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4"/>
        <w:tblW w:w="0" w:type="auto"/>
        <w:tblLook w:val="04A0" w:firstRow="1" w:lastRow="0" w:firstColumn="1" w:lastColumn="0" w:noHBand="0" w:noVBand="1"/>
      </w:tblPr>
      <w:tblGrid>
        <w:gridCol w:w="5067"/>
        <w:gridCol w:w="5069"/>
      </w:tblGrid>
      <w:tr w:rsidR="008B1844" w:rsidRPr="008B1844" w:rsidTr="00600441">
        <w:tc>
          <w:tcPr>
            <w:tcW w:w="10136" w:type="dxa"/>
            <w:gridSpan w:val="2"/>
            <w:tcBorders>
              <w:top w:val="nil"/>
              <w:left w:val="nil"/>
              <w:bottom w:val="nil"/>
              <w:right w:val="nil"/>
            </w:tcBorders>
          </w:tcPr>
          <w:p w:rsidR="00EC2567" w:rsidRPr="008B1844" w:rsidRDefault="00EC2567" w:rsidP="00F81228">
            <w:pPr>
              <w:pStyle w:val="a9"/>
              <w:jc w:val="right"/>
            </w:pPr>
            <w:r w:rsidRPr="008B1844">
              <w:t xml:space="preserve">Приложение </w:t>
            </w:r>
          </w:p>
          <w:p w:rsidR="00EC2567" w:rsidRPr="008B1844" w:rsidRDefault="00EC2567" w:rsidP="00F81228">
            <w:pPr>
              <w:pStyle w:val="a9"/>
              <w:jc w:val="right"/>
            </w:pPr>
            <w:r w:rsidRPr="008B1844">
              <w:t>к решению Думы города</w:t>
            </w:r>
          </w:p>
          <w:p w:rsidR="00EC2567" w:rsidRPr="00D657C0" w:rsidRDefault="00EC2567" w:rsidP="00F81228">
            <w:pPr>
              <w:pStyle w:val="a9"/>
              <w:jc w:val="right"/>
              <w:rPr>
                <w:lang w:val="en-US"/>
              </w:rPr>
            </w:pPr>
            <w:r w:rsidRPr="008B1844">
              <w:t xml:space="preserve">от </w:t>
            </w:r>
            <w:r w:rsidR="00D657C0">
              <w:t>11.04.2018</w:t>
            </w:r>
            <w:r w:rsidRPr="008B1844">
              <w:t xml:space="preserve"> № </w:t>
            </w:r>
            <w:r w:rsidR="00D657C0">
              <w:t>372-</w:t>
            </w:r>
            <w:r w:rsidR="00D657C0">
              <w:rPr>
                <w:lang w:val="en-US"/>
              </w:rPr>
              <w:t>VI</w:t>
            </w:r>
          </w:p>
          <w:p w:rsidR="00851FA6" w:rsidRPr="008B1844" w:rsidRDefault="00851FA6" w:rsidP="00E85C85">
            <w:pPr>
              <w:pStyle w:val="a9"/>
              <w:jc w:val="right"/>
            </w:pPr>
          </w:p>
          <w:p w:rsidR="00851FA6" w:rsidRPr="008B1844" w:rsidRDefault="00851FA6" w:rsidP="00851FA6">
            <w:pPr>
              <w:pStyle w:val="a9"/>
              <w:jc w:val="center"/>
            </w:pPr>
          </w:p>
          <w:p w:rsidR="00851FA6" w:rsidRPr="008B1844" w:rsidRDefault="00851FA6" w:rsidP="00851FA6">
            <w:pPr>
              <w:pStyle w:val="a9"/>
              <w:jc w:val="center"/>
            </w:pPr>
          </w:p>
          <w:p w:rsidR="00851FA6" w:rsidRPr="008B1844" w:rsidRDefault="00851FA6" w:rsidP="00851FA6">
            <w:pPr>
              <w:pStyle w:val="a9"/>
              <w:jc w:val="center"/>
            </w:pPr>
            <w:r w:rsidRPr="008B1844">
              <w:rPr>
                <w:b/>
                <w:noProof/>
                <w:sz w:val="26"/>
                <w:szCs w:val="26"/>
              </w:rPr>
              <w:drawing>
                <wp:inline distT="0" distB="0" distL="0" distR="0">
                  <wp:extent cx="1080770" cy="760095"/>
                  <wp:effectExtent l="0" t="0" r="0" b="0"/>
                  <wp:docPr id="2" name="Рисунок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spect="1" noChangeArrowheads="1"/>
                          </pic:cNvPicPr>
                        </pic:nvPicPr>
                        <pic:blipFill>
                          <a:blip r:embed="rId10" cstate="print"/>
                          <a:srcRect l="35361" r="35361" b="31367"/>
                          <a:stretch>
                            <a:fillRect/>
                          </a:stretch>
                        </pic:blipFill>
                        <pic:spPr bwMode="auto">
                          <a:xfrm>
                            <a:off x="0" y="0"/>
                            <a:ext cx="1080770" cy="760095"/>
                          </a:xfrm>
                          <a:prstGeom prst="rect">
                            <a:avLst/>
                          </a:prstGeom>
                          <a:noFill/>
                          <a:ln w="9525">
                            <a:noFill/>
                            <a:miter lim="800000"/>
                            <a:headEnd/>
                            <a:tailEnd/>
                          </a:ln>
                        </pic:spPr>
                      </pic:pic>
                    </a:graphicData>
                  </a:graphic>
                </wp:inline>
              </w:drawing>
            </w:r>
          </w:p>
          <w:p w:rsidR="00F63613" w:rsidRPr="008B1844" w:rsidRDefault="00F63613" w:rsidP="00600441">
            <w:pPr>
              <w:jc w:val="center"/>
              <w:rPr>
                <w:b/>
                <w:sz w:val="26"/>
                <w:szCs w:val="26"/>
              </w:rPr>
            </w:pPr>
            <w:r w:rsidRPr="008B1844">
              <w:rPr>
                <w:b/>
                <w:sz w:val="26"/>
                <w:szCs w:val="26"/>
              </w:rPr>
              <w:t>Филиал Федерального государственного бюджетного учрежд</w:t>
            </w:r>
            <w:bookmarkStart w:id="0" w:name="_GoBack"/>
            <w:bookmarkEnd w:id="0"/>
            <w:r w:rsidRPr="008B1844">
              <w:rPr>
                <w:b/>
                <w:sz w:val="26"/>
                <w:szCs w:val="26"/>
              </w:rPr>
              <w:t>ения</w:t>
            </w:r>
          </w:p>
          <w:p w:rsidR="00F63613" w:rsidRPr="008B1844" w:rsidRDefault="00F63613" w:rsidP="00600441">
            <w:pPr>
              <w:jc w:val="center"/>
              <w:rPr>
                <w:b/>
                <w:sz w:val="26"/>
                <w:szCs w:val="26"/>
              </w:rPr>
            </w:pPr>
            <w:r w:rsidRPr="008B1844">
              <w:rPr>
                <w:b/>
                <w:sz w:val="26"/>
                <w:szCs w:val="26"/>
              </w:rPr>
              <w:t>«ЦНИИП Минстроя России»</w:t>
            </w:r>
          </w:p>
          <w:p w:rsidR="00F63613" w:rsidRPr="008B1844" w:rsidRDefault="00F63613" w:rsidP="00600441">
            <w:pPr>
              <w:jc w:val="center"/>
              <w:rPr>
                <w:b/>
                <w:sz w:val="26"/>
                <w:szCs w:val="26"/>
              </w:rPr>
            </w:pPr>
            <w:r w:rsidRPr="008B1844">
              <w:rPr>
                <w:b/>
                <w:sz w:val="26"/>
                <w:szCs w:val="26"/>
              </w:rPr>
              <w:t>Ордена «Знак почета» Уральский научно-исследовательский и проектно-конструкторский институт УРАЛНИИПРОЕКТ</w:t>
            </w:r>
          </w:p>
          <w:p w:rsidR="001E4055" w:rsidRPr="008B1844" w:rsidRDefault="001E4055" w:rsidP="00600441">
            <w:pPr>
              <w:keepNext/>
              <w:keepLines/>
              <w:ind w:firstLine="567"/>
              <w:jc w:val="center"/>
              <w:outlineLvl w:val="0"/>
              <w:rPr>
                <w:b/>
                <w:sz w:val="26"/>
                <w:szCs w:val="26"/>
              </w:rPr>
            </w:pPr>
          </w:p>
          <w:p w:rsidR="001E4055" w:rsidRPr="008B1844" w:rsidRDefault="001E4055" w:rsidP="00600441">
            <w:pPr>
              <w:keepNext/>
              <w:keepLines/>
              <w:ind w:firstLine="567"/>
              <w:jc w:val="center"/>
              <w:outlineLvl w:val="0"/>
              <w:rPr>
                <w:b/>
                <w:sz w:val="26"/>
                <w:szCs w:val="26"/>
              </w:rPr>
            </w:pPr>
          </w:p>
          <w:p w:rsidR="00226FD4" w:rsidRPr="008B1844" w:rsidRDefault="00AA1870" w:rsidP="00E85C85">
            <w:pPr>
              <w:pStyle w:val="a9"/>
              <w:jc w:val="right"/>
            </w:pPr>
            <w:r w:rsidRPr="008B1844">
              <w:t xml:space="preserve">Муниципальный контракт </w:t>
            </w:r>
            <w:r w:rsidR="00226FD4" w:rsidRPr="008B1844">
              <w:t>№ 720</w:t>
            </w:r>
          </w:p>
          <w:p w:rsidR="00226FD4" w:rsidRPr="008B1844" w:rsidRDefault="00E46EAC" w:rsidP="00E85C85">
            <w:pPr>
              <w:pStyle w:val="a9"/>
              <w:jc w:val="right"/>
            </w:pPr>
            <w:r w:rsidRPr="008B1844">
              <w:t>о</w:t>
            </w:r>
            <w:r w:rsidR="00226FD4" w:rsidRPr="008B1844">
              <w:t>т 11 января 2016 года</w:t>
            </w:r>
          </w:p>
          <w:p w:rsidR="00F63613" w:rsidRPr="008B1844" w:rsidRDefault="00F63613" w:rsidP="00E85C85">
            <w:pPr>
              <w:ind w:left="6237"/>
              <w:jc w:val="right"/>
              <w:rPr>
                <w:b/>
                <w:sz w:val="26"/>
                <w:szCs w:val="26"/>
              </w:rPr>
            </w:pPr>
          </w:p>
          <w:p w:rsidR="00F63613" w:rsidRPr="008B1844" w:rsidRDefault="00F63613" w:rsidP="00E85C85">
            <w:pPr>
              <w:ind w:firstLine="567"/>
              <w:jc w:val="right"/>
              <w:rPr>
                <w:b/>
                <w:caps/>
                <w:sz w:val="26"/>
                <w:szCs w:val="26"/>
              </w:rPr>
            </w:pPr>
          </w:p>
          <w:p w:rsidR="00AA1870" w:rsidRPr="008B1844" w:rsidRDefault="00AA1870" w:rsidP="00600441">
            <w:pPr>
              <w:ind w:firstLine="567"/>
              <w:jc w:val="center"/>
              <w:rPr>
                <w:b/>
                <w:caps/>
                <w:sz w:val="26"/>
                <w:szCs w:val="26"/>
              </w:rPr>
            </w:pPr>
          </w:p>
          <w:p w:rsidR="00AA1870" w:rsidRPr="008B1844" w:rsidRDefault="00AA1870" w:rsidP="00600441">
            <w:pPr>
              <w:ind w:firstLine="567"/>
              <w:jc w:val="center"/>
              <w:rPr>
                <w:b/>
                <w:caps/>
                <w:sz w:val="26"/>
                <w:szCs w:val="26"/>
              </w:rPr>
            </w:pPr>
          </w:p>
          <w:p w:rsidR="00AA1870" w:rsidRPr="008B1844" w:rsidRDefault="00AA1870" w:rsidP="00600441">
            <w:pPr>
              <w:ind w:firstLine="567"/>
              <w:jc w:val="center"/>
              <w:rPr>
                <w:b/>
                <w:caps/>
                <w:sz w:val="26"/>
                <w:szCs w:val="26"/>
              </w:rPr>
            </w:pPr>
          </w:p>
          <w:p w:rsidR="00226FD4" w:rsidRPr="008B1844" w:rsidRDefault="00525797" w:rsidP="00600441">
            <w:pPr>
              <w:keepNext/>
              <w:keepLines/>
              <w:ind w:firstLine="567"/>
              <w:jc w:val="center"/>
              <w:outlineLvl w:val="0"/>
              <w:rPr>
                <w:b/>
                <w:sz w:val="26"/>
                <w:szCs w:val="26"/>
              </w:rPr>
            </w:pPr>
            <w:bookmarkStart w:id="1" w:name="_Toc504574952"/>
            <w:bookmarkStart w:id="2" w:name="_Toc504981697"/>
            <w:bookmarkStart w:id="3" w:name="_Toc504994140"/>
            <w:bookmarkStart w:id="4" w:name="_Toc505597945"/>
            <w:r w:rsidRPr="008B1844">
              <w:rPr>
                <w:b/>
                <w:caps/>
                <w:sz w:val="44"/>
                <w:szCs w:val="44"/>
              </w:rPr>
              <w:t>ПРАВИЛА ЗЕМЛЕПОЛЬЗОВАНИЯ И ЗАСТРОЙКИ ГОРОДА НЕФТЕЮГАНСКА</w:t>
            </w:r>
            <w:bookmarkEnd w:id="1"/>
            <w:bookmarkEnd w:id="2"/>
            <w:bookmarkEnd w:id="3"/>
            <w:bookmarkEnd w:id="4"/>
          </w:p>
          <w:p w:rsidR="00226FD4" w:rsidRPr="008B1844" w:rsidRDefault="00226FD4" w:rsidP="00600441">
            <w:pPr>
              <w:ind w:firstLine="567"/>
              <w:jc w:val="center"/>
              <w:rPr>
                <w:b/>
                <w:sz w:val="40"/>
                <w:szCs w:val="40"/>
              </w:rPr>
            </w:pPr>
          </w:p>
          <w:p w:rsidR="00226FD4" w:rsidRPr="008B1844" w:rsidRDefault="00226FD4" w:rsidP="00600441">
            <w:pPr>
              <w:ind w:firstLine="567"/>
              <w:jc w:val="center"/>
              <w:rPr>
                <w:b/>
                <w:sz w:val="28"/>
                <w:szCs w:val="28"/>
              </w:rPr>
            </w:pPr>
          </w:p>
          <w:p w:rsidR="00226FD4" w:rsidRPr="008B1844" w:rsidRDefault="00226FD4" w:rsidP="00600441">
            <w:pPr>
              <w:ind w:firstLine="567"/>
              <w:jc w:val="center"/>
              <w:rPr>
                <w:b/>
                <w:sz w:val="26"/>
                <w:szCs w:val="26"/>
              </w:rPr>
            </w:pPr>
          </w:p>
          <w:p w:rsidR="00226FD4" w:rsidRPr="008B1844" w:rsidRDefault="00226FD4" w:rsidP="00600441">
            <w:pPr>
              <w:ind w:firstLine="567"/>
              <w:jc w:val="center"/>
              <w:rPr>
                <w:b/>
                <w:sz w:val="26"/>
                <w:szCs w:val="26"/>
              </w:rPr>
            </w:pPr>
            <w:r w:rsidRPr="008B1844">
              <w:rPr>
                <w:b/>
                <w:sz w:val="26"/>
                <w:szCs w:val="26"/>
              </w:rPr>
              <w:t>28 – 16 – 03 ОГП – МК№720 – ГП - ПЗЗ</w:t>
            </w:r>
          </w:p>
          <w:p w:rsidR="00226FD4" w:rsidRPr="008B1844" w:rsidRDefault="00226FD4" w:rsidP="00600441">
            <w:pPr>
              <w:ind w:firstLine="567"/>
              <w:jc w:val="center"/>
              <w:rPr>
                <w:b/>
                <w:sz w:val="26"/>
                <w:szCs w:val="26"/>
              </w:rPr>
            </w:pPr>
          </w:p>
          <w:p w:rsidR="00226FD4" w:rsidRPr="008B1844" w:rsidRDefault="00226FD4" w:rsidP="00600441">
            <w:pPr>
              <w:ind w:firstLine="567"/>
              <w:jc w:val="center"/>
              <w:rPr>
                <w:b/>
                <w:sz w:val="26"/>
                <w:szCs w:val="26"/>
              </w:rPr>
            </w:pPr>
          </w:p>
          <w:p w:rsidR="00226FD4" w:rsidRPr="008B1844" w:rsidRDefault="00226FD4" w:rsidP="00600441">
            <w:pPr>
              <w:ind w:firstLine="567"/>
              <w:jc w:val="center"/>
              <w:rPr>
                <w:b/>
                <w:sz w:val="26"/>
                <w:szCs w:val="26"/>
              </w:rPr>
            </w:pPr>
          </w:p>
          <w:p w:rsidR="00226FD4" w:rsidRPr="008B1844" w:rsidRDefault="00226FD4" w:rsidP="00600441">
            <w:pPr>
              <w:ind w:firstLine="567"/>
              <w:jc w:val="center"/>
              <w:rPr>
                <w:b/>
                <w:sz w:val="26"/>
                <w:szCs w:val="26"/>
              </w:rPr>
            </w:pPr>
          </w:p>
          <w:p w:rsidR="00226FD4" w:rsidRPr="008B1844" w:rsidRDefault="00226FD4" w:rsidP="00600441">
            <w:pPr>
              <w:ind w:firstLine="567"/>
              <w:jc w:val="center"/>
              <w:rPr>
                <w:b/>
                <w:sz w:val="26"/>
                <w:szCs w:val="26"/>
              </w:rPr>
            </w:pPr>
          </w:p>
          <w:p w:rsidR="00226FD4" w:rsidRPr="008B1844" w:rsidRDefault="00226FD4" w:rsidP="00600441">
            <w:pPr>
              <w:ind w:firstLine="567"/>
              <w:jc w:val="center"/>
              <w:rPr>
                <w:b/>
                <w:sz w:val="26"/>
                <w:szCs w:val="26"/>
              </w:rPr>
            </w:pPr>
          </w:p>
          <w:p w:rsidR="00226FD4" w:rsidRPr="008B1844" w:rsidRDefault="00226FD4" w:rsidP="00600441">
            <w:pPr>
              <w:ind w:firstLine="567"/>
              <w:jc w:val="center"/>
              <w:rPr>
                <w:b/>
                <w:sz w:val="26"/>
                <w:szCs w:val="26"/>
              </w:rPr>
            </w:pPr>
          </w:p>
          <w:p w:rsidR="00525797" w:rsidRPr="008B1844" w:rsidRDefault="00525797" w:rsidP="00600441">
            <w:pPr>
              <w:ind w:firstLine="567"/>
              <w:jc w:val="center"/>
              <w:rPr>
                <w:b/>
                <w:sz w:val="26"/>
                <w:szCs w:val="26"/>
              </w:rPr>
            </w:pPr>
          </w:p>
          <w:p w:rsidR="00525797" w:rsidRPr="008B1844" w:rsidRDefault="00525797" w:rsidP="00600441">
            <w:pPr>
              <w:ind w:firstLine="567"/>
              <w:jc w:val="center"/>
              <w:rPr>
                <w:b/>
                <w:sz w:val="26"/>
                <w:szCs w:val="26"/>
              </w:rPr>
            </w:pPr>
          </w:p>
          <w:p w:rsidR="00525797" w:rsidRPr="008B1844" w:rsidRDefault="00525797" w:rsidP="00600441">
            <w:pPr>
              <w:ind w:firstLine="567"/>
              <w:jc w:val="center"/>
              <w:rPr>
                <w:b/>
                <w:sz w:val="26"/>
                <w:szCs w:val="26"/>
              </w:rPr>
            </w:pPr>
          </w:p>
          <w:p w:rsidR="00525797" w:rsidRPr="008B1844" w:rsidRDefault="00525797" w:rsidP="00600441">
            <w:pPr>
              <w:ind w:firstLine="567"/>
              <w:jc w:val="center"/>
              <w:rPr>
                <w:b/>
                <w:sz w:val="26"/>
                <w:szCs w:val="26"/>
              </w:rPr>
            </w:pPr>
          </w:p>
          <w:p w:rsidR="00525797" w:rsidRPr="008B1844" w:rsidRDefault="00525797" w:rsidP="00600441">
            <w:pPr>
              <w:ind w:firstLine="567"/>
              <w:jc w:val="center"/>
              <w:rPr>
                <w:b/>
                <w:sz w:val="26"/>
                <w:szCs w:val="26"/>
              </w:rPr>
            </w:pPr>
          </w:p>
          <w:p w:rsidR="00AA1870" w:rsidRPr="008B1844" w:rsidRDefault="00AA1870" w:rsidP="00600441">
            <w:pPr>
              <w:ind w:firstLine="567"/>
              <w:jc w:val="center"/>
              <w:rPr>
                <w:b/>
                <w:sz w:val="26"/>
                <w:szCs w:val="26"/>
              </w:rPr>
            </w:pPr>
          </w:p>
          <w:p w:rsidR="00AA1870" w:rsidRPr="008B1844" w:rsidRDefault="00AA1870" w:rsidP="00851FA6">
            <w:pPr>
              <w:rPr>
                <w:b/>
                <w:sz w:val="26"/>
                <w:szCs w:val="26"/>
              </w:rPr>
            </w:pPr>
          </w:p>
          <w:p w:rsidR="00AA1870" w:rsidRPr="008B1844" w:rsidRDefault="00226FD4" w:rsidP="00851FA6">
            <w:pPr>
              <w:jc w:val="center"/>
              <w:rPr>
                <w:b/>
                <w:sz w:val="26"/>
                <w:szCs w:val="26"/>
              </w:rPr>
            </w:pPr>
            <w:r w:rsidRPr="008B1844">
              <w:rPr>
                <w:b/>
                <w:sz w:val="26"/>
                <w:szCs w:val="26"/>
              </w:rPr>
              <w:t>Екатеринбур</w:t>
            </w:r>
            <w:r w:rsidR="00AA1870" w:rsidRPr="008B1844">
              <w:rPr>
                <w:b/>
                <w:sz w:val="26"/>
                <w:szCs w:val="26"/>
              </w:rPr>
              <w:t>г</w:t>
            </w:r>
            <w:r w:rsidRPr="008B1844">
              <w:rPr>
                <w:b/>
                <w:sz w:val="26"/>
                <w:szCs w:val="26"/>
              </w:rPr>
              <w:t xml:space="preserve"> 201</w:t>
            </w:r>
            <w:r w:rsidR="00E46EAC" w:rsidRPr="008B1844">
              <w:rPr>
                <w:b/>
                <w:sz w:val="26"/>
                <w:szCs w:val="26"/>
              </w:rPr>
              <w:t>7</w:t>
            </w:r>
          </w:p>
          <w:p w:rsidR="00BE35CC" w:rsidRPr="008B1844" w:rsidRDefault="00BE35CC" w:rsidP="00600441">
            <w:pPr>
              <w:keepNext/>
              <w:keepLines/>
              <w:ind w:firstLine="567"/>
              <w:jc w:val="center"/>
              <w:outlineLvl w:val="0"/>
              <w:rPr>
                <w:b/>
                <w:sz w:val="26"/>
                <w:szCs w:val="26"/>
              </w:rPr>
            </w:pPr>
          </w:p>
          <w:p w:rsidR="001E4055" w:rsidRPr="008B1844" w:rsidRDefault="001E4055" w:rsidP="00AA1870">
            <w:pPr>
              <w:keepNext/>
              <w:keepLines/>
              <w:outlineLvl w:val="0"/>
              <w:rPr>
                <w:b/>
                <w:sz w:val="26"/>
                <w:szCs w:val="26"/>
              </w:rPr>
            </w:pPr>
          </w:p>
        </w:tc>
      </w:tr>
      <w:tr w:rsidR="008B1844" w:rsidRPr="008B1844" w:rsidTr="00600441">
        <w:trPr>
          <w:trHeight w:val="2116"/>
        </w:trPr>
        <w:tc>
          <w:tcPr>
            <w:tcW w:w="10136" w:type="dxa"/>
            <w:gridSpan w:val="2"/>
            <w:tcBorders>
              <w:top w:val="nil"/>
              <w:left w:val="nil"/>
              <w:bottom w:val="nil"/>
              <w:right w:val="nil"/>
            </w:tcBorders>
          </w:tcPr>
          <w:p w:rsidR="00226FD4" w:rsidRPr="008B1844" w:rsidRDefault="00226FD4" w:rsidP="00600441">
            <w:pPr>
              <w:jc w:val="center"/>
              <w:rPr>
                <w:b/>
                <w:sz w:val="26"/>
                <w:szCs w:val="26"/>
              </w:rPr>
            </w:pPr>
            <w:r w:rsidRPr="008B1844">
              <w:rPr>
                <w:b/>
                <w:noProof/>
                <w:sz w:val="26"/>
                <w:szCs w:val="26"/>
              </w:rPr>
              <w:lastRenderedPageBreak/>
              <w:drawing>
                <wp:inline distT="0" distB="0" distL="0" distR="0">
                  <wp:extent cx="1080770" cy="760095"/>
                  <wp:effectExtent l="0" t="0" r="0" b="0"/>
                  <wp:docPr id="10" name="Рисунок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spect="1" noChangeArrowheads="1"/>
                          </pic:cNvPicPr>
                        </pic:nvPicPr>
                        <pic:blipFill>
                          <a:blip r:embed="rId10" cstate="print"/>
                          <a:srcRect l="35361" r="35361" b="31367"/>
                          <a:stretch>
                            <a:fillRect/>
                          </a:stretch>
                        </pic:blipFill>
                        <pic:spPr bwMode="auto">
                          <a:xfrm>
                            <a:off x="0" y="0"/>
                            <a:ext cx="1080770" cy="760095"/>
                          </a:xfrm>
                          <a:prstGeom prst="rect">
                            <a:avLst/>
                          </a:prstGeom>
                          <a:noFill/>
                          <a:ln w="9525">
                            <a:noFill/>
                            <a:miter lim="800000"/>
                            <a:headEnd/>
                            <a:tailEnd/>
                          </a:ln>
                        </pic:spPr>
                      </pic:pic>
                    </a:graphicData>
                  </a:graphic>
                </wp:inline>
              </w:drawing>
            </w:r>
          </w:p>
          <w:p w:rsidR="00226FD4" w:rsidRPr="008B1844" w:rsidRDefault="00226FD4" w:rsidP="00600441">
            <w:pPr>
              <w:jc w:val="center"/>
              <w:rPr>
                <w:b/>
                <w:sz w:val="26"/>
                <w:szCs w:val="26"/>
              </w:rPr>
            </w:pPr>
            <w:r w:rsidRPr="008B1844">
              <w:rPr>
                <w:b/>
                <w:sz w:val="26"/>
                <w:szCs w:val="26"/>
              </w:rPr>
              <w:t>Филиал Федерального государственного бюджетного учреждения</w:t>
            </w:r>
          </w:p>
          <w:p w:rsidR="00226FD4" w:rsidRPr="008B1844" w:rsidRDefault="00226FD4" w:rsidP="00600441">
            <w:pPr>
              <w:jc w:val="center"/>
              <w:rPr>
                <w:b/>
                <w:sz w:val="26"/>
                <w:szCs w:val="26"/>
              </w:rPr>
            </w:pPr>
            <w:r w:rsidRPr="008B1844">
              <w:rPr>
                <w:b/>
                <w:sz w:val="26"/>
                <w:szCs w:val="26"/>
              </w:rPr>
              <w:t>«ЦНИИП Минстроя России»</w:t>
            </w:r>
          </w:p>
          <w:p w:rsidR="00226FD4" w:rsidRPr="008B1844" w:rsidRDefault="00226FD4" w:rsidP="00600441">
            <w:pPr>
              <w:jc w:val="center"/>
              <w:rPr>
                <w:b/>
                <w:sz w:val="26"/>
                <w:szCs w:val="26"/>
              </w:rPr>
            </w:pPr>
            <w:r w:rsidRPr="008B1844">
              <w:rPr>
                <w:b/>
                <w:sz w:val="26"/>
                <w:szCs w:val="26"/>
              </w:rPr>
              <w:t>Ордена «Знак почета» Уральский научно-исследовательский и проектно-конструкторский институт УРАЛНИИПРОЕКТ</w:t>
            </w:r>
          </w:p>
        </w:tc>
      </w:tr>
      <w:tr w:rsidR="008B1844" w:rsidRPr="008B1844" w:rsidTr="00600441">
        <w:tc>
          <w:tcPr>
            <w:tcW w:w="10136" w:type="dxa"/>
            <w:gridSpan w:val="2"/>
            <w:tcBorders>
              <w:top w:val="nil"/>
              <w:left w:val="nil"/>
              <w:bottom w:val="nil"/>
              <w:right w:val="nil"/>
            </w:tcBorders>
          </w:tcPr>
          <w:p w:rsidR="00AA1870" w:rsidRPr="008B1844" w:rsidRDefault="00AA1870" w:rsidP="00AA1870">
            <w:pPr>
              <w:ind w:left="6804"/>
              <w:rPr>
                <w:sz w:val="26"/>
                <w:szCs w:val="26"/>
              </w:rPr>
            </w:pPr>
          </w:p>
          <w:p w:rsidR="00AA1870" w:rsidRPr="008B1844" w:rsidRDefault="00AA1870" w:rsidP="00AA1870">
            <w:pPr>
              <w:ind w:left="6804"/>
              <w:rPr>
                <w:sz w:val="26"/>
                <w:szCs w:val="26"/>
              </w:rPr>
            </w:pPr>
          </w:p>
          <w:p w:rsidR="00851FA6" w:rsidRPr="008B1844" w:rsidRDefault="00851FA6" w:rsidP="00AA1870">
            <w:pPr>
              <w:ind w:left="6804"/>
              <w:rPr>
                <w:sz w:val="26"/>
                <w:szCs w:val="26"/>
              </w:rPr>
            </w:pPr>
          </w:p>
          <w:p w:rsidR="00226FD4" w:rsidRPr="008B1844" w:rsidRDefault="00226FD4" w:rsidP="00AA1870">
            <w:pPr>
              <w:keepNext/>
              <w:keepLines/>
              <w:outlineLvl w:val="0"/>
              <w:rPr>
                <w:b/>
                <w:sz w:val="26"/>
                <w:szCs w:val="26"/>
              </w:rPr>
            </w:pPr>
          </w:p>
          <w:p w:rsidR="00AA1870" w:rsidRPr="008B1844" w:rsidRDefault="00FE645B" w:rsidP="00774C9D">
            <w:pPr>
              <w:keepNext/>
              <w:keepLines/>
              <w:jc w:val="center"/>
              <w:outlineLvl w:val="0"/>
              <w:rPr>
                <w:b/>
                <w:sz w:val="32"/>
                <w:szCs w:val="32"/>
              </w:rPr>
            </w:pPr>
            <w:bookmarkStart w:id="5" w:name="_Toc504036694"/>
            <w:bookmarkStart w:id="6" w:name="_Toc504037067"/>
            <w:bookmarkStart w:id="7" w:name="_Toc504037070"/>
            <w:bookmarkStart w:id="8" w:name="_Toc504124487"/>
            <w:bookmarkStart w:id="9" w:name="_Toc504574953"/>
            <w:bookmarkStart w:id="10" w:name="_Toc504981698"/>
            <w:bookmarkStart w:id="11" w:name="_Toc504994141"/>
            <w:bookmarkStart w:id="12" w:name="_Toc505597946"/>
            <w:r w:rsidRPr="008B1844">
              <w:rPr>
                <w:b/>
                <w:caps/>
                <w:sz w:val="32"/>
                <w:szCs w:val="32"/>
              </w:rPr>
              <w:t>правила землепользования и застройки города нефтеюганска</w:t>
            </w:r>
            <w:bookmarkEnd w:id="5"/>
            <w:bookmarkEnd w:id="6"/>
            <w:bookmarkEnd w:id="7"/>
            <w:bookmarkEnd w:id="8"/>
            <w:bookmarkEnd w:id="9"/>
            <w:bookmarkEnd w:id="10"/>
            <w:bookmarkEnd w:id="11"/>
            <w:bookmarkEnd w:id="12"/>
          </w:p>
          <w:p w:rsidR="00AA1870" w:rsidRPr="008B1844" w:rsidRDefault="00AA1870" w:rsidP="00AA1870">
            <w:pPr>
              <w:ind w:firstLine="567"/>
              <w:jc w:val="center"/>
              <w:rPr>
                <w:b/>
                <w:sz w:val="32"/>
                <w:szCs w:val="32"/>
              </w:rPr>
            </w:pPr>
          </w:p>
          <w:p w:rsidR="00AA1870" w:rsidRPr="008B1844" w:rsidRDefault="00AA1870" w:rsidP="00AA1870">
            <w:pPr>
              <w:ind w:firstLine="567"/>
              <w:jc w:val="center"/>
              <w:rPr>
                <w:b/>
                <w:sz w:val="28"/>
                <w:szCs w:val="28"/>
              </w:rPr>
            </w:pPr>
          </w:p>
          <w:p w:rsidR="00851FA6" w:rsidRPr="008B1844" w:rsidRDefault="00851FA6" w:rsidP="00AA1870">
            <w:pPr>
              <w:ind w:firstLine="567"/>
              <w:jc w:val="center"/>
              <w:rPr>
                <w:b/>
                <w:sz w:val="28"/>
                <w:szCs w:val="28"/>
              </w:rPr>
            </w:pPr>
          </w:p>
          <w:p w:rsidR="00851FA6" w:rsidRPr="008B1844" w:rsidRDefault="00851FA6" w:rsidP="00AA1870">
            <w:pPr>
              <w:ind w:firstLine="567"/>
              <w:jc w:val="center"/>
              <w:rPr>
                <w:b/>
                <w:sz w:val="28"/>
                <w:szCs w:val="28"/>
              </w:rPr>
            </w:pPr>
          </w:p>
          <w:p w:rsidR="00851FA6" w:rsidRPr="008B1844" w:rsidRDefault="00851FA6" w:rsidP="00AA1870">
            <w:pPr>
              <w:ind w:firstLine="567"/>
              <w:jc w:val="center"/>
              <w:rPr>
                <w:b/>
                <w:sz w:val="28"/>
                <w:szCs w:val="28"/>
              </w:rPr>
            </w:pPr>
          </w:p>
          <w:p w:rsidR="00851FA6" w:rsidRPr="008B1844" w:rsidRDefault="00851FA6" w:rsidP="00AA1870">
            <w:pPr>
              <w:ind w:firstLine="567"/>
              <w:jc w:val="center"/>
              <w:rPr>
                <w:b/>
                <w:sz w:val="28"/>
                <w:szCs w:val="28"/>
              </w:rPr>
            </w:pPr>
          </w:p>
          <w:p w:rsidR="00851FA6" w:rsidRPr="008B1844" w:rsidRDefault="00851FA6" w:rsidP="00AA1870">
            <w:pPr>
              <w:ind w:firstLine="567"/>
              <w:jc w:val="center"/>
              <w:rPr>
                <w:b/>
                <w:sz w:val="28"/>
                <w:szCs w:val="28"/>
              </w:rPr>
            </w:pPr>
          </w:p>
          <w:p w:rsidR="00226FD4" w:rsidRPr="008B1844" w:rsidRDefault="006413B8" w:rsidP="00600441">
            <w:pPr>
              <w:ind w:firstLine="567"/>
              <w:jc w:val="center"/>
              <w:rPr>
                <w:b/>
                <w:sz w:val="26"/>
                <w:szCs w:val="26"/>
              </w:rPr>
            </w:pPr>
            <w:r w:rsidRPr="008B1844">
              <w:rPr>
                <w:b/>
                <w:sz w:val="26"/>
                <w:szCs w:val="26"/>
              </w:rPr>
              <w:t>и застройки города Нефтеюганска</w:t>
            </w:r>
          </w:p>
          <w:p w:rsidR="00226FD4" w:rsidRPr="008B1844" w:rsidRDefault="00226FD4" w:rsidP="00600441">
            <w:pPr>
              <w:ind w:firstLine="567"/>
              <w:jc w:val="center"/>
              <w:rPr>
                <w:b/>
                <w:sz w:val="26"/>
                <w:szCs w:val="26"/>
              </w:rPr>
            </w:pPr>
          </w:p>
          <w:p w:rsidR="00226FD4" w:rsidRPr="008B1844" w:rsidRDefault="00226FD4" w:rsidP="00600441">
            <w:pPr>
              <w:ind w:firstLine="567"/>
              <w:jc w:val="center"/>
              <w:rPr>
                <w:b/>
                <w:sz w:val="26"/>
                <w:szCs w:val="26"/>
              </w:rPr>
            </w:pPr>
            <w:r w:rsidRPr="008B1844">
              <w:rPr>
                <w:b/>
                <w:sz w:val="26"/>
                <w:szCs w:val="26"/>
              </w:rPr>
              <w:t>28 – 16 – 03 ОГП – МК№720 – ГП - ПЗЗ</w:t>
            </w:r>
          </w:p>
          <w:p w:rsidR="00226FD4" w:rsidRPr="008B1844" w:rsidRDefault="00226FD4" w:rsidP="00600441">
            <w:pPr>
              <w:ind w:firstLine="567"/>
              <w:jc w:val="center"/>
              <w:rPr>
                <w:b/>
                <w:sz w:val="26"/>
                <w:szCs w:val="26"/>
              </w:rPr>
            </w:pPr>
          </w:p>
        </w:tc>
      </w:tr>
      <w:tr w:rsidR="008B1844" w:rsidRPr="008B1844" w:rsidTr="00600441">
        <w:tc>
          <w:tcPr>
            <w:tcW w:w="5067" w:type="dxa"/>
            <w:tcBorders>
              <w:top w:val="nil"/>
              <w:left w:val="nil"/>
              <w:bottom w:val="nil"/>
              <w:right w:val="nil"/>
            </w:tcBorders>
          </w:tcPr>
          <w:p w:rsidR="00433572" w:rsidRPr="008B1844" w:rsidRDefault="00433572" w:rsidP="00600441">
            <w:pPr>
              <w:jc w:val="center"/>
              <w:rPr>
                <w:b/>
                <w:sz w:val="26"/>
                <w:szCs w:val="26"/>
              </w:rPr>
            </w:pPr>
            <w:r w:rsidRPr="008B1844">
              <w:rPr>
                <w:b/>
                <w:noProof/>
                <w:sz w:val="26"/>
                <w:szCs w:val="26"/>
              </w:rPr>
              <w:drawing>
                <wp:anchor distT="0" distB="0" distL="114300" distR="114300" simplePos="0" relativeHeight="251645952" behindDoc="0" locked="0" layoutInCell="1" allowOverlap="1">
                  <wp:simplePos x="0" y="0"/>
                  <wp:positionH relativeFrom="column">
                    <wp:posOffset>75550</wp:posOffset>
                  </wp:positionH>
                  <wp:positionV relativeFrom="paragraph">
                    <wp:posOffset>-716191</wp:posOffset>
                  </wp:positionV>
                  <wp:extent cx="6158467" cy="2243469"/>
                  <wp:effectExtent l="19050" t="0" r="0" b="0"/>
                  <wp:wrapNone/>
                  <wp:docPr id="1" name="Рисунок 1" descr="C:\Users\Pogorelko\Desktop\1020.jpg"/>
                  <wp:cNvGraphicFramePr/>
                  <a:graphic xmlns:a="http://schemas.openxmlformats.org/drawingml/2006/main">
                    <a:graphicData uri="http://schemas.openxmlformats.org/drawingml/2006/picture">
                      <pic:pic xmlns:pic="http://schemas.openxmlformats.org/drawingml/2006/picture">
                        <pic:nvPicPr>
                          <pic:cNvPr id="0" name="Picture 1" descr="C:\Users\Pogorelko\Desktop\1020.jpg"/>
                          <pic:cNvPicPr>
                            <a:picLocks noChangeAspect="1" noChangeArrowheads="1"/>
                          </pic:cNvPicPr>
                        </pic:nvPicPr>
                        <pic:blipFill>
                          <a:blip r:embed="rId11" cstate="print"/>
                          <a:srcRect/>
                          <a:stretch>
                            <a:fillRect/>
                          </a:stretch>
                        </pic:blipFill>
                        <pic:spPr bwMode="auto">
                          <a:xfrm>
                            <a:off x="0" y="0"/>
                            <a:ext cx="6155690" cy="2243455"/>
                          </a:xfrm>
                          <a:prstGeom prst="rect">
                            <a:avLst/>
                          </a:prstGeom>
                          <a:noFill/>
                          <a:ln w="9525">
                            <a:noFill/>
                            <a:miter lim="800000"/>
                            <a:headEnd/>
                            <a:tailEnd/>
                          </a:ln>
                        </pic:spPr>
                      </pic:pic>
                    </a:graphicData>
                  </a:graphic>
                </wp:anchor>
              </w:drawing>
            </w:r>
          </w:p>
        </w:tc>
        <w:tc>
          <w:tcPr>
            <w:tcW w:w="5069" w:type="dxa"/>
            <w:tcBorders>
              <w:top w:val="nil"/>
              <w:left w:val="nil"/>
              <w:bottom w:val="nil"/>
              <w:right w:val="nil"/>
            </w:tcBorders>
          </w:tcPr>
          <w:p w:rsidR="00433572" w:rsidRPr="008B1844" w:rsidRDefault="00433572" w:rsidP="00600441">
            <w:pPr>
              <w:jc w:val="center"/>
              <w:rPr>
                <w:b/>
                <w:sz w:val="26"/>
                <w:szCs w:val="26"/>
              </w:rPr>
            </w:pPr>
            <w:r w:rsidRPr="008B1844">
              <w:rPr>
                <w:b/>
                <w:noProof/>
                <w:sz w:val="26"/>
                <w:szCs w:val="26"/>
              </w:rPr>
              <w:drawing>
                <wp:anchor distT="0" distB="0" distL="114300" distR="114300" simplePos="0" relativeHeight="251646976" behindDoc="0" locked="0" layoutInCell="1" allowOverlap="1">
                  <wp:simplePos x="0" y="0"/>
                  <wp:positionH relativeFrom="column">
                    <wp:posOffset>-3141995</wp:posOffset>
                  </wp:positionH>
                  <wp:positionV relativeFrom="paragraph">
                    <wp:posOffset>-716191</wp:posOffset>
                  </wp:positionV>
                  <wp:extent cx="6158467" cy="2243469"/>
                  <wp:effectExtent l="19050" t="0" r="0" b="0"/>
                  <wp:wrapNone/>
                  <wp:docPr id="3" name="Рисунок 1" descr="C:\Users\Pogorelko\Desktop\1020.jpg"/>
                  <wp:cNvGraphicFramePr/>
                  <a:graphic xmlns:a="http://schemas.openxmlformats.org/drawingml/2006/main">
                    <a:graphicData uri="http://schemas.openxmlformats.org/drawingml/2006/picture">
                      <pic:pic xmlns:pic="http://schemas.openxmlformats.org/drawingml/2006/picture">
                        <pic:nvPicPr>
                          <pic:cNvPr id="0" name="Picture 1" descr="C:\Users\Pogorelko\Desktop\1020.jpg"/>
                          <pic:cNvPicPr>
                            <a:picLocks noChangeAspect="1" noChangeArrowheads="1"/>
                          </pic:cNvPicPr>
                        </pic:nvPicPr>
                        <pic:blipFill>
                          <a:blip r:embed="rId11" cstate="print"/>
                          <a:srcRect/>
                          <a:stretch>
                            <a:fillRect/>
                          </a:stretch>
                        </pic:blipFill>
                        <pic:spPr bwMode="auto">
                          <a:xfrm>
                            <a:off x="0" y="0"/>
                            <a:ext cx="6155690" cy="2243455"/>
                          </a:xfrm>
                          <a:prstGeom prst="rect">
                            <a:avLst/>
                          </a:prstGeom>
                          <a:noFill/>
                          <a:ln w="9525">
                            <a:noFill/>
                            <a:miter lim="800000"/>
                            <a:headEnd/>
                            <a:tailEnd/>
                          </a:ln>
                        </pic:spPr>
                      </pic:pic>
                    </a:graphicData>
                  </a:graphic>
                </wp:anchor>
              </w:drawing>
            </w:r>
          </w:p>
        </w:tc>
      </w:tr>
      <w:tr w:rsidR="008B1844" w:rsidRPr="008B1844" w:rsidTr="00600441">
        <w:tc>
          <w:tcPr>
            <w:tcW w:w="5067" w:type="dxa"/>
            <w:tcBorders>
              <w:top w:val="nil"/>
              <w:left w:val="nil"/>
              <w:bottom w:val="nil"/>
              <w:right w:val="nil"/>
            </w:tcBorders>
          </w:tcPr>
          <w:p w:rsidR="00433572" w:rsidRPr="008B1844" w:rsidRDefault="00433572" w:rsidP="00600441">
            <w:pPr>
              <w:jc w:val="center"/>
              <w:rPr>
                <w:b/>
                <w:sz w:val="26"/>
                <w:szCs w:val="26"/>
              </w:rPr>
            </w:pPr>
            <w:r w:rsidRPr="008B1844">
              <w:rPr>
                <w:b/>
                <w:noProof/>
                <w:sz w:val="26"/>
                <w:szCs w:val="26"/>
              </w:rPr>
              <w:drawing>
                <wp:anchor distT="0" distB="0" distL="114300" distR="114300" simplePos="0" relativeHeight="251648000" behindDoc="0" locked="0" layoutInCell="1" allowOverlap="1">
                  <wp:simplePos x="0" y="0"/>
                  <wp:positionH relativeFrom="column">
                    <wp:posOffset>75550</wp:posOffset>
                  </wp:positionH>
                  <wp:positionV relativeFrom="paragraph">
                    <wp:posOffset>-876846</wp:posOffset>
                  </wp:positionV>
                  <wp:extent cx="6158467" cy="2243469"/>
                  <wp:effectExtent l="19050" t="0" r="0" b="0"/>
                  <wp:wrapNone/>
                  <wp:docPr id="4" name="Рисунок 1" descr="C:\Users\Pogorelko\Desktop\1020.jpg"/>
                  <wp:cNvGraphicFramePr/>
                  <a:graphic xmlns:a="http://schemas.openxmlformats.org/drawingml/2006/main">
                    <a:graphicData uri="http://schemas.openxmlformats.org/drawingml/2006/picture">
                      <pic:pic xmlns:pic="http://schemas.openxmlformats.org/drawingml/2006/picture">
                        <pic:nvPicPr>
                          <pic:cNvPr id="0" name="Picture 1" descr="C:\Users\Pogorelko\Desktop\1020.jpg"/>
                          <pic:cNvPicPr>
                            <a:picLocks noChangeAspect="1" noChangeArrowheads="1"/>
                          </pic:cNvPicPr>
                        </pic:nvPicPr>
                        <pic:blipFill>
                          <a:blip r:embed="rId11" cstate="print"/>
                          <a:srcRect/>
                          <a:stretch>
                            <a:fillRect/>
                          </a:stretch>
                        </pic:blipFill>
                        <pic:spPr bwMode="auto">
                          <a:xfrm>
                            <a:off x="0" y="0"/>
                            <a:ext cx="6155690" cy="2243455"/>
                          </a:xfrm>
                          <a:prstGeom prst="rect">
                            <a:avLst/>
                          </a:prstGeom>
                          <a:noFill/>
                          <a:ln w="9525">
                            <a:noFill/>
                            <a:miter lim="800000"/>
                            <a:headEnd/>
                            <a:tailEnd/>
                          </a:ln>
                        </pic:spPr>
                      </pic:pic>
                    </a:graphicData>
                  </a:graphic>
                </wp:anchor>
              </w:drawing>
            </w:r>
          </w:p>
        </w:tc>
        <w:tc>
          <w:tcPr>
            <w:tcW w:w="5069" w:type="dxa"/>
            <w:tcBorders>
              <w:top w:val="nil"/>
              <w:left w:val="nil"/>
              <w:bottom w:val="nil"/>
              <w:right w:val="nil"/>
            </w:tcBorders>
          </w:tcPr>
          <w:p w:rsidR="00433572" w:rsidRPr="008B1844" w:rsidRDefault="00433572" w:rsidP="00600441">
            <w:pPr>
              <w:jc w:val="center"/>
              <w:rPr>
                <w:b/>
                <w:sz w:val="26"/>
                <w:szCs w:val="26"/>
              </w:rPr>
            </w:pPr>
            <w:r w:rsidRPr="008B1844">
              <w:rPr>
                <w:b/>
                <w:noProof/>
                <w:sz w:val="26"/>
                <w:szCs w:val="26"/>
              </w:rPr>
              <w:drawing>
                <wp:anchor distT="0" distB="0" distL="114300" distR="114300" simplePos="0" relativeHeight="251649024" behindDoc="0" locked="0" layoutInCell="1" allowOverlap="1">
                  <wp:simplePos x="0" y="0"/>
                  <wp:positionH relativeFrom="column">
                    <wp:posOffset>-3141995</wp:posOffset>
                  </wp:positionH>
                  <wp:positionV relativeFrom="paragraph">
                    <wp:posOffset>-876846</wp:posOffset>
                  </wp:positionV>
                  <wp:extent cx="6158467" cy="2243469"/>
                  <wp:effectExtent l="19050" t="0" r="0" b="0"/>
                  <wp:wrapNone/>
                  <wp:docPr id="5" name="Рисунок 1" descr="C:\Users\Pogorelko\Desktop\1020.jpg"/>
                  <wp:cNvGraphicFramePr/>
                  <a:graphic xmlns:a="http://schemas.openxmlformats.org/drawingml/2006/main">
                    <a:graphicData uri="http://schemas.openxmlformats.org/drawingml/2006/picture">
                      <pic:pic xmlns:pic="http://schemas.openxmlformats.org/drawingml/2006/picture">
                        <pic:nvPicPr>
                          <pic:cNvPr id="0" name="Picture 1" descr="C:\Users\Pogorelko\Desktop\1020.jpg"/>
                          <pic:cNvPicPr>
                            <a:picLocks noChangeAspect="1" noChangeArrowheads="1"/>
                          </pic:cNvPicPr>
                        </pic:nvPicPr>
                        <pic:blipFill>
                          <a:blip r:embed="rId11" cstate="print"/>
                          <a:srcRect/>
                          <a:stretch>
                            <a:fillRect/>
                          </a:stretch>
                        </pic:blipFill>
                        <pic:spPr bwMode="auto">
                          <a:xfrm>
                            <a:off x="0" y="0"/>
                            <a:ext cx="6155690" cy="2243455"/>
                          </a:xfrm>
                          <a:prstGeom prst="rect">
                            <a:avLst/>
                          </a:prstGeom>
                          <a:noFill/>
                          <a:ln w="9525">
                            <a:noFill/>
                            <a:miter lim="800000"/>
                            <a:headEnd/>
                            <a:tailEnd/>
                          </a:ln>
                        </pic:spPr>
                      </pic:pic>
                    </a:graphicData>
                  </a:graphic>
                </wp:anchor>
              </w:drawing>
            </w:r>
          </w:p>
        </w:tc>
      </w:tr>
      <w:tr w:rsidR="008B1844" w:rsidRPr="008B1844" w:rsidTr="00600441">
        <w:tc>
          <w:tcPr>
            <w:tcW w:w="5067" w:type="dxa"/>
            <w:tcBorders>
              <w:top w:val="nil"/>
              <w:left w:val="nil"/>
              <w:bottom w:val="nil"/>
              <w:right w:val="nil"/>
            </w:tcBorders>
          </w:tcPr>
          <w:p w:rsidR="00433572" w:rsidRPr="008B1844" w:rsidRDefault="00433572" w:rsidP="00600441">
            <w:pPr>
              <w:jc w:val="center"/>
              <w:rPr>
                <w:b/>
                <w:sz w:val="26"/>
                <w:szCs w:val="26"/>
              </w:rPr>
            </w:pPr>
            <w:r w:rsidRPr="008B1844">
              <w:rPr>
                <w:b/>
                <w:noProof/>
                <w:sz w:val="26"/>
                <w:szCs w:val="26"/>
              </w:rPr>
              <w:drawing>
                <wp:anchor distT="0" distB="0" distL="114300" distR="114300" simplePos="0" relativeHeight="251650048" behindDoc="0" locked="0" layoutInCell="1" allowOverlap="1">
                  <wp:simplePos x="0" y="0"/>
                  <wp:positionH relativeFrom="column">
                    <wp:posOffset>75550</wp:posOffset>
                  </wp:positionH>
                  <wp:positionV relativeFrom="paragraph">
                    <wp:posOffset>-1037501</wp:posOffset>
                  </wp:positionV>
                  <wp:extent cx="6158467" cy="2243469"/>
                  <wp:effectExtent l="19050" t="0" r="0" b="0"/>
                  <wp:wrapNone/>
                  <wp:docPr id="6" name="Рисунок 1" descr="C:\Users\Pogorelko\Desktop\1020.jpg"/>
                  <wp:cNvGraphicFramePr/>
                  <a:graphic xmlns:a="http://schemas.openxmlformats.org/drawingml/2006/main">
                    <a:graphicData uri="http://schemas.openxmlformats.org/drawingml/2006/picture">
                      <pic:pic xmlns:pic="http://schemas.openxmlformats.org/drawingml/2006/picture">
                        <pic:nvPicPr>
                          <pic:cNvPr id="0" name="Picture 1" descr="C:\Users\Pogorelko\Desktop\1020.jpg"/>
                          <pic:cNvPicPr>
                            <a:picLocks noChangeAspect="1" noChangeArrowheads="1"/>
                          </pic:cNvPicPr>
                        </pic:nvPicPr>
                        <pic:blipFill>
                          <a:blip r:embed="rId11" cstate="print"/>
                          <a:srcRect/>
                          <a:stretch>
                            <a:fillRect/>
                          </a:stretch>
                        </pic:blipFill>
                        <pic:spPr bwMode="auto">
                          <a:xfrm>
                            <a:off x="0" y="0"/>
                            <a:ext cx="6155690" cy="2243455"/>
                          </a:xfrm>
                          <a:prstGeom prst="rect">
                            <a:avLst/>
                          </a:prstGeom>
                          <a:noFill/>
                          <a:ln w="9525">
                            <a:noFill/>
                            <a:miter lim="800000"/>
                            <a:headEnd/>
                            <a:tailEnd/>
                          </a:ln>
                        </pic:spPr>
                      </pic:pic>
                    </a:graphicData>
                  </a:graphic>
                </wp:anchor>
              </w:drawing>
            </w:r>
          </w:p>
        </w:tc>
        <w:tc>
          <w:tcPr>
            <w:tcW w:w="5069" w:type="dxa"/>
            <w:tcBorders>
              <w:top w:val="nil"/>
              <w:left w:val="nil"/>
              <w:bottom w:val="nil"/>
              <w:right w:val="nil"/>
            </w:tcBorders>
          </w:tcPr>
          <w:p w:rsidR="00433572" w:rsidRPr="008B1844" w:rsidRDefault="00433572" w:rsidP="00600441">
            <w:pPr>
              <w:jc w:val="center"/>
              <w:rPr>
                <w:b/>
                <w:sz w:val="26"/>
                <w:szCs w:val="26"/>
              </w:rPr>
            </w:pPr>
            <w:r w:rsidRPr="008B1844">
              <w:rPr>
                <w:b/>
                <w:noProof/>
                <w:sz w:val="26"/>
                <w:szCs w:val="26"/>
              </w:rPr>
              <w:drawing>
                <wp:anchor distT="0" distB="0" distL="114300" distR="114300" simplePos="0" relativeHeight="251651072" behindDoc="0" locked="0" layoutInCell="1" allowOverlap="1">
                  <wp:simplePos x="0" y="0"/>
                  <wp:positionH relativeFrom="column">
                    <wp:posOffset>-3141995</wp:posOffset>
                  </wp:positionH>
                  <wp:positionV relativeFrom="paragraph">
                    <wp:posOffset>-1037501</wp:posOffset>
                  </wp:positionV>
                  <wp:extent cx="6158467" cy="2243469"/>
                  <wp:effectExtent l="19050" t="0" r="0" b="0"/>
                  <wp:wrapNone/>
                  <wp:docPr id="7" name="Рисунок 1" descr="C:\Users\Pogorelko\Desktop\1020.jpg"/>
                  <wp:cNvGraphicFramePr/>
                  <a:graphic xmlns:a="http://schemas.openxmlformats.org/drawingml/2006/main">
                    <a:graphicData uri="http://schemas.openxmlformats.org/drawingml/2006/picture">
                      <pic:pic xmlns:pic="http://schemas.openxmlformats.org/drawingml/2006/picture">
                        <pic:nvPicPr>
                          <pic:cNvPr id="0" name="Picture 1" descr="C:\Users\Pogorelko\Desktop\1020.jpg"/>
                          <pic:cNvPicPr>
                            <a:picLocks noChangeAspect="1" noChangeArrowheads="1"/>
                          </pic:cNvPicPr>
                        </pic:nvPicPr>
                        <pic:blipFill>
                          <a:blip r:embed="rId11" cstate="print"/>
                          <a:srcRect/>
                          <a:stretch>
                            <a:fillRect/>
                          </a:stretch>
                        </pic:blipFill>
                        <pic:spPr bwMode="auto">
                          <a:xfrm>
                            <a:off x="0" y="0"/>
                            <a:ext cx="6155690" cy="2243455"/>
                          </a:xfrm>
                          <a:prstGeom prst="rect">
                            <a:avLst/>
                          </a:prstGeom>
                          <a:noFill/>
                          <a:ln w="9525">
                            <a:noFill/>
                            <a:miter lim="800000"/>
                            <a:headEnd/>
                            <a:tailEnd/>
                          </a:ln>
                        </pic:spPr>
                      </pic:pic>
                    </a:graphicData>
                  </a:graphic>
                </wp:anchor>
              </w:drawing>
            </w:r>
          </w:p>
        </w:tc>
      </w:tr>
      <w:tr w:rsidR="00226FD4" w:rsidRPr="008B1844" w:rsidTr="00600441">
        <w:tc>
          <w:tcPr>
            <w:tcW w:w="10136" w:type="dxa"/>
            <w:gridSpan w:val="2"/>
            <w:tcBorders>
              <w:top w:val="nil"/>
              <w:left w:val="nil"/>
              <w:bottom w:val="nil"/>
              <w:right w:val="nil"/>
            </w:tcBorders>
          </w:tcPr>
          <w:p w:rsidR="00226FD4" w:rsidRPr="008B1844" w:rsidRDefault="00226FD4" w:rsidP="00600441">
            <w:pPr>
              <w:ind w:firstLine="567"/>
              <w:jc w:val="center"/>
              <w:rPr>
                <w:b/>
                <w:sz w:val="26"/>
                <w:szCs w:val="26"/>
              </w:rPr>
            </w:pPr>
          </w:p>
          <w:p w:rsidR="00226FD4" w:rsidRPr="008B1844" w:rsidRDefault="00226FD4" w:rsidP="00600441">
            <w:pPr>
              <w:ind w:firstLine="567"/>
              <w:jc w:val="center"/>
              <w:rPr>
                <w:b/>
                <w:sz w:val="26"/>
                <w:szCs w:val="26"/>
              </w:rPr>
            </w:pPr>
          </w:p>
          <w:p w:rsidR="00226FD4" w:rsidRPr="008B1844" w:rsidRDefault="00226FD4" w:rsidP="00600441">
            <w:pPr>
              <w:ind w:firstLine="567"/>
              <w:jc w:val="center"/>
              <w:rPr>
                <w:b/>
                <w:sz w:val="26"/>
                <w:szCs w:val="26"/>
              </w:rPr>
            </w:pPr>
          </w:p>
          <w:p w:rsidR="00226FD4" w:rsidRPr="008B1844" w:rsidRDefault="00226FD4" w:rsidP="00600441">
            <w:pPr>
              <w:jc w:val="center"/>
              <w:rPr>
                <w:b/>
                <w:sz w:val="26"/>
                <w:szCs w:val="26"/>
              </w:rPr>
            </w:pPr>
            <w:r w:rsidRPr="008B1844">
              <w:rPr>
                <w:b/>
                <w:sz w:val="26"/>
                <w:szCs w:val="26"/>
              </w:rPr>
              <w:t>Екатеринбург, 201</w:t>
            </w:r>
            <w:r w:rsidR="00FA6D08" w:rsidRPr="008B1844">
              <w:rPr>
                <w:b/>
                <w:sz w:val="26"/>
                <w:szCs w:val="26"/>
              </w:rPr>
              <w:t>6</w:t>
            </w:r>
          </w:p>
        </w:tc>
      </w:tr>
    </w:tbl>
    <w:p w:rsidR="00433572" w:rsidRPr="008B1844" w:rsidRDefault="00433572" w:rsidP="00600441">
      <w:pPr>
        <w:pStyle w:val="S"/>
        <w:spacing w:line="240" w:lineRule="auto"/>
        <w:ind w:left="0" w:firstLine="567"/>
        <w:jc w:val="both"/>
        <w:rPr>
          <w:sz w:val="26"/>
          <w:szCs w:val="26"/>
        </w:rPr>
      </w:pPr>
    </w:p>
    <w:p w:rsidR="00433572" w:rsidRPr="008B1844" w:rsidRDefault="00433572" w:rsidP="00600441">
      <w:pPr>
        <w:pStyle w:val="S"/>
        <w:spacing w:line="240" w:lineRule="auto"/>
        <w:ind w:left="0" w:firstLine="567"/>
        <w:jc w:val="both"/>
        <w:rPr>
          <w:sz w:val="26"/>
          <w:szCs w:val="26"/>
        </w:rPr>
      </w:pPr>
    </w:p>
    <w:p w:rsidR="00433572" w:rsidRPr="008B1844" w:rsidRDefault="00433572" w:rsidP="00600441">
      <w:pPr>
        <w:pStyle w:val="S"/>
        <w:spacing w:line="240" w:lineRule="auto"/>
        <w:ind w:left="0" w:firstLine="567"/>
        <w:jc w:val="both"/>
        <w:rPr>
          <w:sz w:val="26"/>
          <w:szCs w:val="26"/>
        </w:rPr>
      </w:pPr>
    </w:p>
    <w:p w:rsidR="00433572" w:rsidRPr="008B1844" w:rsidRDefault="00433572" w:rsidP="00600441">
      <w:pPr>
        <w:pStyle w:val="S"/>
        <w:spacing w:line="240" w:lineRule="auto"/>
        <w:ind w:left="0" w:firstLine="567"/>
        <w:jc w:val="both"/>
        <w:rPr>
          <w:sz w:val="26"/>
          <w:szCs w:val="26"/>
        </w:rPr>
      </w:pPr>
    </w:p>
    <w:p w:rsidR="00433572" w:rsidRPr="008B1844" w:rsidRDefault="00433572" w:rsidP="00600441">
      <w:pPr>
        <w:pStyle w:val="S"/>
        <w:spacing w:line="240" w:lineRule="auto"/>
        <w:ind w:left="0" w:firstLine="567"/>
        <w:jc w:val="both"/>
        <w:rPr>
          <w:sz w:val="26"/>
          <w:szCs w:val="26"/>
        </w:rPr>
      </w:pPr>
    </w:p>
    <w:p w:rsidR="00FE645B" w:rsidRPr="008B1844" w:rsidRDefault="00FE645B" w:rsidP="00600441">
      <w:pPr>
        <w:pStyle w:val="S"/>
        <w:spacing w:line="240" w:lineRule="auto"/>
        <w:ind w:left="0" w:firstLine="567"/>
        <w:jc w:val="both"/>
        <w:rPr>
          <w:sz w:val="26"/>
          <w:szCs w:val="26"/>
        </w:rPr>
      </w:pPr>
    </w:p>
    <w:p w:rsidR="00FE645B" w:rsidRPr="008B1844" w:rsidRDefault="00FE645B" w:rsidP="00600441">
      <w:pPr>
        <w:pStyle w:val="S"/>
        <w:spacing w:line="240" w:lineRule="auto"/>
        <w:ind w:left="0" w:firstLine="567"/>
        <w:jc w:val="both"/>
        <w:rPr>
          <w:sz w:val="26"/>
          <w:szCs w:val="26"/>
        </w:rPr>
      </w:pPr>
    </w:p>
    <w:p w:rsidR="00FE645B" w:rsidRPr="008B1844" w:rsidRDefault="00FE645B" w:rsidP="00600441">
      <w:pPr>
        <w:pStyle w:val="S"/>
        <w:spacing w:line="240" w:lineRule="auto"/>
        <w:ind w:left="0" w:firstLine="567"/>
        <w:jc w:val="both"/>
        <w:rPr>
          <w:sz w:val="26"/>
          <w:szCs w:val="26"/>
        </w:rPr>
      </w:pPr>
    </w:p>
    <w:p w:rsidR="00FE645B" w:rsidRPr="008B1844" w:rsidRDefault="00FE645B" w:rsidP="00600441">
      <w:pPr>
        <w:pStyle w:val="S"/>
        <w:spacing w:line="240" w:lineRule="auto"/>
        <w:ind w:left="0" w:firstLine="567"/>
        <w:jc w:val="both"/>
        <w:rPr>
          <w:sz w:val="26"/>
          <w:szCs w:val="26"/>
        </w:rPr>
      </w:pPr>
    </w:p>
    <w:p w:rsidR="00433572" w:rsidRPr="008B1844" w:rsidRDefault="00433572" w:rsidP="00581DC2">
      <w:pPr>
        <w:pStyle w:val="S"/>
        <w:spacing w:line="240" w:lineRule="auto"/>
        <w:ind w:left="0"/>
        <w:jc w:val="both"/>
        <w:rPr>
          <w:sz w:val="26"/>
          <w:szCs w:val="26"/>
        </w:rPr>
      </w:pPr>
    </w:p>
    <w:p w:rsidR="003D79C2" w:rsidRPr="008B1844" w:rsidRDefault="00433572" w:rsidP="00E7641E">
      <w:pPr>
        <w:jc w:val="center"/>
        <w:rPr>
          <w:sz w:val="26"/>
          <w:szCs w:val="26"/>
        </w:rPr>
      </w:pPr>
      <w:r w:rsidRPr="008B1844">
        <w:rPr>
          <w:sz w:val="26"/>
          <w:szCs w:val="26"/>
        </w:rPr>
        <w:t>Екатеринбур</w:t>
      </w:r>
      <w:r w:rsidR="00B9627D" w:rsidRPr="008B1844">
        <w:rPr>
          <w:sz w:val="26"/>
          <w:szCs w:val="26"/>
        </w:rPr>
        <w:t>г</w:t>
      </w:r>
      <w:r w:rsidR="00CF554D" w:rsidRPr="008B1844">
        <w:rPr>
          <w:sz w:val="26"/>
          <w:szCs w:val="26"/>
        </w:rPr>
        <w:t xml:space="preserve"> 20</w:t>
      </w:r>
      <w:r w:rsidR="002E782E" w:rsidRPr="008B1844">
        <w:rPr>
          <w:sz w:val="26"/>
          <w:szCs w:val="26"/>
        </w:rPr>
        <w:t>17</w:t>
      </w:r>
    </w:p>
    <w:p w:rsidR="003D79C2" w:rsidRPr="008B1844" w:rsidRDefault="003D79C2" w:rsidP="00EC2567">
      <w:pPr>
        <w:rPr>
          <w:sz w:val="26"/>
          <w:szCs w:val="26"/>
        </w:rPr>
      </w:pPr>
    </w:p>
    <w:p w:rsidR="00EC2567" w:rsidRPr="008B1844" w:rsidRDefault="00EC2567" w:rsidP="00EC2567">
      <w:pPr>
        <w:rPr>
          <w:sz w:val="20"/>
          <w:szCs w:val="20"/>
        </w:rPr>
      </w:pPr>
    </w:p>
    <w:p w:rsidR="00845670" w:rsidRPr="008B1844" w:rsidRDefault="00845670" w:rsidP="00EC2567">
      <w:pPr>
        <w:rPr>
          <w:sz w:val="20"/>
          <w:szCs w:val="20"/>
        </w:rPr>
      </w:pPr>
    </w:p>
    <w:p w:rsidR="00845670" w:rsidRPr="008B1844" w:rsidRDefault="00845670" w:rsidP="00EC2567">
      <w:pPr>
        <w:rPr>
          <w:sz w:val="20"/>
          <w:szCs w:val="20"/>
        </w:rPr>
      </w:pPr>
    </w:p>
    <w:p w:rsidR="00B67729" w:rsidRPr="008B1844" w:rsidRDefault="00BE0E89" w:rsidP="00BE0E89">
      <w:pPr>
        <w:tabs>
          <w:tab w:val="left" w:pos="7373"/>
        </w:tabs>
        <w:jc w:val="center"/>
        <w:rPr>
          <w:sz w:val="26"/>
          <w:szCs w:val="26"/>
        </w:rPr>
      </w:pPr>
      <w:r w:rsidRPr="008B1844">
        <w:rPr>
          <w:sz w:val="26"/>
          <w:szCs w:val="26"/>
        </w:rPr>
        <w:lastRenderedPageBreak/>
        <w:t>СОДЕРЖАНИЕ</w:t>
      </w:r>
    </w:p>
    <w:p w:rsidR="00BE0E89" w:rsidRPr="008B1844" w:rsidRDefault="00BE0E89" w:rsidP="00BE0E89">
      <w:pPr>
        <w:tabs>
          <w:tab w:val="left" w:pos="7373"/>
        </w:tabs>
        <w:jc w:val="center"/>
        <w:rPr>
          <w:sz w:val="26"/>
          <w:szCs w:val="26"/>
        </w:rPr>
      </w:pPr>
    </w:p>
    <w:p w:rsidR="00BE0E89" w:rsidRPr="008B1844" w:rsidRDefault="00297306" w:rsidP="00EE19C1">
      <w:pPr>
        <w:pStyle w:val="12"/>
        <w:rPr>
          <w:rFonts w:asciiTheme="minorHAnsi" w:hAnsiTheme="minorHAnsi"/>
          <w:sz w:val="21"/>
          <w:szCs w:val="21"/>
        </w:rPr>
      </w:pPr>
      <w:r w:rsidRPr="008B1844">
        <w:fldChar w:fldCharType="begin"/>
      </w:r>
      <w:r w:rsidR="00BE0E89" w:rsidRPr="008B1844">
        <w:instrText xml:space="preserve"> TOC \o "1-3" \h \z \u </w:instrText>
      </w:r>
      <w:r w:rsidRPr="008B1844">
        <w:fldChar w:fldCharType="separate"/>
      </w:r>
      <w:hyperlink w:anchor="_Toc500193962" w:history="1">
        <w:r w:rsidR="00EC2567" w:rsidRPr="008B1844">
          <w:rPr>
            <w:rStyle w:val="a3"/>
            <w:b/>
            <w:color w:val="auto"/>
            <w:sz w:val="21"/>
            <w:szCs w:val="21"/>
            <w:u w:val="none"/>
          </w:rPr>
          <w:t xml:space="preserve">ЧАСТЬ </w:t>
        </w:r>
        <w:r w:rsidR="00BE0E89" w:rsidRPr="008B1844">
          <w:rPr>
            <w:rStyle w:val="a3"/>
            <w:b/>
            <w:color w:val="auto"/>
            <w:sz w:val="21"/>
            <w:szCs w:val="21"/>
            <w:u w:val="none"/>
            <w:lang w:val="en-US"/>
          </w:rPr>
          <w:t>I</w:t>
        </w:r>
      </w:hyperlink>
      <w:r w:rsidR="00851FA6" w:rsidRPr="008B1844">
        <w:rPr>
          <w:sz w:val="21"/>
          <w:szCs w:val="21"/>
        </w:rPr>
        <w:t>…………………</w:t>
      </w:r>
      <w:r w:rsidR="00EC2567" w:rsidRPr="008B1844">
        <w:rPr>
          <w:sz w:val="21"/>
          <w:szCs w:val="21"/>
        </w:rPr>
        <w:t>……………………………………………………………………………</w:t>
      </w:r>
      <w:r w:rsidR="00525797" w:rsidRPr="008B1844">
        <w:rPr>
          <w:sz w:val="21"/>
          <w:szCs w:val="21"/>
        </w:rPr>
        <w:t>………………..</w:t>
      </w:r>
    </w:p>
    <w:p w:rsidR="00BE0E89" w:rsidRPr="008B1844" w:rsidRDefault="00D657C0" w:rsidP="00EE19C1">
      <w:pPr>
        <w:pStyle w:val="12"/>
        <w:rPr>
          <w:rFonts w:asciiTheme="minorHAnsi" w:hAnsiTheme="minorHAnsi"/>
        </w:rPr>
      </w:pPr>
      <w:hyperlink w:anchor="_Toc500193963" w:history="1">
        <w:r w:rsidR="00BE0E89" w:rsidRPr="008B1844">
          <w:rPr>
            <w:rStyle w:val="a3"/>
            <w:b/>
            <w:color w:val="auto"/>
            <w:sz w:val="21"/>
            <w:szCs w:val="21"/>
            <w:u w:val="none"/>
          </w:rPr>
          <w:t>ПОРЯДОК ПРИМЕНЕНИЯПРАВИЛ   ЗЕМЛЕПОЛЬЗОВАНИЯ И ЗАСТРОЙКИ ГОРОДА НЕФТЕЮГАНСКА  И  ВНЕСЕНИЯ  В  НИХ  ИЗМЕНЕНИЙ</w:t>
        </w:r>
        <w:r w:rsidR="00BE0E89" w:rsidRPr="008B1844">
          <w:rPr>
            <w:webHidden/>
          </w:rPr>
          <w:tab/>
        </w:r>
        <w:r w:rsidR="00845670" w:rsidRPr="008B1844">
          <w:rPr>
            <w:webHidden/>
          </w:rPr>
          <w:t>10</w:t>
        </w:r>
      </w:hyperlink>
    </w:p>
    <w:p w:rsidR="00BE0E89" w:rsidRPr="008B1844" w:rsidRDefault="00D657C0" w:rsidP="00EE19C1">
      <w:pPr>
        <w:pStyle w:val="12"/>
        <w:rPr>
          <w:rFonts w:asciiTheme="minorHAnsi" w:hAnsiTheme="minorHAnsi"/>
        </w:rPr>
      </w:pPr>
      <w:hyperlink w:anchor="_Toc500193964" w:history="1">
        <w:r w:rsidR="00BE0E89" w:rsidRPr="008B1844">
          <w:rPr>
            <w:rStyle w:val="a3"/>
            <w:color w:val="auto"/>
            <w:sz w:val="21"/>
            <w:szCs w:val="21"/>
            <w:u w:val="none"/>
          </w:rPr>
          <w:t>1.ПОЛОЖЕНИЕ  О РЕГУЛИРОВАНИИ ЗЕМЛЕПОЛЬЗОВАНИЯ И ЗАСТРОЙКИ ОРГАНАМИ МЕСТНОГО САМОУПРАВЛЕНИЯ ГОРОДА НЕФТЕЮГАНСКА.</w:t>
        </w:r>
        <w:r w:rsidR="00BE0E89" w:rsidRPr="008B1844">
          <w:rPr>
            <w:webHidden/>
          </w:rPr>
          <w:tab/>
        </w:r>
        <w:r w:rsidR="00845670" w:rsidRPr="008B1844">
          <w:rPr>
            <w:webHidden/>
          </w:rPr>
          <w:t>10</w:t>
        </w:r>
      </w:hyperlink>
    </w:p>
    <w:p w:rsidR="00BE0E89" w:rsidRPr="008B1844" w:rsidRDefault="00D657C0" w:rsidP="00EE19C1">
      <w:pPr>
        <w:pStyle w:val="12"/>
        <w:rPr>
          <w:rFonts w:asciiTheme="minorHAnsi" w:hAnsiTheme="minorHAnsi"/>
        </w:rPr>
      </w:pPr>
      <w:hyperlink w:anchor="_Toc500193965" w:history="1">
        <w:r w:rsidR="00BE0E89" w:rsidRPr="008B1844">
          <w:rPr>
            <w:rStyle w:val="a3"/>
            <w:color w:val="auto"/>
            <w:sz w:val="21"/>
            <w:szCs w:val="21"/>
            <w:u w:val="none"/>
          </w:rPr>
          <w:t>Статья 1. Основные понятия, используемые в Правилах</w:t>
        </w:r>
        <w:r w:rsidR="00BE0E89" w:rsidRPr="008B1844">
          <w:rPr>
            <w:webHidden/>
          </w:rPr>
          <w:tab/>
        </w:r>
        <w:r w:rsidR="00894DE5" w:rsidRPr="008B1844">
          <w:rPr>
            <w:webHidden/>
          </w:rPr>
          <w:t>1</w:t>
        </w:r>
      </w:hyperlink>
      <w:r w:rsidR="00845670" w:rsidRPr="008B1844">
        <w:t>0</w:t>
      </w:r>
    </w:p>
    <w:p w:rsidR="00BE0E89" w:rsidRPr="008B1844" w:rsidRDefault="00D657C0" w:rsidP="00EE19C1">
      <w:pPr>
        <w:pStyle w:val="12"/>
        <w:rPr>
          <w:rFonts w:asciiTheme="minorHAnsi" w:hAnsiTheme="minorHAnsi"/>
        </w:rPr>
      </w:pPr>
      <w:hyperlink w:anchor="_Toc500193966" w:history="1">
        <w:r w:rsidR="00BE0E89" w:rsidRPr="008B1844">
          <w:rPr>
            <w:rStyle w:val="a3"/>
            <w:color w:val="auto"/>
            <w:sz w:val="21"/>
            <w:szCs w:val="21"/>
            <w:u w:val="none"/>
          </w:rPr>
          <w:t>Статья 2. Отношения, регулируемые Правилами</w:t>
        </w:r>
        <w:r w:rsidR="00BE0E89" w:rsidRPr="008B1844">
          <w:rPr>
            <w:webHidden/>
          </w:rPr>
          <w:tab/>
        </w:r>
        <w:r w:rsidR="001C0670" w:rsidRPr="008B1844">
          <w:rPr>
            <w:webHidden/>
          </w:rPr>
          <w:t>1</w:t>
        </w:r>
        <w:r w:rsidR="00845670" w:rsidRPr="008B1844">
          <w:rPr>
            <w:webHidden/>
          </w:rPr>
          <w:t>6</w:t>
        </w:r>
      </w:hyperlink>
    </w:p>
    <w:p w:rsidR="00BE0E89" w:rsidRPr="008B1844" w:rsidRDefault="00D657C0" w:rsidP="00EE19C1">
      <w:pPr>
        <w:pStyle w:val="12"/>
        <w:rPr>
          <w:rFonts w:asciiTheme="minorHAnsi" w:hAnsiTheme="minorHAnsi"/>
        </w:rPr>
      </w:pPr>
      <w:hyperlink w:anchor="_Toc500193967" w:history="1">
        <w:r w:rsidR="00BE0E89" w:rsidRPr="008B1844">
          <w:rPr>
            <w:rStyle w:val="a3"/>
            <w:color w:val="auto"/>
            <w:sz w:val="21"/>
            <w:szCs w:val="21"/>
            <w:u w:val="none"/>
          </w:rPr>
          <w:t>Статья 3. Цели, для достижения которых утверждаются и применяются Правила.</w:t>
        </w:r>
        <w:r w:rsidR="00BE0E89" w:rsidRPr="008B1844">
          <w:rPr>
            <w:webHidden/>
          </w:rPr>
          <w:tab/>
        </w:r>
        <w:r w:rsidR="001C0670" w:rsidRPr="008B1844">
          <w:rPr>
            <w:webHidden/>
          </w:rPr>
          <w:t>1</w:t>
        </w:r>
        <w:r w:rsidR="00845670" w:rsidRPr="008B1844">
          <w:rPr>
            <w:webHidden/>
          </w:rPr>
          <w:t>7</w:t>
        </w:r>
      </w:hyperlink>
    </w:p>
    <w:p w:rsidR="00BE0E89" w:rsidRPr="008B1844" w:rsidRDefault="00D657C0" w:rsidP="00EE19C1">
      <w:pPr>
        <w:pStyle w:val="12"/>
        <w:rPr>
          <w:rFonts w:asciiTheme="minorHAnsi" w:hAnsiTheme="minorHAnsi"/>
        </w:rPr>
      </w:pPr>
      <w:hyperlink w:anchor="_Toc500193968" w:history="1">
        <w:r w:rsidR="00BE0E89" w:rsidRPr="008B1844">
          <w:rPr>
            <w:rStyle w:val="a3"/>
            <w:color w:val="auto"/>
            <w:sz w:val="21"/>
            <w:szCs w:val="21"/>
            <w:u w:val="none"/>
          </w:rPr>
          <w:t>Статья 4. Объекты и субъекты градостроительных отношений.</w:t>
        </w:r>
        <w:r w:rsidR="00BE0E89" w:rsidRPr="008B1844">
          <w:rPr>
            <w:webHidden/>
          </w:rPr>
          <w:tab/>
        </w:r>
        <w:r w:rsidR="001C0670" w:rsidRPr="008B1844">
          <w:rPr>
            <w:webHidden/>
          </w:rPr>
          <w:t>1</w:t>
        </w:r>
        <w:r w:rsidR="00845670" w:rsidRPr="008B1844">
          <w:rPr>
            <w:webHidden/>
          </w:rPr>
          <w:t>7</w:t>
        </w:r>
      </w:hyperlink>
    </w:p>
    <w:p w:rsidR="00BE0E89" w:rsidRPr="008B1844" w:rsidRDefault="00D657C0" w:rsidP="00EE19C1">
      <w:pPr>
        <w:pStyle w:val="12"/>
        <w:rPr>
          <w:rFonts w:asciiTheme="minorHAnsi" w:hAnsiTheme="minorHAnsi"/>
        </w:rPr>
      </w:pPr>
      <w:hyperlink w:anchor="_Toc500193969" w:history="1">
        <w:r w:rsidR="00BE0E89" w:rsidRPr="008B1844">
          <w:rPr>
            <w:rStyle w:val="a3"/>
            <w:color w:val="auto"/>
            <w:sz w:val="21"/>
            <w:szCs w:val="21"/>
            <w:u w:val="none"/>
          </w:rPr>
          <w:t>Статья 5. Область применения Правил.</w:t>
        </w:r>
        <w:r w:rsidR="00BE0E89" w:rsidRPr="008B1844">
          <w:rPr>
            <w:webHidden/>
          </w:rPr>
          <w:tab/>
        </w:r>
        <w:r w:rsidR="001C0670" w:rsidRPr="008B1844">
          <w:rPr>
            <w:webHidden/>
          </w:rPr>
          <w:t>1</w:t>
        </w:r>
        <w:r w:rsidR="00845670" w:rsidRPr="008B1844">
          <w:rPr>
            <w:webHidden/>
          </w:rPr>
          <w:t>8</w:t>
        </w:r>
      </w:hyperlink>
    </w:p>
    <w:p w:rsidR="00BE0E89" w:rsidRPr="008B1844" w:rsidRDefault="00D657C0" w:rsidP="00EE19C1">
      <w:pPr>
        <w:pStyle w:val="12"/>
        <w:rPr>
          <w:rFonts w:asciiTheme="minorHAnsi" w:hAnsiTheme="minorHAnsi"/>
        </w:rPr>
      </w:pPr>
      <w:hyperlink w:anchor="_Toc500193971" w:history="1">
        <w:r w:rsidR="007F1869" w:rsidRPr="008B1844">
          <w:rPr>
            <w:rStyle w:val="a3"/>
            <w:color w:val="auto"/>
            <w:sz w:val="21"/>
            <w:szCs w:val="21"/>
            <w:u w:val="none"/>
          </w:rPr>
          <w:t>Статья 6</w:t>
        </w:r>
        <w:r w:rsidR="00BE0E89" w:rsidRPr="008B1844">
          <w:rPr>
            <w:rStyle w:val="a3"/>
            <w:color w:val="auto"/>
            <w:sz w:val="21"/>
            <w:szCs w:val="21"/>
            <w:u w:val="none"/>
          </w:rPr>
          <w:t>. Общие положения о градостроительном зонировании территории города Нефтеюганска</w:t>
        </w:r>
        <w:r w:rsidR="00BE0E89" w:rsidRPr="008B1844">
          <w:rPr>
            <w:webHidden/>
          </w:rPr>
          <w:tab/>
        </w:r>
        <w:r w:rsidR="001C0670" w:rsidRPr="008B1844">
          <w:rPr>
            <w:webHidden/>
          </w:rPr>
          <w:t>1</w:t>
        </w:r>
        <w:r w:rsidR="00845670" w:rsidRPr="008B1844">
          <w:rPr>
            <w:webHidden/>
          </w:rPr>
          <w:t>9</w:t>
        </w:r>
      </w:hyperlink>
    </w:p>
    <w:p w:rsidR="00BE0E89" w:rsidRPr="008B1844" w:rsidRDefault="00D657C0" w:rsidP="00EE19C1">
      <w:pPr>
        <w:pStyle w:val="12"/>
        <w:rPr>
          <w:rFonts w:asciiTheme="minorHAnsi" w:hAnsiTheme="minorHAnsi"/>
        </w:rPr>
      </w:pPr>
      <w:hyperlink w:anchor="_Toc500193973" w:history="1">
        <w:r w:rsidR="00EE19C1" w:rsidRPr="008B1844">
          <w:rPr>
            <w:rStyle w:val="a3"/>
            <w:color w:val="auto"/>
            <w:sz w:val="21"/>
            <w:szCs w:val="21"/>
            <w:u w:val="none"/>
          </w:rPr>
          <w:t xml:space="preserve">Статья </w:t>
        </w:r>
        <w:r w:rsidR="007F1869" w:rsidRPr="008B1844">
          <w:rPr>
            <w:rStyle w:val="a3"/>
            <w:color w:val="auto"/>
            <w:sz w:val="21"/>
            <w:szCs w:val="21"/>
            <w:u w:val="none"/>
          </w:rPr>
          <w:t>7</w:t>
        </w:r>
        <w:r w:rsidR="00EE19C1" w:rsidRPr="008B1844">
          <w:rPr>
            <w:rStyle w:val="a3"/>
            <w:color w:val="auto"/>
            <w:sz w:val="21"/>
            <w:szCs w:val="21"/>
            <w:u w:val="none"/>
          </w:rPr>
          <w:t xml:space="preserve">. </w:t>
        </w:r>
        <w:r w:rsidR="00BE0E89" w:rsidRPr="008B1844">
          <w:rPr>
            <w:rStyle w:val="a3"/>
            <w:color w:val="auto"/>
            <w:sz w:val="21"/>
            <w:szCs w:val="21"/>
            <w:u w:val="none"/>
          </w:rPr>
          <w:t>Полномочия органов местного самоуправления города Нефтеюганска по регулированию землепользования и застройки</w:t>
        </w:r>
        <w:r w:rsidR="00BE0E89" w:rsidRPr="008B1844">
          <w:rPr>
            <w:webHidden/>
          </w:rPr>
          <w:tab/>
        </w:r>
        <w:r w:rsidR="00894DE5" w:rsidRPr="008B1844">
          <w:rPr>
            <w:webHidden/>
          </w:rPr>
          <w:t>1</w:t>
        </w:r>
        <w:r w:rsidR="00845670" w:rsidRPr="008B1844">
          <w:rPr>
            <w:webHidden/>
          </w:rPr>
          <w:t>9</w:t>
        </w:r>
      </w:hyperlink>
    </w:p>
    <w:p w:rsidR="00BE0E89" w:rsidRPr="008B1844" w:rsidRDefault="00D657C0" w:rsidP="00EE19C1">
      <w:pPr>
        <w:pStyle w:val="12"/>
        <w:rPr>
          <w:rFonts w:asciiTheme="minorHAnsi" w:hAnsiTheme="minorHAnsi"/>
        </w:rPr>
      </w:pPr>
      <w:hyperlink w:anchor="_Toc500193976" w:history="1">
        <w:r w:rsidR="007F1869" w:rsidRPr="008B1844">
          <w:rPr>
            <w:rStyle w:val="a3"/>
            <w:color w:val="auto"/>
            <w:sz w:val="21"/>
            <w:szCs w:val="21"/>
            <w:u w:val="none"/>
          </w:rPr>
          <w:t>Статья 8</w:t>
        </w:r>
        <w:r w:rsidR="00BE0E89" w:rsidRPr="008B1844">
          <w:rPr>
            <w:rStyle w:val="a3"/>
            <w:color w:val="auto"/>
            <w:sz w:val="21"/>
            <w:szCs w:val="21"/>
            <w:u w:val="none"/>
          </w:rPr>
          <w:t>. Основы землепользования в городе Нефтеюганске</w:t>
        </w:r>
        <w:r w:rsidR="00BE0E89" w:rsidRPr="008B1844">
          <w:rPr>
            <w:webHidden/>
          </w:rPr>
          <w:tab/>
        </w:r>
        <w:r w:rsidR="00845670" w:rsidRPr="008B1844">
          <w:rPr>
            <w:webHidden/>
          </w:rPr>
          <w:t>20</w:t>
        </w:r>
      </w:hyperlink>
    </w:p>
    <w:p w:rsidR="00BE0E89" w:rsidRPr="008B1844" w:rsidRDefault="00D657C0" w:rsidP="00EE19C1">
      <w:pPr>
        <w:pStyle w:val="12"/>
        <w:rPr>
          <w:rFonts w:asciiTheme="minorHAnsi" w:hAnsiTheme="minorHAnsi"/>
        </w:rPr>
      </w:pPr>
      <w:hyperlink w:anchor="_Toc500193977" w:history="1">
        <w:r w:rsidR="007F1869" w:rsidRPr="008B1844">
          <w:rPr>
            <w:rStyle w:val="a3"/>
            <w:color w:val="auto"/>
            <w:sz w:val="21"/>
            <w:szCs w:val="21"/>
            <w:u w:val="none"/>
          </w:rPr>
          <w:t>Статья 9</w:t>
        </w:r>
        <w:r w:rsidR="00BE0E89" w:rsidRPr="008B1844">
          <w:rPr>
            <w:rStyle w:val="a3"/>
            <w:color w:val="auto"/>
            <w:sz w:val="21"/>
            <w:szCs w:val="21"/>
            <w:u w:val="none"/>
          </w:rPr>
          <w:t>. Формирование и предоставление земельных участков для строительства</w:t>
        </w:r>
        <w:r w:rsidR="00BE0E89" w:rsidRPr="008B1844">
          <w:rPr>
            <w:webHidden/>
          </w:rPr>
          <w:tab/>
        </w:r>
        <w:r w:rsidR="00845670" w:rsidRPr="008B1844">
          <w:rPr>
            <w:webHidden/>
          </w:rPr>
          <w:t>20</w:t>
        </w:r>
      </w:hyperlink>
    </w:p>
    <w:p w:rsidR="00BE0E89" w:rsidRPr="008B1844" w:rsidRDefault="00D657C0" w:rsidP="00EE19C1">
      <w:pPr>
        <w:pStyle w:val="12"/>
        <w:rPr>
          <w:rFonts w:asciiTheme="minorHAnsi" w:hAnsiTheme="minorHAnsi"/>
        </w:rPr>
      </w:pPr>
      <w:hyperlink w:anchor="_Toc500193978" w:history="1">
        <w:r w:rsidR="007F1869" w:rsidRPr="008B1844">
          <w:rPr>
            <w:rStyle w:val="a3"/>
            <w:color w:val="auto"/>
            <w:sz w:val="21"/>
            <w:szCs w:val="21"/>
            <w:u w:val="none"/>
          </w:rPr>
          <w:t>Статья 10</w:t>
        </w:r>
        <w:r w:rsidR="00BE0E89" w:rsidRPr="008B1844">
          <w:rPr>
            <w:rStyle w:val="a3"/>
            <w:color w:val="auto"/>
            <w:sz w:val="21"/>
            <w:szCs w:val="21"/>
            <w:u w:val="none"/>
          </w:rPr>
          <w:t>. Основания для изъятия земель для муниципальных нужд города Нефтеюганска</w:t>
        </w:r>
        <w:r w:rsidR="00BE0E89" w:rsidRPr="008B1844">
          <w:rPr>
            <w:webHidden/>
          </w:rPr>
          <w:tab/>
        </w:r>
        <w:r w:rsidR="00845670" w:rsidRPr="008B1844">
          <w:rPr>
            <w:webHidden/>
          </w:rPr>
          <w:t>21</w:t>
        </w:r>
      </w:hyperlink>
    </w:p>
    <w:p w:rsidR="00BE0E89" w:rsidRPr="007863A8" w:rsidRDefault="00D657C0" w:rsidP="007863A8">
      <w:pPr>
        <w:widowControl/>
        <w:jc w:val="both"/>
        <w:outlineLvl w:val="0"/>
        <w:rPr>
          <w:rFonts w:cs="Times New Roman"/>
          <w:bCs/>
          <w:sz w:val="21"/>
          <w:szCs w:val="21"/>
        </w:rPr>
      </w:pPr>
      <w:hyperlink w:anchor="_Toc500193979" w:history="1">
        <w:r w:rsidR="00BE0E89" w:rsidRPr="007863A8">
          <w:rPr>
            <w:rStyle w:val="a3"/>
            <w:color w:val="auto"/>
            <w:sz w:val="21"/>
            <w:szCs w:val="21"/>
            <w:u w:val="none"/>
          </w:rPr>
          <w:t>С</w:t>
        </w:r>
        <w:r w:rsidR="007F1869" w:rsidRPr="007863A8">
          <w:rPr>
            <w:rStyle w:val="a3"/>
            <w:color w:val="auto"/>
            <w:sz w:val="21"/>
            <w:szCs w:val="21"/>
            <w:u w:val="none"/>
          </w:rPr>
          <w:t>татья 11</w:t>
        </w:r>
        <w:r w:rsidR="00BE0E89" w:rsidRPr="007863A8">
          <w:rPr>
            <w:rStyle w:val="a3"/>
            <w:color w:val="auto"/>
            <w:sz w:val="21"/>
            <w:szCs w:val="21"/>
            <w:u w:val="none"/>
          </w:rPr>
          <w:t>.</w:t>
        </w:r>
        <w:r w:rsidR="007863A8" w:rsidRPr="007863A8">
          <w:rPr>
            <w:rFonts w:cs="Times New Roman"/>
            <w:bCs/>
            <w:sz w:val="21"/>
            <w:szCs w:val="21"/>
          </w:rPr>
          <w:t>Особенности определения размера возмещения в связи с изъятием земел</w:t>
        </w:r>
        <w:r w:rsidR="007863A8">
          <w:rPr>
            <w:rFonts w:cs="Times New Roman"/>
            <w:bCs/>
            <w:sz w:val="21"/>
            <w:szCs w:val="21"/>
          </w:rPr>
          <w:t xml:space="preserve">ьных участков для муниципальных </w:t>
        </w:r>
        <w:r w:rsidR="007863A8" w:rsidRPr="007863A8">
          <w:rPr>
            <w:rFonts w:cs="Times New Roman"/>
            <w:bCs/>
            <w:sz w:val="21"/>
            <w:szCs w:val="21"/>
          </w:rPr>
          <w:t>нужд…</w:t>
        </w:r>
        <w:r w:rsidR="007863A8">
          <w:rPr>
            <w:rFonts w:cs="Times New Roman"/>
            <w:bCs/>
            <w:sz w:val="21"/>
            <w:szCs w:val="21"/>
          </w:rPr>
          <w:t>……………………………………………………………………………………………...</w:t>
        </w:r>
        <w:r w:rsidR="00845670" w:rsidRPr="008B1844">
          <w:rPr>
            <w:webHidden/>
          </w:rPr>
          <w:t>22</w:t>
        </w:r>
      </w:hyperlink>
    </w:p>
    <w:p w:rsidR="00BE0E89" w:rsidRPr="008B1844" w:rsidRDefault="00D657C0" w:rsidP="00EE19C1">
      <w:pPr>
        <w:pStyle w:val="12"/>
        <w:rPr>
          <w:rFonts w:asciiTheme="minorHAnsi" w:hAnsiTheme="minorHAnsi"/>
        </w:rPr>
      </w:pPr>
      <w:hyperlink w:anchor="_Toc500193980" w:history="1">
        <w:r w:rsidR="007F1869" w:rsidRPr="008B1844">
          <w:rPr>
            <w:rStyle w:val="a3"/>
            <w:color w:val="auto"/>
            <w:sz w:val="21"/>
            <w:szCs w:val="21"/>
            <w:u w:val="none"/>
          </w:rPr>
          <w:t>Статья 12</w:t>
        </w:r>
        <w:r w:rsidR="00BE0E89" w:rsidRPr="008B1844">
          <w:rPr>
            <w:rStyle w:val="a3"/>
            <w:color w:val="auto"/>
            <w:sz w:val="21"/>
            <w:szCs w:val="21"/>
            <w:u w:val="none"/>
          </w:rPr>
          <w:t>. Резервирование земельных участков для муниципальных нужд города Нефтеюганска</w:t>
        </w:r>
        <w:r w:rsidR="00BE0E89" w:rsidRPr="008B1844">
          <w:rPr>
            <w:webHidden/>
          </w:rPr>
          <w:tab/>
        </w:r>
        <w:r w:rsidR="00845670" w:rsidRPr="008B1844">
          <w:rPr>
            <w:webHidden/>
          </w:rPr>
          <w:t>23</w:t>
        </w:r>
      </w:hyperlink>
    </w:p>
    <w:p w:rsidR="00BE0E89" w:rsidRPr="008B1844" w:rsidRDefault="00D657C0" w:rsidP="00EE19C1">
      <w:pPr>
        <w:pStyle w:val="12"/>
        <w:rPr>
          <w:rFonts w:asciiTheme="minorHAnsi" w:hAnsiTheme="minorHAnsi"/>
        </w:rPr>
      </w:pPr>
      <w:hyperlink w:anchor="_Toc500193981" w:history="1">
        <w:r w:rsidR="00BE0E89" w:rsidRPr="008B1844">
          <w:rPr>
            <w:rStyle w:val="a3"/>
            <w:color w:val="auto"/>
            <w:sz w:val="21"/>
            <w:szCs w:val="21"/>
            <w:u w:val="none"/>
          </w:rPr>
          <w:t>Статья 1</w:t>
        </w:r>
        <w:r w:rsidR="007F1869" w:rsidRPr="008B1844">
          <w:rPr>
            <w:rStyle w:val="a3"/>
            <w:color w:val="auto"/>
            <w:sz w:val="21"/>
            <w:szCs w:val="21"/>
            <w:u w:val="none"/>
          </w:rPr>
          <w:t>3</w:t>
        </w:r>
        <w:r w:rsidR="00BE0E89" w:rsidRPr="008B1844">
          <w:rPr>
            <w:rStyle w:val="a3"/>
            <w:color w:val="auto"/>
            <w:sz w:val="21"/>
            <w:szCs w:val="21"/>
            <w:u w:val="none"/>
          </w:rPr>
          <w:t>. Публичные сервитуты на территории города Нефтеюганска</w:t>
        </w:r>
        <w:r w:rsidR="00BE0E89" w:rsidRPr="008B1844">
          <w:rPr>
            <w:webHidden/>
          </w:rPr>
          <w:tab/>
        </w:r>
        <w:r w:rsidR="00845670" w:rsidRPr="008B1844">
          <w:rPr>
            <w:webHidden/>
          </w:rPr>
          <w:t>24</w:t>
        </w:r>
      </w:hyperlink>
    </w:p>
    <w:p w:rsidR="00BE0E89" w:rsidRPr="008B1844" w:rsidRDefault="00D657C0" w:rsidP="00EE19C1">
      <w:pPr>
        <w:pStyle w:val="12"/>
        <w:rPr>
          <w:rFonts w:asciiTheme="minorHAnsi" w:hAnsiTheme="minorHAnsi"/>
        </w:rPr>
      </w:pPr>
      <w:hyperlink w:anchor="_Toc500193982" w:history="1">
        <w:r w:rsidR="00BE0E89" w:rsidRPr="008B1844">
          <w:rPr>
            <w:rStyle w:val="a3"/>
            <w:color w:val="auto"/>
            <w:sz w:val="21"/>
            <w:szCs w:val="21"/>
            <w:u w:val="none"/>
          </w:rPr>
          <w:t>Статья 1</w:t>
        </w:r>
        <w:r w:rsidR="007F1869" w:rsidRPr="008B1844">
          <w:rPr>
            <w:rStyle w:val="a3"/>
            <w:color w:val="auto"/>
            <w:sz w:val="21"/>
            <w:szCs w:val="21"/>
            <w:u w:val="none"/>
          </w:rPr>
          <w:t>4</w:t>
        </w:r>
        <w:r w:rsidR="00BE0E89" w:rsidRPr="008B1844">
          <w:rPr>
            <w:rStyle w:val="a3"/>
            <w:color w:val="auto"/>
            <w:sz w:val="21"/>
            <w:szCs w:val="21"/>
            <w:u w:val="none"/>
          </w:rPr>
          <w:t>. Развитие застроенных территорий</w:t>
        </w:r>
        <w:r w:rsidR="00BE0E89" w:rsidRPr="008B1844">
          <w:rPr>
            <w:webHidden/>
          </w:rPr>
          <w:tab/>
        </w:r>
        <w:r w:rsidR="001C0670" w:rsidRPr="008B1844">
          <w:rPr>
            <w:webHidden/>
          </w:rPr>
          <w:t>2</w:t>
        </w:r>
        <w:r w:rsidR="00845670" w:rsidRPr="008B1844">
          <w:rPr>
            <w:webHidden/>
          </w:rPr>
          <w:t>7</w:t>
        </w:r>
      </w:hyperlink>
    </w:p>
    <w:p w:rsidR="00BE0E89" w:rsidRPr="008B1844" w:rsidRDefault="00297306" w:rsidP="00EE19C1">
      <w:pPr>
        <w:pStyle w:val="12"/>
        <w:rPr>
          <w:rStyle w:val="a3"/>
          <w:color w:val="auto"/>
          <w:sz w:val="21"/>
          <w:szCs w:val="21"/>
          <w:u w:val="none"/>
        </w:rPr>
      </w:pPr>
      <w:r w:rsidRPr="008B1844">
        <w:fldChar w:fldCharType="begin"/>
      </w:r>
      <w:r w:rsidR="00BE0E89" w:rsidRPr="008B1844">
        <w:instrText xml:space="preserve"> HYPERLINK \l "_Toc500193983" </w:instrText>
      </w:r>
      <w:r w:rsidRPr="008B1844">
        <w:fldChar w:fldCharType="separate"/>
      </w:r>
      <w:r w:rsidR="007F1869" w:rsidRPr="008B1844">
        <w:rPr>
          <w:rStyle w:val="a3"/>
          <w:color w:val="auto"/>
          <w:sz w:val="21"/>
          <w:szCs w:val="21"/>
          <w:u w:val="none"/>
        </w:rPr>
        <w:t>Статья 15</w:t>
      </w:r>
      <w:r w:rsidR="00BE0E89" w:rsidRPr="008B1844">
        <w:rPr>
          <w:rStyle w:val="a3"/>
          <w:color w:val="auto"/>
          <w:sz w:val="21"/>
          <w:szCs w:val="21"/>
          <w:u w:val="none"/>
        </w:rPr>
        <w:t>.</w:t>
      </w:r>
      <w:r w:rsidR="00BE0E89" w:rsidRPr="008B1844">
        <w:rPr>
          <w:rStyle w:val="FontStyle50"/>
          <w:sz w:val="21"/>
          <w:szCs w:val="21"/>
        </w:rPr>
        <w:t xml:space="preserve"> Комплексное развитие территорий</w:t>
      </w:r>
      <w:r w:rsidR="00BE0E89" w:rsidRPr="008B1844">
        <w:t xml:space="preserve"> по инициативе правообладателей земельных участков и (или) расположенных на них объектов недвижимого имущества…………………………………………</w:t>
      </w:r>
      <w:r w:rsidR="00EC2567" w:rsidRPr="008B1844">
        <w:t>…………</w:t>
      </w:r>
      <w:r w:rsidR="00845670" w:rsidRPr="008B1844">
        <w:t>……...</w:t>
      </w:r>
      <w:r w:rsidR="00EC2567" w:rsidRPr="008B1844">
        <w:t>…</w:t>
      </w:r>
      <w:r w:rsidR="00A37A3C">
        <w:t>……………………………………………………</w:t>
      </w:r>
      <w:r w:rsidR="001C0670" w:rsidRPr="008B1844">
        <w:t>2</w:t>
      </w:r>
      <w:r w:rsidR="00845670" w:rsidRPr="008B1844">
        <w:t>7</w:t>
      </w:r>
    </w:p>
    <w:p w:rsidR="00BE0E89" w:rsidRPr="008B1844" w:rsidRDefault="00BE0E89" w:rsidP="001A711E">
      <w:pPr>
        <w:widowControl/>
        <w:jc w:val="both"/>
        <w:outlineLvl w:val="0"/>
        <w:rPr>
          <w:rFonts w:cs="Times New Roman"/>
          <w:bCs/>
          <w:sz w:val="21"/>
          <w:szCs w:val="21"/>
        </w:rPr>
      </w:pPr>
      <w:bookmarkStart w:id="13" w:name="_Toc504036695"/>
      <w:bookmarkStart w:id="14" w:name="_Toc504037068"/>
      <w:bookmarkStart w:id="15" w:name="_Toc504037071"/>
      <w:bookmarkStart w:id="16" w:name="_Toc504124488"/>
      <w:bookmarkStart w:id="17" w:name="_Toc504574954"/>
      <w:bookmarkStart w:id="18" w:name="_Toc504981699"/>
      <w:bookmarkStart w:id="19" w:name="_Toc504994142"/>
      <w:bookmarkStart w:id="20" w:name="_Toc505597947"/>
      <w:r w:rsidRPr="008B1844">
        <w:rPr>
          <w:rStyle w:val="a3"/>
          <w:noProof/>
          <w:color w:val="auto"/>
          <w:sz w:val="21"/>
          <w:szCs w:val="21"/>
          <w:u w:val="none"/>
        </w:rPr>
        <w:t>Статья</w:t>
      </w:r>
      <w:r w:rsidR="00297306" w:rsidRPr="008B1844">
        <w:rPr>
          <w:noProof/>
          <w:sz w:val="21"/>
          <w:szCs w:val="21"/>
        </w:rPr>
        <w:fldChar w:fldCharType="end"/>
      </w:r>
      <w:r w:rsidR="007F1869" w:rsidRPr="008B1844">
        <w:rPr>
          <w:noProof/>
          <w:sz w:val="21"/>
          <w:szCs w:val="21"/>
        </w:rPr>
        <w:t xml:space="preserve"> 16</w:t>
      </w:r>
      <w:r w:rsidRPr="008B1844">
        <w:rPr>
          <w:noProof/>
          <w:sz w:val="21"/>
          <w:szCs w:val="21"/>
        </w:rPr>
        <w:t>.</w:t>
      </w:r>
      <w:r w:rsidRPr="008B1844">
        <w:rPr>
          <w:rFonts w:cs="Times New Roman"/>
          <w:bCs/>
          <w:sz w:val="21"/>
          <w:szCs w:val="21"/>
        </w:rPr>
        <w:t>Комплексное развитие территории по инициативе органа местного самоуправления………</w:t>
      </w:r>
      <w:r w:rsidR="00EC2567" w:rsidRPr="008B1844">
        <w:rPr>
          <w:rFonts w:cs="Times New Roman"/>
          <w:bCs/>
          <w:sz w:val="21"/>
          <w:szCs w:val="21"/>
        </w:rPr>
        <w:t>……..</w:t>
      </w:r>
      <w:r w:rsidRPr="008B1844">
        <w:rPr>
          <w:rFonts w:cs="Times New Roman"/>
          <w:bCs/>
          <w:sz w:val="21"/>
          <w:szCs w:val="21"/>
        </w:rPr>
        <w:t>.</w:t>
      </w:r>
      <w:bookmarkEnd w:id="13"/>
      <w:bookmarkEnd w:id="14"/>
      <w:bookmarkEnd w:id="15"/>
      <w:r w:rsidR="001C0670" w:rsidRPr="008B1844">
        <w:rPr>
          <w:rFonts w:cs="Times New Roman"/>
          <w:bCs/>
          <w:sz w:val="21"/>
          <w:szCs w:val="21"/>
        </w:rPr>
        <w:t>2</w:t>
      </w:r>
      <w:bookmarkEnd w:id="16"/>
      <w:bookmarkEnd w:id="17"/>
      <w:bookmarkEnd w:id="18"/>
      <w:bookmarkEnd w:id="19"/>
      <w:bookmarkEnd w:id="20"/>
      <w:r w:rsidR="00845670" w:rsidRPr="008B1844">
        <w:rPr>
          <w:rFonts w:cs="Times New Roman"/>
          <w:bCs/>
          <w:sz w:val="21"/>
          <w:szCs w:val="21"/>
        </w:rPr>
        <w:t>8</w:t>
      </w:r>
    </w:p>
    <w:p w:rsidR="00BE0E89" w:rsidRPr="008B1844" w:rsidRDefault="00D657C0" w:rsidP="00EE19C1">
      <w:pPr>
        <w:pStyle w:val="12"/>
        <w:rPr>
          <w:rFonts w:asciiTheme="minorHAnsi" w:hAnsiTheme="minorHAnsi"/>
        </w:rPr>
      </w:pPr>
      <w:hyperlink w:anchor="_Toc500193984" w:history="1">
        <w:r w:rsidR="007F1869" w:rsidRPr="008B1844">
          <w:rPr>
            <w:rStyle w:val="a3"/>
            <w:color w:val="auto"/>
            <w:sz w:val="21"/>
            <w:szCs w:val="21"/>
            <w:u w:val="none"/>
          </w:rPr>
          <w:t>Статья 17</w:t>
        </w:r>
        <w:r w:rsidR="00BE0E89" w:rsidRPr="008B1844">
          <w:rPr>
            <w:rStyle w:val="a3"/>
            <w:color w:val="auto"/>
            <w:sz w:val="21"/>
            <w:szCs w:val="21"/>
            <w:u w:val="none"/>
          </w:rPr>
          <w:t>. Земельный контроль</w:t>
        </w:r>
        <w:r w:rsidR="00BE0E89" w:rsidRPr="008B1844">
          <w:rPr>
            <w:webHidden/>
          </w:rPr>
          <w:tab/>
        </w:r>
        <w:r w:rsidR="001C0670" w:rsidRPr="008B1844">
          <w:rPr>
            <w:webHidden/>
          </w:rPr>
          <w:t>2</w:t>
        </w:r>
        <w:r w:rsidR="00845670" w:rsidRPr="008B1844">
          <w:rPr>
            <w:webHidden/>
          </w:rPr>
          <w:t>8</w:t>
        </w:r>
      </w:hyperlink>
    </w:p>
    <w:p w:rsidR="00BE0E89" w:rsidRPr="008B1844" w:rsidRDefault="00D657C0" w:rsidP="00EE19C1">
      <w:pPr>
        <w:pStyle w:val="12"/>
        <w:rPr>
          <w:rFonts w:asciiTheme="minorHAnsi" w:hAnsiTheme="minorHAnsi"/>
        </w:rPr>
      </w:pPr>
      <w:hyperlink w:anchor="_Toc500193985" w:history="1">
        <w:r w:rsidR="00BE0E89" w:rsidRPr="008B1844">
          <w:rPr>
            <w:rStyle w:val="a3"/>
            <w:color w:val="auto"/>
            <w:sz w:val="21"/>
            <w:szCs w:val="21"/>
            <w:u w:val="none"/>
          </w:rPr>
          <w:t>Статья 1</w:t>
        </w:r>
        <w:r w:rsidR="007F1869" w:rsidRPr="008B1844">
          <w:rPr>
            <w:rStyle w:val="a3"/>
            <w:color w:val="auto"/>
            <w:sz w:val="21"/>
            <w:szCs w:val="21"/>
            <w:u w:val="none"/>
          </w:rPr>
          <w:t>8</w:t>
        </w:r>
        <w:r w:rsidR="00BE0E89" w:rsidRPr="008B1844">
          <w:rPr>
            <w:rStyle w:val="a3"/>
            <w:color w:val="auto"/>
            <w:sz w:val="21"/>
            <w:szCs w:val="21"/>
            <w:u w:val="none"/>
          </w:rPr>
          <w:t>. Градостроительная ценность территории города Нефтеюганска</w:t>
        </w:r>
        <w:r w:rsidR="00BE0E89" w:rsidRPr="008B1844">
          <w:rPr>
            <w:webHidden/>
          </w:rPr>
          <w:tab/>
        </w:r>
        <w:r w:rsidR="001C0670" w:rsidRPr="008B1844">
          <w:rPr>
            <w:webHidden/>
          </w:rPr>
          <w:t>2</w:t>
        </w:r>
        <w:r w:rsidR="00845670" w:rsidRPr="008B1844">
          <w:rPr>
            <w:webHidden/>
          </w:rPr>
          <w:t>8</w:t>
        </w:r>
      </w:hyperlink>
    </w:p>
    <w:p w:rsidR="00BE0E89" w:rsidRPr="008B1844" w:rsidRDefault="00D657C0" w:rsidP="00EE19C1">
      <w:pPr>
        <w:pStyle w:val="12"/>
        <w:rPr>
          <w:rFonts w:asciiTheme="minorHAnsi" w:hAnsiTheme="minorHAnsi"/>
        </w:rPr>
      </w:pPr>
      <w:hyperlink w:anchor="_Toc500193986" w:history="1">
        <w:r w:rsidR="007F1869" w:rsidRPr="008B1844">
          <w:rPr>
            <w:rStyle w:val="a3"/>
            <w:color w:val="auto"/>
            <w:sz w:val="21"/>
            <w:szCs w:val="21"/>
            <w:u w:val="none"/>
          </w:rPr>
          <w:t>Статья 19</w:t>
        </w:r>
        <w:r w:rsidR="00BE0E89" w:rsidRPr="008B1844">
          <w:rPr>
            <w:rStyle w:val="a3"/>
            <w:color w:val="auto"/>
            <w:sz w:val="21"/>
            <w:szCs w:val="21"/>
            <w:u w:val="none"/>
          </w:rPr>
          <w:t>. Платежи за землю на территории города Нефтеюганска</w:t>
        </w:r>
        <w:r w:rsidR="00BE0E89" w:rsidRPr="008B1844">
          <w:rPr>
            <w:webHidden/>
          </w:rPr>
          <w:tab/>
        </w:r>
        <w:r w:rsidR="001C0670" w:rsidRPr="008B1844">
          <w:rPr>
            <w:webHidden/>
          </w:rPr>
          <w:t>2</w:t>
        </w:r>
        <w:r w:rsidR="00845670" w:rsidRPr="008B1844">
          <w:rPr>
            <w:webHidden/>
          </w:rPr>
          <w:t>8</w:t>
        </w:r>
      </w:hyperlink>
    </w:p>
    <w:p w:rsidR="00BE0E89" w:rsidRPr="008B1844" w:rsidRDefault="00D657C0" w:rsidP="00EE19C1">
      <w:pPr>
        <w:pStyle w:val="12"/>
        <w:rPr>
          <w:rFonts w:asciiTheme="minorHAnsi" w:hAnsiTheme="minorHAnsi"/>
        </w:rPr>
      </w:pPr>
      <w:hyperlink w:anchor="_Toc500193987" w:history="1">
        <w:r w:rsidR="007F1869" w:rsidRPr="008B1844">
          <w:rPr>
            <w:rStyle w:val="a3"/>
            <w:color w:val="auto"/>
            <w:sz w:val="21"/>
            <w:szCs w:val="21"/>
            <w:u w:val="none"/>
          </w:rPr>
          <w:t>Статья 20</w:t>
        </w:r>
        <w:r w:rsidR="00BE0E89" w:rsidRPr="008B1844">
          <w:rPr>
            <w:rStyle w:val="a3"/>
            <w:color w:val="auto"/>
            <w:sz w:val="21"/>
            <w:szCs w:val="21"/>
            <w:u w:val="none"/>
          </w:rPr>
          <w:t>. Основные принципы организации застройки территории города Нефтеюганска</w:t>
        </w:r>
        <w:r w:rsidR="00BE0E89" w:rsidRPr="008B1844">
          <w:rPr>
            <w:webHidden/>
          </w:rPr>
          <w:tab/>
        </w:r>
        <w:r w:rsidR="001C0670" w:rsidRPr="008B1844">
          <w:rPr>
            <w:webHidden/>
          </w:rPr>
          <w:t>2</w:t>
        </w:r>
        <w:r w:rsidR="00845670" w:rsidRPr="008B1844">
          <w:rPr>
            <w:webHidden/>
          </w:rPr>
          <w:t>9</w:t>
        </w:r>
      </w:hyperlink>
    </w:p>
    <w:p w:rsidR="00BE0E89" w:rsidRPr="008B1844" w:rsidRDefault="00D657C0" w:rsidP="00EE19C1">
      <w:pPr>
        <w:pStyle w:val="12"/>
        <w:rPr>
          <w:rFonts w:asciiTheme="minorHAnsi" w:hAnsiTheme="minorHAnsi"/>
        </w:rPr>
      </w:pPr>
      <w:hyperlink w:anchor="_Toc500193988" w:history="1">
        <w:r w:rsidR="007F1869" w:rsidRPr="008B1844">
          <w:rPr>
            <w:rStyle w:val="a3"/>
            <w:color w:val="auto"/>
            <w:sz w:val="21"/>
            <w:szCs w:val="21"/>
            <w:u w:val="none"/>
          </w:rPr>
          <w:t>Статья 21</w:t>
        </w:r>
        <w:r w:rsidR="00BE0E89" w:rsidRPr="008B1844">
          <w:rPr>
            <w:rStyle w:val="a3"/>
            <w:color w:val="auto"/>
            <w:sz w:val="21"/>
            <w:szCs w:val="21"/>
            <w:u w:val="none"/>
          </w:rPr>
          <w:t>. Право на осуществление строительства, реконструкции и капитального ремонта объектов капитального строительства</w:t>
        </w:r>
        <w:r w:rsidR="00BE0E89" w:rsidRPr="008B1844">
          <w:rPr>
            <w:webHidden/>
          </w:rPr>
          <w:tab/>
        </w:r>
        <w:r w:rsidR="00894DE5" w:rsidRPr="008B1844">
          <w:rPr>
            <w:webHidden/>
          </w:rPr>
          <w:t>2</w:t>
        </w:r>
        <w:r w:rsidR="00845670" w:rsidRPr="008B1844">
          <w:rPr>
            <w:webHidden/>
          </w:rPr>
          <w:t>9</w:t>
        </w:r>
      </w:hyperlink>
    </w:p>
    <w:p w:rsidR="00BE0E89" w:rsidRPr="008B1844" w:rsidRDefault="00D657C0" w:rsidP="00EE19C1">
      <w:pPr>
        <w:pStyle w:val="12"/>
        <w:rPr>
          <w:rFonts w:asciiTheme="minorHAnsi" w:hAnsiTheme="minorHAnsi"/>
        </w:rPr>
      </w:pPr>
      <w:hyperlink w:anchor="_Toc500193989" w:history="1">
        <w:r w:rsidR="007F1869" w:rsidRPr="008B1844">
          <w:rPr>
            <w:rStyle w:val="a3"/>
            <w:color w:val="auto"/>
            <w:sz w:val="21"/>
            <w:szCs w:val="21"/>
            <w:u w:val="none"/>
          </w:rPr>
          <w:t>Статья 22</w:t>
        </w:r>
        <w:r w:rsidR="00BE0E89" w:rsidRPr="008B1844">
          <w:rPr>
            <w:rStyle w:val="a3"/>
            <w:color w:val="auto"/>
            <w:sz w:val="21"/>
            <w:szCs w:val="21"/>
            <w:u w:val="none"/>
          </w:rPr>
          <w:t>. Инженерные изыскания</w:t>
        </w:r>
        <w:r w:rsidR="00BE0E89" w:rsidRPr="008B1844">
          <w:rPr>
            <w:webHidden/>
          </w:rPr>
          <w:tab/>
        </w:r>
        <w:r w:rsidR="00845670" w:rsidRPr="008B1844">
          <w:rPr>
            <w:webHidden/>
          </w:rPr>
          <w:t>30</w:t>
        </w:r>
      </w:hyperlink>
    </w:p>
    <w:p w:rsidR="00BE0E89" w:rsidRPr="008B1844" w:rsidRDefault="00D657C0" w:rsidP="00EE19C1">
      <w:pPr>
        <w:pStyle w:val="12"/>
        <w:rPr>
          <w:rFonts w:asciiTheme="minorHAnsi" w:hAnsiTheme="minorHAnsi"/>
        </w:rPr>
      </w:pPr>
      <w:hyperlink w:anchor="_Toc500193990" w:history="1">
        <w:r w:rsidR="007F1869" w:rsidRPr="008B1844">
          <w:rPr>
            <w:rStyle w:val="a3"/>
            <w:color w:val="auto"/>
            <w:sz w:val="21"/>
            <w:szCs w:val="21"/>
            <w:u w:val="none"/>
          </w:rPr>
          <w:t>Статья 23</w:t>
        </w:r>
        <w:r w:rsidR="00BE0E89" w:rsidRPr="008B1844">
          <w:rPr>
            <w:rStyle w:val="a3"/>
            <w:color w:val="auto"/>
            <w:sz w:val="21"/>
            <w:szCs w:val="21"/>
            <w:u w:val="none"/>
          </w:rPr>
          <w:t>. Проектная документация объекта капитального строительства</w:t>
        </w:r>
        <w:r w:rsidR="00BE0E89" w:rsidRPr="008B1844">
          <w:rPr>
            <w:webHidden/>
          </w:rPr>
          <w:tab/>
        </w:r>
        <w:r w:rsidR="00845670" w:rsidRPr="008B1844">
          <w:rPr>
            <w:webHidden/>
          </w:rPr>
          <w:t>30</w:t>
        </w:r>
      </w:hyperlink>
    </w:p>
    <w:p w:rsidR="00BE0E89" w:rsidRPr="008B1844" w:rsidRDefault="00D657C0" w:rsidP="00EE19C1">
      <w:pPr>
        <w:pStyle w:val="12"/>
        <w:rPr>
          <w:rFonts w:asciiTheme="minorHAnsi" w:hAnsiTheme="minorHAnsi"/>
        </w:rPr>
      </w:pPr>
      <w:hyperlink w:anchor="_Toc500193991" w:history="1">
        <w:r w:rsidR="007F1869" w:rsidRPr="008B1844">
          <w:rPr>
            <w:rStyle w:val="a3"/>
            <w:color w:val="auto"/>
            <w:sz w:val="21"/>
            <w:szCs w:val="21"/>
            <w:u w:val="none"/>
          </w:rPr>
          <w:t xml:space="preserve">Статья 24. </w:t>
        </w:r>
        <w:r w:rsidR="00BE0E89" w:rsidRPr="008B1844">
          <w:rPr>
            <w:rStyle w:val="a3"/>
            <w:color w:val="auto"/>
            <w:sz w:val="21"/>
            <w:szCs w:val="21"/>
            <w:u w:val="none"/>
          </w:rPr>
          <w:t>Экспертиза проектной документации и инженерных изысканий.  утверждение проектной документации</w:t>
        </w:r>
        <w:r w:rsidR="00BE0E89" w:rsidRPr="008B1844">
          <w:rPr>
            <w:webHidden/>
          </w:rPr>
          <w:tab/>
        </w:r>
        <w:r w:rsidR="00845670" w:rsidRPr="008B1844">
          <w:rPr>
            <w:webHidden/>
          </w:rPr>
          <w:t>31</w:t>
        </w:r>
      </w:hyperlink>
    </w:p>
    <w:p w:rsidR="00BE0E89" w:rsidRPr="008B1844" w:rsidRDefault="00D657C0" w:rsidP="00EE19C1">
      <w:pPr>
        <w:pStyle w:val="12"/>
        <w:rPr>
          <w:rFonts w:asciiTheme="minorHAnsi" w:hAnsiTheme="minorHAnsi"/>
        </w:rPr>
      </w:pPr>
      <w:hyperlink w:anchor="_Toc500193993" w:history="1">
        <w:r w:rsidR="007F1869" w:rsidRPr="008B1844">
          <w:rPr>
            <w:rStyle w:val="a3"/>
            <w:color w:val="auto"/>
            <w:sz w:val="21"/>
            <w:szCs w:val="21"/>
            <w:u w:val="none"/>
          </w:rPr>
          <w:t>Статья 25</w:t>
        </w:r>
        <w:r w:rsidR="00BE0E89" w:rsidRPr="008B1844">
          <w:rPr>
            <w:rStyle w:val="a3"/>
            <w:color w:val="auto"/>
            <w:sz w:val="21"/>
            <w:szCs w:val="21"/>
            <w:u w:val="none"/>
          </w:rPr>
          <w:t>. Выдача разрешения на строительство и разрешения на ввод объекта в эксплуатацию</w:t>
        </w:r>
        <w:r w:rsidR="00BE0E89" w:rsidRPr="008B1844">
          <w:rPr>
            <w:webHidden/>
          </w:rPr>
          <w:tab/>
        </w:r>
        <w:r w:rsidR="00845670" w:rsidRPr="008B1844">
          <w:rPr>
            <w:webHidden/>
          </w:rPr>
          <w:t>31</w:t>
        </w:r>
      </w:hyperlink>
    </w:p>
    <w:p w:rsidR="00BE0E89" w:rsidRPr="008B1844" w:rsidRDefault="00D657C0" w:rsidP="00EE19C1">
      <w:pPr>
        <w:pStyle w:val="12"/>
        <w:rPr>
          <w:rFonts w:asciiTheme="minorHAnsi" w:hAnsiTheme="minorHAnsi"/>
        </w:rPr>
      </w:pPr>
      <w:hyperlink w:anchor="_Toc500193994" w:history="1">
        <w:r w:rsidR="007F1869" w:rsidRPr="008B1844">
          <w:rPr>
            <w:rStyle w:val="a3"/>
            <w:color w:val="auto"/>
            <w:sz w:val="21"/>
            <w:szCs w:val="21"/>
            <w:u w:val="none"/>
          </w:rPr>
          <w:t>Статья 26</w:t>
        </w:r>
        <w:r w:rsidR="00BE0E89" w:rsidRPr="008B1844">
          <w:rPr>
            <w:rStyle w:val="a3"/>
            <w:color w:val="auto"/>
            <w:sz w:val="21"/>
            <w:szCs w:val="21"/>
            <w:u w:val="none"/>
          </w:rPr>
          <w:t>. Контроль за осуществлением застройки на территории города Нефтеюганска</w:t>
        </w:r>
        <w:r w:rsidR="00BE0E89" w:rsidRPr="008B1844">
          <w:rPr>
            <w:webHidden/>
          </w:rPr>
          <w:tab/>
        </w:r>
        <w:r w:rsidR="00845670" w:rsidRPr="008B1844">
          <w:rPr>
            <w:webHidden/>
          </w:rPr>
          <w:t>32</w:t>
        </w:r>
      </w:hyperlink>
    </w:p>
    <w:p w:rsidR="00894DE5" w:rsidRPr="008B1844" w:rsidRDefault="00D657C0" w:rsidP="00EE19C1">
      <w:pPr>
        <w:pStyle w:val="12"/>
        <w:rPr>
          <w:rFonts w:asciiTheme="minorHAnsi" w:hAnsiTheme="minorHAnsi"/>
        </w:rPr>
      </w:pPr>
      <w:hyperlink w:anchor="_Toc500193995" w:history="1">
        <w:r w:rsidR="007F1869" w:rsidRPr="008B1844">
          <w:rPr>
            <w:rStyle w:val="a3"/>
            <w:color w:val="auto"/>
            <w:sz w:val="21"/>
            <w:szCs w:val="21"/>
            <w:u w:val="none"/>
          </w:rPr>
          <w:t>Статья 27</w:t>
        </w:r>
        <w:r w:rsidR="00BE0E89" w:rsidRPr="008B1844">
          <w:rPr>
            <w:rStyle w:val="a3"/>
            <w:color w:val="auto"/>
            <w:sz w:val="21"/>
            <w:szCs w:val="21"/>
            <w:u w:val="none"/>
          </w:rPr>
          <w:t>. Порядок предоставления разрешения на отклонение от предельных параметров разрешённого строительства, реконструкции объектов капитального строительства</w:t>
        </w:r>
        <w:r w:rsidR="00BE0E89" w:rsidRPr="008B1844">
          <w:rPr>
            <w:webHidden/>
          </w:rPr>
          <w:tab/>
        </w:r>
        <w:r w:rsidR="00845670" w:rsidRPr="008B1844">
          <w:rPr>
            <w:webHidden/>
          </w:rPr>
          <w:t>33</w:t>
        </w:r>
      </w:hyperlink>
      <w:hyperlink w:anchor="_Toc500193996" w:history="1"/>
    </w:p>
    <w:p w:rsidR="00BE0E89" w:rsidRPr="008B1844" w:rsidRDefault="00D657C0" w:rsidP="00EE19C1">
      <w:pPr>
        <w:pStyle w:val="12"/>
        <w:rPr>
          <w:rFonts w:asciiTheme="minorHAnsi" w:hAnsiTheme="minorHAnsi"/>
        </w:rPr>
      </w:pPr>
      <w:hyperlink w:anchor="_Toc500193997" w:history="1">
        <w:r w:rsidR="007F1869" w:rsidRPr="008B1844">
          <w:rPr>
            <w:rStyle w:val="a3"/>
            <w:color w:val="auto"/>
            <w:sz w:val="21"/>
            <w:szCs w:val="21"/>
            <w:u w:val="none"/>
          </w:rPr>
          <w:t>Статья 28</w:t>
        </w:r>
        <w:r w:rsidR="00BE0E89" w:rsidRPr="008B1844">
          <w:rPr>
            <w:rStyle w:val="a3"/>
            <w:color w:val="auto"/>
            <w:sz w:val="21"/>
            <w:szCs w:val="21"/>
            <w:u w:val="none"/>
          </w:rPr>
          <w:t>. Виды разрешённого использования земельных участков и объектов капитального строительства</w:t>
        </w:r>
        <w:r w:rsidR="00BE0E89" w:rsidRPr="008B1844">
          <w:rPr>
            <w:webHidden/>
          </w:rPr>
          <w:tab/>
        </w:r>
        <w:r w:rsidR="00182536" w:rsidRPr="008B1844">
          <w:rPr>
            <w:webHidden/>
          </w:rPr>
          <w:t>3</w:t>
        </w:r>
        <w:r w:rsidR="00845670" w:rsidRPr="008B1844">
          <w:rPr>
            <w:webHidden/>
          </w:rPr>
          <w:t>3</w:t>
        </w:r>
      </w:hyperlink>
    </w:p>
    <w:p w:rsidR="00BE0E89" w:rsidRPr="008B1844" w:rsidRDefault="00D657C0" w:rsidP="00EE19C1">
      <w:pPr>
        <w:pStyle w:val="12"/>
        <w:rPr>
          <w:rFonts w:asciiTheme="minorHAnsi" w:hAnsiTheme="minorHAnsi"/>
        </w:rPr>
      </w:pPr>
      <w:hyperlink w:anchor="_Toc500194000" w:history="1">
        <w:r w:rsidR="007F1869" w:rsidRPr="008B1844">
          <w:rPr>
            <w:rStyle w:val="a3"/>
            <w:color w:val="auto"/>
            <w:sz w:val="21"/>
            <w:szCs w:val="21"/>
            <w:u w:val="none"/>
          </w:rPr>
          <w:t>Статья 29</w:t>
        </w:r>
        <w:r w:rsidR="00BE0E89" w:rsidRPr="008B1844">
          <w:rPr>
            <w:rStyle w:val="a3"/>
            <w:color w:val="auto"/>
            <w:sz w:val="21"/>
            <w:szCs w:val="21"/>
            <w:u w:val="none"/>
          </w:rPr>
          <w:t>. Предельные размеры земельных участков и предельные параметры разрешенного строительства, реконструкции объектов капитального строительства</w:t>
        </w:r>
        <w:r w:rsidR="00BE0E89" w:rsidRPr="008B1844">
          <w:rPr>
            <w:webHidden/>
          </w:rPr>
          <w:tab/>
        </w:r>
        <w:r w:rsidR="00182536" w:rsidRPr="008B1844">
          <w:rPr>
            <w:webHidden/>
          </w:rPr>
          <w:t>3</w:t>
        </w:r>
        <w:r w:rsidR="00845670" w:rsidRPr="008B1844">
          <w:rPr>
            <w:webHidden/>
          </w:rPr>
          <w:t>3</w:t>
        </w:r>
      </w:hyperlink>
    </w:p>
    <w:p w:rsidR="00BE0E89" w:rsidRPr="008B1844" w:rsidRDefault="00D657C0" w:rsidP="00EE19C1">
      <w:pPr>
        <w:pStyle w:val="12"/>
        <w:rPr>
          <w:rFonts w:asciiTheme="minorHAnsi" w:hAnsiTheme="minorHAnsi"/>
        </w:rPr>
      </w:pPr>
      <w:hyperlink w:anchor="_Toc500194001" w:history="1">
        <w:r w:rsidR="007F1869" w:rsidRPr="008B1844">
          <w:rPr>
            <w:rStyle w:val="a3"/>
            <w:color w:val="auto"/>
            <w:sz w:val="21"/>
            <w:szCs w:val="21"/>
            <w:u w:val="none"/>
          </w:rPr>
          <w:t>Статья 30</w:t>
        </w:r>
        <w:r w:rsidR="00BE0E89" w:rsidRPr="008B1844">
          <w:rPr>
            <w:rStyle w:val="a3"/>
            <w:color w:val="auto"/>
            <w:sz w:val="21"/>
            <w:szCs w:val="21"/>
            <w:u w:val="none"/>
          </w:rPr>
          <w:t>.  Отклонение от предельных параметров  разрешенного строительства, реконструкции объектов капитального строительства</w:t>
        </w:r>
        <w:r w:rsidR="00BE0E89" w:rsidRPr="008B1844">
          <w:rPr>
            <w:webHidden/>
          </w:rPr>
          <w:tab/>
        </w:r>
        <w:r w:rsidR="00182536" w:rsidRPr="008B1844">
          <w:rPr>
            <w:webHidden/>
          </w:rPr>
          <w:t>3</w:t>
        </w:r>
        <w:r w:rsidR="00845670" w:rsidRPr="008B1844">
          <w:rPr>
            <w:webHidden/>
          </w:rPr>
          <w:t>4</w:t>
        </w:r>
      </w:hyperlink>
    </w:p>
    <w:p w:rsidR="00BE0E89" w:rsidRPr="008B1844" w:rsidRDefault="00D657C0" w:rsidP="00EE19C1">
      <w:pPr>
        <w:pStyle w:val="12"/>
        <w:rPr>
          <w:rFonts w:asciiTheme="minorHAnsi" w:hAnsiTheme="minorHAnsi"/>
        </w:rPr>
      </w:pPr>
      <w:hyperlink w:anchor="_Toc500194002" w:history="1">
        <w:r w:rsidR="007F1869" w:rsidRPr="008B1844">
          <w:rPr>
            <w:rStyle w:val="a3"/>
            <w:color w:val="auto"/>
            <w:sz w:val="21"/>
            <w:szCs w:val="21"/>
            <w:u w:val="none"/>
          </w:rPr>
          <w:t>Статья 31</w:t>
        </w:r>
        <w:r w:rsidR="00BE0E89" w:rsidRPr="008B1844">
          <w:rPr>
            <w:rStyle w:val="a3"/>
            <w:color w:val="auto"/>
            <w:sz w:val="21"/>
            <w:szCs w:val="21"/>
            <w:u w:val="none"/>
          </w:rPr>
          <w:t>. Использование земельных участков и объектов капитального строительства, не соответствующих градостроительному регламенту</w:t>
        </w:r>
        <w:r w:rsidR="00BE0E89" w:rsidRPr="008B1844">
          <w:rPr>
            <w:webHidden/>
          </w:rPr>
          <w:tab/>
        </w:r>
        <w:r w:rsidR="00182536" w:rsidRPr="008B1844">
          <w:rPr>
            <w:webHidden/>
          </w:rPr>
          <w:t>3</w:t>
        </w:r>
        <w:r w:rsidR="00845670" w:rsidRPr="008B1844">
          <w:rPr>
            <w:webHidden/>
          </w:rPr>
          <w:t>4</w:t>
        </w:r>
      </w:hyperlink>
    </w:p>
    <w:p w:rsidR="00BE0E89" w:rsidRPr="008B1844" w:rsidRDefault="00D657C0" w:rsidP="00EE19C1">
      <w:pPr>
        <w:pStyle w:val="12"/>
        <w:rPr>
          <w:rFonts w:asciiTheme="minorHAnsi" w:hAnsiTheme="minorHAnsi"/>
        </w:rPr>
      </w:pPr>
      <w:hyperlink w:anchor="_Toc500194004" w:history="1">
        <w:r w:rsidR="00BE0E89" w:rsidRPr="008B1844">
          <w:rPr>
            <w:rStyle w:val="a3"/>
            <w:color w:val="auto"/>
            <w:sz w:val="21"/>
            <w:szCs w:val="21"/>
            <w:u w:val="none"/>
          </w:rPr>
          <w:t>3.ПОЛОЖЕНИЕ О ПОДГОТОВКЕ ДОКУМЕНТАЦИИ ПО ПЛАНИРОВКЕ ТЕРРИТОРИИ ОРГАНАМИ МЕСТНОГО САМОУПРАВЛЕНИЯ ГОРОДА НЕФТЕЮГАНСКА.</w:t>
        </w:r>
        <w:r w:rsidR="00BE0E89" w:rsidRPr="008B1844">
          <w:rPr>
            <w:webHidden/>
          </w:rPr>
          <w:tab/>
        </w:r>
        <w:r w:rsidR="00182536" w:rsidRPr="008B1844">
          <w:rPr>
            <w:webHidden/>
          </w:rPr>
          <w:t>3</w:t>
        </w:r>
        <w:r w:rsidR="00845670" w:rsidRPr="008B1844">
          <w:rPr>
            <w:webHidden/>
          </w:rPr>
          <w:t>6</w:t>
        </w:r>
      </w:hyperlink>
    </w:p>
    <w:p w:rsidR="00BE0E89" w:rsidRPr="008B1844" w:rsidRDefault="00D657C0" w:rsidP="00EE19C1">
      <w:pPr>
        <w:pStyle w:val="12"/>
        <w:rPr>
          <w:rFonts w:asciiTheme="minorHAnsi" w:hAnsiTheme="minorHAnsi"/>
        </w:rPr>
      </w:pPr>
      <w:hyperlink w:anchor="_Toc500194005" w:history="1">
        <w:r w:rsidR="007F1869" w:rsidRPr="008B1844">
          <w:rPr>
            <w:rStyle w:val="a3"/>
            <w:color w:val="auto"/>
            <w:sz w:val="21"/>
            <w:szCs w:val="21"/>
            <w:u w:val="none"/>
          </w:rPr>
          <w:t>Статья 32</w:t>
        </w:r>
        <w:r w:rsidR="00BE0E89" w:rsidRPr="008B1844">
          <w:rPr>
            <w:rStyle w:val="a3"/>
            <w:color w:val="auto"/>
            <w:sz w:val="21"/>
            <w:szCs w:val="21"/>
            <w:u w:val="none"/>
          </w:rPr>
          <w:t>.Общие положения о планировке территории</w:t>
        </w:r>
        <w:r w:rsidR="00BE0E89" w:rsidRPr="008B1844">
          <w:rPr>
            <w:webHidden/>
          </w:rPr>
          <w:tab/>
        </w:r>
        <w:r w:rsidR="00182536" w:rsidRPr="008B1844">
          <w:rPr>
            <w:webHidden/>
          </w:rPr>
          <w:t>3</w:t>
        </w:r>
        <w:r w:rsidR="00845670" w:rsidRPr="008B1844">
          <w:rPr>
            <w:webHidden/>
          </w:rPr>
          <w:t>6</w:t>
        </w:r>
      </w:hyperlink>
    </w:p>
    <w:p w:rsidR="00BE0E89" w:rsidRPr="008B1844" w:rsidRDefault="00D657C0" w:rsidP="00EE19C1">
      <w:pPr>
        <w:pStyle w:val="12"/>
        <w:rPr>
          <w:rFonts w:asciiTheme="minorHAnsi" w:hAnsiTheme="minorHAnsi"/>
        </w:rPr>
      </w:pPr>
      <w:hyperlink w:anchor="_Toc500194007" w:history="1"/>
      <w:hyperlink w:anchor="_Toc500194011" w:history="1">
        <w:r w:rsidR="00EE19C1" w:rsidRPr="008B1844">
          <w:rPr>
            <w:rStyle w:val="a3"/>
            <w:color w:val="auto"/>
            <w:sz w:val="21"/>
            <w:szCs w:val="21"/>
            <w:u w:val="none"/>
          </w:rPr>
          <w:t xml:space="preserve">4.ПОЛОЖЕНИЕ О </w:t>
        </w:r>
        <w:r w:rsidR="00BE0E89" w:rsidRPr="008B1844">
          <w:rPr>
            <w:rStyle w:val="a3"/>
            <w:color w:val="auto"/>
            <w:sz w:val="21"/>
            <w:szCs w:val="21"/>
            <w:u w:val="none"/>
          </w:rPr>
          <w:t xml:space="preserve">ПРОВЕДЕНИИ </w:t>
        </w:r>
        <w:r w:rsidR="00B80AC1" w:rsidRPr="008B1844">
          <w:rPr>
            <w:rStyle w:val="a3"/>
            <w:color w:val="auto"/>
            <w:sz w:val="21"/>
            <w:szCs w:val="21"/>
            <w:u w:val="none"/>
          </w:rPr>
          <w:t xml:space="preserve">ОБЩЕСТВЕННЫХ ОБСУЖДЕНИЙ, </w:t>
        </w:r>
        <w:r w:rsidR="00BE0E89" w:rsidRPr="008B1844">
          <w:rPr>
            <w:rStyle w:val="a3"/>
            <w:color w:val="auto"/>
            <w:sz w:val="21"/>
            <w:szCs w:val="21"/>
            <w:u w:val="none"/>
          </w:rPr>
          <w:t>ПУБЛИЧНЫХ СЛУШАНИЙ ПО ВОПРОСАМ ЗЕМЛЕПОЛЬЗОВАНИЯ И ЗАСТРОЙКИ</w:t>
        </w:r>
        <w:r w:rsidR="00BE0E89" w:rsidRPr="008B1844">
          <w:rPr>
            <w:webHidden/>
          </w:rPr>
          <w:tab/>
        </w:r>
        <w:r w:rsidR="00182536" w:rsidRPr="008B1844">
          <w:rPr>
            <w:webHidden/>
          </w:rPr>
          <w:t>3</w:t>
        </w:r>
        <w:r w:rsidR="00845670" w:rsidRPr="008B1844">
          <w:rPr>
            <w:webHidden/>
          </w:rPr>
          <w:t>7</w:t>
        </w:r>
      </w:hyperlink>
    </w:p>
    <w:p w:rsidR="00BE0E89" w:rsidRPr="008B1844" w:rsidRDefault="00D657C0" w:rsidP="00EE19C1">
      <w:pPr>
        <w:pStyle w:val="12"/>
        <w:rPr>
          <w:rFonts w:asciiTheme="minorHAnsi" w:hAnsiTheme="minorHAnsi"/>
        </w:rPr>
      </w:pPr>
      <w:hyperlink w:anchor="_Toc500194012" w:history="1">
        <w:r w:rsidR="007F1869" w:rsidRPr="008B1844">
          <w:rPr>
            <w:rStyle w:val="a3"/>
            <w:color w:val="auto"/>
            <w:sz w:val="21"/>
            <w:szCs w:val="21"/>
            <w:u w:val="none"/>
          </w:rPr>
          <w:t>Статья 33</w:t>
        </w:r>
        <w:r w:rsidR="00BE0E89" w:rsidRPr="008B1844">
          <w:rPr>
            <w:rStyle w:val="a3"/>
            <w:color w:val="auto"/>
            <w:sz w:val="21"/>
            <w:szCs w:val="21"/>
            <w:u w:val="none"/>
          </w:rPr>
          <w:t>. Порядок проведения</w:t>
        </w:r>
        <w:r w:rsidR="00EA51B1" w:rsidRPr="008B1844">
          <w:rPr>
            <w:rStyle w:val="a3"/>
            <w:color w:val="auto"/>
            <w:sz w:val="21"/>
            <w:szCs w:val="21"/>
            <w:u w:val="none"/>
          </w:rPr>
          <w:t xml:space="preserve"> общественных обсуждений,</w:t>
        </w:r>
        <w:r w:rsidR="00BE0E89" w:rsidRPr="008B1844">
          <w:rPr>
            <w:rStyle w:val="a3"/>
            <w:color w:val="auto"/>
            <w:sz w:val="21"/>
            <w:szCs w:val="21"/>
            <w:u w:val="none"/>
          </w:rPr>
          <w:t xml:space="preserve"> публичных слушаний по вопросам землепользования и застройки</w:t>
        </w:r>
        <w:r w:rsidR="00BE0E89" w:rsidRPr="008B1844">
          <w:rPr>
            <w:webHidden/>
          </w:rPr>
          <w:tab/>
        </w:r>
        <w:r w:rsidR="00182536" w:rsidRPr="008B1844">
          <w:rPr>
            <w:webHidden/>
          </w:rPr>
          <w:t>3</w:t>
        </w:r>
        <w:r w:rsidR="00845670" w:rsidRPr="008B1844">
          <w:rPr>
            <w:webHidden/>
          </w:rPr>
          <w:t>7</w:t>
        </w:r>
      </w:hyperlink>
    </w:p>
    <w:p w:rsidR="00BE0E89" w:rsidRPr="008B1844" w:rsidRDefault="00D657C0" w:rsidP="00EE19C1">
      <w:pPr>
        <w:pStyle w:val="12"/>
        <w:rPr>
          <w:rFonts w:asciiTheme="minorHAnsi" w:hAnsiTheme="minorHAnsi"/>
        </w:rPr>
      </w:pPr>
      <w:hyperlink w:anchor="_Toc500194013" w:history="1">
        <w:r w:rsidR="00BE0E89" w:rsidRPr="008B1844">
          <w:rPr>
            <w:rStyle w:val="a3"/>
            <w:color w:val="auto"/>
            <w:sz w:val="21"/>
            <w:szCs w:val="21"/>
            <w:u w:val="none"/>
          </w:rPr>
          <w:t>5.ПОЛОЖЕНИЕ О ВНЕСЕНИИ ИЗМЕНЕНИЙ В ПРАВИЛА ЗЕМЛЕПОЛЬЗОВАНИЯ И ЗАСТРОЙКИ</w:t>
        </w:r>
        <w:r w:rsidR="00BE0E89" w:rsidRPr="008B1844">
          <w:rPr>
            <w:webHidden/>
          </w:rPr>
          <w:tab/>
        </w:r>
        <w:r w:rsidR="00182536" w:rsidRPr="008B1844">
          <w:rPr>
            <w:webHidden/>
          </w:rPr>
          <w:t>3</w:t>
        </w:r>
        <w:r w:rsidR="00845670" w:rsidRPr="008B1844">
          <w:rPr>
            <w:webHidden/>
          </w:rPr>
          <w:t>8</w:t>
        </w:r>
      </w:hyperlink>
    </w:p>
    <w:p w:rsidR="00BE0E89" w:rsidRPr="008B1844" w:rsidRDefault="00D657C0" w:rsidP="00EE19C1">
      <w:pPr>
        <w:pStyle w:val="12"/>
        <w:rPr>
          <w:rFonts w:asciiTheme="minorHAnsi" w:hAnsiTheme="minorHAnsi"/>
        </w:rPr>
      </w:pPr>
      <w:hyperlink w:anchor="_Toc500194014" w:history="1">
        <w:r w:rsidR="007F1869" w:rsidRPr="008B1844">
          <w:rPr>
            <w:rStyle w:val="a3"/>
            <w:color w:val="auto"/>
            <w:sz w:val="21"/>
            <w:szCs w:val="21"/>
            <w:u w:val="none"/>
          </w:rPr>
          <w:t>Статья 34</w:t>
        </w:r>
        <w:r w:rsidR="00BE0E89" w:rsidRPr="008B1844">
          <w:rPr>
            <w:rStyle w:val="a3"/>
            <w:color w:val="auto"/>
            <w:sz w:val="21"/>
            <w:szCs w:val="21"/>
            <w:u w:val="none"/>
          </w:rPr>
          <w:t>. Порядок внесения изменений в Правила</w:t>
        </w:r>
        <w:r w:rsidR="00BE0E89" w:rsidRPr="008B1844">
          <w:rPr>
            <w:webHidden/>
          </w:rPr>
          <w:tab/>
        </w:r>
        <w:r w:rsidR="00182536" w:rsidRPr="008B1844">
          <w:rPr>
            <w:webHidden/>
          </w:rPr>
          <w:t>3</w:t>
        </w:r>
        <w:r w:rsidR="00845670" w:rsidRPr="008B1844">
          <w:rPr>
            <w:webHidden/>
          </w:rPr>
          <w:t>8</w:t>
        </w:r>
      </w:hyperlink>
    </w:p>
    <w:p w:rsidR="00BE0E89" w:rsidRPr="008B1844" w:rsidRDefault="00D657C0" w:rsidP="00EE19C1">
      <w:pPr>
        <w:pStyle w:val="12"/>
        <w:rPr>
          <w:rFonts w:asciiTheme="minorHAnsi" w:hAnsiTheme="minorHAnsi"/>
        </w:rPr>
      </w:pPr>
      <w:hyperlink w:anchor="_Toc500194017" w:history="1">
        <w:r w:rsidR="00BE0E89" w:rsidRPr="008B1844">
          <w:rPr>
            <w:rStyle w:val="a3"/>
            <w:color w:val="auto"/>
            <w:sz w:val="21"/>
            <w:szCs w:val="21"/>
            <w:u w:val="none"/>
          </w:rPr>
          <w:t>6.ПОЛОЖЕНИЕ О РЕГУЛИРОВАНИИ ИНЫХ ВОПРОСОВ ЗЕМЛЕПОЛЬЗОВАНИЯ И ЗАСТРОЙКИ.</w:t>
        </w:r>
        <w:r w:rsidR="00BE0E89" w:rsidRPr="008B1844">
          <w:rPr>
            <w:webHidden/>
          </w:rPr>
          <w:tab/>
        </w:r>
        <w:r w:rsidR="00182536" w:rsidRPr="008B1844">
          <w:rPr>
            <w:webHidden/>
          </w:rPr>
          <w:t>3</w:t>
        </w:r>
        <w:r w:rsidR="00845670" w:rsidRPr="008B1844">
          <w:rPr>
            <w:webHidden/>
          </w:rPr>
          <w:t>9</w:t>
        </w:r>
      </w:hyperlink>
    </w:p>
    <w:p w:rsidR="00BE0E89" w:rsidRPr="008B1844" w:rsidRDefault="00D657C0" w:rsidP="00EE19C1">
      <w:pPr>
        <w:pStyle w:val="12"/>
        <w:rPr>
          <w:rFonts w:asciiTheme="minorHAnsi" w:hAnsiTheme="minorHAnsi"/>
        </w:rPr>
      </w:pPr>
      <w:hyperlink w:anchor="_Toc500194018" w:history="1">
        <w:r w:rsidR="00EE19C1" w:rsidRPr="008B1844">
          <w:rPr>
            <w:rStyle w:val="a3"/>
            <w:color w:val="auto"/>
            <w:sz w:val="21"/>
            <w:szCs w:val="21"/>
            <w:u w:val="none"/>
          </w:rPr>
          <w:t xml:space="preserve">Статья </w:t>
        </w:r>
        <w:r w:rsidR="007F1869" w:rsidRPr="008B1844">
          <w:rPr>
            <w:rStyle w:val="a3"/>
            <w:color w:val="auto"/>
            <w:sz w:val="21"/>
            <w:szCs w:val="21"/>
            <w:u w:val="none"/>
          </w:rPr>
          <w:t>35</w:t>
        </w:r>
        <w:r w:rsidR="00BE0E89" w:rsidRPr="008B1844">
          <w:rPr>
            <w:rStyle w:val="a3"/>
            <w:color w:val="auto"/>
            <w:sz w:val="21"/>
            <w:szCs w:val="21"/>
            <w:u w:val="none"/>
          </w:rPr>
          <w:t>. Планировочная организация территории города Нефтеюганска</w:t>
        </w:r>
        <w:r w:rsidR="00BE0E89" w:rsidRPr="008B1844">
          <w:rPr>
            <w:webHidden/>
          </w:rPr>
          <w:tab/>
        </w:r>
        <w:r w:rsidR="00182536" w:rsidRPr="008B1844">
          <w:rPr>
            <w:webHidden/>
          </w:rPr>
          <w:t>3</w:t>
        </w:r>
        <w:r w:rsidR="00845670" w:rsidRPr="008B1844">
          <w:rPr>
            <w:webHidden/>
          </w:rPr>
          <w:t>9</w:t>
        </w:r>
      </w:hyperlink>
    </w:p>
    <w:p w:rsidR="00BE0E89" w:rsidRPr="008B1844" w:rsidRDefault="00D657C0" w:rsidP="00EE19C1">
      <w:pPr>
        <w:pStyle w:val="12"/>
        <w:rPr>
          <w:rFonts w:asciiTheme="minorHAnsi" w:hAnsiTheme="minorHAnsi"/>
        </w:rPr>
      </w:pPr>
      <w:hyperlink w:anchor="_Toc500194019" w:history="1">
        <w:r w:rsidR="007F1869" w:rsidRPr="008B1844">
          <w:rPr>
            <w:rStyle w:val="a3"/>
            <w:color w:val="auto"/>
            <w:sz w:val="21"/>
            <w:szCs w:val="21"/>
            <w:u w:val="none"/>
          </w:rPr>
          <w:t>Статья 36</w:t>
        </w:r>
        <w:r w:rsidR="00BE0E89" w:rsidRPr="008B1844">
          <w:rPr>
            <w:rStyle w:val="a3"/>
            <w:color w:val="auto"/>
            <w:sz w:val="21"/>
            <w:szCs w:val="21"/>
            <w:u w:val="none"/>
          </w:rPr>
          <w:t>. Виды территориальных зон, обозначенных на Карте градостроительного зонирования</w:t>
        </w:r>
        <w:r w:rsidR="00BE0E89" w:rsidRPr="008B1844">
          <w:rPr>
            <w:webHidden/>
          </w:rPr>
          <w:tab/>
        </w:r>
        <w:r w:rsidR="00182536" w:rsidRPr="008B1844">
          <w:rPr>
            <w:webHidden/>
          </w:rPr>
          <w:t>3</w:t>
        </w:r>
        <w:r w:rsidR="00845670" w:rsidRPr="008B1844">
          <w:rPr>
            <w:webHidden/>
          </w:rPr>
          <w:t>9</w:t>
        </w:r>
      </w:hyperlink>
    </w:p>
    <w:p w:rsidR="00BE0E89" w:rsidRPr="008B1844" w:rsidRDefault="00D657C0" w:rsidP="00EE19C1">
      <w:pPr>
        <w:pStyle w:val="12"/>
        <w:rPr>
          <w:rFonts w:asciiTheme="minorHAnsi" w:hAnsiTheme="minorHAnsi"/>
        </w:rPr>
      </w:pPr>
      <w:hyperlink w:anchor="_Toc500194020" w:history="1">
        <w:r w:rsidR="007F1869" w:rsidRPr="008B1844">
          <w:rPr>
            <w:rStyle w:val="a3"/>
            <w:color w:val="auto"/>
            <w:sz w:val="21"/>
            <w:szCs w:val="21"/>
            <w:u w:val="none"/>
          </w:rPr>
          <w:t>Статья 37</w:t>
        </w:r>
        <w:r w:rsidR="00BE0E89" w:rsidRPr="008B1844">
          <w:rPr>
            <w:rStyle w:val="a3"/>
            <w:color w:val="auto"/>
            <w:sz w:val="21"/>
            <w:szCs w:val="21"/>
            <w:u w:val="none"/>
          </w:rPr>
          <w:t>. Линии градостроительного регулирования</w:t>
        </w:r>
        <w:r w:rsidR="00BE0E89" w:rsidRPr="008B1844">
          <w:rPr>
            <w:webHidden/>
          </w:rPr>
          <w:tab/>
        </w:r>
        <w:r w:rsidR="00182536" w:rsidRPr="008B1844">
          <w:rPr>
            <w:webHidden/>
          </w:rPr>
          <w:t>39</w:t>
        </w:r>
      </w:hyperlink>
    </w:p>
    <w:p w:rsidR="00BE0E89" w:rsidRPr="008B1844" w:rsidRDefault="00D657C0" w:rsidP="00EE19C1">
      <w:pPr>
        <w:pStyle w:val="12"/>
        <w:rPr>
          <w:rFonts w:asciiTheme="minorHAnsi" w:hAnsiTheme="minorHAnsi"/>
        </w:rPr>
      </w:pPr>
      <w:hyperlink w:anchor="_Toc500194021" w:history="1">
        <w:r w:rsidR="007F1869" w:rsidRPr="008B1844">
          <w:rPr>
            <w:rStyle w:val="a3"/>
            <w:color w:val="auto"/>
            <w:sz w:val="21"/>
            <w:szCs w:val="21"/>
            <w:u w:val="none"/>
          </w:rPr>
          <w:t>Статья 38</w:t>
        </w:r>
        <w:r w:rsidR="00BE0E89" w:rsidRPr="008B1844">
          <w:rPr>
            <w:rStyle w:val="a3"/>
            <w:color w:val="auto"/>
            <w:sz w:val="21"/>
            <w:szCs w:val="21"/>
            <w:u w:val="none"/>
          </w:rPr>
          <w:t>. Градостроительный регламент</w:t>
        </w:r>
        <w:r w:rsidR="00BE0E89" w:rsidRPr="008B1844">
          <w:rPr>
            <w:webHidden/>
          </w:rPr>
          <w:tab/>
        </w:r>
        <w:r w:rsidR="00182536" w:rsidRPr="008B1844">
          <w:rPr>
            <w:webHidden/>
          </w:rPr>
          <w:t>4</w:t>
        </w:r>
        <w:r w:rsidR="00845670" w:rsidRPr="008B1844">
          <w:rPr>
            <w:webHidden/>
          </w:rPr>
          <w:t>1</w:t>
        </w:r>
      </w:hyperlink>
    </w:p>
    <w:p w:rsidR="00BE0E89" w:rsidRPr="008B1844" w:rsidRDefault="00D657C0" w:rsidP="00EE19C1">
      <w:pPr>
        <w:pStyle w:val="12"/>
        <w:rPr>
          <w:rFonts w:asciiTheme="minorHAnsi" w:hAnsiTheme="minorHAnsi"/>
        </w:rPr>
      </w:pPr>
      <w:hyperlink w:anchor="_Toc500194022" w:history="1">
        <w:r w:rsidR="007F1869" w:rsidRPr="008B1844">
          <w:rPr>
            <w:rStyle w:val="a3"/>
            <w:color w:val="auto"/>
            <w:sz w:val="21"/>
            <w:szCs w:val="21"/>
            <w:u w:val="none"/>
          </w:rPr>
          <w:t>Статья 39</w:t>
        </w:r>
        <w:r w:rsidR="00BE0E89" w:rsidRPr="008B1844">
          <w:rPr>
            <w:rStyle w:val="a3"/>
            <w:color w:val="auto"/>
            <w:sz w:val="21"/>
            <w:szCs w:val="21"/>
            <w:u w:val="none"/>
          </w:rPr>
          <w:t>. Застройка земельных участков и использование объектов капитального строительства на территориях, на которые действие градостроительных регламентов не распространяется,  или для которых градостроительные регламенты не устанавливаются</w:t>
        </w:r>
        <w:r w:rsidR="00BE0E89" w:rsidRPr="008B1844">
          <w:rPr>
            <w:webHidden/>
          </w:rPr>
          <w:tab/>
        </w:r>
        <w:r w:rsidR="00182536" w:rsidRPr="008B1844">
          <w:rPr>
            <w:webHidden/>
          </w:rPr>
          <w:t>4</w:t>
        </w:r>
        <w:r w:rsidR="00845670" w:rsidRPr="008B1844">
          <w:rPr>
            <w:webHidden/>
          </w:rPr>
          <w:t>3</w:t>
        </w:r>
      </w:hyperlink>
    </w:p>
    <w:p w:rsidR="00BE0E89" w:rsidRPr="008B1844" w:rsidRDefault="00D657C0" w:rsidP="00EE19C1">
      <w:pPr>
        <w:pStyle w:val="a9"/>
        <w:outlineLvl w:val="0"/>
        <w:rPr>
          <w:sz w:val="21"/>
          <w:szCs w:val="21"/>
        </w:rPr>
      </w:pPr>
      <w:hyperlink w:anchor="_Toc500194023" w:history="1">
        <w:bookmarkStart w:id="21" w:name="_Toc504036696"/>
        <w:bookmarkStart w:id="22" w:name="_Toc504037069"/>
        <w:bookmarkStart w:id="23" w:name="_Toc504037072"/>
        <w:bookmarkStart w:id="24" w:name="_Toc504124489"/>
        <w:bookmarkStart w:id="25" w:name="_Toc504574955"/>
        <w:bookmarkStart w:id="26" w:name="_Toc504981700"/>
        <w:bookmarkStart w:id="27" w:name="_Toc504994143"/>
        <w:bookmarkStart w:id="28" w:name="_Toc505597948"/>
        <w:r w:rsidR="007F1869" w:rsidRPr="008B1844">
          <w:rPr>
            <w:rStyle w:val="a3"/>
            <w:noProof/>
            <w:color w:val="auto"/>
            <w:sz w:val="21"/>
            <w:szCs w:val="21"/>
            <w:u w:val="none"/>
          </w:rPr>
          <w:t>Статья 40</w:t>
        </w:r>
        <w:r w:rsidR="00BE0E89" w:rsidRPr="008B1844">
          <w:rPr>
            <w:rStyle w:val="a3"/>
            <w:noProof/>
            <w:color w:val="auto"/>
            <w:sz w:val="21"/>
            <w:szCs w:val="21"/>
            <w:u w:val="none"/>
          </w:rPr>
          <w:t>.</w:t>
        </w:r>
        <w:r w:rsidR="00BE0E89" w:rsidRPr="008B1844">
          <w:rPr>
            <w:rStyle w:val="FontStyle50"/>
            <w:sz w:val="21"/>
            <w:szCs w:val="21"/>
          </w:rPr>
          <w:t xml:space="preserve"> Использование земельных участков, строительство, реконструкция объектов капитального строительства в границах территорий общего пользования ………………………………………………</w:t>
        </w:r>
        <w:bookmarkEnd w:id="21"/>
        <w:bookmarkEnd w:id="22"/>
        <w:bookmarkEnd w:id="23"/>
        <w:r w:rsidR="00EE19C1" w:rsidRPr="008B1844">
          <w:rPr>
            <w:rStyle w:val="FontStyle50"/>
            <w:sz w:val="21"/>
            <w:szCs w:val="21"/>
          </w:rPr>
          <w:t>………</w:t>
        </w:r>
        <w:r w:rsidR="00182536" w:rsidRPr="008B1844">
          <w:rPr>
            <w:rStyle w:val="FontStyle50"/>
            <w:sz w:val="21"/>
            <w:szCs w:val="21"/>
          </w:rPr>
          <w:t>4</w:t>
        </w:r>
        <w:bookmarkEnd w:id="24"/>
        <w:bookmarkEnd w:id="25"/>
        <w:bookmarkEnd w:id="26"/>
        <w:bookmarkEnd w:id="27"/>
        <w:bookmarkEnd w:id="28"/>
        <w:r w:rsidR="00845670" w:rsidRPr="008B1844">
          <w:rPr>
            <w:rStyle w:val="FontStyle50"/>
            <w:sz w:val="21"/>
            <w:szCs w:val="21"/>
          </w:rPr>
          <w:t>3</w:t>
        </w:r>
      </w:hyperlink>
    </w:p>
    <w:p w:rsidR="00BE0E89" w:rsidRPr="008B1844" w:rsidRDefault="00D657C0" w:rsidP="00EE19C1">
      <w:pPr>
        <w:pStyle w:val="12"/>
        <w:rPr>
          <w:rFonts w:asciiTheme="minorHAnsi" w:hAnsiTheme="minorHAnsi"/>
        </w:rPr>
      </w:pPr>
      <w:hyperlink w:anchor="_Toc500194024" w:history="1">
        <w:r w:rsidR="000D0D1D" w:rsidRPr="008B1844">
          <w:rPr>
            <w:rStyle w:val="a3"/>
            <w:color w:val="auto"/>
            <w:sz w:val="21"/>
            <w:szCs w:val="21"/>
            <w:u w:val="none"/>
          </w:rPr>
          <w:t>7</w:t>
        </w:r>
        <w:r w:rsidR="00BE0E89" w:rsidRPr="008B1844">
          <w:rPr>
            <w:rStyle w:val="a3"/>
            <w:color w:val="auto"/>
            <w:sz w:val="21"/>
            <w:szCs w:val="21"/>
            <w:u w:val="none"/>
          </w:rPr>
          <w:t>.ГРАДОСТРОИТЕЛЬНЫЕ ОГРАНИЧЕНИЯ И ОСОБЫЕ УСЛОВИЯ ИСПОЛЬЗОВАНИЯ ТЕРРИТОРИИ.</w:t>
        </w:r>
        <w:r w:rsidR="00BE0E89" w:rsidRPr="008B1844">
          <w:rPr>
            <w:webHidden/>
          </w:rPr>
          <w:tab/>
        </w:r>
        <w:r w:rsidR="00182536" w:rsidRPr="008B1844">
          <w:rPr>
            <w:webHidden/>
          </w:rPr>
          <w:t>4</w:t>
        </w:r>
        <w:r w:rsidR="00845670" w:rsidRPr="008B1844">
          <w:rPr>
            <w:webHidden/>
          </w:rPr>
          <w:t>5</w:t>
        </w:r>
      </w:hyperlink>
    </w:p>
    <w:p w:rsidR="00BE0E89" w:rsidRPr="008B1844" w:rsidRDefault="00D657C0" w:rsidP="00EE19C1">
      <w:pPr>
        <w:pStyle w:val="12"/>
        <w:rPr>
          <w:rFonts w:asciiTheme="minorHAnsi" w:hAnsiTheme="minorHAnsi"/>
        </w:rPr>
      </w:pPr>
      <w:hyperlink w:anchor="_Toc500194025" w:history="1">
        <w:r w:rsidR="007F1869" w:rsidRPr="008B1844">
          <w:rPr>
            <w:rStyle w:val="a3"/>
            <w:color w:val="auto"/>
            <w:sz w:val="21"/>
            <w:szCs w:val="21"/>
            <w:u w:val="none"/>
          </w:rPr>
          <w:t>Статья 41</w:t>
        </w:r>
        <w:r w:rsidR="00BE0E89" w:rsidRPr="008B1844">
          <w:rPr>
            <w:rStyle w:val="a3"/>
            <w:color w:val="auto"/>
            <w:sz w:val="21"/>
            <w:szCs w:val="21"/>
            <w:u w:val="none"/>
          </w:rPr>
          <w:t>. Зоны с особыми условиями использования территории</w:t>
        </w:r>
        <w:r w:rsidR="00BE0E89" w:rsidRPr="008B1844">
          <w:rPr>
            <w:webHidden/>
          </w:rPr>
          <w:tab/>
        </w:r>
        <w:r w:rsidR="00182536" w:rsidRPr="008B1844">
          <w:rPr>
            <w:webHidden/>
          </w:rPr>
          <w:t>4</w:t>
        </w:r>
        <w:r w:rsidR="00845670" w:rsidRPr="008B1844">
          <w:rPr>
            <w:webHidden/>
          </w:rPr>
          <w:t>5</w:t>
        </w:r>
      </w:hyperlink>
    </w:p>
    <w:p w:rsidR="00BE0E89" w:rsidRPr="008B1844" w:rsidRDefault="00D657C0" w:rsidP="00EE19C1">
      <w:pPr>
        <w:pStyle w:val="12"/>
        <w:rPr>
          <w:rFonts w:asciiTheme="minorHAnsi" w:hAnsiTheme="minorHAnsi"/>
        </w:rPr>
      </w:pPr>
      <w:hyperlink w:anchor="_Toc500194026" w:history="1">
        <w:r w:rsidR="007F1869" w:rsidRPr="008B1844">
          <w:rPr>
            <w:rStyle w:val="a3"/>
            <w:color w:val="auto"/>
            <w:sz w:val="21"/>
            <w:szCs w:val="21"/>
            <w:u w:val="none"/>
          </w:rPr>
          <w:t>Статья 42</w:t>
        </w:r>
        <w:r w:rsidR="00BE0E89" w:rsidRPr="008B1844">
          <w:rPr>
            <w:rStyle w:val="a3"/>
            <w:color w:val="auto"/>
            <w:sz w:val="21"/>
            <w:szCs w:val="21"/>
            <w:u w:val="none"/>
          </w:rPr>
          <w:t>. Ограничения использования земельных участков и объектов капитального строительства</w:t>
        </w:r>
        <w:r w:rsidR="00BE0E89" w:rsidRPr="008B1844">
          <w:rPr>
            <w:webHidden/>
          </w:rPr>
          <w:tab/>
        </w:r>
        <w:r w:rsidR="00F007B7" w:rsidRPr="008B1844">
          <w:rPr>
            <w:webHidden/>
          </w:rPr>
          <w:t>4</w:t>
        </w:r>
        <w:r w:rsidR="00845670" w:rsidRPr="008B1844">
          <w:rPr>
            <w:webHidden/>
          </w:rPr>
          <w:t>5</w:t>
        </w:r>
      </w:hyperlink>
    </w:p>
    <w:p w:rsidR="00BE0E89" w:rsidRPr="008B1844" w:rsidRDefault="00D657C0" w:rsidP="00EE19C1">
      <w:pPr>
        <w:pStyle w:val="12"/>
        <w:rPr>
          <w:rFonts w:asciiTheme="minorHAnsi" w:hAnsiTheme="minorHAnsi"/>
        </w:rPr>
      </w:pPr>
      <w:hyperlink w:anchor="_Toc500194027" w:history="1">
        <w:r w:rsidR="007F1869" w:rsidRPr="008B1844">
          <w:rPr>
            <w:rStyle w:val="a3"/>
            <w:color w:val="auto"/>
            <w:sz w:val="21"/>
            <w:szCs w:val="21"/>
            <w:u w:val="none"/>
          </w:rPr>
          <w:t>Статья 43</w:t>
        </w:r>
        <w:r w:rsidR="00BE0E89" w:rsidRPr="008B1844">
          <w:rPr>
            <w:rStyle w:val="a3"/>
            <w:color w:val="auto"/>
            <w:sz w:val="21"/>
            <w:szCs w:val="21"/>
            <w:u w:val="none"/>
          </w:rPr>
          <w:t>. Ограничения использования земельных участков и объектов капитального строительства в охранной зоне аэродрома</w:t>
        </w:r>
        <w:r w:rsidR="00BE0E89" w:rsidRPr="008B1844">
          <w:rPr>
            <w:webHidden/>
          </w:rPr>
          <w:tab/>
        </w:r>
        <w:r w:rsidR="00F007B7" w:rsidRPr="008B1844">
          <w:rPr>
            <w:webHidden/>
          </w:rPr>
          <w:t>4</w:t>
        </w:r>
        <w:r w:rsidR="00845670" w:rsidRPr="008B1844">
          <w:rPr>
            <w:webHidden/>
          </w:rPr>
          <w:t>6</w:t>
        </w:r>
      </w:hyperlink>
    </w:p>
    <w:p w:rsidR="00BE0E89" w:rsidRPr="008B1844" w:rsidRDefault="00D657C0" w:rsidP="00EE19C1">
      <w:pPr>
        <w:pStyle w:val="12"/>
        <w:rPr>
          <w:rFonts w:asciiTheme="minorHAnsi" w:hAnsiTheme="minorHAnsi"/>
          <w:sz w:val="21"/>
          <w:szCs w:val="21"/>
        </w:rPr>
      </w:pPr>
      <w:hyperlink w:anchor="_Toc500194028" w:history="1">
        <w:r w:rsidR="000D0D1D" w:rsidRPr="008B1844">
          <w:rPr>
            <w:rStyle w:val="a3"/>
            <w:color w:val="auto"/>
            <w:sz w:val="21"/>
            <w:szCs w:val="21"/>
            <w:u w:val="none"/>
          </w:rPr>
          <w:t>8</w:t>
        </w:r>
        <w:r w:rsidR="00BE0E89" w:rsidRPr="008B1844">
          <w:rPr>
            <w:rStyle w:val="a3"/>
            <w:color w:val="auto"/>
            <w:sz w:val="21"/>
            <w:szCs w:val="21"/>
            <w:u w:val="none"/>
          </w:rPr>
          <w:t>.ЗАКЛЮЧИТЕЛЬНЫЕ ПОЛОЖЕНИЯ</w:t>
        </w:r>
        <w:r w:rsidR="00BE0E89" w:rsidRPr="008B1844">
          <w:rPr>
            <w:webHidden/>
            <w:sz w:val="21"/>
            <w:szCs w:val="21"/>
          </w:rPr>
          <w:tab/>
        </w:r>
        <w:r w:rsidR="00063A75" w:rsidRPr="008B1844">
          <w:rPr>
            <w:webHidden/>
            <w:sz w:val="21"/>
            <w:szCs w:val="21"/>
          </w:rPr>
          <w:t>47</w:t>
        </w:r>
      </w:hyperlink>
    </w:p>
    <w:p w:rsidR="00BE0E89" w:rsidRPr="008B1844" w:rsidRDefault="00D657C0" w:rsidP="00EE19C1">
      <w:pPr>
        <w:pStyle w:val="12"/>
      </w:pPr>
      <w:hyperlink w:anchor="_Toc500194029" w:history="1">
        <w:r w:rsidR="007F1869" w:rsidRPr="008B1844">
          <w:rPr>
            <w:rStyle w:val="a3"/>
            <w:color w:val="auto"/>
            <w:sz w:val="21"/>
            <w:szCs w:val="21"/>
            <w:u w:val="none"/>
          </w:rPr>
          <w:t>Статья 44</w:t>
        </w:r>
        <w:r w:rsidR="00BE0E89" w:rsidRPr="008B1844">
          <w:rPr>
            <w:rStyle w:val="a3"/>
            <w:color w:val="auto"/>
            <w:sz w:val="21"/>
            <w:szCs w:val="21"/>
            <w:u w:val="none"/>
          </w:rPr>
          <w:t>. Действие Правил по отношению к ранее возникшим правоотношениям</w:t>
        </w:r>
        <w:r w:rsidR="00BE0E89" w:rsidRPr="008B1844">
          <w:rPr>
            <w:webHidden/>
          </w:rPr>
          <w:tab/>
        </w:r>
        <w:r w:rsidR="00063A75" w:rsidRPr="008B1844">
          <w:rPr>
            <w:webHidden/>
          </w:rPr>
          <w:t>47</w:t>
        </w:r>
      </w:hyperlink>
    </w:p>
    <w:p w:rsidR="007F1869" w:rsidRPr="008B1844" w:rsidRDefault="00D657C0" w:rsidP="00EE19C1">
      <w:pPr>
        <w:pStyle w:val="12"/>
        <w:rPr>
          <w:rFonts w:asciiTheme="minorHAnsi" w:hAnsiTheme="minorHAnsi"/>
        </w:rPr>
      </w:pPr>
      <w:hyperlink w:anchor="_Toc500193970" w:history="1">
        <w:r w:rsidR="007F1869" w:rsidRPr="008B1844">
          <w:rPr>
            <w:rStyle w:val="a3"/>
            <w:color w:val="auto"/>
            <w:sz w:val="21"/>
            <w:szCs w:val="21"/>
            <w:u w:val="none"/>
          </w:rPr>
          <w:t>Статья 45. Ответственность за нарушение Правил.</w:t>
        </w:r>
        <w:r w:rsidR="007F1869" w:rsidRPr="008B1844">
          <w:rPr>
            <w:webHidden/>
          </w:rPr>
          <w:tab/>
        </w:r>
        <w:r w:rsidR="00845670" w:rsidRPr="008B1844">
          <w:rPr>
            <w:webHidden/>
          </w:rPr>
          <w:t>47</w:t>
        </w:r>
      </w:hyperlink>
    </w:p>
    <w:p w:rsidR="007F1869" w:rsidRPr="008B1844" w:rsidRDefault="007F1869" w:rsidP="007F1869"/>
    <w:p w:rsidR="00A729E3" w:rsidRPr="008B1844" w:rsidRDefault="00EC2567" w:rsidP="00EE19C1">
      <w:pPr>
        <w:pStyle w:val="12"/>
        <w:rPr>
          <w:rFonts w:asciiTheme="minorHAnsi" w:hAnsiTheme="minorHAnsi"/>
          <w:sz w:val="21"/>
          <w:szCs w:val="21"/>
        </w:rPr>
      </w:pPr>
      <w:r w:rsidRPr="008B1844">
        <w:rPr>
          <w:b/>
          <w:sz w:val="21"/>
          <w:szCs w:val="21"/>
        </w:rPr>
        <w:t xml:space="preserve">ЧАСТЬ </w:t>
      </w:r>
      <w:r w:rsidR="00A729E3" w:rsidRPr="008B1844">
        <w:rPr>
          <w:b/>
          <w:sz w:val="21"/>
          <w:szCs w:val="21"/>
          <w:lang w:val="en-US"/>
        </w:rPr>
        <w:t>II</w:t>
      </w:r>
      <w:r w:rsidR="00297306" w:rsidRPr="008B1844">
        <w:rPr>
          <w:sz w:val="21"/>
          <w:szCs w:val="21"/>
        </w:rPr>
        <w:fldChar w:fldCharType="begin"/>
      </w:r>
      <w:r w:rsidR="00A729E3" w:rsidRPr="008B1844">
        <w:rPr>
          <w:sz w:val="21"/>
          <w:szCs w:val="21"/>
        </w:rPr>
        <w:instrText xml:space="preserve"> TOC \o "1-3" \h \z \u </w:instrText>
      </w:r>
      <w:r w:rsidR="00297306" w:rsidRPr="008B1844">
        <w:rPr>
          <w:sz w:val="21"/>
          <w:szCs w:val="21"/>
        </w:rPr>
        <w:fldChar w:fldCharType="separate"/>
      </w:r>
    </w:p>
    <w:p w:rsidR="00A729E3" w:rsidRPr="008B1844" w:rsidRDefault="00D657C0" w:rsidP="00EE19C1">
      <w:pPr>
        <w:pStyle w:val="12"/>
      </w:pPr>
      <w:hyperlink w:anchor="_Toc500494031" w:history="1">
        <w:r w:rsidR="00A729E3" w:rsidRPr="008B1844">
          <w:rPr>
            <w:rStyle w:val="a3"/>
            <w:b/>
            <w:color w:val="auto"/>
            <w:sz w:val="21"/>
            <w:szCs w:val="21"/>
            <w:u w:val="none"/>
          </w:rPr>
          <w:t>КАРТА ГРАДОСТРОИТЕЛЬНОГО ЗОНИРОВАНИЯ ТЕРРИТОРИИ ГОРОДА НЕФТЕЮГАНСКА</w:t>
        </w:r>
      </w:hyperlink>
    </w:p>
    <w:p w:rsidR="00845670" w:rsidRPr="008B1844" w:rsidRDefault="00845670" w:rsidP="00845670"/>
    <w:p w:rsidR="00845670" w:rsidRPr="008B1844" w:rsidRDefault="00792788" w:rsidP="00792788">
      <w:r w:rsidRPr="008B1844">
        <w:t>Карта градостроительного зонирования</w:t>
      </w:r>
    </w:p>
    <w:p w:rsidR="00845670" w:rsidRPr="008B1844" w:rsidRDefault="00851FA6" w:rsidP="003D79C2">
      <w:pPr>
        <w:rPr>
          <w:rStyle w:val="FontStyle50"/>
          <w:sz w:val="21"/>
          <w:szCs w:val="21"/>
        </w:rPr>
      </w:pPr>
      <w:r w:rsidRPr="008B1844">
        <w:rPr>
          <w:sz w:val="21"/>
          <w:szCs w:val="21"/>
        </w:rPr>
        <w:t xml:space="preserve">Карта </w:t>
      </w:r>
      <w:r w:rsidRPr="008B1844">
        <w:rPr>
          <w:rStyle w:val="FontStyle50"/>
          <w:sz w:val="21"/>
          <w:szCs w:val="21"/>
        </w:rPr>
        <w:t xml:space="preserve">границ зон с особыми условиями использования территории </w:t>
      </w:r>
    </w:p>
    <w:p w:rsidR="00851FA6" w:rsidRPr="008B1844" w:rsidRDefault="00851FA6" w:rsidP="003D79C2">
      <w:pPr>
        <w:rPr>
          <w:sz w:val="21"/>
          <w:szCs w:val="21"/>
        </w:rPr>
      </w:pPr>
      <w:r w:rsidRPr="008B1844">
        <w:rPr>
          <w:rStyle w:val="FontStyle50"/>
          <w:sz w:val="21"/>
          <w:szCs w:val="21"/>
        </w:rPr>
        <w:t>Карта</w:t>
      </w:r>
      <w:r w:rsidR="003D79C2" w:rsidRPr="008B1844">
        <w:rPr>
          <w:sz w:val="21"/>
          <w:szCs w:val="21"/>
        </w:rPr>
        <w:t xml:space="preserve"> границ территорий для осуществления деятельности по комплексному и устойчивому развитию </w:t>
      </w:r>
      <w:r w:rsidR="00EC2567" w:rsidRPr="008B1844">
        <w:rPr>
          <w:sz w:val="21"/>
          <w:szCs w:val="21"/>
        </w:rPr>
        <w:t xml:space="preserve">территории </w:t>
      </w:r>
    </w:p>
    <w:p w:rsidR="00792788" w:rsidRPr="008B1844" w:rsidRDefault="00792788" w:rsidP="003D79C2">
      <w:pPr>
        <w:rPr>
          <w:sz w:val="21"/>
          <w:szCs w:val="21"/>
        </w:rPr>
      </w:pPr>
    </w:p>
    <w:p w:rsidR="00A729E3" w:rsidRPr="008B1844" w:rsidRDefault="00D657C0" w:rsidP="00EE19C1">
      <w:pPr>
        <w:pStyle w:val="12"/>
        <w:rPr>
          <w:rFonts w:asciiTheme="minorHAnsi" w:hAnsiTheme="minorHAnsi"/>
          <w:sz w:val="21"/>
          <w:szCs w:val="21"/>
        </w:rPr>
      </w:pPr>
      <w:hyperlink w:anchor="_Toc500494033" w:history="1">
        <w:r w:rsidR="00A729E3" w:rsidRPr="008B1844">
          <w:rPr>
            <w:rStyle w:val="a3"/>
            <w:b/>
            <w:color w:val="auto"/>
            <w:sz w:val="21"/>
            <w:szCs w:val="21"/>
            <w:u w:val="none"/>
          </w:rPr>
          <w:t xml:space="preserve">ЧАСТЬ </w:t>
        </w:r>
        <w:r w:rsidR="00A729E3" w:rsidRPr="008B1844">
          <w:rPr>
            <w:rStyle w:val="a3"/>
            <w:b/>
            <w:color w:val="auto"/>
            <w:sz w:val="21"/>
            <w:szCs w:val="21"/>
            <w:u w:val="none"/>
            <w:lang w:val="en-US"/>
          </w:rPr>
          <w:t>III</w:t>
        </w:r>
        <w:r w:rsidR="00A729E3" w:rsidRPr="008B1844">
          <w:rPr>
            <w:webHidden/>
            <w:sz w:val="21"/>
            <w:szCs w:val="21"/>
          </w:rPr>
          <w:tab/>
        </w:r>
        <w:r w:rsidR="00F007B7" w:rsidRPr="008B1844">
          <w:rPr>
            <w:webHidden/>
            <w:sz w:val="21"/>
            <w:szCs w:val="21"/>
          </w:rPr>
          <w:t>4</w:t>
        </w:r>
        <w:r w:rsidR="00063A75" w:rsidRPr="008B1844">
          <w:rPr>
            <w:webHidden/>
            <w:sz w:val="21"/>
            <w:szCs w:val="21"/>
          </w:rPr>
          <w:t>9</w:t>
        </w:r>
      </w:hyperlink>
    </w:p>
    <w:p w:rsidR="00A729E3" w:rsidRPr="008B1844" w:rsidRDefault="00D657C0" w:rsidP="00EE19C1">
      <w:pPr>
        <w:pStyle w:val="12"/>
      </w:pPr>
      <w:hyperlink w:anchor="_Toc500494034" w:history="1">
        <w:r w:rsidR="00A729E3" w:rsidRPr="008B1844">
          <w:rPr>
            <w:rStyle w:val="a3"/>
            <w:b/>
            <w:color w:val="auto"/>
            <w:sz w:val="21"/>
            <w:szCs w:val="21"/>
            <w:u w:val="none"/>
          </w:rPr>
          <w:t>ГРАДОСТРОИТЕЛЬНЫЕ РЕГЛАМЕНТЫ</w:t>
        </w:r>
        <w:r w:rsidR="00A729E3" w:rsidRPr="008B1844">
          <w:rPr>
            <w:webHidden/>
          </w:rPr>
          <w:tab/>
        </w:r>
        <w:r w:rsidR="00F007B7" w:rsidRPr="008B1844">
          <w:rPr>
            <w:webHidden/>
          </w:rPr>
          <w:t>4</w:t>
        </w:r>
        <w:r w:rsidR="00063A75" w:rsidRPr="008B1844">
          <w:rPr>
            <w:webHidden/>
          </w:rPr>
          <w:t>9</w:t>
        </w:r>
      </w:hyperlink>
    </w:p>
    <w:p w:rsidR="00845670" w:rsidRPr="008B1844" w:rsidRDefault="00845670" w:rsidP="00845670">
      <w:pPr>
        <w:tabs>
          <w:tab w:val="right" w:leader="dot" w:pos="9910"/>
        </w:tabs>
        <w:spacing w:after="100"/>
        <w:rPr>
          <w:rFonts w:asciiTheme="minorHAnsi" w:hAnsiTheme="minorHAnsi"/>
          <w:noProof/>
        </w:rPr>
      </w:pPr>
      <w:r w:rsidRPr="008B1844">
        <w:t xml:space="preserve">Статья 46. Карта градостроительного зонирования………………………………………………………….48 </w:t>
      </w:r>
      <w:r w:rsidR="00297306" w:rsidRPr="008B1844">
        <w:fldChar w:fldCharType="begin"/>
      </w:r>
      <w:r w:rsidRPr="008B1844">
        <w:instrText xml:space="preserve"> TOC \o "1-3" \h \z \u </w:instrText>
      </w:r>
      <w:r w:rsidR="00297306" w:rsidRPr="008B1844">
        <w:fldChar w:fldCharType="separate"/>
      </w:r>
    </w:p>
    <w:p w:rsidR="00845670" w:rsidRPr="008B1844" w:rsidRDefault="00D657C0" w:rsidP="00845670">
      <w:pPr>
        <w:tabs>
          <w:tab w:val="right" w:leader="dot" w:pos="9910"/>
        </w:tabs>
        <w:spacing w:after="100"/>
        <w:rPr>
          <w:rFonts w:asciiTheme="minorHAnsi" w:hAnsiTheme="minorHAnsi"/>
          <w:noProof/>
        </w:rPr>
      </w:pPr>
      <w:hyperlink w:anchor="_Toc500494035" w:history="1">
        <w:r w:rsidR="00845670" w:rsidRPr="008B1844">
          <w:rPr>
            <w:noProof/>
          </w:rPr>
          <w:t>Статья 47. Градостроительные регламенты. Особенности застройки и землепользования на территориях жилых зон</w:t>
        </w:r>
        <w:r w:rsidR="00845670" w:rsidRPr="008B1844">
          <w:rPr>
            <w:noProof/>
            <w:webHidden/>
          </w:rPr>
          <w:tab/>
          <w:t>49</w:t>
        </w:r>
      </w:hyperlink>
    </w:p>
    <w:p w:rsidR="00845670" w:rsidRPr="008B1844" w:rsidRDefault="00D657C0" w:rsidP="00845670">
      <w:pPr>
        <w:tabs>
          <w:tab w:val="right" w:leader="dot" w:pos="9910"/>
        </w:tabs>
        <w:spacing w:after="100"/>
        <w:rPr>
          <w:rFonts w:asciiTheme="minorHAnsi" w:hAnsiTheme="minorHAnsi"/>
          <w:noProof/>
        </w:rPr>
      </w:pPr>
      <w:hyperlink w:anchor="_Toc500494036" w:history="1">
        <w:r w:rsidR="00845670" w:rsidRPr="008B1844">
          <w:rPr>
            <w:noProof/>
          </w:rPr>
          <w:t>Статья 48. Ж.1 Зоны застройки индивидуальными жилыми домами</w:t>
        </w:r>
        <w:r w:rsidR="00845670" w:rsidRPr="008B1844">
          <w:rPr>
            <w:noProof/>
            <w:webHidden/>
          </w:rPr>
          <w:tab/>
          <w:t>50</w:t>
        </w:r>
      </w:hyperlink>
    </w:p>
    <w:p w:rsidR="00845670" w:rsidRPr="008B1844" w:rsidRDefault="00D657C0" w:rsidP="00845670">
      <w:pPr>
        <w:tabs>
          <w:tab w:val="right" w:leader="dot" w:pos="9910"/>
        </w:tabs>
        <w:spacing w:after="100"/>
        <w:rPr>
          <w:rFonts w:asciiTheme="minorHAnsi" w:hAnsiTheme="minorHAnsi"/>
          <w:noProof/>
        </w:rPr>
      </w:pPr>
      <w:hyperlink w:anchor="_Toc500494037" w:history="1">
        <w:r w:rsidR="00845670" w:rsidRPr="008B1844">
          <w:rPr>
            <w:noProof/>
          </w:rPr>
          <w:t>Статья 49. Ж.2 Зоны застройки малоэтажными жилыми домами</w:t>
        </w:r>
        <w:r w:rsidR="00845670" w:rsidRPr="008B1844">
          <w:rPr>
            <w:noProof/>
            <w:webHidden/>
          </w:rPr>
          <w:tab/>
          <w:t xml:space="preserve">  65</w:t>
        </w:r>
      </w:hyperlink>
    </w:p>
    <w:p w:rsidR="00845670" w:rsidRPr="008B1844" w:rsidRDefault="00D657C0" w:rsidP="00845670">
      <w:pPr>
        <w:tabs>
          <w:tab w:val="right" w:leader="dot" w:pos="9910"/>
        </w:tabs>
        <w:spacing w:after="100"/>
        <w:rPr>
          <w:rFonts w:asciiTheme="minorHAnsi" w:hAnsiTheme="minorHAnsi"/>
          <w:noProof/>
        </w:rPr>
      </w:pPr>
      <w:hyperlink w:anchor="_Toc500494038" w:history="1">
        <w:r w:rsidR="00845670" w:rsidRPr="008B1844">
          <w:rPr>
            <w:noProof/>
          </w:rPr>
          <w:t>Статья 50. Ж.3 Зона существующей жилой застройки без развития (кроме объектов местного значения)</w:t>
        </w:r>
        <w:r w:rsidR="00845670" w:rsidRPr="008B1844">
          <w:rPr>
            <w:noProof/>
            <w:webHidden/>
          </w:rPr>
          <w:tab/>
          <w:t>72</w:t>
        </w:r>
      </w:hyperlink>
    </w:p>
    <w:p w:rsidR="00845670" w:rsidRPr="008B1844" w:rsidRDefault="00D657C0" w:rsidP="00845670">
      <w:pPr>
        <w:tabs>
          <w:tab w:val="right" w:leader="dot" w:pos="9910"/>
        </w:tabs>
        <w:spacing w:after="100"/>
        <w:rPr>
          <w:rFonts w:asciiTheme="minorHAnsi" w:hAnsiTheme="minorHAnsi"/>
          <w:noProof/>
        </w:rPr>
      </w:pPr>
      <w:hyperlink w:anchor="_Toc500494039" w:history="1">
        <w:r w:rsidR="00845670" w:rsidRPr="008B1844">
          <w:rPr>
            <w:noProof/>
          </w:rPr>
          <w:t>Статья 51. Ж.3-1 Зона среднеэтажной жилой застройки</w:t>
        </w:r>
        <w:r w:rsidR="00845670" w:rsidRPr="008B1844">
          <w:rPr>
            <w:noProof/>
            <w:webHidden/>
          </w:rPr>
          <w:tab/>
          <w:t>79</w:t>
        </w:r>
      </w:hyperlink>
    </w:p>
    <w:p w:rsidR="00845670" w:rsidRPr="008B1844" w:rsidRDefault="00D657C0" w:rsidP="00845670">
      <w:pPr>
        <w:tabs>
          <w:tab w:val="right" w:leader="dot" w:pos="9910"/>
        </w:tabs>
        <w:spacing w:after="100"/>
        <w:rPr>
          <w:rFonts w:asciiTheme="minorHAnsi" w:hAnsiTheme="minorHAnsi"/>
          <w:noProof/>
        </w:rPr>
      </w:pPr>
      <w:hyperlink w:anchor="_Toc500494040" w:history="1">
        <w:r w:rsidR="00845670" w:rsidRPr="008B1844">
          <w:rPr>
            <w:noProof/>
          </w:rPr>
          <w:t>Статья 52. Ж.4 Зоны застройки многоэтажными жилыми домами</w:t>
        </w:r>
        <w:r w:rsidR="00845670" w:rsidRPr="008B1844">
          <w:rPr>
            <w:noProof/>
            <w:webHidden/>
          </w:rPr>
          <w:tab/>
          <w:t>87</w:t>
        </w:r>
      </w:hyperlink>
    </w:p>
    <w:p w:rsidR="00845670" w:rsidRPr="008B1844" w:rsidRDefault="00D657C0" w:rsidP="00845670">
      <w:pPr>
        <w:tabs>
          <w:tab w:val="right" w:leader="dot" w:pos="9910"/>
        </w:tabs>
        <w:spacing w:after="100"/>
        <w:rPr>
          <w:rFonts w:asciiTheme="minorHAnsi" w:hAnsiTheme="minorHAnsi"/>
          <w:noProof/>
        </w:rPr>
      </w:pPr>
      <w:hyperlink w:anchor="_Toc500494041" w:history="1">
        <w:r w:rsidR="00845670" w:rsidRPr="008B1844">
          <w:rPr>
            <w:noProof/>
          </w:rPr>
          <w:t>Статья 53. Градостроительные регламенты. Особенности застройки и землепользования на территориях общественно-деловых зон</w:t>
        </w:r>
        <w:r w:rsidR="00845670" w:rsidRPr="008B1844">
          <w:rPr>
            <w:noProof/>
            <w:webHidden/>
          </w:rPr>
          <w:tab/>
          <w:t>95</w:t>
        </w:r>
      </w:hyperlink>
    </w:p>
    <w:p w:rsidR="00845670" w:rsidRPr="008B1844" w:rsidRDefault="00D657C0" w:rsidP="00845670">
      <w:pPr>
        <w:tabs>
          <w:tab w:val="right" w:leader="dot" w:pos="9910"/>
        </w:tabs>
        <w:spacing w:after="100"/>
        <w:rPr>
          <w:rFonts w:asciiTheme="minorHAnsi" w:hAnsiTheme="minorHAnsi"/>
          <w:noProof/>
        </w:rPr>
      </w:pPr>
      <w:hyperlink w:anchor="_Toc500494042" w:history="1">
        <w:r w:rsidR="00845670" w:rsidRPr="008B1844">
          <w:rPr>
            <w:noProof/>
          </w:rPr>
          <w:t>Статья 54. ОД. Общественно-деловая зона</w:t>
        </w:r>
        <w:r w:rsidR="00845670" w:rsidRPr="008B1844">
          <w:rPr>
            <w:noProof/>
            <w:webHidden/>
          </w:rPr>
          <w:tab/>
          <w:t>96</w:t>
        </w:r>
      </w:hyperlink>
    </w:p>
    <w:p w:rsidR="00845670" w:rsidRPr="008B1844" w:rsidRDefault="00D657C0" w:rsidP="00845670">
      <w:pPr>
        <w:tabs>
          <w:tab w:val="right" w:leader="dot" w:pos="9910"/>
        </w:tabs>
        <w:spacing w:after="100"/>
        <w:rPr>
          <w:rFonts w:asciiTheme="minorHAnsi" w:hAnsiTheme="minorHAnsi"/>
          <w:noProof/>
        </w:rPr>
      </w:pPr>
      <w:hyperlink w:anchor="_Toc500494043" w:history="1">
        <w:r w:rsidR="00845670" w:rsidRPr="008B1844">
          <w:rPr>
            <w:noProof/>
          </w:rPr>
          <w:t>Статья 55. ОД.1 Общественно-деловая подзона (с ограничением разрешённых видов использования)</w:t>
        </w:r>
        <w:r w:rsidR="00845670" w:rsidRPr="008B1844">
          <w:rPr>
            <w:noProof/>
            <w:webHidden/>
          </w:rPr>
          <w:tab/>
          <w:t>108</w:t>
        </w:r>
      </w:hyperlink>
    </w:p>
    <w:p w:rsidR="00845670" w:rsidRPr="008B1844" w:rsidRDefault="00D657C0" w:rsidP="00845670">
      <w:pPr>
        <w:tabs>
          <w:tab w:val="right" w:leader="dot" w:pos="9910"/>
        </w:tabs>
        <w:spacing w:after="100"/>
        <w:rPr>
          <w:rFonts w:asciiTheme="minorHAnsi" w:hAnsiTheme="minorHAnsi"/>
          <w:noProof/>
        </w:rPr>
      </w:pPr>
      <w:hyperlink w:anchor="_Toc500494044" w:history="1">
        <w:r w:rsidR="00845670" w:rsidRPr="008B1844">
          <w:rPr>
            <w:noProof/>
          </w:rPr>
          <w:t>Статья 56. ОД.2 Общественно-деловая подзона (учебных комплексов)</w:t>
        </w:r>
        <w:r w:rsidR="00845670" w:rsidRPr="008B1844">
          <w:rPr>
            <w:noProof/>
            <w:webHidden/>
          </w:rPr>
          <w:tab/>
          <w:t>119</w:t>
        </w:r>
      </w:hyperlink>
    </w:p>
    <w:p w:rsidR="00845670" w:rsidRPr="008B1844" w:rsidRDefault="00D657C0" w:rsidP="00845670">
      <w:pPr>
        <w:tabs>
          <w:tab w:val="right" w:leader="dot" w:pos="9910"/>
        </w:tabs>
        <w:spacing w:after="100"/>
        <w:rPr>
          <w:rFonts w:asciiTheme="minorHAnsi" w:hAnsiTheme="minorHAnsi"/>
          <w:noProof/>
        </w:rPr>
      </w:pPr>
      <w:hyperlink w:anchor="_Toc500494045" w:history="1">
        <w:r w:rsidR="00845670" w:rsidRPr="008B1844">
          <w:rPr>
            <w:noProof/>
          </w:rPr>
          <w:t>Статья 57. ОЗУ Зона здравоохранения</w:t>
        </w:r>
        <w:r w:rsidR="00845670" w:rsidRPr="008B1844">
          <w:rPr>
            <w:noProof/>
            <w:webHidden/>
          </w:rPr>
          <w:tab/>
          <w:t>124</w:t>
        </w:r>
      </w:hyperlink>
    </w:p>
    <w:p w:rsidR="00845670" w:rsidRPr="008B1844" w:rsidRDefault="00D657C0" w:rsidP="00845670">
      <w:pPr>
        <w:tabs>
          <w:tab w:val="right" w:leader="dot" w:pos="9910"/>
        </w:tabs>
        <w:spacing w:after="100"/>
        <w:rPr>
          <w:rFonts w:asciiTheme="minorHAnsi" w:hAnsiTheme="minorHAnsi"/>
          <w:noProof/>
        </w:rPr>
      </w:pPr>
      <w:hyperlink w:anchor="_Toc500494046" w:history="1">
        <w:r w:rsidR="00845670" w:rsidRPr="008B1844">
          <w:rPr>
            <w:noProof/>
          </w:rPr>
          <w:t>Статья 58. Градостроительные регламенты. Особенности застройки и землепользования на территориях производственных зон</w:t>
        </w:r>
        <w:r w:rsidR="00845670" w:rsidRPr="008B1844">
          <w:rPr>
            <w:noProof/>
            <w:webHidden/>
          </w:rPr>
          <w:tab/>
          <w:t>130</w:t>
        </w:r>
      </w:hyperlink>
    </w:p>
    <w:p w:rsidR="00845670" w:rsidRPr="008B1844" w:rsidRDefault="00D657C0" w:rsidP="00845670">
      <w:pPr>
        <w:tabs>
          <w:tab w:val="right" w:leader="dot" w:pos="9910"/>
        </w:tabs>
        <w:spacing w:after="100"/>
        <w:rPr>
          <w:rFonts w:asciiTheme="minorHAnsi" w:hAnsiTheme="minorHAnsi"/>
          <w:noProof/>
        </w:rPr>
      </w:pPr>
      <w:hyperlink w:anchor="_Toc500494047" w:history="1">
        <w:r w:rsidR="00845670" w:rsidRPr="008B1844">
          <w:rPr>
            <w:noProof/>
          </w:rPr>
          <w:t>Статья 59. П.1 Зона промышленных предприятий I класса опасности</w:t>
        </w:r>
        <w:r w:rsidR="00845670" w:rsidRPr="008B1844">
          <w:rPr>
            <w:noProof/>
            <w:webHidden/>
          </w:rPr>
          <w:tab/>
          <w:t>131</w:t>
        </w:r>
      </w:hyperlink>
    </w:p>
    <w:p w:rsidR="00845670" w:rsidRPr="008B1844" w:rsidRDefault="00D657C0" w:rsidP="00845670">
      <w:pPr>
        <w:tabs>
          <w:tab w:val="right" w:leader="dot" w:pos="9910"/>
        </w:tabs>
        <w:spacing w:after="100"/>
        <w:rPr>
          <w:rFonts w:asciiTheme="minorHAnsi" w:hAnsiTheme="minorHAnsi"/>
          <w:noProof/>
        </w:rPr>
      </w:pPr>
      <w:hyperlink w:anchor="_Toc500494048" w:history="1">
        <w:r w:rsidR="00845670" w:rsidRPr="008B1844">
          <w:rPr>
            <w:noProof/>
          </w:rPr>
          <w:t>Статья 60. П.2 Зона промышленных предприятий II класса опасности</w:t>
        </w:r>
        <w:r w:rsidR="00845670" w:rsidRPr="008B1844">
          <w:rPr>
            <w:noProof/>
            <w:webHidden/>
          </w:rPr>
          <w:tab/>
          <w:t>139</w:t>
        </w:r>
      </w:hyperlink>
    </w:p>
    <w:p w:rsidR="00845670" w:rsidRPr="008B1844" w:rsidRDefault="00D657C0" w:rsidP="00845670">
      <w:pPr>
        <w:tabs>
          <w:tab w:val="right" w:leader="dot" w:pos="9910"/>
        </w:tabs>
        <w:spacing w:after="100"/>
        <w:rPr>
          <w:rFonts w:asciiTheme="minorHAnsi" w:hAnsiTheme="minorHAnsi"/>
          <w:noProof/>
        </w:rPr>
      </w:pPr>
      <w:hyperlink w:anchor="_Toc500494049" w:history="1">
        <w:r w:rsidR="00845670" w:rsidRPr="008B1844">
          <w:rPr>
            <w:noProof/>
          </w:rPr>
          <w:t>Статья 61. П.3 Зона промышленных предприятий III класса опасности</w:t>
        </w:r>
        <w:r w:rsidR="00845670" w:rsidRPr="008B1844">
          <w:rPr>
            <w:noProof/>
            <w:webHidden/>
          </w:rPr>
          <w:tab/>
          <w:t>153</w:t>
        </w:r>
      </w:hyperlink>
    </w:p>
    <w:p w:rsidR="00845670" w:rsidRPr="008B1844" w:rsidRDefault="00D657C0" w:rsidP="00845670">
      <w:pPr>
        <w:tabs>
          <w:tab w:val="right" w:leader="dot" w:pos="9910"/>
        </w:tabs>
        <w:spacing w:after="100"/>
        <w:rPr>
          <w:rFonts w:asciiTheme="minorHAnsi" w:hAnsiTheme="minorHAnsi"/>
          <w:noProof/>
        </w:rPr>
      </w:pPr>
      <w:hyperlink w:anchor="_Toc500494050" w:history="1">
        <w:r w:rsidR="00845670" w:rsidRPr="008B1844">
          <w:rPr>
            <w:noProof/>
          </w:rPr>
          <w:t>Статья 62. П.4 Зона промышленных предприятий IV класса опасности</w:t>
        </w:r>
        <w:r w:rsidR="00845670" w:rsidRPr="008B1844">
          <w:rPr>
            <w:noProof/>
            <w:webHidden/>
          </w:rPr>
          <w:tab/>
          <w:t>170</w:t>
        </w:r>
      </w:hyperlink>
    </w:p>
    <w:p w:rsidR="00845670" w:rsidRPr="008B1844" w:rsidRDefault="00D657C0" w:rsidP="00845670">
      <w:pPr>
        <w:tabs>
          <w:tab w:val="right" w:leader="dot" w:pos="9910"/>
        </w:tabs>
        <w:spacing w:after="100"/>
        <w:rPr>
          <w:rFonts w:asciiTheme="minorHAnsi" w:hAnsiTheme="minorHAnsi"/>
          <w:noProof/>
        </w:rPr>
      </w:pPr>
      <w:hyperlink w:anchor="_Toc500494051" w:history="1">
        <w:r w:rsidR="00845670" w:rsidRPr="008B1844">
          <w:rPr>
            <w:noProof/>
          </w:rPr>
          <w:t>Статья 63. П.5 Зона промышленных предприятий V класса опасности</w:t>
        </w:r>
        <w:r w:rsidR="00845670" w:rsidRPr="008B1844">
          <w:rPr>
            <w:noProof/>
            <w:webHidden/>
          </w:rPr>
          <w:tab/>
          <w:t>184</w:t>
        </w:r>
      </w:hyperlink>
    </w:p>
    <w:p w:rsidR="00845670" w:rsidRPr="008B1844" w:rsidRDefault="00D657C0" w:rsidP="00845670">
      <w:pPr>
        <w:tabs>
          <w:tab w:val="right" w:leader="dot" w:pos="9910"/>
        </w:tabs>
        <w:spacing w:after="100"/>
        <w:rPr>
          <w:rFonts w:asciiTheme="minorHAnsi" w:hAnsiTheme="minorHAnsi"/>
          <w:noProof/>
        </w:rPr>
      </w:pPr>
      <w:hyperlink w:anchor="_Toc500494052" w:history="1">
        <w:r w:rsidR="00845670" w:rsidRPr="008B1844">
          <w:rPr>
            <w:noProof/>
          </w:rPr>
          <w:t>Статья 64. КС Зона коммунально-складского назначения</w:t>
        </w:r>
        <w:r w:rsidR="00845670" w:rsidRPr="008B1844">
          <w:rPr>
            <w:noProof/>
            <w:webHidden/>
          </w:rPr>
          <w:tab/>
          <w:t>200</w:t>
        </w:r>
      </w:hyperlink>
    </w:p>
    <w:p w:rsidR="00845670" w:rsidRPr="008B1844" w:rsidRDefault="00D657C0" w:rsidP="00845670">
      <w:pPr>
        <w:tabs>
          <w:tab w:val="right" w:leader="dot" w:pos="9910"/>
        </w:tabs>
        <w:spacing w:after="100"/>
        <w:rPr>
          <w:rFonts w:asciiTheme="minorHAnsi" w:hAnsiTheme="minorHAnsi"/>
          <w:noProof/>
        </w:rPr>
      </w:pPr>
      <w:hyperlink w:anchor="_Toc500494053" w:history="1">
        <w:r w:rsidR="00845670" w:rsidRPr="008B1844">
          <w:rPr>
            <w:noProof/>
          </w:rPr>
          <w:t>Статья 65. НМ Зона добычи полезных ископаемых</w:t>
        </w:r>
        <w:r w:rsidR="00845670" w:rsidRPr="008B1844">
          <w:rPr>
            <w:noProof/>
            <w:webHidden/>
          </w:rPr>
          <w:tab/>
          <w:t>211</w:t>
        </w:r>
      </w:hyperlink>
    </w:p>
    <w:p w:rsidR="00845670" w:rsidRPr="008B1844" w:rsidRDefault="00D657C0" w:rsidP="00845670">
      <w:pPr>
        <w:tabs>
          <w:tab w:val="right" w:leader="dot" w:pos="9910"/>
        </w:tabs>
        <w:spacing w:after="100"/>
        <w:rPr>
          <w:rFonts w:asciiTheme="minorHAnsi" w:hAnsiTheme="minorHAnsi"/>
          <w:noProof/>
        </w:rPr>
      </w:pPr>
      <w:hyperlink w:anchor="_Toc500494054" w:history="1">
        <w:r w:rsidR="00845670" w:rsidRPr="008B1844">
          <w:rPr>
            <w:noProof/>
          </w:rPr>
          <w:t>Статья 66. Градостроительные регламенты. Особенности застройки и землепользования на территориях зон инженерной и транспортной инфраструктур</w:t>
        </w:r>
        <w:r w:rsidR="00845670" w:rsidRPr="008B1844">
          <w:rPr>
            <w:noProof/>
            <w:webHidden/>
          </w:rPr>
          <w:tab/>
          <w:t>213</w:t>
        </w:r>
      </w:hyperlink>
    </w:p>
    <w:p w:rsidR="00845670" w:rsidRPr="008B1844" w:rsidRDefault="00D657C0" w:rsidP="00845670">
      <w:pPr>
        <w:tabs>
          <w:tab w:val="right" w:leader="dot" w:pos="9910"/>
        </w:tabs>
        <w:spacing w:after="100"/>
        <w:rPr>
          <w:rFonts w:asciiTheme="minorHAnsi" w:hAnsiTheme="minorHAnsi"/>
          <w:noProof/>
        </w:rPr>
      </w:pPr>
      <w:hyperlink w:anchor="_Toc500494055" w:history="1">
        <w:r w:rsidR="00845670" w:rsidRPr="008B1844">
          <w:rPr>
            <w:noProof/>
          </w:rPr>
          <w:t>Статья 67. ИЗ Зона объектов инженерной инфраструктуры</w:t>
        </w:r>
        <w:r w:rsidR="00845670" w:rsidRPr="008B1844">
          <w:rPr>
            <w:noProof/>
            <w:webHidden/>
          </w:rPr>
          <w:tab/>
        </w:r>
      </w:hyperlink>
      <w:r w:rsidR="00845670" w:rsidRPr="008B1844">
        <w:rPr>
          <w:noProof/>
        </w:rPr>
        <w:t>214</w:t>
      </w:r>
    </w:p>
    <w:p w:rsidR="00845670" w:rsidRPr="008B1844" w:rsidRDefault="00D657C0" w:rsidP="00845670">
      <w:pPr>
        <w:tabs>
          <w:tab w:val="right" w:leader="dot" w:pos="9910"/>
        </w:tabs>
        <w:spacing w:after="100"/>
        <w:rPr>
          <w:rFonts w:asciiTheme="minorHAnsi" w:hAnsiTheme="minorHAnsi"/>
          <w:noProof/>
        </w:rPr>
      </w:pPr>
      <w:hyperlink w:anchor="_Toc500494056" w:history="1">
        <w:r w:rsidR="00845670" w:rsidRPr="008B1844">
          <w:rPr>
            <w:noProof/>
          </w:rPr>
          <w:t>Статья 68.ТА Зона объектов инфраструктуры автомобильного транспорта</w:t>
        </w:r>
        <w:r w:rsidR="00845670" w:rsidRPr="008B1844">
          <w:rPr>
            <w:noProof/>
            <w:webHidden/>
          </w:rPr>
          <w:tab/>
          <w:t>220</w:t>
        </w:r>
      </w:hyperlink>
    </w:p>
    <w:p w:rsidR="00845670" w:rsidRPr="008B1844" w:rsidRDefault="00D657C0" w:rsidP="00845670">
      <w:pPr>
        <w:tabs>
          <w:tab w:val="right" w:leader="dot" w:pos="9910"/>
        </w:tabs>
        <w:spacing w:after="100"/>
        <w:rPr>
          <w:rFonts w:asciiTheme="minorHAnsi" w:hAnsiTheme="minorHAnsi"/>
          <w:noProof/>
        </w:rPr>
      </w:pPr>
      <w:hyperlink w:anchor="_Toc500494057" w:history="1">
        <w:r w:rsidR="00845670" w:rsidRPr="008B1844">
          <w:rPr>
            <w:noProof/>
          </w:rPr>
          <w:t>Статья 69.ТА -1 Зона размещения автозаправочных станций (АЗС)</w:t>
        </w:r>
        <w:r w:rsidR="00845670" w:rsidRPr="008B1844">
          <w:rPr>
            <w:noProof/>
            <w:webHidden/>
          </w:rPr>
          <w:tab/>
          <w:t>229</w:t>
        </w:r>
      </w:hyperlink>
    </w:p>
    <w:p w:rsidR="00845670" w:rsidRPr="008B1844" w:rsidRDefault="00D657C0" w:rsidP="00845670">
      <w:pPr>
        <w:tabs>
          <w:tab w:val="right" w:leader="dot" w:pos="9910"/>
        </w:tabs>
        <w:spacing w:after="100"/>
        <w:rPr>
          <w:rFonts w:asciiTheme="minorHAnsi" w:hAnsiTheme="minorHAnsi"/>
          <w:noProof/>
        </w:rPr>
      </w:pPr>
      <w:hyperlink w:anchor="_Toc500494058" w:history="1">
        <w:r w:rsidR="00845670" w:rsidRPr="008B1844">
          <w:rPr>
            <w:noProof/>
          </w:rPr>
          <w:t>Статья 70.ТА-2 Зона объектов гаражного назначения (ГСК)</w:t>
        </w:r>
        <w:r w:rsidR="00845670" w:rsidRPr="008B1844">
          <w:rPr>
            <w:noProof/>
            <w:webHidden/>
          </w:rPr>
          <w:tab/>
          <w:t>232</w:t>
        </w:r>
      </w:hyperlink>
    </w:p>
    <w:p w:rsidR="00845670" w:rsidRPr="008B1844" w:rsidRDefault="00D657C0" w:rsidP="00845670">
      <w:pPr>
        <w:tabs>
          <w:tab w:val="right" w:leader="dot" w:pos="9910"/>
        </w:tabs>
        <w:spacing w:after="100"/>
        <w:rPr>
          <w:rFonts w:asciiTheme="minorHAnsi" w:hAnsiTheme="minorHAnsi"/>
          <w:noProof/>
        </w:rPr>
      </w:pPr>
      <w:hyperlink w:anchor="_Toc500494059" w:history="1">
        <w:r w:rsidR="00845670" w:rsidRPr="008B1844">
          <w:rPr>
            <w:noProof/>
          </w:rPr>
          <w:t>Статья 71.ТВ Зона объектов инфраструктуры воздушного транспорта</w:t>
        </w:r>
        <w:r w:rsidR="00845670" w:rsidRPr="008B1844">
          <w:rPr>
            <w:noProof/>
            <w:webHidden/>
          </w:rPr>
          <w:tab/>
          <w:t>234</w:t>
        </w:r>
      </w:hyperlink>
    </w:p>
    <w:p w:rsidR="00845670" w:rsidRPr="008B1844" w:rsidRDefault="00D657C0" w:rsidP="00845670">
      <w:pPr>
        <w:tabs>
          <w:tab w:val="right" w:leader="dot" w:pos="9910"/>
        </w:tabs>
        <w:spacing w:after="100"/>
        <w:rPr>
          <w:rFonts w:asciiTheme="minorHAnsi" w:hAnsiTheme="minorHAnsi"/>
          <w:noProof/>
        </w:rPr>
      </w:pPr>
      <w:hyperlink w:anchor="_Toc500494060" w:history="1">
        <w:r w:rsidR="00845670" w:rsidRPr="008B1844">
          <w:rPr>
            <w:noProof/>
          </w:rPr>
          <w:t>Статья 72.Градостроительные регламенты. Особенности застройки и землепользования на территории зоны рекреационного назначения</w:t>
        </w:r>
        <w:r w:rsidR="00845670" w:rsidRPr="008B1844">
          <w:rPr>
            <w:noProof/>
            <w:webHidden/>
          </w:rPr>
          <w:tab/>
          <w:t>240</w:t>
        </w:r>
      </w:hyperlink>
    </w:p>
    <w:p w:rsidR="00845670" w:rsidRPr="008B1844" w:rsidRDefault="00D657C0" w:rsidP="00845670">
      <w:pPr>
        <w:tabs>
          <w:tab w:val="right" w:leader="dot" w:pos="9910"/>
        </w:tabs>
        <w:spacing w:after="100"/>
        <w:rPr>
          <w:rFonts w:asciiTheme="minorHAnsi" w:hAnsiTheme="minorHAnsi"/>
          <w:noProof/>
        </w:rPr>
      </w:pPr>
      <w:hyperlink w:anchor="_Toc500494061" w:history="1">
        <w:r w:rsidR="00845670" w:rsidRPr="008B1844">
          <w:rPr>
            <w:noProof/>
          </w:rPr>
          <w:t>Статья 73.Р.1. Зона спорта</w:t>
        </w:r>
        <w:r w:rsidR="00845670" w:rsidRPr="008B1844">
          <w:rPr>
            <w:noProof/>
            <w:webHidden/>
          </w:rPr>
          <w:tab/>
          <w:t>241</w:t>
        </w:r>
      </w:hyperlink>
    </w:p>
    <w:p w:rsidR="00845670" w:rsidRPr="008B1844" w:rsidRDefault="00D657C0" w:rsidP="00845670">
      <w:pPr>
        <w:tabs>
          <w:tab w:val="right" w:leader="dot" w:pos="9910"/>
        </w:tabs>
        <w:spacing w:after="100"/>
        <w:rPr>
          <w:rFonts w:asciiTheme="minorHAnsi" w:hAnsiTheme="minorHAnsi"/>
          <w:noProof/>
        </w:rPr>
      </w:pPr>
      <w:hyperlink w:anchor="_Toc500494062" w:history="1">
        <w:r w:rsidR="00845670" w:rsidRPr="008B1844">
          <w:rPr>
            <w:noProof/>
          </w:rPr>
          <w:t>Статья 74. Р.2. Зона отдыха (рекреации)</w:t>
        </w:r>
        <w:r w:rsidR="00845670" w:rsidRPr="008B1844">
          <w:rPr>
            <w:noProof/>
            <w:webHidden/>
          </w:rPr>
          <w:tab/>
          <w:t>246</w:t>
        </w:r>
      </w:hyperlink>
    </w:p>
    <w:p w:rsidR="00845670" w:rsidRPr="008B1844" w:rsidRDefault="00D657C0" w:rsidP="00845670">
      <w:pPr>
        <w:tabs>
          <w:tab w:val="right" w:leader="dot" w:pos="9910"/>
        </w:tabs>
        <w:spacing w:after="100"/>
        <w:rPr>
          <w:rFonts w:asciiTheme="minorHAnsi" w:hAnsiTheme="minorHAnsi"/>
          <w:noProof/>
        </w:rPr>
      </w:pPr>
      <w:hyperlink w:anchor="_Toc500494063" w:history="1">
        <w:r w:rsidR="00845670" w:rsidRPr="008B1844">
          <w:rPr>
            <w:noProof/>
          </w:rPr>
          <w:t>Статья 75. Р.3. Зона природных территорий</w:t>
        </w:r>
        <w:r w:rsidR="00845670" w:rsidRPr="008B1844">
          <w:rPr>
            <w:noProof/>
            <w:webHidden/>
          </w:rPr>
          <w:tab/>
          <w:t>249</w:t>
        </w:r>
      </w:hyperlink>
    </w:p>
    <w:p w:rsidR="00845670" w:rsidRPr="008B1844" w:rsidRDefault="00D657C0" w:rsidP="00845670">
      <w:pPr>
        <w:tabs>
          <w:tab w:val="right" w:leader="dot" w:pos="9910"/>
        </w:tabs>
        <w:spacing w:after="100"/>
        <w:rPr>
          <w:rFonts w:asciiTheme="minorHAnsi" w:hAnsiTheme="minorHAnsi"/>
          <w:noProof/>
        </w:rPr>
      </w:pPr>
      <w:hyperlink w:anchor="_Toc500494064" w:history="1">
        <w:r w:rsidR="00845670" w:rsidRPr="008B1844">
          <w:rPr>
            <w:noProof/>
          </w:rPr>
          <w:t>Статья 76. Градостроительные регламенты. Особенности застройки и землепользования на территории зоны сельскохозяйственной</w:t>
        </w:r>
        <w:r w:rsidR="00845670" w:rsidRPr="008B1844">
          <w:rPr>
            <w:noProof/>
            <w:webHidden/>
          </w:rPr>
          <w:tab/>
          <w:t>251</w:t>
        </w:r>
      </w:hyperlink>
    </w:p>
    <w:p w:rsidR="00845670" w:rsidRPr="008B1844" w:rsidRDefault="00D657C0" w:rsidP="00845670">
      <w:pPr>
        <w:tabs>
          <w:tab w:val="right" w:leader="dot" w:pos="9910"/>
        </w:tabs>
        <w:spacing w:after="100"/>
        <w:rPr>
          <w:rFonts w:asciiTheme="minorHAnsi" w:hAnsiTheme="minorHAnsi"/>
          <w:noProof/>
        </w:rPr>
      </w:pPr>
      <w:hyperlink w:anchor="_Toc500494065" w:history="1">
        <w:r w:rsidR="00845670" w:rsidRPr="008B1844">
          <w:rPr>
            <w:noProof/>
          </w:rPr>
          <w:t>Статья 77. СИ. Зона сельскохозяйственного использования</w:t>
        </w:r>
        <w:r w:rsidR="00845670" w:rsidRPr="008B1844">
          <w:rPr>
            <w:noProof/>
            <w:webHidden/>
          </w:rPr>
          <w:tab/>
          <w:t>252</w:t>
        </w:r>
      </w:hyperlink>
    </w:p>
    <w:p w:rsidR="00845670" w:rsidRPr="008B1844" w:rsidRDefault="00D657C0" w:rsidP="00845670">
      <w:pPr>
        <w:tabs>
          <w:tab w:val="right" w:leader="dot" w:pos="9910"/>
        </w:tabs>
        <w:spacing w:after="100"/>
        <w:rPr>
          <w:rFonts w:asciiTheme="minorHAnsi" w:hAnsiTheme="minorHAnsi"/>
          <w:noProof/>
        </w:rPr>
      </w:pPr>
      <w:hyperlink w:anchor="_Toc500494066" w:history="1">
        <w:r w:rsidR="00845670" w:rsidRPr="008B1844">
          <w:rPr>
            <w:noProof/>
          </w:rPr>
          <w:t xml:space="preserve">Статья 78. СИ-1. Зона </w:t>
        </w:r>
        <w:r w:rsidR="00845670" w:rsidRPr="008B1844">
          <w:rPr>
            <w:noProof/>
            <w:shd w:val="clear" w:color="auto" w:fill="FFFFFF"/>
          </w:rPr>
          <w:t>ведения сельского хозяйства</w:t>
        </w:r>
        <w:r w:rsidR="00845670" w:rsidRPr="008B1844">
          <w:rPr>
            <w:noProof/>
            <w:webHidden/>
          </w:rPr>
          <w:tab/>
          <w:t>257</w:t>
        </w:r>
      </w:hyperlink>
    </w:p>
    <w:p w:rsidR="00845670" w:rsidRPr="008B1844" w:rsidRDefault="00D657C0" w:rsidP="00845670">
      <w:pPr>
        <w:tabs>
          <w:tab w:val="right" w:leader="dot" w:pos="9910"/>
        </w:tabs>
        <w:spacing w:after="100"/>
        <w:rPr>
          <w:rFonts w:asciiTheme="minorHAnsi" w:hAnsiTheme="minorHAnsi"/>
          <w:noProof/>
        </w:rPr>
      </w:pPr>
      <w:hyperlink w:anchor="_Toc500494067" w:history="1">
        <w:r w:rsidR="00845670" w:rsidRPr="008B1844">
          <w:rPr>
            <w:noProof/>
          </w:rPr>
          <w:t>Статья 79. ЗЖ. Зона животноводства</w:t>
        </w:r>
        <w:r w:rsidR="00845670" w:rsidRPr="008B1844">
          <w:rPr>
            <w:noProof/>
            <w:webHidden/>
          </w:rPr>
          <w:tab/>
          <w:t>259</w:t>
        </w:r>
      </w:hyperlink>
    </w:p>
    <w:p w:rsidR="00845670" w:rsidRPr="008B1844" w:rsidRDefault="00D657C0" w:rsidP="00845670">
      <w:pPr>
        <w:tabs>
          <w:tab w:val="right" w:leader="dot" w:pos="9910"/>
        </w:tabs>
        <w:spacing w:after="100"/>
        <w:rPr>
          <w:rFonts w:asciiTheme="minorHAnsi" w:hAnsiTheme="minorHAnsi"/>
          <w:noProof/>
        </w:rPr>
      </w:pPr>
      <w:hyperlink w:anchor="_Toc500494069" w:history="1">
        <w:r w:rsidR="00845670" w:rsidRPr="008B1844">
          <w:rPr>
            <w:noProof/>
          </w:rPr>
          <w:t>Статья 80. Градостроительные регламенты. Особенности застройки и землепользования на территории зоны специального назначения</w:t>
        </w:r>
        <w:r w:rsidR="00845670" w:rsidRPr="008B1844">
          <w:rPr>
            <w:noProof/>
            <w:webHidden/>
          </w:rPr>
          <w:tab/>
          <w:t>261</w:t>
        </w:r>
      </w:hyperlink>
    </w:p>
    <w:p w:rsidR="00845670" w:rsidRPr="008B1844" w:rsidRDefault="00D657C0" w:rsidP="00845670">
      <w:pPr>
        <w:tabs>
          <w:tab w:val="right" w:leader="dot" w:pos="9910"/>
        </w:tabs>
        <w:spacing w:after="100"/>
        <w:rPr>
          <w:rFonts w:asciiTheme="minorHAnsi" w:hAnsiTheme="minorHAnsi"/>
          <w:noProof/>
        </w:rPr>
      </w:pPr>
      <w:hyperlink w:anchor="_Toc500494070" w:history="1">
        <w:r w:rsidR="00845670" w:rsidRPr="008B1844">
          <w:rPr>
            <w:noProof/>
          </w:rPr>
          <w:t>Статья 81. СК. Зона кладбищ</w:t>
        </w:r>
        <w:r w:rsidR="00845670" w:rsidRPr="008B1844">
          <w:rPr>
            <w:noProof/>
            <w:webHidden/>
          </w:rPr>
          <w:tab/>
        </w:r>
      </w:hyperlink>
      <w:r w:rsidR="00845670" w:rsidRPr="008B1844">
        <w:rPr>
          <w:noProof/>
        </w:rPr>
        <w:t>262</w:t>
      </w:r>
    </w:p>
    <w:p w:rsidR="00845670" w:rsidRPr="008B1844" w:rsidRDefault="00D657C0" w:rsidP="00845670">
      <w:pPr>
        <w:tabs>
          <w:tab w:val="right" w:leader="dot" w:pos="9910"/>
        </w:tabs>
        <w:spacing w:after="100"/>
        <w:rPr>
          <w:rFonts w:asciiTheme="minorHAnsi" w:hAnsiTheme="minorHAnsi"/>
          <w:noProof/>
        </w:rPr>
      </w:pPr>
      <w:hyperlink w:anchor="_Toc500494072" w:history="1">
        <w:r w:rsidR="00845670" w:rsidRPr="008B1844">
          <w:rPr>
            <w:rFonts w:eastAsia="Times New Roman" w:cs="Times New Roman"/>
            <w:noProof/>
          </w:rPr>
          <w:t>Статья 82. Ограничения использования земельных участков в пределах зон санитарной охраны источников водоснабжения</w:t>
        </w:r>
        <w:r w:rsidR="00845670" w:rsidRPr="008B1844">
          <w:rPr>
            <w:noProof/>
            <w:webHidden/>
          </w:rPr>
          <w:tab/>
          <w:t>267</w:t>
        </w:r>
      </w:hyperlink>
    </w:p>
    <w:p w:rsidR="00845670" w:rsidRPr="008B1844" w:rsidRDefault="00D657C0" w:rsidP="00845670">
      <w:pPr>
        <w:tabs>
          <w:tab w:val="right" w:leader="dot" w:pos="9910"/>
        </w:tabs>
        <w:spacing w:after="100"/>
        <w:rPr>
          <w:rFonts w:asciiTheme="minorHAnsi" w:hAnsiTheme="minorHAnsi"/>
          <w:noProof/>
        </w:rPr>
      </w:pPr>
      <w:hyperlink w:anchor="_Toc500494073" w:history="1">
        <w:r w:rsidR="00845670" w:rsidRPr="008B1844">
          <w:rPr>
            <w:rFonts w:eastAsia="Times New Roman" w:cs="Times New Roman"/>
            <w:noProof/>
          </w:rPr>
          <w:t>Статья 83. Ограничения использования земельных участков и объектов капитального строительства на территориях охранных зон линейных объектов инфраструктуры</w:t>
        </w:r>
        <w:r w:rsidR="00845670" w:rsidRPr="008B1844">
          <w:rPr>
            <w:noProof/>
            <w:webHidden/>
          </w:rPr>
          <w:tab/>
          <w:t>268</w:t>
        </w:r>
      </w:hyperlink>
    </w:p>
    <w:p w:rsidR="00845670" w:rsidRPr="008B1844" w:rsidRDefault="00D657C0" w:rsidP="00845670">
      <w:pPr>
        <w:tabs>
          <w:tab w:val="right" w:leader="dot" w:pos="9910"/>
        </w:tabs>
        <w:spacing w:after="100"/>
        <w:rPr>
          <w:rFonts w:asciiTheme="minorHAnsi" w:hAnsiTheme="minorHAnsi"/>
          <w:noProof/>
        </w:rPr>
      </w:pPr>
      <w:hyperlink w:anchor="_Toc500494074" w:history="1">
        <w:r w:rsidR="00845670" w:rsidRPr="008B1844">
          <w:rPr>
            <w:rFonts w:eastAsia="Times New Roman" w:cs="Times New Roman"/>
            <w:noProof/>
          </w:rPr>
          <w:t>Статья 84. Ограничения использования земельных участков и объектов капитального строительства на территории водоохранных зон,  прибрежных защитных полос, береговых полос</w:t>
        </w:r>
        <w:r w:rsidR="00845670" w:rsidRPr="008B1844">
          <w:rPr>
            <w:noProof/>
            <w:webHidden/>
          </w:rPr>
          <w:tab/>
          <w:t>277</w:t>
        </w:r>
      </w:hyperlink>
    </w:p>
    <w:p w:rsidR="00845670" w:rsidRPr="008B1844" w:rsidRDefault="00D657C0" w:rsidP="00845670">
      <w:pPr>
        <w:tabs>
          <w:tab w:val="right" w:leader="dot" w:pos="9910"/>
        </w:tabs>
        <w:spacing w:after="100"/>
        <w:rPr>
          <w:rFonts w:asciiTheme="minorHAnsi" w:hAnsiTheme="minorHAnsi"/>
          <w:noProof/>
        </w:rPr>
      </w:pPr>
      <w:hyperlink w:anchor="_Toc500494075" w:history="1">
        <w:r w:rsidR="00845670" w:rsidRPr="008B1844">
          <w:rPr>
            <w:rFonts w:eastAsia="Times New Roman" w:cs="Times New Roman"/>
            <w:noProof/>
          </w:rPr>
          <w:t>Статья 85. Ограничения использования земельных участков и объектов капитального строительства на территории санитарно-защитных зон</w:t>
        </w:r>
        <w:r w:rsidR="00845670" w:rsidRPr="008B1844">
          <w:rPr>
            <w:noProof/>
            <w:webHidden/>
          </w:rPr>
          <w:tab/>
          <w:t>.279</w:t>
        </w:r>
      </w:hyperlink>
    </w:p>
    <w:p w:rsidR="00845670" w:rsidRPr="008B1844" w:rsidRDefault="00D657C0" w:rsidP="00845670">
      <w:pPr>
        <w:tabs>
          <w:tab w:val="right" w:leader="dot" w:pos="9910"/>
        </w:tabs>
        <w:spacing w:after="100"/>
        <w:rPr>
          <w:rFonts w:asciiTheme="minorHAnsi" w:hAnsiTheme="minorHAnsi"/>
          <w:noProof/>
        </w:rPr>
      </w:pPr>
      <w:hyperlink w:anchor="_Toc500494076" w:history="1">
        <w:r w:rsidR="00845670" w:rsidRPr="008B1844">
          <w:rPr>
            <w:rFonts w:eastAsia="Times New Roman" w:cs="Times New Roman"/>
            <w:noProof/>
          </w:rPr>
          <w:t>Статья 86. Ограничения использования земельных участков и объектов капитального строительства на территории охранной зоны стационарного пункта наблюдений за состоянием окружающей природной среды и её загрязнением</w:t>
        </w:r>
        <w:r w:rsidR="00845670" w:rsidRPr="008B1844">
          <w:rPr>
            <w:noProof/>
            <w:webHidden/>
          </w:rPr>
          <w:tab/>
          <w:t>281</w:t>
        </w:r>
      </w:hyperlink>
    </w:p>
    <w:p w:rsidR="00845670" w:rsidRPr="008B1844" w:rsidRDefault="00D657C0" w:rsidP="00845670">
      <w:pPr>
        <w:tabs>
          <w:tab w:val="right" w:leader="dot" w:pos="9910"/>
        </w:tabs>
        <w:spacing w:after="100"/>
        <w:rPr>
          <w:rFonts w:asciiTheme="minorHAnsi" w:hAnsiTheme="minorHAnsi"/>
          <w:noProof/>
        </w:rPr>
      </w:pPr>
      <w:hyperlink w:anchor="_Toc500494077" w:history="1">
        <w:r w:rsidR="00845670" w:rsidRPr="008B1844">
          <w:rPr>
            <w:noProof/>
          </w:rPr>
          <w:t>Статья 87. Ограничения использования земельных участков и объектов капитального строительства на территории горного отвода</w:t>
        </w:r>
        <w:r w:rsidR="00845670" w:rsidRPr="008B1844">
          <w:rPr>
            <w:noProof/>
            <w:webHidden/>
          </w:rPr>
          <w:tab/>
          <w:t>281</w:t>
        </w:r>
      </w:hyperlink>
    </w:p>
    <w:p w:rsidR="00845670" w:rsidRPr="008B1844" w:rsidRDefault="00297306" w:rsidP="00845670">
      <w:pPr>
        <w:widowControl/>
        <w:ind w:left="3653" w:right="3624" w:firstLine="567"/>
        <w:jc w:val="center"/>
        <w:rPr>
          <w:sz w:val="20"/>
          <w:szCs w:val="20"/>
        </w:rPr>
        <w:sectPr w:rsidR="00845670" w:rsidRPr="008B1844" w:rsidSect="00845670">
          <w:pgSz w:w="11905" w:h="16837" w:code="9"/>
          <w:pgMar w:top="1123" w:right="567" w:bottom="1440" w:left="1418" w:header="720" w:footer="720" w:gutter="0"/>
          <w:cols w:space="720"/>
          <w:noEndnote/>
        </w:sectPr>
      </w:pPr>
      <w:r w:rsidRPr="008B1844">
        <w:rPr>
          <w:sz w:val="20"/>
          <w:szCs w:val="20"/>
        </w:rPr>
        <w:fldChar w:fldCharType="end"/>
      </w:r>
    </w:p>
    <w:p w:rsidR="008B1844" w:rsidRPr="008B1844" w:rsidRDefault="00297306" w:rsidP="00A729E3">
      <w:pPr>
        <w:pStyle w:val="Style4"/>
        <w:widowControl/>
        <w:spacing w:line="240" w:lineRule="auto"/>
        <w:ind w:left="3653" w:right="3624" w:firstLine="567"/>
        <w:rPr>
          <w:sz w:val="21"/>
          <w:szCs w:val="21"/>
        </w:rPr>
      </w:pPr>
      <w:r w:rsidRPr="008B1844">
        <w:rPr>
          <w:sz w:val="21"/>
          <w:szCs w:val="21"/>
        </w:rPr>
        <w:lastRenderedPageBreak/>
        <w:fldChar w:fldCharType="end"/>
      </w:r>
    </w:p>
    <w:tbl>
      <w:tblPr>
        <w:tblStyle w:val="a4"/>
        <w:tblW w:w="0" w:type="auto"/>
        <w:tblLook w:val="04A0" w:firstRow="1" w:lastRow="0" w:firstColumn="1" w:lastColumn="0" w:noHBand="0" w:noVBand="1"/>
      </w:tblPr>
      <w:tblGrid>
        <w:gridCol w:w="5067"/>
        <w:gridCol w:w="5069"/>
      </w:tblGrid>
      <w:tr w:rsidR="008B1844" w:rsidRPr="008B1844" w:rsidTr="00CF2451">
        <w:tc>
          <w:tcPr>
            <w:tcW w:w="10136" w:type="dxa"/>
            <w:gridSpan w:val="2"/>
            <w:tcBorders>
              <w:top w:val="nil"/>
              <w:left w:val="nil"/>
              <w:bottom w:val="nil"/>
              <w:right w:val="nil"/>
            </w:tcBorders>
          </w:tcPr>
          <w:p w:rsidR="008B1844" w:rsidRPr="008B1844" w:rsidRDefault="008B1844" w:rsidP="00CF2451">
            <w:pPr>
              <w:rPr>
                <w:sz w:val="26"/>
                <w:szCs w:val="26"/>
              </w:rPr>
            </w:pPr>
          </w:p>
          <w:p w:rsidR="008B1844" w:rsidRPr="008B1844" w:rsidRDefault="008B1844" w:rsidP="00CF2451">
            <w:pPr>
              <w:keepNext/>
              <w:keepLines/>
              <w:outlineLvl w:val="0"/>
              <w:rPr>
                <w:b/>
                <w:sz w:val="26"/>
                <w:szCs w:val="26"/>
              </w:rPr>
            </w:pPr>
          </w:p>
          <w:p w:rsidR="008B1844" w:rsidRPr="008B1844" w:rsidRDefault="008B1844" w:rsidP="00CF2451">
            <w:pPr>
              <w:keepNext/>
              <w:keepLines/>
              <w:outlineLvl w:val="0"/>
              <w:rPr>
                <w:b/>
                <w:sz w:val="26"/>
                <w:szCs w:val="26"/>
              </w:rPr>
            </w:pPr>
          </w:p>
        </w:tc>
      </w:tr>
      <w:tr w:rsidR="008B1844" w:rsidRPr="008B1844" w:rsidTr="00CF2451">
        <w:trPr>
          <w:trHeight w:val="2116"/>
        </w:trPr>
        <w:tc>
          <w:tcPr>
            <w:tcW w:w="10136" w:type="dxa"/>
            <w:gridSpan w:val="2"/>
            <w:tcBorders>
              <w:top w:val="nil"/>
              <w:left w:val="nil"/>
              <w:bottom w:val="nil"/>
              <w:right w:val="nil"/>
            </w:tcBorders>
          </w:tcPr>
          <w:p w:rsidR="008B1844" w:rsidRPr="008B1844" w:rsidRDefault="008B1844" w:rsidP="00CF2451">
            <w:pPr>
              <w:jc w:val="center"/>
              <w:rPr>
                <w:b/>
                <w:sz w:val="26"/>
                <w:szCs w:val="26"/>
              </w:rPr>
            </w:pPr>
            <w:r w:rsidRPr="008B1844">
              <w:rPr>
                <w:b/>
                <w:noProof/>
                <w:sz w:val="26"/>
                <w:szCs w:val="26"/>
              </w:rPr>
              <w:drawing>
                <wp:inline distT="0" distB="0" distL="0" distR="0">
                  <wp:extent cx="1080770" cy="760095"/>
                  <wp:effectExtent l="0" t="0" r="0" b="0"/>
                  <wp:docPr id="8" name="Рисунок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spect="1" noChangeArrowheads="1"/>
                          </pic:cNvPicPr>
                        </pic:nvPicPr>
                        <pic:blipFill>
                          <a:blip r:embed="rId10" cstate="print"/>
                          <a:srcRect l="35361" r="35361" b="31367"/>
                          <a:stretch>
                            <a:fillRect/>
                          </a:stretch>
                        </pic:blipFill>
                        <pic:spPr bwMode="auto">
                          <a:xfrm>
                            <a:off x="0" y="0"/>
                            <a:ext cx="1080770" cy="760095"/>
                          </a:xfrm>
                          <a:prstGeom prst="rect">
                            <a:avLst/>
                          </a:prstGeom>
                          <a:noFill/>
                          <a:ln w="9525">
                            <a:noFill/>
                            <a:miter lim="800000"/>
                            <a:headEnd/>
                            <a:tailEnd/>
                          </a:ln>
                        </pic:spPr>
                      </pic:pic>
                    </a:graphicData>
                  </a:graphic>
                </wp:inline>
              </w:drawing>
            </w:r>
          </w:p>
          <w:p w:rsidR="008B1844" w:rsidRPr="008B1844" w:rsidRDefault="008B1844" w:rsidP="00CF2451">
            <w:pPr>
              <w:jc w:val="center"/>
              <w:rPr>
                <w:b/>
                <w:sz w:val="26"/>
                <w:szCs w:val="26"/>
              </w:rPr>
            </w:pPr>
            <w:r w:rsidRPr="008B1844">
              <w:rPr>
                <w:b/>
                <w:sz w:val="26"/>
                <w:szCs w:val="26"/>
              </w:rPr>
              <w:t>Филиал Федерального государственного бюджетного учреждения</w:t>
            </w:r>
          </w:p>
          <w:p w:rsidR="008B1844" w:rsidRPr="008B1844" w:rsidRDefault="008B1844" w:rsidP="00CF2451">
            <w:pPr>
              <w:jc w:val="center"/>
              <w:rPr>
                <w:b/>
                <w:sz w:val="26"/>
                <w:szCs w:val="26"/>
              </w:rPr>
            </w:pPr>
            <w:r w:rsidRPr="008B1844">
              <w:rPr>
                <w:b/>
                <w:sz w:val="26"/>
                <w:szCs w:val="26"/>
              </w:rPr>
              <w:t>«ЦНИИП Минстроя России»</w:t>
            </w:r>
          </w:p>
          <w:p w:rsidR="008B1844" w:rsidRPr="008B1844" w:rsidRDefault="008B1844" w:rsidP="00CF2451">
            <w:pPr>
              <w:jc w:val="center"/>
              <w:rPr>
                <w:b/>
                <w:sz w:val="26"/>
                <w:szCs w:val="26"/>
              </w:rPr>
            </w:pPr>
            <w:r w:rsidRPr="008B1844">
              <w:rPr>
                <w:b/>
                <w:sz w:val="26"/>
                <w:szCs w:val="26"/>
              </w:rPr>
              <w:t>Ордена «Знак почета» Уральский научно-исследовательский и проектно-конструкторский институт УРАЛНИИПРОЕКТ</w:t>
            </w:r>
          </w:p>
        </w:tc>
      </w:tr>
      <w:tr w:rsidR="008B1844" w:rsidRPr="008B1844" w:rsidTr="00CF2451">
        <w:tc>
          <w:tcPr>
            <w:tcW w:w="10136" w:type="dxa"/>
            <w:gridSpan w:val="2"/>
            <w:tcBorders>
              <w:top w:val="nil"/>
              <w:left w:val="nil"/>
              <w:bottom w:val="nil"/>
              <w:right w:val="nil"/>
            </w:tcBorders>
          </w:tcPr>
          <w:p w:rsidR="008B1844" w:rsidRPr="008B1844" w:rsidRDefault="008B1844" w:rsidP="00CF2451">
            <w:pPr>
              <w:ind w:left="6804"/>
              <w:rPr>
                <w:sz w:val="26"/>
                <w:szCs w:val="26"/>
              </w:rPr>
            </w:pPr>
          </w:p>
          <w:p w:rsidR="008B1844" w:rsidRPr="008B1844" w:rsidRDefault="008B1844" w:rsidP="00CF2451">
            <w:pPr>
              <w:ind w:left="6804"/>
              <w:rPr>
                <w:sz w:val="26"/>
                <w:szCs w:val="26"/>
              </w:rPr>
            </w:pPr>
          </w:p>
          <w:p w:rsidR="008B1844" w:rsidRPr="008B1844" w:rsidRDefault="008B1844" w:rsidP="00CF2451">
            <w:pPr>
              <w:keepNext/>
              <w:keepLines/>
              <w:outlineLvl w:val="0"/>
              <w:rPr>
                <w:b/>
                <w:sz w:val="26"/>
                <w:szCs w:val="26"/>
              </w:rPr>
            </w:pPr>
          </w:p>
          <w:p w:rsidR="008B1844" w:rsidRPr="008B1844" w:rsidRDefault="008B1844" w:rsidP="00CF2451">
            <w:pPr>
              <w:ind w:firstLine="567"/>
              <w:jc w:val="center"/>
              <w:rPr>
                <w:b/>
                <w:caps/>
                <w:sz w:val="26"/>
                <w:szCs w:val="26"/>
              </w:rPr>
            </w:pPr>
            <w:r w:rsidRPr="008B1844">
              <w:rPr>
                <w:b/>
                <w:caps/>
                <w:sz w:val="26"/>
                <w:szCs w:val="26"/>
              </w:rPr>
              <w:t>ПРАВИЛА ЗЕМЛЕПОЛЬЗОВАНИЯ И ЗАСТРОЙКИ ГОРОДА НЕФТЕЮГАНСКА</w:t>
            </w:r>
          </w:p>
          <w:p w:rsidR="008B1844" w:rsidRPr="008B1844" w:rsidRDefault="008B1844" w:rsidP="00CF2451">
            <w:pPr>
              <w:keepNext/>
              <w:keepLines/>
              <w:outlineLvl w:val="0"/>
              <w:rPr>
                <w:b/>
                <w:sz w:val="26"/>
                <w:szCs w:val="26"/>
              </w:rPr>
            </w:pPr>
          </w:p>
          <w:p w:rsidR="008B1844" w:rsidRPr="008B1844" w:rsidRDefault="008B1844" w:rsidP="00CF2451">
            <w:pPr>
              <w:ind w:firstLine="567"/>
              <w:jc w:val="center"/>
              <w:rPr>
                <w:b/>
                <w:sz w:val="28"/>
                <w:szCs w:val="28"/>
              </w:rPr>
            </w:pPr>
            <w:r w:rsidRPr="008B1844">
              <w:rPr>
                <w:b/>
                <w:sz w:val="28"/>
                <w:szCs w:val="28"/>
              </w:rPr>
              <w:t xml:space="preserve">Часть </w:t>
            </w:r>
            <w:r w:rsidRPr="008B1844">
              <w:rPr>
                <w:b/>
                <w:sz w:val="28"/>
                <w:szCs w:val="28"/>
                <w:lang w:val="en-US"/>
              </w:rPr>
              <w:t>I</w:t>
            </w:r>
            <w:r w:rsidRPr="008B1844">
              <w:rPr>
                <w:b/>
                <w:sz w:val="28"/>
                <w:szCs w:val="28"/>
              </w:rPr>
              <w:t xml:space="preserve"> «Порядок применения Правил землепользования и застройки и внесения в них изменений»</w:t>
            </w:r>
          </w:p>
          <w:p w:rsidR="008B1844" w:rsidRPr="008B1844" w:rsidRDefault="008B1844" w:rsidP="00CF2451">
            <w:pPr>
              <w:ind w:firstLine="567"/>
              <w:jc w:val="center"/>
              <w:rPr>
                <w:b/>
                <w:sz w:val="28"/>
                <w:szCs w:val="28"/>
              </w:rPr>
            </w:pPr>
          </w:p>
          <w:p w:rsidR="008B1844" w:rsidRPr="008B1844" w:rsidRDefault="008B1844" w:rsidP="00CF2451">
            <w:pPr>
              <w:ind w:firstLine="567"/>
              <w:jc w:val="center"/>
              <w:rPr>
                <w:b/>
                <w:sz w:val="28"/>
                <w:szCs w:val="28"/>
              </w:rPr>
            </w:pPr>
          </w:p>
          <w:p w:rsidR="008B1844" w:rsidRPr="008B1844" w:rsidRDefault="008B1844" w:rsidP="00CF2451">
            <w:pPr>
              <w:ind w:firstLine="567"/>
              <w:jc w:val="center"/>
              <w:rPr>
                <w:b/>
                <w:sz w:val="28"/>
                <w:szCs w:val="28"/>
              </w:rPr>
            </w:pPr>
          </w:p>
          <w:p w:rsidR="008B1844" w:rsidRPr="008B1844" w:rsidRDefault="008B1844" w:rsidP="00CF2451">
            <w:pPr>
              <w:ind w:firstLine="567"/>
              <w:jc w:val="center"/>
              <w:rPr>
                <w:b/>
                <w:sz w:val="26"/>
                <w:szCs w:val="26"/>
              </w:rPr>
            </w:pPr>
            <w:r w:rsidRPr="008B1844">
              <w:rPr>
                <w:b/>
                <w:sz w:val="26"/>
                <w:szCs w:val="26"/>
              </w:rPr>
              <w:t>и застройки города Нефтеюганска</w:t>
            </w:r>
          </w:p>
          <w:p w:rsidR="008B1844" w:rsidRPr="008B1844" w:rsidRDefault="008B1844" w:rsidP="00CF2451">
            <w:pPr>
              <w:ind w:firstLine="567"/>
              <w:jc w:val="center"/>
              <w:rPr>
                <w:b/>
                <w:sz w:val="26"/>
                <w:szCs w:val="26"/>
              </w:rPr>
            </w:pPr>
          </w:p>
          <w:p w:rsidR="008B1844" w:rsidRPr="008B1844" w:rsidRDefault="008B1844" w:rsidP="00CF2451">
            <w:pPr>
              <w:ind w:firstLine="567"/>
              <w:jc w:val="center"/>
              <w:rPr>
                <w:b/>
                <w:sz w:val="26"/>
                <w:szCs w:val="26"/>
              </w:rPr>
            </w:pPr>
            <w:r w:rsidRPr="008B1844">
              <w:rPr>
                <w:b/>
                <w:sz w:val="26"/>
                <w:szCs w:val="26"/>
              </w:rPr>
              <w:t>28 – 16 – 03 ОГП – МК№720 – ГП - ПЗЗ</w:t>
            </w:r>
          </w:p>
          <w:p w:rsidR="008B1844" w:rsidRPr="008B1844" w:rsidRDefault="008B1844" w:rsidP="00CF2451">
            <w:pPr>
              <w:ind w:firstLine="567"/>
              <w:jc w:val="center"/>
              <w:rPr>
                <w:b/>
                <w:sz w:val="26"/>
                <w:szCs w:val="26"/>
              </w:rPr>
            </w:pPr>
          </w:p>
        </w:tc>
      </w:tr>
      <w:tr w:rsidR="008B1844" w:rsidRPr="008B1844" w:rsidTr="00CF2451">
        <w:tc>
          <w:tcPr>
            <w:tcW w:w="5067" w:type="dxa"/>
            <w:tcBorders>
              <w:top w:val="nil"/>
              <w:left w:val="nil"/>
              <w:bottom w:val="nil"/>
              <w:right w:val="nil"/>
            </w:tcBorders>
          </w:tcPr>
          <w:p w:rsidR="008B1844" w:rsidRPr="008B1844" w:rsidRDefault="008B1844" w:rsidP="00CF2451">
            <w:pPr>
              <w:jc w:val="center"/>
              <w:rPr>
                <w:b/>
                <w:sz w:val="26"/>
                <w:szCs w:val="26"/>
              </w:rPr>
            </w:pPr>
            <w:r w:rsidRPr="008B1844">
              <w:rPr>
                <w:b/>
                <w:noProof/>
                <w:sz w:val="26"/>
                <w:szCs w:val="26"/>
              </w:rPr>
              <w:drawing>
                <wp:anchor distT="0" distB="0" distL="114300" distR="114300" simplePos="0" relativeHeight="251659264" behindDoc="0" locked="0" layoutInCell="1" allowOverlap="1">
                  <wp:simplePos x="0" y="0"/>
                  <wp:positionH relativeFrom="column">
                    <wp:posOffset>75550</wp:posOffset>
                  </wp:positionH>
                  <wp:positionV relativeFrom="paragraph">
                    <wp:posOffset>-716191</wp:posOffset>
                  </wp:positionV>
                  <wp:extent cx="6158467" cy="2243469"/>
                  <wp:effectExtent l="19050" t="0" r="0" b="0"/>
                  <wp:wrapNone/>
                  <wp:docPr id="17" name="Рисунок 17" descr="C:\Users\Pogorelko\Desktop\1020.jpg"/>
                  <wp:cNvGraphicFramePr/>
                  <a:graphic xmlns:a="http://schemas.openxmlformats.org/drawingml/2006/main">
                    <a:graphicData uri="http://schemas.openxmlformats.org/drawingml/2006/picture">
                      <pic:pic xmlns:pic="http://schemas.openxmlformats.org/drawingml/2006/picture">
                        <pic:nvPicPr>
                          <pic:cNvPr id="0" name="Picture 1" descr="C:\Users\Pogorelko\Desktop\1020.jpg"/>
                          <pic:cNvPicPr>
                            <a:picLocks noChangeAspect="1" noChangeArrowheads="1"/>
                          </pic:cNvPicPr>
                        </pic:nvPicPr>
                        <pic:blipFill>
                          <a:blip r:embed="rId11" cstate="print"/>
                          <a:srcRect/>
                          <a:stretch>
                            <a:fillRect/>
                          </a:stretch>
                        </pic:blipFill>
                        <pic:spPr bwMode="auto">
                          <a:xfrm>
                            <a:off x="0" y="0"/>
                            <a:ext cx="6155690" cy="2243455"/>
                          </a:xfrm>
                          <a:prstGeom prst="rect">
                            <a:avLst/>
                          </a:prstGeom>
                          <a:noFill/>
                          <a:ln w="9525">
                            <a:noFill/>
                            <a:miter lim="800000"/>
                            <a:headEnd/>
                            <a:tailEnd/>
                          </a:ln>
                        </pic:spPr>
                      </pic:pic>
                    </a:graphicData>
                  </a:graphic>
                </wp:anchor>
              </w:drawing>
            </w:r>
          </w:p>
        </w:tc>
        <w:tc>
          <w:tcPr>
            <w:tcW w:w="5069" w:type="dxa"/>
            <w:tcBorders>
              <w:top w:val="nil"/>
              <w:left w:val="nil"/>
              <w:bottom w:val="nil"/>
              <w:right w:val="nil"/>
            </w:tcBorders>
          </w:tcPr>
          <w:p w:rsidR="008B1844" w:rsidRPr="008B1844" w:rsidRDefault="008B1844" w:rsidP="00CF2451">
            <w:pPr>
              <w:jc w:val="center"/>
              <w:rPr>
                <w:b/>
                <w:sz w:val="26"/>
                <w:szCs w:val="26"/>
              </w:rPr>
            </w:pPr>
            <w:r w:rsidRPr="008B1844">
              <w:rPr>
                <w:b/>
                <w:noProof/>
                <w:sz w:val="26"/>
                <w:szCs w:val="26"/>
              </w:rPr>
              <w:drawing>
                <wp:anchor distT="0" distB="0" distL="114300" distR="114300" simplePos="0" relativeHeight="251661312" behindDoc="0" locked="0" layoutInCell="1" allowOverlap="1">
                  <wp:simplePos x="0" y="0"/>
                  <wp:positionH relativeFrom="column">
                    <wp:posOffset>-3141995</wp:posOffset>
                  </wp:positionH>
                  <wp:positionV relativeFrom="paragraph">
                    <wp:posOffset>-716191</wp:posOffset>
                  </wp:positionV>
                  <wp:extent cx="6158467" cy="2243469"/>
                  <wp:effectExtent l="19050" t="0" r="0" b="0"/>
                  <wp:wrapNone/>
                  <wp:docPr id="18" name="Рисунок 1" descr="C:\Users\Pogorelko\Desktop\1020.jpg"/>
                  <wp:cNvGraphicFramePr/>
                  <a:graphic xmlns:a="http://schemas.openxmlformats.org/drawingml/2006/main">
                    <a:graphicData uri="http://schemas.openxmlformats.org/drawingml/2006/picture">
                      <pic:pic xmlns:pic="http://schemas.openxmlformats.org/drawingml/2006/picture">
                        <pic:nvPicPr>
                          <pic:cNvPr id="0" name="Picture 1" descr="C:\Users\Pogorelko\Desktop\1020.jpg"/>
                          <pic:cNvPicPr>
                            <a:picLocks noChangeAspect="1" noChangeArrowheads="1"/>
                          </pic:cNvPicPr>
                        </pic:nvPicPr>
                        <pic:blipFill>
                          <a:blip r:embed="rId11" cstate="print"/>
                          <a:srcRect/>
                          <a:stretch>
                            <a:fillRect/>
                          </a:stretch>
                        </pic:blipFill>
                        <pic:spPr bwMode="auto">
                          <a:xfrm>
                            <a:off x="0" y="0"/>
                            <a:ext cx="6155690" cy="2243455"/>
                          </a:xfrm>
                          <a:prstGeom prst="rect">
                            <a:avLst/>
                          </a:prstGeom>
                          <a:noFill/>
                          <a:ln w="9525">
                            <a:noFill/>
                            <a:miter lim="800000"/>
                            <a:headEnd/>
                            <a:tailEnd/>
                          </a:ln>
                        </pic:spPr>
                      </pic:pic>
                    </a:graphicData>
                  </a:graphic>
                </wp:anchor>
              </w:drawing>
            </w:r>
          </w:p>
        </w:tc>
      </w:tr>
      <w:tr w:rsidR="008B1844" w:rsidRPr="008B1844" w:rsidTr="00CF2451">
        <w:tc>
          <w:tcPr>
            <w:tcW w:w="5067" w:type="dxa"/>
            <w:tcBorders>
              <w:top w:val="nil"/>
              <w:left w:val="nil"/>
              <w:bottom w:val="nil"/>
              <w:right w:val="nil"/>
            </w:tcBorders>
          </w:tcPr>
          <w:p w:rsidR="008B1844" w:rsidRPr="008B1844" w:rsidRDefault="008B1844" w:rsidP="00CF2451">
            <w:pPr>
              <w:jc w:val="center"/>
              <w:rPr>
                <w:b/>
                <w:sz w:val="26"/>
                <w:szCs w:val="26"/>
              </w:rPr>
            </w:pPr>
            <w:r w:rsidRPr="008B1844">
              <w:rPr>
                <w:b/>
                <w:noProof/>
                <w:sz w:val="26"/>
                <w:szCs w:val="26"/>
              </w:rPr>
              <w:drawing>
                <wp:anchor distT="0" distB="0" distL="114300" distR="114300" simplePos="0" relativeHeight="251663360" behindDoc="0" locked="0" layoutInCell="1" allowOverlap="1">
                  <wp:simplePos x="0" y="0"/>
                  <wp:positionH relativeFrom="column">
                    <wp:posOffset>75550</wp:posOffset>
                  </wp:positionH>
                  <wp:positionV relativeFrom="paragraph">
                    <wp:posOffset>-876846</wp:posOffset>
                  </wp:positionV>
                  <wp:extent cx="6158467" cy="2243469"/>
                  <wp:effectExtent l="19050" t="0" r="0" b="0"/>
                  <wp:wrapNone/>
                  <wp:docPr id="19" name="Рисунок 1" descr="C:\Users\Pogorelko\Desktop\1020.jpg"/>
                  <wp:cNvGraphicFramePr/>
                  <a:graphic xmlns:a="http://schemas.openxmlformats.org/drawingml/2006/main">
                    <a:graphicData uri="http://schemas.openxmlformats.org/drawingml/2006/picture">
                      <pic:pic xmlns:pic="http://schemas.openxmlformats.org/drawingml/2006/picture">
                        <pic:nvPicPr>
                          <pic:cNvPr id="0" name="Picture 1" descr="C:\Users\Pogorelko\Desktop\1020.jpg"/>
                          <pic:cNvPicPr>
                            <a:picLocks noChangeAspect="1" noChangeArrowheads="1"/>
                          </pic:cNvPicPr>
                        </pic:nvPicPr>
                        <pic:blipFill>
                          <a:blip r:embed="rId11" cstate="print"/>
                          <a:srcRect/>
                          <a:stretch>
                            <a:fillRect/>
                          </a:stretch>
                        </pic:blipFill>
                        <pic:spPr bwMode="auto">
                          <a:xfrm>
                            <a:off x="0" y="0"/>
                            <a:ext cx="6155690" cy="2243455"/>
                          </a:xfrm>
                          <a:prstGeom prst="rect">
                            <a:avLst/>
                          </a:prstGeom>
                          <a:noFill/>
                          <a:ln w="9525">
                            <a:noFill/>
                            <a:miter lim="800000"/>
                            <a:headEnd/>
                            <a:tailEnd/>
                          </a:ln>
                        </pic:spPr>
                      </pic:pic>
                    </a:graphicData>
                  </a:graphic>
                </wp:anchor>
              </w:drawing>
            </w:r>
          </w:p>
        </w:tc>
        <w:tc>
          <w:tcPr>
            <w:tcW w:w="5069" w:type="dxa"/>
            <w:tcBorders>
              <w:top w:val="nil"/>
              <w:left w:val="nil"/>
              <w:bottom w:val="nil"/>
              <w:right w:val="nil"/>
            </w:tcBorders>
          </w:tcPr>
          <w:p w:rsidR="008B1844" w:rsidRPr="008B1844" w:rsidRDefault="008B1844" w:rsidP="00CF2451">
            <w:pPr>
              <w:jc w:val="center"/>
              <w:rPr>
                <w:b/>
                <w:sz w:val="26"/>
                <w:szCs w:val="26"/>
              </w:rPr>
            </w:pPr>
            <w:r w:rsidRPr="008B1844">
              <w:rPr>
                <w:b/>
                <w:noProof/>
                <w:sz w:val="26"/>
                <w:szCs w:val="26"/>
              </w:rPr>
              <w:drawing>
                <wp:anchor distT="0" distB="0" distL="114300" distR="114300" simplePos="0" relativeHeight="251665408" behindDoc="0" locked="0" layoutInCell="1" allowOverlap="1">
                  <wp:simplePos x="0" y="0"/>
                  <wp:positionH relativeFrom="column">
                    <wp:posOffset>-3141995</wp:posOffset>
                  </wp:positionH>
                  <wp:positionV relativeFrom="paragraph">
                    <wp:posOffset>-876846</wp:posOffset>
                  </wp:positionV>
                  <wp:extent cx="6158467" cy="2243469"/>
                  <wp:effectExtent l="19050" t="0" r="0" b="0"/>
                  <wp:wrapNone/>
                  <wp:docPr id="20" name="Рисунок 1" descr="C:\Users\Pogorelko\Desktop\1020.jpg"/>
                  <wp:cNvGraphicFramePr/>
                  <a:graphic xmlns:a="http://schemas.openxmlformats.org/drawingml/2006/main">
                    <a:graphicData uri="http://schemas.openxmlformats.org/drawingml/2006/picture">
                      <pic:pic xmlns:pic="http://schemas.openxmlformats.org/drawingml/2006/picture">
                        <pic:nvPicPr>
                          <pic:cNvPr id="0" name="Picture 1" descr="C:\Users\Pogorelko\Desktop\1020.jpg"/>
                          <pic:cNvPicPr>
                            <a:picLocks noChangeAspect="1" noChangeArrowheads="1"/>
                          </pic:cNvPicPr>
                        </pic:nvPicPr>
                        <pic:blipFill>
                          <a:blip r:embed="rId11" cstate="print"/>
                          <a:srcRect/>
                          <a:stretch>
                            <a:fillRect/>
                          </a:stretch>
                        </pic:blipFill>
                        <pic:spPr bwMode="auto">
                          <a:xfrm>
                            <a:off x="0" y="0"/>
                            <a:ext cx="6155690" cy="2243455"/>
                          </a:xfrm>
                          <a:prstGeom prst="rect">
                            <a:avLst/>
                          </a:prstGeom>
                          <a:noFill/>
                          <a:ln w="9525">
                            <a:noFill/>
                            <a:miter lim="800000"/>
                            <a:headEnd/>
                            <a:tailEnd/>
                          </a:ln>
                        </pic:spPr>
                      </pic:pic>
                    </a:graphicData>
                  </a:graphic>
                </wp:anchor>
              </w:drawing>
            </w:r>
          </w:p>
        </w:tc>
      </w:tr>
      <w:tr w:rsidR="008B1844" w:rsidRPr="008B1844" w:rsidTr="00CF2451">
        <w:tc>
          <w:tcPr>
            <w:tcW w:w="5067" w:type="dxa"/>
            <w:tcBorders>
              <w:top w:val="nil"/>
              <w:left w:val="nil"/>
              <w:bottom w:val="nil"/>
              <w:right w:val="nil"/>
            </w:tcBorders>
          </w:tcPr>
          <w:p w:rsidR="008B1844" w:rsidRPr="008B1844" w:rsidRDefault="008B1844" w:rsidP="00CF2451">
            <w:pPr>
              <w:jc w:val="center"/>
              <w:rPr>
                <w:b/>
                <w:sz w:val="26"/>
                <w:szCs w:val="26"/>
              </w:rPr>
            </w:pPr>
            <w:r w:rsidRPr="008B1844">
              <w:rPr>
                <w:b/>
                <w:noProof/>
                <w:sz w:val="26"/>
                <w:szCs w:val="26"/>
              </w:rPr>
              <w:drawing>
                <wp:anchor distT="0" distB="0" distL="114300" distR="114300" simplePos="0" relativeHeight="251667456" behindDoc="0" locked="0" layoutInCell="1" allowOverlap="1">
                  <wp:simplePos x="0" y="0"/>
                  <wp:positionH relativeFrom="column">
                    <wp:posOffset>75550</wp:posOffset>
                  </wp:positionH>
                  <wp:positionV relativeFrom="paragraph">
                    <wp:posOffset>-1037501</wp:posOffset>
                  </wp:positionV>
                  <wp:extent cx="6158467" cy="2243469"/>
                  <wp:effectExtent l="19050" t="0" r="0" b="0"/>
                  <wp:wrapNone/>
                  <wp:docPr id="21" name="Рисунок 1" descr="C:\Users\Pogorelko\Desktop\1020.jpg"/>
                  <wp:cNvGraphicFramePr/>
                  <a:graphic xmlns:a="http://schemas.openxmlformats.org/drawingml/2006/main">
                    <a:graphicData uri="http://schemas.openxmlformats.org/drawingml/2006/picture">
                      <pic:pic xmlns:pic="http://schemas.openxmlformats.org/drawingml/2006/picture">
                        <pic:nvPicPr>
                          <pic:cNvPr id="0" name="Picture 1" descr="C:\Users\Pogorelko\Desktop\1020.jpg"/>
                          <pic:cNvPicPr>
                            <a:picLocks noChangeAspect="1" noChangeArrowheads="1"/>
                          </pic:cNvPicPr>
                        </pic:nvPicPr>
                        <pic:blipFill>
                          <a:blip r:embed="rId11" cstate="print"/>
                          <a:srcRect/>
                          <a:stretch>
                            <a:fillRect/>
                          </a:stretch>
                        </pic:blipFill>
                        <pic:spPr bwMode="auto">
                          <a:xfrm>
                            <a:off x="0" y="0"/>
                            <a:ext cx="6155690" cy="2243455"/>
                          </a:xfrm>
                          <a:prstGeom prst="rect">
                            <a:avLst/>
                          </a:prstGeom>
                          <a:noFill/>
                          <a:ln w="9525">
                            <a:noFill/>
                            <a:miter lim="800000"/>
                            <a:headEnd/>
                            <a:tailEnd/>
                          </a:ln>
                        </pic:spPr>
                      </pic:pic>
                    </a:graphicData>
                  </a:graphic>
                </wp:anchor>
              </w:drawing>
            </w:r>
          </w:p>
        </w:tc>
        <w:tc>
          <w:tcPr>
            <w:tcW w:w="5069" w:type="dxa"/>
            <w:tcBorders>
              <w:top w:val="nil"/>
              <w:left w:val="nil"/>
              <w:bottom w:val="nil"/>
              <w:right w:val="nil"/>
            </w:tcBorders>
          </w:tcPr>
          <w:p w:rsidR="008B1844" w:rsidRPr="008B1844" w:rsidRDefault="008B1844" w:rsidP="00CF2451">
            <w:pPr>
              <w:jc w:val="center"/>
              <w:rPr>
                <w:b/>
                <w:sz w:val="26"/>
                <w:szCs w:val="26"/>
              </w:rPr>
            </w:pPr>
            <w:r w:rsidRPr="008B1844">
              <w:rPr>
                <w:b/>
                <w:noProof/>
                <w:sz w:val="26"/>
                <w:szCs w:val="26"/>
              </w:rPr>
              <w:drawing>
                <wp:anchor distT="0" distB="0" distL="114300" distR="114300" simplePos="0" relativeHeight="251669504" behindDoc="0" locked="0" layoutInCell="1" allowOverlap="1">
                  <wp:simplePos x="0" y="0"/>
                  <wp:positionH relativeFrom="column">
                    <wp:posOffset>-3141995</wp:posOffset>
                  </wp:positionH>
                  <wp:positionV relativeFrom="paragraph">
                    <wp:posOffset>-1037501</wp:posOffset>
                  </wp:positionV>
                  <wp:extent cx="6158467" cy="2243469"/>
                  <wp:effectExtent l="19050" t="0" r="0" b="0"/>
                  <wp:wrapNone/>
                  <wp:docPr id="22" name="Рисунок 1" descr="C:\Users\Pogorelko\Desktop\1020.jpg"/>
                  <wp:cNvGraphicFramePr/>
                  <a:graphic xmlns:a="http://schemas.openxmlformats.org/drawingml/2006/main">
                    <a:graphicData uri="http://schemas.openxmlformats.org/drawingml/2006/picture">
                      <pic:pic xmlns:pic="http://schemas.openxmlformats.org/drawingml/2006/picture">
                        <pic:nvPicPr>
                          <pic:cNvPr id="0" name="Picture 1" descr="C:\Users\Pogorelko\Desktop\1020.jpg"/>
                          <pic:cNvPicPr>
                            <a:picLocks noChangeAspect="1" noChangeArrowheads="1"/>
                          </pic:cNvPicPr>
                        </pic:nvPicPr>
                        <pic:blipFill>
                          <a:blip r:embed="rId11" cstate="print"/>
                          <a:srcRect/>
                          <a:stretch>
                            <a:fillRect/>
                          </a:stretch>
                        </pic:blipFill>
                        <pic:spPr bwMode="auto">
                          <a:xfrm>
                            <a:off x="0" y="0"/>
                            <a:ext cx="6155690" cy="2243455"/>
                          </a:xfrm>
                          <a:prstGeom prst="rect">
                            <a:avLst/>
                          </a:prstGeom>
                          <a:noFill/>
                          <a:ln w="9525">
                            <a:noFill/>
                            <a:miter lim="800000"/>
                            <a:headEnd/>
                            <a:tailEnd/>
                          </a:ln>
                        </pic:spPr>
                      </pic:pic>
                    </a:graphicData>
                  </a:graphic>
                </wp:anchor>
              </w:drawing>
            </w:r>
          </w:p>
        </w:tc>
      </w:tr>
      <w:tr w:rsidR="008B1844" w:rsidRPr="008B1844" w:rsidTr="00CF2451">
        <w:tc>
          <w:tcPr>
            <w:tcW w:w="10136" w:type="dxa"/>
            <w:gridSpan w:val="2"/>
            <w:tcBorders>
              <w:top w:val="nil"/>
              <w:left w:val="nil"/>
              <w:bottom w:val="nil"/>
              <w:right w:val="nil"/>
            </w:tcBorders>
          </w:tcPr>
          <w:p w:rsidR="008B1844" w:rsidRPr="008B1844" w:rsidRDefault="008B1844" w:rsidP="00CF2451">
            <w:pPr>
              <w:ind w:firstLine="567"/>
              <w:jc w:val="center"/>
              <w:rPr>
                <w:b/>
                <w:sz w:val="26"/>
                <w:szCs w:val="26"/>
              </w:rPr>
            </w:pPr>
          </w:p>
          <w:p w:rsidR="008B1844" w:rsidRPr="008B1844" w:rsidRDefault="008B1844" w:rsidP="00CF2451">
            <w:pPr>
              <w:ind w:firstLine="567"/>
              <w:jc w:val="center"/>
              <w:rPr>
                <w:b/>
                <w:sz w:val="26"/>
                <w:szCs w:val="26"/>
              </w:rPr>
            </w:pPr>
          </w:p>
          <w:p w:rsidR="008B1844" w:rsidRPr="008B1844" w:rsidRDefault="008B1844" w:rsidP="00CF2451">
            <w:pPr>
              <w:ind w:firstLine="567"/>
              <w:jc w:val="center"/>
              <w:rPr>
                <w:b/>
                <w:sz w:val="26"/>
                <w:szCs w:val="26"/>
              </w:rPr>
            </w:pPr>
          </w:p>
          <w:p w:rsidR="008B1844" w:rsidRPr="008B1844" w:rsidRDefault="008B1844" w:rsidP="00CF2451">
            <w:pPr>
              <w:jc w:val="center"/>
              <w:rPr>
                <w:b/>
                <w:sz w:val="26"/>
                <w:szCs w:val="26"/>
              </w:rPr>
            </w:pPr>
            <w:r w:rsidRPr="008B1844">
              <w:rPr>
                <w:b/>
                <w:sz w:val="26"/>
                <w:szCs w:val="26"/>
              </w:rPr>
              <w:t>Ек</w:t>
            </w:r>
          </w:p>
          <w:p w:rsidR="008B1844" w:rsidRPr="008B1844" w:rsidRDefault="008B1844" w:rsidP="00CF2451">
            <w:pPr>
              <w:jc w:val="center"/>
              <w:rPr>
                <w:b/>
                <w:sz w:val="26"/>
                <w:szCs w:val="26"/>
              </w:rPr>
            </w:pPr>
          </w:p>
          <w:p w:rsidR="008B1844" w:rsidRPr="008B1844" w:rsidRDefault="008B1844" w:rsidP="00CF2451">
            <w:pPr>
              <w:jc w:val="center"/>
              <w:rPr>
                <w:b/>
                <w:sz w:val="26"/>
                <w:szCs w:val="26"/>
              </w:rPr>
            </w:pPr>
          </w:p>
          <w:p w:rsidR="008B1844" w:rsidRPr="008B1844" w:rsidRDefault="008B1844" w:rsidP="00CF2451">
            <w:pPr>
              <w:jc w:val="center"/>
              <w:rPr>
                <w:b/>
                <w:sz w:val="26"/>
                <w:szCs w:val="26"/>
              </w:rPr>
            </w:pPr>
          </w:p>
          <w:p w:rsidR="008B1844" w:rsidRPr="008B1844" w:rsidRDefault="008B1844" w:rsidP="00CF2451">
            <w:pPr>
              <w:jc w:val="center"/>
              <w:rPr>
                <w:b/>
                <w:sz w:val="26"/>
                <w:szCs w:val="26"/>
              </w:rPr>
            </w:pPr>
          </w:p>
          <w:p w:rsidR="008B1844" w:rsidRPr="008B1844" w:rsidRDefault="008B1844" w:rsidP="00CF2451">
            <w:pPr>
              <w:jc w:val="center"/>
              <w:rPr>
                <w:b/>
                <w:sz w:val="26"/>
                <w:szCs w:val="26"/>
              </w:rPr>
            </w:pPr>
          </w:p>
          <w:p w:rsidR="008B1844" w:rsidRPr="008B1844" w:rsidRDefault="008B1844" w:rsidP="00CF2451">
            <w:pPr>
              <w:jc w:val="center"/>
              <w:rPr>
                <w:b/>
                <w:sz w:val="26"/>
                <w:szCs w:val="26"/>
              </w:rPr>
            </w:pPr>
          </w:p>
          <w:p w:rsidR="008B1844" w:rsidRPr="008B1844" w:rsidRDefault="008B1844" w:rsidP="00CF2451">
            <w:pPr>
              <w:jc w:val="center"/>
              <w:rPr>
                <w:b/>
                <w:sz w:val="26"/>
                <w:szCs w:val="26"/>
              </w:rPr>
            </w:pPr>
          </w:p>
          <w:p w:rsidR="008B1844" w:rsidRPr="008B1844" w:rsidRDefault="008B1844" w:rsidP="00CF2451">
            <w:pPr>
              <w:jc w:val="center"/>
              <w:rPr>
                <w:b/>
                <w:sz w:val="26"/>
                <w:szCs w:val="26"/>
              </w:rPr>
            </w:pPr>
          </w:p>
          <w:p w:rsidR="008B1844" w:rsidRPr="008B1844" w:rsidRDefault="008B1844" w:rsidP="00CF2451">
            <w:pPr>
              <w:jc w:val="center"/>
              <w:rPr>
                <w:b/>
                <w:sz w:val="26"/>
                <w:szCs w:val="26"/>
              </w:rPr>
            </w:pPr>
          </w:p>
          <w:p w:rsidR="008B1844" w:rsidRPr="008B1844" w:rsidRDefault="008B1844" w:rsidP="00CF2451">
            <w:pPr>
              <w:jc w:val="center"/>
              <w:rPr>
                <w:b/>
                <w:sz w:val="26"/>
                <w:szCs w:val="26"/>
              </w:rPr>
            </w:pPr>
          </w:p>
          <w:p w:rsidR="008B1844" w:rsidRPr="008B1844" w:rsidRDefault="008B1844" w:rsidP="008B1844">
            <w:pPr>
              <w:pStyle w:val="Style4"/>
              <w:widowControl/>
              <w:ind w:right="3624"/>
              <w:rPr>
                <w:sz w:val="26"/>
                <w:szCs w:val="26"/>
              </w:rPr>
            </w:pPr>
            <w:r w:rsidRPr="008B1844">
              <w:rPr>
                <w:sz w:val="26"/>
                <w:szCs w:val="26"/>
              </w:rPr>
              <w:t xml:space="preserve">           </w:t>
            </w:r>
            <w:r w:rsidR="00A37A3C">
              <w:rPr>
                <w:sz w:val="26"/>
                <w:szCs w:val="26"/>
              </w:rPr>
              <w:t xml:space="preserve">                   </w:t>
            </w:r>
            <w:r w:rsidRPr="008B1844">
              <w:rPr>
                <w:sz w:val="26"/>
                <w:szCs w:val="26"/>
              </w:rPr>
              <w:t>Екатеринбург 2017</w:t>
            </w:r>
          </w:p>
          <w:p w:rsidR="008B1844" w:rsidRPr="008B1844" w:rsidRDefault="008B1844" w:rsidP="008B1844">
            <w:pPr>
              <w:jc w:val="center"/>
              <w:rPr>
                <w:b/>
                <w:sz w:val="26"/>
                <w:szCs w:val="26"/>
              </w:rPr>
            </w:pPr>
          </w:p>
        </w:tc>
      </w:tr>
    </w:tbl>
    <w:p w:rsidR="00A729E3" w:rsidRPr="008B1844" w:rsidRDefault="00A729E3" w:rsidP="00A729E3">
      <w:pPr>
        <w:pStyle w:val="Style4"/>
        <w:widowControl/>
        <w:spacing w:line="240" w:lineRule="auto"/>
        <w:ind w:left="3653" w:right="3624" w:firstLine="567"/>
        <w:rPr>
          <w:sz w:val="21"/>
          <w:szCs w:val="21"/>
        </w:rPr>
        <w:sectPr w:rsidR="00A729E3" w:rsidRPr="008B1844" w:rsidSect="008028C7">
          <w:pgSz w:w="11905" w:h="16837" w:code="9"/>
          <w:pgMar w:top="1123" w:right="567" w:bottom="1440" w:left="1418" w:header="720" w:footer="720" w:gutter="0"/>
          <w:cols w:space="720"/>
          <w:noEndnote/>
        </w:sectPr>
      </w:pPr>
    </w:p>
    <w:p w:rsidR="008B1844" w:rsidRPr="008B1844" w:rsidRDefault="00297306" w:rsidP="008B1844">
      <w:pPr>
        <w:pStyle w:val="Style4"/>
        <w:widowControl/>
        <w:spacing w:line="240" w:lineRule="auto"/>
        <w:ind w:right="3624"/>
        <w:jc w:val="both"/>
        <w:rPr>
          <w:sz w:val="20"/>
          <w:szCs w:val="20"/>
        </w:rPr>
      </w:pPr>
      <w:r w:rsidRPr="008B1844">
        <w:rPr>
          <w:sz w:val="20"/>
          <w:szCs w:val="20"/>
        </w:rPr>
        <w:lastRenderedPageBreak/>
        <w:fldChar w:fldCharType="end"/>
      </w:r>
    </w:p>
    <w:p w:rsidR="004238CD" w:rsidRPr="008B1844" w:rsidRDefault="00D657C0" w:rsidP="004238CD">
      <w:pPr>
        <w:pStyle w:val="12"/>
        <w:rPr>
          <w:rFonts w:asciiTheme="minorHAnsi" w:hAnsiTheme="minorHAnsi"/>
          <w:sz w:val="21"/>
          <w:szCs w:val="21"/>
        </w:rPr>
      </w:pPr>
      <w:hyperlink w:anchor="_Toc500193962" w:history="1">
        <w:r w:rsidR="004238CD" w:rsidRPr="008B1844">
          <w:rPr>
            <w:rStyle w:val="a3"/>
            <w:b/>
            <w:color w:val="auto"/>
            <w:sz w:val="21"/>
            <w:szCs w:val="21"/>
            <w:u w:val="none"/>
          </w:rPr>
          <w:t xml:space="preserve">ЧАСТЬ </w:t>
        </w:r>
        <w:r w:rsidR="004238CD" w:rsidRPr="008B1844">
          <w:rPr>
            <w:rStyle w:val="a3"/>
            <w:b/>
            <w:color w:val="auto"/>
            <w:sz w:val="21"/>
            <w:szCs w:val="21"/>
            <w:u w:val="none"/>
            <w:lang w:val="en-US"/>
          </w:rPr>
          <w:t>I</w:t>
        </w:r>
      </w:hyperlink>
      <w:r w:rsidR="004238CD" w:rsidRPr="008B1844">
        <w:rPr>
          <w:sz w:val="21"/>
          <w:szCs w:val="21"/>
        </w:rPr>
        <w:t>………………………………………………………………………………………………………………..</w:t>
      </w:r>
    </w:p>
    <w:p w:rsidR="004238CD" w:rsidRPr="008B1844" w:rsidRDefault="00D657C0" w:rsidP="004238CD">
      <w:pPr>
        <w:pStyle w:val="12"/>
        <w:rPr>
          <w:rFonts w:asciiTheme="minorHAnsi" w:hAnsiTheme="minorHAnsi"/>
        </w:rPr>
      </w:pPr>
      <w:hyperlink w:anchor="_Toc500193963" w:history="1">
        <w:r w:rsidR="004238CD" w:rsidRPr="008B1844">
          <w:rPr>
            <w:rStyle w:val="a3"/>
            <w:b/>
            <w:color w:val="auto"/>
            <w:sz w:val="21"/>
            <w:szCs w:val="21"/>
            <w:u w:val="none"/>
          </w:rPr>
          <w:t>ПОРЯДОК ПРИМЕНЕНИЯПРАВИЛ   ЗЕМЛЕПОЛЬЗОВАНИЯ И ЗАСТРОЙКИ ГОРОДА НЕФТЕЮГАНСКА  И  ВНЕСЕНИЯ  В  НИХ  ИЗМЕНЕНИЙ</w:t>
        </w:r>
        <w:r w:rsidR="004238CD" w:rsidRPr="008B1844">
          <w:rPr>
            <w:webHidden/>
          </w:rPr>
          <w:tab/>
          <w:t>10</w:t>
        </w:r>
      </w:hyperlink>
    </w:p>
    <w:p w:rsidR="004238CD" w:rsidRPr="008B1844" w:rsidRDefault="00D657C0" w:rsidP="004238CD">
      <w:pPr>
        <w:pStyle w:val="12"/>
        <w:rPr>
          <w:rFonts w:asciiTheme="minorHAnsi" w:hAnsiTheme="minorHAnsi"/>
        </w:rPr>
      </w:pPr>
      <w:hyperlink w:anchor="_Toc500193964" w:history="1">
        <w:r w:rsidR="004238CD" w:rsidRPr="008B1844">
          <w:rPr>
            <w:rStyle w:val="a3"/>
            <w:color w:val="auto"/>
            <w:sz w:val="21"/>
            <w:szCs w:val="21"/>
            <w:u w:val="none"/>
          </w:rPr>
          <w:t>1.ПОЛОЖЕНИЕ  О РЕГУЛИРОВАНИИ ЗЕМЛЕПОЛЬЗОВАНИЯ И ЗАСТРОЙКИ ОРГАНАМИ МЕСТНОГО САМОУПРАВЛЕНИЯ ГОРОДА НЕФТЕЮГАНСКА.</w:t>
        </w:r>
        <w:r w:rsidR="004238CD" w:rsidRPr="008B1844">
          <w:rPr>
            <w:webHidden/>
          </w:rPr>
          <w:tab/>
          <w:t>10</w:t>
        </w:r>
      </w:hyperlink>
    </w:p>
    <w:p w:rsidR="004238CD" w:rsidRPr="008B1844" w:rsidRDefault="00D657C0" w:rsidP="004238CD">
      <w:pPr>
        <w:pStyle w:val="12"/>
        <w:rPr>
          <w:rFonts w:asciiTheme="minorHAnsi" w:hAnsiTheme="minorHAnsi"/>
        </w:rPr>
      </w:pPr>
      <w:hyperlink w:anchor="_Toc500193965" w:history="1">
        <w:r w:rsidR="004238CD" w:rsidRPr="008B1844">
          <w:rPr>
            <w:rStyle w:val="a3"/>
            <w:color w:val="auto"/>
            <w:sz w:val="21"/>
            <w:szCs w:val="21"/>
            <w:u w:val="none"/>
          </w:rPr>
          <w:t>Статья 1. Основные понятия, используемые в Правилах</w:t>
        </w:r>
        <w:r w:rsidR="004238CD" w:rsidRPr="008B1844">
          <w:rPr>
            <w:webHidden/>
          </w:rPr>
          <w:tab/>
          <w:t>1</w:t>
        </w:r>
      </w:hyperlink>
      <w:r w:rsidR="004238CD" w:rsidRPr="008B1844">
        <w:t>0</w:t>
      </w:r>
    </w:p>
    <w:p w:rsidR="004238CD" w:rsidRPr="008B1844" w:rsidRDefault="00D657C0" w:rsidP="004238CD">
      <w:pPr>
        <w:pStyle w:val="12"/>
        <w:rPr>
          <w:rFonts w:asciiTheme="minorHAnsi" w:hAnsiTheme="minorHAnsi"/>
        </w:rPr>
      </w:pPr>
      <w:hyperlink w:anchor="_Toc500193966" w:history="1">
        <w:r w:rsidR="004238CD" w:rsidRPr="008B1844">
          <w:rPr>
            <w:rStyle w:val="a3"/>
            <w:color w:val="auto"/>
            <w:sz w:val="21"/>
            <w:szCs w:val="21"/>
            <w:u w:val="none"/>
          </w:rPr>
          <w:t>Статья 2. Отношения, регулируемые Правилами</w:t>
        </w:r>
        <w:r w:rsidR="004238CD" w:rsidRPr="008B1844">
          <w:rPr>
            <w:webHidden/>
          </w:rPr>
          <w:tab/>
          <w:t>16</w:t>
        </w:r>
      </w:hyperlink>
    </w:p>
    <w:p w:rsidR="004238CD" w:rsidRPr="008B1844" w:rsidRDefault="00D657C0" w:rsidP="004238CD">
      <w:pPr>
        <w:pStyle w:val="12"/>
        <w:rPr>
          <w:rFonts w:asciiTheme="minorHAnsi" w:hAnsiTheme="minorHAnsi"/>
        </w:rPr>
      </w:pPr>
      <w:hyperlink w:anchor="_Toc500193967" w:history="1">
        <w:r w:rsidR="004238CD" w:rsidRPr="008B1844">
          <w:rPr>
            <w:rStyle w:val="a3"/>
            <w:color w:val="auto"/>
            <w:sz w:val="21"/>
            <w:szCs w:val="21"/>
            <w:u w:val="none"/>
          </w:rPr>
          <w:t>Статья 3. Цели, для достижения которых утверждаются и применяются Правила.</w:t>
        </w:r>
        <w:r w:rsidR="004238CD" w:rsidRPr="008B1844">
          <w:rPr>
            <w:webHidden/>
          </w:rPr>
          <w:tab/>
          <w:t>17</w:t>
        </w:r>
      </w:hyperlink>
    </w:p>
    <w:p w:rsidR="004238CD" w:rsidRPr="008B1844" w:rsidRDefault="00D657C0" w:rsidP="004238CD">
      <w:pPr>
        <w:pStyle w:val="12"/>
        <w:rPr>
          <w:rFonts w:asciiTheme="minorHAnsi" w:hAnsiTheme="minorHAnsi"/>
        </w:rPr>
      </w:pPr>
      <w:hyperlink w:anchor="_Toc500193968" w:history="1">
        <w:r w:rsidR="004238CD" w:rsidRPr="008B1844">
          <w:rPr>
            <w:rStyle w:val="a3"/>
            <w:color w:val="auto"/>
            <w:sz w:val="21"/>
            <w:szCs w:val="21"/>
            <w:u w:val="none"/>
          </w:rPr>
          <w:t>Статья 4. Объекты и субъекты градостроительных отношений.</w:t>
        </w:r>
        <w:r w:rsidR="004238CD" w:rsidRPr="008B1844">
          <w:rPr>
            <w:webHidden/>
          </w:rPr>
          <w:tab/>
          <w:t>17</w:t>
        </w:r>
      </w:hyperlink>
    </w:p>
    <w:p w:rsidR="004238CD" w:rsidRPr="008B1844" w:rsidRDefault="00D657C0" w:rsidP="004238CD">
      <w:pPr>
        <w:pStyle w:val="12"/>
        <w:rPr>
          <w:rFonts w:asciiTheme="minorHAnsi" w:hAnsiTheme="minorHAnsi"/>
        </w:rPr>
      </w:pPr>
      <w:hyperlink w:anchor="_Toc500193969" w:history="1">
        <w:r w:rsidR="004238CD" w:rsidRPr="008B1844">
          <w:rPr>
            <w:rStyle w:val="a3"/>
            <w:color w:val="auto"/>
            <w:sz w:val="21"/>
            <w:szCs w:val="21"/>
            <w:u w:val="none"/>
          </w:rPr>
          <w:t>Статья 5. Область применения Правил.</w:t>
        </w:r>
        <w:r w:rsidR="004238CD" w:rsidRPr="008B1844">
          <w:rPr>
            <w:webHidden/>
          </w:rPr>
          <w:tab/>
          <w:t>18</w:t>
        </w:r>
      </w:hyperlink>
    </w:p>
    <w:p w:rsidR="004238CD" w:rsidRPr="008B1844" w:rsidRDefault="00D657C0" w:rsidP="004238CD">
      <w:pPr>
        <w:pStyle w:val="12"/>
        <w:rPr>
          <w:rFonts w:asciiTheme="minorHAnsi" w:hAnsiTheme="minorHAnsi"/>
        </w:rPr>
      </w:pPr>
      <w:hyperlink w:anchor="_Toc500193971" w:history="1">
        <w:r w:rsidR="004238CD" w:rsidRPr="008B1844">
          <w:rPr>
            <w:rStyle w:val="a3"/>
            <w:color w:val="auto"/>
            <w:sz w:val="21"/>
            <w:szCs w:val="21"/>
            <w:u w:val="none"/>
          </w:rPr>
          <w:t>Статья 6. Общие положения о градостроительном зонировании территории города Нефтеюганска</w:t>
        </w:r>
        <w:r w:rsidR="004238CD" w:rsidRPr="008B1844">
          <w:rPr>
            <w:webHidden/>
          </w:rPr>
          <w:tab/>
          <w:t>19</w:t>
        </w:r>
      </w:hyperlink>
    </w:p>
    <w:p w:rsidR="004238CD" w:rsidRPr="008B1844" w:rsidRDefault="00D657C0" w:rsidP="004238CD">
      <w:pPr>
        <w:pStyle w:val="12"/>
        <w:rPr>
          <w:rFonts w:asciiTheme="minorHAnsi" w:hAnsiTheme="minorHAnsi"/>
        </w:rPr>
      </w:pPr>
      <w:hyperlink w:anchor="_Toc500193973" w:history="1">
        <w:r w:rsidR="004238CD" w:rsidRPr="008B1844">
          <w:rPr>
            <w:rStyle w:val="a3"/>
            <w:color w:val="auto"/>
            <w:sz w:val="21"/>
            <w:szCs w:val="21"/>
            <w:u w:val="none"/>
          </w:rPr>
          <w:t>Статья 7. Полномочия органов местного самоуправления города Нефтеюганска по регулированию землепользования и застройки</w:t>
        </w:r>
        <w:r w:rsidR="004238CD" w:rsidRPr="008B1844">
          <w:rPr>
            <w:webHidden/>
          </w:rPr>
          <w:tab/>
          <w:t>19</w:t>
        </w:r>
      </w:hyperlink>
    </w:p>
    <w:p w:rsidR="004238CD" w:rsidRPr="008B1844" w:rsidRDefault="00D657C0" w:rsidP="004238CD">
      <w:pPr>
        <w:pStyle w:val="12"/>
        <w:rPr>
          <w:rFonts w:asciiTheme="minorHAnsi" w:hAnsiTheme="minorHAnsi"/>
        </w:rPr>
      </w:pPr>
      <w:hyperlink w:anchor="_Toc500193976" w:history="1">
        <w:r w:rsidR="004238CD" w:rsidRPr="008B1844">
          <w:rPr>
            <w:rStyle w:val="a3"/>
            <w:color w:val="auto"/>
            <w:sz w:val="21"/>
            <w:szCs w:val="21"/>
            <w:u w:val="none"/>
          </w:rPr>
          <w:t>Статья 8. Основы землепользования в городе Нефтеюганске</w:t>
        </w:r>
        <w:r w:rsidR="004238CD" w:rsidRPr="008B1844">
          <w:rPr>
            <w:webHidden/>
          </w:rPr>
          <w:tab/>
          <w:t>20</w:t>
        </w:r>
      </w:hyperlink>
    </w:p>
    <w:p w:rsidR="004238CD" w:rsidRPr="008B1844" w:rsidRDefault="00D657C0" w:rsidP="004238CD">
      <w:pPr>
        <w:pStyle w:val="12"/>
        <w:rPr>
          <w:rFonts w:asciiTheme="minorHAnsi" w:hAnsiTheme="minorHAnsi"/>
        </w:rPr>
      </w:pPr>
      <w:hyperlink w:anchor="_Toc500193977" w:history="1">
        <w:r w:rsidR="004238CD" w:rsidRPr="008B1844">
          <w:rPr>
            <w:rStyle w:val="a3"/>
            <w:color w:val="auto"/>
            <w:sz w:val="21"/>
            <w:szCs w:val="21"/>
            <w:u w:val="none"/>
          </w:rPr>
          <w:t>Статья 9. Формирование и предоставление земельных участков для строительства</w:t>
        </w:r>
        <w:r w:rsidR="004238CD" w:rsidRPr="008B1844">
          <w:rPr>
            <w:webHidden/>
          </w:rPr>
          <w:tab/>
          <w:t>20</w:t>
        </w:r>
      </w:hyperlink>
    </w:p>
    <w:p w:rsidR="004238CD" w:rsidRPr="008B1844" w:rsidRDefault="00D657C0" w:rsidP="004238CD">
      <w:pPr>
        <w:pStyle w:val="12"/>
        <w:rPr>
          <w:rFonts w:asciiTheme="minorHAnsi" w:hAnsiTheme="minorHAnsi"/>
        </w:rPr>
      </w:pPr>
      <w:hyperlink w:anchor="_Toc500193978" w:history="1">
        <w:r w:rsidR="004238CD" w:rsidRPr="008B1844">
          <w:rPr>
            <w:rStyle w:val="a3"/>
            <w:color w:val="auto"/>
            <w:sz w:val="21"/>
            <w:szCs w:val="21"/>
            <w:u w:val="none"/>
          </w:rPr>
          <w:t>Статья 10. Основания для изъятия земель для муниципальных нужд города Нефтеюганска</w:t>
        </w:r>
        <w:r w:rsidR="004238CD" w:rsidRPr="008B1844">
          <w:rPr>
            <w:webHidden/>
          </w:rPr>
          <w:tab/>
          <w:t>21</w:t>
        </w:r>
      </w:hyperlink>
    </w:p>
    <w:p w:rsidR="004238CD" w:rsidRPr="008B1844" w:rsidRDefault="00D657C0" w:rsidP="004238CD">
      <w:pPr>
        <w:pStyle w:val="12"/>
        <w:rPr>
          <w:rFonts w:asciiTheme="minorHAnsi" w:hAnsiTheme="minorHAnsi"/>
        </w:rPr>
      </w:pPr>
      <w:hyperlink w:anchor="_Toc500193979" w:history="1">
        <w:r w:rsidR="004238CD" w:rsidRPr="008B1844">
          <w:rPr>
            <w:rStyle w:val="a3"/>
            <w:color w:val="auto"/>
            <w:sz w:val="21"/>
            <w:szCs w:val="21"/>
            <w:u w:val="none"/>
          </w:rPr>
          <w:t>Статья 11.</w:t>
        </w:r>
        <w:r w:rsidR="007863A8" w:rsidRPr="007863A8">
          <w:rPr>
            <w:rFonts w:eastAsiaTheme="minorEastAsia" w:cstheme="minorBidi"/>
            <w:noProof w:val="0"/>
            <w:sz w:val="22"/>
            <w:szCs w:val="22"/>
          </w:rPr>
          <w:t xml:space="preserve"> </w:t>
        </w:r>
        <w:r w:rsidR="007863A8" w:rsidRPr="007863A8">
          <w:rPr>
            <w:rStyle w:val="a3"/>
            <w:color w:val="auto"/>
            <w:sz w:val="21"/>
            <w:szCs w:val="21"/>
            <w:u w:val="none"/>
          </w:rPr>
          <w:t>Особенности определения размера возмещения в связи с изъятием земельных участков для муниципальных нужд…</w:t>
        </w:r>
        <w:r w:rsidR="004238CD" w:rsidRPr="008B1844">
          <w:rPr>
            <w:webHidden/>
          </w:rPr>
          <w:tab/>
          <w:t>22</w:t>
        </w:r>
      </w:hyperlink>
    </w:p>
    <w:p w:rsidR="004238CD" w:rsidRPr="008B1844" w:rsidRDefault="00D657C0" w:rsidP="004238CD">
      <w:pPr>
        <w:pStyle w:val="12"/>
        <w:rPr>
          <w:rFonts w:asciiTheme="minorHAnsi" w:hAnsiTheme="minorHAnsi"/>
        </w:rPr>
      </w:pPr>
      <w:hyperlink w:anchor="_Toc500193980" w:history="1">
        <w:r w:rsidR="004238CD" w:rsidRPr="008B1844">
          <w:rPr>
            <w:rStyle w:val="a3"/>
            <w:color w:val="auto"/>
            <w:sz w:val="21"/>
            <w:szCs w:val="21"/>
            <w:u w:val="none"/>
          </w:rPr>
          <w:t>Статья 12. Резервирование земельных участков для муниципальных нужд города Нефтеюганска</w:t>
        </w:r>
        <w:r w:rsidR="004238CD" w:rsidRPr="008B1844">
          <w:rPr>
            <w:webHidden/>
          </w:rPr>
          <w:tab/>
          <w:t>23</w:t>
        </w:r>
      </w:hyperlink>
    </w:p>
    <w:p w:rsidR="004238CD" w:rsidRPr="008B1844" w:rsidRDefault="00D657C0" w:rsidP="004238CD">
      <w:pPr>
        <w:pStyle w:val="12"/>
        <w:rPr>
          <w:rFonts w:asciiTheme="minorHAnsi" w:hAnsiTheme="minorHAnsi"/>
        </w:rPr>
      </w:pPr>
      <w:hyperlink w:anchor="_Toc500193981" w:history="1">
        <w:r w:rsidR="004238CD" w:rsidRPr="008B1844">
          <w:rPr>
            <w:rStyle w:val="a3"/>
            <w:color w:val="auto"/>
            <w:sz w:val="21"/>
            <w:szCs w:val="21"/>
            <w:u w:val="none"/>
          </w:rPr>
          <w:t>Статья 13. Публичные сервитуты на территории города Нефтеюганска</w:t>
        </w:r>
        <w:r w:rsidR="004238CD" w:rsidRPr="008B1844">
          <w:rPr>
            <w:webHidden/>
          </w:rPr>
          <w:tab/>
          <w:t>24</w:t>
        </w:r>
      </w:hyperlink>
    </w:p>
    <w:p w:rsidR="004238CD" w:rsidRPr="008B1844" w:rsidRDefault="00D657C0" w:rsidP="004238CD">
      <w:pPr>
        <w:pStyle w:val="12"/>
        <w:rPr>
          <w:rFonts w:asciiTheme="minorHAnsi" w:hAnsiTheme="minorHAnsi"/>
        </w:rPr>
      </w:pPr>
      <w:hyperlink w:anchor="_Toc500193982" w:history="1">
        <w:r w:rsidR="004238CD" w:rsidRPr="008B1844">
          <w:rPr>
            <w:rStyle w:val="a3"/>
            <w:color w:val="auto"/>
            <w:sz w:val="21"/>
            <w:szCs w:val="21"/>
            <w:u w:val="none"/>
          </w:rPr>
          <w:t>Статья 14. Развитие застроенных территорий</w:t>
        </w:r>
        <w:r w:rsidR="004238CD" w:rsidRPr="008B1844">
          <w:rPr>
            <w:webHidden/>
          </w:rPr>
          <w:tab/>
          <w:t>27</w:t>
        </w:r>
      </w:hyperlink>
    </w:p>
    <w:p w:rsidR="004238CD" w:rsidRPr="008B1844" w:rsidRDefault="00297306" w:rsidP="004238CD">
      <w:pPr>
        <w:pStyle w:val="12"/>
        <w:rPr>
          <w:rStyle w:val="a3"/>
          <w:color w:val="auto"/>
          <w:sz w:val="21"/>
          <w:szCs w:val="21"/>
          <w:u w:val="none"/>
        </w:rPr>
      </w:pPr>
      <w:r w:rsidRPr="008B1844">
        <w:fldChar w:fldCharType="begin"/>
      </w:r>
      <w:r w:rsidR="004238CD" w:rsidRPr="008B1844">
        <w:instrText xml:space="preserve"> HYPERLINK \l "_Toc500193983" </w:instrText>
      </w:r>
      <w:r w:rsidRPr="008B1844">
        <w:fldChar w:fldCharType="separate"/>
      </w:r>
      <w:r w:rsidR="004238CD" w:rsidRPr="008B1844">
        <w:rPr>
          <w:rStyle w:val="a3"/>
          <w:color w:val="auto"/>
          <w:sz w:val="21"/>
          <w:szCs w:val="21"/>
          <w:u w:val="none"/>
        </w:rPr>
        <w:t>Статья 15.</w:t>
      </w:r>
      <w:r w:rsidR="004238CD" w:rsidRPr="008B1844">
        <w:rPr>
          <w:rStyle w:val="FontStyle50"/>
          <w:sz w:val="21"/>
          <w:szCs w:val="21"/>
        </w:rPr>
        <w:t xml:space="preserve"> Комплексное развитие территорий</w:t>
      </w:r>
      <w:r w:rsidR="004238CD" w:rsidRPr="008B1844">
        <w:t xml:space="preserve"> по инициативе правообладателей земельных участков и (или) расположенных на них объектов недвижимого имущества…………………………………………………………...…27</w:t>
      </w:r>
    </w:p>
    <w:p w:rsidR="004238CD" w:rsidRPr="008B1844" w:rsidRDefault="004238CD" w:rsidP="004238CD">
      <w:pPr>
        <w:widowControl/>
        <w:jc w:val="both"/>
        <w:outlineLvl w:val="0"/>
        <w:rPr>
          <w:rFonts w:cs="Times New Roman"/>
          <w:bCs/>
          <w:sz w:val="21"/>
          <w:szCs w:val="21"/>
        </w:rPr>
      </w:pPr>
      <w:r w:rsidRPr="008B1844">
        <w:rPr>
          <w:rStyle w:val="a3"/>
          <w:noProof/>
          <w:color w:val="auto"/>
          <w:sz w:val="21"/>
          <w:szCs w:val="21"/>
          <w:u w:val="none"/>
        </w:rPr>
        <w:t>Статья</w:t>
      </w:r>
      <w:r w:rsidR="00297306" w:rsidRPr="008B1844">
        <w:rPr>
          <w:noProof/>
          <w:sz w:val="21"/>
          <w:szCs w:val="21"/>
        </w:rPr>
        <w:fldChar w:fldCharType="end"/>
      </w:r>
      <w:r w:rsidRPr="008B1844">
        <w:rPr>
          <w:noProof/>
          <w:sz w:val="21"/>
          <w:szCs w:val="21"/>
        </w:rPr>
        <w:t xml:space="preserve"> 16.</w:t>
      </w:r>
      <w:r w:rsidRPr="008B1844">
        <w:rPr>
          <w:rFonts w:cs="Times New Roman"/>
          <w:bCs/>
          <w:sz w:val="21"/>
          <w:szCs w:val="21"/>
        </w:rPr>
        <w:t>Комплексное развитие территории по инициативе органа местного самоуправления……………...28</w:t>
      </w:r>
    </w:p>
    <w:p w:rsidR="004238CD" w:rsidRPr="008B1844" w:rsidRDefault="00D657C0" w:rsidP="004238CD">
      <w:pPr>
        <w:pStyle w:val="12"/>
        <w:rPr>
          <w:rFonts w:asciiTheme="minorHAnsi" w:hAnsiTheme="minorHAnsi"/>
        </w:rPr>
      </w:pPr>
      <w:hyperlink w:anchor="_Toc500193984" w:history="1">
        <w:r w:rsidR="004238CD" w:rsidRPr="008B1844">
          <w:rPr>
            <w:rStyle w:val="a3"/>
            <w:color w:val="auto"/>
            <w:sz w:val="21"/>
            <w:szCs w:val="21"/>
            <w:u w:val="none"/>
          </w:rPr>
          <w:t>Статья 17. Земельный контроль</w:t>
        </w:r>
        <w:r w:rsidR="004238CD" w:rsidRPr="008B1844">
          <w:rPr>
            <w:webHidden/>
          </w:rPr>
          <w:tab/>
          <w:t>28</w:t>
        </w:r>
      </w:hyperlink>
    </w:p>
    <w:p w:rsidR="004238CD" w:rsidRPr="008B1844" w:rsidRDefault="00D657C0" w:rsidP="004238CD">
      <w:pPr>
        <w:pStyle w:val="12"/>
        <w:rPr>
          <w:rFonts w:asciiTheme="minorHAnsi" w:hAnsiTheme="minorHAnsi"/>
        </w:rPr>
      </w:pPr>
      <w:hyperlink w:anchor="_Toc500193985" w:history="1">
        <w:r w:rsidR="004238CD" w:rsidRPr="008B1844">
          <w:rPr>
            <w:rStyle w:val="a3"/>
            <w:color w:val="auto"/>
            <w:sz w:val="21"/>
            <w:szCs w:val="21"/>
            <w:u w:val="none"/>
          </w:rPr>
          <w:t>Статья 18. Градостроительная ценность территории города Нефтеюганска</w:t>
        </w:r>
        <w:r w:rsidR="004238CD" w:rsidRPr="008B1844">
          <w:rPr>
            <w:webHidden/>
          </w:rPr>
          <w:tab/>
          <w:t>28</w:t>
        </w:r>
      </w:hyperlink>
    </w:p>
    <w:p w:rsidR="004238CD" w:rsidRPr="008B1844" w:rsidRDefault="00D657C0" w:rsidP="004238CD">
      <w:pPr>
        <w:pStyle w:val="12"/>
        <w:rPr>
          <w:rFonts w:asciiTheme="minorHAnsi" w:hAnsiTheme="minorHAnsi"/>
        </w:rPr>
      </w:pPr>
      <w:hyperlink w:anchor="_Toc500193986" w:history="1">
        <w:r w:rsidR="004238CD" w:rsidRPr="008B1844">
          <w:rPr>
            <w:rStyle w:val="a3"/>
            <w:color w:val="auto"/>
            <w:sz w:val="21"/>
            <w:szCs w:val="21"/>
            <w:u w:val="none"/>
          </w:rPr>
          <w:t>Статья 19. Платежи за землю на территории города Нефтеюганска</w:t>
        </w:r>
        <w:r w:rsidR="004238CD" w:rsidRPr="008B1844">
          <w:rPr>
            <w:webHidden/>
          </w:rPr>
          <w:tab/>
          <w:t>28</w:t>
        </w:r>
      </w:hyperlink>
    </w:p>
    <w:p w:rsidR="004238CD" w:rsidRPr="008B1844" w:rsidRDefault="00D657C0" w:rsidP="004238CD">
      <w:pPr>
        <w:pStyle w:val="12"/>
        <w:rPr>
          <w:rFonts w:asciiTheme="minorHAnsi" w:hAnsiTheme="minorHAnsi"/>
        </w:rPr>
      </w:pPr>
      <w:hyperlink w:anchor="_Toc500193987" w:history="1">
        <w:r w:rsidR="004238CD" w:rsidRPr="008B1844">
          <w:rPr>
            <w:rStyle w:val="a3"/>
            <w:color w:val="auto"/>
            <w:sz w:val="21"/>
            <w:szCs w:val="21"/>
            <w:u w:val="none"/>
          </w:rPr>
          <w:t>Статья 20. Основные принципы организации застройки территории города Нефтеюганска</w:t>
        </w:r>
        <w:r w:rsidR="004238CD" w:rsidRPr="008B1844">
          <w:rPr>
            <w:webHidden/>
          </w:rPr>
          <w:tab/>
          <w:t>29</w:t>
        </w:r>
      </w:hyperlink>
    </w:p>
    <w:p w:rsidR="004238CD" w:rsidRPr="008B1844" w:rsidRDefault="00D657C0" w:rsidP="004238CD">
      <w:pPr>
        <w:pStyle w:val="12"/>
        <w:rPr>
          <w:rFonts w:asciiTheme="minorHAnsi" w:hAnsiTheme="minorHAnsi"/>
        </w:rPr>
      </w:pPr>
      <w:hyperlink w:anchor="_Toc500193988" w:history="1">
        <w:r w:rsidR="004238CD" w:rsidRPr="008B1844">
          <w:rPr>
            <w:rStyle w:val="a3"/>
            <w:color w:val="auto"/>
            <w:sz w:val="21"/>
            <w:szCs w:val="21"/>
            <w:u w:val="none"/>
          </w:rPr>
          <w:t>Статья 21. Право на осуществление строительства, реконструкции и капитального ремонта объектов капитального строительства</w:t>
        </w:r>
        <w:r w:rsidR="004238CD" w:rsidRPr="008B1844">
          <w:rPr>
            <w:webHidden/>
          </w:rPr>
          <w:tab/>
          <w:t>29</w:t>
        </w:r>
      </w:hyperlink>
    </w:p>
    <w:p w:rsidR="004238CD" w:rsidRPr="008B1844" w:rsidRDefault="00D657C0" w:rsidP="004238CD">
      <w:pPr>
        <w:pStyle w:val="12"/>
        <w:rPr>
          <w:rFonts w:asciiTheme="minorHAnsi" w:hAnsiTheme="minorHAnsi"/>
        </w:rPr>
      </w:pPr>
      <w:hyperlink w:anchor="_Toc500193989" w:history="1">
        <w:r w:rsidR="004238CD" w:rsidRPr="008B1844">
          <w:rPr>
            <w:rStyle w:val="a3"/>
            <w:color w:val="auto"/>
            <w:sz w:val="21"/>
            <w:szCs w:val="21"/>
            <w:u w:val="none"/>
          </w:rPr>
          <w:t>Статья 22. Инженерные изыскания</w:t>
        </w:r>
        <w:r w:rsidR="004238CD" w:rsidRPr="008B1844">
          <w:rPr>
            <w:webHidden/>
          </w:rPr>
          <w:tab/>
          <w:t>30</w:t>
        </w:r>
      </w:hyperlink>
    </w:p>
    <w:p w:rsidR="004238CD" w:rsidRPr="008B1844" w:rsidRDefault="00D657C0" w:rsidP="004238CD">
      <w:pPr>
        <w:pStyle w:val="12"/>
        <w:rPr>
          <w:rFonts w:asciiTheme="minorHAnsi" w:hAnsiTheme="minorHAnsi"/>
        </w:rPr>
      </w:pPr>
      <w:hyperlink w:anchor="_Toc500193990" w:history="1">
        <w:r w:rsidR="004238CD" w:rsidRPr="008B1844">
          <w:rPr>
            <w:rStyle w:val="a3"/>
            <w:color w:val="auto"/>
            <w:sz w:val="21"/>
            <w:szCs w:val="21"/>
            <w:u w:val="none"/>
          </w:rPr>
          <w:t>Статья 23. Проектная документация объекта капитального строительства</w:t>
        </w:r>
        <w:r w:rsidR="004238CD" w:rsidRPr="008B1844">
          <w:rPr>
            <w:webHidden/>
          </w:rPr>
          <w:tab/>
          <w:t>30</w:t>
        </w:r>
      </w:hyperlink>
    </w:p>
    <w:p w:rsidR="004238CD" w:rsidRPr="008B1844" w:rsidRDefault="00D657C0" w:rsidP="004238CD">
      <w:pPr>
        <w:pStyle w:val="12"/>
        <w:rPr>
          <w:rFonts w:asciiTheme="minorHAnsi" w:hAnsiTheme="minorHAnsi"/>
        </w:rPr>
      </w:pPr>
      <w:hyperlink w:anchor="_Toc500193991" w:history="1">
        <w:r w:rsidR="004238CD" w:rsidRPr="008B1844">
          <w:rPr>
            <w:rStyle w:val="a3"/>
            <w:color w:val="auto"/>
            <w:sz w:val="21"/>
            <w:szCs w:val="21"/>
            <w:u w:val="none"/>
          </w:rPr>
          <w:t>Статья 24. Экспертиза проектной документации и инженерных изысканий.  утверждение проектной документации</w:t>
        </w:r>
        <w:r w:rsidR="004238CD" w:rsidRPr="008B1844">
          <w:rPr>
            <w:webHidden/>
          </w:rPr>
          <w:tab/>
          <w:t>31</w:t>
        </w:r>
      </w:hyperlink>
    </w:p>
    <w:p w:rsidR="004238CD" w:rsidRPr="008B1844" w:rsidRDefault="00D657C0" w:rsidP="004238CD">
      <w:pPr>
        <w:pStyle w:val="12"/>
        <w:rPr>
          <w:rFonts w:asciiTheme="minorHAnsi" w:hAnsiTheme="minorHAnsi"/>
        </w:rPr>
      </w:pPr>
      <w:hyperlink w:anchor="_Toc500193993" w:history="1">
        <w:r w:rsidR="004238CD" w:rsidRPr="008B1844">
          <w:rPr>
            <w:rStyle w:val="a3"/>
            <w:color w:val="auto"/>
            <w:sz w:val="21"/>
            <w:szCs w:val="21"/>
            <w:u w:val="none"/>
          </w:rPr>
          <w:t>Статья 25. Выдача разрешения на строительство и разрешения на ввод объекта в эксплуатацию</w:t>
        </w:r>
        <w:r w:rsidR="004238CD" w:rsidRPr="008B1844">
          <w:rPr>
            <w:webHidden/>
          </w:rPr>
          <w:tab/>
          <w:t>31</w:t>
        </w:r>
      </w:hyperlink>
    </w:p>
    <w:p w:rsidR="004238CD" w:rsidRPr="008B1844" w:rsidRDefault="00D657C0" w:rsidP="004238CD">
      <w:pPr>
        <w:pStyle w:val="12"/>
        <w:rPr>
          <w:rFonts w:asciiTheme="minorHAnsi" w:hAnsiTheme="minorHAnsi"/>
        </w:rPr>
      </w:pPr>
      <w:hyperlink w:anchor="_Toc500193994" w:history="1">
        <w:r w:rsidR="004238CD" w:rsidRPr="008B1844">
          <w:rPr>
            <w:rStyle w:val="a3"/>
            <w:color w:val="auto"/>
            <w:sz w:val="21"/>
            <w:szCs w:val="21"/>
            <w:u w:val="none"/>
          </w:rPr>
          <w:t>Статья 26. Контроль за осуществлением застройки на территории города Нефтеюганска</w:t>
        </w:r>
        <w:r w:rsidR="004238CD" w:rsidRPr="008B1844">
          <w:rPr>
            <w:webHidden/>
          </w:rPr>
          <w:tab/>
          <w:t>32</w:t>
        </w:r>
      </w:hyperlink>
    </w:p>
    <w:p w:rsidR="004238CD" w:rsidRPr="008B1844" w:rsidRDefault="00D657C0" w:rsidP="004238CD">
      <w:pPr>
        <w:pStyle w:val="12"/>
        <w:rPr>
          <w:rFonts w:asciiTheme="minorHAnsi" w:hAnsiTheme="minorHAnsi"/>
        </w:rPr>
      </w:pPr>
      <w:hyperlink w:anchor="_Toc500193995" w:history="1">
        <w:r w:rsidR="004238CD" w:rsidRPr="008B1844">
          <w:rPr>
            <w:rStyle w:val="a3"/>
            <w:color w:val="auto"/>
            <w:sz w:val="21"/>
            <w:szCs w:val="21"/>
            <w:u w:val="none"/>
          </w:rPr>
          <w:t>Статья 27. Порядок предоставления разрешения на отклонение от предельных параметров разрешённого строительства, реконструкции объектов капитального строительства</w:t>
        </w:r>
        <w:r w:rsidR="004238CD" w:rsidRPr="008B1844">
          <w:rPr>
            <w:webHidden/>
          </w:rPr>
          <w:tab/>
          <w:t>33</w:t>
        </w:r>
      </w:hyperlink>
      <w:hyperlink w:anchor="_Toc500193996" w:history="1"/>
    </w:p>
    <w:p w:rsidR="004238CD" w:rsidRPr="008B1844" w:rsidRDefault="00D657C0" w:rsidP="004238CD">
      <w:pPr>
        <w:pStyle w:val="12"/>
        <w:rPr>
          <w:rFonts w:asciiTheme="minorHAnsi" w:hAnsiTheme="minorHAnsi"/>
        </w:rPr>
      </w:pPr>
      <w:hyperlink w:anchor="_Toc500193997" w:history="1">
        <w:r w:rsidR="004238CD" w:rsidRPr="008B1844">
          <w:rPr>
            <w:rStyle w:val="a3"/>
            <w:color w:val="auto"/>
            <w:sz w:val="21"/>
            <w:szCs w:val="21"/>
            <w:u w:val="none"/>
          </w:rPr>
          <w:t>Статья 28. Виды разрешённого использования земельных участков и объектов капитального строительства</w:t>
        </w:r>
        <w:r w:rsidR="004238CD" w:rsidRPr="008B1844">
          <w:rPr>
            <w:webHidden/>
          </w:rPr>
          <w:tab/>
          <w:t>33</w:t>
        </w:r>
      </w:hyperlink>
    </w:p>
    <w:p w:rsidR="004238CD" w:rsidRPr="008B1844" w:rsidRDefault="00D657C0" w:rsidP="004238CD">
      <w:pPr>
        <w:pStyle w:val="12"/>
        <w:rPr>
          <w:rFonts w:asciiTheme="minorHAnsi" w:hAnsiTheme="minorHAnsi"/>
        </w:rPr>
      </w:pPr>
      <w:hyperlink w:anchor="_Toc500194000" w:history="1">
        <w:r w:rsidR="004238CD" w:rsidRPr="008B1844">
          <w:rPr>
            <w:rStyle w:val="a3"/>
            <w:color w:val="auto"/>
            <w:sz w:val="21"/>
            <w:szCs w:val="21"/>
            <w:u w:val="none"/>
          </w:rPr>
          <w:t>Статья 29. Предельные размеры земельных участков и предельные параметры разрешенного строительства, реконструкции объектов капитального строительства</w:t>
        </w:r>
        <w:r w:rsidR="004238CD" w:rsidRPr="008B1844">
          <w:rPr>
            <w:webHidden/>
          </w:rPr>
          <w:tab/>
          <w:t>33</w:t>
        </w:r>
      </w:hyperlink>
    </w:p>
    <w:p w:rsidR="004238CD" w:rsidRPr="008B1844" w:rsidRDefault="00D657C0" w:rsidP="004238CD">
      <w:pPr>
        <w:pStyle w:val="12"/>
        <w:rPr>
          <w:rFonts w:asciiTheme="minorHAnsi" w:hAnsiTheme="minorHAnsi"/>
        </w:rPr>
      </w:pPr>
      <w:hyperlink w:anchor="_Toc500194001" w:history="1">
        <w:r w:rsidR="004238CD" w:rsidRPr="008B1844">
          <w:rPr>
            <w:rStyle w:val="a3"/>
            <w:color w:val="auto"/>
            <w:sz w:val="21"/>
            <w:szCs w:val="21"/>
            <w:u w:val="none"/>
          </w:rPr>
          <w:t>Статья 30.  Отклонение от предельных параметров  разрешенного строительства, реконструкции объектов капитального строительства</w:t>
        </w:r>
        <w:r w:rsidR="004238CD" w:rsidRPr="008B1844">
          <w:rPr>
            <w:webHidden/>
          </w:rPr>
          <w:tab/>
          <w:t>34</w:t>
        </w:r>
      </w:hyperlink>
    </w:p>
    <w:p w:rsidR="004238CD" w:rsidRPr="008B1844" w:rsidRDefault="00D657C0" w:rsidP="004238CD">
      <w:pPr>
        <w:pStyle w:val="12"/>
        <w:rPr>
          <w:rFonts w:asciiTheme="minorHAnsi" w:hAnsiTheme="minorHAnsi"/>
        </w:rPr>
      </w:pPr>
      <w:hyperlink w:anchor="_Toc500194002" w:history="1">
        <w:r w:rsidR="004238CD" w:rsidRPr="008B1844">
          <w:rPr>
            <w:rStyle w:val="a3"/>
            <w:color w:val="auto"/>
            <w:sz w:val="21"/>
            <w:szCs w:val="21"/>
            <w:u w:val="none"/>
          </w:rPr>
          <w:t xml:space="preserve">Статья 31. Использование земельных участков и объектов капитального строительства, не соответствующих </w:t>
        </w:r>
        <w:r w:rsidR="004238CD" w:rsidRPr="008B1844">
          <w:rPr>
            <w:rStyle w:val="a3"/>
            <w:color w:val="auto"/>
            <w:sz w:val="21"/>
            <w:szCs w:val="21"/>
            <w:u w:val="none"/>
          </w:rPr>
          <w:lastRenderedPageBreak/>
          <w:t>градостроительному регламенту</w:t>
        </w:r>
        <w:r w:rsidR="004238CD" w:rsidRPr="008B1844">
          <w:rPr>
            <w:webHidden/>
          </w:rPr>
          <w:tab/>
          <w:t>34</w:t>
        </w:r>
      </w:hyperlink>
    </w:p>
    <w:p w:rsidR="004238CD" w:rsidRPr="008B1844" w:rsidRDefault="00D657C0" w:rsidP="004238CD">
      <w:pPr>
        <w:pStyle w:val="12"/>
        <w:rPr>
          <w:rFonts w:asciiTheme="minorHAnsi" w:hAnsiTheme="minorHAnsi"/>
        </w:rPr>
      </w:pPr>
      <w:hyperlink w:anchor="_Toc500194004" w:history="1">
        <w:r w:rsidR="004238CD" w:rsidRPr="008B1844">
          <w:rPr>
            <w:rStyle w:val="a3"/>
            <w:color w:val="auto"/>
            <w:sz w:val="21"/>
            <w:szCs w:val="21"/>
            <w:u w:val="none"/>
          </w:rPr>
          <w:t>3.ПОЛОЖЕНИЕ О ПОДГОТОВКЕ ДОКУМЕНТАЦИИ ПО ПЛАНИРОВКЕ ТЕРРИТОРИИ ОРГАНАМИ МЕСТНОГО САМОУПРАВЛЕНИЯ ГОРОДА НЕФТЕЮГАНСКА.</w:t>
        </w:r>
        <w:r w:rsidR="004238CD" w:rsidRPr="008B1844">
          <w:rPr>
            <w:webHidden/>
          </w:rPr>
          <w:tab/>
          <w:t>36</w:t>
        </w:r>
      </w:hyperlink>
    </w:p>
    <w:p w:rsidR="004238CD" w:rsidRPr="008B1844" w:rsidRDefault="00D657C0" w:rsidP="004238CD">
      <w:pPr>
        <w:pStyle w:val="12"/>
        <w:rPr>
          <w:rFonts w:asciiTheme="minorHAnsi" w:hAnsiTheme="minorHAnsi"/>
        </w:rPr>
      </w:pPr>
      <w:hyperlink w:anchor="_Toc500194005" w:history="1">
        <w:r w:rsidR="004238CD" w:rsidRPr="008B1844">
          <w:rPr>
            <w:rStyle w:val="a3"/>
            <w:color w:val="auto"/>
            <w:sz w:val="21"/>
            <w:szCs w:val="21"/>
            <w:u w:val="none"/>
          </w:rPr>
          <w:t>Статья 32.Общие положения о планировке территории</w:t>
        </w:r>
        <w:r w:rsidR="004238CD" w:rsidRPr="008B1844">
          <w:rPr>
            <w:webHidden/>
          </w:rPr>
          <w:tab/>
          <w:t>36</w:t>
        </w:r>
      </w:hyperlink>
    </w:p>
    <w:p w:rsidR="004238CD" w:rsidRPr="008B1844" w:rsidRDefault="00D657C0" w:rsidP="004238CD">
      <w:pPr>
        <w:pStyle w:val="12"/>
        <w:rPr>
          <w:rFonts w:asciiTheme="minorHAnsi" w:hAnsiTheme="minorHAnsi"/>
        </w:rPr>
      </w:pPr>
      <w:hyperlink w:anchor="_Toc500194007" w:history="1"/>
      <w:hyperlink w:anchor="_Toc500194011" w:history="1">
        <w:r w:rsidR="004238CD" w:rsidRPr="008B1844">
          <w:rPr>
            <w:rStyle w:val="a3"/>
            <w:color w:val="auto"/>
            <w:sz w:val="21"/>
            <w:szCs w:val="21"/>
            <w:u w:val="none"/>
          </w:rPr>
          <w:t>4.ПОЛОЖЕНИЕ О ПРОВЕДЕНИИ ОБЩЕСТВЕННЫХ ОБСУЖДЕНИЙ, ПУБЛИЧНЫХ СЛУШАНИЙ ПО ВОПРОСАМ ЗЕМЛЕПОЛЬЗОВАНИЯ И ЗАСТРОЙКИ</w:t>
        </w:r>
        <w:r w:rsidR="004238CD" w:rsidRPr="008B1844">
          <w:rPr>
            <w:webHidden/>
          </w:rPr>
          <w:tab/>
          <w:t>37</w:t>
        </w:r>
      </w:hyperlink>
    </w:p>
    <w:p w:rsidR="004238CD" w:rsidRPr="008B1844" w:rsidRDefault="00D657C0" w:rsidP="004238CD">
      <w:pPr>
        <w:pStyle w:val="12"/>
        <w:rPr>
          <w:rFonts w:asciiTheme="minorHAnsi" w:hAnsiTheme="minorHAnsi"/>
        </w:rPr>
      </w:pPr>
      <w:hyperlink w:anchor="_Toc500194012" w:history="1">
        <w:r w:rsidR="004238CD" w:rsidRPr="008B1844">
          <w:rPr>
            <w:rStyle w:val="a3"/>
            <w:color w:val="auto"/>
            <w:sz w:val="21"/>
            <w:szCs w:val="21"/>
            <w:u w:val="none"/>
          </w:rPr>
          <w:t>Статья 33. Порядок проведения общественных обсуждений, публичных слушаний по вопросам землепользования и застройки</w:t>
        </w:r>
        <w:r w:rsidR="004238CD" w:rsidRPr="008B1844">
          <w:rPr>
            <w:webHidden/>
          </w:rPr>
          <w:tab/>
          <w:t>37</w:t>
        </w:r>
      </w:hyperlink>
    </w:p>
    <w:p w:rsidR="004238CD" w:rsidRPr="008B1844" w:rsidRDefault="00D657C0" w:rsidP="004238CD">
      <w:pPr>
        <w:pStyle w:val="12"/>
        <w:rPr>
          <w:rFonts w:asciiTheme="minorHAnsi" w:hAnsiTheme="minorHAnsi"/>
        </w:rPr>
      </w:pPr>
      <w:hyperlink w:anchor="_Toc500194013" w:history="1">
        <w:r w:rsidR="004238CD" w:rsidRPr="008B1844">
          <w:rPr>
            <w:rStyle w:val="a3"/>
            <w:color w:val="auto"/>
            <w:sz w:val="21"/>
            <w:szCs w:val="21"/>
            <w:u w:val="none"/>
          </w:rPr>
          <w:t>5.ПОЛОЖЕНИЕ О ВНЕСЕНИИ ИЗМЕНЕНИЙ В ПРАВИЛА ЗЕМЛЕПОЛЬЗОВАНИЯ И ЗАСТРОЙКИ</w:t>
        </w:r>
        <w:r w:rsidR="004238CD" w:rsidRPr="008B1844">
          <w:rPr>
            <w:webHidden/>
          </w:rPr>
          <w:tab/>
          <w:t>38</w:t>
        </w:r>
      </w:hyperlink>
    </w:p>
    <w:p w:rsidR="004238CD" w:rsidRPr="008B1844" w:rsidRDefault="00D657C0" w:rsidP="004238CD">
      <w:pPr>
        <w:pStyle w:val="12"/>
        <w:rPr>
          <w:rFonts w:asciiTheme="minorHAnsi" w:hAnsiTheme="minorHAnsi"/>
        </w:rPr>
      </w:pPr>
      <w:hyperlink w:anchor="_Toc500194014" w:history="1">
        <w:r w:rsidR="004238CD" w:rsidRPr="008B1844">
          <w:rPr>
            <w:rStyle w:val="a3"/>
            <w:color w:val="auto"/>
            <w:sz w:val="21"/>
            <w:szCs w:val="21"/>
            <w:u w:val="none"/>
          </w:rPr>
          <w:t>Статья 34. Порядок внесения изменений в Правила</w:t>
        </w:r>
        <w:r w:rsidR="004238CD" w:rsidRPr="008B1844">
          <w:rPr>
            <w:webHidden/>
          </w:rPr>
          <w:tab/>
          <w:t>38</w:t>
        </w:r>
      </w:hyperlink>
    </w:p>
    <w:p w:rsidR="004238CD" w:rsidRPr="008B1844" w:rsidRDefault="00D657C0" w:rsidP="004238CD">
      <w:pPr>
        <w:pStyle w:val="12"/>
        <w:rPr>
          <w:rFonts w:asciiTheme="minorHAnsi" w:hAnsiTheme="minorHAnsi"/>
        </w:rPr>
      </w:pPr>
      <w:hyperlink w:anchor="_Toc500194017" w:history="1">
        <w:r w:rsidR="004238CD" w:rsidRPr="008B1844">
          <w:rPr>
            <w:rStyle w:val="a3"/>
            <w:color w:val="auto"/>
            <w:sz w:val="21"/>
            <w:szCs w:val="21"/>
            <w:u w:val="none"/>
          </w:rPr>
          <w:t>6.ПОЛОЖЕНИЕ О РЕГУЛИРОВАНИИ ИНЫХ ВОПРОСОВ ЗЕМЛЕПОЛЬЗОВАНИЯ И ЗАСТРОЙКИ.</w:t>
        </w:r>
        <w:r w:rsidR="004238CD" w:rsidRPr="008B1844">
          <w:rPr>
            <w:webHidden/>
          </w:rPr>
          <w:tab/>
          <w:t>39</w:t>
        </w:r>
      </w:hyperlink>
    </w:p>
    <w:p w:rsidR="004238CD" w:rsidRPr="008B1844" w:rsidRDefault="00D657C0" w:rsidP="004238CD">
      <w:pPr>
        <w:pStyle w:val="12"/>
        <w:rPr>
          <w:rFonts w:asciiTheme="minorHAnsi" w:hAnsiTheme="minorHAnsi"/>
        </w:rPr>
      </w:pPr>
      <w:hyperlink w:anchor="_Toc500194018" w:history="1">
        <w:r w:rsidR="004238CD" w:rsidRPr="008B1844">
          <w:rPr>
            <w:rStyle w:val="a3"/>
            <w:color w:val="auto"/>
            <w:sz w:val="21"/>
            <w:szCs w:val="21"/>
            <w:u w:val="none"/>
          </w:rPr>
          <w:t>Статья 35. Планировочная организация территории города Нефтеюганска</w:t>
        </w:r>
        <w:r w:rsidR="004238CD" w:rsidRPr="008B1844">
          <w:rPr>
            <w:webHidden/>
          </w:rPr>
          <w:tab/>
          <w:t>39</w:t>
        </w:r>
      </w:hyperlink>
    </w:p>
    <w:p w:rsidR="004238CD" w:rsidRPr="008B1844" w:rsidRDefault="00D657C0" w:rsidP="004238CD">
      <w:pPr>
        <w:pStyle w:val="12"/>
        <w:rPr>
          <w:rFonts w:asciiTheme="minorHAnsi" w:hAnsiTheme="minorHAnsi"/>
        </w:rPr>
      </w:pPr>
      <w:hyperlink w:anchor="_Toc500194019" w:history="1">
        <w:r w:rsidR="004238CD" w:rsidRPr="008B1844">
          <w:rPr>
            <w:rStyle w:val="a3"/>
            <w:color w:val="auto"/>
            <w:sz w:val="21"/>
            <w:szCs w:val="21"/>
            <w:u w:val="none"/>
          </w:rPr>
          <w:t>Статья 36. Виды территориальных зон, обозначенных на Карте градостроительного зонирования</w:t>
        </w:r>
        <w:r w:rsidR="004238CD" w:rsidRPr="008B1844">
          <w:rPr>
            <w:webHidden/>
          </w:rPr>
          <w:tab/>
          <w:t>39</w:t>
        </w:r>
      </w:hyperlink>
    </w:p>
    <w:p w:rsidR="004238CD" w:rsidRPr="008B1844" w:rsidRDefault="00D657C0" w:rsidP="004238CD">
      <w:pPr>
        <w:pStyle w:val="12"/>
        <w:rPr>
          <w:rFonts w:asciiTheme="minorHAnsi" w:hAnsiTheme="minorHAnsi"/>
        </w:rPr>
      </w:pPr>
      <w:hyperlink w:anchor="_Toc500194020" w:history="1">
        <w:r w:rsidR="004238CD" w:rsidRPr="008B1844">
          <w:rPr>
            <w:rStyle w:val="a3"/>
            <w:color w:val="auto"/>
            <w:sz w:val="21"/>
            <w:szCs w:val="21"/>
            <w:u w:val="none"/>
          </w:rPr>
          <w:t>Статья 37. Линии градостроительного регулирования</w:t>
        </w:r>
        <w:r w:rsidR="004238CD" w:rsidRPr="008B1844">
          <w:rPr>
            <w:webHidden/>
          </w:rPr>
          <w:tab/>
          <w:t>39</w:t>
        </w:r>
      </w:hyperlink>
    </w:p>
    <w:p w:rsidR="004238CD" w:rsidRPr="008B1844" w:rsidRDefault="00D657C0" w:rsidP="004238CD">
      <w:pPr>
        <w:pStyle w:val="12"/>
        <w:rPr>
          <w:rFonts w:asciiTheme="minorHAnsi" w:hAnsiTheme="minorHAnsi"/>
        </w:rPr>
      </w:pPr>
      <w:hyperlink w:anchor="_Toc500194021" w:history="1">
        <w:r w:rsidR="004238CD" w:rsidRPr="008B1844">
          <w:rPr>
            <w:rStyle w:val="a3"/>
            <w:color w:val="auto"/>
            <w:sz w:val="21"/>
            <w:szCs w:val="21"/>
            <w:u w:val="none"/>
          </w:rPr>
          <w:t>Статья 38. Градостроительный регламент</w:t>
        </w:r>
        <w:r w:rsidR="004238CD" w:rsidRPr="008B1844">
          <w:rPr>
            <w:webHidden/>
          </w:rPr>
          <w:tab/>
          <w:t>41</w:t>
        </w:r>
      </w:hyperlink>
    </w:p>
    <w:p w:rsidR="004238CD" w:rsidRPr="008B1844" w:rsidRDefault="00D657C0" w:rsidP="004238CD">
      <w:pPr>
        <w:pStyle w:val="12"/>
        <w:rPr>
          <w:rFonts w:asciiTheme="minorHAnsi" w:hAnsiTheme="minorHAnsi"/>
        </w:rPr>
      </w:pPr>
      <w:hyperlink w:anchor="_Toc500194022" w:history="1">
        <w:r w:rsidR="004238CD" w:rsidRPr="008B1844">
          <w:rPr>
            <w:rStyle w:val="a3"/>
            <w:color w:val="auto"/>
            <w:sz w:val="21"/>
            <w:szCs w:val="21"/>
            <w:u w:val="none"/>
          </w:rPr>
          <w:t>Статья 39. Застройка земельных участков и использование объектов капитального строительства на территориях, на которые действие градостроительных регламентов не распространяется,  или для которых градостроительные регламенты не устанавливаются</w:t>
        </w:r>
        <w:r w:rsidR="004238CD" w:rsidRPr="008B1844">
          <w:rPr>
            <w:webHidden/>
          </w:rPr>
          <w:tab/>
          <w:t>43</w:t>
        </w:r>
      </w:hyperlink>
    </w:p>
    <w:p w:rsidR="004238CD" w:rsidRPr="008B1844" w:rsidRDefault="00D657C0" w:rsidP="004238CD">
      <w:pPr>
        <w:pStyle w:val="a9"/>
        <w:outlineLvl w:val="0"/>
        <w:rPr>
          <w:sz w:val="21"/>
          <w:szCs w:val="21"/>
        </w:rPr>
      </w:pPr>
      <w:hyperlink w:anchor="_Toc500194023" w:history="1">
        <w:r w:rsidR="004238CD" w:rsidRPr="008B1844">
          <w:rPr>
            <w:rStyle w:val="a3"/>
            <w:noProof/>
            <w:color w:val="auto"/>
            <w:sz w:val="21"/>
            <w:szCs w:val="21"/>
            <w:u w:val="none"/>
          </w:rPr>
          <w:t>Статья 40.</w:t>
        </w:r>
        <w:r w:rsidR="004238CD" w:rsidRPr="008B1844">
          <w:rPr>
            <w:rStyle w:val="FontStyle50"/>
            <w:sz w:val="21"/>
            <w:szCs w:val="21"/>
          </w:rPr>
          <w:t xml:space="preserve"> Использование земельных участков, строительство, реконструкция объектов капитального строительства в границах территорий общего пользования ………………………………………………………43</w:t>
        </w:r>
      </w:hyperlink>
    </w:p>
    <w:p w:rsidR="004238CD" w:rsidRPr="008B1844" w:rsidRDefault="00D657C0" w:rsidP="004238CD">
      <w:pPr>
        <w:pStyle w:val="12"/>
        <w:rPr>
          <w:rFonts w:asciiTheme="minorHAnsi" w:hAnsiTheme="minorHAnsi"/>
        </w:rPr>
      </w:pPr>
      <w:hyperlink w:anchor="_Toc500194024" w:history="1">
        <w:r w:rsidR="004238CD" w:rsidRPr="008B1844">
          <w:rPr>
            <w:rStyle w:val="a3"/>
            <w:color w:val="auto"/>
            <w:sz w:val="21"/>
            <w:szCs w:val="21"/>
            <w:u w:val="none"/>
          </w:rPr>
          <w:t>7.ГРАДОСТРОИТЕЛЬНЫЕ ОГРАНИЧЕНИЯ И ОСОБЫЕ УСЛОВИЯ ИСПОЛЬЗОВАНИЯ ТЕРРИТОРИИ.</w:t>
        </w:r>
        <w:r w:rsidR="004238CD" w:rsidRPr="008B1844">
          <w:rPr>
            <w:webHidden/>
          </w:rPr>
          <w:tab/>
          <w:t>45</w:t>
        </w:r>
      </w:hyperlink>
    </w:p>
    <w:p w:rsidR="004238CD" w:rsidRPr="008B1844" w:rsidRDefault="00D657C0" w:rsidP="004238CD">
      <w:pPr>
        <w:pStyle w:val="12"/>
        <w:rPr>
          <w:rFonts w:asciiTheme="minorHAnsi" w:hAnsiTheme="minorHAnsi"/>
        </w:rPr>
      </w:pPr>
      <w:hyperlink w:anchor="_Toc500194025" w:history="1">
        <w:r w:rsidR="004238CD" w:rsidRPr="008B1844">
          <w:rPr>
            <w:rStyle w:val="a3"/>
            <w:color w:val="auto"/>
            <w:sz w:val="21"/>
            <w:szCs w:val="21"/>
            <w:u w:val="none"/>
          </w:rPr>
          <w:t>Статья 41. Зоны с особыми условиями использования территории</w:t>
        </w:r>
        <w:r w:rsidR="004238CD" w:rsidRPr="008B1844">
          <w:rPr>
            <w:webHidden/>
          </w:rPr>
          <w:tab/>
          <w:t>45</w:t>
        </w:r>
      </w:hyperlink>
    </w:p>
    <w:p w:rsidR="004238CD" w:rsidRPr="008B1844" w:rsidRDefault="00D657C0" w:rsidP="004238CD">
      <w:pPr>
        <w:pStyle w:val="12"/>
        <w:rPr>
          <w:rFonts w:asciiTheme="minorHAnsi" w:hAnsiTheme="minorHAnsi"/>
        </w:rPr>
      </w:pPr>
      <w:hyperlink w:anchor="_Toc500194026" w:history="1">
        <w:r w:rsidR="004238CD" w:rsidRPr="008B1844">
          <w:rPr>
            <w:rStyle w:val="a3"/>
            <w:color w:val="auto"/>
            <w:sz w:val="21"/>
            <w:szCs w:val="21"/>
            <w:u w:val="none"/>
          </w:rPr>
          <w:t>Статья 42. Ограничения использования земельных участков и объектов капитального строительства</w:t>
        </w:r>
        <w:r w:rsidR="004238CD" w:rsidRPr="008B1844">
          <w:rPr>
            <w:webHidden/>
          </w:rPr>
          <w:tab/>
          <w:t>45</w:t>
        </w:r>
      </w:hyperlink>
    </w:p>
    <w:p w:rsidR="004238CD" w:rsidRPr="008B1844" w:rsidRDefault="00D657C0" w:rsidP="004238CD">
      <w:pPr>
        <w:pStyle w:val="12"/>
        <w:rPr>
          <w:rFonts w:asciiTheme="minorHAnsi" w:hAnsiTheme="minorHAnsi"/>
        </w:rPr>
      </w:pPr>
      <w:hyperlink w:anchor="_Toc500194027" w:history="1">
        <w:r w:rsidR="004238CD" w:rsidRPr="008B1844">
          <w:rPr>
            <w:rStyle w:val="a3"/>
            <w:color w:val="auto"/>
            <w:sz w:val="21"/>
            <w:szCs w:val="21"/>
            <w:u w:val="none"/>
          </w:rPr>
          <w:t>Статья 43. Ограничения использования земельных участков и объектов капитального строительства в охранной зоне аэродрома</w:t>
        </w:r>
        <w:r w:rsidR="004238CD" w:rsidRPr="008B1844">
          <w:rPr>
            <w:webHidden/>
          </w:rPr>
          <w:tab/>
          <w:t>46</w:t>
        </w:r>
      </w:hyperlink>
    </w:p>
    <w:p w:rsidR="004238CD" w:rsidRPr="008B1844" w:rsidRDefault="00D657C0" w:rsidP="004238CD">
      <w:pPr>
        <w:pStyle w:val="12"/>
        <w:rPr>
          <w:rFonts w:asciiTheme="minorHAnsi" w:hAnsiTheme="minorHAnsi"/>
          <w:sz w:val="21"/>
          <w:szCs w:val="21"/>
        </w:rPr>
      </w:pPr>
      <w:hyperlink w:anchor="_Toc500194028" w:history="1">
        <w:r w:rsidR="004238CD" w:rsidRPr="008B1844">
          <w:rPr>
            <w:rStyle w:val="a3"/>
            <w:color w:val="auto"/>
            <w:sz w:val="21"/>
            <w:szCs w:val="21"/>
            <w:u w:val="none"/>
          </w:rPr>
          <w:t>8.ЗАКЛЮЧИТЕЛЬНЫЕ ПОЛОЖЕНИЯ</w:t>
        </w:r>
        <w:r w:rsidR="004238CD" w:rsidRPr="008B1844">
          <w:rPr>
            <w:webHidden/>
            <w:sz w:val="21"/>
            <w:szCs w:val="21"/>
          </w:rPr>
          <w:tab/>
          <w:t>47</w:t>
        </w:r>
      </w:hyperlink>
    </w:p>
    <w:p w:rsidR="004238CD" w:rsidRPr="008B1844" w:rsidRDefault="00D657C0" w:rsidP="004238CD">
      <w:pPr>
        <w:pStyle w:val="12"/>
      </w:pPr>
      <w:hyperlink w:anchor="_Toc500194029" w:history="1">
        <w:r w:rsidR="004238CD" w:rsidRPr="008B1844">
          <w:rPr>
            <w:rStyle w:val="a3"/>
            <w:color w:val="auto"/>
            <w:sz w:val="21"/>
            <w:szCs w:val="21"/>
            <w:u w:val="none"/>
          </w:rPr>
          <w:t>Статья 44. Действие Правил по отношению к ранее возникшим правоотношениям</w:t>
        </w:r>
        <w:r w:rsidR="004238CD" w:rsidRPr="008B1844">
          <w:rPr>
            <w:webHidden/>
          </w:rPr>
          <w:tab/>
          <w:t>47</w:t>
        </w:r>
      </w:hyperlink>
    </w:p>
    <w:p w:rsidR="004238CD" w:rsidRPr="008B1844" w:rsidRDefault="00D657C0" w:rsidP="004238CD">
      <w:pPr>
        <w:pStyle w:val="12"/>
      </w:pPr>
      <w:hyperlink w:anchor="_Toc500194029" w:history="1">
        <w:r w:rsidR="004238CD" w:rsidRPr="008B1844">
          <w:rPr>
            <w:rStyle w:val="a3"/>
            <w:color w:val="auto"/>
            <w:sz w:val="21"/>
            <w:szCs w:val="21"/>
            <w:u w:val="none"/>
          </w:rPr>
          <w:t>Статья 45. Отвественность за нарушение Правил</w:t>
        </w:r>
        <w:r w:rsidR="004238CD" w:rsidRPr="008B1844">
          <w:rPr>
            <w:webHidden/>
          </w:rPr>
          <w:tab/>
          <w:t>47</w:t>
        </w:r>
      </w:hyperlink>
    </w:p>
    <w:p w:rsidR="004238CD" w:rsidRPr="008B1844" w:rsidRDefault="004238CD" w:rsidP="004238CD">
      <w:pPr>
        <w:pStyle w:val="Style4"/>
        <w:widowControl/>
        <w:spacing w:line="240" w:lineRule="auto"/>
        <w:ind w:right="3624"/>
        <w:jc w:val="left"/>
        <w:sectPr w:rsidR="004238CD" w:rsidRPr="008B1844" w:rsidSect="008028C7">
          <w:headerReference w:type="default" r:id="rId12"/>
          <w:pgSz w:w="11905" w:h="16837" w:code="9"/>
          <w:pgMar w:top="1123" w:right="567" w:bottom="1440" w:left="1418" w:header="720" w:footer="720" w:gutter="0"/>
          <w:cols w:space="720"/>
          <w:noEndnote/>
        </w:sectPr>
      </w:pPr>
    </w:p>
    <w:p w:rsidR="00D30165" w:rsidRPr="008B1844" w:rsidRDefault="00D30165" w:rsidP="00D30165">
      <w:pPr>
        <w:jc w:val="center"/>
        <w:rPr>
          <w:b/>
        </w:rPr>
      </w:pPr>
      <w:r w:rsidRPr="008B1844">
        <w:rPr>
          <w:b/>
        </w:rPr>
        <w:lastRenderedPageBreak/>
        <w:t>ПОРЯДОК ПРИМЕНЕНИЯ ПРАВИЛ ЗЕМЛЕПОЛЬЗОВАНИЯ И ЗАСТРОЙКИ ГОРОДА НЕФТЕЮГАНСКА И ВНЕСЕНИЯ В НИХ ИЗМЕНЕНИЙ</w:t>
      </w:r>
    </w:p>
    <w:p w:rsidR="00D30165" w:rsidRPr="008B1844" w:rsidRDefault="00D30165" w:rsidP="00B57939"/>
    <w:p w:rsidR="00B57939" w:rsidRPr="008B1844" w:rsidRDefault="00B57939" w:rsidP="00EC291F">
      <w:pPr>
        <w:widowControl/>
        <w:numPr>
          <w:ilvl w:val="0"/>
          <w:numId w:val="30"/>
        </w:numPr>
        <w:ind w:right="24"/>
        <w:jc w:val="center"/>
        <w:outlineLvl w:val="0"/>
        <w:rPr>
          <w:rFonts w:eastAsia="Times New Roman" w:cs="Times New Roman"/>
          <w:sz w:val="26"/>
          <w:szCs w:val="26"/>
        </w:rPr>
      </w:pPr>
      <w:bookmarkStart w:id="29" w:name="_Toc504124490"/>
      <w:bookmarkStart w:id="30" w:name="_Toc504574956"/>
      <w:bookmarkStart w:id="31" w:name="_Toc504981701"/>
      <w:bookmarkStart w:id="32" w:name="_Toc505597949"/>
      <w:r w:rsidRPr="008B1844">
        <w:rPr>
          <w:rFonts w:eastAsia="Times New Roman" w:cs="Times New Roman"/>
          <w:sz w:val="26"/>
          <w:szCs w:val="26"/>
        </w:rPr>
        <w:t>ПОЛОЖЕНИЕ О РЕГУЛИРОВАНИИ ЗЕМЛЕПОЛЬЗОВАНИЯ И ЗАСТРОЙКИ ОРГАНАМИ МЕСТНОГО САМОУПРАВЛЕНИЯ ГОРОДА НЕФТЕЮГАНСКА</w:t>
      </w:r>
      <w:bookmarkEnd w:id="29"/>
      <w:bookmarkEnd w:id="30"/>
      <w:bookmarkEnd w:id="31"/>
      <w:bookmarkEnd w:id="32"/>
    </w:p>
    <w:p w:rsidR="00B57939" w:rsidRPr="008B1844" w:rsidRDefault="00B57939" w:rsidP="00B57939">
      <w:pPr>
        <w:ind w:firstLine="567"/>
        <w:jc w:val="center"/>
        <w:outlineLvl w:val="0"/>
        <w:rPr>
          <w:rFonts w:eastAsia="Times New Roman" w:cs="Times New Roman"/>
          <w:sz w:val="26"/>
          <w:szCs w:val="26"/>
          <w:u w:val="single"/>
        </w:rPr>
      </w:pPr>
    </w:p>
    <w:p w:rsidR="00B57939" w:rsidRPr="008B1844" w:rsidRDefault="00B57939" w:rsidP="00B57939">
      <w:pPr>
        <w:ind w:firstLine="567"/>
        <w:outlineLvl w:val="0"/>
        <w:rPr>
          <w:rFonts w:eastAsia="Times New Roman" w:cs="Times New Roman"/>
          <w:sz w:val="26"/>
          <w:szCs w:val="26"/>
        </w:rPr>
      </w:pPr>
      <w:bookmarkStart w:id="33" w:name="_Toc504124491"/>
      <w:bookmarkStart w:id="34" w:name="_Toc504574957"/>
      <w:bookmarkStart w:id="35" w:name="_Toc504981702"/>
      <w:bookmarkStart w:id="36" w:name="_Toc505597950"/>
      <w:r w:rsidRPr="008B1844">
        <w:rPr>
          <w:rFonts w:eastAsia="Times New Roman" w:cs="Times New Roman"/>
          <w:sz w:val="26"/>
          <w:szCs w:val="26"/>
        </w:rPr>
        <w:t>Статья 1. Основные понятия, используемые в Правилах</w:t>
      </w:r>
      <w:bookmarkEnd w:id="33"/>
      <w:bookmarkEnd w:id="34"/>
      <w:bookmarkEnd w:id="35"/>
      <w:bookmarkEnd w:id="36"/>
    </w:p>
    <w:p w:rsidR="00B57939" w:rsidRPr="008B1844" w:rsidRDefault="00B57939" w:rsidP="00B57939">
      <w:pPr>
        <w:ind w:firstLine="567"/>
        <w:jc w:val="both"/>
        <w:outlineLvl w:val="0"/>
        <w:rPr>
          <w:rFonts w:eastAsia="Times New Roman" w:cs="Times New Roman"/>
          <w:sz w:val="26"/>
          <w:szCs w:val="26"/>
        </w:rPr>
      </w:pPr>
    </w:p>
    <w:p w:rsidR="00B57939" w:rsidRPr="008B1844" w:rsidRDefault="00B57939" w:rsidP="00B57939">
      <w:pPr>
        <w:ind w:firstLine="567"/>
        <w:jc w:val="both"/>
        <w:rPr>
          <w:rFonts w:eastAsia="Times New Roman" w:cs="Times New Roman"/>
          <w:sz w:val="26"/>
          <w:szCs w:val="26"/>
        </w:rPr>
      </w:pPr>
      <w:bookmarkStart w:id="37" w:name="bookmark4"/>
      <w:r w:rsidRPr="008B1844">
        <w:rPr>
          <w:rFonts w:eastAsia="Times New Roman" w:cs="Times New Roman"/>
          <w:sz w:val="26"/>
          <w:szCs w:val="26"/>
        </w:rPr>
        <w:t>Б</w:t>
      </w:r>
      <w:bookmarkEnd w:id="37"/>
      <w:r w:rsidRPr="008B1844">
        <w:rPr>
          <w:rFonts w:eastAsia="Times New Roman" w:cs="Times New Roman"/>
          <w:sz w:val="26"/>
          <w:szCs w:val="26"/>
        </w:rPr>
        <w:t>ереговая полоса - полоса земли вдоль береговой линии (границы) водного объекта общего пользования, которой может пользоваться каждый гражданин (без использования механических транспортных средств) для передвижения и пребывания около такого объекта, в том числе для осуществления любительского и спортивного рыболовства и причаливания плавучих средств.</w:t>
      </w:r>
    </w:p>
    <w:p w:rsidR="00B57939" w:rsidRPr="008B1844" w:rsidRDefault="00B57939" w:rsidP="00B57939">
      <w:pPr>
        <w:ind w:firstLine="567"/>
        <w:jc w:val="both"/>
        <w:rPr>
          <w:rFonts w:eastAsia="Times New Roman" w:cs="Times New Roman"/>
          <w:sz w:val="26"/>
          <w:szCs w:val="26"/>
        </w:rPr>
      </w:pPr>
      <w:r w:rsidRPr="008B1844">
        <w:rPr>
          <w:rFonts w:eastAsia="Times New Roman" w:cs="Times New Roman"/>
          <w:sz w:val="26"/>
          <w:szCs w:val="26"/>
        </w:rPr>
        <w:t>Блокированный жилой дом - жилой дом с количеством этажей не более чем три, состоящий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проёмов с соседним блоком или соседними блоками, расположен на отдельном земельном участке и имеет выход на территорию общего пользования.</w:t>
      </w:r>
    </w:p>
    <w:p w:rsidR="00B57939" w:rsidRPr="008B1844" w:rsidRDefault="00B57939" w:rsidP="00B57939">
      <w:pPr>
        <w:ind w:firstLine="567"/>
        <w:jc w:val="both"/>
        <w:rPr>
          <w:rFonts w:eastAsia="Times New Roman" w:cs="Times New Roman"/>
          <w:sz w:val="26"/>
          <w:szCs w:val="26"/>
        </w:rPr>
      </w:pPr>
      <w:proofErr w:type="spellStart"/>
      <w:r w:rsidRPr="008B1844">
        <w:rPr>
          <w:rFonts w:eastAsia="Times New Roman" w:cs="Times New Roman"/>
          <w:sz w:val="26"/>
          <w:szCs w:val="26"/>
        </w:rPr>
        <w:t>Водоохранные</w:t>
      </w:r>
      <w:proofErr w:type="spellEnd"/>
      <w:r w:rsidRPr="008B1844">
        <w:rPr>
          <w:rFonts w:eastAsia="Times New Roman" w:cs="Times New Roman"/>
          <w:sz w:val="26"/>
          <w:szCs w:val="26"/>
        </w:rPr>
        <w:t xml:space="preserve"> зоны -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B57939" w:rsidRPr="008B1844" w:rsidRDefault="00B57939" w:rsidP="00B57939">
      <w:pPr>
        <w:ind w:firstLine="567"/>
        <w:jc w:val="both"/>
        <w:rPr>
          <w:rFonts w:eastAsia="Times New Roman" w:cs="Times New Roman"/>
          <w:sz w:val="26"/>
          <w:szCs w:val="26"/>
        </w:rPr>
      </w:pPr>
      <w:r w:rsidRPr="008B1844">
        <w:rPr>
          <w:rFonts w:eastAsia="Times New Roman" w:cs="Times New Roman"/>
          <w:sz w:val="26"/>
          <w:szCs w:val="26"/>
        </w:rPr>
        <w:t>Временный объект - объект, эксплуатация которого носит временный характер, который не является объектом капитального строительства, и права на который не подлежат государственной регистрации, устанавливаемый на определённой территории с учётом возможности быстрого изменения характера использования данной территории без несоразмерного ущерба назначению объекта при его перемещении.</w:t>
      </w:r>
    </w:p>
    <w:p w:rsidR="00B57939" w:rsidRPr="008B1844" w:rsidRDefault="00B57939" w:rsidP="00B57939">
      <w:pPr>
        <w:ind w:firstLine="567"/>
        <w:jc w:val="both"/>
        <w:rPr>
          <w:rFonts w:eastAsia="Times New Roman" w:cs="Times New Roman"/>
          <w:sz w:val="26"/>
          <w:szCs w:val="26"/>
        </w:rPr>
      </w:pPr>
      <w:r w:rsidRPr="008B1844">
        <w:rPr>
          <w:rFonts w:eastAsia="Times New Roman" w:cs="Times New Roman"/>
          <w:sz w:val="26"/>
          <w:szCs w:val="26"/>
        </w:rPr>
        <w:t>Вспомогательный вид разрешённого использования - вид использования земельного участка и объекта капитального строительства, допустимый только в качестве дополнительного по отношению к основному виду разрешённого использования и условно разрешённому виду использования и осуществляемый совместно с ними.</w:t>
      </w:r>
    </w:p>
    <w:p w:rsidR="00B57939" w:rsidRPr="008B1844" w:rsidRDefault="00B57939" w:rsidP="00B57939">
      <w:pPr>
        <w:ind w:firstLine="567"/>
        <w:jc w:val="both"/>
        <w:rPr>
          <w:rFonts w:eastAsia="Times New Roman" w:cs="Times New Roman"/>
          <w:sz w:val="26"/>
          <w:szCs w:val="26"/>
        </w:rPr>
      </w:pPr>
      <w:r w:rsidRPr="008B1844">
        <w:rPr>
          <w:rFonts w:eastAsia="Times New Roman" w:cs="Times New Roman"/>
          <w:sz w:val="26"/>
          <w:szCs w:val="26"/>
        </w:rPr>
        <w:t>Гаражи – здания и сооружения, предназначенные для хранения автомобильного транспорта, с возможностью их технического обслуживания или без таковой.</w:t>
      </w:r>
    </w:p>
    <w:p w:rsidR="00B57939" w:rsidRPr="008B1844" w:rsidRDefault="00B57939" w:rsidP="00B57939">
      <w:pPr>
        <w:ind w:firstLine="567"/>
        <w:jc w:val="both"/>
        <w:rPr>
          <w:rFonts w:eastAsia="Times New Roman" w:cs="Times New Roman"/>
          <w:sz w:val="26"/>
          <w:szCs w:val="26"/>
        </w:rPr>
      </w:pPr>
      <w:r w:rsidRPr="008B1844">
        <w:rPr>
          <w:rFonts w:eastAsia="Times New Roman" w:cs="Times New Roman"/>
          <w:sz w:val="26"/>
          <w:szCs w:val="26"/>
        </w:rPr>
        <w:t>Гаражи индивидуального автомобильного транспорта в составе ГСК – здания и сооружения, предназначенные для хранения индивидуального автомобильного транспорта, не имеющие оборудования для технического обслуживания автомобилей, за исключением простейших устройств – моек, смотровых ям, эстакад и входящие в состав имущества гаражно-строительного кооператива.</w:t>
      </w:r>
    </w:p>
    <w:p w:rsidR="00B57939" w:rsidRPr="008B1844" w:rsidRDefault="00B57939" w:rsidP="00B57939">
      <w:pPr>
        <w:ind w:firstLine="567"/>
        <w:jc w:val="both"/>
        <w:rPr>
          <w:rFonts w:eastAsia="Times New Roman" w:cs="Times New Roman"/>
          <w:sz w:val="26"/>
          <w:szCs w:val="26"/>
        </w:rPr>
      </w:pPr>
      <w:r w:rsidRPr="008B1844">
        <w:rPr>
          <w:rFonts w:eastAsia="Times New Roman" w:cs="Times New Roman"/>
          <w:sz w:val="26"/>
          <w:szCs w:val="26"/>
        </w:rPr>
        <w:t xml:space="preserve">Гаражно-строительный кооператив - некоммерческая организация - добровольное объединение граждан на основе членства в целях удовлетворения потребностей членов кооператива в улучшении условий хранения индивидуального автомобильного транспорта, защите своих прав на </w:t>
      </w:r>
      <w:proofErr w:type="spellStart"/>
      <w:r w:rsidRPr="008B1844">
        <w:rPr>
          <w:rFonts w:eastAsia="Times New Roman" w:cs="Times New Roman"/>
          <w:sz w:val="26"/>
          <w:szCs w:val="26"/>
        </w:rPr>
        <w:t>машиноместа</w:t>
      </w:r>
      <w:proofErr w:type="spellEnd"/>
      <w:r w:rsidRPr="008B1844">
        <w:rPr>
          <w:rFonts w:eastAsia="Times New Roman" w:cs="Times New Roman"/>
          <w:sz w:val="26"/>
          <w:szCs w:val="26"/>
        </w:rPr>
        <w:t xml:space="preserve"> в гаражном комплексе, а также для организации их эксплуатации, дальнейшего управления и развития гаражного комплекса на коллективной основе.</w:t>
      </w:r>
    </w:p>
    <w:p w:rsidR="00B57939" w:rsidRPr="008B1844" w:rsidRDefault="00B57939" w:rsidP="00B57939">
      <w:pPr>
        <w:ind w:firstLine="567"/>
        <w:jc w:val="both"/>
        <w:rPr>
          <w:rFonts w:eastAsia="Times New Roman" w:cs="Times New Roman"/>
          <w:sz w:val="26"/>
          <w:szCs w:val="26"/>
        </w:rPr>
      </w:pPr>
      <w:r w:rsidRPr="008B1844">
        <w:rPr>
          <w:rFonts w:eastAsia="Times New Roman" w:cs="Times New Roman"/>
          <w:sz w:val="26"/>
          <w:szCs w:val="26"/>
        </w:rPr>
        <w:t xml:space="preserve">Градостроительное зонирование - зонирование территории города Нефтеюганска в </w:t>
      </w:r>
      <w:r w:rsidRPr="008B1844">
        <w:rPr>
          <w:rFonts w:eastAsia="Times New Roman" w:cs="Times New Roman"/>
          <w:sz w:val="26"/>
          <w:szCs w:val="26"/>
        </w:rPr>
        <w:lastRenderedPageBreak/>
        <w:t>целях определения территориальных зон и установления градостроительных регламентов.</w:t>
      </w:r>
    </w:p>
    <w:p w:rsidR="00B57939" w:rsidRPr="008B1844" w:rsidRDefault="00B57939" w:rsidP="00B57939">
      <w:pPr>
        <w:ind w:firstLine="567"/>
        <w:jc w:val="both"/>
        <w:rPr>
          <w:rFonts w:eastAsia="Times New Roman" w:cs="Times New Roman"/>
          <w:sz w:val="26"/>
          <w:szCs w:val="26"/>
        </w:rPr>
      </w:pPr>
      <w:r w:rsidRPr="008B1844">
        <w:rPr>
          <w:rFonts w:eastAsia="Times New Roman" w:cs="Times New Roman"/>
          <w:sz w:val="26"/>
          <w:szCs w:val="26"/>
        </w:rPr>
        <w:t>Градостроитель</w:t>
      </w:r>
      <w:r w:rsidR="00B80AC1" w:rsidRPr="008B1844">
        <w:rPr>
          <w:rFonts w:eastAsia="Times New Roman" w:cs="Times New Roman"/>
          <w:sz w:val="26"/>
          <w:szCs w:val="26"/>
        </w:rPr>
        <w:t>ный регламент – устанавливаемые</w:t>
      </w:r>
      <w:r w:rsidRPr="008B1844">
        <w:rPr>
          <w:rFonts w:eastAsia="Times New Roman" w:cs="Times New Roman"/>
          <w:sz w:val="26"/>
          <w:szCs w:val="26"/>
        </w:rPr>
        <w:t xml:space="preserve">  в пределах границ соотв</w:t>
      </w:r>
      <w:r w:rsidR="00B80AC1" w:rsidRPr="008B1844">
        <w:rPr>
          <w:rFonts w:eastAsia="Times New Roman" w:cs="Times New Roman"/>
          <w:sz w:val="26"/>
          <w:szCs w:val="26"/>
        </w:rPr>
        <w:t>етствующей территориальной зоны</w:t>
      </w:r>
      <w:r w:rsidRPr="008B1844">
        <w:rPr>
          <w:rFonts w:eastAsia="Times New Roman" w:cs="Times New Roman"/>
          <w:sz w:val="26"/>
          <w:szCs w:val="26"/>
        </w:rPr>
        <w:t xml:space="preserve">  виды разрешённого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B57939" w:rsidRPr="008B1844" w:rsidRDefault="00B57939" w:rsidP="00B57939">
      <w:pPr>
        <w:jc w:val="both"/>
        <w:rPr>
          <w:rFonts w:eastAsia="Times New Roman" w:cs="Times New Roman"/>
          <w:sz w:val="26"/>
          <w:szCs w:val="26"/>
        </w:rPr>
      </w:pPr>
      <w:r w:rsidRPr="008B1844">
        <w:rPr>
          <w:rFonts w:eastAsia="Times New Roman" w:cs="Times New Roman"/>
          <w:sz w:val="26"/>
          <w:szCs w:val="26"/>
        </w:rPr>
        <w:tab/>
        <w:t xml:space="preserve">Градостроительная комиссия администрации города Нефтеюганска (далее </w:t>
      </w:r>
      <w:r w:rsidR="00F75ACE" w:rsidRPr="008B1844">
        <w:rPr>
          <w:rFonts w:eastAsia="Times New Roman" w:cs="Times New Roman"/>
          <w:sz w:val="26"/>
          <w:szCs w:val="26"/>
        </w:rPr>
        <w:t>–Градостроительная к</w:t>
      </w:r>
      <w:r w:rsidRPr="008B1844">
        <w:rPr>
          <w:rFonts w:eastAsia="Times New Roman" w:cs="Times New Roman"/>
          <w:sz w:val="26"/>
          <w:szCs w:val="26"/>
        </w:rPr>
        <w:t xml:space="preserve">омиссия) – </w:t>
      </w:r>
      <w:r w:rsidR="00F75ACE" w:rsidRPr="008B1844">
        <w:rPr>
          <w:rFonts w:eastAsia="Times New Roman" w:cs="Times New Roman"/>
          <w:sz w:val="26"/>
          <w:szCs w:val="26"/>
        </w:rPr>
        <w:t>постоянно действующий совещательный орган</w:t>
      </w:r>
      <w:r w:rsidR="000C329B" w:rsidRPr="008B1844">
        <w:rPr>
          <w:rFonts w:eastAsia="Times New Roman" w:cs="Times New Roman"/>
          <w:sz w:val="26"/>
          <w:szCs w:val="26"/>
        </w:rPr>
        <w:t xml:space="preserve"> в администрации города Нефтеюганска</w:t>
      </w:r>
      <w:r w:rsidR="00F75ACE" w:rsidRPr="008B1844">
        <w:rPr>
          <w:rFonts w:eastAsia="Times New Roman" w:cs="Times New Roman"/>
          <w:sz w:val="26"/>
          <w:szCs w:val="26"/>
        </w:rPr>
        <w:t xml:space="preserve">, созданный </w:t>
      </w:r>
      <w:r w:rsidRPr="008B1844">
        <w:rPr>
          <w:rFonts w:eastAsia="Times New Roman" w:cs="Times New Roman"/>
          <w:sz w:val="26"/>
          <w:szCs w:val="26"/>
        </w:rPr>
        <w:t>для обеспечения реализации полномочий администрации города в области</w:t>
      </w:r>
      <w:r w:rsidR="00F75ACE" w:rsidRPr="008B1844">
        <w:rPr>
          <w:rFonts w:eastAsia="Times New Roman" w:cs="Times New Roman"/>
          <w:sz w:val="26"/>
          <w:szCs w:val="26"/>
        </w:rPr>
        <w:t xml:space="preserve"> градостроительной деятельности</w:t>
      </w:r>
      <w:r w:rsidRPr="008B1844">
        <w:rPr>
          <w:rFonts w:eastAsia="Times New Roman" w:cs="Times New Roman"/>
          <w:sz w:val="26"/>
          <w:szCs w:val="26"/>
        </w:rPr>
        <w:t>.</w:t>
      </w:r>
    </w:p>
    <w:p w:rsidR="00B57939" w:rsidRPr="008B1844" w:rsidRDefault="00B57939" w:rsidP="00B57939">
      <w:pPr>
        <w:ind w:firstLine="567"/>
        <w:jc w:val="both"/>
        <w:rPr>
          <w:rFonts w:cs="Times New Roman"/>
          <w:sz w:val="26"/>
          <w:szCs w:val="26"/>
        </w:rPr>
      </w:pPr>
      <w:r w:rsidRPr="008B1844">
        <w:rPr>
          <w:rFonts w:cs="Times New Roman"/>
          <w:sz w:val="26"/>
          <w:szCs w:val="26"/>
        </w:rPr>
        <w:tab/>
      </w:r>
      <w:r w:rsidRPr="008B1844">
        <w:rPr>
          <w:rFonts w:cs="Times New Roman"/>
          <w:bCs/>
          <w:sz w:val="26"/>
          <w:szCs w:val="26"/>
        </w:rPr>
        <w:t>Деятельность по комплексному и устойчивому развитию территории</w:t>
      </w:r>
      <w:r w:rsidRPr="008B1844">
        <w:rPr>
          <w:rFonts w:cs="Times New Roman"/>
          <w:sz w:val="26"/>
          <w:szCs w:val="26"/>
        </w:rPr>
        <w:t xml:space="preserve"> – деятельность, которая осуществляется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а также по архитектурно-строительному проектированию, строительству, реконструкции указанных в настоящем пункте объектов.</w:t>
      </w:r>
    </w:p>
    <w:p w:rsidR="00B57939" w:rsidRPr="008B1844" w:rsidRDefault="00B57939" w:rsidP="00B57939">
      <w:pPr>
        <w:ind w:firstLine="567"/>
        <w:jc w:val="both"/>
        <w:rPr>
          <w:rFonts w:eastAsia="Times New Roman" w:cs="Times New Roman"/>
          <w:b/>
          <w:i/>
          <w:sz w:val="26"/>
          <w:szCs w:val="26"/>
        </w:rPr>
      </w:pPr>
      <w:r w:rsidRPr="008B1844">
        <w:rPr>
          <w:rFonts w:eastAsia="Times New Roman" w:cs="Times New Roman"/>
          <w:sz w:val="26"/>
          <w:szCs w:val="26"/>
        </w:rPr>
        <w:t xml:space="preserve">Документация по планировке территории - проекты планировки территории; проекты межевания территории; </w:t>
      </w:r>
    </w:p>
    <w:p w:rsidR="00B57939" w:rsidRPr="008B1844" w:rsidRDefault="00B57939" w:rsidP="00B57939">
      <w:pPr>
        <w:ind w:firstLine="567"/>
        <w:jc w:val="both"/>
        <w:rPr>
          <w:i/>
          <w:sz w:val="26"/>
          <w:szCs w:val="26"/>
        </w:rPr>
      </w:pPr>
      <w:r w:rsidRPr="008B1844">
        <w:rPr>
          <w:bCs/>
          <w:sz w:val="26"/>
          <w:szCs w:val="26"/>
        </w:rPr>
        <w:t>Застройщик</w:t>
      </w:r>
      <w:r w:rsidRPr="008B1844">
        <w:rPr>
          <w:sz w:val="26"/>
          <w:szCs w:val="26"/>
        </w:rPr>
        <w:t xml:space="preserve"> - физическое или юридическое лицо, обеспечивающее на принадлежащем ему земельном участке,  или на земельно</w:t>
      </w:r>
      <w:r w:rsidR="00B80AC1" w:rsidRPr="008B1844">
        <w:rPr>
          <w:sz w:val="26"/>
          <w:szCs w:val="26"/>
        </w:rPr>
        <w:t>м участке иного правообладателя</w:t>
      </w:r>
      <w:r w:rsidRPr="008B1844">
        <w:rPr>
          <w:sz w:val="26"/>
          <w:szCs w:val="26"/>
        </w:rPr>
        <w:t xml:space="preserve">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w:t>
      </w:r>
      <w:proofErr w:type="spellStart"/>
      <w:r w:rsidRPr="008B1844">
        <w:rPr>
          <w:sz w:val="26"/>
          <w:szCs w:val="26"/>
        </w:rPr>
        <w:t>Росатом</w:t>
      </w:r>
      <w:proofErr w:type="spellEnd"/>
      <w:r w:rsidRPr="008B1844">
        <w:rPr>
          <w:sz w:val="26"/>
          <w:szCs w:val="26"/>
        </w:rPr>
        <w:t>", Государственная корпорация по космической деятельности "</w:t>
      </w:r>
      <w:proofErr w:type="spellStart"/>
      <w:r w:rsidRPr="008B1844">
        <w:rPr>
          <w:sz w:val="26"/>
          <w:szCs w:val="26"/>
        </w:rPr>
        <w:t>Роскосмос</w:t>
      </w:r>
      <w:proofErr w:type="spellEnd"/>
      <w:r w:rsidRPr="008B1844">
        <w:rPr>
          <w:sz w:val="26"/>
          <w:szCs w:val="26"/>
        </w:rPr>
        <w:t>",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p>
    <w:p w:rsidR="00B57939" w:rsidRPr="008B1844" w:rsidRDefault="00B57939" w:rsidP="00B57939">
      <w:pPr>
        <w:ind w:firstLine="567"/>
        <w:jc w:val="both"/>
        <w:rPr>
          <w:rFonts w:eastAsia="Times New Roman" w:cs="Times New Roman"/>
          <w:sz w:val="26"/>
          <w:szCs w:val="26"/>
        </w:rPr>
      </w:pPr>
      <w:r w:rsidRPr="008B1844">
        <w:rPr>
          <w:rFonts w:eastAsia="Times New Roman" w:cs="Times New Roman"/>
          <w:sz w:val="26"/>
          <w:szCs w:val="26"/>
        </w:rPr>
        <w:lastRenderedPageBreak/>
        <w:t>Земельный участок - часть поверхности земли (в том числе почвенный слой), границы которой описаны и удостоверены в установленном порядке.</w:t>
      </w:r>
    </w:p>
    <w:p w:rsidR="00B57939" w:rsidRPr="008B1844" w:rsidRDefault="00B57939" w:rsidP="00B57939">
      <w:pPr>
        <w:ind w:firstLine="567"/>
        <w:jc w:val="both"/>
        <w:rPr>
          <w:rFonts w:eastAsia="Times New Roman" w:cs="Times New Roman"/>
          <w:sz w:val="26"/>
          <w:szCs w:val="26"/>
        </w:rPr>
      </w:pPr>
      <w:r w:rsidRPr="008B1844">
        <w:rPr>
          <w:rFonts w:eastAsia="Times New Roman" w:cs="Times New Roman"/>
          <w:sz w:val="26"/>
          <w:szCs w:val="26"/>
        </w:rPr>
        <w:t xml:space="preserve">Зона санитарной охраны (источников питьевого и хозяйственно-бытового водоснабжения) - территория и акватория, на которых устанавливается особый </w:t>
      </w:r>
      <w:proofErr w:type="spellStart"/>
      <w:r w:rsidRPr="008B1844">
        <w:rPr>
          <w:rFonts w:eastAsia="Times New Roman" w:cs="Times New Roman"/>
          <w:sz w:val="26"/>
          <w:szCs w:val="26"/>
        </w:rPr>
        <w:t>санитарно</w:t>
      </w:r>
      <w:proofErr w:type="spellEnd"/>
      <w:r w:rsidRPr="008B1844">
        <w:rPr>
          <w:rFonts w:eastAsia="Times New Roman" w:cs="Times New Roman"/>
          <w:sz w:val="26"/>
          <w:szCs w:val="26"/>
        </w:rPr>
        <w:t xml:space="preserve"> - эпидемиологический режим для предотвращения ухудшения качества воды источников централизованного питьевого и хозяйственно - бытового водоснабжения и охраны водопроводных сооружений.</w:t>
      </w:r>
    </w:p>
    <w:p w:rsidR="00B57939" w:rsidRPr="008B1844" w:rsidRDefault="00B57939" w:rsidP="00B57939">
      <w:pPr>
        <w:ind w:firstLine="567"/>
        <w:jc w:val="both"/>
        <w:rPr>
          <w:rFonts w:eastAsia="Times New Roman" w:cs="Times New Roman"/>
          <w:sz w:val="26"/>
          <w:szCs w:val="26"/>
        </w:rPr>
      </w:pPr>
      <w:r w:rsidRPr="008B1844">
        <w:rPr>
          <w:rFonts w:eastAsia="Times New Roman" w:cs="Times New Roman"/>
          <w:sz w:val="26"/>
          <w:szCs w:val="26"/>
        </w:rPr>
        <w:t>Зоны охраны объекта культурного наследия - зоны, устанавливаемые в целях обеспечения сохранности объекта культурного наследия в его исторической среде на сопряженной с ним территории: охранная зона, зона регулирования застройки и хозяйственной деятельности, зона охраняемого природного ландшафта.</w:t>
      </w:r>
    </w:p>
    <w:p w:rsidR="00B57939" w:rsidRPr="008B1844" w:rsidRDefault="00B57939" w:rsidP="00B57939">
      <w:pPr>
        <w:ind w:firstLine="567"/>
        <w:jc w:val="both"/>
        <w:rPr>
          <w:rFonts w:eastAsia="Times New Roman" w:cs="Times New Roman"/>
          <w:sz w:val="26"/>
          <w:szCs w:val="26"/>
        </w:rPr>
      </w:pPr>
      <w:r w:rsidRPr="008B1844">
        <w:rPr>
          <w:rFonts w:eastAsia="Times New Roman" w:cs="Times New Roman"/>
          <w:sz w:val="26"/>
          <w:szCs w:val="26"/>
        </w:rPr>
        <w:t xml:space="preserve">Зоны с особыми условиями использования территорий - охранные, санитарно-защитные зоны, зоны охраны объектов культурного наследия (памятников истории и культуры) народов Российской Федерации, </w:t>
      </w:r>
      <w:proofErr w:type="spellStart"/>
      <w:r w:rsidRPr="008B1844">
        <w:rPr>
          <w:rFonts w:eastAsia="Times New Roman" w:cs="Times New Roman"/>
          <w:sz w:val="26"/>
          <w:szCs w:val="26"/>
        </w:rPr>
        <w:t>водоохранные</w:t>
      </w:r>
      <w:proofErr w:type="spellEnd"/>
      <w:r w:rsidRPr="008B1844">
        <w:rPr>
          <w:rFonts w:eastAsia="Times New Roman" w:cs="Times New Roman"/>
          <w:sz w:val="26"/>
          <w:szCs w:val="26"/>
        </w:rPr>
        <w:t xml:space="preserve"> зоны, зоны санитарной охраны источников питьевого и хозяйственно-бытового водоснабжения, зоны охраняемых объектов, </w:t>
      </w:r>
      <w:proofErr w:type="spellStart"/>
      <w:r w:rsidRPr="008B1844">
        <w:rPr>
          <w:rFonts w:eastAsia="Times New Roman" w:cs="Times New Roman"/>
          <w:sz w:val="26"/>
          <w:szCs w:val="26"/>
        </w:rPr>
        <w:t>приаэродромные</w:t>
      </w:r>
      <w:proofErr w:type="spellEnd"/>
      <w:r w:rsidRPr="008B1844">
        <w:rPr>
          <w:rFonts w:eastAsia="Times New Roman" w:cs="Times New Roman"/>
          <w:sz w:val="26"/>
          <w:szCs w:val="26"/>
        </w:rPr>
        <w:t xml:space="preserve"> территории, иные зоны, устанавливаемые в соответствии с законодательством Российской Федерации.</w:t>
      </w:r>
    </w:p>
    <w:p w:rsidR="00B57939" w:rsidRPr="008B1844" w:rsidRDefault="00B57939" w:rsidP="00B57939">
      <w:pPr>
        <w:ind w:firstLine="567"/>
        <w:jc w:val="both"/>
        <w:rPr>
          <w:rFonts w:eastAsia="Times New Roman" w:cs="Times New Roman"/>
          <w:sz w:val="26"/>
          <w:szCs w:val="26"/>
        </w:rPr>
      </w:pPr>
      <w:r w:rsidRPr="008B1844">
        <w:rPr>
          <w:rFonts w:eastAsia="Times New Roman" w:cs="Times New Roman"/>
          <w:sz w:val="26"/>
          <w:szCs w:val="26"/>
        </w:rPr>
        <w:t>Индивидуальный жилой дом - отдельно стоящий жилой дом с количеством этажей не более чем три, предназначенные для проживания одной семьи.</w:t>
      </w:r>
    </w:p>
    <w:p w:rsidR="00B57939" w:rsidRPr="008B1844" w:rsidRDefault="00B57939" w:rsidP="00E03352">
      <w:pPr>
        <w:ind w:firstLine="567"/>
        <w:jc w:val="both"/>
        <w:rPr>
          <w:rFonts w:ascii="Arial" w:hAnsi="Arial" w:cs="Arial"/>
          <w:i/>
          <w:sz w:val="26"/>
          <w:szCs w:val="26"/>
        </w:rPr>
      </w:pPr>
      <w:r w:rsidRPr="008B1844">
        <w:rPr>
          <w:rFonts w:cs="Times New Roman"/>
          <w:sz w:val="26"/>
          <w:szCs w:val="26"/>
        </w:rPr>
        <w:t xml:space="preserve">Красные линии - линии, которые обозначают существующие, планируемые (изменяемые,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объектов. </w:t>
      </w:r>
    </w:p>
    <w:p w:rsidR="00B57939" w:rsidRPr="008B1844" w:rsidRDefault="00B57939" w:rsidP="00B57939">
      <w:pPr>
        <w:ind w:firstLine="567"/>
        <w:jc w:val="both"/>
        <w:rPr>
          <w:rFonts w:eastAsia="Times New Roman" w:cs="Times New Roman"/>
          <w:sz w:val="26"/>
          <w:szCs w:val="26"/>
        </w:rPr>
      </w:pPr>
      <w:r w:rsidRPr="008B1844">
        <w:rPr>
          <w:rFonts w:eastAsia="Times New Roman" w:cs="Times New Roman"/>
          <w:sz w:val="26"/>
          <w:szCs w:val="26"/>
        </w:rPr>
        <w:t>Культурно-просветительские и зрелищные объекты - библиотеки, музеи, выставочные залы, галереи, театры, концертные залы, кинотеатры и иные подобные объекты.</w:t>
      </w:r>
    </w:p>
    <w:p w:rsidR="00B57939" w:rsidRPr="008B1844" w:rsidRDefault="00B57939" w:rsidP="00B57939">
      <w:pPr>
        <w:ind w:firstLine="567"/>
        <w:jc w:val="both"/>
        <w:rPr>
          <w:rFonts w:eastAsia="Times New Roman" w:cs="Times New Roman"/>
          <w:sz w:val="26"/>
          <w:szCs w:val="26"/>
        </w:rPr>
      </w:pPr>
      <w:r w:rsidRPr="008B1844">
        <w:rPr>
          <w:rFonts w:eastAsia="Times New Roman" w:cs="Times New Roman"/>
          <w:sz w:val="26"/>
          <w:szCs w:val="26"/>
        </w:rPr>
        <w:t>Линейные объекты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B57939" w:rsidRPr="008B1844" w:rsidRDefault="00B57939" w:rsidP="00B57939">
      <w:pPr>
        <w:ind w:firstLine="567"/>
        <w:jc w:val="both"/>
        <w:rPr>
          <w:rFonts w:eastAsia="Times New Roman" w:cs="Times New Roman"/>
          <w:sz w:val="26"/>
          <w:szCs w:val="26"/>
        </w:rPr>
      </w:pPr>
      <w:r w:rsidRPr="008B1844">
        <w:rPr>
          <w:rFonts w:eastAsia="Times New Roman" w:cs="Times New Roman"/>
          <w:sz w:val="26"/>
          <w:szCs w:val="26"/>
        </w:rPr>
        <w:t>Малые архитектурные формы - элементы монументально-декоративного оформления, устройства для оформления мобильного и вертикального озеленения, водные устройства, городская мебель, коммунально-бытовое и техническое оборудование на территории города, а также игровое, спортивное, осветительное оборудование, средства наружной рекламы и информации.</w:t>
      </w:r>
    </w:p>
    <w:p w:rsidR="00B57939" w:rsidRPr="008B1844" w:rsidRDefault="00B57939" w:rsidP="00B57939">
      <w:pPr>
        <w:ind w:firstLine="567"/>
        <w:jc w:val="both"/>
        <w:rPr>
          <w:rFonts w:eastAsia="Times New Roman" w:cs="Times New Roman"/>
          <w:sz w:val="26"/>
          <w:szCs w:val="26"/>
        </w:rPr>
      </w:pPr>
      <w:r w:rsidRPr="008B1844">
        <w:rPr>
          <w:rFonts w:eastAsia="Times New Roman" w:cs="Times New Roman"/>
          <w:sz w:val="26"/>
          <w:szCs w:val="26"/>
        </w:rPr>
        <w:t>Многоквартирный жилой дом - жилой дом, жилые ячейки (квартиры) которого имеют выход на общие лестничные клетки и на общий для всего дома земельный участок; в многоквартирном жилом доме квартиры объединены вертикальными коммуникационными связями (лестничные клетки, лифты) и горизонтальными коммуникационными связями (коридоры, галереи).</w:t>
      </w:r>
    </w:p>
    <w:p w:rsidR="00B57939" w:rsidRPr="008B1844" w:rsidRDefault="00B57939" w:rsidP="00B57939">
      <w:pPr>
        <w:ind w:firstLine="567"/>
        <w:jc w:val="both"/>
        <w:rPr>
          <w:rFonts w:cs="Times New Roman"/>
          <w:sz w:val="26"/>
          <w:szCs w:val="26"/>
        </w:rPr>
      </w:pPr>
      <w:r w:rsidRPr="008B1844">
        <w:rPr>
          <w:rFonts w:cs="Times New Roman"/>
          <w:bCs/>
          <w:sz w:val="26"/>
          <w:szCs w:val="26"/>
        </w:rPr>
        <w:t>Объекты местного значения</w:t>
      </w:r>
      <w:r w:rsidRPr="008B1844">
        <w:rPr>
          <w:rFonts w:cs="Times New Roman"/>
          <w:sz w:val="26"/>
          <w:szCs w:val="26"/>
        </w:rPr>
        <w:t xml:space="preserve">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 Виды объектов местного значения городского округа, </w:t>
      </w:r>
      <w:r w:rsidRPr="008B1844">
        <w:rPr>
          <w:rFonts w:cs="Times New Roman"/>
          <w:sz w:val="26"/>
          <w:szCs w:val="26"/>
        </w:rPr>
        <w:lastRenderedPageBreak/>
        <w:t>относящиеся к следующим областям:</w:t>
      </w:r>
    </w:p>
    <w:p w:rsidR="00B57939" w:rsidRPr="008B1844" w:rsidRDefault="00B57939" w:rsidP="00B57939">
      <w:pPr>
        <w:ind w:firstLine="567"/>
        <w:jc w:val="both"/>
        <w:rPr>
          <w:rFonts w:cs="Times New Roman"/>
          <w:sz w:val="26"/>
          <w:szCs w:val="26"/>
        </w:rPr>
      </w:pPr>
      <w:bookmarkStart w:id="38" w:name="sub_19311"/>
      <w:r w:rsidRPr="008B1844">
        <w:rPr>
          <w:rFonts w:cs="Times New Roman"/>
          <w:sz w:val="26"/>
          <w:szCs w:val="26"/>
        </w:rPr>
        <w:t>а) электро- и газоснабжение поселений;</w:t>
      </w:r>
    </w:p>
    <w:p w:rsidR="00B57939" w:rsidRPr="008B1844" w:rsidRDefault="00B57939" w:rsidP="00B57939">
      <w:pPr>
        <w:ind w:firstLine="567"/>
        <w:jc w:val="both"/>
        <w:rPr>
          <w:rFonts w:cs="Times New Roman"/>
          <w:sz w:val="26"/>
          <w:szCs w:val="26"/>
        </w:rPr>
      </w:pPr>
      <w:bookmarkStart w:id="39" w:name="sub_19312"/>
      <w:bookmarkEnd w:id="38"/>
      <w:r w:rsidRPr="008B1844">
        <w:rPr>
          <w:rFonts w:cs="Times New Roman"/>
          <w:sz w:val="26"/>
          <w:szCs w:val="26"/>
        </w:rPr>
        <w:t>б) автомобильные дороги местного значения вне границ населенных пунктов в границах городского округа;</w:t>
      </w:r>
    </w:p>
    <w:p w:rsidR="00B57939" w:rsidRPr="008B1844" w:rsidRDefault="00B57939" w:rsidP="00B57939">
      <w:pPr>
        <w:ind w:firstLine="567"/>
        <w:jc w:val="both"/>
        <w:rPr>
          <w:rFonts w:cs="Times New Roman"/>
          <w:sz w:val="26"/>
          <w:szCs w:val="26"/>
        </w:rPr>
      </w:pPr>
      <w:bookmarkStart w:id="40" w:name="sub_19313"/>
      <w:bookmarkEnd w:id="39"/>
      <w:r w:rsidRPr="008B1844">
        <w:rPr>
          <w:rFonts w:cs="Times New Roman"/>
          <w:sz w:val="26"/>
          <w:szCs w:val="26"/>
        </w:rPr>
        <w:t>в) образование;</w:t>
      </w:r>
    </w:p>
    <w:p w:rsidR="00B57939" w:rsidRPr="008B1844" w:rsidRDefault="00B57939" w:rsidP="00B57939">
      <w:pPr>
        <w:ind w:firstLine="567"/>
        <w:jc w:val="both"/>
        <w:rPr>
          <w:rFonts w:cs="Times New Roman"/>
          <w:sz w:val="26"/>
          <w:szCs w:val="26"/>
        </w:rPr>
      </w:pPr>
      <w:bookmarkStart w:id="41" w:name="sub_19314"/>
      <w:bookmarkEnd w:id="40"/>
      <w:r w:rsidRPr="008B1844">
        <w:rPr>
          <w:rFonts w:cs="Times New Roman"/>
          <w:sz w:val="26"/>
          <w:szCs w:val="26"/>
        </w:rPr>
        <w:t xml:space="preserve">г) здравоохранение; </w:t>
      </w:r>
      <w:bookmarkEnd w:id="41"/>
    </w:p>
    <w:p w:rsidR="00B57939" w:rsidRPr="008B1844" w:rsidRDefault="00B57939" w:rsidP="00B57939">
      <w:pPr>
        <w:ind w:firstLine="567"/>
        <w:jc w:val="both"/>
        <w:rPr>
          <w:rFonts w:cs="Times New Roman"/>
          <w:sz w:val="26"/>
          <w:szCs w:val="26"/>
        </w:rPr>
      </w:pPr>
      <w:r w:rsidRPr="008B1844">
        <w:rPr>
          <w:sz w:val="26"/>
          <w:szCs w:val="26"/>
        </w:rPr>
        <w:t>д) физическая культура и массовый спорт</w:t>
      </w:r>
    </w:p>
    <w:p w:rsidR="00B57939" w:rsidRPr="008B1844" w:rsidRDefault="00B57939" w:rsidP="00B57939">
      <w:pPr>
        <w:ind w:firstLine="567"/>
        <w:jc w:val="both"/>
        <w:rPr>
          <w:rFonts w:cs="Times New Roman"/>
          <w:sz w:val="26"/>
          <w:szCs w:val="26"/>
        </w:rPr>
      </w:pPr>
      <w:r w:rsidRPr="008B1844">
        <w:rPr>
          <w:rFonts w:cs="Times New Roman"/>
          <w:sz w:val="26"/>
          <w:szCs w:val="26"/>
        </w:rPr>
        <w:t>е) обработка, утилизация, обезвреживание, размещение твердых коммунальных отходов;</w:t>
      </w:r>
    </w:p>
    <w:p w:rsidR="00B57939" w:rsidRPr="008B1844" w:rsidRDefault="00B57939" w:rsidP="00B57939">
      <w:pPr>
        <w:ind w:firstLine="567"/>
        <w:jc w:val="both"/>
        <w:rPr>
          <w:rFonts w:cs="Times New Roman"/>
          <w:sz w:val="26"/>
          <w:szCs w:val="26"/>
        </w:rPr>
      </w:pPr>
      <w:r w:rsidRPr="008B1844">
        <w:rPr>
          <w:rFonts w:cs="Times New Roman"/>
          <w:sz w:val="26"/>
          <w:szCs w:val="26"/>
        </w:rPr>
        <w:t>ж) иные области в связи с решением вопросов местного значения городского округа;</w:t>
      </w:r>
    </w:p>
    <w:p w:rsidR="00B57939" w:rsidRPr="008B1844" w:rsidRDefault="00B57939" w:rsidP="00B57939">
      <w:pPr>
        <w:ind w:firstLine="567"/>
        <w:jc w:val="both"/>
        <w:rPr>
          <w:rFonts w:eastAsia="Times New Roman" w:cs="Times New Roman"/>
          <w:sz w:val="26"/>
          <w:szCs w:val="26"/>
        </w:rPr>
      </w:pPr>
      <w:r w:rsidRPr="008B1844">
        <w:rPr>
          <w:rFonts w:eastAsia="Times New Roman" w:cs="Times New Roman"/>
          <w:sz w:val="26"/>
          <w:szCs w:val="26"/>
        </w:rPr>
        <w:t>Объект капитального строительства - здание, строение, сооружение, объекты незавершённого строительства, зарегистрированные в установленном порядке, за исключением временных объектов, киосков, навесов, остановочных комплексов и других подобных построек.</w:t>
      </w:r>
    </w:p>
    <w:p w:rsidR="00B57939" w:rsidRPr="008B1844" w:rsidRDefault="00B57939" w:rsidP="00B57939">
      <w:pPr>
        <w:ind w:firstLine="567"/>
        <w:jc w:val="both"/>
        <w:rPr>
          <w:rFonts w:eastAsia="Times New Roman" w:cs="Times New Roman"/>
          <w:sz w:val="26"/>
          <w:szCs w:val="26"/>
        </w:rPr>
      </w:pPr>
      <w:r w:rsidRPr="008B1844">
        <w:rPr>
          <w:rFonts w:eastAsia="Times New Roman" w:cs="Times New Roman"/>
          <w:sz w:val="26"/>
          <w:szCs w:val="26"/>
        </w:rPr>
        <w:t>Объекты бытового и коммунального обслуживания - жилищно-эксплуатационные и аварийные службы, мастерские мелкого бытового ремонта, парикмахерские, пошивочные и фотоателье, пункты приёма прачечных и химчисток, общественные туалеты и т.п.</w:t>
      </w:r>
    </w:p>
    <w:p w:rsidR="00B57939" w:rsidRPr="008B1844" w:rsidRDefault="00B57939" w:rsidP="00B57939">
      <w:pPr>
        <w:ind w:firstLine="567"/>
        <w:jc w:val="both"/>
        <w:rPr>
          <w:rFonts w:eastAsia="Times New Roman" w:cs="Times New Roman"/>
          <w:sz w:val="26"/>
          <w:szCs w:val="26"/>
        </w:rPr>
      </w:pPr>
      <w:r w:rsidRPr="008B1844">
        <w:rPr>
          <w:rFonts w:eastAsia="Times New Roman" w:cs="Times New Roman"/>
          <w:sz w:val="26"/>
          <w:szCs w:val="26"/>
        </w:rPr>
        <w:t>Объекты дополнительного образования и досугово - развлекательного назначения - музыкальные, художественные, театральные, хореографические школы и студии, дома творчества, музыкальные клубы, дискотеки и иные подобные объекты.</w:t>
      </w:r>
    </w:p>
    <w:p w:rsidR="00B57939" w:rsidRPr="008B1844" w:rsidRDefault="00B57939" w:rsidP="00B57939">
      <w:pPr>
        <w:ind w:firstLine="567"/>
        <w:jc w:val="both"/>
        <w:rPr>
          <w:rFonts w:eastAsia="Times New Roman" w:cs="Times New Roman"/>
          <w:sz w:val="26"/>
          <w:szCs w:val="26"/>
        </w:rPr>
      </w:pPr>
      <w:r w:rsidRPr="008B1844">
        <w:rPr>
          <w:rFonts w:eastAsia="Times New Roman" w:cs="Times New Roman"/>
          <w:sz w:val="26"/>
          <w:szCs w:val="26"/>
        </w:rPr>
        <w:t xml:space="preserve">Объекты здравоохранения - больничные учреждения общего типа: городские, окружные больницы, медико-санитарные части, госпитали; диспансеры: врачебно-физкультурный, </w:t>
      </w:r>
      <w:proofErr w:type="spellStart"/>
      <w:r w:rsidRPr="008B1844">
        <w:rPr>
          <w:rFonts w:eastAsia="Times New Roman" w:cs="Times New Roman"/>
          <w:sz w:val="26"/>
          <w:szCs w:val="26"/>
        </w:rPr>
        <w:t>маммологический</w:t>
      </w:r>
      <w:proofErr w:type="spellEnd"/>
      <w:r w:rsidRPr="008B1844">
        <w:rPr>
          <w:rFonts w:eastAsia="Times New Roman" w:cs="Times New Roman"/>
          <w:sz w:val="26"/>
          <w:szCs w:val="26"/>
        </w:rPr>
        <w:t xml:space="preserve">, наркологический, офтальмологический, кожно-венерологический, онкологический, противотуберкулезный, психоневрологический и др.; специализированные  больницы, в </w:t>
      </w:r>
      <w:proofErr w:type="spellStart"/>
      <w:r w:rsidRPr="008B1844">
        <w:rPr>
          <w:rFonts w:eastAsia="Times New Roman" w:cs="Times New Roman"/>
          <w:sz w:val="26"/>
          <w:szCs w:val="26"/>
        </w:rPr>
        <w:t>т.ч</w:t>
      </w:r>
      <w:proofErr w:type="spellEnd"/>
      <w:r w:rsidRPr="008B1844">
        <w:rPr>
          <w:rFonts w:eastAsia="Times New Roman" w:cs="Times New Roman"/>
          <w:sz w:val="26"/>
          <w:szCs w:val="26"/>
        </w:rPr>
        <w:t xml:space="preserve">. инфекционные; учреждения скорой медицинской помощи и учреждения переливания крови; научно-исследовательские, лабораторные корпуса; учреждения охраны материнства и детства: родильный дом, дом ребенка; центры медицинской профилактики, реабилитационные центры, информационно-аналитические центры; бюро </w:t>
      </w:r>
      <w:proofErr w:type="spellStart"/>
      <w:r w:rsidRPr="008B1844">
        <w:rPr>
          <w:rFonts w:eastAsia="Times New Roman" w:cs="Times New Roman"/>
          <w:sz w:val="26"/>
          <w:szCs w:val="26"/>
        </w:rPr>
        <w:t>паталого</w:t>
      </w:r>
      <w:proofErr w:type="spellEnd"/>
      <w:r w:rsidRPr="008B1844">
        <w:rPr>
          <w:rFonts w:eastAsia="Times New Roman" w:cs="Times New Roman"/>
          <w:sz w:val="26"/>
          <w:szCs w:val="26"/>
        </w:rPr>
        <w:t>- анатомические, судебно-медицинской экспертизы и иные подобные объекты.</w:t>
      </w:r>
    </w:p>
    <w:p w:rsidR="00B57939" w:rsidRPr="008B1844" w:rsidRDefault="00B57939" w:rsidP="00B57939">
      <w:pPr>
        <w:ind w:firstLine="567"/>
        <w:jc w:val="both"/>
        <w:rPr>
          <w:rFonts w:eastAsia="Times New Roman" w:cs="Times New Roman"/>
          <w:sz w:val="26"/>
          <w:szCs w:val="26"/>
        </w:rPr>
      </w:pPr>
      <w:r w:rsidRPr="008B1844">
        <w:rPr>
          <w:rFonts w:eastAsia="Times New Roman" w:cs="Times New Roman"/>
          <w:sz w:val="26"/>
          <w:szCs w:val="26"/>
        </w:rPr>
        <w:t>Объекты здравоохранения первой необходимости - аптеки, оптики, травматологические пункты, амбулаторно-поликлинические учреждения, кабинеты врачей общей практики и иные подобные объекты, обслуживающие зону.</w:t>
      </w:r>
    </w:p>
    <w:p w:rsidR="00B57939" w:rsidRPr="008B1844" w:rsidRDefault="00B57939" w:rsidP="00B57939">
      <w:pPr>
        <w:ind w:firstLine="567"/>
        <w:jc w:val="both"/>
        <w:rPr>
          <w:rFonts w:eastAsia="Times New Roman" w:cs="Times New Roman"/>
          <w:sz w:val="26"/>
          <w:szCs w:val="26"/>
        </w:rPr>
      </w:pPr>
      <w:r w:rsidRPr="008B1844">
        <w:rPr>
          <w:rFonts w:eastAsia="Times New Roman" w:cs="Times New Roman"/>
          <w:sz w:val="26"/>
          <w:szCs w:val="26"/>
        </w:rPr>
        <w:t>Объекты инженерной инфраструктуры - объекты, сооружения и коммуникации, в том числе водоснабжения, канализации, санитарной очистки, тепло-, газо- и электроснабжения, связи, радиовещания и телевидения.</w:t>
      </w:r>
    </w:p>
    <w:p w:rsidR="00B57939" w:rsidRPr="008B1844" w:rsidRDefault="00B57939" w:rsidP="00B57939">
      <w:pPr>
        <w:ind w:firstLine="567"/>
        <w:jc w:val="both"/>
        <w:rPr>
          <w:rFonts w:eastAsia="Times New Roman" w:cs="Times New Roman"/>
          <w:sz w:val="26"/>
          <w:szCs w:val="26"/>
        </w:rPr>
      </w:pPr>
      <w:r w:rsidRPr="008B1844">
        <w:rPr>
          <w:rFonts w:eastAsia="Times New Roman" w:cs="Times New Roman"/>
          <w:sz w:val="26"/>
          <w:szCs w:val="26"/>
        </w:rPr>
        <w:t>Объекты культурного наследия мемориального характера (памятники истории) - захоронения выдающихся людей, жертв политических репрессий, военно-мемориальные объекты, отнесенные к объектам культурного наследия либо к выявленным объектам культурного наследия.</w:t>
      </w:r>
    </w:p>
    <w:p w:rsidR="00B57939" w:rsidRPr="008B1844" w:rsidRDefault="00B57939" w:rsidP="00B57939">
      <w:pPr>
        <w:ind w:firstLine="567"/>
        <w:jc w:val="both"/>
        <w:rPr>
          <w:rFonts w:eastAsia="Times New Roman" w:cs="Times New Roman"/>
          <w:sz w:val="26"/>
          <w:szCs w:val="26"/>
        </w:rPr>
      </w:pPr>
      <w:r w:rsidRPr="008B1844">
        <w:rPr>
          <w:rFonts w:eastAsia="Times New Roman" w:cs="Times New Roman"/>
          <w:sz w:val="26"/>
          <w:szCs w:val="26"/>
        </w:rPr>
        <w:t>Объекты, связанные с содержанием и обслуживанием транспортных средств - автостоянки легковых и грузовых автомобилей, такси и проката, автобусные и троллейбусные парки, базы централизованного технического обслуживания и сезонного хранения автомобилей, пункты проката автомобилей.</w:t>
      </w:r>
    </w:p>
    <w:p w:rsidR="00B57939" w:rsidRPr="008B1844" w:rsidRDefault="00B57939" w:rsidP="00B57939">
      <w:pPr>
        <w:widowControl/>
        <w:ind w:firstLine="567"/>
        <w:jc w:val="both"/>
        <w:rPr>
          <w:rFonts w:eastAsia="Times New Roman" w:cs="Times New Roman"/>
          <w:sz w:val="26"/>
          <w:szCs w:val="26"/>
        </w:rPr>
      </w:pPr>
      <w:r w:rsidRPr="008B1844">
        <w:rPr>
          <w:rFonts w:eastAsia="Times New Roman" w:cs="Times New Roman"/>
          <w:sz w:val="26"/>
          <w:szCs w:val="26"/>
        </w:rPr>
        <w:lastRenderedPageBreak/>
        <w:t>Объект, обслуживающий зону - объект капитального строительства, необходимый для обеспечения использования объектов капитального строительства и земельных участков в соответствии с видами разрешенного использования, предусмотренными градостроительным регламентом для отдельной территориальной зоны, обозначенной на Карте градостроительного зонирования.</w:t>
      </w:r>
    </w:p>
    <w:p w:rsidR="00B57939" w:rsidRPr="008B1844" w:rsidRDefault="00B57939" w:rsidP="00B57939">
      <w:pPr>
        <w:widowControl/>
        <w:ind w:firstLine="567"/>
        <w:jc w:val="both"/>
        <w:rPr>
          <w:rFonts w:eastAsia="Times New Roman" w:cs="Times New Roman"/>
          <w:sz w:val="26"/>
          <w:szCs w:val="26"/>
        </w:rPr>
      </w:pPr>
      <w:r w:rsidRPr="008B1844">
        <w:rPr>
          <w:rFonts w:eastAsia="Times New Roman" w:cs="Times New Roman"/>
          <w:sz w:val="26"/>
          <w:szCs w:val="26"/>
        </w:rPr>
        <w:t>Объект, обслуживающий отдельные объекты зоны – объект капитального строительства, необходимый для функционирования отдельного объекта, являющегося основным, вспомогательным или условно разрешенными для конкретной территориальной зоны, обозначенной на Карте градостроительного зонирования.</w:t>
      </w:r>
    </w:p>
    <w:p w:rsidR="00B57939" w:rsidRPr="008B1844" w:rsidRDefault="00B57939" w:rsidP="00B57939">
      <w:pPr>
        <w:widowControl/>
        <w:ind w:firstLine="567"/>
        <w:jc w:val="both"/>
        <w:rPr>
          <w:rFonts w:eastAsia="Times New Roman" w:cs="Times New Roman"/>
          <w:sz w:val="26"/>
          <w:szCs w:val="26"/>
        </w:rPr>
      </w:pPr>
      <w:r w:rsidRPr="008B1844">
        <w:rPr>
          <w:rFonts w:eastAsia="Times New Roman" w:cs="Times New Roman"/>
          <w:sz w:val="26"/>
          <w:szCs w:val="26"/>
        </w:rPr>
        <w:t>Объекты транспортной инфраструктуры - объекты, сооружения и коммуникации автомобильного, железнодорожного, речного и воздушного транспорта.</w:t>
      </w:r>
    </w:p>
    <w:p w:rsidR="00B57939" w:rsidRPr="008B1844" w:rsidRDefault="00B57939" w:rsidP="00B57939">
      <w:pPr>
        <w:widowControl/>
        <w:ind w:firstLine="567"/>
        <w:jc w:val="both"/>
        <w:rPr>
          <w:rFonts w:eastAsia="Times New Roman" w:cs="Times New Roman"/>
          <w:sz w:val="26"/>
          <w:szCs w:val="26"/>
        </w:rPr>
      </w:pPr>
      <w:r w:rsidRPr="008B1844">
        <w:rPr>
          <w:rFonts w:eastAsia="Times New Roman" w:cs="Times New Roman"/>
          <w:sz w:val="26"/>
          <w:szCs w:val="26"/>
        </w:rPr>
        <w:t>Объекты учреждений и организаций органов государственной власти и местного самоуправления - объекты учреждений и организаций законодательной, исполнительной и судебной власти всех уровней, органов местного самоуправления.</w:t>
      </w:r>
    </w:p>
    <w:p w:rsidR="00B57939" w:rsidRPr="008B1844" w:rsidRDefault="00B57939" w:rsidP="00B57939">
      <w:pPr>
        <w:widowControl/>
        <w:ind w:firstLine="567"/>
        <w:jc w:val="both"/>
        <w:rPr>
          <w:rFonts w:eastAsia="Times New Roman" w:cs="Times New Roman"/>
          <w:sz w:val="26"/>
          <w:szCs w:val="26"/>
        </w:rPr>
      </w:pPr>
      <w:r w:rsidRPr="008B1844">
        <w:rPr>
          <w:rFonts w:eastAsia="Times New Roman" w:cs="Times New Roman"/>
          <w:sz w:val="26"/>
          <w:szCs w:val="26"/>
        </w:rPr>
        <w:t>Объекты физкультурно-оздоровительного назначения - фитнес-клубы, тренажёрные залы, мини-бассейны, сауны, спортивные площадки, ледовые катки, спортивные школы и иные подобные объекты.</w:t>
      </w:r>
    </w:p>
    <w:p w:rsidR="00B57939" w:rsidRPr="008B1844" w:rsidRDefault="00B57939" w:rsidP="00B57939">
      <w:pPr>
        <w:widowControl/>
        <w:ind w:firstLine="567"/>
        <w:jc w:val="both"/>
        <w:rPr>
          <w:rFonts w:eastAsia="Times New Roman" w:cs="Times New Roman"/>
          <w:sz w:val="26"/>
          <w:szCs w:val="26"/>
        </w:rPr>
      </w:pPr>
      <w:r w:rsidRPr="008B1844">
        <w:rPr>
          <w:rFonts w:eastAsia="Times New Roman" w:cs="Times New Roman"/>
          <w:sz w:val="26"/>
          <w:szCs w:val="26"/>
        </w:rPr>
        <w:t>Основной вид разрешённого использования - вид разрешённого использования, для которого в первую очередь предназначен земельный участок и объект капитального строительства.</w:t>
      </w:r>
    </w:p>
    <w:p w:rsidR="00B57939" w:rsidRPr="008B1844" w:rsidRDefault="00B57939" w:rsidP="00B57939">
      <w:pPr>
        <w:widowControl/>
        <w:ind w:firstLine="567"/>
        <w:jc w:val="both"/>
        <w:rPr>
          <w:rFonts w:eastAsia="Times New Roman" w:cs="Times New Roman"/>
          <w:sz w:val="26"/>
          <w:szCs w:val="26"/>
        </w:rPr>
      </w:pPr>
      <w:r w:rsidRPr="008B1844">
        <w:rPr>
          <w:rFonts w:eastAsia="Times New Roman" w:cs="Times New Roman"/>
          <w:sz w:val="26"/>
          <w:szCs w:val="26"/>
        </w:rPr>
        <w:t>Охранные зоны - территории, в границах которых устанавливаются особые условия и требования к использованию земельных участков, осуществлению хозяйственной и иной деятельности, которые устанавливаются в соответствии с законодательством Российской Федерации.</w:t>
      </w:r>
    </w:p>
    <w:p w:rsidR="00B57939" w:rsidRPr="008B1844" w:rsidRDefault="00B57939" w:rsidP="00B57939">
      <w:pPr>
        <w:ind w:firstLine="567"/>
        <w:jc w:val="both"/>
        <w:rPr>
          <w:rFonts w:cs="Times New Roman"/>
          <w:sz w:val="26"/>
          <w:szCs w:val="26"/>
        </w:rPr>
      </w:pPr>
      <w:r w:rsidRPr="008B1844">
        <w:rPr>
          <w:rFonts w:cs="Times New Roman"/>
          <w:sz w:val="26"/>
          <w:szCs w:val="26"/>
        </w:rPr>
        <w:tab/>
      </w:r>
      <w:r w:rsidRPr="008B1844">
        <w:rPr>
          <w:rFonts w:cs="Times New Roman"/>
          <w:bCs/>
          <w:sz w:val="26"/>
          <w:szCs w:val="26"/>
        </w:rPr>
        <w:t>Парковка (парковочное место)</w:t>
      </w:r>
      <w:r w:rsidRPr="008B1844">
        <w:rPr>
          <w:rFonts w:cs="Times New Roman"/>
          <w:sz w:val="26"/>
          <w:szCs w:val="26"/>
        </w:rPr>
        <w:t xml:space="preserve">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w:t>
      </w:r>
      <w:proofErr w:type="spellStart"/>
      <w:r w:rsidRPr="008B1844">
        <w:rPr>
          <w:rFonts w:cs="Times New Roman"/>
          <w:sz w:val="26"/>
          <w:szCs w:val="26"/>
        </w:rPr>
        <w:t>подэстакадных</w:t>
      </w:r>
      <w:proofErr w:type="spellEnd"/>
      <w:r w:rsidRPr="008B1844">
        <w:rPr>
          <w:rFonts w:cs="Times New Roman"/>
          <w:sz w:val="26"/>
          <w:szCs w:val="26"/>
        </w:rPr>
        <w:t xml:space="preserve"> или </w:t>
      </w:r>
      <w:proofErr w:type="spellStart"/>
      <w:r w:rsidRPr="008B1844">
        <w:rPr>
          <w:rFonts w:cs="Times New Roman"/>
          <w:sz w:val="26"/>
          <w:szCs w:val="26"/>
        </w:rPr>
        <w:t>подмостовых</w:t>
      </w:r>
      <w:proofErr w:type="spellEnd"/>
      <w:r w:rsidRPr="008B1844">
        <w:rPr>
          <w:rFonts w:cs="Times New Roman"/>
          <w:sz w:val="26"/>
          <w:szCs w:val="26"/>
        </w:rPr>
        <w:t xml:space="preserve">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rsidR="00B57939" w:rsidRPr="008B1844" w:rsidRDefault="00B57939" w:rsidP="00B57939">
      <w:pPr>
        <w:widowControl/>
        <w:ind w:firstLine="567"/>
        <w:jc w:val="both"/>
        <w:rPr>
          <w:rFonts w:eastAsia="Times New Roman" w:cs="Times New Roman"/>
          <w:sz w:val="26"/>
          <w:szCs w:val="26"/>
        </w:rPr>
      </w:pPr>
      <w:r w:rsidRPr="008B1844">
        <w:rPr>
          <w:rFonts w:eastAsia="Times New Roman" w:cs="Times New Roman"/>
          <w:sz w:val="26"/>
          <w:szCs w:val="26"/>
        </w:rPr>
        <w:t>Правила землепользования и застройки - документ градостроительного зонирования, который утверждается нормативным правовым актом представительного органа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B57939" w:rsidRPr="008B1844" w:rsidRDefault="00B57939" w:rsidP="00B57939">
      <w:pPr>
        <w:ind w:firstLine="547"/>
        <w:jc w:val="both"/>
        <w:rPr>
          <w:rFonts w:cs="Times New Roman"/>
          <w:sz w:val="26"/>
          <w:szCs w:val="26"/>
        </w:rPr>
      </w:pPr>
      <w:bookmarkStart w:id="42" w:name="dst419"/>
      <w:bookmarkEnd w:id="42"/>
      <w:proofErr w:type="spellStart"/>
      <w:r w:rsidRPr="008B1844">
        <w:rPr>
          <w:rFonts w:cs="Times New Roman"/>
          <w:sz w:val="26"/>
          <w:szCs w:val="26"/>
        </w:rPr>
        <w:t>Приаэродромная</w:t>
      </w:r>
      <w:proofErr w:type="spellEnd"/>
      <w:r w:rsidRPr="008B1844">
        <w:rPr>
          <w:rFonts w:cs="Times New Roman"/>
          <w:sz w:val="26"/>
          <w:szCs w:val="26"/>
        </w:rPr>
        <w:t xml:space="preserve"> территория - зона с особыми условиями использования </w:t>
      </w:r>
      <w:proofErr w:type="spellStart"/>
      <w:r w:rsidRPr="008B1844">
        <w:rPr>
          <w:rFonts w:cs="Times New Roman"/>
          <w:sz w:val="26"/>
          <w:szCs w:val="26"/>
        </w:rPr>
        <w:t>территорий,которая</w:t>
      </w:r>
      <w:proofErr w:type="spellEnd"/>
      <w:r w:rsidRPr="008B1844">
        <w:rPr>
          <w:rFonts w:cs="Times New Roman"/>
          <w:sz w:val="26"/>
          <w:szCs w:val="26"/>
        </w:rPr>
        <w:t xml:space="preserve"> устанавливается решением уполномоченного Правительством Российской Федерации федерального органа исполнительной власти в целях обеспечения безопасности полетов воздушных судов, перспективного развития аэропорта и исключения негативного воздействия оборудования аэродрома и полетов воздушных судов на здоровье человека и окружающую среду в соответствии с Воздушным кодексом РФ, земельным законодательством, законодательством о градостроительной деятельности с учетом требований законодательства в области обеспечения санитарно-эпидемиологического благополучия населения.</w:t>
      </w:r>
    </w:p>
    <w:p w:rsidR="00B57939" w:rsidRPr="008B1844" w:rsidRDefault="00B57939" w:rsidP="00B57939">
      <w:pPr>
        <w:widowControl/>
        <w:ind w:firstLine="567"/>
        <w:jc w:val="both"/>
        <w:rPr>
          <w:rFonts w:eastAsia="Times New Roman" w:cs="Times New Roman"/>
          <w:sz w:val="26"/>
          <w:szCs w:val="26"/>
        </w:rPr>
      </w:pPr>
      <w:r w:rsidRPr="008B1844">
        <w:rPr>
          <w:rFonts w:eastAsia="Times New Roman" w:cs="Times New Roman"/>
          <w:sz w:val="26"/>
          <w:szCs w:val="26"/>
        </w:rPr>
        <w:lastRenderedPageBreak/>
        <w:t xml:space="preserve">Прибрежная защитная полоса - часть территории </w:t>
      </w:r>
      <w:proofErr w:type="spellStart"/>
      <w:r w:rsidRPr="008B1844">
        <w:rPr>
          <w:rFonts w:eastAsia="Times New Roman" w:cs="Times New Roman"/>
          <w:sz w:val="26"/>
          <w:szCs w:val="26"/>
        </w:rPr>
        <w:t>водоохранной</w:t>
      </w:r>
      <w:proofErr w:type="spellEnd"/>
      <w:r w:rsidRPr="008B1844">
        <w:rPr>
          <w:rFonts w:eastAsia="Times New Roman" w:cs="Times New Roman"/>
          <w:sz w:val="26"/>
          <w:szCs w:val="26"/>
        </w:rPr>
        <w:t xml:space="preserve"> зоны водного объекта, которая непосредственно примыкает к акватории водного объекта (береговой линии) и в пределах которой запрещается осуществление хозяйственной и иной деятельности, за исключением случаев, предусмотренных водным законодательством.</w:t>
      </w:r>
    </w:p>
    <w:p w:rsidR="00B57939" w:rsidRPr="008B1844" w:rsidRDefault="00B57939" w:rsidP="00B57939">
      <w:pPr>
        <w:widowControl/>
        <w:ind w:right="14" w:firstLine="567"/>
        <w:jc w:val="both"/>
        <w:rPr>
          <w:rFonts w:eastAsia="Times New Roman" w:cs="Times New Roman"/>
          <w:sz w:val="26"/>
          <w:szCs w:val="26"/>
        </w:rPr>
      </w:pPr>
      <w:r w:rsidRPr="008B1844">
        <w:rPr>
          <w:rFonts w:eastAsia="Times New Roman" w:cs="Times New Roman"/>
          <w:sz w:val="26"/>
          <w:szCs w:val="26"/>
        </w:rPr>
        <w:t>Разрешённое использование земельных участков и объектов капитального строительства - устанавливаемое градостроительными регламентами допустимое использование земельных участков и объектов капитального строительства.</w:t>
      </w:r>
    </w:p>
    <w:p w:rsidR="00B57939" w:rsidRPr="008B1844" w:rsidRDefault="00B57939" w:rsidP="00B57939">
      <w:pPr>
        <w:widowControl/>
        <w:ind w:firstLine="567"/>
        <w:jc w:val="both"/>
        <w:rPr>
          <w:rFonts w:eastAsia="Times New Roman" w:cs="Times New Roman"/>
          <w:sz w:val="26"/>
          <w:szCs w:val="26"/>
        </w:rPr>
      </w:pPr>
      <w:r w:rsidRPr="008B1844">
        <w:rPr>
          <w:rFonts w:eastAsia="Times New Roman" w:cs="Times New Roman"/>
          <w:sz w:val="26"/>
          <w:szCs w:val="26"/>
        </w:rPr>
        <w:t>Реконструкция - изменение параметров объектов капитального строительства, их частей (высоты, количества этажей, площади, показателей производственной мощности, объема) и качества инженерно-технического обеспечения.</w:t>
      </w:r>
    </w:p>
    <w:p w:rsidR="00B57939" w:rsidRPr="008B1844" w:rsidRDefault="00B57939" w:rsidP="00B57939">
      <w:pPr>
        <w:widowControl/>
        <w:ind w:firstLine="567"/>
        <w:jc w:val="both"/>
        <w:rPr>
          <w:rFonts w:eastAsia="Times New Roman" w:cs="Times New Roman"/>
          <w:sz w:val="26"/>
          <w:szCs w:val="26"/>
        </w:rPr>
      </w:pPr>
      <w:r w:rsidRPr="008B1844">
        <w:rPr>
          <w:rFonts w:eastAsia="Times New Roman" w:cs="Times New Roman"/>
          <w:sz w:val="26"/>
          <w:szCs w:val="26"/>
        </w:rPr>
        <w:t>Санитарно-защитная зона - территория с особым режимом использования, размер которой обеспечивает уменьшение воздействие загрязнения на атмосферный воздух (химического, биологического, физического) до значений, установленных гигиеническими нормативами, а для предприятий 1-2 классов опасности - как до значений, установленных гигиеническими нормативами, так и до величин приемлемого риска для здоровья населения.</w:t>
      </w:r>
    </w:p>
    <w:p w:rsidR="00B57939" w:rsidRPr="008B1844" w:rsidRDefault="00B57939" w:rsidP="00B57939">
      <w:pPr>
        <w:widowControl/>
        <w:ind w:firstLine="567"/>
        <w:jc w:val="both"/>
        <w:rPr>
          <w:rFonts w:eastAsia="Times New Roman" w:cs="Times New Roman"/>
          <w:sz w:val="26"/>
          <w:szCs w:val="26"/>
        </w:rPr>
      </w:pPr>
      <w:r w:rsidRPr="008B1844">
        <w:rPr>
          <w:rFonts w:eastAsia="Times New Roman" w:cs="Times New Roman"/>
          <w:sz w:val="26"/>
          <w:szCs w:val="26"/>
        </w:rPr>
        <w:t>Сквер - объект озеленения города; участок на площади, перекрестке улиц или на примыкающем к улице участке квартала; планировка сквера включает дорожки, площадки, газоны, цветники, отдельные группы деревьев и кустарников; скверы предназначаются для кратковременного отдыха пешеходов и художественного оформления архитектурного ансамбля.</w:t>
      </w:r>
    </w:p>
    <w:p w:rsidR="00B57939" w:rsidRPr="008B1844" w:rsidRDefault="00B57939" w:rsidP="00B57939">
      <w:pPr>
        <w:widowControl/>
        <w:ind w:firstLine="567"/>
        <w:jc w:val="both"/>
        <w:rPr>
          <w:rFonts w:eastAsia="Times New Roman" w:cs="Times New Roman"/>
          <w:sz w:val="26"/>
          <w:szCs w:val="26"/>
        </w:rPr>
      </w:pPr>
      <w:r w:rsidRPr="008B1844">
        <w:rPr>
          <w:rFonts w:eastAsia="Times New Roman" w:cs="Times New Roman"/>
          <w:sz w:val="26"/>
          <w:szCs w:val="26"/>
        </w:rPr>
        <w:t>Социально значимые объекты - объекты здравоохранения, объекты здравоохранения первой необходимости, учреждения и организации социального обеспечения, объекты учреждений детского дошкольного воспитания, объекты учреждений начального и среднего образовании.</w:t>
      </w:r>
    </w:p>
    <w:p w:rsidR="00B57939" w:rsidRPr="008B1844" w:rsidRDefault="00B57939" w:rsidP="00B57939">
      <w:pPr>
        <w:widowControl/>
        <w:ind w:firstLine="567"/>
        <w:jc w:val="both"/>
        <w:rPr>
          <w:rFonts w:eastAsia="Times New Roman" w:cs="Times New Roman"/>
          <w:sz w:val="26"/>
          <w:szCs w:val="26"/>
        </w:rPr>
      </w:pPr>
      <w:r w:rsidRPr="008B1844">
        <w:rPr>
          <w:rFonts w:eastAsia="Times New Roman" w:cs="Times New Roman"/>
          <w:sz w:val="26"/>
          <w:szCs w:val="26"/>
        </w:rPr>
        <w:t xml:space="preserve">Спортивные и спортивно-зрелищные сооружения и объекты - открытые и крытые стадионы, бассейны, велодромы, </w:t>
      </w:r>
      <w:proofErr w:type="spellStart"/>
      <w:r w:rsidRPr="008B1844">
        <w:rPr>
          <w:rFonts w:eastAsia="Times New Roman" w:cs="Times New Roman"/>
          <w:sz w:val="26"/>
          <w:szCs w:val="26"/>
        </w:rPr>
        <w:t>картингдромы</w:t>
      </w:r>
      <w:proofErr w:type="spellEnd"/>
      <w:r w:rsidRPr="008B1844">
        <w:rPr>
          <w:rFonts w:eastAsia="Times New Roman" w:cs="Times New Roman"/>
          <w:sz w:val="26"/>
          <w:szCs w:val="26"/>
        </w:rPr>
        <w:t xml:space="preserve">, </w:t>
      </w:r>
      <w:proofErr w:type="spellStart"/>
      <w:r w:rsidRPr="008B1844">
        <w:rPr>
          <w:rFonts w:eastAsia="Times New Roman" w:cs="Times New Roman"/>
          <w:sz w:val="26"/>
          <w:szCs w:val="26"/>
        </w:rPr>
        <w:t>роликодромы</w:t>
      </w:r>
      <w:proofErr w:type="spellEnd"/>
      <w:r w:rsidRPr="008B1844">
        <w:rPr>
          <w:rFonts w:eastAsia="Times New Roman" w:cs="Times New Roman"/>
          <w:sz w:val="26"/>
          <w:szCs w:val="26"/>
        </w:rPr>
        <w:t xml:space="preserve">, </w:t>
      </w:r>
      <w:proofErr w:type="spellStart"/>
      <w:r w:rsidRPr="008B1844">
        <w:rPr>
          <w:rFonts w:eastAsia="Times New Roman" w:cs="Times New Roman"/>
          <w:sz w:val="26"/>
          <w:szCs w:val="26"/>
        </w:rPr>
        <w:t>скейтдромы</w:t>
      </w:r>
      <w:proofErr w:type="spellEnd"/>
      <w:r w:rsidRPr="008B1844">
        <w:rPr>
          <w:rFonts w:eastAsia="Times New Roman" w:cs="Times New Roman"/>
          <w:sz w:val="26"/>
          <w:szCs w:val="26"/>
        </w:rPr>
        <w:t xml:space="preserve">, гольф-клубы, поля для </w:t>
      </w:r>
      <w:proofErr w:type="spellStart"/>
      <w:r w:rsidRPr="008B1844">
        <w:rPr>
          <w:rFonts w:eastAsia="Times New Roman" w:cs="Times New Roman"/>
          <w:sz w:val="26"/>
          <w:szCs w:val="26"/>
        </w:rPr>
        <w:t>минифутбола</w:t>
      </w:r>
      <w:proofErr w:type="spellEnd"/>
      <w:r w:rsidRPr="008B1844">
        <w:rPr>
          <w:rFonts w:eastAsia="Times New Roman" w:cs="Times New Roman"/>
          <w:sz w:val="26"/>
          <w:szCs w:val="26"/>
        </w:rPr>
        <w:t xml:space="preserve">, крытые ледовые сооружения, горнолыжные спортивные сооружения, </w:t>
      </w:r>
      <w:proofErr w:type="spellStart"/>
      <w:r w:rsidRPr="008B1844">
        <w:rPr>
          <w:rFonts w:eastAsia="Times New Roman" w:cs="Times New Roman"/>
          <w:sz w:val="26"/>
          <w:szCs w:val="26"/>
        </w:rPr>
        <w:t>лыжероллерные</w:t>
      </w:r>
      <w:proofErr w:type="spellEnd"/>
      <w:r w:rsidRPr="008B1844">
        <w:rPr>
          <w:rFonts w:eastAsia="Times New Roman" w:cs="Times New Roman"/>
          <w:sz w:val="26"/>
          <w:szCs w:val="26"/>
        </w:rPr>
        <w:t xml:space="preserve"> и лыжные трассы, трассы для иных летних и зимних видов спорта и иные подобные объекты.</w:t>
      </w:r>
    </w:p>
    <w:p w:rsidR="00B57939" w:rsidRPr="008B1844" w:rsidRDefault="00B57939" w:rsidP="00B57939">
      <w:pPr>
        <w:widowControl/>
        <w:ind w:firstLine="567"/>
        <w:jc w:val="both"/>
        <w:rPr>
          <w:rFonts w:eastAsia="Times New Roman" w:cs="Times New Roman"/>
          <w:sz w:val="26"/>
          <w:szCs w:val="26"/>
        </w:rPr>
      </w:pPr>
      <w:r w:rsidRPr="008B1844">
        <w:rPr>
          <w:rFonts w:eastAsia="Times New Roman" w:cs="Times New Roman"/>
          <w:sz w:val="26"/>
          <w:szCs w:val="26"/>
        </w:rPr>
        <w:t>Стационарный пункт наблюдения за состоянием окружающей природной среды, её загрязнением - комплекс, включающий в себя земельный участок или часть акватории с установленными на них приборами и оборудованием, предназначенными для определения характеристик окружающей природной среды, её загрязнения.</w:t>
      </w:r>
    </w:p>
    <w:p w:rsidR="00B57939" w:rsidRPr="008B1844" w:rsidRDefault="00B57939" w:rsidP="00B57939">
      <w:pPr>
        <w:widowControl/>
        <w:ind w:firstLine="567"/>
        <w:jc w:val="both"/>
        <w:rPr>
          <w:rFonts w:eastAsia="Times New Roman" w:cs="Times New Roman"/>
          <w:sz w:val="26"/>
          <w:szCs w:val="26"/>
        </w:rPr>
      </w:pPr>
      <w:r w:rsidRPr="008B1844">
        <w:rPr>
          <w:rFonts w:eastAsia="Times New Roman" w:cs="Times New Roman"/>
          <w:sz w:val="26"/>
          <w:szCs w:val="26"/>
        </w:rPr>
        <w:t>Строительные намерения заявителя - планируемое строительство, реконструкция, капитальный ремонт объекта капитального строительства.</w:t>
      </w:r>
    </w:p>
    <w:p w:rsidR="00B57939" w:rsidRPr="008B1844" w:rsidRDefault="00B57939" w:rsidP="00B57939">
      <w:pPr>
        <w:widowControl/>
        <w:ind w:firstLine="567"/>
        <w:jc w:val="both"/>
        <w:rPr>
          <w:rFonts w:eastAsia="Times New Roman" w:cs="Times New Roman"/>
          <w:sz w:val="26"/>
          <w:szCs w:val="26"/>
        </w:rPr>
      </w:pPr>
      <w:r w:rsidRPr="008B1844">
        <w:rPr>
          <w:rFonts w:eastAsia="Times New Roman" w:cs="Times New Roman"/>
          <w:sz w:val="26"/>
          <w:szCs w:val="26"/>
        </w:rPr>
        <w:t>Строительство - создание зданий, строений, сооружений (в том числе на месте сносимых объектов капитального строительства).</w:t>
      </w:r>
    </w:p>
    <w:p w:rsidR="00B57939" w:rsidRPr="008B1844" w:rsidRDefault="00B57939" w:rsidP="00B57939">
      <w:pPr>
        <w:widowControl/>
        <w:ind w:firstLine="567"/>
        <w:jc w:val="both"/>
        <w:rPr>
          <w:rFonts w:eastAsia="Times New Roman" w:cs="Times New Roman"/>
          <w:sz w:val="26"/>
          <w:szCs w:val="26"/>
        </w:rPr>
      </w:pPr>
      <w:r w:rsidRPr="008B1844">
        <w:rPr>
          <w:rFonts w:eastAsia="Times New Roman" w:cs="Times New Roman"/>
          <w:sz w:val="26"/>
          <w:szCs w:val="26"/>
        </w:rPr>
        <w:t>Территориальные зоны - зоны, для которых в Правилах землепользования и застройки определены границы и установлены градостроительные регламенты в соответствии с требованиями Градостроительного кодекса Российской Федерации.</w:t>
      </w:r>
    </w:p>
    <w:p w:rsidR="00B57939" w:rsidRPr="008B1844" w:rsidRDefault="00B57939" w:rsidP="00B57939">
      <w:pPr>
        <w:widowControl/>
        <w:ind w:firstLine="567"/>
        <w:jc w:val="both"/>
        <w:rPr>
          <w:rFonts w:eastAsia="Times New Roman" w:cs="Times New Roman"/>
          <w:sz w:val="26"/>
          <w:szCs w:val="26"/>
        </w:rPr>
      </w:pPr>
      <w:r w:rsidRPr="008B1844">
        <w:rPr>
          <w:rFonts w:eastAsia="Times New Roman" w:cs="Times New Roman"/>
          <w:sz w:val="26"/>
          <w:szCs w:val="26"/>
        </w:rPr>
        <w:t>Товары первой необходимости - товары, потребление которых не изменяется существенным образом при изменении дохода.</w:t>
      </w:r>
    </w:p>
    <w:p w:rsidR="00B57939" w:rsidRPr="008B1844" w:rsidRDefault="00B57939" w:rsidP="00B57939">
      <w:pPr>
        <w:widowControl/>
        <w:ind w:firstLine="567"/>
        <w:jc w:val="both"/>
        <w:rPr>
          <w:rFonts w:eastAsia="Times New Roman" w:cs="Times New Roman"/>
          <w:sz w:val="26"/>
          <w:szCs w:val="26"/>
        </w:rPr>
      </w:pPr>
      <w:r w:rsidRPr="008B1844">
        <w:rPr>
          <w:rFonts w:eastAsia="Times New Roman" w:cs="Times New Roman"/>
          <w:sz w:val="26"/>
          <w:szCs w:val="26"/>
        </w:rPr>
        <w:t>Товары повседневного спроса - товары, регулярно, часто используемые в личном, семейном потреблении.</w:t>
      </w:r>
    </w:p>
    <w:p w:rsidR="00B57939" w:rsidRPr="008B1844" w:rsidRDefault="00B57939" w:rsidP="00B57939">
      <w:pPr>
        <w:ind w:firstLine="567"/>
        <w:jc w:val="both"/>
        <w:rPr>
          <w:rFonts w:cs="Times New Roman"/>
          <w:sz w:val="26"/>
          <w:szCs w:val="26"/>
        </w:rPr>
      </w:pPr>
      <w:r w:rsidRPr="008B1844">
        <w:rPr>
          <w:rFonts w:cs="Times New Roman"/>
          <w:sz w:val="26"/>
          <w:szCs w:val="26"/>
        </w:rPr>
        <w:t xml:space="preserve">Технический заказчик - юридическое лицо,  которое уполномочено застройщиком,  </w:t>
      </w:r>
      <w:r w:rsidRPr="008B1844">
        <w:rPr>
          <w:rFonts w:cs="Times New Roman"/>
          <w:sz w:val="26"/>
          <w:szCs w:val="26"/>
        </w:rPr>
        <w:lastRenderedPageBreak/>
        <w:t>и от имени застройщика заключает договоры о выполнении инженерных изысканий, о подготовке проектной документации, о строительстве, реконструкции, капитальном ремонте объектов капитального строительства,  подготавливает задания на выполнение указанных видов работ, предоставляет лицам, выполняющим инженерные изыскания и (или) осуществляющим подготовку проектной документации, строительство, реконструкцию, капитальный ремонт объектов капитального строительства, материалы и документы, необходимые для выполнения указанных видов работ, утверждает проектную документацию, подписывает документы, необходимые для получения разрешения на ввод объекта капитального строительства в эксплуатацию, осуществляет иные функции, предусмотренные законодательством о градостроительной деятельности (далее также - функции технического заказчика). Функции технического заказчика могут выполняться только членом соответственно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за исключением случаев, предусмотренных частью 2.1 статьи 47, частью 4.1 статьи 48, частью 2.2 статьи 52 Градостроительного кодекса Российской Федерации;</w:t>
      </w:r>
    </w:p>
    <w:p w:rsidR="00B57939" w:rsidRPr="008B1844" w:rsidRDefault="00B57939" w:rsidP="00B57939">
      <w:pPr>
        <w:widowControl/>
        <w:ind w:right="5" w:firstLine="567"/>
        <w:jc w:val="both"/>
        <w:rPr>
          <w:rFonts w:cs="Times New Roman"/>
          <w:sz w:val="26"/>
          <w:szCs w:val="26"/>
        </w:rPr>
      </w:pPr>
      <w:r w:rsidRPr="008B1844">
        <w:rPr>
          <w:rFonts w:cs="Times New Roman"/>
          <w:sz w:val="26"/>
          <w:szCs w:val="26"/>
        </w:rPr>
        <w:t xml:space="preserve">Усадебный жилой дом - одноквартирный жилой дом с количеством этажей не более чем три, с </w:t>
      </w:r>
      <w:proofErr w:type="spellStart"/>
      <w:r w:rsidRPr="008B1844">
        <w:rPr>
          <w:rFonts w:cs="Times New Roman"/>
          <w:sz w:val="26"/>
          <w:szCs w:val="26"/>
        </w:rPr>
        <w:t>приквартирным</w:t>
      </w:r>
      <w:proofErr w:type="spellEnd"/>
      <w:r w:rsidRPr="008B1844">
        <w:rPr>
          <w:rFonts w:cs="Times New Roman"/>
          <w:sz w:val="26"/>
          <w:szCs w:val="26"/>
        </w:rPr>
        <w:t xml:space="preserve"> участком и постройками для ведения подсобного хозяйства.</w:t>
      </w:r>
    </w:p>
    <w:p w:rsidR="00B57939" w:rsidRPr="008B1844" w:rsidRDefault="00B57939" w:rsidP="00B57939">
      <w:pPr>
        <w:widowControl/>
        <w:ind w:right="5" w:firstLine="567"/>
        <w:jc w:val="both"/>
        <w:rPr>
          <w:rFonts w:eastAsia="Times New Roman" w:cs="Times New Roman"/>
          <w:sz w:val="26"/>
          <w:szCs w:val="26"/>
        </w:rPr>
      </w:pPr>
      <w:r w:rsidRPr="008B1844">
        <w:rPr>
          <w:rFonts w:eastAsia="Times New Roman" w:cs="Times New Roman"/>
          <w:sz w:val="26"/>
          <w:szCs w:val="26"/>
        </w:rPr>
        <w:t>Условно-разрешённый вид использования - вид использования земельного участка и объекта капитального строительства, для осуществления которого необходимо получение соответствующего разрешения в порядке, установленном законодательством Российской Федерации.</w:t>
      </w:r>
    </w:p>
    <w:p w:rsidR="00B57939" w:rsidRPr="008B1844" w:rsidRDefault="00B57939" w:rsidP="00B57939">
      <w:pPr>
        <w:widowControl/>
        <w:ind w:firstLine="567"/>
        <w:jc w:val="both"/>
        <w:rPr>
          <w:rFonts w:cs="Times New Roman"/>
          <w:sz w:val="26"/>
          <w:szCs w:val="26"/>
        </w:rPr>
      </w:pPr>
      <w:r w:rsidRPr="008B1844">
        <w:rPr>
          <w:rFonts w:cs="Times New Roman"/>
          <w:sz w:val="26"/>
          <w:szCs w:val="26"/>
        </w:rPr>
        <w:t>Учреждения и организации социального обеспечения - дома-интернаты для престарелых, инвалидов и детей, дома ребёнка, приюты, ночлежные дома, центры социальной помощи и иные подобные объекты.</w:t>
      </w:r>
    </w:p>
    <w:p w:rsidR="00B57939" w:rsidRPr="008B1844" w:rsidRDefault="00B57939" w:rsidP="00B57939">
      <w:pPr>
        <w:widowControl/>
        <w:ind w:firstLine="567"/>
        <w:jc w:val="both"/>
        <w:rPr>
          <w:rFonts w:cs="Times New Roman"/>
          <w:sz w:val="26"/>
          <w:szCs w:val="26"/>
        </w:rPr>
      </w:pPr>
      <w:r w:rsidRPr="008B1844">
        <w:rPr>
          <w:rFonts w:cs="Times New Roman"/>
          <w:bCs/>
          <w:sz w:val="26"/>
          <w:szCs w:val="26"/>
        </w:rPr>
        <w:t>Элемент планировочной структуры</w:t>
      </w:r>
      <w:r w:rsidRPr="008B1844">
        <w:rPr>
          <w:rFonts w:cs="Times New Roman"/>
          <w:sz w:val="26"/>
          <w:szCs w:val="26"/>
        </w:rPr>
        <w:t>- часть территории поселения,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rsidR="00B57939" w:rsidRPr="008B1844" w:rsidRDefault="00B57939" w:rsidP="00B57939">
      <w:pPr>
        <w:widowControl/>
        <w:ind w:firstLine="567"/>
        <w:jc w:val="both"/>
        <w:rPr>
          <w:rFonts w:cs="Times New Roman"/>
          <w:sz w:val="26"/>
          <w:szCs w:val="26"/>
        </w:rPr>
      </w:pPr>
      <w:bookmarkStart w:id="43" w:name="bookmark5"/>
      <w:r w:rsidRPr="008B1844">
        <w:rPr>
          <w:rFonts w:cs="Times New Roman"/>
          <w:sz w:val="26"/>
          <w:szCs w:val="26"/>
        </w:rPr>
        <w:t>И</w:t>
      </w:r>
      <w:bookmarkEnd w:id="43"/>
      <w:r w:rsidRPr="008B1844">
        <w:rPr>
          <w:rFonts w:cs="Times New Roman"/>
          <w:sz w:val="26"/>
          <w:szCs w:val="26"/>
        </w:rPr>
        <w:t>ные понятия, употребляемые в настоящих Правилах землепользования и застройки, применяются в значениях, используемых в федеральном законодательстве.</w:t>
      </w:r>
    </w:p>
    <w:p w:rsidR="00B57939" w:rsidRPr="008B1844" w:rsidRDefault="00B57939" w:rsidP="00B57939">
      <w:pPr>
        <w:widowControl/>
        <w:ind w:firstLine="567"/>
        <w:jc w:val="both"/>
        <w:rPr>
          <w:sz w:val="26"/>
          <w:szCs w:val="26"/>
        </w:rPr>
      </w:pPr>
    </w:p>
    <w:p w:rsidR="00B57939" w:rsidRPr="008B1844" w:rsidRDefault="00B57939" w:rsidP="00E03352">
      <w:pPr>
        <w:widowControl/>
        <w:ind w:firstLine="567"/>
        <w:jc w:val="both"/>
        <w:outlineLvl w:val="0"/>
        <w:rPr>
          <w:rFonts w:eastAsia="Times New Roman" w:cs="Times New Roman"/>
          <w:sz w:val="26"/>
          <w:szCs w:val="26"/>
        </w:rPr>
      </w:pPr>
      <w:bookmarkStart w:id="44" w:name="_Toc504124492"/>
      <w:bookmarkStart w:id="45" w:name="_Toc504574958"/>
      <w:bookmarkStart w:id="46" w:name="_Toc504981703"/>
      <w:bookmarkStart w:id="47" w:name="_Toc505597951"/>
      <w:r w:rsidRPr="008B1844">
        <w:rPr>
          <w:rFonts w:eastAsia="Times New Roman" w:cs="Times New Roman"/>
          <w:sz w:val="26"/>
          <w:szCs w:val="26"/>
        </w:rPr>
        <w:t>Статья 2. Отношения, регулируемые Правилами</w:t>
      </w:r>
      <w:bookmarkEnd w:id="44"/>
      <w:bookmarkEnd w:id="45"/>
      <w:bookmarkEnd w:id="46"/>
      <w:r w:rsidR="00823906">
        <w:rPr>
          <w:rFonts w:eastAsia="Times New Roman" w:cs="Times New Roman"/>
          <w:sz w:val="26"/>
          <w:szCs w:val="26"/>
        </w:rPr>
        <w:t xml:space="preserve"> </w:t>
      </w:r>
      <w:r w:rsidR="00B80AC1" w:rsidRPr="008B1844">
        <w:rPr>
          <w:rFonts w:eastAsia="Times New Roman" w:cs="Times New Roman"/>
          <w:sz w:val="26"/>
          <w:szCs w:val="26"/>
        </w:rPr>
        <w:t>землепользования и застройки города Нефтеюганска</w:t>
      </w:r>
      <w:bookmarkEnd w:id="47"/>
    </w:p>
    <w:p w:rsidR="00B57939" w:rsidRPr="008B1844" w:rsidRDefault="00B57939" w:rsidP="00B57939">
      <w:pPr>
        <w:widowControl/>
        <w:ind w:right="5" w:firstLine="567"/>
        <w:jc w:val="both"/>
        <w:rPr>
          <w:sz w:val="26"/>
          <w:szCs w:val="26"/>
        </w:rPr>
      </w:pPr>
    </w:p>
    <w:p w:rsidR="00B57939" w:rsidRPr="008B1844" w:rsidRDefault="00B57939" w:rsidP="00B57939">
      <w:pPr>
        <w:ind w:firstLine="567"/>
        <w:jc w:val="both"/>
        <w:rPr>
          <w:rFonts w:eastAsia="Times New Roman" w:cs="Times New Roman"/>
          <w:sz w:val="26"/>
          <w:szCs w:val="26"/>
        </w:rPr>
      </w:pPr>
      <w:r w:rsidRPr="008B1844">
        <w:rPr>
          <w:rFonts w:eastAsia="Times New Roman" w:cs="Times New Roman"/>
          <w:sz w:val="26"/>
          <w:szCs w:val="26"/>
        </w:rPr>
        <w:t>Правила землепользования и застройки города Нефтеюганска (далее - Правила) регулируют отношения в области использования земельных участков, использования, строительства, реконструкции объектов капитального строительства посредством:</w:t>
      </w:r>
    </w:p>
    <w:p w:rsidR="00B57939" w:rsidRPr="008B1844" w:rsidRDefault="00B57939" w:rsidP="00B57939">
      <w:pPr>
        <w:ind w:firstLine="567"/>
        <w:jc w:val="both"/>
        <w:rPr>
          <w:rFonts w:eastAsia="Times New Roman" w:cs="Times New Roman"/>
          <w:sz w:val="26"/>
          <w:szCs w:val="26"/>
        </w:rPr>
      </w:pPr>
      <w:r w:rsidRPr="008B1844">
        <w:rPr>
          <w:rFonts w:eastAsia="Times New Roman" w:cs="Times New Roman"/>
          <w:sz w:val="26"/>
          <w:szCs w:val="26"/>
        </w:rPr>
        <w:t>1)установления порядка использования и застройки земельных участков;</w:t>
      </w:r>
    </w:p>
    <w:p w:rsidR="00B57939" w:rsidRPr="008B1844" w:rsidRDefault="00B57939" w:rsidP="00B57939">
      <w:pPr>
        <w:ind w:firstLine="567"/>
        <w:jc w:val="both"/>
        <w:rPr>
          <w:rFonts w:eastAsia="Times New Roman" w:cs="Times New Roman"/>
          <w:sz w:val="26"/>
          <w:szCs w:val="26"/>
        </w:rPr>
      </w:pPr>
      <w:r w:rsidRPr="008B1844">
        <w:rPr>
          <w:rFonts w:eastAsia="Times New Roman" w:cs="Times New Roman"/>
          <w:sz w:val="26"/>
          <w:szCs w:val="26"/>
        </w:rPr>
        <w:t xml:space="preserve">2)установления границ территориальных зон, </w:t>
      </w:r>
    </w:p>
    <w:p w:rsidR="00B57939" w:rsidRPr="008B1844" w:rsidRDefault="00B57939" w:rsidP="00B57939">
      <w:pPr>
        <w:ind w:firstLine="567"/>
        <w:jc w:val="both"/>
        <w:rPr>
          <w:rFonts w:eastAsia="Times New Roman" w:cs="Times New Roman"/>
          <w:sz w:val="26"/>
          <w:szCs w:val="26"/>
        </w:rPr>
      </w:pPr>
      <w:r w:rsidRPr="008B1844">
        <w:rPr>
          <w:rFonts w:eastAsia="Times New Roman" w:cs="Times New Roman"/>
          <w:sz w:val="26"/>
          <w:szCs w:val="26"/>
        </w:rPr>
        <w:t>3)отображения зон с особыми условиями использования территории и градостроительных регламентов;</w:t>
      </w:r>
    </w:p>
    <w:p w:rsidR="00B57939" w:rsidRPr="008B1844" w:rsidRDefault="00B57939" w:rsidP="00B57939">
      <w:pPr>
        <w:ind w:firstLine="567"/>
        <w:jc w:val="both"/>
        <w:rPr>
          <w:rFonts w:eastAsia="Times New Roman" w:cs="Times New Roman"/>
          <w:sz w:val="26"/>
          <w:szCs w:val="26"/>
        </w:rPr>
      </w:pPr>
      <w:r w:rsidRPr="008B1844">
        <w:rPr>
          <w:rFonts w:eastAsia="Times New Roman" w:cs="Times New Roman"/>
          <w:sz w:val="26"/>
          <w:szCs w:val="26"/>
        </w:rPr>
        <w:t>4)строительство и реконструкция объектов капитального строительства осуществляется в соответствии с градостроительными регламентами.</w:t>
      </w:r>
    </w:p>
    <w:p w:rsidR="00B57939" w:rsidRPr="008B1844" w:rsidRDefault="00B57939" w:rsidP="00B57939">
      <w:pPr>
        <w:widowControl/>
        <w:ind w:right="5" w:firstLine="567"/>
        <w:jc w:val="both"/>
        <w:rPr>
          <w:rFonts w:eastAsia="Times New Roman" w:cs="Times New Roman"/>
          <w:sz w:val="26"/>
          <w:szCs w:val="26"/>
        </w:rPr>
      </w:pPr>
    </w:p>
    <w:p w:rsidR="00E8173C" w:rsidRDefault="00E8173C" w:rsidP="00D30165">
      <w:pPr>
        <w:ind w:firstLine="567"/>
        <w:outlineLvl w:val="0"/>
        <w:rPr>
          <w:rFonts w:eastAsia="Times New Roman" w:cs="Times New Roman"/>
          <w:sz w:val="26"/>
          <w:szCs w:val="26"/>
        </w:rPr>
      </w:pPr>
      <w:bookmarkStart w:id="48" w:name="bookmark6"/>
      <w:bookmarkStart w:id="49" w:name="_Toc504124493"/>
      <w:bookmarkStart w:id="50" w:name="_Toc504574959"/>
      <w:bookmarkStart w:id="51" w:name="_Toc504981704"/>
      <w:bookmarkStart w:id="52" w:name="_Toc505597952"/>
    </w:p>
    <w:p w:rsidR="00E8173C" w:rsidRDefault="00E8173C" w:rsidP="00D30165">
      <w:pPr>
        <w:ind w:firstLine="567"/>
        <w:outlineLvl w:val="0"/>
        <w:rPr>
          <w:rFonts w:eastAsia="Times New Roman" w:cs="Times New Roman"/>
          <w:sz w:val="26"/>
          <w:szCs w:val="26"/>
        </w:rPr>
      </w:pPr>
    </w:p>
    <w:p w:rsidR="00B57939" w:rsidRPr="008B1844" w:rsidRDefault="00B57939" w:rsidP="00D30165">
      <w:pPr>
        <w:ind w:firstLine="567"/>
        <w:outlineLvl w:val="0"/>
        <w:rPr>
          <w:rFonts w:eastAsia="Times New Roman" w:cs="Times New Roman"/>
          <w:sz w:val="26"/>
          <w:szCs w:val="26"/>
        </w:rPr>
      </w:pPr>
      <w:r w:rsidRPr="008B1844">
        <w:rPr>
          <w:rFonts w:eastAsia="Times New Roman" w:cs="Times New Roman"/>
          <w:sz w:val="26"/>
          <w:szCs w:val="26"/>
        </w:rPr>
        <w:t>С</w:t>
      </w:r>
      <w:bookmarkEnd w:id="48"/>
      <w:r w:rsidRPr="008B1844">
        <w:rPr>
          <w:rFonts w:eastAsia="Times New Roman" w:cs="Times New Roman"/>
          <w:sz w:val="26"/>
          <w:szCs w:val="26"/>
        </w:rPr>
        <w:t>татья 3. Цели, для достижения которых утверждаются и применяются Правила</w:t>
      </w:r>
      <w:bookmarkEnd w:id="49"/>
      <w:bookmarkEnd w:id="50"/>
      <w:bookmarkEnd w:id="51"/>
      <w:bookmarkEnd w:id="52"/>
    </w:p>
    <w:p w:rsidR="00A11C11" w:rsidRPr="008B1844" w:rsidRDefault="00A11C11" w:rsidP="00D30165">
      <w:pPr>
        <w:ind w:firstLine="567"/>
        <w:outlineLvl w:val="0"/>
        <w:rPr>
          <w:rFonts w:eastAsia="Times New Roman" w:cs="Times New Roman"/>
          <w:sz w:val="26"/>
          <w:szCs w:val="26"/>
        </w:rPr>
      </w:pPr>
    </w:p>
    <w:p w:rsidR="00B57939" w:rsidRPr="008B1844" w:rsidRDefault="00B57939" w:rsidP="00B57939">
      <w:pPr>
        <w:ind w:firstLine="567"/>
        <w:jc w:val="both"/>
        <w:rPr>
          <w:rFonts w:eastAsia="Times New Roman" w:cs="Times New Roman"/>
          <w:sz w:val="26"/>
          <w:szCs w:val="26"/>
        </w:rPr>
      </w:pPr>
      <w:r w:rsidRPr="008B1844">
        <w:rPr>
          <w:rFonts w:eastAsia="Times New Roman" w:cs="Times New Roman"/>
          <w:sz w:val="26"/>
          <w:szCs w:val="26"/>
        </w:rPr>
        <w:t>Правила утверждаются и применяются в целях:</w:t>
      </w:r>
    </w:p>
    <w:p w:rsidR="00B57939" w:rsidRPr="008B1844" w:rsidRDefault="00B57939" w:rsidP="00B57939">
      <w:pPr>
        <w:ind w:firstLine="567"/>
        <w:jc w:val="both"/>
        <w:rPr>
          <w:rFonts w:eastAsia="Times New Roman" w:cs="Times New Roman"/>
          <w:sz w:val="26"/>
          <w:szCs w:val="26"/>
        </w:rPr>
      </w:pPr>
      <w:r w:rsidRPr="008B1844">
        <w:rPr>
          <w:rFonts w:eastAsia="Times New Roman" w:cs="Times New Roman"/>
          <w:sz w:val="26"/>
          <w:szCs w:val="26"/>
        </w:rPr>
        <w:t>1)создания в соответствии и с Генеральным планом города Нефтеюганска, региональными нормативами градостроительного проектирования, местными нормативами градостроительного проектирования в городе Нефтеюганске пространственной среды, благоприятной для жизнедеятельности человека и устойчивого развития города; использования земельных участков, использования, строительства, реконструкции объектов капитального строительства в соответствии с требованиями законодательства в области охраны объектов культурного наследия, охраны окружающей среды, охраны особо охраняемых природных территорий, сохранения объектов культурного наследия  использования территорий в зонах с особыми условиями использования территорий; использования исключительно по целевому назначению земельных участков территорий общего пользования, земельных участков, предназначенных для размещения объектов социальной, транспортной, инженерной инфраструктур и иных объектов капитального строительства федерального, регионального, местного значения;</w:t>
      </w:r>
    </w:p>
    <w:p w:rsidR="00B57939" w:rsidRPr="008B1844" w:rsidRDefault="00B57939" w:rsidP="00B57939">
      <w:pPr>
        <w:ind w:firstLine="567"/>
        <w:jc w:val="both"/>
        <w:rPr>
          <w:rFonts w:eastAsia="Times New Roman" w:cs="Times New Roman"/>
          <w:sz w:val="26"/>
          <w:szCs w:val="26"/>
        </w:rPr>
      </w:pPr>
      <w:r w:rsidRPr="008B1844">
        <w:rPr>
          <w:rFonts w:eastAsia="Times New Roman" w:cs="Times New Roman"/>
          <w:sz w:val="26"/>
          <w:szCs w:val="26"/>
        </w:rPr>
        <w:t xml:space="preserve">2)создания условий для планировки территорий муниципального образования; </w:t>
      </w:r>
    </w:p>
    <w:p w:rsidR="00B57939" w:rsidRPr="008B1844" w:rsidRDefault="00B80AC1" w:rsidP="00B57939">
      <w:pPr>
        <w:ind w:firstLine="567"/>
        <w:jc w:val="both"/>
        <w:rPr>
          <w:rFonts w:eastAsia="Times New Roman" w:cs="Times New Roman"/>
          <w:sz w:val="26"/>
          <w:szCs w:val="26"/>
        </w:rPr>
      </w:pPr>
      <w:r w:rsidRPr="008B1844">
        <w:rPr>
          <w:rFonts w:eastAsia="Times New Roman" w:cs="Times New Roman"/>
          <w:sz w:val="26"/>
          <w:szCs w:val="26"/>
        </w:rPr>
        <w:t>3)создания</w:t>
      </w:r>
      <w:r w:rsidR="00B57939" w:rsidRPr="008B1844">
        <w:rPr>
          <w:rFonts w:eastAsia="Times New Roman" w:cs="Times New Roman"/>
          <w:sz w:val="26"/>
          <w:szCs w:val="26"/>
        </w:rPr>
        <w:t xml:space="preserve"> усло</w:t>
      </w:r>
      <w:r w:rsidRPr="008B1844">
        <w:rPr>
          <w:rFonts w:eastAsia="Times New Roman" w:cs="Times New Roman"/>
          <w:sz w:val="26"/>
          <w:szCs w:val="26"/>
        </w:rPr>
        <w:t>вий для жилищного строительства;</w:t>
      </w:r>
    </w:p>
    <w:p w:rsidR="00B57939" w:rsidRPr="008B1844" w:rsidRDefault="00B57939" w:rsidP="00B57939">
      <w:pPr>
        <w:ind w:firstLine="567"/>
        <w:jc w:val="both"/>
        <w:rPr>
          <w:rFonts w:eastAsia="Times New Roman" w:cs="Times New Roman"/>
          <w:sz w:val="26"/>
          <w:szCs w:val="26"/>
        </w:rPr>
      </w:pPr>
      <w:r w:rsidRPr="008B1844">
        <w:rPr>
          <w:rFonts w:eastAsia="Times New Roman" w:cs="Times New Roman"/>
          <w:sz w:val="26"/>
          <w:szCs w:val="26"/>
        </w:rPr>
        <w:t>4)</w:t>
      </w:r>
      <w:r w:rsidR="00B80AC1" w:rsidRPr="008B1844">
        <w:rPr>
          <w:rFonts w:eastAsia="Times New Roman" w:cs="Times New Roman"/>
          <w:iCs/>
          <w:sz w:val="26"/>
          <w:szCs w:val="26"/>
        </w:rPr>
        <w:t>создания</w:t>
      </w:r>
      <w:r w:rsidRPr="008B1844">
        <w:rPr>
          <w:rFonts w:eastAsia="Times New Roman" w:cs="Times New Roman"/>
          <w:iCs/>
          <w:sz w:val="26"/>
          <w:szCs w:val="26"/>
        </w:rPr>
        <w:t xml:space="preserve"> условий для обеспечения жителей городского округа услугами связи, общественного питания, торговли и бытового обслуживания; </w:t>
      </w:r>
      <w:r w:rsidRPr="008B1844">
        <w:rPr>
          <w:rFonts w:eastAsia="Times New Roman" w:cs="Times New Roman"/>
          <w:sz w:val="26"/>
          <w:szCs w:val="26"/>
        </w:rPr>
        <w:t>организаци</w:t>
      </w:r>
      <w:r w:rsidR="00B80AC1" w:rsidRPr="008B1844">
        <w:rPr>
          <w:rFonts w:eastAsia="Times New Roman" w:cs="Times New Roman"/>
          <w:sz w:val="26"/>
          <w:szCs w:val="26"/>
        </w:rPr>
        <w:t>и</w:t>
      </w:r>
      <w:r w:rsidRPr="008B1844">
        <w:rPr>
          <w:rFonts w:eastAsia="Times New Roman" w:cs="Times New Roman"/>
          <w:sz w:val="26"/>
          <w:szCs w:val="26"/>
        </w:rPr>
        <w:t xml:space="preserve"> предоставления общедос</w:t>
      </w:r>
      <w:r w:rsidR="00B80AC1" w:rsidRPr="008B1844">
        <w:rPr>
          <w:rFonts w:eastAsia="Times New Roman" w:cs="Times New Roman"/>
          <w:sz w:val="26"/>
          <w:szCs w:val="26"/>
        </w:rPr>
        <w:t>тупного образования, обеспечения</w:t>
      </w:r>
      <w:r w:rsidR="00823906">
        <w:rPr>
          <w:rFonts w:eastAsia="Times New Roman" w:cs="Times New Roman"/>
          <w:sz w:val="26"/>
          <w:szCs w:val="26"/>
        </w:rPr>
        <w:t xml:space="preserve"> </w:t>
      </w:r>
      <w:r w:rsidRPr="008B1844">
        <w:rPr>
          <w:rFonts w:eastAsia="Times New Roman" w:cs="Times New Roman"/>
          <w:iCs/>
          <w:sz w:val="26"/>
          <w:szCs w:val="26"/>
        </w:rPr>
        <w:t>услугами организаций культуры создание условий для развития массового спорта,</w:t>
      </w:r>
      <w:r w:rsidR="00B80AC1" w:rsidRPr="008B1844">
        <w:rPr>
          <w:rFonts w:eastAsia="Times New Roman" w:cs="Times New Roman"/>
          <w:sz w:val="26"/>
          <w:szCs w:val="26"/>
        </w:rPr>
        <w:t xml:space="preserve"> создания</w:t>
      </w:r>
      <w:r w:rsidRPr="008B1844">
        <w:rPr>
          <w:rFonts w:eastAsia="Times New Roman" w:cs="Times New Roman"/>
          <w:sz w:val="26"/>
          <w:szCs w:val="26"/>
        </w:rPr>
        <w:t xml:space="preserve"> условий для оказания медицинской помощи населению на территории городского округа;</w:t>
      </w:r>
    </w:p>
    <w:p w:rsidR="00B57939" w:rsidRPr="008B1844" w:rsidRDefault="00B57939" w:rsidP="00B57939">
      <w:pPr>
        <w:ind w:firstLine="567"/>
        <w:jc w:val="both"/>
        <w:rPr>
          <w:rFonts w:eastAsia="Times New Roman" w:cs="Times New Roman"/>
          <w:sz w:val="26"/>
          <w:szCs w:val="26"/>
        </w:rPr>
      </w:pPr>
      <w:r w:rsidRPr="008B1844">
        <w:rPr>
          <w:rFonts w:eastAsia="Times New Roman" w:cs="Times New Roman"/>
          <w:sz w:val="26"/>
          <w:szCs w:val="26"/>
        </w:rPr>
        <w:t>5)обеспечения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 в части наиболее эффективного в рамках, установленных Правилами требований и ограничений, использования принадлежащих указанным лицам земельных участков и объектов капитального строительства;</w:t>
      </w:r>
    </w:p>
    <w:p w:rsidR="00B57939" w:rsidRPr="008B1844" w:rsidRDefault="00B80AC1" w:rsidP="00B57939">
      <w:pPr>
        <w:ind w:firstLine="567"/>
        <w:jc w:val="both"/>
        <w:rPr>
          <w:rFonts w:eastAsia="Times New Roman" w:cs="Times New Roman"/>
          <w:sz w:val="26"/>
          <w:szCs w:val="26"/>
        </w:rPr>
      </w:pPr>
      <w:r w:rsidRPr="008B1844">
        <w:rPr>
          <w:rFonts w:eastAsia="Times New Roman" w:cs="Times New Roman"/>
          <w:sz w:val="26"/>
          <w:szCs w:val="26"/>
        </w:rPr>
        <w:t>6)</w:t>
      </w:r>
      <w:r w:rsidR="00B57939" w:rsidRPr="008B1844">
        <w:rPr>
          <w:rFonts w:eastAsia="Times New Roman" w:cs="Times New Roman"/>
          <w:sz w:val="26"/>
          <w:szCs w:val="26"/>
        </w:rPr>
        <w:t>защиты прав жителей города Нефтеюганска и юридических лиц, чьи права и законные интересы могут быть нарушены в результате использования земельных участков и объектов капитального строительства, правообладателя</w:t>
      </w:r>
      <w:r w:rsidRPr="008B1844">
        <w:rPr>
          <w:rFonts w:eastAsia="Times New Roman" w:cs="Times New Roman"/>
          <w:sz w:val="26"/>
          <w:szCs w:val="26"/>
        </w:rPr>
        <w:t>ми которых являются другие лица;</w:t>
      </w:r>
    </w:p>
    <w:p w:rsidR="00B57939" w:rsidRPr="008B1844" w:rsidRDefault="00B80AC1" w:rsidP="00B57939">
      <w:pPr>
        <w:ind w:firstLine="567"/>
        <w:jc w:val="both"/>
        <w:rPr>
          <w:rFonts w:eastAsia="Times New Roman" w:cs="Times New Roman"/>
          <w:sz w:val="26"/>
          <w:szCs w:val="26"/>
        </w:rPr>
      </w:pPr>
      <w:r w:rsidRPr="008B1844">
        <w:rPr>
          <w:rFonts w:eastAsia="Times New Roman" w:cs="Times New Roman"/>
          <w:sz w:val="26"/>
          <w:szCs w:val="26"/>
        </w:rPr>
        <w:t>7)создания</w:t>
      </w:r>
      <w:r w:rsidR="00B57939" w:rsidRPr="008B1844">
        <w:rPr>
          <w:rFonts w:eastAsia="Times New Roman" w:cs="Times New Roman"/>
          <w:sz w:val="26"/>
          <w:szCs w:val="26"/>
        </w:rPr>
        <w:t xml:space="preserve">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r w:rsidRPr="008B1844">
        <w:rPr>
          <w:rFonts w:eastAsia="Times New Roman" w:cs="Times New Roman"/>
          <w:sz w:val="26"/>
          <w:szCs w:val="26"/>
        </w:rPr>
        <w:t>;</w:t>
      </w:r>
    </w:p>
    <w:p w:rsidR="00B57939" w:rsidRPr="008B1844" w:rsidRDefault="00B80AC1" w:rsidP="00B57939">
      <w:pPr>
        <w:ind w:firstLine="567"/>
        <w:jc w:val="both"/>
        <w:rPr>
          <w:sz w:val="26"/>
          <w:szCs w:val="26"/>
        </w:rPr>
      </w:pPr>
      <w:r w:rsidRPr="008B1844">
        <w:rPr>
          <w:sz w:val="26"/>
          <w:szCs w:val="26"/>
        </w:rPr>
        <w:t>8)принятия</w:t>
      </w:r>
      <w:r w:rsidR="00B57939" w:rsidRPr="008B1844">
        <w:rPr>
          <w:sz w:val="26"/>
          <w:szCs w:val="26"/>
        </w:rPr>
        <w:t xml:space="preserve"> в порядке, установленном законодательством Российской Федерации, решений о резервировании земель, об изъятии земельных участков для государственных или муниципальных нужд.</w:t>
      </w:r>
    </w:p>
    <w:p w:rsidR="00B57939" w:rsidRPr="008B1844" w:rsidRDefault="00B57939" w:rsidP="00B57939">
      <w:pPr>
        <w:ind w:firstLine="567"/>
        <w:jc w:val="both"/>
        <w:rPr>
          <w:rFonts w:eastAsia="Times New Roman" w:cs="Times New Roman"/>
          <w:sz w:val="26"/>
          <w:szCs w:val="26"/>
        </w:rPr>
      </w:pPr>
    </w:p>
    <w:p w:rsidR="00B57939" w:rsidRPr="008B1844" w:rsidRDefault="00B57939" w:rsidP="00B57939">
      <w:pPr>
        <w:ind w:firstLine="567"/>
        <w:outlineLvl w:val="0"/>
        <w:rPr>
          <w:rFonts w:eastAsia="Times New Roman" w:cs="Times New Roman"/>
          <w:sz w:val="26"/>
          <w:szCs w:val="26"/>
        </w:rPr>
      </w:pPr>
      <w:bookmarkStart w:id="53" w:name="_Toc504124494"/>
      <w:bookmarkStart w:id="54" w:name="_Toc504574960"/>
      <w:bookmarkStart w:id="55" w:name="_Toc504981705"/>
      <w:bookmarkStart w:id="56" w:name="_Toc505597953"/>
      <w:r w:rsidRPr="008B1844">
        <w:rPr>
          <w:rFonts w:eastAsia="Times New Roman" w:cs="Times New Roman"/>
          <w:sz w:val="26"/>
          <w:szCs w:val="26"/>
        </w:rPr>
        <w:t>Статья 4. Объекты и субъекты градостроительных отношений.</w:t>
      </w:r>
      <w:bookmarkEnd w:id="53"/>
      <w:bookmarkEnd w:id="54"/>
      <w:bookmarkEnd w:id="55"/>
      <w:bookmarkEnd w:id="56"/>
    </w:p>
    <w:p w:rsidR="00B57939" w:rsidRPr="008B1844" w:rsidRDefault="00B57939" w:rsidP="00B57939">
      <w:pPr>
        <w:ind w:firstLine="567"/>
        <w:jc w:val="both"/>
        <w:outlineLvl w:val="0"/>
        <w:rPr>
          <w:rFonts w:eastAsia="Times New Roman" w:cs="Times New Roman"/>
          <w:sz w:val="26"/>
          <w:szCs w:val="26"/>
          <w:u w:val="single"/>
        </w:rPr>
      </w:pPr>
    </w:p>
    <w:p w:rsidR="00B57939" w:rsidRPr="008B1844" w:rsidRDefault="00B57939" w:rsidP="00B57939">
      <w:pPr>
        <w:numPr>
          <w:ilvl w:val="0"/>
          <w:numId w:val="1"/>
        </w:numPr>
        <w:ind w:firstLine="567"/>
        <w:jc w:val="both"/>
        <w:rPr>
          <w:rFonts w:eastAsia="Times New Roman" w:cs="Times New Roman"/>
          <w:sz w:val="26"/>
          <w:szCs w:val="26"/>
        </w:rPr>
      </w:pPr>
      <w:r w:rsidRPr="008B1844">
        <w:rPr>
          <w:rFonts w:eastAsia="Times New Roman" w:cs="Times New Roman"/>
          <w:sz w:val="26"/>
          <w:szCs w:val="26"/>
        </w:rPr>
        <w:t xml:space="preserve">Объектами градостроительных отношений в городе Нефтеюганске являются территория города Нефтеюганска в границах, установленных законодательством </w:t>
      </w:r>
      <w:r w:rsidRPr="008B1844">
        <w:rPr>
          <w:rFonts w:eastAsia="Times New Roman" w:cs="Times New Roman"/>
          <w:sz w:val="26"/>
          <w:szCs w:val="26"/>
        </w:rPr>
        <w:lastRenderedPageBreak/>
        <w:t>Ханты-Мансийского автономного округа, в том числе земельные участки, а также объекты капитального строительства, расположенные на территории города Нефтеюганска.</w:t>
      </w:r>
    </w:p>
    <w:p w:rsidR="00B57939" w:rsidRPr="008B1844" w:rsidRDefault="00B57939" w:rsidP="00B57939">
      <w:pPr>
        <w:numPr>
          <w:ilvl w:val="0"/>
          <w:numId w:val="1"/>
        </w:numPr>
        <w:ind w:firstLine="567"/>
        <w:jc w:val="both"/>
        <w:rPr>
          <w:rFonts w:eastAsia="Times New Roman" w:cs="Times New Roman"/>
          <w:sz w:val="26"/>
          <w:szCs w:val="26"/>
        </w:rPr>
      </w:pPr>
      <w:r w:rsidRPr="008B1844">
        <w:rPr>
          <w:rFonts w:eastAsia="Times New Roman" w:cs="Times New Roman"/>
          <w:sz w:val="26"/>
          <w:szCs w:val="26"/>
        </w:rPr>
        <w:t>Субъектами градостроительных отношений в городе Нефтеюганске являются органы государственной власти Российской Федерации, органы государственной власти Ханты-Мансийского автономного округа–Югры, органы местного самоуправления города Нефтеюганска в пределах своей компетенции, а также физические и юридические лица.</w:t>
      </w:r>
    </w:p>
    <w:p w:rsidR="00B57939" w:rsidRPr="008B1844" w:rsidRDefault="00B57939" w:rsidP="00B57939">
      <w:pPr>
        <w:outlineLvl w:val="0"/>
        <w:rPr>
          <w:rFonts w:eastAsia="Times New Roman" w:cs="Times New Roman"/>
          <w:sz w:val="26"/>
          <w:szCs w:val="26"/>
        </w:rPr>
      </w:pPr>
    </w:p>
    <w:p w:rsidR="00B57939" w:rsidRPr="008B1844" w:rsidRDefault="00B57939" w:rsidP="00B57939">
      <w:pPr>
        <w:ind w:firstLine="567"/>
        <w:outlineLvl w:val="0"/>
        <w:rPr>
          <w:rFonts w:eastAsia="Times New Roman" w:cs="Times New Roman"/>
          <w:sz w:val="26"/>
          <w:szCs w:val="26"/>
        </w:rPr>
      </w:pPr>
      <w:bookmarkStart w:id="57" w:name="_Toc504124495"/>
      <w:bookmarkStart w:id="58" w:name="_Toc504574961"/>
      <w:bookmarkStart w:id="59" w:name="_Toc504981706"/>
      <w:bookmarkStart w:id="60" w:name="_Toc505597954"/>
      <w:r w:rsidRPr="008B1844">
        <w:rPr>
          <w:rFonts w:eastAsia="Times New Roman" w:cs="Times New Roman"/>
          <w:sz w:val="26"/>
          <w:szCs w:val="26"/>
        </w:rPr>
        <w:t>Статья 5. Область применения Правил</w:t>
      </w:r>
      <w:bookmarkEnd w:id="57"/>
      <w:bookmarkEnd w:id="58"/>
      <w:bookmarkEnd w:id="59"/>
      <w:bookmarkEnd w:id="60"/>
    </w:p>
    <w:p w:rsidR="00B57939" w:rsidRPr="008B1844" w:rsidRDefault="00B57939" w:rsidP="00B57939">
      <w:pPr>
        <w:ind w:firstLine="567"/>
        <w:jc w:val="both"/>
        <w:outlineLvl w:val="0"/>
        <w:rPr>
          <w:rFonts w:eastAsia="Times New Roman" w:cs="Times New Roman"/>
          <w:sz w:val="26"/>
          <w:szCs w:val="26"/>
          <w:u w:val="single"/>
        </w:rPr>
      </w:pPr>
    </w:p>
    <w:p w:rsidR="00B57939" w:rsidRPr="008B1844" w:rsidRDefault="00B57939" w:rsidP="00B57939">
      <w:pPr>
        <w:numPr>
          <w:ilvl w:val="0"/>
          <w:numId w:val="2"/>
        </w:numPr>
        <w:ind w:firstLine="567"/>
        <w:jc w:val="both"/>
        <w:rPr>
          <w:rFonts w:eastAsia="Times New Roman" w:cs="Times New Roman"/>
          <w:sz w:val="26"/>
          <w:szCs w:val="26"/>
        </w:rPr>
      </w:pPr>
      <w:bookmarkStart w:id="61" w:name="bookmark8"/>
      <w:bookmarkEnd w:id="61"/>
      <w:r w:rsidRPr="008B1844">
        <w:rPr>
          <w:rFonts w:eastAsia="Times New Roman" w:cs="Times New Roman"/>
          <w:sz w:val="26"/>
          <w:szCs w:val="26"/>
        </w:rPr>
        <w:t>Настоящие Правила распространяются в границах территории города Нефтеюганска, в том числе на расположенные на территории города Нефтеюганска земельные участки и объекты капитального строительства и являются обязательными для всех субъектов градостроительных отношений. Требования установленного Правилами градостроительного регламента сохраняются при изменении формы собственности на земельный участок, объект капитального строительства, при переходе права на земельный участок, объект капитального строительства другому правообладателю.</w:t>
      </w:r>
    </w:p>
    <w:p w:rsidR="00B57939" w:rsidRPr="008B1844" w:rsidRDefault="00B57939" w:rsidP="00D30165">
      <w:pPr>
        <w:numPr>
          <w:ilvl w:val="0"/>
          <w:numId w:val="2"/>
        </w:numPr>
        <w:ind w:firstLine="567"/>
        <w:jc w:val="both"/>
        <w:rPr>
          <w:rFonts w:eastAsia="Times New Roman" w:cs="Times New Roman"/>
          <w:sz w:val="26"/>
          <w:szCs w:val="26"/>
        </w:rPr>
      </w:pPr>
      <w:r w:rsidRPr="008B1844">
        <w:rPr>
          <w:rFonts w:eastAsia="Times New Roman" w:cs="Times New Roman"/>
          <w:sz w:val="26"/>
          <w:szCs w:val="26"/>
        </w:rPr>
        <w:t>Настоящие Правила применяются:</w:t>
      </w:r>
    </w:p>
    <w:p w:rsidR="00B57939" w:rsidRPr="008B1844" w:rsidRDefault="00B57939" w:rsidP="00B57939">
      <w:pPr>
        <w:ind w:firstLine="567"/>
        <w:jc w:val="both"/>
        <w:rPr>
          <w:rFonts w:eastAsia="Times New Roman" w:cs="Times New Roman"/>
          <w:strike/>
          <w:sz w:val="26"/>
          <w:szCs w:val="26"/>
        </w:rPr>
      </w:pPr>
      <w:r w:rsidRPr="008B1844">
        <w:rPr>
          <w:rFonts w:eastAsia="Times New Roman" w:cs="Times New Roman"/>
          <w:sz w:val="26"/>
          <w:szCs w:val="26"/>
        </w:rPr>
        <w:t>1)</w:t>
      </w:r>
      <w:r w:rsidR="00F75ACE" w:rsidRPr="008B1844">
        <w:rPr>
          <w:rFonts w:eastAsia="Times New Roman" w:cs="Times New Roman"/>
          <w:sz w:val="26"/>
          <w:szCs w:val="26"/>
        </w:rPr>
        <w:t>при</w:t>
      </w:r>
      <w:r w:rsidRPr="008B1844">
        <w:rPr>
          <w:rFonts w:eastAsia="Times New Roman" w:cs="Times New Roman"/>
          <w:sz w:val="26"/>
          <w:szCs w:val="26"/>
        </w:rPr>
        <w:t xml:space="preserve"> подготовке, согласовании и документации по планировке территории, градостроите</w:t>
      </w:r>
      <w:r w:rsidR="00B80AC1" w:rsidRPr="008B1844">
        <w:rPr>
          <w:rFonts w:eastAsia="Times New Roman" w:cs="Times New Roman"/>
          <w:sz w:val="26"/>
          <w:szCs w:val="26"/>
        </w:rPr>
        <w:t>льных планов земельных участков;</w:t>
      </w:r>
    </w:p>
    <w:p w:rsidR="00B57939" w:rsidRPr="008B1844" w:rsidRDefault="00B57939" w:rsidP="00B57939">
      <w:pPr>
        <w:ind w:firstLine="567"/>
        <w:jc w:val="both"/>
        <w:rPr>
          <w:rFonts w:eastAsia="Times New Roman" w:cs="Times New Roman"/>
          <w:sz w:val="26"/>
          <w:szCs w:val="26"/>
        </w:rPr>
      </w:pPr>
      <w:r w:rsidRPr="008B1844">
        <w:rPr>
          <w:rFonts w:eastAsia="Times New Roman" w:cs="Times New Roman"/>
          <w:sz w:val="26"/>
          <w:szCs w:val="26"/>
        </w:rPr>
        <w:t>2)при принятии решений о выдаче или об отказе в выдаче разрешений на условно разрешенные виды использования земельных участков и объектов капитального строительства;</w:t>
      </w:r>
    </w:p>
    <w:p w:rsidR="00B57939" w:rsidRPr="008B1844" w:rsidRDefault="00B57939" w:rsidP="00B80AC1">
      <w:pPr>
        <w:ind w:firstLine="567"/>
        <w:jc w:val="both"/>
        <w:rPr>
          <w:rFonts w:eastAsia="Times New Roman" w:cs="Times New Roman"/>
          <w:sz w:val="26"/>
          <w:szCs w:val="26"/>
        </w:rPr>
      </w:pPr>
      <w:r w:rsidRPr="008B1844">
        <w:rPr>
          <w:rFonts w:eastAsia="Times New Roman" w:cs="Times New Roman"/>
          <w:sz w:val="26"/>
          <w:szCs w:val="26"/>
        </w:rPr>
        <w:t>3)при принятии решений о выдаче или об отказе в выдаче разрешений на отклонение от предельных параметров разрешенного строительства, реконструкции объектов капитального строительства;</w:t>
      </w:r>
    </w:p>
    <w:p w:rsidR="00B57939" w:rsidRPr="008B1844" w:rsidRDefault="00B57939" w:rsidP="00F75ACE">
      <w:pPr>
        <w:ind w:firstLine="567"/>
        <w:jc w:val="both"/>
        <w:rPr>
          <w:rFonts w:eastAsia="Times New Roman" w:cs="Times New Roman"/>
          <w:sz w:val="26"/>
          <w:szCs w:val="26"/>
        </w:rPr>
      </w:pPr>
      <w:r w:rsidRPr="008B1844">
        <w:rPr>
          <w:rFonts w:eastAsia="Times New Roman" w:cs="Times New Roman"/>
          <w:sz w:val="26"/>
          <w:szCs w:val="26"/>
        </w:rPr>
        <w:t>4)при рассмотрении в суде вопросов о правомерности использования земельных участков и объектов капитального строительства;</w:t>
      </w:r>
    </w:p>
    <w:p w:rsidR="00B57939" w:rsidRPr="008B1844" w:rsidRDefault="00F75ACE" w:rsidP="00F75ACE">
      <w:pPr>
        <w:ind w:firstLine="567"/>
        <w:jc w:val="both"/>
        <w:rPr>
          <w:rFonts w:eastAsia="Times New Roman" w:cs="Times New Roman"/>
          <w:sz w:val="26"/>
          <w:szCs w:val="26"/>
        </w:rPr>
      </w:pPr>
      <w:r w:rsidRPr="008B1844">
        <w:rPr>
          <w:rFonts w:eastAsia="Times New Roman" w:cs="Times New Roman"/>
          <w:sz w:val="26"/>
          <w:szCs w:val="26"/>
        </w:rPr>
        <w:t>5)</w:t>
      </w:r>
      <w:r w:rsidR="00B57939" w:rsidRPr="008B1844">
        <w:rPr>
          <w:rFonts w:eastAsia="Times New Roman" w:cs="Times New Roman"/>
          <w:sz w:val="26"/>
          <w:szCs w:val="26"/>
        </w:rPr>
        <w:t>при осуществлении государственного и муниципального контроля   над   использованием земель, объектов капитального строительства;</w:t>
      </w:r>
    </w:p>
    <w:p w:rsidR="00B57939" w:rsidRPr="008B1844" w:rsidRDefault="00F75ACE" w:rsidP="00F75ACE">
      <w:pPr>
        <w:ind w:firstLine="567"/>
        <w:jc w:val="both"/>
        <w:rPr>
          <w:rFonts w:eastAsia="Times New Roman" w:cs="Times New Roman"/>
          <w:sz w:val="26"/>
          <w:szCs w:val="26"/>
        </w:rPr>
      </w:pPr>
      <w:r w:rsidRPr="008B1844">
        <w:rPr>
          <w:rFonts w:eastAsia="Times New Roman" w:cs="Times New Roman"/>
          <w:sz w:val="26"/>
          <w:szCs w:val="26"/>
        </w:rPr>
        <w:t>6)</w:t>
      </w:r>
      <w:r w:rsidR="00B57939" w:rsidRPr="008B1844">
        <w:rPr>
          <w:rFonts w:eastAsia="Times New Roman" w:cs="Times New Roman"/>
          <w:sz w:val="26"/>
          <w:szCs w:val="26"/>
        </w:rPr>
        <w:t>при формировании земельных участков, подготовке документов для государственной регистрации прав на земельные участки и объекты капитального строительства, подготовке сведений, подлежащих внесению в государственны</w:t>
      </w:r>
      <w:r w:rsidRPr="008B1844">
        <w:rPr>
          <w:rFonts w:eastAsia="Times New Roman" w:cs="Times New Roman"/>
          <w:sz w:val="26"/>
          <w:szCs w:val="26"/>
        </w:rPr>
        <w:t>й кадастр объектов недвижимости;</w:t>
      </w:r>
    </w:p>
    <w:p w:rsidR="00F75ACE" w:rsidRPr="008B1844" w:rsidRDefault="00F75ACE" w:rsidP="00F75ACE">
      <w:pPr>
        <w:ind w:firstLine="567"/>
        <w:jc w:val="both"/>
        <w:rPr>
          <w:rFonts w:eastAsia="Times New Roman" w:cs="Times New Roman"/>
          <w:sz w:val="26"/>
          <w:szCs w:val="26"/>
        </w:rPr>
      </w:pPr>
      <w:r w:rsidRPr="008B1844">
        <w:rPr>
          <w:rFonts w:eastAsia="Times New Roman" w:cs="Times New Roman"/>
          <w:sz w:val="26"/>
          <w:szCs w:val="26"/>
        </w:rPr>
        <w:t>7</w:t>
      </w:r>
      <w:r w:rsidR="00B57939" w:rsidRPr="008B1844">
        <w:rPr>
          <w:rFonts w:eastAsia="Times New Roman" w:cs="Times New Roman"/>
          <w:sz w:val="26"/>
          <w:szCs w:val="26"/>
        </w:rPr>
        <w:t>)при принятии решений о резервировании земель, об изъятии земельных участков для государственных или муниципальных нужд.</w:t>
      </w:r>
    </w:p>
    <w:p w:rsidR="00B57939" w:rsidRPr="008B1844" w:rsidRDefault="00F75ACE" w:rsidP="00F75ACE">
      <w:pPr>
        <w:ind w:firstLine="567"/>
        <w:jc w:val="both"/>
        <w:rPr>
          <w:rFonts w:eastAsia="Times New Roman" w:cs="Times New Roman"/>
          <w:sz w:val="26"/>
          <w:szCs w:val="26"/>
        </w:rPr>
      </w:pPr>
      <w:r w:rsidRPr="008B1844">
        <w:rPr>
          <w:rFonts w:eastAsia="Times New Roman" w:cs="Times New Roman"/>
          <w:sz w:val="26"/>
          <w:szCs w:val="26"/>
        </w:rPr>
        <w:t>8)</w:t>
      </w:r>
      <w:r w:rsidR="00B57939" w:rsidRPr="008B1844">
        <w:rPr>
          <w:rFonts w:eastAsia="Times New Roman" w:cs="Times New Roman"/>
          <w:sz w:val="26"/>
          <w:szCs w:val="26"/>
        </w:rPr>
        <w:t>при регулировании иных вопросов землепользования и застройки.</w:t>
      </w:r>
    </w:p>
    <w:p w:rsidR="00B57939" w:rsidRPr="008B1844" w:rsidRDefault="00B57939" w:rsidP="00F75ACE">
      <w:pPr>
        <w:widowControl/>
        <w:tabs>
          <w:tab w:val="left" w:pos="922"/>
        </w:tabs>
        <w:ind w:firstLine="567"/>
        <w:jc w:val="both"/>
        <w:rPr>
          <w:rFonts w:eastAsia="Times New Roman" w:cs="Times New Roman"/>
          <w:sz w:val="26"/>
          <w:szCs w:val="26"/>
        </w:rPr>
      </w:pPr>
      <w:r w:rsidRPr="008B1844">
        <w:rPr>
          <w:rFonts w:eastAsia="Times New Roman" w:cs="Times New Roman"/>
          <w:sz w:val="26"/>
          <w:szCs w:val="26"/>
        </w:rPr>
        <w:t>3.</w:t>
      </w:r>
      <w:r w:rsidRPr="008B1844">
        <w:rPr>
          <w:rFonts w:eastAsia="Times New Roman" w:cs="Times New Roman"/>
          <w:sz w:val="26"/>
          <w:szCs w:val="26"/>
        </w:rPr>
        <w:tab/>
        <w:t>Действие настоящи</w:t>
      </w:r>
      <w:r w:rsidR="00F75ACE" w:rsidRPr="008B1844">
        <w:rPr>
          <w:rFonts w:eastAsia="Times New Roman" w:cs="Times New Roman"/>
          <w:sz w:val="26"/>
          <w:szCs w:val="26"/>
        </w:rPr>
        <w:t xml:space="preserve">х Правил не распространяется на </w:t>
      </w:r>
      <w:r w:rsidRPr="008B1844">
        <w:rPr>
          <w:rFonts w:eastAsia="Times New Roman" w:cs="Times New Roman"/>
          <w:sz w:val="26"/>
          <w:szCs w:val="26"/>
        </w:rPr>
        <w:t>характеристики, параметры объ</w:t>
      </w:r>
      <w:r w:rsidR="00F75ACE" w:rsidRPr="008B1844">
        <w:rPr>
          <w:rFonts w:eastAsia="Times New Roman" w:cs="Times New Roman"/>
          <w:sz w:val="26"/>
          <w:szCs w:val="26"/>
        </w:rPr>
        <w:t>ектов благоустройства территории.</w:t>
      </w:r>
    </w:p>
    <w:p w:rsidR="00B57939" w:rsidRPr="008B1844" w:rsidRDefault="00B57939" w:rsidP="00EC291F">
      <w:pPr>
        <w:widowControl/>
        <w:numPr>
          <w:ilvl w:val="0"/>
          <w:numId w:val="3"/>
        </w:numPr>
        <w:tabs>
          <w:tab w:val="left" w:pos="922"/>
        </w:tabs>
        <w:ind w:right="14" w:firstLine="567"/>
        <w:jc w:val="both"/>
        <w:rPr>
          <w:rFonts w:eastAsia="Times New Roman" w:cs="Times New Roman"/>
          <w:sz w:val="26"/>
          <w:szCs w:val="26"/>
        </w:rPr>
      </w:pPr>
      <w:r w:rsidRPr="008B1844">
        <w:rPr>
          <w:rFonts w:eastAsia="Times New Roman" w:cs="Times New Roman"/>
          <w:sz w:val="26"/>
          <w:szCs w:val="26"/>
        </w:rPr>
        <w:t>Использование земельных участков, объектов капитального строительства, противоречащие настоящим Правилам, не допускаются, за исключением случаев, установленных настоящими Правилами.</w:t>
      </w:r>
    </w:p>
    <w:p w:rsidR="00B57939" w:rsidRPr="008B1844" w:rsidRDefault="00B57939" w:rsidP="00EC291F">
      <w:pPr>
        <w:widowControl/>
        <w:numPr>
          <w:ilvl w:val="0"/>
          <w:numId w:val="3"/>
        </w:numPr>
        <w:tabs>
          <w:tab w:val="left" w:pos="922"/>
        </w:tabs>
        <w:ind w:right="14" w:firstLine="567"/>
        <w:jc w:val="both"/>
        <w:rPr>
          <w:rFonts w:eastAsia="Times New Roman" w:cs="Times New Roman"/>
          <w:sz w:val="26"/>
          <w:szCs w:val="26"/>
        </w:rPr>
      </w:pPr>
      <w:r w:rsidRPr="008B1844">
        <w:rPr>
          <w:rFonts w:eastAsia="Times New Roman" w:cs="Times New Roman"/>
          <w:sz w:val="26"/>
          <w:szCs w:val="26"/>
        </w:rPr>
        <w:t>Решения органов исполнительной власти города Нефтеюганска, противоречащие настоящим Правилам, могут быть оспорены в судебном порядке.</w:t>
      </w:r>
    </w:p>
    <w:p w:rsidR="00EA51B1" w:rsidRPr="008B1844" w:rsidRDefault="00EA51B1" w:rsidP="00A37A3C">
      <w:pPr>
        <w:jc w:val="both"/>
        <w:outlineLvl w:val="0"/>
        <w:rPr>
          <w:rFonts w:eastAsia="Times New Roman" w:cs="Times New Roman"/>
          <w:sz w:val="26"/>
          <w:szCs w:val="26"/>
        </w:rPr>
      </w:pPr>
      <w:bookmarkStart w:id="62" w:name="_Toc504124497"/>
      <w:bookmarkStart w:id="63" w:name="_Toc504574963"/>
      <w:bookmarkStart w:id="64" w:name="_Toc504981708"/>
    </w:p>
    <w:p w:rsidR="00E8173C" w:rsidRDefault="00E8173C" w:rsidP="00F75ACE">
      <w:pPr>
        <w:ind w:firstLine="567"/>
        <w:jc w:val="both"/>
        <w:outlineLvl w:val="0"/>
        <w:rPr>
          <w:rFonts w:eastAsia="Times New Roman" w:cs="Times New Roman"/>
          <w:sz w:val="26"/>
          <w:szCs w:val="26"/>
        </w:rPr>
      </w:pPr>
      <w:bookmarkStart w:id="65" w:name="_Toc505597955"/>
    </w:p>
    <w:p w:rsidR="00E8173C" w:rsidRDefault="00E8173C" w:rsidP="00F75ACE">
      <w:pPr>
        <w:ind w:firstLine="567"/>
        <w:jc w:val="both"/>
        <w:outlineLvl w:val="0"/>
        <w:rPr>
          <w:rFonts w:eastAsia="Times New Roman" w:cs="Times New Roman"/>
          <w:sz w:val="26"/>
          <w:szCs w:val="26"/>
        </w:rPr>
      </w:pPr>
    </w:p>
    <w:p w:rsidR="00E8173C" w:rsidRDefault="00E8173C" w:rsidP="00F75ACE">
      <w:pPr>
        <w:ind w:firstLine="567"/>
        <w:jc w:val="both"/>
        <w:outlineLvl w:val="0"/>
        <w:rPr>
          <w:rFonts w:eastAsia="Times New Roman" w:cs="Times New Roman"/>
          <w:sz w:val="26"/>
          <w:szCs w:val="26"/>
        </w:rPr>
      </w:pPr>
    </w:p>
    <w:p w:rsidR="00B57939" w:rsidRPr="008B1844" w:rsidRDefault="00EA51B1" w:rsidP="00F75ACE">
      <w:pPr>
        <w:ind w:firstLine="567"/>
        <w:jc w:val="both"/>
        <w:outlineLvl w:val="0"/>
        <w:rPr>
          <w:rFonts w:eastAsia="Times New Roman" w:cs="Times New Roman"/>
          <w:sz w:val="26"/>
          <w:szCs w:val="26"/>
        </w:rPr>
      </w:pPr>
      <w:r w:rsidRPr="008B1844">
        <w:rPr>
          <w:rFonts w:eastAsia="Times New Roman" w:cs="Times New Roman"/>
          <w:sz w:val="26"/>
          <w:szCs w:val="26"/>
        </w:rPr>
        <w:t>Статья 6</w:t>
      </w:r>
      <w:r w:rsidR="00B57939" w:rsidRPr="008B1844">
        <w:rPr>
          <w:rFonts w:eastAsia="Times New Roman" w:cs="Times New Roman"/>
          <w:sz w:val="26"/>
          <w:szCs w:val="26"/>
        </w:rPr>
        <w:t>. Общие положения о градостроительном зонировании территории города Нефтеюганска</w:t>
      </w:r>
      <w:bookmarkEnd w:id="62"/>
      <w:bookmarkEnd w:id="63"/>
      <w:bookmarkEnd w:id="64"/>
      <w:bookmarkEnd w:id="65"/>
    </w:p>
    <w:p w:rsidR="00B57939" w:rsidRPr="008B1844" w:rsidRDefault="00B57939" w:rsidP="00B57939">
      <w:pPr>
        <w:ind w:firstLine="567"/>
        <w:jc w:val="center"/>
        <w:outlineLvl w:val="0"/>
        <w:rPr>
          <w:rFonts w:eastAsia="Times New Roman" w:cs="Times New Roman"/>
          <w:sz w:val="26"/>
          <w:szCs w:val="26"/>
          <w:u w:val="single"/>
        </w:rPr>
      </w:pPr>
    </w:p>
    <w:p w:rsidR="00B57939" w:rsidRPr="008B1844" w:rsidRDefault="00B57939" w:rsidP="00140E9A">
      <w:pPr>
        <w:pStyle w:val="a9"/>
        <w:ind w:firstLine="567"/>
        <w:jc w:val="both"/>
        <w:rPr>
          <w:sz w:val="26"/>
          <w:szCs w:val="26"/>
        </w:rPr>
      </w:pPr>
      <w:r w:rsidRPr="008B1844">
        <w:rPr>
          <w:sz w:val="26"/>
          <w:szCs w:val="26"/>
        </w:rPr>
        <w:t>1.Настоящие Правила включают в себя:</w:t>
      </w:r>
    </w:p>
    <w:p w:rsidR="00140E9A" w:rsidRPr="008B1844" w:rsidRDefault="00A11C11" w:rsidP="00140E9A">
      <w:pPr>
        <w:pStyle w:val="a9"/>
        <w:ind w:firstLine="567"/>
        <w:jc w:val="both"/>
        <w:rPr>
          <w:sz w:val="26"/>
          <w:szCs w:val="26"/>
        </w:rPr>
      </w:pPr>
      <w:r w:rsidRPr="008B1844">
        <w:rPr>
          <w:sz w:val="26"/>
          <w:szCs w:val="26"/>
        </w:rPr>
        <w:t>1)</w:t>
      </w:r>
      <w:r w:rsidR="00F75ACE" w:rsidRPr="008B1844">
        <w:rPr>
          <w:sz w:val="26"/>
          <w:szCs w:val="26"/>
        </w:rPr>
        <w:t>п</w:t>
      </w:r>
      <w:r w:rsidR="00B57939" w:rsidRPr="008B1844">
        <w:rPr>
          <w:sz w:val="26"/>
          <w:szCs w:val="26"/>
        </w:rPr>
        <w:t>орядок их применения и внесения</w:t>
      </w:r>
      <w:r w:rsidR="00140E9A" w:rsidRPr="008B1844">
        <w:rPr>
          <w:sz w:val="26"/>
          <w:szCs w:val="26"/>
        </w:rPr>
        <w:t xml:space="preserve"> изменений в указанные правила;</w:t>
      </w:r>
    </w:p>
    <w:p w:rsidR="00B57939" w:rsidRPr="008B1844" w:rsidRDefault="00F75ACE" w:rsidP="00140E9A">
      <w:pPr>
        <w:pStyle w:val="a9"/>
        <w:ind w:firstLine="567"/>
        <w:jc w:val="both"/>
        <w:rPr>
          <w:sz w:val="26"/>
          <w:szCs w:val="26"/>
        </w:rPr>
      </w:pPr>
      <w:r w:rsidRPr="008B1844">
        <w:rPr>
          <w:sz w:val="26"/>
          <w:szCs w:val="26"/>
        </w:rPr>
        <w:t>2)к</w:t>
      </w:r>
      <w:r w:rsidR="00B57939" w:rsidRPr="008B1844">
        <w:rPr>
          <w:sz w:val="26"/>
          <w:szCs w:val="26"/>
        </w:rPr>
        <w:t>арту градостроительного зонирования, карту зон с особыми условиями использования территории, карту границ территорий для осуществления деятельности по комплексному и устойчивому развитию территории;</w:t>
      </w:r>
    </w:p>
    <w:p w:rsidR="00B57939" w:rsidRPr="008B1844" w:rsidRDefault="00F75ACE" w:rsidP="00140E9A">
      <w:pPr>
        <w:pStyle w:val="a9"/>
        <w:ind w:firstLine="567"/>
        <w:jc w:val="both"/>
        <w:rPr>
          <w:sz w:val="26"/>
          <w:szCs w:val="26"/>
        </w:rPr>
      </w:pPr>
      <w:r w:rsidRPr="008B1844">
        <w:rPr>
          <w:sz w:val="26"/>
          <w:szCs w:val="26"/>
        </w:rPr>
        <w:t>3)г</w:t>
      </w:r>
      <w:r w:rsidR="00B57939" w:rsidRPr="008B1844">
        <w:rPr>
          <w:sz w:val="26"/>
          <w:szCs w:val="26"/>
        </w:rPr>
        <w:t>радостроительные регламенты.</w:t>
      </w:r>
    </w:p>
    <w:p w:rsidR="00B57939" w:rsidRPr="008B1844" w:rsidRDefault="00B57939" w:rsidP="00140E9A">
      <w:pPr>
        <w:pStyle w:val="a9"/>
        <w:ind w:firstLine="567"/>
        <w:jc w:val="both"/>
        <w:rPr>
          <w:sz w:val="26"/>
          <w:szCs w:val="26"/>
        </w:rPr>
      </w:pPr>
      <w:r w:rsidRPr="008B1844">
        <w:rPr>
          <w:sz w:val="26"/>
          <w:szCs w:val="26"/>
        </w:rPr>
        <w:t xml:space="preserve">2.На карте градостроительного зонирования территории города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w:t>
      </w:r>
    </w:p>
    <w:p w:rsidR="00B57939" w:rsidRPr="008B1844" w:rsidRDefault="00140E9A" w:rsidP="00140E9A">
      <w:pPr>
        <w:pStyle w:val="a9"/>
        <w:ind w:firstLine="567"/>
        <w:jc w:val="both"/>
        <w:rPr>
          <w:sz w:val="26"/>
          <w:szCs w:val="26"/>
        </w:rPr>
      </w:pPr>
      <w:r w:rsidRPr="008B1844">
        <w:rPr>
          <w:sz w:val="26"/>
          <w:szCs w:val="26"/>
        </w:rPr>
        <w:t>3.</w:t>
      </w:r>
      <w:r w:rsidR="00B57939" w:rsidRPr="008B1844">
        <w:rPr>
          <w:sz w:val="26"/>
          <w:szCs w:val="26"/>
        </w:rPr>
        <w:t>Границы территориальных зон установлены по красным линиям, границам земельных участков, естественным границам природных объектов, иным границам и с учетом границ зон с особыми условиями использования территории, функциональных зон и документации по планировке территории.</w:t>
      </w:r>
    </w:p>
    <w:p w:rsidR="00B57939" w:rsidRPr="008B1844" w:rsidRDefault="00B57939" w:rsidP="00B57939">
      <w:pPr>
        <w:widowControl/>
        <w:tabs>
          <w:tab w:val="left" w:pos="922"/>
        </w:tabs>
        <w:ind w:right="10"/>
        <w:jc w:val="both"/>
        <w:rPr>
          <w:rFonts w:cs="Times New Roman"/>
          <w:sz w:val="26"/>
          <w:szCs w:val="26"/>
        </w:rPr>
      </w:pPr>
      <w:r w:rsidRPr="008B1844">
        <w:rPr>
          <w:rFonts w:eastAsia="Times New Roman" w:cs="Times New Roman"/>
          <w:sz w:val="26"/>
          <w:szCs w:val="26"/>
        </w:rPr>
        <w:tab/>
      </w:r>
    </w:p>
    <w:p w:rsidR="00B57939" w:rsidRPr="008B1844" w:rsidRDefault="00EA51B1" w:rsidP="00B57939">
      <w:pPr>
        <w:ind w:firstLine="567"/>
        <w:jc w:val="both"/>
        <w:outlineLvl w:val="0"/>
        <w:rPr>
          <w:rFonts w:eastAsia="Times New Roman" w:cs="Times New Roman"/>
          <w:sz w:val="26"/>
          <w:szCs w:val="26"/>
        </w:rPr>
      </w:pPr>
      <w:bookmarkStart w:id="66" w:name="_Toc504124498"/>
      <w:bookmarkStart w:id="67" w:name="_Toc504574964"/>
      <w:bookmarkStart w:id="68" w:name="_Toc504981709"/>
      <w:bookmarkStart w:id="69" w:name="_Toc505597956"/>
      <w:r w:rsidRPr="008B1844">
        <w:rPr>
          <w:rFonts w:eastAsia="Times New Roman" w:cs="Times New Roman"/>
          <w:sz w:val="26"/>
          <w:szCs w:val="26"/>
        </w:rPr>
        <w:t>Статья 7</w:t>
      </w:r>
      <w:r w:rsidR="00B57939" w:rsidRPr="008B1844">
        <w:rPr>
          <w:rFonts w:eastAsia="Times New Roman" w:cs="Times New Roman"/>
          <w:sz w:val="26"/>
          <w:szCs w:val="26"/>
        </w:rPr>
        <w:t>. Полномочия органов местного самоуправления города Нефтеюганска по регулированию землепользования и застройки</w:t>
      </w:r>
      <w:bookmarkEnd w:id="66"/>
      <w:bookmarkEnd w:id="67"/>
      <w:bookmarkEnd w:id="68"/>
      <w:bookmarkEnd w:id="69"/>
    </w:p>
    <w:p w:rsidR="00140E9A" w:rsidRPr="008B1844" w:rsidRDefault="00140E9A" w:rsidP="00B57939">
      <w:pPr>
        <w:ind w:firstLine="567"/>
        <w:jc w:val="both"/>
        <w:outlineLvl w:val="0"/>
        <w:rPr>
          <w:rFonts w:eastAsia="Times New Roman" w:cs="Times New Roman"/>
          <w:sz w:val="26"/>
          <w:szCs w:val="26"/>
        </w:rPr>
      </w:pPr>
    </w:p>
    <w:p w:rsidR="00DA1104" w:rsidRPr="008B1844" w:rsidRDefault="00F3363E" w:rsidP="00EC291F">
      <w:pPr>
        <w:widowControl/>
        <w:shd w:val="clear" w:color="auto" w:fill="FFFFFF"/>
        <w:autoSpaceDE/>
        <w:autoSpaceDN/>
        <w:adjustRightInd/>
        <w:ind w:firstLine="539"/>
        <w:jc w:val="both"/>
        <w:rPr>
          <w:rFonts w:eastAsia="Times New Roman" w:cs="Times New Roman"/>
          <w:sz w:val="25"/>
          <w:szCs w:val="25"/>
        </w:rPr>
      </w:pPr>
      <w:r w:rsidRPr="008B1844">
        <w:rPr>
          <w:rFonts w:eastAsia="Times New Roman" w:cs="Times New Roman"/>
          <w:sz w:val="25"/>
          <w:szCs w:val="25"/>
        </w:rPr>
        <w:t>1.</w:t>
      </w:r>
      <w:r w:rsidR="00DA1104" w:rsidRPr="008B1844">
        <w:rPr>
          <w:rFonts w:eastAsia="Times New Roman" w:cs="Times New Roman"/>
          <w:sz w:val="25"/>
          <w:szCs w:val="25"/>
        </w:rPr>
        <w:t xml:space="preserve">Полномочия Думы города </w:t>
      </w:r>
      <w:r w:rsidR="00F75ACE" w:rsidRPr="008B1844">
        <w:rPr>
          <w:rFonts w:eastAsia="Times New Roman" w:cs="Times New Roman"/>
          <w:sz w:val="25"/>
          <w:szCs w:val="25"/>
        </w:rPr>
        <w:t>Нефтеюганска в области землепользования и застройки определяются в соответствии со</w:t>
      </w:r>
      <w:r w:rsidR="00DA1104" w:rsidRPr="008B1844">
        <w:rPr>
          <w:rFonts w:eastAsia="Times New Roman" w:cs="Times New Roman"/>
          <w:sz w:val="25"/>
          <w:szCs w:val="25"/>
        </w:rPr>
        <w:t xml:space="preserve"> статьей 19 Устава города Нефтеюганска.</w:t>
      </w:r>
    </w:p>
    <w:p w:rsidR="007F5530" w:rsidRPr="008B1844" w:rsidRDefault="00DA1104" w:rsidP="00F75ACE">
      <w:pPr>
        <w:widowControl/>
        <w:shd w:val="clear" w:color="auto" w:fill="FFFFFF"/>
        <w:autoSpaceDE/>
        <w:autoSpaceDN/>
        <w:adjustRightInd/>
        <w:ind w:firstLine="539"/>
        <w:jc w:val="both"/>
        <w:rPr>
          <w:rFonts w:eastAsia="Times New Roman" w:cs="Times New Roman"/>
          <w:sz w:val="25"/>
          <w:szCs w:val="25"/>
        </w:rPr>
      </w:pPr>
      <w:r w:rsidRPr="008B1844">
        <w:rPr>
          <w:rFonts w:eastAsia="Times New Roman" w:cs="Times New Roman"/>
          <w:sz w:val="25"/>
          <w:szCs w:val="25"/>
        </w:rPr>
        <w:t>2.</w:t>
      </w:r>
      <w:r w:rsidR="00F75ACE" w:rsidRPr="008B1844">
        <w:rPr>
          <w:rFonts w:eastAsia="Times New Roman" w:cs="Times New Roman"/>
          <w:sz w:val="25"/>
          <w:szCs w:val="25"/>
        </w:rPr>
        <w:t>Г</w:t>
      </w:r>
      <w:r w:rsidR="00EB42AF" w:rsidRPr="008B1844">
        <w:rPr>
          <w:sz w:val="25"/>
          <w:szCs w:val="25"/>
        </w:rPr>
        <w:t>лава города Нефтеюганска в области землепол</w:t>
      </w:r>
      <w:r w:rsidR="00823906">
        <w:rPr>
          <w:sz w:val="25"/>
          <w:szCs w:val="25"/>
        </w:rPr>
        <w:t>ьзования и застройки осуществляе</w:t>
      </w:r>
      <w:r w:rsidR="00EB42AF" w:rsidRPr="008B1844">
        <w:rPr>
          <w:sz w:val="25"/>
          <w:szCs w:val="25"/>
        </w:rPr>
        <w:t>т следующие полномочия</w:t>
      </w:r>
      <w:r w:rsidR="00F75ACE" w:rsidRPr="008B1844">
        <w:rPr>
          <w:sz w:val="25"/>
          <w:szCs w:val="25"/>
        </w:rPr>
        <w:t>:</w:t>
      </w:r>
    </w:p>
    <w:p w:rsidR="00B57939" w:rsidRPr="008B1844" w:rsidRDefault="00F75ACE" w:rsidP="00B57939">
      <w:pPr>
        <w:widowControl/>
        <w:ind w:firstLine="540"/>
        <w:jc w:val="both"/>
        <w:rPr>
          <w:rFonts w:cs="Times New Roman"/>
          <w:iCs/>
          <w:sz w:val="25"/>
          <w:szCs w:val="25"/>
        </w:rPr>
      </w:pPr>
      <w:r w:rsidRPr="008B1844">
        <w:rPr>
          <w:rFonts w:cs="Times New Roman"/>
          <w:sz w:val="25"/>
          <w:szCs w:val="25"/>
        </w:rPr>
        <w:t>1)п</w:t>
      </w:r>
      <w:r w:rsidR="00B57939" w:rsidRPr="008B1844">
        <w:rPr>
          <w:rFonts w:cs="Times New Roman"/>
          <w:sz w:val="25"/>
          <w:szCs w:val="25"/>
        </w:rPr>
        <w:t xml:space="preserve">ринимает решение о подготовке местных нормативов градостроительного проектирования </w:t>
      </w:r>
      <w:r w:rsidR="00B57939" w:rsidRPr="008B1844">
        <w:rPr>
          <w:rFonts w:cs="Times New Roman"/>
          <w:iCs/>
          <w:sz w:val="25"/>
          <w:szCs w:val="25"/>
        </w:rPr>
        <w:t>и вн</w:t>
      </w:r>
      <w:r w:rsidRPr="008B1844">
        <w:rPr>
          <w:rFonts w:cs="Times New Roman"/>
          <w:iCs/>
          <w:sz w:val="25"/>
          <w:szCs w:val="25"/>
        </w:rPr>
        <w:t>есении изменений</w:t>
      </w:r>
      <w:r w:rsidR="00B57939" w:rsidRPr="008B1844">
        <w:rPr>
          <w:rFonts w:cs="Times New Roman"/>
          <w:iCs/>
          <w:sz w:val="25"/>
          <w:szCs w:val="25"/>
        </w:rPr>
        <w:t xml:space="preserve"> в местные нормативы градостроительного проектирования</w:t>
      </w:r>
      <w:r w:rsidRPr="008B1844">
        <w:rPr>
          <w:rFonts w:cs="Times New Roman"/>
          <w:iCs/>
          <w:sz w:val="25"/>
          <w:szCs w:val="25"/>
        </w:rPr>
        <w:t>;</w:t>
      </w:r>
    </w:p>
    <w:p w:rsidR="00B57939" w:rsidRPr="008B1844" w:rsidRDefault="00F75ACE" w:rsidP="00B57939">
      <w:pPr>
        <w:widowControl/>
        <w:ind w:firstLine="540"/>
        <w:jc w:val="both"/>
        <w:rPr>
          <w:rFonts w:cs="Times New Roman"/>
          <w:sz w:val="25"/>
          <w:szCs w:val="25"/>
        </w:rPr>
      </w:pPr>
      <w:r w:rsidRPr="008B1844">
        <w:rPr>
          <w:rFonts w:cs="Times New Roman"/>
          <w:sz w:val="25"/>
          <w:szCs w:val="25"/>
        </w:rPr>
        <w:t>2)п</w:t>
      </w:r>
      <w:r w:rsidR="00B57939" w:rsidRPr="008B1844">
        <w:rPr>
          <w:rFonts w:cs="Times New Roman"/>
          <w:sz w:val="25"/>
          <w:szCs w:val="25"/>
        </w:rPr>
        <w:t>ринимает решение о подготовке документа территориального планирования «Генеральный план</w:t>
      </w:r>
      <w:r w:rsidRPr="008B1844">
        <w:rPr>
          <w:rFonts w:cs="Times New Roman"/>
          <w:sz w:val="25"/>
          <w:szCs w:val="25"/>
        </w:rPr>
        <w:t xml:space="preserve"> города Нефтеюганска» (далее – Г</w:t>
      </w:r>
      <w:r w:rsidR="00B57939" w:rsidRPr="008B1844">
        <w:rPr>
          <w:rFonts w:cs="Times New Roman"/>
          <w:sz w:val="25"/>
          <w:szCs w:val="25"/>
        </w:rPr>
        <w:t>енеральный план), а также решения о подготовке предложений о вн</w:t>
      </w:r>
      <w:r w:rsidRPr="008B1844">
        <w:rPr>
          <w:rFonts w:cs="Times New Roman"/>
          <w:sz w:val="25"/>
          <w:szCs w:val="25"/>
        </w:rPr>
        <w:t>есении в Генеральный план изменений</w:t>
      </w:r>
      <w:r w:rsidR="00B57939" w:rsidRPr="008B1844">
        <w:rPr>
          <w:rFonts w:cs="Times New Roman"/>
          <w:sz w:val="25"/>
          <w:szCs w:val="25"/>
        </w:rPr>
        <w:t>;</w:t>
      </w:r>
    </w:p>
    <w:p w:rsidR="00B57939" w:rsidRPr="008B1844" w:rsidRDefault="00B57939" w:rsidP="00B57939">
      <w:pPr>
        <w:widowControl/>
        <w:ind w:firstLine="540"/>
        <w:jc w:val="both"/>
        <w:rPr>
          <w:rFonts w:cs="Times New Roman"/>
          <w:sz w:val="25"/>
          <w:szCs w:val="25"/>
        </w:rPr>
      </w:pPr>
      <w:r w:rsidRPr="008B1844">
        <w:rPr>
          <w:rFonts w:cs="Times New Roman"/>
          <w:sz w:val="25"/>
          <w:szCs w:val="25"/>
        </w:rPr>
        <w:t>3)</w:t>
      </w:r>
      <w:r w:rsidR="00F75ACE" w:rsidRPr="008B1844">
        <w:rPr>
          <w:rFonts w:eastAsia="Times New Roman" w:cs="Times New Roman"/>
          <w:sz w:val="25"/>
          <w:szCs w:val="25"/>
        </w:rPr>
        <w:t>п</w:t>
      </w:r>
      <w:r w:rsidRPr="008B1844">
        <w:rPr>
          <w:rFonts w:eastAsia="Times New Roman" w:cs="Times New Roman"/>
          <w:sz w:val="25"/>
          <w:szCs w:val="25"/>
        </w:rPr>
        <w:t xml:space="preserve">ринимает решение </w:t>
      </w:r>
      <w:r w:rsidR="00F75ACE" w:rsidRPr="008B1844">
        <w:rPr>
          <w:rFonts w:cs="Times New Roman"/>
          <w:sz w:val="25"/>
          <w:szCs w:val="25"/>
        </w:rPr>
        <w:t>о подготовке проекта П</w:t>
      </w:r>
      <w:r w:rsidRPr="008B1844">
        <w:rPr>
          <w:rFonts w:cs="Times New Roman"/>
          <w:sz w:val="25"/>
          <w:szCs w:val="25"/>
        </w:rPr>
        <w:t xml:space="preserve">равил </w:t>
      </w:r>
      <w:r w:rsidRPr="008B1844">
        <w:rPr>
          <w:rFonts w:eastAsia="Times New Roman" w:cs="Times New Roman"/>
          <w:sz w:val="25"/>
          <w:szCs w:val="25"/>
        </w:rPr>
        <w:t>и</w:t>
      </w:r>
      <w:r w:rsidR="00F75ACE" w:rsidRPr="008B1844">
        <w:rPr>
          <w:rFonts w:cs="Times New Roman"/>
          <w:sz w:val="25"/>
          <w:szCs w:val="25"/>
        </w:rPr>
        <w:t xml:space="preserve"> внесение в них изменений</w:t>
      </w:r>
      <w:r w:rsidRPr="008B1844">
        <w:rPr>
          <w:rFonts w:cs="Times New Roman"/>
          <w:sz w:val="25"/>
          <w:szCs w:val="25"/>
        </w:rPr>
        <w:t>;</w:t>
      </w:r>
    </w:p>
    <w:p w:rsidR="00B57939" w:rsidRPr="008B1844" w:rsidRDefault="00B57939" w:rsidP="00B57939">
      <w:pPr>
        <w:widowControl/>
        <w:tabs>
          <w:tab w:val="left" w:pos="0"/>
          <w:tab w:val="left" w:pos="1080"/>
        </w:tabs>
        <w:ind w:firstLine="567"/>
        <w:jc w:val="both"/>
        <w:rPr>
          <w:rFonts w:cs="Times New Roman"/>
          <w:sz w:val="25"/>
          <w:szCs w:val="25"/>
        </w:rPr>
      </w:pPr>
      <w:r w:rsidRPr="008B1844">
        <w:rPr>
          <w:rFonts w:eastAsia="Times New Roman" w:cs="Times New Roman"/>
          <w:sz w:val="25"/>
          <w:szCs w:val="25"/>
        </w:rPr>
        <w:t>4)</w:t>
      </w:r>
      <w:r w:rsidR="00F75ACE" w:rsidRPr="008B1844">
        <w:rPr>
          <w:rFonts w:eastAsia="Times New Roman" w:cs="Times New Roman"/>
          <w:sz w:val="25"/>
          <w:szCs w:val="25"/>
        </w:rPr>
        <w:t>у</w:t>
      </w:r>
      <w:r w:rsidRPr="008B1844">
        <w:rPr>
          <w:rFonts w:cs="Times New Roman"/>
          <w:sz w:val="25"/>
          <w:szCs w:val="25"/>
        </w:rPr>
        <w:t xml:space="preserve">тверждает состав и порядок деятельности </w:t>
      </w:r>
      <w:r w:rsidR="000C329B" w:rsidRPr="008B1844">
        <w:rPr>
          <w:rFonts w:cs="Times New Roman"/>
          <w:sz w:val="25"/>
          <w:szCs w:val="25"/>
        </w:rPr>
        <w:t xml:space="preserve"> Градостроительной комиссии по подготовке проекта П</w:t>
      </w:r>
      <w:r w:rsidRPr="008B1844">
        <w:rPr>
          <w:rFonts w:cs="Times New Roman"/>
          <w:sz w:val="25"/>
          <w:szCs w:val="25"/>
        </w:rPr>
        <w:t>равил</w:t>
      </w:r>
      <w:r w:rsidR="000C329B" w:rsidRPr="008B1844">
        <w:rPr>
          <w:rFonts w:cs="Times New Roman"/>
          <w:sz w:val="25"/>
          <w:szCs w:val="25"/>
        </w:rPr>
        <w:t>;</w:t>
      </w:r>
    </w:p>
    <w:p w:rsidR="00B57939" w:rsidRPr="008B1844" w:rsidRDefault="00B57939" w:rsidP="00B57939">
      <w:pPr>
        <w:widowControl/>
        <w:ind w:firstLine="540"/>
        <w:jc w:val="both"/>
        <w:rPr>
          <w:rFonts w:cs="Times New Roman"/>
          <w:sz w:val="25"/>
          <w:szCs w:val="25"/>
        </w:rPr>
      </w:pPr>
      <w:r w:rsidRPr="008B1844">
        <w:rPr>
          <w:rFonts w:eastAsia="Times New Roman" w:cs="Times New Roman"/>
          <w:sz w:val="25"/>
          <w:szCs w:val="25"/>
        </w:rPr>
        <w:t>5)</w:t>
      </w:r>
      <w:r w:rsidR="000C329B" w:rsidRPr="008B1844">
        <w:rPr>
          <w:rFonts w:cs="Times New Roman"/>
          <w:sz w:val="25"/>
          <w:szCs w:val="25"/>
        </w:rPr>
        <w:t>п</w:t>
      </w:r>
      <w:r w:rsidRPr="008B1844">
        <w:rPr>
          <w:rFonts w:cs="Times New Roman"/>
          <w:sz w:val="25"/>
          <w:szCs w:val="25"/>
        </w:rPr>
        <w:t>ринимает решение о подготовке документации по планировке территории города</w:t>
      </w:r>
      <w:r w:rsidR="000C329B" w:rsidRPr="008B1844">
        <w:rPr>
          <w:rFonts w:cs="Times New Roman"/>
          <w:sz w:val="25"/>
          <w:szCs w:val="25"/>
        </w:rPr>
        <w:t>;</w:t>
      </w:r>
    </w:p>
    <w:p w:rsidR="00B57939" w:rsidRPr="008B1844" w:rsidRDefault="000C329B" w:rsidP="00B57939">
      <w:pPr>
        <w:widowControl/>
        <w:ind w:firstLine="540"/>
        <w:jc w:val="both"/>
        <w:rPr>
          <w:rFonts w:cs="Times New Roman"/>
          <w:sz w:val="25"/>
          <w:szCs w:val="25"/>
        </w:rPr>
      </w:pPr>
      <w:r w:rsidRPr="008B1844">
        <w:rPr>
          <w:rFonts w:cs="Times New Roman"/>
          <w:sz w:val="25"/>
          <w:szCs w:val="25"/>
        </w:rPr>
        <w:t>6)п</w:t>
      </w:r>
      <w:r w:rsidR="00B57939" w:rsidRPr="008B1844">
        <w:rPr>
          <w:rFonts w:cs="Times New Roman"/>
          <w:sz w:val="25"/>
          <w:szCs w:val="25"/>
        </w:rPr>
        <w:t>ринимает решение о комплексном развитии территории по инициативе</w:t>
      </w:r>
      <w:r w:rsidRPr="008B1844">
        <w:rPr>
          <w:rFonts w:cs="Times New Roman"/>
          <w:sz w:val="25"/>
          <w:szCs w:val="25"/>
        </w:rPr>
        <w:t xml:space="preserve"> администрации города;</w:t>
      </w:r>
    </w:p>
    <w:p w:rsidR="00B57939" w:rsidRPr="008B1844" w:rsidRDefault="000C329B" w:rsidP="00B57939">
      <w:pPr>
        <w:widowControl/>
        <w:ind w:firstLine="540"/>
        <w:jc w:val="both"/>
        <w:rPr>
          <w:rFonts w:cs="Times New Roman"/>
          <w:sz w:val="25"/>
          <w:szCs w:val="25"/>
        </w:rPr>
      </w:pPr>
      <w:r w:rsidRPr="008B1844">
        <w:rPr>
          <w:rFonts w:cs="Times New Roman"/>
          <w:sz w:val="25"/>
          <w:szCs w:val="25"/>
        </w:rPr>
        <w:t>7)п</w:t>
      </w:r>
      <w:r w:rsidR="00B57939" w:rsidRPr="008B1844">
        <w:rPr>
          <w:rFonts w:cs="Times New Roman"/>
          <w:sz w:val="25"/>
          <w:szCs w:val="25"/>
        </w:rPr>
        <w:t>ринимает решение о развитии застроенной территории</w:t>
      </w:r>
      <w:r w:rsidRPr="008B1844">
        <w:rPr>
          <w:rFonts w:cs="Times New Roman"/>
          <w:sz w:val="25"/>
          <w:szCs w:val="25"/>
        </w:rPr>
        <w:t>;</w:t>
      </w:r>
    </w:p>
    <w:p w:rsidR="00B57939" w:rsidRPr="008B1844" w:rsidRDefault="000C329B" w:rsidP="00B57939">
      <w:pPr>
        <w:widowControl/>
        <w:ind w:firstLine="540"/>
        <w:jc w:val="both"/>
        <w:rPr>
          <w:rFonts w:cs="Times New Roman"/>
          <w:sz w:val="25"/>
          <w:szCs w:val="25"/>
        </w:rPr>
      </w:pPr>
      <w:r w:rsidRPr="008B1844">
        <w:rPr>
          <w:rFonts w:cs="Times New Roman"/>
          <w:sz w:val="25"/>
          <w:szCs w:val="25"/>
        </w:rPr>
        <w:t>8)п</w:t>
      </w:r>
      <w:r w:rsidR="00B57939" w:rsidRPr="008B1844">
        <w:rPr>
          <w:rFonts w:cs="Times New Roman"/>
          <w:sz w:val="25"/>
          <w:szCs w:val="25"/>
        </w:rPr>
        <w:t xml:space="preserve">ринимает решение о </w:t>
      </w:r>
      <w:r w:rsidRPr="008B1844">
        <w:rPr>
          <w:rFonts w:cs="Times New Roman"/>
          <w:sz w:val="25"/>
          <w:szCs w:val="25"/>
        </w:rPr>
        <w:t>комплексном освоении территории;</w:t>
      </w:r>
    </w:p>
    <w:p w:rsidR="00B57939" w:rsidRPr="008B1844" w:rsidRDefault="00B57939" w:rsidP="00B57939">
      <w:pPr>
        <w:ind w:firstLine="567"/>
        <w:jc w:val="both"/>
        <w:rPr>
          <w:sz w:val="25"/>
          <w:szCs w:val="25"/>
        </w:rPr>
      </w:pPr>
      <w:r w:rsidRPr="008B1844">
        <w:rPr>
          <w:rFonts w:cs="Times New Roman"/>
          <w:sz w:val="25"/>
          <w:szCs w:val="25"/>
        </w:rPr>
        <w:t>9)</w:t>
      </w:r>
      <w:r w:rsidR="000C329B" w:rsidRPr="008B1844">
        <w:rPr>
          <w:sz w:val="25"/>
          <w:szCs w:val="25"/>
        </w:rPr>
        <w:t>у</w:t>
      </w:r>
      <w:r w:rsidRPr="008B1844">
        <w:rPr>
          <w:sz w:val="25"/>
          <w:szCs w:val="25"/>
        </w:rPr>
        <w:t>тверждает документацию по планировке территории;</w:t>
      </w:r>
    </w:p>
    <w:p w:rsidR="00B57939" w:rsidRPr="008B1844" w:rsidRDefault="00B57939" w:rsidP="00B57939">
      <w:pPr>
        <w:ind w:firstLine="567"/>
        <w:jc w:val="both"/>
        <w:rPr>
          <w:rFonts w:cs="Times New Roman"/>
          <w:sz w:val="25"/>
          <w:szCs w:val="25"/>
        </w:rPr>
      </w:pPr>
      <w:r w:rsidRPr="008B1844">
        <w:rPr>
          <w:rFonts w:cs="Times New Roman"/>
          <w:sz w:val="25"/>
          <w:szCs w:val="25"/>
        </w:rPr>
        <w:t>10)</w:t>
      </w:r>
      <w:r w:rsidR="000C329B" w:rsidRPr="008B1844">
        <w:rPr>
          <w:rFonts w:cs="Times New Roman"/>
          <w:sz w:val="25"/>
          <w:szCs w:val="25"/>
          <w:shd w:val="clear" w:color="auto" w:fill="FFFFFF"/>
        </w:rPr>
        <w:t>п</w:t>
      </w:r>
      <w:r w:rsidRPr="008B1844">
        <w:rPr>
          <w:rFonts w:cs="Times New Roman"/>
          <w:sz w:val="25"/>
          <w:szCs w:val="25"/>
          <w:shd w:val="clear" w:color="auto" w:fill="FFFFFF"/>
        </w:rPr>
        <w:t>ринимает решение о предоставлении разрешения на условно разрешенный вид использования или об отказе в предоставлении тако</w:t>
      </w:r>
      <w:r w:rsidR="000C329B" w:rsidRPr="008B1844">
        <w:rPr>
          <w:rFonts w:cs="Times New Roman"/>
          <w:sz w:val="25"/>
          <w:szCs w:val="25"/>
          <w:shd w:val="clear" w:color="auto" w:fill="FFFFFF"/>
        </w:rPr>
        <w:t>го разрешения;</w:t>
      </w:r>
    </w:p>
    <w:p w:rsidR="00B57939" w:rsidRPr="008B1844" w:rsidRDefault="00B57939" w:rsidP="00B57939">
      <w:pPr>
        <w:ind w:firstLine="567"/>
        <w:jc w:val="both"/>
        <w:rPr>
          <w:rFonts w:cs="Times New Roman"/>
          <w:sz w:val="25"/>
          <w:szCs w:val="25"/>
          <w:shd w:val="clear" w:color="auto" w:fill="FFFFFF"/>
        </w:rPr>
      </w:pPr>
      <w:r w:rsidRPr="008B1844">
        <w:rPr>
          <w:rFonts w:cs="Times New Roman"/>
          <w:sz w:val="25"/>
          <w:szCs w:val="25"/>
        </w:rPr>
        <w:lastRenderedPageBreak/>
        <w:t>11)</w:t>
      </w:r>
      <w:r w:rsidR="000C329B" w:rsidRPr="008B1844">
        <w:rPr>
          <w:rFonts w:cs="Times New Roman"/>
          <w:sz w:val="25"/>
          <w:szCs w:val="25"/>
          <w:shd w:val="clear" w:color="auto" w:fill="FFFFFF"/>
        </w:rPr>
        <w:t>п</w:t>
      </w:r>
      <w:r w:rsidRPr="008B1844">
        <w:rPr>
          <w:rFonts w:cs="Times New Roman"/>
          <w:sz w:val="25"/>
          <w:szCs w:val="25"/>
          <w:shd w:val="clear" w:color="auto" w:fill="FFFFFF"/>
        </w:rPr>
        <w:t>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w:t>
      </w:r>
      <w:r w:rsidR="000C329B" w:rsidRPr="008B1844">
        <w:rPr>
          <w:rFonts w:cs="Times New Roman"/>
          <w:sz w:val="25"/>
          <w:szCs w:val="25"/>
          <w:shd w:val="clear" w:color="auto" w:fill="FFFFFF"/>
        </w:rPr>
        <w:t>ого решения;</w:t>
      </w:r>
    </w:p>
    <w:p w:rsidR="00B753B8" w:rsidRPr="008B1844" w:rsidRDefault="000C329B" w:rsidP="00B57939">
      <w:pPr>
        <w:ind w:firstLine="567"/>
        <w:jc w:val="both"/>
        <w:rPr>
          <w:rFonts w:cs="Times New Roman"/>
          <w:sz w:val="25"/>
          <w:szCs w:val="25"/>
          <w:shd w:val="clear" w:color="auto" w:fill="FFFFFF"/>
        </w:rPr>
      </w:pPr>
      <w:r w:rsidRPr="008B1844">
        <w:rPr>
          <w:rFonts w:cs="Times New Roman"/>
          <w:sz w:val="25"/>
          <w:szCs w:val="25"/>
          <w:shd w:val="clear" w:color="auto" w:fill="FFFFFF"/>
        </w:rPr>
        <w:t>12)п</w:t>
      </w:r>
      <w:r w:rsidR="00B753B8" w:rsidRPr="008B1844">
        <w:rPr>
          <w:rFonts w:cs="Times New Roman"/>
          <w:sz w:val="25"/>
          <w:szCs w:val="25"/>
          <w:shd w:val="clear" w:color="auto" w:fill="FFFFFF"/>
        </w:rPr>
        <w:t>ринимает решение об установлении публичного сервитута</w:t>
      </w:r>
      <w:r w:rsidRPr="008B1844">
        <w:rPr>
          <w:rFonts w:cs="Times New Roman"/>
          <w:sz w:val="25"/>
          <w:szCs w:val="25"/>
          <w:shd w:val="clear" w:color="auto" w:fill="FFFFFF"/>
        </w:rPr>
        <w:t xml:space="preserve"> в отношении земельного участка;</w:t>
      </w:r>
    </w:p>
    <w:p w:rsidR="00DA1104" w:rsidRPr="008B1844" w:rsidRDefault="00DA1104" w:rsidP="00B57939">
      <w:pPr>
        <w:ind w:firstLine="567"/>
        <w:jc w:val="both"/>
        <w:rPr>
          <w:rFonts w:cs="Times New Roman"/>
          <w:sz w:val="25"/>
          <w:szCs w:val="25"/>
          <w:shd w:val="clear" w:color="auto" w:fill="FFFFFF"/>
        </w:rPr>
      </w:pPr>
      <w:r w:rsidRPr="008B1844">
        <w:rPr>
          <w:rFonts w:cs="Times New Roman"/>
          <w:sz w:val="25"/>
          <w:szCs w:val="25"/>
          <w:shd w:val="clear" w:color="auto" w:fill="FFFFFF"/>
        </w:rPr>
        <w:t>13)иные полномочия, определенные Уставом города Нефтеюганска</w:t>
      </w:r>
      <w:r w:rsidR="000C329B" w:rsidRPr="008B1844">
        <w:rPr>
          <w:rFonts w:cs="Times New Roman"/>
          <w:sz w:val="25"/>
          <w:szCs w:val="25"/>
          <w:shd w:val="clear" w:color="auto" w:fill="FFFFFF"/>
        </w:rPr>
        <w:t xml:space="preserve"> в соответствии законодательством</w:t>
      </w:r>
      <w:r w:rsidRPr="008B1844">
        <w:rPr>
          <w:rFonts w:cs="Times New Roman"/>
          <w:sz w:val="25"/>
          <w:szCs w:val="25"/>
          <w:shd w:val="clear" w:color="auto" w:fill="FFFFFF"/>
        </w:rPr>
        <w:t>.</w:t>
      </w:r>
    </w:p>
    <w:p w:rsidR="00DA1104" w:rsidRPr="008B1844" w:rsidRDefault="00DA1104" w:rsidP="000C329B">
      <w:pPr>
        <w:ind w:firstLine="567"/>
        <w:jc w:val="both"/>
        <w:rPr>
          <w:rFonts w:eastAsia="Times New Roman" w:cs="Times New Roman"/>
          <w:sz w:val="25"/>
          <w:szCs w:val="25"/>
        </w:rPr>
      </w:pPr>
      <w:r w:rsidRPr="008B1844">
        <w:rPr>
          <w:rFonts w:cs="Times New Roman"/>
          <w:sz w:val="25"/>
          <w:szCs w:val="25"/>
          <w:shd w:val="clear" w:color="auto" w:fill="FFFFFF"/>
        </w:rPr>
        <w:t>3.</w:t>
      </w:r>
      <w:r w:rsidR="000C329B" w:rsidRPr="008B1844">
        <w:rPr>
          <w:rFonts w:eastAsia="Times New Roman" w:cs="Times New Roman"/>
          <w:sz w:val="25"/>
          <w:szCs w:val="25"/>
        </w:rPr>
        <w:t>Полномочия а</w:t>
      </w:r>
      <w:r w:rsidR="00EC291F" w:rsidRPr="008B1844">
        <w:rPr>
          <w:rFonts w:eastAsia="Times New Roman" w:cs="Times New Roman"/>
          <w:sz w:val="25"/>
          <w:szCs w:val="25"/>
        </w:rPr>
        <w:t>дминистрации города</w:t>
      </w:r>
      <w:r w:rsidR="000C329B" w:rsidRPr="008B1844">
        <w:rPr>
          <w:rFonts w:eastAsia="Times New Roman" w:cs="Times New Roman"/>
          <w:sz w:val="25"/>
          <w:szCs w:val="25"/>
        </w:rPr>
        <w:t xml:space="preserve"> Нефтеюганска в области землепользования и застройки определяются в соответствии со </w:t>
      </w:r>
      <w:r w:rsidR="00EC291F" w:rsidRPr="008B1844">
        <w:rPr>
          <w:rFonts w:eastAsia="Times New Roman" w:cs="Times New Roman"/>
          <w:sz w:val="25"/>
          <w:szCs w:val="25"/>
        </w:rPr>
        <w:t>статьей 28</w:t>
      </w:r>
      <w:r w:rsidRPr="008B1844">
        <w:rPr>
          <w:rFonts w:eastAsia="Times New Roman" w:cs="Times New Roman"/>
          <w:sz w:val="25"/>
          <w:szCs w:val="25"/>
        </w:rPr>
        <w:t xml:space="preserve"> Устава города Нефтеюганска.</w:t>
      </w:r>
    </w:p>
    <w:p w:rsidR="00447C6B" w:rsidRPr="008B1844" w:rsidRDefault="00447C6B" w:rsidP="00EC291F">
      <w:pPr>
        <w:widowControl/>
        <w:outlineLvl w:val="0"/>
        <w:rPr>
          <w:rFonts w:eastAsia="Times New Roman" w:cs="Times New Roman"/>
          <w:sz w:val="25"/>
          <w:szCs w:val="25"/>
        </w:rPr>
      </w:pPr>
      <w:bookmarkStart w:id="70" w:name="_Toc504124499"/>
      <w:bookmarkStart w:id="71" w:name="_Toc504574965"/>
    </w:p>
    <w:p w:rsidR="00B57939" w:rsidRPr="008B1844" w:rsidRDefault="00EA51B1" w:rsidP="00B57939">
      <w:pPr>
        <w:widowControl/>
        <w:ind w:firstLine="567"/>
        <w:outlineLvl w:val="0"/>
        <w:rPr>
          <w:rFonts w:eastAsia="Times New Roman" w:cs="Times New Roman"/>
          <w:sz w:val="26"/>
          <w:szCs w:val="26"/>
        </w:rPr>
      </w:pPr>
      <w:bookmarkStart w:id="72" w:name="_Toc504981710"/>
      <w:bookmarkStart w:id="73" w:name="_Toc505597957"/>
      <w:r w:rsidRPr="008B1844">
        <w:rPr>
          <w:rFonts w:eastAsia="Times New Roman" w:cs="Times New Roman"/>
          <w:sz w:val="26"/>
          <w:szCs w:val="26"/>
        </w:rPr>
        <w:t>Статья 8</w:t>
      </w:r>
      <w:r w:rsidR="00B57939" w:rsidRPr="008B1844">
        <w:rPr>
          <w:rFonts w:eastAsia="Times New Roman" w:cs="Times New Roman"/>
          <w:sz w:val="26"/>
          <w:szCs w:val="26"/>
        </w:rPr>
        <w:t>. Основы землепользования в городе Нефтеюганске</w:t>
      </w:r>
      <w:bookmarkEnd w:id="70"/>
      <w:bookmarkEnd w:id="71"/>
      <w:bookmarkEnd w:id="72"/>
      <w:bookmarkEnd w:id="73"/>
    </w:p>
    <w:p w:rsidR="00B57939" w:rsidRPr="008B1844" w:rsidRDefault="00B57939" w:rsidP="00B57939">
      <w:pPr>
        <w:widowControl/>
        <w:outlineLvl w:val="0"/>
        <w:rPr>
          <w:rFonts w:eastAsia="Times New Roman" w:cs="Times New Roman"/>
          <w:sz w:val="26"/>
          <w:szCs w:val="26"/>
        </w:rPr>
      </w:pPr>
    </w:p>
    <w:p w:rsidR="00B57939" w:rsidRPr="008B1844" w:rsidRDefault="00B57939" w:rsidP="00B57939">
      <w:pPr>
        <w:widowControl/>
        <w:ind w:right="10" w:firstLine="567"/>
        <w:jc w:val="both"/>
        <w:rPr>
          <w:rFonts w:cs="Times New Roman"/>
          <w:sz w:val="26"/>
          <w:szCs w:val="26"/>
        </w:rPr>
      </w:pPr>
      <w:r w:rsidRPr="008B1844">
        <w:rPr>
          <w:rFonts w:cs="Times New Roman"/>
          <w:sz w:val="26"/>
          <w:szCs w:val="26"/>
        </w:rPr>
        <w:t>1.Земельные участки, расположенные на территории города Нефтеюганска, используются и охраняются как основа жизни и деятельности человека.</w:t>
      </w:r>
    </w:p>
    <w:p w:rsidR="000C329B" w:rsidRPr="008B1844" w:rsidRDefault="00140E9A" w:rsidP="00B57939">
      <w:pPr>
        <w:widowControl/>
        <w:ind w:firstLine="567"/>
        <w:jc w:val="both"/>
        <w:rPr>
          <w:rFonts w:cs="Times New Roman"/>
          <w:sz w:val="26"/>
          <w:szCs w:val="26"/>
        </w:rPr>
      </w:pPr>
      <w:r w:rsidRPr="008B1844">
        <w:rPr>
          <w:rFonts w:cs="Times New Roman"/>
          <w:sz w:val="26"/>
          <w:szCs w:val="26"/>
        </w:rPr>
        <w:t>2</w:t>
      </w:r>
      <w:r w:rsidR="00B57939" w:rsidRPr="008B1844">
        <w:rPr>
          <w:rFonts w:cs="Times New Roman"/>
          <w:sz w:val="26"/>
          <w:szCs w:val="26"/>
        </w:rPr>
        <w:t xml:space="preserve">.Земельные участки предоставляются: </w:t>
      </w:r>
    </w:p>
    <w:p w:rsidR="000C329B" w:rsidRPr="008B1844" w:rsidRDefault="00B57939" w:rsidP="00B57939">
      <w:pPr>
        <w:widowControl/>
        <w:ind w:firstLine="567"/>
        <w:jc w:val="both"/>
        <w:rPr>
          <w:rFonts w:cs="Times New Roman"/>
          <w:sz w:val="26"/>
          <w:szCs w:val="26"/>
        </w:rPr>
      </w:pPr>
      <w:r w:rsidRPr="008B1844">
        <w:rPr>
          <w:rFonts w:cs="Times New Roman"/>
          <w:sz w:val="26"/>
          <w:szCs w:val="26"/>
        </w:rPr>
        <w:t xml:space="preserve">для целей строительства объектов капитального строительства; </w:t>
      </w:r>
    </w:p>
    <w:p w:rsidR="000C329B" w:rsidRPr="008B1844" w:rsidRDefault="00B57939" w:rsidP="00B57939">
      <w:pPr>
        <w:widowControl/>
        <w:ind w:firstLine="567"/>
        <w:jc w:val="both"/>
        <w:rPr>
          <w:rFonts w:cs="Times New Roman"/>
          <w:sz w:val="26"/>
          <w:szCs w:val="26"/>
        </w:rPr>
      </w:pPr>
      <w:r w:rsidRPr="008B1844">
        <w:rPr>
          <w:rFonts w:cs="Times New Roman"/>
          <w:sz w:val="26"/>
          <w:szCs w:val="26"/>
        </w:rPr>
        <w:t xml:space="preserve">для целей, не связанных со строительством; </w:t>
      </w:r>
    </w:p>
    <w:p w:rsidR="00B57939" w:rsidRPr="008B1844" w:rsidRDefault="00B57939" w:rsidP="00B57939">
      <w:pPr>
        <w:widowControl/>
        <w:ind w:firstLine="567"/>
        <w:jc w:val="both"/>
        <w:rPr>
          <w:rFonts w:cs="Times New Roman"/>
          <w:sz w:val="26"/>
          <w:szCs w:val="26"/>
        </w:rPr>
      </w:pPr>
      <w:r w:rsidRPr="008B1844">
        <w:rPr>
          <w:rFonts w:cs="Times New Roman"/>
          <w:sz w:val="26"/>
          <w:szCs w:val="26"/>
        </w:rPr>
        <w:t>для иных целей.</w:t>
      </w:r>
    </w:p>
    <w:p w:rsidR="00140E9A" w:rsidRPr="008B1844" w:rsidRDefault="00B57939" w:rsidP="00B57939">
      <w:pPr>
        <w:ind w:firstLine="567"/>
        <w:jc w:val="both"/>
        <w:rPr>
          <w:sz w:val="26"/>
          <w:szCs w:val="26"/>
        </w:rPr>
      </w:pPr>
      <w:r w:rsidRPr="008B1844">
        <w:rPr>
          <w:sz w:val="26"/>
          <w:szCs w:val="26"/>
        </w:rPr>
        <w:t>Земельные участк</w:t>
      </w:r>
      <w:r w:rsidR="00140E9A" w:rsidRPr="008B1844">
        <w:rPr>
          <w:sz w:val="26"/>
          <w:szCs w:val="26"/>
        </w:rPr>
        <w:t>и предоставляются на основании:</w:t>
      </w:r>
    </w:p>
    <w:p w:rsidR="00B57939" w:rsidRPr="008B1844" w:rsidRDefault="00B57939" w:rsidP="00B57939">
      <w:pPr>
        <w:ind w:firstLine="567"/>
        <w:jc w:val="both"/>
        <w:rPr>
          <w:sz w:val="26"/>
          <w:szCs w:val="26"/>
        </w:rPr>
      </w:pPr>
      <w:r w:rsidRPr="008B1844">
        <w:rPr>
          <w:sz w:val="26"/>
          <w:szCs w:val="26"/>
        </w:rPr>
        <w:t xml:space="preserve">решения </w:t>
      </w:r>
      <w:r w:rsidR="00140E9A" w:rsidRPr="008B1844">
        <w:rPr>
          <w:sz w:val="26"/>
          <w:szCs w:val="26"/>
        </w:rPr>
        <w:t>администрации города Нефтеюганска</w:t>
      </w:r>
      <w:r w:rsidR="00A620E2" w:rsidRPr="008B1844">
        <w:rPr>
          <w:sz w:val="26"/>
          <w:szCs w:val="26"/>
        </w:rPr>
        <w:t>;</w:t>
      </w:r>
    </w:p>
    <w:p w:rsidR="00B57939" w:rsidRPr="008B1844" w:rsidRDefault="00B57939" w:rsidP="00B57939">
      <w:pPr>
        <w:widowControl/>
        <w:ind w:firstLine="567"/>
        <w:jc w:val="both"/>
        <w:rPr>
          <w:rFonts w:cs="Times New Roman"/>
          <w:sz w:val="26"/>
          <w:szCs w:val="26"/>
        </w:rPr>
      </w:pPr>
      <w:r w:rsidRPr="008B1844">
        <w:rPr>
          <w:rFonts w:cs="Times New Roman"/>
          <w:sz w:val="26"/>
          <w:szCs w:val="26"/>
        </w:rPr>
        <w:t>договора купли-продажи в случае предоставле</w:t>
      </w:r>
      <w:r w:rsidR="00A620E2" w:rsidRPr="008B1844">
        <w:rPr>
          <w:rFonts w:cs="Times New Roman"/>
          <w:sz w:val="26"/>
          <w:szCs w:val="26"/>
        </w:rPr>
        <w:t>ния земельного участка за плату;</w:t>
      </w:r>
    </w:p>
    <w:p w:rsidR="00B57939" w:rsidRPr="008B1844" w:rsidRDefault="00B57939" w:rsidP="00B57939">
      <w:pPr>
        <w:widowControl/>
        <w:ind w:firstLine="567"/>
        <w:jc w:val="both"/>
        <w:rPr>
          <w:rFonts w:cs="Times New Roman"/>
          <w:sz w:val="26"/>
          <w:szCs w:val="26"/>
        </w:rPr>
      </w:pPr>
      <w:r w:rsidRPr="008B1844">
        <w:rPr>
          <w:rFonts w:cs="Times New Roman"/>
          <w:sz w:val="26"/>
          <w:szCs w:val="26"/>
        </w:rPr>
        <w:t>договора аренды в случае предоставления земельного участка в аренду</w:t>
      </w:r>
      <w:r w:rsidR="00A620E2" w:rsidRPr="008B1844">
        <w:rPr>
          <w:rFonts w:cs="Times New Roman"/>
          <w:sz w:val="26"/>
          <w:szCs w:val="26"/>
        </w:rPr>
        <w:t>;</w:t>
      </w:r>
    </w:p>
    <w:p w:rsidR="00B57939" w:rsidRPr="008B1844" w:rsidRDefault="00B57939" w:rsidP="00B57939">
      <w:pPr>
        <w:widowControl/>
        <w:ind w:firstLine="567"/>
        <w:jc w:val="both"/>
        <w:rPr>
          <w:rFonts w:cs="Times New Roman"/>
          <w:sz w:val="26"/>
          <w:szCs w:val="26"/>
        </w:rPr>
      </w:pPr>
      <w:r w:rsidRPr="008B1844">
        <w:rPr>
          <w:rFonts w:cs="Times New Roman"/>
          <w:sz w:val="26"/>
          <w:szCs w:val="26"/>
        </w:rPr>
        <w:t>договора безвозмездного пользования в случае предоставления земельного учас</w:t>
      </w:r>
      <w:r w:rsidR="00A620E2" w:rsidRPr="008B1844">
        <w:rPr>
          <w:rFonts w:cs="Times New Roman"/>
          <w:sz w:val="26"/>
          <w:szCs w:val="26"/>
        </w:rPr>
        <w:t>тка в безвозмездное пользование;</w:t>
      </w:r>
    </w:p>
    <w:p w:rsidR="00140E9A" w:rsidRPr="008B1844" w:rsidRDefault="00140E9A" w:rsidP="00B57939">
      <w:pPr>
        <w:widowControl/>
        <w:ind w:firstLine="567"/>
        <w:jc w:val="both"/>
        <w:rPr>
          <w:rFonts w:cs="Times New Roman"/>
          <w:sz w:val="26"/>
          <w:szCs w:val="26"/>
        </w:rPr>
      </w:pPr>
      <w:r w:rsidRPr="008B1844">
        <w:rPr>
          <w:rFonts w:cs="Times New Roman"/>
          <w:sz w:val="26"/>
          <w:szCs w:val="26"/>
        </w:rPr>
        <w:t xml:space="preserve">Предоставление земельных участков в собственность бесплатно или в постоянное (бессрочное) пользование осуществляется </w:t>
      </w:r>
      <w:r w:rsidR="000C329B" w:rsidRPr="008B1844">
        <w:rPr>
          <w:rFonts w:cs="Times New Roman"/>
          <w:sz w:val="26"/>
          <w:szCs w:val="26"/>
        </w:rPr>
        <w:t>в соответствии со статьей 39.14</w:t>
      </w:r>
      <w:r w:rsidRPr="008B1844">
        <w:rPr>
          <w:rFonts w:cs="Times New Roman"/>
          <w:sz w:val="26"/>
          <w:szCs w:val="26"/>
        </w:rPr>
        <w:t xml:space="preserve"> Земельного кодекса Российской Федерации.</w:t>
      </w:r>
    </w:p>
    <w:p w:rsidR="00B57939" w:rsidRPr="008B1844" w:rsidRDefault="00140E9A" w:rsidP="00A620E2">
      <w:pPr>
        <w:pStyle w:val="a9"/>
        <w:ind w:firstLine="567"/>
        <w:jc w:val="both"/>
        <w:rPr>
          <w:i/>
          <w:sz w:val="26"/>
          <w:szCs w:val="26"/>
        </w:rPr>
      </w:pPr>
      <w:bookmarkStart w:id="74" w:name="sub_39012"/>
      <w:r w:rsidRPr="008B1844">
        <w:rPr>
          <w:sz w:val="26"/>
          <w:szCs w:val="26"/>
        </w:rPr>
        <w:t>3</w:t>
      </w:r>
      <w:r w:rsidR="00B57939" w:rsidRPr="008B1844">
        <w:rPr>
          <w:sz w:val="26"/>
          <w:szCs w:val="26"/>
        </w:rPr>
        <w:t>.</w:t>
      </w:r>
      <w:bookmarkEnd w:id="74"/>
      <w:r w:rsidR="00B57939" w:rsidRPr="008B1844">
        <w:rPr>
          <w:sz w:val="26"/>
          <w:szCs w:val="26"/>
        </w:rPr>
        <w:t xml:space="preserve">Продажа земельных участков, находящихся в государственной или муниципальной собственности, осуществляется на торгах, проводимых в форме аукционов, за исключением случаев, предусмотренных </w:t>
      </w:r>
      <w:hyperlink r:id="rId13" w:history="1">
        <w:r w:rsidR="00B57939" w:rsidRPr="008B1844">
          <w:rPr>
            <w:sz w:val="26"/>
            <w:szCs w:val="26"/>
          </w:rPr>
          <w:t>пунктом 2</w:t>
        </w:r>
      </w:hyperlink>
      <w:r w:rsidR="00B57939" w:rsidRPr="008B1844">
        <w:rPr>
          <w:sz w:val="26"/>
          <w:szCs w:val="26"/>
        </w:rPr>
        <w:t>статьи 39.3 Земельного кодекса РФ</w:t>
      </w:r>
      <w:r w:rsidR="000C329B" w:rsidRPr="008B1844">
        <w:rPr>
          <w:sz w:val="26"/>
          <w:szCs w:val="26"/>
        </w:rPr>
        <w:t>.</w:t>
      </w:r>
    </w:p>
    <w:p w:rsidR="00B57939" w:rsidRPr="008B1844" w:rsidRDefault="00B57939" w:rsidP="000C329B">
      <w:pPr>
        <w:pStyle w:val="a9"/>
        <w:ind w:firstLine="567"/>
        <w:jc w:val="both"/>
        <w:rPr>
          <w:sz w:val="26"/>
          <w:szCs w:val="26"/>
        </w:rPr>
      </w:pPr>
      <w:r w:rsidRPr="008B1844">
        <w:rPr>
          <w:sz w:val="26"/>
          <w:szCs w:val="26"/>
        </w:rPr>
        <w:t xml:space="preserve">Принципы предоставления земельных участков для целей строительства установлены статьёй </w:t>
      </w:r>
      <w:r w:rsidR="00271D1A" w:rsidRPr="008B1844">
        <w:rPr>
          <w:sz w:val="26"/>
          <w:szCs w:val="26"/>
        </w:rPr>
        <w:t>9</w:t>
      </w:r>
      <w:r w:rsidRPr="008B1844">
        <w:rPr>
          <w:sz w:val="26"/>
          <w:szCs w:val="26"/>
        </w:rPr>
        <w:t xml:space="preserve"> настоящих Правил.</w:t>
      </w:r>
    </w:p>
    <w:p w:rsidR="00B57939" w:rsidRPr="008B1844" w:rsidRDefault="00140E9A" w:rsidP="000C329B">
      <w:pPr>
        <w:pStyle w:val="a9"/>
        <w:ind w:firstLine="567"/>
        <w:jc w:val="both"/>
        <w:rPr>
          <w:sz w:val="26"/>
          <w:szCs w:val="26"/>
        </w:rPr>
      </w:pPr>
      <w:r w:rsidRPr="008B1844">
        <w:rPr>
          <w:sz w:val="26"/>
          <w:szCs w:val="26"/>
        </w:rPr>
        <w:t>4.</w:t>
      </w:r>
      <w:r w:rsidR="00B57939" w:rsidRPr="008B1844">
        <w:rPr>
          <w:sz w:val="26"/>
          <w:szCs w:val="26"/>
        </w:rPr>
        <w:t xml:space="preserve">Договор аренды земельного участка, находящегося в государственной или муниципальной собственности, заключается на торгах, проводимых в форме аукциона, за исключением случаев, предусмотренных </w:t>
      </w:r>
      <w:hyperlink r:id="rId14" w:history="1">
        <w:r w:rsidR="00B57939" w:rsidRPr="008B1844">
          <w:rPr>
            <w:sz w:val="26"/>
            <w:szCs w:val="26"/>
          </w:rPr>
          <w:t>пунктом 2</w:t>
        </w:r>
      </w:hyperlink>
      <w:r w:rsidR="0007135A" w:rsidRPr="008B1844">
        <w:rPr>
          <w:sz w:val="26"/>
          <w:szCs w:val="26"/>
        </w:rPr>
        <w:t xml:space="preserve"> статьи 39.6</w:t>
      </w:r>
      <w:r w:rsidR="00B57939" w:rsidRPr="008B1844">
        <w:rPr>
          <w:sz w:val="26"/>
          <w:szCs w:val="26"/>
        </w:rPr>
        <w:t xml:space="preserve"> Земельного кодекса РФ. </w:t>
      </w:r>
    </w:p>
    <w:p w:rsidR="00B57939" w:rsidRPr="008B1844" w:rsidRDefault="00140E9A" w:rsidP="000C329B">
      <w:pPr>
        <w:pStyle w:val="a9"/>
        <w:ind w:firstLine="567"/>
        <w:jc w:val="both"/>
        <w:rPr>
          <w:sz w:val="26"/>
          <w:szCs w:val="26"/>
        </w:rPr>
      </w:pPr>
      <w:bookmarkStart w:id="75" w:name="bookmark16"/>
      <w:bookmarkStart w:id="76" w:name="bookmark17"/>
      <w:bookmarkEnd w:id="75"/>
      <w:bookmarkEnd w:id="76"/>
      <w:r w:rsidRPr="008B1844">
        <w:rPr>
          <w:sz w:val="26"/>
          <w:szCs w:val="26"/>
        </w:rPr>
        <w:t>5.</w:t>
      </w:r>
      <w:r w:rsidR="00B57939" w:rsidRPr="008B1844">
        <w:rPr>
          <w:sz w:val="26"/>
          <w:szCs w:val="26"/>
        </w:rPr>
        <w:t xml:space="preserve">Договор безвозмездного пользования земельным участком заключается с физическим или юридическим лицом в случаях, предусмотренных </w:t>
      </w:r>
      <w:hyperlink r:id="rId15" w:history="1">
        <w:r w:rsidR="00B57939" w:rsidRPr="008B1844">
          <w:rPr>
            <w:sz w:val="26"/>
            <w:szCs w:val="26"/>
          </w:rPr>
          <w:t>подпунктом 2пункта 2</w:t>
        </w:r>
      </w:hyperlink>
      <w:r w:rsidR="00B57939" w:rsidRPr="008B1844">
        <w:rPr>
          <w:sz w:val="26"/>
          <w:szCs w:val="26"/>
        </w:rPr>
        <w:t xml:space="preserve"> статьи 39.10 Земельного кодекса РФ.</w:t>
      </w:r>
    </w:p>
    <w:p w:rsidR="00447C6B" w:rsidRPr="008B1844" w:rsidRDefault="00140E9A" w:rsidP="002F5D57">
      <w:pPr>
        <w:pStyle w:val="a9"/>
        <w:ind w:firstLine="567"/>
        <w:jc w:val="both"/>
        <w:rPr>
          <w:sz w:val="26"/>
          <w:szCs w:val="26"/>
        </w:rPr>
      </w:pPr>
      <w:r w:rsidRPr="008B1844">
        <w:rPr>
          <w:sz w:val="26"/>
          <w:szCs w:val="26"/>
        </w:rPr>
        <w:t>6.</w:t>
      </w:r>
      <w:r w:rsidR="00B57939" w:rsidRPr="008B1844">
        <w:rPr>
          <w:sz w:val="26"/>
          <w:szCs w:val="26"/>
        </w:rPr>
        <w:t>Размеры земельных участков определяются в соответствии с региональными нормативами градостроительного проектирования Ханты-Мансийского автономного округа</w:t>
      </w:r>
      <w:r w:rsidR="0007135A" w:rsidRPr="008B1844">
        <w:rPr>
          <w:sz w:val="26"/>
          <w:szCs w:val="26"/>
        </w:rPr>
        <w:t>-</w:t>
      </w:r>
      <w:r w:rsidR="00B57939" w:rsidRPr="008B1844">
        <w:rPr>
          <w:sz w:val="26"/>
          <w:szCs w:val="26"/>
        </w:rPr>
        <w:t>Югры, местными нормативами градостроительного проектирования города Нефтеюганска.</w:t>
      </w:r>
      <w:bookmarkStart w:id="77" w:name="_Toc504124500"/>
      <w:bookmarkStart w:id="78" w:name="_Toc504574966"/>
    </w:p>
    <w:p w:rsidR="00EB42AF" w:rsidRPr="008B1844" w:rsidRDefault="00EB42AF" w:rsidP="00B57939">
      <w:pPr>
        <w:ind w:firstLine="567"/>
        <w:jc w:val="both"/>
        <w:outlineLvl w:val="0"/>
        <w:rPr>
          <w:rFonts w:eastAsia="Times New Roman" w:cs="Times New Roman"/>
          <w:sz w:val="26"/>
          <w:szCs w:val="26"/>
        </w:rPr>
      </w:pPr>
      <w:bookmarkStart w:id="79" w:name="_Toc504981711"/>
    </w:p>
    <w:p w:rsidR="00B57939" w:rsidRPr="008B1844" w:rsidRDefault="00EA51B1" w:rsidP="00B57939">
      <w:pPr>
        <w:ind w:firstLine="567"/>
        <w:jc w:val="both"/>
        <w:outlineLvl w:val="0"/>
        <w:rPr>
          <w:rFonts w:eastAsia="Times New Roman" w:cs="Times New Roman"/>
          <w:sz w:val="26"/>
          <w:szCs w:val="26"/>
        </w:rPr>
      </w:pPr>
      <w:bookmarkStart w:id="80" w:name="_Toc505597958"/>
      <w:r w:rsidRPr="008B1844">
        <w:rPr>
          <w:rFonts w:eastAsia="Times New Roman" w:cs="Times New Roman"/>
          <w:sz w:val="26"/>
          <w:szCs w:val="26"/>
        </w:rPr>
        <w:t>Статья 9</w:t>
      </w:r>
      <w:r w:rsidR="00B57939" w:rsidRPr="008B1844">
        <w:rPr>
          <w:rFonts w:eastAsia="Times New Roman" w:cs="Times New Roman"/>
          <w:sz w:val="26"/>
          <w:szCs w:val="26"/>
        </w:rPr>
        <w:t>. Формирование и предоставление земельных участков для строительства</w:t>
      </w:r>
      <w:bookmarkEnd w:id="77"/>
      <w:bookmarkEnd w:id="78"/>
      <w:bookmarkEnd w:id="79"/>
      <w:bookmarkEnd w:id="80"/>
    </w:p>
    <w:p w:rsidR="00B57939" w:rsidRPr="008B1844" w:rsidRDefault="00B57939" w:rsidP="00B57939">
      <w:pPr>
        <w:ind w:firstLine="567"/>
        <w:jc w:val="center"/>
        <w:outlineLvl w:val="0"/>
        <w:rPr>
          <w:rFonts w:eastAsia="Times New Roman" w:cs="Times New Roman"/>
          <w:sz w:val="26"/>
          <w:szCs w:val="26"/>
        </w:rPr>
      </w:pPr>
    </w:p>
    <w:p w:rsidR="00B57939" w:rsidRPr="008B1844" w:rsidRDefault="00B57939" w:rsidP="00EC291F">
      <w:pPr>
        <w:widowControl/>
        <w:numPr>
          <w:ilvl w:val="0"/>
          <w:numId w:val="4"/>
        </w:numPr>
        <w:tabs>
          <w:tab w:val="left" w:pos="922"/>
        </w:tabs>
        <w:ind w:firstLine="567"/>
        <w:jc w:val="both"/>
        <w:rPr>
          <w:rFonts w:cs="Times New Roman"/>
          <w:sz w:val="26"/>
          <w:szCs w:val="26"/>
        </w:rPr>
      </w:pPr>
      <w:r w:rsidRPr="008B1844">
        <w:rPr>
          <w:sz w:val="26"/>
          <w:szCs w:val="26"/>
        </w:rPr>
        <w:t>Утверждённая в установленном порядке документация по планировке территории является основой для формирования в порядке, установленном земельным законодательством, земельных участков, для регистрации сформированных земельных участков в государственном кадастре объектов недвижимости</w:t>
      </w:r>
      <w:r w:rsidRPr="008B1844">
        <w:rPr>
          <w:rFonts w:cs="Times New Roman"/>
          <w:sz w:val="26"/>
          <w:szCs w:val="26"/>
        </w:rPr>
        <w:t>.</w:t>
      </w:r>
    </w:p>
    <w:p w:rsidR="00B57939" w:rsidRPr="008B1844" w:rsidRDefault="00B57939" w:rsidP="00EC291F">
      <w:pPr>
        <w:widowControl/>
        <w:numPr>
          <w:ilvl w:val="0"/>
          <w:numId w:val="4"/>
        </w:numPr>
        <w:tabs>
          <w:tab w:val="left" w:pos="922"/>
        </w:tabs>
        <w:ind w:firstLine="567"/>
        <w:jc w:val="both"/>
        <w:rPr>
          <w:rFonts w:cs="Times New Roman"/>
          <w:sz w:val="26"/>
          <w:szCs w:val="26"/>
        </w:rPr>
      </w:pPr>
      <w:r w:rsidRPr="008B1844">
        <w:rPr>
          <w:rFonts w:cs="Times New Roman"/>
          <w:sz w:val="26"/>
          <w:szCs w:val="26"/>
        </w:rPr>
        <w:t>Предоставление земельных участков для строительства осуществляется без предварительного согласования пр</w:t>
      </w:r>
      <w:r w:rsidR="0007135A" w:rsidRPr="008B1844">
        <w:rPr>
          <w:rFonts w:cs="Times New Roman"/>
          <w:sz w:val="26"/>
          <w:szCs w:val="26"/>
        </w:rPr>
        <w:t>едоставления земельного участка.</w:t>
      </w:r>
    </w:p>
    <w:p w:rsidR="00B57939" w:rsidRPr="008B1844" w:rsidRDefault="00B57939" w:rsidP="00EC291F">
      <w:pPr>
        <w:widowControl/>
        <w:numPr>
          <w:ilvl w:val="0"/>
          <w:numId w:val="5"/>
        </w:numPr>
        <w:tabs>
          <w:tab w:val="left" w:pos="922"/>
        </w:tabs>
        <w:ind w:firstLine="567"/>
        <w:jc w:val="both"/>
        <w:rPr>
          <w:rFonts w:cs="Times New Roman"/>
          <w:sz w:val="26"/>
          <w:szCs w:val="26"/>
        </w:rPr>
      </w:pPr>
      <w:r w:rsidRPr="008B1844">
        <w:rPr>
          <w:rFonts w:cs="Times New Roman"/>
          <w:sz w:val="26"/>
          <w:szCs w:val="26"/>
        </w:rPr>
        <w:t>Использование земельных участков, сформированных до утверждения проектов планировки и (или) проектов межевания соответствующих территорий, в случае, если дальнейшее использование этих земельных участков препятствует функционированию или размещению в соответствии с проектом планировки территории и (или) проектом межевания территории, территорий общего пользования, линейных объектов и других объектов капитального строительства федерального, регионального значения, может быть ограничено путем установления в соответствии с земельным законодательством и указанными проектами межевания территории публичных сервитутов или такие земельные участки могут быть изъяты для государственных нужд в соответствии с земельным законодательством.</w:t>
      </w:r>
    </w:p>
    <w:p w:rsidR="00B57939" w:rsidRPr="008B1844" w:rsidRDefault="00B57939" w:rsidP="00EC291F">
      <w:pPr>
        <w:widowControl/>
        <w:numPr>
          <w:ilvl w:val="0"/>
          <w:numId w:val="5"/>
        </w:numPr>
        <w:tabs>
          <w:tab w:val="left" w:pos="922"/>
        </w:tabs>
        <w:ind w:firstLine="567"/>
        <w:jc w:val="both"/>
        <w:rPr>
          <w:rFonts w:cs="Times New Roman"/>
          <w:sz w:val="26"/>
          <w:szCs w:val="26"/>
        </w:rPr>
      </w:pPr>
      <w:r w:rsidRPr="008B1844">
        <w:rPr>
          <w:rFonts w:cs="Times New Roman"/>
          <w:sz w:val="26"/>
          <w:szCs w:val="26"/>
        </w:rPr>
        <w:t>Приобретение заинтересованными лицами прав на земельные участки осуществляется в соответствии с нормами:</w:t>
      </w:r>
    </w:p>
    <w:p w:rsidR="00B57939" w:rsidRPr="008B1844" w:rsidRDefault="00B57939" w:rsidP="00EC291F">
      <w:pPr>
        <w:widowControl/>
        <w:numPr>
          <w:ilvl w:val="0"/>
          <w:numId w:val="6"/>
        </w:numPr>
        <w:tabs>
          <w:tab w:val="left" w:pos="1085"/>
        </w:tabs>
        <w:ind w:right="5" w:firstLine="567"/>
        <w:jc w:val="both"/>
        <w:rPr>
          <w:rFonts w:cs="Times New Roman"/>
          <w:sz w:val="26"/>
          <w:szCs w:val="26"/>
        </w:rPr>
      </w:pPr>
      <w:r w:rsidRPr="008B1844">
        <w:rPr>
          <w:rFonts w:cs="Times New Roman"/>
          <w:sz w:val="26"/>
          <w:szCs w:val="26"/>
        </w:rPr>
        <w:t>гражданского законодательства - в случаях, когда указанные права приобретаются одним физическим или юридическим лицом у другого физического или юридического лица;</w:t>
      </w:r>
    </w:p>
    <w:p w:rsidR="00B57939" w:rsidRPr="008B1844" w:rsidRDefault="00B57939" w:rsidP="00EC291F">
      <w:pPr>
        <w:widowControl/>
        <w:numPr>
          <w:ilvl w:val="0"/>
          <w:numId w:val="6"/>
        </w:numPr>
        <w:tabs>
          <w:tab w:val="left" w:pos="1085"/>
        </w:tabs>
        <w:ind w:right="5" w:firstLine="567"/>
        <w:jc w:val="both"/>
        <w:rPr>
          <w:rFonts w:cs="Times New Roman"/>
          <w:sz w:val="26"/>
          <w:szCs w:val="26"/>
        </w:rPr>
      </w:pPr>
      <w:bookmarkStart w:id="81" w:name="bookmark18"/>
      <w:bookmarkStart w:id="82" w:name="bookmark19"/>
      <w:bookmarkEnd w:id="81"/>
      <w:bookmarkEnd w:id="82"/>
      <w:r w:rsidRPr="008B1844">
        <w:rPr>
          <w:rFonts w:cs="Times New Roman"/>
          <w:sz w:val="26"/>
          <w:szCs w:val="26"/>
        </w:rPr>
        <w:t>земельного законодательства - в случаях, когда указанные права предоставляются заинтересованным лицам из состава земель, не находящихся в частной собственности физических и юридических лиц.</w:t>
      </w:r>
    </w:p>
    <w:p w:rsidR="00B57939" w:rsidRPr="008B1844" w:rsidRDefault="00B57939" w:rsidP="00B57939">
      <w:pPr>
        <w:widowControl/>
        <w:ind w:left="754" w:firstLine="567"/>
        <w:jc w:val="both"/>
        <w:rPr>
          <w:sz w:val="26"/>
          <w:szCs w:val="26"/>
        </w:rPr>
      </w:pPr>
    </w:p>
    <w:p w:rsidR="00B57939" w:rsidRPr="008B1844" w:rsidRDefault="00EA51B1" w:rsidP="00A11C11">
      <w:pPr>
        <w:ind w:firstLine="567"/>
        <w:jc w:val="both"/>
        <w:outlineLvl w:val="0"/>
        <w:rPr>
          <w:rFonts w:eastAsia="Times New Roman" w:cs="Times New Roman"/>
          <w:sz w:val="26"/>
          <w:szCs w:val="26"/>
        </w:rPr>
      </w:pPr>
      <w:bookmarkStart w:id="83" w:name="_Toc504124501"/>
      <w:bookmarkStart w:id="84" w:name="_Toc504574967"/>
      <w:bookmarkStart w:id="85" w:name="_Toc504981712"/>
      <w:bookmarkStart w:id="86" w:name="_Toc505597959"/>
      <w:r w:rsidRPr="008B1844">
        <w:rPr>
          <w:rFonts w:eastAsia="Times New Roman" w:cs="Times New Roman"/>
          <w:sz w:val="26"/>
          <w:szCs w:val="26"/>
        </w:rPr>
        <w:t>Статья 10</w:t>
      </w:r>
      <w:r w:rsidR="00B57939" w:rsidRPr="008B1844">
        <w:rPr>
          <w:rFonts w:eastAsia="Times New Roman" w:cs="Times New Roman"/>
          <w:sz w:val="26"/>
          <w:szCs w:val="26"/>
        </w:rPr>
        <w:t>. Основания для изъятия земель для муниципальных нужд города Нефтеюганска</w:t>
      </w:r>
      <w:bookmarkEnd w:id="83"/>
      <w:bookmarkEnd w:id="84"/>
      <w:bookmarkEnd w:id="85"/>
      <w:bookmarkEnd w:id="86"/>
    </w:p>
    <w:p w:rsidR="00B57939" w:rsidRPr="008B1844" w:rsidRDefault="00B57939" w:rsidP="00B57939">
      <w:pPr>
        <w:ind w:firstLine="567"/>
        <w:jc w:val="center"/>
        <w:outlineLvl w:val="0"/>
        <w:rPr>
          <w:rFonts w:eastAsia="Times New Roman" w:cs="Times New Roman"/>
          <w:sz w:val="26"/>
          <w:szCs w:val="26"/>
          <w:u w:val="single"/>
        </w:rPr>
      </w:pPr>
    </w:p>
    <w:p w:rsidR="00B57939" w:rsidRPr="008B1844" w:rsidRDefault="00B57939" w:rsidP="00B57939">
      <w:pPr>
        <w:tabs>
          <w:tab w:val="left" w:pos="922"/>
        </w:tabs>
        <w:ind w:right="5" w:firstLine="567"/>
        <w:jc w:val="both"/>
        <w:rPr>
          <w:sz w:val="26"/>
          <w:szCs w:val="26"/>
        </w:rPr>
      </w:pPr>
      <w:bookmarkStart w:id="87" w:name="bookmark20"/>
      <w:r w:rsidRPr="008B1844">
        <w:rPr>
          <w:sz w:val="26"/>
          <w:szCs w:val="26"/>
        </w:rPr>
        <w:t>1.Изъятие земельных участков для государственных или муниципальных нужд в целях строительства, реконструкции объектов федерального значения, объектов регионального значения или объектов местного значения допускается, если указанные объекты предусмотрены утвержденными документами территориального планирования и утвержденными проектами планировки территории.</w:t>
      </w:r>
    </w:p>
    <w:p w:rsidR="00B57939" w:rsidRPr="008B1844" w:rsidRDefault="00B57939" w:rsidP="00B57939">
      <w:pPr>
        <w:ind w:firstLine="567"/>
        <w:jc w:val="both"/>
        <w:rPr>
          <w:sz w:val="26"/>
          <w:szCs w:val="26"/>
        </w:rPr>
      </w:pPr>
      <w:r w:rsidRPr="008B1844">
        <w:rPr>
          <w:sz w:val="26"/>
          <w:szCs w:val="26"/>
        </w:rPr>
        <w:t>Изъятие земельных участков для государственных или муниципальных нужд осуществляется на основании решений:</w:t>
      </w:r>
    </w:p>
    <w:p w:rsidR="00B57939" w:rsidRPr="008B1844" w:rsidRDefault="00B57939" w:rsidP="00B57939">
      <w:pPr>
        <w:ind w:firstLine="567"/>
        <w:jc w:val="both"/>
        <w:rPr>
          <w:sz w:val="26"/>
          <w:szCs w:val="26"/>
        </w:rPr>
      </w:pPr>
      <w:bookmarkStart w:id="88" w:name="sub_56201"/>
      <w:r w:rsidRPr="008B1844">
        <w:rPr>
          <w:sz w:val="26"/>
          <w:szCs w:val="26"/>
        </w:rPr>
        <w:t xml:space="preserve">1) уполномоченных федеральных органов исполнительной власти - в случае изъятия земельных участков для государственных нужд Российской Федерации (федеральных нужд), в том числе для размещения объектов федерального значения. Уполномоченные федеральные органы исполнительной власти принимают также решения об изъятии земельных участков в связи с осуществлением недропользования. </w:t>
      </w:r>
      <w:bookmarkStart w:id="89" w:name="sub_56202"/>
      <w:bookmarkEnd w:id="88"/>
    </w:p>
    <w:p w:rsidR="00B57939" w:rsidRPr="008B1844" w:rsidRDefault="00B57939" w:rsidP="00B57939">
      <w:pPr>
        <w:ind w:firstLine="567"/>
        <w:jc w:val="both"/>
        <w:rPr>
          <w:sz w:val="26"/>
          <w:szCs w:val="26"/>
        </w:rPr>
      </w:pPr>
      <w:r w:rsidRPr="008B1844">
        <w:rPr>
          <w:sz w:val="26"/>
          <w:szCs w:val="26"/>
        </w:rPr>
        <w:t xml:space="preserve">2) уполномоченных исполнительных органов государственной власти субъекта Российской Федерации - в случае изъятия земельных участков для государственных нужд субъекта Российской Федерации (региональных нужд), в том числе для размещения объектов регионального значения. Исполнительные органы государственной власти субъекта Российской Федерации принимают также решения об изъятии земельных </w:t>
      </w:r>
      <w:r w:rsidRPr="008B1844">
        <w:rPr>
          <w:sz w:val="26"/>
          <w:szCs w:val="26"/>
        </w:rPr>
        <w:lastRenderedPageBreak/>
        <w:t>участков, необходимых для ведения работ, связанных с пользованием участками недр местного значения;</w:t>
      </w:r>
    </w:p>
    <w:p w:rsidR="00B57939" w:rsidRPr="008B1844" w:rsidRDefault="00B57939" w:rsidP="00B57939">
      <w:pPr>
        <w:tabs>
          <w:tab w:val="left" w:pos="922"/>
        </w:tabs>
        <w:ind w:right="5" w:firstLine="567"/>
        <w:jc w:val="both"/>
        <w:rPr>
          <w:sz w:val="26"/>
          <w:szCs w:val="26"/>
        </w:rPr>
      </w:pPr>
      <w:bookmarkStart w:id="90" w:name="sub_56203"/>
      <w:bookmarkEnd w:id="89"/>
      <w:r w:rsidRPr="008B1844">
        <w:rPr>
          <w:sz w:val="26"/>
          <w:szCs w:val="26"/>
        </w:rPr>
        <w:t>3) органов местного самоуправления - в случае изъятия земельных участков для муниципальных нужд, в том числе для размещения объектов местного значения.</w:t>
      </w:r>
      <w:bookmarkEnd w:id="90"/>
    </w:p>
    <w:p w:rsidR="00B57939" w:rsidRPr="008B1844" w:rsidRDefault="00B57939" w:rsidP="00B57939">
      <w:pPr>
        <w:tabs>
          <w:tab w:val="left" w:pos="922"/>
        </w:tabs>
        <w:ind w:right="5" w:firstLine="567"/>
        <w:jc w:val="both"/>
        <w:rPr>
          <w:rFonts w:cs="Times New Roman"/>
          <w:sz w:val="26"/>
          <w:szCs w:val="26"/>
        </w:rPr>
      </w:pPr>
      <w:r w:rsidRPr="008B1844">
        <w:rPr>
          <w:rFonts w:cs="Times New Roman"/>
          <w:sz w:val="26"/>
          <w:szCs w:val="26"/>
        </w:rPr>
        <w:t>2.Изъятие земельных участков для государственных и муниципальных нужд города Нефтеюганска осуществляется в исключительных случаях по основаниям, связанным с:</w:t>
      </w:r>
    </w:p>
    <w:p w:rsidR="00B57939" w:rsidRPr="008B1844" w:rsidRDefault="00B57939" w:rsidP="00B57939">
      <w:pPr>
        <w:tabs>
          <w:tab w:val="left" w:pos="922"/>
        </w:tabs>
        <w:ind w:right="5" w:firstLine="567"/>
        <w:jc w:val="both"/>
        <w:rPr>
          <w:rFonts w:cs="Times New Roman"/>
          <w:sz w:val="26"/>
          <w:szCs w:val="26"/>
        </w:rPr>
      </w:pPr>
      <w:r w:rsidRPr="008B1844">
        <w:rPr>
          <w:rFonts w:cs="Times New Roman"/>
          <w:sz w:val="26"/>
          <w:szCs w:val="26"/>
        </w:rPr>
        <w:t>1) выполнением международных договоров Российской Федерации;</w:t>
      </w:r>
    </w:p>
    <w:p w:rsidR="00B57939" w:rsidRPr="008B1844" w:rsidRDefault="00B57939" w:rsidP="00B57939">
      <w:pPr>
        <w:tabs>
          <w:tab w:val="left" w:pos="922"/>
        </w:tabs>
        <w:ind w:right="5" w:firstLine="567"/>
        <w:jc w:val="both"/>
        <w:rPr>
          <w:rFonts w:cs="Times New Roman"/>
          <w:sz w:val="26"/>
          <w:szCs w:val="26"/>
        </w:rPr>
      </w:pPr>
      <w:r w:rsidRPr="008B1844">
        <w:rPr>
          <w:rFonts w:cs="Times New Roman"/>
          <w:sz w:val="26"/>
          <w:szCs w:val="26"/>
        </w:rPr>
        <w:t>2)строительством, реконструкцией следующих объектов государственного значения (объектов федерального значения, объектов регионального значения) или объектов местного значения при отсутствии других возможных вариантов строительства, реконструкции этих объектов: объекты федеральных энергетических систем и объекты энергетических систем регионального значения; объекты использования атомной энергии; объекты обороны страны и безопасности государства, в том числе инженерно-технические сооружения, линии связи и коммуникации, возведенные в интересах защиты и охраны Государственной границы Российской Федерации; объекты федерального транспорта, объекты связи федерального значения, а также объекты транспорта, объекты регионального значения, объекты инфраструктуры железнодорожного транспорта общего пользования; объекты, обеспечивающие космическую деятельность; линейные объекты федерального и регионального значения, обеспечивающие деятельность субъектов естественных монополий; объекты систем электро-, газоснабжения, объекты систем теплоснабжения, объекты централизованных систем горячего водоснабжения, холодного водоснабжения и (или) водоотведения федерального, регионального или местного значения; автомобильные дороги федерального, регионального или межмуниципального, местного значения;</w:t>
      </w:r>
    </w:p>
    <w:p w:rsidR="00B57939" w:rsidRPr="008B1844" w:rsidRDefault="00B57939" w:rsidP="00B57939">
      <w:pPr>
        <w:tabs>
          <w:tab w:val="left" w:pos="922"/>
        </w:tabs>
        <w:ind w:right="5" w:firstLine="567"/>
        <w:jc w:val="both"/>
        <w:rPr>
          <w:i/>
          <w:sz w:val="26"/>
          <w:szCs w:val="26"/>
        </w:rPr>
      </w:pPr>
      <w:r w:rsidRPr="008B1844">
        <w:rPr>
          <w:rFonts w:cs="Times New Roman"/>
          <w:sz w:val="26"/>
          <w:szCs w:val="26"/>
        </w:rPr>
        <w:t>3)</w:t>
      </w:r>
      <w:r w:rsidRPr="008B1844">
        <w:rPr>
          <w:sz w:val="26"/>
          <w:szCs w:val="26"/>
        </w:rPr>
        <w:t xml:space="preserve"> решением о создании или расширении особо охраняемой природной территории (в случае изъятия земельных участков для создания или расширения особо охраняемой природной территории); </w:t>
      </w:r>
    </w:p>
    <w:p w:rsidR="00B57939" w:rsidRPr="008B1844" w:rsidRDefault="00B57939" w:rsidP="00B57939">
      <w:pPr>
        <w:ind w:firstLine="567"/>
        <w:jc w:val="both"/>
        <w:rPr>
          <w:i/>
          <w:sz w:val="26"/>
          <w:szCs w:val="26"/>
        </w:rPr>
      </w:pPr>
      <w:bookmarkStart w:id="91" w:name="sub_56323"/>
      <w:r w:rsidRPr="008B1844">
        <w:rPr>
          <w:sz w:val="26"/>
          <w:szCs w:val="26"/>
        </w:rPr>
        <w:t xml:space="preserve">4) лицензией на пользование недрами (в случае изъятия земельных участков для проведения работ, связанных с пользованием недрами, в том числе осуществляемых за счет средств </w:t>
      </w:r>
      <w:proofErr w:type="spellStart"/>
      <w:r w:rsidRPr="008B1844">
        <w:rPr>
          <w:sz w:val="26"/>
          <w:szCs w:val="26"/>
        </w:rPr>
        <w:t>недропользователя</w:t>
      </w:r>
      <w:proofErr w:type="spellEnd"/>
      <w:r w:rsidRPr="008B1844">
        <w:rPr>
          <w:sz w:val="26"/>
          <w:szCs w:val="26"/>
        </w:rPr>
        <w:t>);</w:t>
      </w:r>
      <w:bookmarkStart w:id="92" w:name="sub_56324"/>
      <w:bookmarkEnd w:id="91"/>
    </w:p>
    <w:p w:rsidR="00B57939" w:rsidRPr="008B1844" w:rsidRDefault="00B57939" w:rsidP="00B57939">
      <w:pPr>
        <w:ind w:firstLine="567"/>
        <w:jc w:val="both"/>
        <w:rPr>
          <w:sz w:val="26"/>
          <w:szCs w:val="26"/>
        </w:rPr>
      </w:pPr>
      <w:r w:rsidRPr="008B1844">
        <w:rPr>
          <w:sz w:val="26"/>
          <w:szCs w:val="26"/>
        </w:rPr>
        <w:t>5) решением о признании многоквартирного дома аварийным и подлежащим сносу или реконструкции (в случае изъятия земельного участка в связи с признанием расположенного на таком земельном участке многоквартирного дома аварийным и подлежащим сносу или реконструкции).</w:t>
      </w:r>
      <w:bookmarkEnd w:id="92"/>
    </w:p>
    <w:p w:rsidR="00B57939" w:rsidRPr="008B1844" w:rsidRDefault="00B57939" w:rsidP="00B57939">
      <w:pPr>
        <w:ind w:firstLine="567"/>
        <w:jc w:val="both"/>
        <w:rPr>
          <w:sz w:val="26"/>
          <w:szCs w:val="26"/>
        </w:rPr>
      </w:pPr>
      <w:r w:rsidRPr="008B1844">
        <w:rPr>
          <w:rFonts w:cs="Times New Roman"/>
          <w:sz w:val="26"/>
          <w:szCs w:val="26"/>
        </w:rPr>
        <w:t>6)иными основаниями, предусмотренными федеральными законами.</w:t>
      </w:r>
    </w:p>
    <w:bookmarkEnd w:id="87"/>
    <w:p w:rsidR="0007135A" w:rsidRPr="008B1844" w:rsidRDefault="00B57939" w:rsidP="00B57939">
      <w:pPr>
        <w:widowControl/>
        <w:ind w:firstLine="567"/>
        <w:jc w:val="both"/>
        <w:rPr>
          <w:rFonts w:cs="Times New Roman"/>
          <w:sz w:val="26"/>
          <w:szCs w:val="26"/>
        </w:rPr>
      </w:pPr>
      <w:r w:rsidRPr="008B1844">
        <w:rPr>
          <w:rFonts w:cs="Times New Roman"/>
          <w:sz w:val="26"/>
          <w:szCs w:val="26"/>
        </w:rPr>
        <w:t>Порядок изъятия</w:t>
      </w:r>
      <w:r w:rsidR="0007135A" w:rsidRPr="008B1844">
        <w:rPr>
          <w:rFonts w:cs="Times New Roman"/>
          <w:sz w:val="26"/>
          <w:szCs w:val="26"/>
        </w:rPr>
        <w:t xml:space="preserve"> земельных участков</w:t>
      </w:r>
      <w:r w:rsidRPr="008B1844">
        <w:rPr>
          <w:rFonts w:cs="Times New Roman"/>
          <w:sz w:val="26"/>
          <w:szCs w:val="26"/>
        </w:rPr>
        <w:t xml:space="preserve"> для государственных и муниципальных нужд</w:t>
      </w:r>
      <w:r w:rsidR="0007135A" w:rsidRPr="008B1844">
        <w:rPr>
          <w:rFonts w:cs="Times New Roman"/>
          <w:sz w:val="26"/>
          <w:szCs w:val="26"/>
        </w:rPr>
        <w:t>,</w:t>
      </w:r>
      <w:r w:rsidRPr="008B1844">
        <w:rPr>
          <w:rFonts w:cs="Times New Roman"/>
          <w:sz w:val="26"/>
          <w:szCs w:val="26"/>
        </w:rPr>
        <w:t xml:space="preserve"> определен главой </w:t>
      </w:r>
      <w:r w:rsidRPr="008B1844">
        <w:rPr>
          <w:rFonts w:cs="Times New Roman"/>
          <w:sz w:val="26"/>
          <w:szCs w:val="26"/>
          <w:lang w:val="en-US"/>
        </w:rPr>
        <w:t>VII</w:t>
      </w:r>
      <w:r w:rsidRPr="008B1844">
        <w:rPr>
          <w:rFonts w:cs="Times New Roman"/>
          <w:sz w:val="26"/>
          <w:szCs w:val="26"/>
        </w:rPr>
        <w:t>.1 Земельного кодекса РФ</w:t>
      </w:r>
      <w:r w:rsidR="0007135A" w:rsidRPr="008B1844">
        <w:rPr>
          <w:rFonts w:cs="Times New Roman"/>
          <w:sz w:val="26"/>
          <w:szCs w:val="26"/>
        </w:rPr>
        <w:t>.</w:t>
      </w:r>
    </w:p>
    <w:p w:rsidR="00B57939" w:rsidRPr="008B1844" w:rsidRDefault="00B57939" w:rsidP="00B57939">
      <w:pPr>
        <w:widowControl/>
        <w:ind w:firstLine="567"/>
        <w:jc w:val="both"/>
        <w:rPr>
          <w:i/>
          <w:sz w:val="26"/>
          <w:szCs w:val="26"/>
        </w:rPr>
      </w:pPr>
      <w:r w:rsidRPr="008B1844">
        <w:rPr>
          <w:rFonts w:cs="Times New Roman"/>
          <w:sz w:val="26"/>
          <w:szCs w:val="26"/>
        </w:rPr>
        <w:t>Порядок изъятия земельных участков, предоставленных на праве пожизненного наследуемого владения, праве постоянного (бессрочного) пользования, ввиду неиспользования земельного участка по целевому назначению или использования земельного участка с нарушением законодательства Российской Федерации осуществляется в соответствии со статьей 54 Земельного кодекса</w:t>
      </w:r>
      <w:r w:rsidR="0007135A" w:rsidRPr="008B1844">
        <w:rPr>
          <w:rFonts w:cs="Times New Roman"/>
          <w:sz w:val="26"/>
          <w:szCs w:val="26"/>
        </w:rPr>
        <w:t xml:space="preserve"> РФ.</w:t>
      </w:r>
    </w:p>
    <w:p w:rsidR="00B57939" w:rsidRPr="008B1844" w:rsidRDefault="00B57939" w:rsidP="00B57939">
      <w:pPr>
        <w:widowControl/>
        <w:ind w:right="14" w:firstLine="567"/>
        <w:jc w:val="both"/>
        <w:rPr>
          <w:sz w:val="26"/>
          <w:szCs w:val="26"/>
        </w:rPr>
      </w:pPr>
    </w:p>
    <w:p w:rsidR="00F81228" w:rsidRPr="007863A8" w:rsidRDefault="00EA51B1" w:rsidP="00F81228">
      <w:pPr>
        <w:widowControl/>
        <w:ind w:firstLine="540"/>
        <w:jc w:val="both"/>
        <w:outlineLvl w:val="0"/>
        <w:rPr>
          <w:rFonts w:cs="Times New Roman"/>
          <w:bCs/>
          <w:sz w:val="27"/>
          <w:szCs w:val="27"/>
        </w:rPr>
      </w:pPr>
      <w:bookmarkStart w:id="93" w:name="_Toc504124502"/>
      <w:bookmarkStart w:id="94" w:name="_Toc504574968"/>
      <w:bookmarkStart w:id="95" w:name="_Toc504981713"/>
      <w:bookmarkStart w:id="96" w:name="_Toc505597960"/>
      <w:r w:rsidRPr="007863A8">
        <w:rPr>
          <w:rFonts w:eastAsia="Times New Roman" w:cs="Times New Roman"/>
          <w:sz w:val="27"/>
          <w:szCs w:val="27"/>
        </w:rPr>
        <w:t>Статья 11</w:t>
      </w:r>
      <w:r w:rsidR="00B57939" w:rsidRPr="007863A8">
        <w:rPr>
          <w:rFonts w:eastAsia="Times New Roman" w:cs="Times New Roman"/>
          <w:sz w:val="27"/>
          <w:szCs w:val="27"/>
        </w:rPr>
        <w:t xml:space="preserve">. </w:t>
      </w:r>
      <w:bookmarkEnd w:id="93"/>
      <w:bookmarkEnd w:id="94"/>
      <w:bookmarkEnd w:id="95"/>
      <w:bookmarkEnd w:id="96"/>
      <w:r w:rsidR="00F81228" w:rsidRPr="007863A8">
        <w:rPr>
          <w:rFonts w:cs="Times New Roman"/>
          <w:bCs/>
          <w:sz w:val="27"/>
          <w:szCs w:val="27"/>
        </w:rPr>
        <w:t>Особенности определения размера возмещения в связи с изъятием земельных участков для муниципальных нужд</w:t>
      </w:r>
    </w:p>
    <w:p w:rsidR="00B57939" w:rsidRPr="007863A8" w:rsidRDefault="00B57939" w:rsidP="00B57939">
      <w:pPr>
        <w:ind w:firstLine="567"/>
        <w:jc w:val="both"/>
        <w:outlineLvl w:val="0"/>
        <w:rPr>
          <w:rFonts w:eastAsia="Times New Roman" w:cs="Times New Roman"/>
          <w:sz w:val="27"/>
          <w:szCs w:val="27"/>
        </w:rPr>
      </w:pPr>
    </w:p>
    <w:p w:rsidR="00F81228" w:rsidRPr="007863A8" w:rsidRDefault="00F81228" w:rsidP="00F81228">
      <w:pPr>
        <w:pStyle w:val="aa"/>
        <w:widowControl/>
        <w:ind w:left="0" w:firstLine="720"/>
        <w:jc w:val="both"/>
        <w:rPr>
          <w:rFonts w:cs="Times New Roman"/>
          <w:sz w:val="27"/>
          <w:szCs w:val="27"/>
        </w:rPr>
      </w:pPr>
      <w:r w:rsidRPr="007863A8">
        <w:rPr>
          <w:rFonts w:cs="Times New Roman"/>
          <w:sz w:val="27"/>
          <w:szCs w:val="27"/>
        </w:rPr>
        <w:lastRenderedPageBreak/>
        <w:t xml:space="preserve">Размер возмещения за земельные участки, изымаемые для муниципальных нужд (далее также - размер возмещения), рыночная стоимость земельных участков, находящихся в муниципальной собственности и передаваемых в частную собственность взамен изымаемых земельных участков, рыночная стоимость прав, на которых предоставляются земельные участки, находящиеся в муниципальной собственности, взамен изымаемых земельных участков, определяются в соответствии с Федеральным </w:t>
      </w:r>
      <w:hyperlink r:id="rId16" w:history="1">
        <w:r w:rsidRPr="007863A8">
          <w:rPr>
            <w:rFonts w:cs="Times New Roman"/>
            <w:sz w:val="27"/>
            <w:szCs w:val="27"/>
          </w:rPr>
          <w:t>законом</w:t>
        </w:r>
      </w:hyperlink>
      <w:r w:rsidRPr="007863A8">
        <w:rPr>
          <w:rFonts w:cs="Times New Roman"/>
          <w:sz w:val="27"/>
          <w:szCs w:val="27"/>
        </w:rPr>
        <w:t xml:space="preserve"> от 29 июля 1998 года №135-ФЗ «Об оценочной деятельности в Российской Федерации» с учетом особенностей, установленных статьей 56.8 Земельного кодекса Р</w:t>
      </w:r>
      <w:r w:rsidR="00823906" w:rsidRPr="007863A8">
        <w:rPr>
          <w:rFonts w:cs="Times New Roman"/>
          <w:sz w:val="27"/>
          <w:szCs w:val="27"/>
        </w:rPr>
        <w:t xml:space="preserve">оссийской </w:t>
      </w:r>
      <w:r w:rsidRPr="007863A8">
        <w:rPr>
          <w:rFonts w:cs="Times New Roman"/>
          <w:sz w:val="27"/>
          <w:szCs w:val="27"/>
        </w:rPr>
        <w:t>Ф</w:t>
      </w:r>
      <w:r w:rsidR="00823906" w:rsidRPr="007863A8">
        <w:rPr>
          <w:rFonts w:cs="Times New Roman"/>
          <w:sz w:val="27"/>
          <w:szCs w:val="27"/>
        </w:rPr>
        <w:t>едерации.</w:t>
      </w:r>
    </w:p>
    <w:p w:rsidR="00CF2451" w:rsidRPr="007863A8" w:rsidRDefault="00CF2451" w:rsidP="00B57939">
      <w:pPr>
        <w:jc w:val="both"/>
        <w:rPr>
          <w:rFonts w:eastAsia="Times New Roman" w:cs="Times New Roman"/>
          <w:sz w:val="27"/>
          <w:szCs w:val="27"/>
        </w:rPr>
      </w:pPr>
    </w:p>
    <w:p w:rsidR="00B57939" w:rsidRPr="007863A8" w:rsidRDefault="00EA51B1" w:rsidP="00B57939">
      <w:pPr>
        <w:ind w:firstLine="567"/>
        <w:outlineLvl w:val="0"/>
        <w:rPr>
          <w:rFonts w:eastAsia="Times New Roman" w:cs="Times New Roman"/>
          <w:sz w:val="28"/>
          <w:szCs w:val="28"/>
        </w:rPr>
      </w:pPr>
      <w:bookmarkStart w:id="97" w:name="_Toc504124503"/>
      <w:bookmarkStart w:id="98" w:name="_Toc504574969"/>
      <w:bookmarkStart w:id="99" w:name="_Toc504981714"/>
      <w:bookmarkStart w:id="100" w:name="_Toc505597961"/>
      <w:r w:rsidRPr="007863A8">
        <w:rPr>
          <w:rFonts w:eastAsia="Times New Roman" w:cs="Times New Roman"/>
          <w:sz w:val="28"/>
          <w:szCs w:val="28"/>
        </w:rPr>
        <w:t>Статья 12.</w:t>
      </w:r>
      <w:r w:rsidR="00B57939" w:rsidRPr="007863A8">
        <w:rPr>
          <w:rFonts w:eastAsia="Times New Roman" w:cs="Times New Roman"/>
          <w:sz w:val="28"/>
          <w:szCs w:val="28"/>
        </w:rPr>
        <w:t xml:space="preserve"> Резервирование земельных участков для муниципальных нужд города Нефтеюганска</w:t>
      </w:r>
      <w:bookmarkEnd w:id="97"/>
      <w:bookmarkEnd w:id="98"/>
      <w:bookmarkEnd w:id="99"/>
      <w:bookmarkEnd w:id="100"/>
    </w:p>
    <w:p w:rsidR="00B57939" w:rsidRPr="007863A8" w:rsidRDefault="00B57939" w:rsidP="00B57939">
      <w:pPr>
        <w:ind w:left="567"/>
        <w:contextualSpacing/>
        <w:jc w:val="both"/>
        <w:rPr>
          <w:rFonts w:cs="Times New Roman"/>
          <w:sz w:val="28"/>
          <w:szCs w:val="28"/>
        </w:rPr>
      </w:pPr>
    </w:p>
    <w:p w:rsidR="00B57939" w:rsidRPr="007863A8" w:rsidRDefault="00B57939" w:rsidP="00EC291F">
      <w:pPr>
        <w:numPr>
          <w:ilvl w:val="0"/>
          <w:numId w:val="8"/>
        </w:numPr>
        <w:ind w:firstLine="567"/>
        <w:contextualSpacing/>
        <w:jc w:val="both"/>
        <w:rPr>
          <w:rFonts w:cs="Times New Roman"/>
          <w:sz w:val="28"/>
          <w:szCs w:val="28"/>
        </w:rPr>
      </w:pPr>
      <w:r w:rsidRPr="007863A8">
        <w:rPr>
          <w:sz w:val="28"/>
          <w:szCs w:val="28"/>
        </w:rPr>
        <w:t>Ре</w:t>
      </w:r>
      <w:r w:rsidRPr="007863A8">
        <w:rPr>
          <w:rFonts w:cs="Times New Roman"/>
          <w:sz w:val="28"/>
          <w:szCs w:val="28"/>
        </w:rPr>
        <w:t xml:space="preserve">зервирование земель для муниципальных нужд города Нефтеюганска осуществляется в случаях, предусмотренных </w:t>
      </w:r>
      <w:r w:rsidR="00271D1A" w:rsidRPr="007863A8">
        <w:rPr>
          <w:rFonts w:cs="Times New Roman"/>
          <w:sz w:val="28"/>
          <w:szCs w:val="28"/>
        </w:rPr>
        <w:t>частью 2 статьи 10</w:t>
      </w:r>
      <w:r w:rsidRPr="007863A8">
        <w:rPr>
          <w:rFonts w:cs="Times New Roman"/>
          <w:sz w:val="28"/>
          <w:szCs w:val="28"/>
        </w:rPr>
        <w:t xml:space="preserve"> настоящих Правил, а земель, находящихся в муниципальной собственности города Нефтеюганска и не предоставленных гражданам и юридическим лицам, также в случаях, связанных с размещением объектов инженерной, транспортной и социальной инфраструктур местного значения города Нефтеюганска, созданием особо охраняемых природных территорий местного значения города Нефтеюганска, организацией пруда или обводнённого карьера.</w:t>
      </w:r>
    </w:p>
    <w:p w:rsidR="00B57939" w:rsidRPr="007863A8" w:rsidRDefault="00B57939" w:rsidP="00EC291F">
      <w:pPr>
        <w:widowControl/>
        <w:numPr>
          <w:ilvl w:val="0"/>
          <w:numId w:val="8"/>
        </w:numPr>
        <w:tabs>
          <w:tab w:val="left" w:pos="922"/>
        </w:tabs>
        <w:ind w:right="10" w:firstLine="567"/>
        <w:jc w:val="both"/>
        <w:rPr>
          <w:rFonts w:cs="Times New Roman"/>
          <w:sz w:val="28"/>
          <w:szCs w:val="28"/>
        </w:rPr>
      </w:pPr>
      <w:r w:rsidRPr="007863A8">
        <w:rPr>
          <w:rFonts w:cs="Times New Roman"/>
          <w:sz w:val="28"/>
          <w:szCs w:val="28"/>
        </w:rPr>
        <w:t>Резервирование земель допускается в зонах планируемого размещения объектов капитального строительства местного значения города Нефтеюганска, определённых Генеральным планом, а также в пределах иных территорий, необходимых в соответствии с федеральными законами для обеспечения муниципальных нужд.</w:t>
      </w:r>
    </w:p>
    <w:p w:rsidR="00CF2451" w:rsidRPr="007863A8" w:rsidRDefault="00B57939" w:rsidP="00CF2451">
      <w:pPr>
        <w:widowControl/>
        <w:ind w:firstLine="567"/>
        <w:jc w:val="both"/>
        <w:rPr>
          <w:rFonts w:cs="Times New Roman"/>
          <w:sz w:val="28"/>
          <w:szCs w:val="28"/>
        </w:rPr>
      </w:pPr>
      <w:r w:rsidRPr="007863A8">
        <w:rPr>
          <w:rFonts w:cs="Times New Roman"/>
          <w:sz w:val="28"/>
          <w:szCs w:val="28"/>
        </w:rPr>
        <w:t xml:space="preserve">3.Земли для муниципальных нужд города Нефтеюганска могут резервироваться на срок не более чем три года. </w:t>
      </w:r>
    </w:p>
    <w:p w:rsidR="00B57939" w:rsidRPr="007863A8" w:rsidRDefault="00B57939" w:rsidP="00B57939">
      <w:pPr>
        <w:widowControl/>
        <w:ind w:firstLine="567"/>
        <w:jc w:val="both"/>
        <w:rPr>
          <w:rFonts w:cs="Times New Roman"/>
          <w:sz w:val="28"/>
          <w:szCs w:val="28"/>
        </w:rPr>
      </w:pPr>
      <w:r w:rsidRPr="007863A8">
        <w:rPr>
          <w:rFonts w:cs="Times New Roman"/>
          <w:sz w:val="28"/>
          <w:szCs w:val="28"/>
        </w:rPr>
        <w:t xml:space="preserve"> Допускается резервирование земель, находящихся в муниципальной собственности города Нефтеюганска и не предоставленных гражданам и юридическим лицам, для строительства линейных объектов местного значения на срок до двадцати лет.</w:t>
      </w:r>
    </w:p>
    <w:p w:rsidR="00B57939" w:rsidRPr="007863A8" w:rsidRDefault="00B57939" w:rsidP="00B57939">
      <w:pPr>
        <w:widowControl/>
        <w:ind w:right="10" w:firstLine="567"/>
        <w:jc w:val="both"/>
        <w:rPr>
          <w:rFonts w:cs="Times New Roman"/>
          <w:sz w:val="28"/>
          <w:szCs w:val="28"/>
        </w:rPr>
      </w:pPr>
      <w:r w:rsidRPr="007863A8">
        <w:rPr>
          <w:rFonts w:cs="Times New Roman"/>
          <w:sz w:val="28"/>
          <w:szCs w:val="28"/>
        </w:rPr>
        <w:t>4.Ограничения права собственности и иных вещных прав на земельные участки в связи с резервированием земель для муниципальных нужд устанавливаются федеральными законами.</w:t>
      </w:r>
    </w:p>
    <w:p w:rsidR="00B57939" w:rsidRPr="007863A8" w:rsidRDefault="00B57939" w:rsidP="00B57939">
      <w:pPr>
        <w:widowControl/>
        <w:ind w:right="14" w:firstLine="567"/>
        <w:jc w:val="both"/>
        <w:rPr>
          <w:rFonts w:cs="Times New Roman"/>
          <w:sz w:val="28"/>
          <w:szCs w:val="28"/>
        </w:rPr>
      </w:pPr>
      <w:bookmarkStart w:id="101" w:name="bookmark23"/>
      <w:r w:rsidRPr="007863A8">
        <w:rPr>
          <w:rFonts w:cs="Times New Roman"/>
          <w:sz w:val="28"/>
          <w:szCs w:val="28"/>
        </w:rPr>
        <w:t>5</w:t>
      </w:r>
      <w:bookmarkEnd w:id="101"/>
      <w:r w:rsidRPr="007863A8">
        <w:rPr>
          <w:rFonts w:cs="Times New Roman"/>
          <w:sz w:val="28"/>
          <w:szCs w:val="28"/>
        </w:rPr>
        <w:t>.Порядок резервирования земель для муниципальных нужд определяется Правительством Российской Федерации.</w:t>
      </w:r>
    </w:p>
    <w:p w:rsidR="00B57939" w:rsidRPr="007863A8" w:rsidRDefault="00B57939" w:rsidP="00B57939">
      <w:pPr>
        <w:widowControl/>
        <w:jc w:val="both"/>
        <w:outlineLvl w:val="0"/>
        <w:rPr>
          <w:rFonts w:eastAsia="Times New Roman" w:cs="Times New Roman"/>
          <w:sz w:val="28"/>
          <w:szCs w:val="28"/>
          <w:u w:val="single"/>
        </w:rPr>
      </w:pPr>
    </w:p>
    <w:p w:rsidR="007863A8" w:rsidRDefault="007863A8" w:rsidP="00B57939">
      <w:pPr>
        <w:widowControl/>
        <w:jc w:val="both"/>
        <w:outlineLvl w:val="0"/>
        <w:rPr>
          <w:rFonts w:eastAsia="Times New Roman" w:cs="Times New Roman"/>
          <w:sz w:val="26"/>
          <w:szCs w:val="26"/>
          <w:u w:val="single"/>
        </w:rPr>
      </w:pPr>
    </w:p>
    <w:p w:rsidR="007863A8" w:rsidRDefault="007863A8" w:rsidP="00B57939">
      <w:pPr>
        <w:widowControl/>
        <w:jc w:val="both"/>
        <w:outlineLvl w:val="0"/>
        <w:rPr>
          <w:rFonts w:eastAsia="Times New Roman" w:cs="Times New Roman"/>
          <w:sz w:val="26"/>
          <w:szCs w:val="26"/>
          <w:u w:val="single"/>
        </w:rPr>
      </w:pPr>
    </w:p>
    <w:p w:rsidR="007863A8" w:rsidRDefault="007863A8" w:rsidP="00B57939">
      <w:pPr>
        <w:widowControl/>
        <w:jc w:val="both"/>
        <w:outlineLvl w:val="0"/>
        <w:rPr>
          <w:rFonts w:eastAsia="Times New Roman" w:cs="Times New Roman"/>
          <w:sz w:val="26"/>
          <w:szCs w:val="26"/>
          <w:u w:val="single"/>
        </w:rPr>
      </w:pPr>
    </w:p>
    <w:p w:rsidR="007863A8" w:rsidRDefault="007863A8" w:rsidP="00B57939">
      <w:pPr>
        <w:widowControl/>
        <w:jc w:val="both"/>
        <w:outlineLvl w:val="0"/>
        <w:rPr>
          <w:rFonts w:eastAsia="Times New Roman" w:cs="Times New Roman"/>
          <w:sz w:val="26"/>
          <w:szCs w:val="26"/>
          <w:u w:val="single"/>
        </w:rPr>
      </w:pPr>
    </w:p>
    <w:p w:rsidR="007863A8" w:rsidRDefault="007863A8" w:rsidP="00B57939">
      <w:pPr>
        <w:widowControl/>
        <w:jc w:val="both"/>
        <w:outlineLvl w:val="0"/>
        <w:rPr>
          <w:rFonts w:eastAsia="Times New Roman" w:cs="Times New Roman"/>
          <w:sz w:val="26"/>
          <w:szCs w:val="26"/>
          <w:u w:val="single"/>
        </w:rPr>
      </w:pPr>
    </w:p>
    <w:p w:rsidR="007863A8" w:rsidRDefault="007863A8" w:rsidP="00B57939">
      <w:pPr>
        <w:widowControl/>
        <w:jc w:val="both"/>
        <w:outlineLvl w:val="0"/>
        <w:rPr>
          <w:rFonts w:eastAsia="Times New Roman" w:cs="Times New Roman"/>
          <w:sz w:val="26"/>
          <w:szCs w:val="26"/>
          <w:u w:val="single"/>
        </w:rPr>
      </w:pPr>
    </w:p>
    <w:p w:rsidR="007863A8" w:rsidRDefault="007863A8" w:rsidP="00B57939">
      <w:pPr>
        <w:widowControl/>
        <w:jc w:val="both"/>
        <w:outlineLvl w:val="0"/>
        <w:rPr>
          <w:rFonts w:eastAsia="Times New Roman" w:cs="Times New Roman"/>
          <w:sz w:val="26"/>
          <w:szCs w:val="26"/>
          <w:u w:val="single"/>
        </w:rPr>
      </w:pPr>
    </w:p>
    <w:p w:rsidR="007863A8" w:rsidRDefault="007863A8" w:rsidP="00B57939">
      <w:pPr>
        <w:widowControl/>
        <w:jc w:val="both"/>
        <w:outlineLvl w:val="0"/>
        <w:rPr>
          <w:rFonts w:eastAsia="Times New Roman" w:cs="Times New Roman"/>
          <w:sz w:val="26"/>
          <w:szCs w:val="26"/>
          <w:u w:val="single"/>
        </w:rPr>
      </w:pPr>
    </w:p>
    <w:p w:rsidR="00E8173C" w:rsidRDefault="00E8173C" w:rsidP="00B57939">
      <w:pPr>
        <w:widowControl/>
        <w:jc w:val="both"/>
        <w:outlineLvl w:val="0"/>
        <w:rPr>
          <w:rFonts w:eastAsia="Times New Roman" w:cs="Times New Roman"/>
          <w:sz w:val="26"/>
          <w:szCs w:val="26"/>
          <w:u w:val="single"/>
        </w:rPr>
      </w:pPr>
    </w:p>
    <w:p w:rsidR="007863A8" w:rsidRDefault="007863A8" w:rsidP="007863A8">
      <w:pPr>
        <w:widowControl/>
        <w:jc w:val="both"/>
        <w:outlineLvl w:val="0"/>
        <w:rPr>
          <w:rFonts w:eastAsia="Times New Roman" w:cs="Times New Roman"/>
          <w:sz w:val="26"/>
          <w:szCs w:val="26"/>
          <w:u w:val="single"/>
        </w:rPr>
      </w:pPr>
      <w:bookmarkStart w:id="102" w:name="_Toc504124504"/>
      <w:bookmarkStart w:id="103" w:name="_Toc504574970"/>
      <w:bookmarkStart w:id="104" w:name="_Toc504981715"/>
      <w:bookmarkStart w:id="105" w:name="_Toc505597962"/>
    </w:p>
    <w:p w:rsidR="00B57939" w:rsidRPr="007863A8" w:rsidRDefault="00EA51B1" w:rsidP="007863A8">
      <w:pPr>
        <w:widowControl/>
        <w:ind w:firstLine="567"/>
        <w:jc w:val="both"/>
        <w:outlineLvl w:val="0"/>
        <w:rPr>
          <w:rFonts w:eastAsia="Times New Roman" w:cs="Times New Roman"/>
          <w:sz w:val="28"/>
          <w:szCs w:val="28"/>
        </w:rPr>
      </w:pPr>
      <w:r w:rsidRPr="007863A8">
        <w:rPr>
          <w:rFonts w:eastAsia="Times New Roman" w:cs="Times New Roman"/>
          <w:sz w:val="28"/>
          <w:szCs w:val="28"/>
        </w:rPr>
        <w:t>Статья 13</w:t>
      </w:r>
      <w:r w:rsidR="00B57939" w:rsidRPr="007863A8">
        <w:rPr>
          <w:rFonts w:eastAsia="Times New Roman" w:cs="Times New Roman"/>
          <w:sz w:val="28"/>
          <w:szCs w:val="28"/>
        </w:rPr>
        <w:t>. Публичные сервитуты на территории города Нефтеюганска</w:t>
      </w:r>
      <w:bookmarkEnd w:id="102"/>
      <w:bookmarkEnd w:id="103"/>
      <w:bookmarkEnd w:id="104"/>
      <w:bookmarkEnd w:id="105"/>
    </w:p>
    <w:p w:rsidR="00B57939" w:rsidRPr="007863A8" w:rsidRDefault="00B57939" w:rsidP="00B57939">
      <w:pPr>
        <w:widowControl/>
        <w:ind w:firstLine="567"/>
        <w:jc w:val="both"/>
        <w:rPr>
          <w:sz w:val="28"/>
          <w:szCs w:val="28"/>
          <w:u w:val="single"/>
        </w:rPr>
      </w:pPr>
    </w:p>
    <w:p w:rsidR="0007135A" w:rsidRPr="007863A8" w:rsidRDefault="00210E20" w:rsidP="0007135A">
      <w:pPr>
        <w:pStyle w:val="a9"/>
        <w:ind w:firstLine="567"/>
        <w:jc w:val="both"/>
        <w:rPr>
          <w:sz w:val="28"/>
          <w:szCs w:val="28"/>
        </w:rPr>
      </w:pPr>
      <w:r w:rsidRPr="007863A8">
        <w:rPr>
          <w:sz w:val="28"/>
          <w:szCs w:val="28"/>
        </w:rPr>
        <w:t>1.</w:t>
      </w:r>
      <w:r w:rsidR="00B57939" w:rsidRPr="007863A8">
        <w:rPr>
          <w:sz w:val="28"/>
          <w:szCs w:val="28"/>
        </w:rPr>
        <w:t xml:space="preserve">Сервитут устанавливается в соответствии с </w:t>
      </w:r>
      <w:hyperlink r:id="rId17" w:history="1">
        <w:r w:rsidR="0007135A" w:rsidRPr="007863A8">
          <w:rPr>
            <w:sz w:val="28"/>
            <w:szCs w:val="28"/>
          </w:rPr>
          <w:t>гражданским</w:t>
        </w:r>
        <w:r w:rsidR="00B57939" w:rsidRPr="007863A8">
          <w:rPr>
            <w:sz w:val="28"/>
            <w:szCs w:val="28"/>
          </w:rPr>
          <w:t xml:space="preserve"> законодательством</w:t>
        </w:r>
      </w:hyperlink>
      <w:r w:rsidR="00B57939" w:rsidRPr="007863A8">
        <w:rPr>
          <w:i/>
          <w:sz w:val="28"/>
          <w:szCs w:val="28"/>
        </w:rPr>
        <w:t xml:space="preserve">. </w:t>
      </w:r>
    </w:p>
    <w:p w:rsidR="00CD552C" w:rsidRPr="007863A8" w:rsidRDefault="00B57939" w:rsidP="00CD552C">
      <w:pPr>
        <w:widowControl/>
        <w:ind w:firstLine="540"/>
        <w:jc w:val="both"/>
        <w:rPr>
          <w:rFonts w:cs="Times New Roman"/>
          <w:sz w:val="28"/>
          <w:szCs w:val="28"/>
        </w:rPr>
      </w:pPr>
      <w:r w:rsidRPr="007863A8">
        <w:rPr>
          <w:sz w:val="28"/>
          <w:szCs w:val="28"/>
        </w:rPr>
        <w:t>Публичный сервитут - право ограниченного пользования чужим земельным участком, возникающее на основании</w:t>
      </w:r>
      <w:r w:rsidR="00CD552C" w:rsidRPr="007863A8">
        <w:rPr>
          <w:sz w:val="28"/>
          <w:szCs w:val="28"/>
        </w:rPr>
        <w:t xml:space="preserve"> закона или иного нормативно-правового акта</w:t>
      </w:r>
      <w:r w:rsidR="00F81228" w:rsidRPr="007863A8">
        <w:rPr>
          <w:sz w:val="28"/>
          <w:szCs w:val="28"/>
        </w:rPr>
        <w:t xml:space="preserve"> </w:t>
      </w:r>
      <w:r w:rsidR="00CD552C" w:rsidRPr="007863A8">
        <w:rPr>
          <w:rFonts w:cs="Times New Roman"/>
          <w:sz w:val="28"/>
          <w:szCs w:val="28"/>
        </w:rPr>
        <w:t>Российской Федерации, нормативного правового акта Ханты-Мансийского автономного округа-Югры, нормативного правового акта администрации города Нефтеюганска в случаях, если это необходимо для обеспечения интересов государства, местного самоуправления или местного населения, без изъятия земельных участков.</w:t>
      </w:r>
    </w:p>
    <w:p w:rsidR="00CD552C" w:rsidRPr="007863A8" w:rsidRDefault="00210E20" w:rsidP="003A6CE9">
      <w:pPr>
        <w:pStyle w:val="a9"/>
        <w:ind w:firstLine="567"/>
        <w:jc w:val="both"/>
        <w:rPr>
          <w:sz w:val="28"/>
          <w:szCs w:val="28"/>
        </w:rPr>
      </w:pPr>
      <w:r w:rsidRPr="007863A8">
        <w:rPr>
          <w:sz w:val="28"/>
          <w:szCs w:val="28"/>
        </w:rPr>
        <w:t>2.</w:t>
      </w:r>
      <w:r w:rsidR="00B57939" w:rsidRPr="007863A8">
        <w:rPr>
          <w:sz w:val="28"/>
          <w:szCs w:val="28"/>
        </w:rPr>
        <w:t xml:space="preserve">Установление публичного сервитута осуществляется с учетом результатов общественных слушаний. </w:t>
      </w:r>
    </w:p>
    <w:p w:rsidR="00B57939" w:rsidRPr="007863A8" w:rsidRDefault="00B57939" w:rsidP="003A6CE9">
      <w:pPr>
        <w:pStyle w:val="a9"/>
        <w:ind w:firstLine="567"/>
        <w:jc w:val="both"/>
        <w:rPr>
          <w:sz w:val="28"/>
          <w:szCs w:val="28"/>
        </w:rPr>
      </w:pPr>
      <w:r w:rsidRPr="007863A8">
        <w:rPr>
          <w:sz w:val="28"/>
          <w:szCs w:val="28"/>
        </w:rPr>
        <w:t>Могут устанавливаться публичные сервитуты для:</w:t>
      </w:r>
    </w:p>
    <w:p w:rsidR="00CD552C" w:rsidRPr="007863A8" w:rsidRDefault="00B57939" w:rsidP="00CD552C">
      <w:pPr>
        <w:widowControl/>
        <w:ind w:firstLine="540"/>
        <w:jc w:val="both"/>
        <w:rPr>
          <w:rFonts w:cs="Times New Roman"/>
          <w:sz w:val="28"/>
          <w:szCs w:val="28"/>
        </w:rPr>
      </w:pPr>
      <w:r w:rsidRPr="007863A8">
        <w:rPr>
          <w:sz w:val="28"/>
          <w:szCs w:val="28"/>
        </w:rPr>
        <w:t>прохода или проезда через земельный участок</w:t>
      </w:r>
      <w:r w:rsidR="00CD552C" w:rsidRPr="007863A8">
        <w:rPr>
          <w:sz w:val="28"/>
          <w:szCs w:val="28"/>
        </w:rPr>
        <w:t>,</w:t>
      </w:r>
      <w:r w:rsidR="00F81228" w:rsidRPr="007863A8">
        <w:rPr>
          <w:sz w:val="28"/>
          <w:szCs w:val="28"/>
        </w:rPr>
        <w:t xml:space="preserve"> </w:t>
      </w:r>
      <w:r w:rsidR="00CD552C" w:rsidRPr="007863A8">
        <w:rPr>
          <w:rFonts w:cs="Times New Roman"/>
          <w:sz w:val="28"/>
          <w:szCs w:val="28"/>
        </w:rPr>
        <w:t>в том числе в целях обеспечения свободного доступа граждан к водному объекту общего пользования и его береговой полосе;</w:t>
      </w:r>
    </w:p>
    <w:p w:rsidR="00B57939" w:rsidRPr="007863A8" w:rsidRDefault="00B57939" w:rsidP="003A6CE9">
      <w:pPr>
        <w:pStyle w:val="a9"/>
        <w:ind w:firstLine="567"/>
        <w:jc w:val="both"/>
        <w:rPr>
          <w:sz w:val="28"/>
          <w:szCs w:val="28"/>
        </w:rPr>
      </w:pPr>
      <w:r w:rsidRPr="007863A8">
        <w:rPr>
          <w:sz w:val="28"/>
          <w:szCs w:val="28"/>
        </w:rPr>
        <w:t>использования земельного участка в целях ремонта коммунальных, инженерных, электрических и других линий и сетей, а также объектов транспортной инфраструктуры;</w:t>
      </w:r>
    </w:p>
    <w:p w:rsidR="00B57939" w:rsidRPr="007863A8" w:rsidRDefault="00B57939" w:rsidP="003A6CE9">
      <w:pPr>
        <w:pStyle w:val="a9"/>
        <w:ind w:firstLine="567"/>
        <w:jc w:val="both"/>
        <w:rPr>
          <w:sz w:val="28"/>
          <w:szCs w:val="28"/>
        </w:rPr>
      </w:pPr>
      <w:r w:rsidRPr="007863A8">
        <w:rPr>
          <w:sz w:val="28"/>
          <w:szCs w:val="28"/>
        </w:rPr>
        <w:t>размещения на земельном участке межевых знаков, геодезических пунктов государственных геодезических сетей, гравиметрических пунктов, нивел</w:t>
      </w:r>
      <w:r w:rsidR="003A6CE9" w:rsidRPr="007863A8">
        <w:rPr>
          <w:sz w:val="28"/>
          <w:szCs w:val="28"/>
        </w:rPr>
        <w:t>ирных пунктов и подъездов к ним;</w:t>
      </w:r>
    </w:p>
    <w:p w:rsidR="00B57939" w:rsidRPr="007863A8" w:rsidRDefault="00B57939" w:rsidP="003A6CE9">
      <w:pPr>
        <w:pStyle w:val="a9"/>
        <w:ind w:firstLine="567"/>
        <w:jc w:val="both"/>
        <w:rPr>
          <w:sz w:val="28"/>
          <w:szCs w:val="28"/>
        </w:rPr>
      </w:pPr>
      <w:r w:rsidRPr="007863A8">
        <w:rPr>
          <w:sz w:val="28"/>
          <w:szCs w:val="28"/>
        </w:rPr>
        <w:t>проведения дренажных работ на земельном участке;</w:t>
      </w:r>
    </w:p>
    <w:p w:rsidR="00B57939" w:rsidRPr="007863A8" w:rsidRDefault="00B57939" w:rsidP="003A6CE9">
      <w:pPr>
        <w:pStyle w:val="a9"/>
        <w:ind w:firstLine="567"/>
        <w:jc w:val="both"/>
        <w:rPr>
          <w:sz w:val="28"/>
          <w:szCs w:val="28"/>
        </w:rPr>
      </w:pPr>
      <w:r w:rsidRPr="007863A8">
        <w:rPr>
          <w:sz w:val="28"/>
          <w:szCs w:val="28"/>
        </w:rPr>
        <w:t>забора (изъятия) водных ресурсов из водных объектов и водопоя;</w:t>
      </w:r>
    </w:p>
    <w:p w:rsidR="00B57939" w:rsidRPr="007863A8" w:rsidRDefault="00B57939" w:rsidP="003A6CE9">
      <w:pPr>
        <w:pStyle w:val="a9"/>
        <w:ind w:firstLine="567"/>
        <w:jc w:val="both"/>
        <w:rPr>
          <w:sz w:val="28"/>
          <w:szCs w:val="28"/>
        </w:rPr>
      </w:pPr>
      <w:r w:rsidRPr="007863A8">
        <w:rPr>
          <w:sz w:val="28"/>
          <w:szCs w:val="28"/>
        </w:rPr>
        <w:t>прогона сельскохозяйственных животных через земельный участок;</w:t>
      </w:r>
    </w:p>
    <w:p w:rsidR="00B57939" w:rsidRPr="007863A8" w:rsidRDefault="00B57939" w:rsidP="003A6CE9">
      <w:pPr>
        <w:pStyle w:val="a9"/>
        <w:ind w:firstLine="567"/>
        <w:jc w:val="both"/>
        <w:rPr>
          <w:sz w:val="28"/>
          <w:szCs w:val="28"/>
        </w:rPr>
      </w:pPr>
      <w:r w:rsidRPr="007863A8">
        <w:rPr>
          <w:sz w:val="28"/>
          <w:szCs w:val="28"/>
        </w:rPr>
        <w:t>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rsidR="00B57939" w:rsidRPr="007863A8" w:rsidRDefault="00B57939" w:rsidP="00CD552C">
      <w:pPr>
        <w:widowControl/>
        <w:ind w:firstLine="540"/>
        <w:jc w:val="both"/>
        <w:rPr>
          <w:sz w:val="28"/>
          <w:szCs w:val="28"/>
        </w:rPr>
      </w:pPr>
      <w:r w:rsidRPr="007863A8">
        <w:rPr>
          <w:sz w:val="28"/>
          <w:szCs w:val="28"/>
        </w:rPr>
        <w:t>использования земельного участка в целях охоты</w:t>
      </w:r>
      <w:r w:rsidR="00CD552C" w:rsidRPr="007863A8">
        <w:rPr>
          <w:sz w:val="28"/>
          <w:szCs w:val="28"/>
        </w:rPr>
        <w:t xml:space="preserve">, </w:t>
      </w:r>
      <w:r w:rsidRPr="007863A8">
        <w:rPr>
          <w:sz w:val="28"/>
          <w:szCs w:val="28"/>
        </w:rPr>
        <w:t>рыболовства</w:t>
      </w:r>
      <w:r w:rsidR="00CD552C" w:rsidRPr="007863A8">
        <w:rPr>
          <w:sz w:val="28"/>
          <w:szCs w:val="28"/>
        </w:rPr>
        <w:t>,</w:t>
      </w:r>
      <w:r w:rsidR="00CD552C" w:rsidRPr="007863A8">
        <w:rPr>
          <w:rFonts w:cs="Times New Roman"/>
          <w:sz w:val="28"/>
          <w:szCs w:val="28"/>
        </w:rPr>
        <w:t xml:space="preserve"> </w:t>
      </w:r>
      <w:proofErr w:type="spellStart"/>
      <w:r w:rsidR="00CD552C" w:rsidRPr="007863A8">
        <w:rPr>
          <w:rFonts w:cs="Times New Roman"/>
          <w:sz w:val="28"/>
          <w:szCs w:val="28"/>
        </w:rPr>
        <w:t>аквакультуры</w:t>
      </w:r>
      <w:proofErr w:type="spellEnd"/>
      <w:r w:rsidR="00CD552C" w:rsidRPr="007863A8">
        <w:rPr>
          <w:rFonts w:cs="Times New Roman"/>
          <w:sz w:val="28"/>
          <w:szCs w:val="28"/>
        </w:rPr>
        <w:t xml:space="preserve"> (рыбоводства)</w:t>
      </w:r>
      <w:r w:rsidRPr="007863A8">
        <w:rPr>
          <w:sz w:val="28"/>
          <w:szCs w:val="28"/>
        </w:rPr>
        <w:t>;</w:t>
      </w:r>
    </w:p>
    <w:p w:rsidR="00B57939" w:rsidRPr="007863A8" w:rsidRDefault="00B57939" w:rsidP="00CD552C">
      <w:pPr>
        <w:pStyle w:val="a9"/>
        <w:ind w:firstLine="540"/>
        <w:jc w:val="both"/>
        <w:rPr>
          <w:sz w:val="28"/>
          <w:szCs w:val="28"/>
        </w:rPr>
      </w:pPr>
      <w:r w:rsidRPr="007863A8">
        <w:rPr>
          <w:sz w:val="28"/>
          <w:szCs w:val="28"/>
        </w:rPr>
        <w:t>временного пользования земельным участком в целях проведения изыскательских, исследовательских и других работ;</w:t>
      </w:r>
    </w:p>
    <w:p w:rsidR="00B57939" w:rsidRPr="007863A8" w:rsidRDefault="00CD552C" w:rsidP="00E66932">
      <w:pPr>
        <w:pStyle w:val="a9"/>
        <w:ind w:firstLine="567"/>
        <w:jc w:val="both"/>
        <w:rPr>
          <w:sz w:val="28"/>
          <w:szCs w:val="28"/>
        </w:rPr>
      </w:pPr>
      <w:r w:rsidRPr="007863A8">
        <w:rPr>
          <w:sz w:val="28"/>
          <w:szCs w:val="28"/>
        </w:rPr>
        <w:t>3.</w:t>
      </w:r>
      <w:r w:rsidR="00B57939" w:rsidRPr="007863A8">
        <w:rPr>
          <w:sz w:val="28"/>
          <w:szCs w:val="28"/>
        </w:rPr>
        <w:t>Сервитут может быть срочным и постоянным.</w:t>
      </w:r>
    </w:p>
    <w:p w:rsidR="00B57939" w:rsidRPr="007863A8" w:rsidRDefault="00210E20" w:rsidP="00E66932">
      <w:pPr>
        <w:pStyle w:val="a9"/>
        <w:ind w:firstLine="567"/>
        <w:jc w:val="both"/>
        <w:rPr>
          <w:sz w:val="28"/>
          <w:szCs w:val="28"/>
        </w:rPr>
      </w:pPr>
      <w:r w:rsidRPr="007863A8">
        <w:rPr>
          <w:sz w:val="28"/>
          <w:szCs w:val="28"/>
        </w:rPr>
        <w:t>4.</w:t>
      </w:r>
      <w:r w:rsidR="00B57939" w:rsidRPr="007863A8">
        <w:rPr>
          <w:sz w:val="28"/>
          <w:szCs w:val="28"/>
        </w:rPr>
        <w:t>Инициаторами установления публичного се</w:t>
      </w:r>
      <w:r w:rsidR="003A6CE9" w:rsidRPr="007863A8">
        <w:rPr>
          <w:sz w:val="28"/>
          <w:szCs w:val="28"/>
        </w:rPr>
        <w:t xml:space="preserve">рвитута могут быть физические и </w:t>
      </w:r>
      <w:r w:rsidR="00B57939" w:rsidRPr="007863A8">
        <w:rPr>
          <w:sz w:val="28"/>
          <w:szCs w:val="28"/>
        </w:rPr>
        <w:t>юридические лица, органы государственной власти и местного самоуправления.</w:t>
      </w:r>
    </w:p>
    <w:p w:rsidR="00B57939" w:rsidRPr="007863A8" w:rsidRDefault="00210E20" w:rsidP="00E66932">
      <w:pPr>
        <w:pStyle w:val="a9"/>
        <w:ind w:firstLine="567"/>
        <w:jc w:val="both"/>
        <w:rPr>
          <w:sz w:val="28"/>
          <w:szCs w:val="28"/>
        </w:rPr>
      </w:pPr>
      <w:r w:rsidRPr="007863A8">
        <w:rPr>
          <w:sz w:val="28"/>
          <w:szCs w:val="28"/>
        </w:rPr>
        <w:t>5.</w:t>
      </w:r>
      <w:r w:rsidR="00B57939" w:rsidRPr="007863A8">
        <w:rPr>
          <w:sz w:val="28"/>
          <w:szCs w:val="28"/>
        </w:rPr>
        <w:t>Инициатор установления публичного сервитута подаёт в администрацию города Нефтеюганска заявление об установлении публичного сервитута, в котором указываются:</w:t>
      </w:r>
    </w:p>
    <w:p w:rsidR="007863A8" w:rsidRPr="007863A8" w:rsidRDefault="003A6CE9" w:rsidP="00E66932">
      <w:pPr>
        <w:pStyle w:val="a9"/>
        <w:ind w:firstLine="567"/>
        <w:jc w:val="both"/>
        <w:rPr>
          <w:sz w:val="28"/>
          <w:szCs w:val="28"/>
        </w:rPr>
      </w:pPr>
      <w:r w:rsidRPr="007863A8">
        <w:rPr>
          <w:sz w:val="28"/>
          <w:szCs w:val="28"/>
        </w:rPr>
        <w:lastRenderedPageBreak/>
        <w:t>1)</w:t>
      </w:r>
      <w:r w:rsidR="00B57939" w:rsidRPr="007863A8">
        <w:rPr>
          <w:sz w:val="28"/>
          <w:szCs w:val="28"/>
        </w:rPr>
        <w:t xml:space="preserve">местонахождение земельного участка, в отношении которого устанавливается </w:t>
      </w:r>
    </w:p>
    <w:p w:rsidR="007863A8" w:rsidRPr="007863A8" w:rsidRDefault="007863A8" w:rsidP="00E66932">
      <w:pPr>
        <w:pStyle w:val="a9"/>
        <w:ind w:firstLine="567"/>
        <w:jc w:val="both"/>
        <w:rPr>
          <w:sz w:val="28"/>
          <w:szCs w:val="28"/>
        </w:rPr>
      </w:pPr>
    </w:p>
    <w:p w:rsidR="007863A8" w:rsidRPr="007863A8" w:rsidRDefault="007863A8" w:rsidP="007863A8">
      <w:pPr>
        <w:pStyle w:val="a9"/>
        <w:jc w:val="both"/>
        <w:rPr>
          <w:sz w:val="28"/>
          <w:szCs w:val="28"/>
        </w:rPr>
      </w:pPr>
    </w:p>
    <w:p w:rsidR="007863A8" w:rsidRPr="008B1844" w:rsidRDefault="00B57939" w:rsidP="007863A8">
      <w:pPr>
        <w:pStyle w:val="a9"/>
        <w:ind w:firstLine="567"/>
        <w:jc w:val="both"/>
        <w:rPr>
          <w:sz w:val="26"/>
          <w:szCs w:val="26"/>
        </w:rPr>
      </w:pPr>
      <w:r w:rsidRPr="008B1844">
        <w:rPr>
          <w:sz w:val="26"/>
          <w:szCs w:val="26"/>
        </w:rPr>
        <w:t>публичный сервитут;</w:t>
      </w:r>
    </w:p>
    <w:p w:rsidR="00B57939" w:rsidRPr="008B1844" w:rsidRDefault="003A6CE9" w:rsidP="00E66932">
      <w:pPr>
        <w:pStyle w:val="a9"/>
        <w:ind w:firstLine="567"/>
        <w:jc w:val="both"/>
        <w:rPr>
          <w:sz w:val="26"/>
          <w:szCs w:val="26"/>
        </w:rPr>
      </w:pPr>
      <w:r w:rsidRPr="008B1844">
        <w:rPr>
          <w:sz w:val="26"/>
          <w:szCs w:val="26"/>
        </w:rPr>
        <w:t>2)</w:t>
      </w:r>
      <w:r w:rsidR="00B57939" w:rsidRPr="008B1844">
        <w:rPr>
          <w:sz w:val="26"/>
          <w:szCs w:val="26"/>
        </w:rPr>
        <w:t>сведения о собственнике (землевладельце, землепользователе) данного земельного участка;</w:t>
      </w:r>
    </w:p>
    <w:p w:rsidR="00B57939" w:rsidRPr="008B1844" w:rsidRDefault="003A6CE9" w:rsidP="00E66932">
      <w:pPr>
        <w:pStyle w:val="a9"/>
        <w:ind w:firstLine="567"/>
        <w:jc w:val="both"/>
        <w:rPr>
          <w:sz w:val="26"/>
          <w:szCs w:val="26"/>
        </w:rPr>
      </w:pPr>
      <w:r w:rsidRPr="008B1844">
        <w:rPr>
          <w:sz w:val="26"/>
          <w:szCs w:val="26"/>
        </w:rPr>
        <w:t>3)</w:t>
      </w:r>
      <w:r w:rsidR="00B57939" w:rsidRPr="008B1844">
        <w:rPr>
          <w:sz w:val="26"/>
          <w:szCs w:val="26"/>
        </w:rPr>
        <w:t>сведения об инициаторе установления публичного сервитута;</w:t>
      </w:r>
    </w:p>
    <w:p w:rsidR="00B57939" w:rsidRPr="008B1844" w:rsidRDefault="003A6CE9" w:rsidP="00E66932">
      <w:pPr>
        <w:pStyle w:val="a9"/>
        <w:ind w:firstLine="567"/>
        <w:jc w:val="both"/>
        <w:rPr>
          <w:sz w:val="26"/>
          <w:szCs w:val="26"/>
        </w:rPr>
      </w:pPr>
      <w:r w:rsidRPr="008B1844">
        <w:rPr>
          <w:sz w:val="26"/>
          <w:szCs w:val="26"/>
        </w:rPr>
        <w:t>4)</w:t>
      </w:r>
      <w:r w:rsidR="00B57939" w:rsidRPr="008B1844">
        <w:rPr>
          <w:sz w:val="26"/>
          <w:szCs w:val="26"/>
        </w:rPr>
        <w:t>содержание публичного сервитута;</w:t>
      </w:r>
    </w:p>
    <w:p w:rsidR="00B57939" w:rsidRPr="008B1844" w:rsidRDefault="003A6CE9" w:rsidP="00E66932">
      <w:pPr>
        <w:pStyle w:val="a9"/>
        <w:ind w:firstLine="567"/>
        <w:jc w:val="both"/>
        <w:rPr>
          <w:sz w:val="26"/>
          <w:szCs w:val="26"/>
        </w:rPr>
      </w:pPr>
      <w:r w:rsidRPr="008B1844">
        <w:rPr>
          <w:sz w:val="26"/>
          <w:szCs w:val="26"/>
        </w:rPr>
        <w:t>5)</w:t>
      </w:r>
      <w:r w:rsidR="00B57939" w:rsidRPr="008B1844">
        <w:rPr>
          <w:sz w:val="26"/>
          <w:szCs w:val="26"/>
        </w:rPr>
        <w:t>обоснование необходимости установления публичного сервитута;</w:t>
      </w:r>
    </w:p>
    <w:p w:rsidR="00B57939" w:rsidRPr="008B1844" w:rsidRDefault="003A6CE9" w:rsidP="00E66932">
      <w:pPr>
        <w:pStyle w:val="a9"/>
        <w:ind w:firstLine="567"/>
        <w:jc w:val="both"/>
        <w:rPr>
          <w:sz w:val="26"/>
          <w:szCs w:val="26"/>
        </w:rPr>
      </w:pPr>
      <w:r w:rsidRPr="008B1844">
        <w:rPr>
          <w:sz w:val="26"/>
          <w:szCs w:val="26"/>
        </w:rPr>
        <w:t>6)</w:t>
      </w:r>
      <w:r w:rsidR="00B57939" w:rsidRPr="008B1844">
        <w:rPr>
          <w:sz w:val="26"/>
          <w:szCs w:val="26"/>
        </w:rPr>
        <w:t>ситуационный план и сфера действия публичного сервитута;</w:t>
      </w:r>
    </w:p>
    <w:p w:rsidR="00B57939" w:rsidRPr="008B1844" w:rsidRDefault="003A6CE9" w:rsidP="00E66932">
      <w:pPr>
        <w:pStyle w:val="a9"/>
        <w:ind w:firstLine="567"/>
        <w:jc w:val="both"/>
        <w:rPr>
          <w:sz w:val="26"/>
          <w:szCs w:val="26"/>
        </w:rPr>
      </w:pPr>
      <w:r w:rsidRPr="008B1844">
        <w:rPr>
          <w:sz w:val="26"/>
          <w:szCs w:val="26"/>
        </w:rPr>
        <w:t>7)</w:t>
      </w:r>
      <w:r w:rsidR="00B57939" w:rsidRPr="008B1844">
        <w:rPr>
          <w:sz w:val="26"/>
          <w:szCs w:val="26"/>
        </w:rPr>
        <w:t>срок действия публичного сервитута или указание на его бессрочность.</w:t>
      </w:r>
    </w:p>
    <w:p w:rsidR="00B57939" w:rsidRPr="008B1844" w:rsidRDefault="00210E20" w:rsidP="00E66932">
      <w:pPr>
        <w:widowControl/>
        <w:ind w:firstLine="567"/>
        <w:jc w:val="both"/>
        <w:rPr>
          <w:rFonts w:cs="Times New Roman"/>
          <w:sz w:val="26"/>
          <w:szCs w:val="26"/>
        </w:rPr>
      </w:pPr>
      <w:r w:rsidRPr="008B1844">
        <w:rPr>
          <w:rFonts w:cs="Times New Roman"/>
          <w:sz w:val="26"/>
          <w:szCs w:val="26"/>
        </w:rPr>
        <w:t>6.</w:t>
      </w:r>
      <w:r w:rsidR="00B57939" w:rsidRPr="008B1844">
        <w:rPr>
          <w:rFonts w:cs="Times New Roman"/>
          <w:sz w:val="26"/>
          <w:szCs w:val="26"/>
        </w:rPr>
        <w:t xml:space="preserve">Администрация города Нефтеюганска в течение 5 дней рассматривает заявление об установлении (прекращении) публичного сервитута, </w:t>
      </w:r>
      <w:r w:rsidR="00CD552C" w:rsidRPr="008B1844">
        <w:rPr>
          <w:rFonts w:cs="Times New Roman"/>
          <w:sz w:val="26"/>
          <w:szCs w:val="26"/>
        </w:rPr>
        <w:t xml:space="preserve">принимает решение о необходимости </w:t>
      </w:r>
      <w:r w:rsidR="00B57939" w:rsidRPr="008B1844">
        <w:rPr>
          <w:rFonts w:cs="Times New Roman"/>
          <w:sz w:val="26"/>
          <w:szCs w:val="26"/>
        </w:rPr>
        <w:t xml:space="preserve">проведения Градостроительной комиссией </w:t>
      </w:r>
      <w:r w:rsidR="00CD552C" w:rsidRPr="008B1844">
        <w:rPr>
          <w:rFonts w:cs="Times New Roman"/>
          <w:sz w:val="26"/>
          <w:szCs w:val="26"/>
        </w:rPr>
        <w:t xml:space="preserve">общественных </w:t>
      </w:r>
      <w:r w:rsidR="00E66932" w:rsidRPr="008B1844">
        <w:rPr>
          <w:rFonts w:cs="Times New Roman"/>
          <w:sz w:val="26"/>
          <w:szCs w:val="26"/>
        </w:rPr>
        <w:t>слушаний</w:t>
      </w:r>
      <w:r w:rsidR="00B57939" w:rsidRPr="008B1844">
        <w:rPr>
          <w:rFonts w:cs="Times New Roman"/>
          <w:sz w:val="26"/>
          <w:szCs w:val="26"/>
        </w:rPr>
        <w:t xml:space="preserve"> по вопросу об установлении (прекращении) публичного сервитута и направляет заявление, указанное в части 5 настоящей статьи, главе </w:t>
      </w:r>
      <w:r w:rsidR="006B5E63" w:rsidRPr="008B1844">
        <w:rPr>
          <w:rFonts w:cs="Times New Roman"/>
          <w:sz w:val="26"/>
          <w:szCs w:val="26"/>
        </w:rPr>
        <w:t>города Нефтеюганска. Г</w:t>
      </w:r>
      <w:r w:rsidR="00B57939" w:rsidRPr="008B1844">
        <w:rPr>
          <w:rFonts w:cs="Times New Roman"/>
          <w:sz w:val="26"/>
          <w:szCs w:val="26"/>
        </w:rPr>
        <w:t xml:space="preserve">лава города Нефтеюганска, не позднее следующего дня с момента поступления заявления, принимает решение о проведении </w:t>
      </w:r>
      <w:r w:rsidR="00E66932" w:rsidRPr="008B1844">
        <w:rPr>
          <w:rFonts w:cs="Times New Roman"/>
          <w:sz w:val="26"/>
          <w:szCs w:val="26"/>
        </w:rPr>
        <w:t xml:space="preserve">общественных </w:t>
      </w:r>
      <w:r w:rsidR="00B57939" w:rsidRPr="008B1844">
        <w:rPr>
          <w:rFonts w:cs="Times New Roman"/>
          <w:sz w:val="26"/>
          <w:szCs w:val="26"/>
        </w:rPr>
        <w:t>слушаний по вопросу об установлении (прекращении) публичного сервитута.</w:t>
      </w:r>
    </w:p>
    <w:p w:rsidR="00B57939" w:rsidRPr="008B1844" w:rsidRDefault="00210E20" w:rsidP="00E66932">
      <w:pPr>
        <w:pStyle w:val="a9"/>
        <w:ind w:firstLine="567"/>
        <w:jc w:val="both"/>
        <w:rPr>
          <w:sz w:val="26"/>
          <w:szCs w:val="26"/>
        </w:rPr>
      </w:pPr>
      <w:r w:rsidRPr="008B1844">
        <w:rPr>
          <w:sz w:val="26"/>
          <w:szCs w:val="26"/>
        </w:rPr>
        <w:t>7.</w:t>
      </w:r>
      <w:r w:rsidR="00B57939" w:rsidRPr="008B1844">
        <w:rPr>
          <w:sz w:val="26"/>
          <w:szCs w:val="26"/>
        </w:rPr>
        <w:t>Администрация города Нефтеюганска имеет право отказать инициатору в дальнейшем рассмотрении заявления в случае признания необоснованности установления (прекращения) публичного сервитута. Данное решение может быть обжаловано инициатором установления (прекращения) публичного сервитута в судебном порядке.</w:t>
      </w:r>
    </w:p>
    <w:p w:rsidR="00B57939" w:rsidRPr="008B1844" w:rsidRDefault="00210E20" w:rsidP="00E66932">
      <w:pPr>
        <w:pStyle w:val="a9"/>
        <w:ind w:firstLine="567"/>
        <w:jc w:val="both"/>
        <w:rPr>
          <w:sz w:val="26"/>
          <w:szCs w:val="26"/>
        </w:rPr>
      </w:pPr>
      <w:r w:rsidRPr="008B1844">
        <w:rPr>
          <w:sz w:val="26"/>
          <w:szCs w:val="26"/>
        </w:rPr>
        <w:t>8.</w:t>
      </w:r>
      <w:r w:rsidR="00B57939" w:rsidRPr="008B1844">
        <w:rPr>
          <w:sz w:val="26"/>
          <w:szCs w:val="26"/>
        </w:rPr>
        <w:t xml:space="preserve">На основании заключения о результатах </w:t>
      </w:r>
      <w:r w:rsidR="00E66932" w:rsidRPr="008B1844">
        <w:rPr>
          <w:sz w:val="26"/>
          <w:szCs w:val="26"/>
        </w:rPr>
        <w:t>общественных</w:t>
      </w:r>
      <w:r w:rsidR="00B57939" w:rsidRPr="008B1844">
        <w:rPr>
          <w:sz w:val="26"/>
          <w:szCs w:val="26"/>
        </w:rPr>
        <w:t xml:space="preserve"> слушаний по вопросу об установлении (прекращении) публичного сервитута </w:t>
      </w:r>
      <w:r w:rsidR="00E66932" w:rsidRPr="008B1844">
        <w:rPr>
          <w:sz w:val="26"/>
          <w:szCs w:val="26"/>
        </w:rPr>
        <w:t>Градостроительная к</w:t>
      </w:r>
      <w:r w:rsidR="00B57939" w:rsidRPr="008B1844">
        <w:rPr>
          <w:sz w:val="26"/>
          <w:szCs w:val="26"/>
        </w:rPr>
        <w:t>омиссия осуществляет подготовку рекомендаций по установлению (прекращению) публичного сервитута либо по отказу в установлении (прекращении) публи</w:t>
      </w:r>
      <w:r w:rsidR="00E66932" w:rsidRPr="008B1844">
        <w:rPr>
          <w:sz w:val="26"/>
          <w:szCs w:val="26"/>
        </w:rPr>
        <w:t>чного сервитута и направляет их</w:t>
      </w:r>
      <w:r w:rsidR="00A37A3C">
        <w:rPr>
          <w:sz w:val="26"/>
          <w:szCs w:val="26"/>
        </w:rPr>
        <w:t xml:space="preserve"> </w:t>
      </w:r>
      <w:r w:rsidR="00E66932" w:rsidRPr="008B1844">
        <w:rPr>
          <w:sz w:val="26"/>
          <w:szCs w:val="26"/>
        </w:rPr>
        <w:t xml:space="preserve">главе города Нефтеюганска </w:t>
      </w:r>
      <w:r w:rsidR="00B57939" w:rsidRPr="008B1844">
        <w:rPr>
          <w:sz w:val="26"/>
          <w:szCs w:val="26"/>
        </w:rPr>
        <w:t xml:space="preserve">не позднее </w:t>
      </w:r>
      <w:r w:rsidR="00E66932" w:rsidRPr="008B1844">
        <w:rPr>
          <w:sz w:val="26"/>
          <w:szCs w:val="26"/>
        </w:rPr>
        <w:t>следующего дня после подготовки.</w:t>
      </w:r>
    </w:p>
    <w:p w:rsidR="00B57939" w:rsidRPr="008B1844" w:rsidRDefault="00210E20" w:rsidP="00E66932">
      <w:pPr>
        <w:pStyle w:val="a9"/>
        <w:ind w:firstLine="567"/>
        <w:jc w:val="both"/>
        <w:rPr>
          <w:sz w:val="26"/>
          <w:szCs w:val="26"/>
        </w:rPr>
      </w:pPr>
      <w:r w:rsidRPr="008B1844">
        <w:rPr>
          <w:sz w:val="26"/>
          <w:szCs w:val="26"/>
        </w:rPr>
        <w:t>9.</w:t>
      </w:r>
      <w:r w:rsidR="002200C7" w:rsidRPr="008B1844">
        <w:rPr>
          <w:sz w:val="26"/>
          <w:szCs w:val="26"/>
        </w:rPr>
        <w:t>Глава</w:t>
      </w:r>
      <w:r w:rsidR="00B57939" w:rsidRPr="008B1844">
        <w:rPr>
          <w:sz w:val="26"/>
          <w:szCs w:val="26"/>
        </w:rPr>
        <w:t xml:space="preserve"> г</w:t>
      </w:r>
      <w:r w:rsidR="00E66932" w:rsidRPr="008B1844">
        <w:rPr>
          <w:sz w:val="26"/>
          <w:szCs w:val="26"/>
        </w:rPr>
        <w:t>орода Нефтеюганска в течение 3</w:t>
      </w:r>
      <w:r w:rsidR="00B57939" w:rsidRPr="008B1844">
        <w:rPr>
          <w:sz w:val="26"/>
          <w:szCs w:val="26"/>
        </w:rPr>
        <w:t xml:space="preserve"> дней со дня поступления указанных в части </w:t>
      </w:r>
      <w:r w:rsidR="00E66932" w:rsidRPr="008B1844">
        <w:rPr>
          <w:sz w:val="26"/>
          <w:szCs w:val="26"/>
        </w:rPr>
        <w:t>8</w:t>
      </w:r>
      <w:r w:rsidR="00B57939" w:rsidRPr="008B1844">
        <w:rPr>
          <w:sz w:val="26"/>
          <w:szCs w:val="26"/>
        </w:rPr>
        <w:t xml:space="preserve"> настоящей статьи рекомендаций принимает</w:t>
      </w:r>
      <w:r w:rsidR="009A62EC" w:rsidRPr="008B1844">
        <w:rPr>
          <w:sz w:val="26"/>
          <w:szCs w:val="26"/>
        </w:rPr>
        <w:t xml:space="preserve"> решение</w:t>
      </w:r>
      <w:r w:rsidR="00B57939" w:rsidRPr="008B1844">
        <w:rPr>
          <w:sz w:val="26"/>
          <w:szCs w:val="26"/>
        </w:rPr>
        <w:t xml:space="preserve"> об установлении (прекращении) публичного сервитута или об отказе в установлении (прекращении) публичного сервитута с указанием причин отказа. </w:t>
      </w:r>
    </w:p>
    <w:p w:rsidR="00B57939" w:rsidRPr="008B1844" w:rsidRDefault="00210E20" w:rsidP="009A62EC">
      <w:pPr>
        <w:pStyle w:val="a9"/>
        <w:ind w:firstLine="567"/>
        <w:jc w:val="both"/>
        <w:rPr>
          <w:sz w:val="26"/>
          <w:szCs w:val="26"/>
        </w:rPr>
      </w:pPr>
      <w:r w:rsidRPr="008B1844">
        <w:rPr>
          <w:sz w:val="26"/>
          <w:szCs w:val="26"/>
        </w:rPr>
        <w:t>10.</w:t>
      </w:r>
      <w:r w:rsidR="00B57939" w:rsidRPr="008B1844">
        <w:rPr>
          <w:sz w:val="26"/>
          <w:szCs w:val="26"/>
        </w:rPr>
        <w:t xml:space="preserve">В </w:t>
      </w:r>
      <w:r w:rsidR="002200C7" w:rsidRPr="008B1844">
        <w:rPr>
          <w:sz w:val="26"/>
          <w:szCs w:val="26"/>
        </w:rPr>
        <w:t xml:space="preserve">решении </w:t>
      </w:r>
      <w:r w:rsidR="00B57939" w:rsidRPr="008B1844">
        <w:rPr>
          <w:sz w:val="26"/>
          <w:szCs w:val="26"/>
        </w:rPr>
        <w:t>об установлении публичного сервитута должно быть указано:</w:t>
      </w:r>
    </w:p>
    <w:p w:rsidR="00B57939" w:rsidRPr="008B1844" w:rsidRDefault="00B57939" w:rsidP="00EC291F">
      <w:pPr>
        <w:widowControl/>
        <w:numPr>
          <w:ilvl w:val="0"/>
          <w:numId w:val="9"/>
        </w:numPr>
        <w:tabs>
          <w:tab w:val="left" w:pos="1080"/>
        </w:tabs>
        <w:ind w:right="10" w:firstLine="567"/>
        <w:jc w:val="both"/>
        <w:rPr>
          <w:rFonts w:cs="Times New Roman"/>
          <w:sz w:val="26"/>
          <w:szCs w:val="26"/>
        </w:rPr>
      </w:pPr>
      <w:r w:rsidRPr="008B1844">
        <w:rPr>
          <w:rFonts w:cs="Times New Roman"/>
          <w:sz w:val="26"/>
          <w:szCs w:val="26"/>
        </w:rPr>
        <w:t>местонахождение земельного участка, в отношении которого устанавливается публичный сервитут;</w:t>
      </w:r>
    </w:p>
    <w:p w:rsidR="00B57939" w:rsidRPr="008B1844" w:rsidRDefault="00B57939" w:rsidP="00EC291F">
      <w:pPr>
        <w:widowControl/>
        <w:numPr>
          <w:ilvl w:val="0"/>
          <w:numId w:val="9"/>
        </w:numPr>
        <w:tabs>
          <w:tab w:val="left" w:pos="1080"/>
        </w:tabs>
        <w:ind w:right="10" w:firstLine="567"/>
        <w:jc w:val="both"/>
        <w:rPr>
          <w:rFonts w:cs="Times New Roman"/>
          <w:sz w:val="26"/>
          <w:szCs w:val="26"/>
        </w:rPr>
      </w:pPr>
      <w:r w:rsidRPr="008B1844">
        <w:rPr>
          <w:rFonts w:cs="Times New Roman"/>
          <w:sz w:val="26"/>
          <w:szCs w:val="26"/>
        </w:rPr>
        <w:t>сведения о собственнике (землевладельце, землепользователе) данного земельного участка;</w:t>
      </w:r>
    </w:p>
    <w:p w:rsidR="00B57939" w:rsidRPr="008B1844" w:rsidRDefault="00B57939" w:rsidP="00EC291F">
      <w:pPr>
        <w:widowControl/>
        <w:numPr>
          <w:ilvl w:val="0"/>
          <w:numId w:val="9"/>
        </w:numPr>
        <w:tabs>
          <w:tab w:val="left" w:pos="1080"/>
        </w:tabs>
        <w:ind w:firstLine="567"/>
        <w:jc w:val="both"/>
        <w:rPr>
          <w:rFonts w:cs="Times New Roman"/>
          <w:sz w:val="26"/>
          <w:szCs w:val="26"/>
        </w:rPr>
      </w:pPr>
      <w:r w:rsidRPr="008B1844">
        <w:rPr>
          <w:rFonts w:cs="Times New Roman"/>
          <w:sz w:val="26"/>
          <w:szCs w:val="26"/>
        </w:rPr>
        <w:t>сведения об инициаторе установления публичного сервитута;</w:t>
      </w:r>
    </w:p>
    <w:p w:rsidR="00B57939" w:rsidRPr="008B1844" w:rsidRDefault="00B57939" w:rsidP="00EC291F">
      <w:pPr>
        <w:widowControl/>
        <w:numPr>
          <w:ilvl w:val="0"/>
          <w:numId w:val="9"/>
        </w:numPr>
        <w:tabs>
          <w:tab w:val="left" w:pos="1080"/>
        </w:tabs>
        <w:ind w:firstLine="567"/>
        <w:jc w:val="both"/>
        <w:rPr>
          <w:rFonts w:cs="Times New Roman"/>
          <w:sz w:val="26"/>
          <w:szCs w:val="26"/>
        </w:rPr>
      </w:pPr>
      <w:r w:rsidRPr="008B1844">
        <w:rPr>
          <w:rFonts w:cs="Times New Roman"/>
          <w:sz w:val="26"/>
          <w:szCs w:val="26"/>
        </w:rPr>
        <w:t>содержание публичного сервитута;</w:t>
      </w:r>
    </w:p>
    <w:p w:rsidR="00B57939" w:rsidRPr="008B1844" w:rsidRDefault="00B57939" w:rsidP="00EC291F">
      <w:pPr>
        <w:widowControl/>
        <w:numPr>
          <w:ilvl w:val="0"/>
          <w:numId w:val="9"/>
        </w:numPr>
        <w:tabs>
          <w:tab w:val="left" w:pos="1080"/>
        </w:tabs>
        <w:ind w:firstLine="567"/>
        <w:jc w:val="both"/>
        <w:rPr>
          <w:rFonts w:cs="Times New Roman"/>
          <w:sz w:val="26"/>
          <w:szCs w:val="26"/>
        </w:rPr>
      </w:pPr>
      <w:r w:rsidRPr="008B1844">
        <w:rPr>
          <w:rFonts w:cs="Times New Roman"/>
          <w:sz w:val="26"/>
          <w:szCs w:val="26"/>
        </w:rPr>
        <w:t>сфера действия публичного сервитута;</w:t>
      </w:r>
    </w:p>
    <w:p w:rsidR="00B57939" w:rsidRPr="008B1844" w:rsidRDefault="00B57939" w:rsidP="00EC291F">
      <w:pPr>
        <w:widowControl/>
        <w:numPr>
          <w:ilvl w:val="0"/>
          <w:numId w:val="9"/>
        </w:numPr>
        <w:tabs>
          <w:tab w:val="left" w:pos="1080"/>
        </w:tabs>
        <w:ind w:right="5" w:firstLine="567"/>
        <w:jc w:val="both"/>
        <w:rPr>
          <w:rFonts w:cs="Times New Roman"/>
          <w:sz w:val="26"/>
          <w:szCs w:val="26"/>
        </w:rPr>
      </w:pPr>
      <w:r w:rsidRPr="008B1844">
        <w:rPr>
          <w:rFonts w:cs="Times New Roman"/>
          <w:sz w:val="26"/>
          <w:szCs w:val="26"/>
        </w:rPr>
        <w:t>срок действия публичного сервитута или указание на его бессрочность;</w:t>
      </w:r>
    </w:p>
    <w:p w:rsidR="00B57939" w:rsidRPr="008B1844" w:rsidRDefault="00B57939" w:rsidP="00EC291F">
      <w:pPr>
        <w:widowControl/>
        <w:numPr>
          <w:ilvl w:val="0"/>
          <w:numId w:val="9"/>
        </w:numPr>
        <w:tabs>
          <w:tab w:val="left" w:pos="1080"/>
        </w:tabs>
        <w:ind w:right="5" w:firstLine="567"/>
        <w:jc w:val="both"/>
        <w:rPr>
          <w:rFonts w:cs="Times New Roman"/>
          <w:sz w:val="26"/>
          <w:szCs w:val="26"/>
        </w:rPr>
      </w:pPr>
      <w:r w:rsidRPr="008B1844">
        <w:rPr>
          <w:rFonts w:cs="Times New Roman"/>
          <w:sz w:val="26"/>
          <w:szCs w:val="26"/>
        </w:rPr>
        <w:t>размер платы собственнику земельного участка, в отношении которого устанавливается публичный сервитут, или указание на бесплатность его установления.</w:t>
      </w:r>
    </w:p>
    <w:p w:rsidR="00B57939" w:rsidRPr="008B1844" w:rsidRDefault="00B57939" w:rsidP="00B57939">
      <w:pPr>
        <w:widowControl/>
        <w:ind w:right="5" w:firstLine="567"/>
        <w:jc w:val="both"/>
        <w:rPr>
          <w:rFonts w:cs="Times New Roman"/>
          <w:sz w:val="26"/>
          <w:szCs w:val="26"/>
        </w:rPr>
      </w:pPr>
      <w:r w:rsidRPr="008B1844">
        <w:rPr>
          <w:rFonts w:cs="Times New Roman"/>
          <w:sz w:val="26"/>
          <w:szCs w:val="26"/>
        </w:rPr>
        <w:lastRenderedPageBreak/>
        <w:t xml:space="preserve">К </w:t>
      </w:r>
      <w:r w:rsidR="002200C7" w:rsidRPr="008B1844">
        <w:rPr>
          <w:rFonts w:cs="Times New Roman"/>
          <w:sz w:val="26"/>
          <w:szCs w:val="26"/>
        </w:rPr>
        <w:t xml:space="preserve">решению </w:t>
      </w:r>
      <w:r w:rsidRPr="008B1844">
        <w:rPr>
          <w:rFonts w:cs="Times New Roman"/>
          <w:sz w:val="26"/>
          <w:szCs w:val="26"/>
        </w:rPr>
        <w:t>прилагается схема расположения земельного участка на кадастровом плане или кадастровой карте соответствующей территории.</w:t>
      </w:r>
    </w:p>
    <w:p w:rsidR="00B57939" w:rsidRPr="008B1844" w:rsidRDefault="00210E20" w:rsidP="00E66932">
      <w:pPr>
        <w:widowControl/>
        <w:ind w:right="5" w:firstLine="567"/>
        <w:jc w:val="both"/>
        <w:rPr>
          <w:rFonts w:cs="Times New Roman"/>
          <w:i/>
          <w:sz w:val="26"/>
          <w:szCs w:val="26"/>
        </w:rPr>
      </w:pPr>
      <w:r w:rsidRPr="008B1844">
        <w:rPr>
          <w:rFonts w:cs="Times New Roman"/>
          <w:sz w:val="26"/>
          <w:szCs w:val="26"/>
        </w:rPr>
        <w:t>11.</w:t>
      </w:r>
      <w:r w:rsidR="00B57939" w:rsidRPr="008B1844">
        <w:rPr>
          <w:rFonts w:cs="Times New Roman"/>
          <w:sz w:val="26"/>
          <w:szCs w:val="26"/>
        </w:rPr>
        <w:t>Публичный сервитут (его прекращение) подлежит государственной регистрации в соответствии с Федеральным законом «О государственной регистрации недвижимости</w:t>
      </w:r>
      <w:r w:rsidR="00E66932" w:rsidRPr="008B1844">
        <w:rPr>
          <w:rFonts w:cs="Times New Roman"/>
          <w:sz w:val="26"/>
          <w:szCs w:val="26"/>
        </w:rPr>
        <w:t>».</w:t>
      </w:r>
      <w:r w:rsidR="007863A8" w:rsidRPr="007863A8">
        <w:rPr>
          <w:rFonts w:cs="Times New Roman"/>
          <w:sz w:val="26"/>
          <w:szCs w:val="26"/>
        </w:rPr>
        <w:t xml:space="preserve"> </w:t>
      </w:r>
      <w:r w:rsidR="00B57939" w:rsidRPr="008B1844">
        <w:rPr>
          <w:rFonts w:cs="Times New Roman"/>
          <w:sz w:val="26"/>
          <w:szCs w:val="26"/>
        </w:rPr>
        <w:t xml:space="preserve">Сервитут возникает (прекращается) с момента такой регистрации. </w:t>
      </w:r>
    </w:p>
    <w:p w:rsidR="00B57939" w:rsidRPr="008B1844" w:rsidRDefault="00B57939" w:rsidP="00B57939">
      <w:pPr>
        <w:widowControl/>
        <w:ind w:right="10" w:firstLine="567"/>
        <w:jc w:val="both"/>
        <w:rPr>
          <w:rFonts w:cs="Times New Roman"/>
          <w:sz w:val="26"/>
          <w:szCs w:val="26"/>
        </w:rPr>
      </w:pPr>
      <w:r w:rsidRPr="008B1844">
        <w:rPr>
          <w:rFonts w:cs="Times New Roman"/>
          <w:sz w:val="26"/>
          <w:szCs w:val="26"/>
        </w:rPr>
        <w:t>Государственная регистрация публичного сервитута (его прекращения) производится на основании заявления собственника земельного участка, который обременяется (обременён) сервитутом. В случае, если данный собственник земельного участка уклоняется от осуществления действий по государственной регистрации сервитута (его прекращения), инициатор установления (прекращения) публичного сервитута вправе обратиться в суд с требованием о регистрации публичного сервитута (его прекращения).</w:t>
      </w:r>
    </w:p>
    <w:p w:rsidR="00B57939" w:rsidRPr="008B1844" w:rsidRDefault="00B57939" w:rsidP="00B57939">
      <w:pPr>
        <w:widowControl/>
        <w:ind w:firstLine="567"/>
        <w:jc w:val="both"/>
        <w:rPr>
          <w:rFonts w:cs="Times New Roman"/>
          <w:sz w:val="26"/>
          <w:szCs w:val="26"/>
        </w:rPr>
      </w:pPr>
      <w:r w:rsidRPr="008B1844">
        <w:rPr>
          <w:rFonts w:cs="Times New Roman"/>
          <w:sz w:val="26"/>
          <w:szCs w:val="26"/>
        </w:rPr>
        <w:t>Оплата государственной регистрации публичного сервитута (его прекращения) производится за счёт инициатора установления (прекращения) публичного сервитута.</w:t>
      </w:r>
    </w:p>
    <w:p w:rsidR="00B57939" w:rsidRPr="008B1844" w:rsidRDefault="00210E20" w:rsidP="00E66932">
      <w:pPr>
        <w:widowControl/>
        <w:ind w:firstLine="567"/>
        <w:jc w:val="both"/>
        <w:rPr>
          <w:rFonts w:cs="Times New Roman"/>
          <w:sz w:val="26"/>
          <w:szCs w:val="26"/>
        </w:rPr>
      </w:pPr>
      <w:r w:rsidRPr="008B1844">
        <w:rPr>
          <w:rFonts w:cs="Times New Roman"/>
          <w:sz w:val="26"/>
          <w:szCs w:val="26"/>
        </w:rPr>
        <w:t>12.</w:t>
      </w:r>
      <w:r w:rsidR="00B57939" w:rsidRPr="008B1844">
        <w:rPr>
          <w:rFonts w:cs="Times New Roman"/>
          <w:sz w:val="26"/>
          <w:szCs w:val="26"/>
        </w:rPr>
        <w:t xml:space="preserve">Срочный публичный сервитут прекращается по истечении срока его действия, определённого постановлением администрации города Нефтеюганска согласно части </w:t>
      </w:r>
      <w:r w:rsidR="006B5E63" w:rsidRPr="008B1844">
        <w:rPr>
          <w:rFonts w:cs="Times New Roman"/>
          <w:sz w:val="26"/>
          <w:szCs w:val="26"/>
        </w:rPr>
        <w:t>9</w:t>
      </w:r>
      <w:r w:rsidR="00B57939" w:rsidRPr="008B1844">
        <w:rPr>
          <w:rFonts w:cs="Times New Roman"/>
          <w:sz w:val="26"/>
          <w:szCs w:val="26"/>
        </w:rPr>
        <w:t xml:space="preserve"> настоящей статьи. Принятие отдельного нормативного правового акта о прекращении действия срочного публичного сервитута не требуется.</w:t>
      </w:r>
    </w:p>
    <w:p w:rsidR="00B57939" w:rsidRPr="008B1844" w:rsidRDefault="00210E20" w:rsidP="00E66932">
      <w:pPr>
        <w:widowControl/>
        <w:ind w:right="5" w:firstLine="567"/>
        <w:jc w:val="both"/>
        <w:rPr>
          <w:rFonts w:cs="Times New Roman"/>
          <w:sz w:val="26"/>
          <w:szCs w:val="26"/>
        </w:rPr>
      </w:pPr>
      <w:r w:rsidRPr="008B1844">
        <w:rPr>
          <w:rFonts w:cs="Times New Roman"/>
          <w:sz w:val="26"/>
          <w:szCs w:val="26"/>
        </w:rPr>
        <w:t>13.</w:t>
      </w:r>
      <w:r w:rsidR="00B57939" w:rsidRPr="008B1844">
        <w:rPr>
          <w:rFonts w:cs="Times New Roman"/>
          <w:sz w:val="26"/>
          <w:szCs w:val="26"/>
        </w:rPr>
        <w:t xml:space="preserve">Бессрочный публичный сервитут прекращается в случае отсутствия </w:t>
      </w:r>
      <w:r w:rsidR="00096DCD" w:rsidRPr="008B1844">
        <w:rPr>
          <w:rFonts w:cs="Times New Roman"/>
          <w:sz w:val="26"/>
          <w:szCs w:val="26"/>
        </w:rPr>
        <w:t xml:space="preserve">интересов </w:t>
      </w:r>
      <w:r w:rsidR="00B57939" w:rsidRPr="008B1844">
        <w:rPr>
          <w:rFonts w:cs="Times New Roman"/>
          <w:sz w:val="26"/>
          <w:szCs w:val="26"/>
        </w:rPr>
        <w:t>местного самоуправления или местного населения, в целях обеспечения которых он был установлен. Бессрочный публичный сервитут прекращается в порядке, определённом частью 9 настоящей статьи, с учётом особенностей, установленных настоящей частью.</w:t>
      </w:r>
    </w:p>
    <w:p w:rsidR="00B57939" w:rsidRPr="008B1844" w:rsidRDefault="00B57939" w:rsidP="00B57939">
      <w:pPr>
        <w:widowControl/>
        <w:ind w:firstLine="567"/>
        <w:jc w:val="both"/>
        <w:rPr>
          <w:rFonts w:cs="Times New Roman"/>
          <w:sz w:val="26"/>
          <w:szCs w:val="26"/>
        </w:rPr>
      </w:pPr>
      <w:r w:rsidRPr="008B1844">
        <w:rPr>
          <w:rFonts w:cs="Times New Roman"/>
          <w:sz w:val="26"/>
          <w:szCs w:val="26"/>
        </w:rPr>
        <w:t>Инициатор прекращения публичного сервитута подаёт в администрацию города Нефтеюганска заявление о прекращении публичного сервитута, в котором указываются:</w:t>
      </w:r>
    </w:p>
    <w:p w:rsidR="00B57939" w:rsidRPr="008B1844" w:rsidRDefault="00B57939" w:rsidP="00EC291F">
      <w:pPr>
        <w:widowControl/>
        <w:numPr>
          <w:ilvl w:val="0"/>
          <w:numId w:val="10"/>
        </w:numPr>
        <w:tabs>
          <w:tab w:val="left" w:pos="0"/>
          <w:tab w:val="left" w:pos="1080"/>
        </w:tabs>
        <w:ind w:left="142" w:right="14" w:firstLine="425"/>
        <w:jc w:val="both"/>
        <w:rPr>
          <w:rFonts w:cs="Times New Roman"/>
          <w:sz w:val="26"/>
          <w:szCs w:val="26"/>
        </w:rPr>
      </w:pPr>
      <w:r w:rsidRPr="008B1844">
        <w:rPr>
          <w:rFonts w:cs="Times New Roman"/>
          <w:sz w:val="26"/>
          <w:szCs w:val="26"/>
        </w:rPr>
        <w:t>местонахождение земельного участка, в отношении которого установлен публичный сервитут;</w:t>
      </w:r>
    </w:p>
    <w:p w:rsidR="00B57939" w:rsidRPr="008B1844" w:rsidRDefault="00B57939" w:rsidP="00EC291F">
      <w:pPr>
        <w:widowControl/>
        <w:numPr>
          <w:ilvl w:val="0"/>
          <w:numId w:val="10"/>
        </w:numPr>
        <w:tabs>
          <w:tab w:val="left" w:pos="0"/>
          <w:tab w:val="left" w:pos="1080"/>
        </w:tabs>
        <w:ind w:left="142" w:right="14" w:firstLine="425"/>
        <w:jc w:val="both"/>
        <w:rPr>
          <w:rFonts w:cs="Times New Roman"/>
          <w:sz w:val="26"/>
          <w:szCs w:val="26"/>
        </w:rPr>
      </w:pPr>
      <w:r w:rsidRPr="008B1844">
        <w:rPr>
          <w:rFonts w:cs="Times New Roman"/>
          <w:sz w:val="26"/>
          <w:szCs w:val="26"/>
        </w:rPr>
        <w:t>реквизиты постановления главы города Нефтеюганска об установлении публичного сервитута;</w:t>
      </w:r>
    </w:p>
    <w:p w:rsidR="00B57939" w:rsidRPr="008B1844" w:rsidRDefault="00B57939" w:rsidP="00EC291F">
      <w:pPr>
        <w:widowControl/>
        <w:numPr>
          <w:ilvl w:val="0"/>
          <w:numId w:val="10"/>
        </w:numPr>
        <w:tabs>
          <w:tab w:val="left" w:pos="0"/>
          <w:tab w:val="left" w:pos="1080"/>
        </w:tabs>
        <w:ind w:left="142" w:right="19" w:firstLine="425"/>
        <w:jc w:val="both"/>
        <w:rPr>
          <w:rFonts w:cs="Times New Roman"/>
          <w:sz w:val="26"/>
          <w:szCs w:val="26"/>
        </w:rPr>
      </w:pPr>
      <w:r w:rsidRPr="008B1844">
        <w:rPr>
          <w:rFonts w:cs="Times New Roman"/>
          <w:sz w:val="26"/>
          <w:szCs w:val="26"/>
        </w:rPr>
        <w:t>сведения о собственнике (землевладельце, землепользователе) земельного участка, обременённого публичным сервитутом;</w:t>
      </w:r>
    </w:p>
    <w:p w:rsidR="00B57939" w:rsidRPr="008B1844" w:rsidRDefault="00B57939" w:rsidP="00EC291F">
      <w:pPr>
        <w:widowControl/>
        <w:numPr>
          <w:ilvl w:val="0"/>
          <w:numId w:val="10"/>
        </w:numPr>
        <w:tabs>
          <w:tab w:val="left" w:pos="0"/>
          <w:tab w:val="left" w:pos="1080"/>
        </w:tabs>
        <w:ind w:left="142" w:firstLine="425"/>
        <w:jc w:val="both"/>
        <w:rPr>
          <w:rFonts w:cs="Times New Roman"/>
          <w:sz w:val="26"/>
          <w:szCs w:val="26"/>
        </w:rPr>
      </w:pPr>
      <w:r w:rsidRPr="008B1844">
        <w:rPr>
          <w:rFonts w:cs="Times New Roman"/>
          <w:sz w:val="26"/>
          <w:szCs w:val="26"/>
        </w:rPr>
        <w:t>сведения об инициаторе установления публичного сервитута;</w:t>
      </w:r>
    </w:p>
    <w:p w:rsidR="00B57939" w:rsidRPr="008B1844" w:rsidRDefault="00B57939" w:rsidP="00EC291F">
      <w:pPr>
        <w:widowControl/>
        <w:numPr>
          <w:ilvl w:val="0"/>
          <w:numId w:val="10"/>
        </w:numPr>
        <w:tabs>
          <w:tab w:val="left" w:pos="0"/>
          <w:tab w:val="left" w:pos="1080"/>
        </w:tabs>
        <w:ind w:left="142" w:firstLine="425"/>
        <w:jc w:val="both"/>
        <w:rPr>
          <w:rFonts w:cs="Times New Roman"/>
          <w:sz w:val="26"/>
          <w:szCs w:val="26"/>
        </w:rPr>
      </w:pPr>
      <w:r w:rsidRPr="008B1844">
        <w:rPr>
          <w:rFonts w:cs="Times New Roman"/>
          <w:sz w:val="26"/>
          <w:szCs w:val="26"/>
        </w:rPr>
        <w:t>сведения об инициаторе прекращения публичного сервитута;</w:t>
      </w:r>
    </w:p>
    <w:p w:rsidR="00B57939" w:rsidRPr="008B1844" w:rsidRDefault="00B57939" w:rsidP="00EC291F">
      <w:pPr>
        <w:widowControl/>
        <w:numPr>
          <w:ilvl w:val="0"/>
          <w:numId w:val="10"/>
        </w:numPr>
        <w:tabs>
          <w:tab w:val="left" w:pos="0"/>
          <w:tab w:val="left" w:pos="1080"/>
        </w:tabs>
        <w:ind w:left="142" w:firstLine="425"/>
        <w:jc w:val="both"/>
        <w:rPr>
          <w:rFonts w:cs="Times New Roman"/>
          <w:sz w:val="26"/>
          <w:szCs w:val="26"/>
        </w:rPr>
      </w:pPr>
      <w:r w:rsidRPr="008B1844">
        <w:rPr>
          <w:rFonts w:cs="Times New Roman"/>
          <w:sz w:val="26"/>
          <w:szCs w:val="26"/>
        </w:rPr>
        <w:t>содержание публичного сервитута;</w:t>
      </w:r>
    </w:p>
    <w:p w:rsidR="00B57939" w:rsidRPr="008B1844" w:rsidRDefault="00B57939" w:rsidP="00EC291F">
      <w:pPr>
        <w:widowControl/>
        <w:numPr>
          <w:ilvl w:val="0"/>
          <w:numId w:val="10"/>
        </w:numPr>
        <w:tabs>
          <w:tab w:val="left" w:pos="0"/>
          <w:tab w:val="left" w:pos="1080"/>
        </w:tabs>
        <w:ind w:left="142" w:firstLine="425"/>
        <w:jc w:val="both"/>
        <w:rPr>
          <w:rFonts w:cs="Times New Roman"/>
          <w:sz w:val="26"/>
          <w:szCs w:val="26"/>
        </w:rPr>
      </w:pPr>
      <w:r w:rsidRPr="008B1844">
        <w:rPr>
          <w:rFonts w:cs="Times New Roman"/>
          <w:sz w:val="26"/>
          <w:szCs w:val="26"/>
        </w:rPr>
        <w:t>обоснование необходимости прекращения публичного сервитута;</w:t>
      </w:r>
    </w:p>
    <w:p w:rsidR="00B57939" w:rsidRPr="008B1844" w:rsidRDefault="00B57939" w:rsidP="00EC291F">
      <w:pPr>
        <w:widowControl/>
        <w:numPr>
          <w:ilvl w:val="0"/>
          <w:numId w:val="10"/>
        </w:numPr>
        <w:tabs>
          <w:tab w:val="left" w:pos="0"/>
          <w:tab w:val="left" w:pos="1080"/>
        </w:tabs>
        <w:ind w:left="142" w:firstLine="425"/>
        <w:jc w:val="both"/>
        <w:rPr>
          <w:rFonts w:cs="Times New Roman"/>
          <w:sz w:val="26"/>
          <w:szCs w:val="26"/>
        </w:rPr>
      </w:pPr>
      <w:r w:rsidRPr="008B1844">
        <w:rPr>
          <w:rFonts w:cs="Times New Roman"/>
          <w:sz w:val="26"/>
          <w:szCs w:val="26"/>
        </w:rPr>
        <w:t>сфера действия публичного сервитута;</w:t>
      </w:r>
    </w:p>
    <w:p w:rsidR="00B57939" w:rsidRPr="008B1844" w:rsidRDefault="00B57939" w:rsidP="00EC291F">
      <w:pPr>
        <w:widowControl/>
        <w:numPr>
          <w:ilvl w:val="0"/>
          <w:numId w:val="10"/>
        </w:numPr>
        <w:tabs>
          <w:tab w:val="left" w:pos="0"/>
          <w:tab w:val="left" w:pos="1080"/>
        </w:tabs>
        <w:ind w:left="142" w:firstLine="425"/>
        <w:jc w:val="both"/>
        <w:rPr>
          <w:rFonts w:cs="Times New Roman"/>
          <w:sz w:val="26"/>
          <w:szCs w:val="26"/>
        </w:rPr>
      </w:pPr>
      <w:r w:rsidRPr="008B1844">
        <w:rPr>
          <w:rFonts w:cs="Times New Roman"/>
          <w:sz w:val="26"/>
          <w:szCs w:val="26"/>
        </w:rPr>
        <w:t>указание на бессрочность публичного сервитута.</w:t>
      </w:r>
    </w:p>
    <w:p w:rsidR="00B57939" w:rsidRPr="008B1844" w:rsidRDefault="00B57939" w:rsidP="00B57939">
      <w:pPr>
        <w:widowControl/>
        <w:ind w:firstLine="567"/>
        <w:jc w:val="both"/>
        <w:rPr>
          <w:rFonts w:cs="Times New Roman"/>
          <w:sz w:val="26"/>
          <w:szCs w:val="26"/>
        </w:rPr>
      </w:pPr>
      <w:r w:rsidRPr="008B1844">
        <w:rPr>
          <w:rFonts w:cs="Times New Roman"/>
          <w:sz w:val="26"/>
          <w:szCs w:val="26"/>
        </w:rPr>
        <w:t>К заявлению прилагается схема расположения земельного участка на кадастровом плане или кадастровой карте соответствующей территории.</w:t>
      </w:r>
    </w:p>
    <w:p w:rsidR="00B57939" w:rsidRPr="008B1844" w:rsidRDefault="00B57939" w:rsidP="00B57939">
      <w:pPr>
        <w:widowControl/>
        <w:ind w:firstLine="567"/>
        <w:jc w:val="both"/>
        <w:rPr>
          <w:rFonts w:cs="Times New Roman"/>
          <w:sz w:val="26"/>
          <w:szCs w:val="26"/>
        </w:rPr>
      </w:pPr>
      <w:r w:rsidRPr="008B1844">
        <w:rPr>
          <w:rFonts w:cs="Times New Roman"/>
          <w:sz w:val="26"/>
          <w:szCs w:val="26"/>
        </w:rPr>
        <w:t xml:space="preserve">В </w:t>
      </w:r>
      <w:r w:rsidR="006B5E63" w:rsidRPr="008B1844">
        <w:rPr>
          <w:rFonts w:cs="Times New Roman"/>
          <w:sz w:val="26"/>
          <w:szCs w:val="26"/>
        </w:rPr>
        <w:t>решении</w:t>
      </w:r>
      <w:r w:rsidRPr="008B1844">
        <w:rPr>
          <w:rFonts w:cs="Times New Roman"/>
          <w:sz w:val="26"/>
          <w:szCs w:val="26"/>
        </w:rPr>
        <w:t xml:space="preserve"> о прекращении публичного сервитута должно быть указано:</w:t>
      </w:r>
    </w:p>
    <w:p w:rsidR="00B57939" w:rsidRPr="008B1844" w:rsidRDefault="00B57939" w:rsidP="00096DCD">
      <w:pPr>
        <w:widowControl/>
        <w:numPr>
          <w:ilvl w:val="0"/>
          <w:numId w:val="11"/>
        </w:numPr>
        <w:tabs>
          <w:tab w:val="left" w:pos="1080"/>
        </w:tabs>
        <w:ind w:right="14" w:firstLine="567"/>
        <w:jc w:val="both"/>
        <w:rPr>
          <w:rFonts w:cs="Times New Roman"/>
          <w:sz w:val="26"/>
          <w:szCs w:val="26"/>
        </w:rPr>
      </w:pPr>
      <w:r w:rsidRPr="008B1844">
        <w:rPr>
          <w:rFonts w:cs="Times New Roman"/>
          <w:sz w:val="26"/>
          <w:szCs w:val="26"/>
        </w:rPr>
        <w:t>местонахождение земельного участка, в отношении которого установлен публичный сервитут;</w:t>
      </w:r>
    </w:p>
    <w:p w:rsidR="00B57939" w:rsidRPr="008B1844" w:rsidRDefault="00B57939" w:rsidP="00096DCD">
      <w:pPr>
        <w:widowControl/>
        <w:numPr>
          <w:ilvl w:val="0"/>
          <w:numId w:val="11"/>
        </w:numPr>
        <w:tabs>
          <w:tab w:val="left" w:pos="1080"/>
        </w:tabs>
        <w:ind w:right="10" w:firstLine="567"/>
        <w:jc w:val="both"/>
        <w:rPr>
          <w:rFonts w:cs="Times New Roman"/>
          <w:sz w:val="26"/>
          <w:szCs w:val="26"/>
        </w:rPr>
      </w:pPr>
      <w:r w:rsidRPr="008B1844">
        <w:rPr>
          <w:rFonts w:cs="Times New Roman"/>
          <w:sz w:val="26"/>
          <w:szCs w:val="26"/>
        </w:rPr>
        <w:t>реквизиты постановления администрации города Нефтеюганска об установлении публичного сервитута;</w:t>
      </w:r>
    </w:p>
    <w:p w:rsidR="00B57939" w:rsidRPr="008B1844" w:rsidRDefault="00B57939" w:rsidP="00096DCD">
      <w:pPr>
        <w:widowControl/>
        <w:numPr>
          <w:ilvl w:val="0"/>
          <w:numId w:val="11"/>
        </w:numPr>
        <w:tabs>
          <w:tab w:val="left" w:pos="1080"/>
        </w:tabs>
        <w:ind w:right="19" w:firstLine="567"/>
        <w:jc w:val="both"/>
        <w:rPr>
          <w:rFonts w:cs="Times New Roman"/>
          <w:sz w:val="26"/>
          <w:szCs w:val="26"/>
        </w:rPr>
      </w:pPr>
      <w:r w:rsidRPr="008B1844">
        <w:rPr>
          <w:rFonts w:cs="Times New Roman"/>
          <w:sz w:val="26"/>
          <w:szCs w:val="26"/>
        </w:rPr>
        <w:t>сведения о собственнике (землевладельце, землепользователе) земельного участка, обременённого публичным сервитутом;</w:t>
      </w:r>
    </w:p>
    <w:p w:rsidR="00B57939" w:rsidRPr="008B1844" w:rsidRDefault="00B57939" w:rsidP="00EC291F">
      <w:pPr>
        <w:widowControl/>
        <w:numPr>
          <w:ilvl w:val="0"/>
          <w:numId w:val="11"/>
        </w:numPr>
        <w:tabs>
          <w:tab w:val="left" w:pos="1080"/>
        </w:tabs>
        <w:ind w:left="567"/>
        <w:jc w:val="both"/>
        <w:rPr>
          <w:rFonts w:cs="Times New Roman"/>
          <w:sz w:val="26"/>
          <w:szCs w:val="26"/>
        </w:rPr>
      </w:pPr>
      <w:r w:rsidRPr="008B1844">
        <w:rPr>
          <w:rFonts w:cs="Times New Roman"/>
          <w:sz w:val="26"/>
          <w:szCs w:val="26"/>
        </w:rPr>
        <w:t>сведения об инициаторе установления публичного сервитута;</w:t>
      </w:r>
    </w:p>
    <w:p w:rsidR="00B57939" w:rsidRPr="008B1844" w:rsidRDefault="00B57939" w:rsidP="00EC291F">
      <w:pPr>
        <w:widowControl/>
        <w:numPr>
          <w:ilvl w:val="0"/>
          <w:numId w:val="11"/>
        </w:numPr>
        <w:tabs>
          <w:tab w:val="left" w:pos="1080"/>
        </w:tabs>
        <w:ind w:left="567"/>
        <w:jc w:val="both"/>
        <w:rPr>
          <w:rFonts w:cs="Times New Roman"/>
          <w:sz w:val="26"/>
          <w:szCs w:val="26"/>
        </w:rPr>
      </w:pPr>
      <w:r w:rsidRPr="008B1844">
        <w:rPr>
          <w:rFonts w:cs="Times New Roman"/>
          <w:sz w:val="26"/>
          <w:szCs w:val="26"/>
        </w:rPr>
        <w:lastRenderedPageBreak/>
        <w:t>сведения об инициаторе прекращения публичного сервитута;</w:t>
      </w:r>
    </w:p>
    <w:p w:rsidR="00B57939" w:rsidRPr="008B1844" w:rsidRDefault="00B57939" w:rsidP="00EC291F">
      <w:pPr>
        <w:widowControl/>
        <w:numPr>
          <w:ilvl w:val="0"/>
          <w:numId w:val="11"/>
        </w:numPr>
        <w:tabs>
          <w:tab w:val="left" w:pos="1080"/>
        </w:tabs>
        <w:ind w:left="567"/>
        <w:jc w:val="both"/>
        <w:rPr>
          <w:rFonts w:cs="Times New Roman"/>
          <w:sz w:val="26"/>
          <w:szCs w:val="26"/>
        </w:rPr>
      </w:pPr>
      <w:r w:rsidRPr="008B1844">
        <w:rPr>
          <w:rFonts w:cs="Times New Roman"/>
          <w:sz w:val="26"/>
          <w:szCs w:val="26"/>
        </w:rPr>
        <w:t>содержание публичного сервитута;</w:t>
      </w:r>
    </w:p>
    <w:p w:rsidR="00B57939" w:rsidRPr="008B1844" w:rsidRDefault="00B57939" w:rsidP="00EC291F">
      <w:pPr>
        <w:widowControl/>
        <w:numPr>
          <w:ilvl w:val="0"/>
          <w:numId w:val="11"/>
        </w:numPr>
        <w:tabs>
          <w:tab w:val="left" w:pos="1080"/>
        </w:tabs>
        <w:ind w:left="567"/>
        <w:jc w:val="both"/>
        <w:rPr>
          <w:rFonts w:cs="Times New Roman"/>
          <w:sz w:val="26"/>
          <w:szCs w:val="26"/>
        </w:rPr>
      </w:pPr>
      <w:r w:rsidRPr="008B1844">
        <w:rPr>
          <w:rFonts w:cs="Times New Roman"/>
          <w:sz w:val="26"/>
          <w:szCs w:val="26"/>
        </w:rPr>
        <w:t>сфера действия публичного сервитута;</w:t>
      </w:r>
    </w:p>
    <w:p w:rsidR="00B57939" w:rsidRPr="008B1844" w:rsidRDefault="00B57939" w:rsidP="00EC291F">
      <w:pPr>
        <w:widowControl/>
        <w:numPr>
          <w:ilvl w:val="0"/>
          <w:numId w:val="11"/>
        </w:numPr>
        <w:tabs>
          <w:tab w:val="left" w:pos="1080"/>
        </w:tabs>
        <w:ind w:left="567"/>
        <w:jc w:val="both"/>
        <w:rPr>
          <w:rFonts w:cs="Times New Roman"/>
          <w:sz w:val="26"/>
          <w:szCs w:val="26"/>
        </w:rPr>
      </w:pPr>
      <w:r w:rsidRPr="008B1844">
        <w:rPr>
          <w:rFonts w:cs="Times New Roman"/>
          <w:sz w:val="26"/>
          <w:szCs w:val="26"/>
        </w:rPr>
        <w:t>указание на бессрочность публичного сервитута;</w:t>
      </w:r>
    </w:p>
    <w:p w:rsidR="00B57939" w:rsidRPr="008B1844" w:rsidRDefault="00B57939" w:rsidP="00EC291F">
      <w:pPr>
        <w:widowControl/>
        <w:numPr>
          <w:ilvl w:val="0"/>
          <w:numId w:val="11"/>
        </w:numPr>
        <w:tabs>
          <w:tab w:val="left" w:pos="1080"/>
        </w:tabs>
        <w:ind w:left="567"/>
        <w:jc w:val="both"/>
        <w:rPr>
          <w:rFonts w:cs="Times New Roman"/>
          <w:sz w:val="26"/>
          <w:szCs w:val="26"/>
        </w:rPr>
      </w:pPr>
      <w:r w:rsidRPr="008B1844">
        <w:rPr>
          <w:rFonts w:cs="Times New Roman"/>
          <w:sz w:val="26"/>
          <w:szCs w:val="26"/>
        </w:rPr>
        <w:t>решение о прекращении действия публичного сервитута.</w:t>
      </w:r>
    </w:p>
    <w:p w:rsidR="00B57939" w:rsidRPr="008B1844" w:rsidRDefault="00B57939" w:rsidP="00B57939">
      <w:pPr>
        <w:widowControl/>
        <w:ind w:firstLine="567"/>
        <w:jc w:val="both"/>
        <w:rPr>
          <w:rFonts w:cs="Times New Roman"/>
          <w:sz w:val="26"/>
          <w:szCs w:val="26"/>
        </w:rPr>
      </w:pPr>
      <w:r w:rsidRPr="008B1844">
        <w:rPr>
          <w:rFonts w:cs="Times New Roman"/>
          <w:sz w:val="26"/>
          <w:szCs w:val="26"/>
        </w:rPr>
        <w:t>К</w:t>
      </w:r>
      <w:r w:rsidR="00F81228">
        <w:rPr>
          <w:rFonts w:cs="Times New Roman"/>
          <w:sz w:val="26"/>
          <w:szCs w:val="26"/>
        </w:rPr>
        <w:t xml:space="preserve"> </w:t>
      </w:r>
      <w:r w:rsidR="006B5E63" w:rsidRPr="008B1844">
        <w:rPr>
          <w:rFonts w:cs="Times New Roman"/>
          <w:sz w:val="26"/>
          <w:szCs w:val="26"/>
        </w:rPr>
        <w:t>решению</w:t>
      </w:r>
      <w:r w:rsidRPr="008B1844">
        <w:rPr>
          <w:rFonts w:cs="Times New Roman"/>
          <w:sz w:val="26"/>
          <w:szCs w:val="26"/>
        </w:rPr>
        <w:t xml:space="preserve"> прилагается схема расположения земельного участка на кадастровом плане или кадастровой карте соответствующей территории.</w:t>
      </w:r>
    </w:p>
    <w:p w:rsidR="00B57939" w:rsidRPr="008B1844" w:rsidRDefault="00210E20" w:rsidP="00210E20">
      <w:pPr>
        <w:pStyle w:val="a9"/>
        <w:ind w:firstLine="567"/>
        <w:jc w:val="both"/>
        <w:rPr>
          <w:sz w:val="26"/>
          <w:szCs w:val="26"/>
        </w:rPr>
      </w:pPr>
      <w:r w:rsidRPr="008B1844">
        <w:rPr>
          <w:sz w:val="26"/>
          <w:szCs w:val="26"/>
        </w:rPr>
        <w:t>14.</w:t>
      </w:r>
      <w:r w:rsidR="00B57939" w:rsidRPr="008B1844">
        <w:rPr>
          <w:sz w:val="26"/>
          <w:szCs w:val="26"/>
        </w:rPr>
        <w:t>Осуществление публичного сервитута должно быть наименее обременительным для земельного участка, в отношении которого он установлен.</w:t>
      </w:r>
    </w:p>
    <w:p w:rsidR="00B57939" w:rsidRPr="008B1844" w:rsidRDefault="00210E20" w:rsidP="00210E20">
      <w:pPr>
        <w:pStyle w:val="a9"/>
        <w:ind w:firstLine="567"/>
        <w:jc w:val="both"/>
        <w:rPr>
          <w:sz w:val="26"/>
          <w:szCs w:val="26"/>
        </w:rPr>
      </w:pPr>
      <w:r w:rsidRPr="008B1844">
        <w:rPr>
          <w:sz w:val="26"/>
          <w:szCs w:val="26"/>
        </w:rPr>
        <w:t>15.</w:t>
      </w:r>
      <w:r w:rsidR="00B57939" w:rsidRPr="008B1844">
        <w:rPr>
          <w:sz w:val="26"/>
          <w:szCs w:val="26"/>
        </w:rPr>
        <w:t>Если установление публичного сервитута приводит к существенным затруднениям в использовании земельного участка, его собственник вправе требовать от администрации города Нефтеюганска соразмерную плату за него. Вопросы о платности публичного сервитута, размере платы и другие подобные вопросы рассматриваются при проведении публичных слушаний об установлении публичного сервитута.</w:t>
      </w:r>
    </w:p>
    <w:p w:rsidR="00B57939" w:rsidRPr="008B1844" w:rsidRDefault="00210E20" w:rsidP="00210E20">
      <w:pPr>
        <w:pStyle w:val="a9"/>
        <w:ind w:firstLine="567"/>
        <w:jc w:val="both"/>
        <w:rPr>
          <w:sz w:val="26"/>
          <w:szCs w:val="26"/>
        </w:rPr>
      </w:pPr>
      <w:r w:rsidRPr="008B1844">
        <w:rPr>
          <w:sz w:val="26"/>
          <w:szCs w:val="26"/>
        </w:rPr>
        <w:t>16.</w:t>
      </w:r>
      <w:r w:rsidR="00B57939" w:rsidRPr="008B1844">
        <w:rPr>
          <w:sz w:val="26"/>
          <w:szCs w:val="26"/>
        </w:rPr>
        <w:t>Если установление публичного сервитута приводит к невозможности использования земельного участка, собственник земельного участка (землевладелец, землепользователь) вправе требовать изъятия, в том числе путём выкупа, у него данного земельного участка с возмещением администрацией города Нефтеюганска убытков или предоставления равноценного земельного участка с возмещением убытков.</w:t>
      </w:r>
    </w:p>
    <w:p w:rsidR="00B57939" w:rsidRPr="008B1844" w:rsidRDefault="00210E20" w:rsidP="00210E20">
      <w:pPr>
        <w:pStyle w:val="a9"/>
        <w:ind w:firstLine="567"/>
        <w:jc w:val="both"/>
        <w:rPr>
          <w:sz w:val="26"/>
          <w:szCs w:val="26"/>
        </w:rPr>
      </w:pPr>
      <w:bookmarkStart w:id="106" w:name="bookmark24"/>
      <w:bookmarkEnd w:id="106"/>
      <w:r w:rsidRPr="008B1844">
        <w:rPr>
          <w:sz w:val="26"/>
          <w:szCs w:val="26"/>
        </w:rPr>
        <w:t>17.</w:t>
      </w:r>
      <w:r w:rsidR="00B57939" w:rsidRPr="008B1844">
        <w:rPr>
          <w:sz w:val="26"/>
          <w:szCs w:val="26"/>
        </w:rPr>
        <w:t>Лица, права и законные интересы которых затрагиваются установлением публичного сервитута, могут осуществлять защиту своих прав в судебном порядке.</w:t>
      </w:r>
    </w:p>
    <w:p w:rsidR="00B57939" w:rsidRPr="008B1844" w:rsidRDefault="00B57939" w:rsidP="00210E20">
      <w:pPr>
        <w:pStyle w:val="a9"/>
        <w:jc w:val="both"/>
        <w:rPr>
          <w:sz w:val="26"/>
          <w:szCs w:val="26"/>
        </w:rPr>
      </w:pPr>
    </w:p>
    <w:p w:rsidR="00B57939" w:rsidRPr="008B1844" w:rsidRDefault="00EA51B1" w:rsidP="00B57939">
      <w:pPr>
        <w:ind w:firstLine="567"/>
        <w:outlineLvl w:val="0"/>
        <w:rPr>
          <w:rFonts w:eastAsia="Times New Roman" w:cs="Times New Roman"/>
          <w:sz w:val="26"/>
          <w:szCs w:val="26"/>
        </w:rPr>
      </w:pPr>
      <w:bookmarkStart w:id="107" w:name="_Toc504124505"/>
      <w:bookmarkStart w:id="108" w:name="_Toc504574971"/>
      <w:bookmarkStart w:id="109" w:name="_Toc504981716"/>
      <w:bookmarkStart w:id="110" w:name="_Toc505597963"/>
      <w:r w:rsidRPr="008B1844">
        <w:rPr>
          <w:rFonts w:eastAsia="Times New Roman" w:cs="Times New Roman"/>
          <w:sz w:val="26"/>
          <w:szCs w:val="26"/>
        </w:rPr>
        <w:t>Статья 14</w:t>
      </w:r>
      <w:r w:rsidR="00B57939" w:rsidRPr="008B1844">
        <w:rPr>
          <w:rFonts w:eastAsia="Times New Roman" w:cs="Times New Roman"/>
          <w:sz w:val="26"/>
          <w:szCs w:val="26"/>
        </w:rPr>
        <w:t>. Развитие застроенных территорий</w:t>
      </w:r>
      <w:bookmarkEnd w:id="107"/>
      <w:bookmarkEnd w:id="108"/>
      <w:bookmarkEnd w:id="109"/>
      <w:bookmarkEnd w:id="110"/>
    </w:p>
    <w:p w:rsidR="00B57939" w:rsidRPr="008B1844" w:rsidRDefault="00B57939" w:rsidP="00B57939">
      <w:pPr>
        <w:ind w:firstLine="567"/>
        <w:jc w:val="both"/>
        <w:outlineLvl w:val="0"/>
        <w:rPr>
          <w:rFonts w:eastAsia="Times New Roman" w:cs="Times New Roman"/>
          <w:sz w:val="26"/>
          <w:szCs w:val="26"/>
          <w:u w:val="single"/>
        </w:rPr>
      </w:pPr>
    </w:p>
    <w:p w:rsidR="00B57939" w:rsidRPr="008B1844" w:rsidRDefault="00B57939" w:rsidP="00B57939">
      <w:pPr>
        <w:widowControl/>
        <w:ind w:firstLine="540"/>
        <w:jc w:val="both"/>
        <w:rPr>
          <w:rFonts w:cs="Times New Roman"/>
          <w:strike/>
          <w:sz w:val="26"/>
          <w:szCs w:val="26"/>
        </w:rPr>
      </w:pPr>
      <w:r w:rsidRPr="008B1844">
        <w:rPr>
          <w:rFonts w:cs="Times New Roman"/>
          <w:sz w:val="26"/>
          <w:szCs w:val="26"/>
        </w:rPr>
        <w:t>1.Развитие застроенных территорий осуществляется в границах элемента планировочной структуры (микрорайона) или его части (частей).</w:t>
      </w:r>
    </w:p>
    <w:p w:rsidR="00B57939" w:rsidRPr="008B1844" w:rsidRDefault="00B57939" w:rsidP="00B57939">
      <w:pPr>
        <w:widowControl/>
        <w:ind w:firstLine="540"/>
        <w:jc w:val="both"/>
        <w:rPr>
          <w:rFonts w:cs="Times New Roman"/>
          <w:sz w:val="26"/>
          <w:szCs w:val="26"/>
        </w:rPr>
      </w:pPr>
      <w:r w:rsidRPr="008B1844">
        <w:rPr>
          <w:rFonts w:cs="Times New Roman"/>
          <w:sz w:val="26"/>
          <w:szCs w:val="26"/>
        </w:rPr>
        <w:t>2.Решение о развитии застроенной территории принима</w:t>
      </w:r>
      <w:r w:rsidR="00096DCD" w:rsidRPr="008B1844">
        <w:rPr>
          <w:rFonts w:cs="Times New Roman"/>
          <w:sz w:val="26"/>
          <w:szCs w:val="26"/>
        </w:rPr>
        <w:t>ется главой города Нефтеюганска</w:t>
      </w:r>
      <w:r w:rsidRPr="008B1844">
        <w:rPr>
          <w:rFonts w:cs="Times New Roman"/>
          <w:sz w:val="26"/>
          <w:szCs w:val="26"/>
        </w:rPr>
        <w:t xml:space="preserve"> по инициативе органа государственной власти Ханты-Мансийского автономного округа - Югры, </w:t>
      </w:r>
      <w:r w:rsidR="00096DCD" w:rsidRPr="008B1844">
        <w:rPr>
          <w:rFonts w:cs="Times New Roman"/>
          <w:sz w:val="26"/>
          <w:szCs w:val="26"/>
        </w:rPr>
        <w:t>администрации города</w:t>
      </w:r>
      <w:r w:rsidRPr="008B1844">
        <w:rPr>
          <w:rFonts w:cs="Times New Roman"/>
          <w:sz w:val="26"/>
          <w:szCs w:val="26"/>
        </w:rPr>
        <w:t xml:space="preserve">, физических или юридических лиц. </w:t>
      </w:r>
      <w:bookmarkStart w:id="111" w:name="bookmark25"/>
      <w:bookmarkEnd w:id="111"/>
    </w:p>
    <w:p w:rsidR="00B57939" w:rsidRPr="008B1844" w:rsidRDefault="00B57939" w:rsidP="00B57939">
      <w:pPr>
        <w:widowControl/>
        <w:ind w:firstLine="540"/>
        <w:jc w:val="both"/>
        <w:rPr>
          <w:rFonts w:cs="Times New Roman"/>
          <w:strike/>
          <w:sz w:val="26"/>
          <w:szCs w:val="26"/>
        </w:rPr>
      </w:pPr>
      <w:r w:rsidRPr="008B1844">
        <w:rPr>
          <w:sz w:val="26"/>
          <w:szCs w:val="26"/>
        </w:rPr>
        <w:t>3.</w:t>
      </w:r>
      <w:r w:rsidRPr="008B1844">
        <w:rPr>
          <w:rFonts w:cs="Times New Roman"/>
          <w:sz w:val="26"/>
          <w:szCs w:val="26"/>
        </w:rPr>
        <w:t xml:space="preserve"> Развитие застроенной территории осуществляется в соответствии со статьями 46.1 - 46.3 Градостроительного кодекса Российской Федерации.</w:t>
      </w:r>
    </w:p>
    <w:p w:rsidR="00B57939" w:rsidRPr="008B1844" w:rsidRDefault="00B57939" w:rsidP="00B57939">
      <w:pPr>
        <w:widowControl/>
        <w:tabs>
          <w:tab w:val="left" w:pos="917"/>
        </w:tabs>
        <w:jc w:val="both"/>
        <w:rPr>
          <w:rFonts w:cs="Times New Roman"/>
          <w:sz w:val="26"/>
          <w:szCs w:val="26"/>
        </w:rPr>
      </w:pPr>
    </w:p>
    <w:p w:rsidR="00B57939" w:rsidRPr="008B1844" w:rsidRDefault="00EA51B1" w:rsidP="00B57939">
      <w:pPr>
        <w:ind w:firstLine="540"/>
        <w:jc w:val="both"/>
        <w:rPr>
          <w:rFonts w:cs="Times New Roman"/>
          <w:sz w:val="26"/>
          <w:szCs w:val="26"/>
        </w:rPr>
      </w:pPr>
      <w:r w:rsidRPr="008B1844">
        <w:rPr>
          <w:rFonts w:cs="Times New Roman"/>
          <w:sz w:val="26"/>
          <w:szCs w:val="26"/>
        </w:rPr>
        <w:t>Статья 15</w:t>
      </w:r>
      <w:r w:rsidR="00096DCD" w:rsidRPr="008B1844">
        <w:rPr>
          <w:rFonts w:cs="Times New Roman"/>
          <w:sz w:val="26"/>
          <w:szCs w:val="26"/>
        </w:rPr>
        <w:t>.</w:t>
      </w:r>
      <w:r w:rsidR="00B57939" w:rsidRPr="008B1844">
        <w:rPr>
          <w:rFonts w:cs="Times New Roman"/>
          <w:sz w:val="26"/>
          <w:szCs w:val="26"/>
        </w:rPr>
        <w:t xml:space="preserve"> Комплексное развитие территорий</w:t>
      </w:r>
      <w:r w:rsidR="00B57939" w:rsidRPr="008B1844">
        <w:rPr>
          <w:sz w:val="26"/>
          <w:szCs w:val="26"/>
        </w:rPr>
        <w:t xml:space="preserve"> по инициативе правообладателей земельных участков и (или) расположенных на них объектов недвижимого имущества</w:t>
      </w:r>
    </w:p>
    <w:p w:rsidR="00B57939" w:rsidRPr="008B1844" w:rsidRDefault="00B57939" w:rsidP="00B57939">
      <w:pPr>
        <w:ind w:firstLine="540"/>
        <w:jc w:val="both"/>
        <w:rPr>
          <w:rFonts w:cs="Times New Roman"/>
          <w:sz w:val="26"/>
          <w:szCs w:val="26"/>
        </w:rPr>
      </w:pPr>
    </w:p>
    <w:p w:rsidR="00B57939" w:rsidRPr="008B1844" w:rsidRDefault="00B57939" w:rsidP="00B57939">
      <w:pPr>
        <w:ind w:firstLine="567"/>
        <w:jc w:val="both"/>
        <w:rPr>
          <w:sz w:val="26"/>
          <w:szCs w:val="26"/>
        </w:rPr>
      </w:pPr>
      <w:r w:rsidRPr="008B1844">
        <w:rPr>
          <w:sz w:val="26"/>
          <w:szCs w:val="26"/>
        </w:rPr>
        <w:t>1.Комплексное развитие территории по инициативе правообладателей земельных участков и (или) расположенных на них объектов недвижимого имущества (далее также - комплексное развитие территории по инициативе правообладателей) является одним из видов деятельности по комплексному и устойчивому развитию территории.</w:t>
      </w:r>
    </w:p>
    <w:p w:rsidR="00B57939" w:rsidRPr="008B1844" w:rsidRDefault="00B57939" w:rsidP="00B57939">
      <w:pPr>
        <w:widowControl/>
        <w:ind w:firstLine="540"/>
        <w:jc w:val="both"/>
        <w:rPr>
          <w:rFonts w:cs="Times New Roman"/>
          <w:sz w:val="26"/>
          <w:szCs w:val="26"/>
        </w:rPr>
      </w:pPr>
      <w:r w:rsidRPr="008B1844">
        <w:rPr>
          <w:sz w:val="26"/>
          <w:szCs w:val="26"/>
        </w:rPr>
        <w:t>2.</w:t>
      </w:r>
      <w:r w:rsidRPr="008B1844">
        <w:rPr>
          <w:rFonts w:cs="Times New Roman"/>
          <w:sz w:val="26"/>
          <w:szCs w:val="26"/>
        </w:rPr>
        <w:t xml:space="preserve"> Комплексному развитию по инициативе правообладателей подлежит территория, в границах которой находятся земельные участки и (или) расположенные на них объекты недвижимого имущества, находящиеся как в государственной, муниципальной собственности (в том числе предоставленные в соответствии с земельным законодательством Российской Федерации третьим лицам), так и в собственности физических или юридических лиц.</w:t>
      </w:r>
    </w:p>
    <w:p w:rsidR="00B57939" w:rsidRPr="008B1844" w:rsidRDefault="00B57939" w:rsidP="00B57939">
      <w:pPr>
        <w:ind w:firstLine="567"/>
        <w:jc w:val="both"/>
        <w:rPr>
          <w:sz w:val="26"/>
          <w:szCs w:val="26"/>
        </w:rPr>
      </w:pPr>
      <w:r w:rsidRPr="008B1844">
        <w:rPr>
          <w:sz w:val="26"/>
          <w:szCs w:val="26"/>
        </w:rPr>
        <w:t>3.Комплексное развитие территории осуществля</w:t>
      </w:r>
      <w:r w:rsidR="00096DCD" w:rsidRPr="008B1844">
        <w:rPr>
          <w:sz w:val="26"/>
          <w:szCs w:val="26"/>
        </w:rPr>
        <w:t xml:space="preserve">ется в соответствии со статьёй </w:t>
      </w:r>
      <w:r w:rsidRPr="008B1844">
        <w:rPr>
          <w:sz w:val="26"/>
          <w:szCs w:val="26"/>
        </w:rPr>
        <w:t xml:space="preserve">46.9 </w:t>
      </w:r>
      <w:r w:rsidRPr="008B1844">
        <w:rPr>
          <w:sz w:val="26"/>
          <w:szCs w:val="26"/>
        </w:rPr>
        <w:lastRenderedPageBreak/>
        <w:t>Градостроительного кодекса Российской Федерации.</w:t>
      </w:r>
    </w:p>
    <w:p w:rsidR="00063A75" w:rsidRPr="008B1844" w:rsidRDefault="00063A75" w:rsidP="006B5E63">
      <w:pPr>
        <w:widowControl/>
        <w:jc w:val="both"/>
        <w:outlineLvl w:val="0"/>
        <w:rPr>
          <w:sz w:val="26"/>
          <w:szCs w:val="26"/>
        </w:rPr>
      </w:pPr>
    </w:p>
    <w:p w:rsidR="00B57939" w:rsidRPr="008B1844" w:rsidRDefault="00EA51B1" w:rsidP="00B57939">
      <w:pPr>
        <w:widowControl/>
        <w:ind w:firstLine="540"/>
        <w:jc w:val="both"/>
        <w:outlineLvl w:val="0"/>
        <w:rPr>
          <w:rFonts w:cs="Times New Roman"/>
          <w:bCs/>
          <w:sz w:val="26"/>
          <w:szCs w:val="26"/>
        </w:rPr>
      </w:pPr>
      <w:bookmarkStart w:id="112" w:name="_Toc504124506"/>
      <w:bookmarkStart w:id="113" w:name="_Toc504574972"/>
      <w:bookmarkStart w:id="114" w:name="_Toc504981717"/>
      <w:bookmarkStart w:id="115" w:name="_Toc505597964"/>
      <w:r w:rsidRPr="008B1844">
        <w:rPr>
          <w:sz w:val="26"/>
          <w:szCs w:val="26"/>
        </w:rPr>
        <w:t>Статья 16</w:t>
      </w:r>
      <w:r w:rsidR="00096DCD" w:rsidRPr="008B1844">
        <w:rPr>
          <w:sz w:val="26"/>
          <w:szCs w:val="26"/>
        </w:rPr>
        <w:t>.</w:t>
      </w:r>
      <w:r w:rsidR="00E8173C">
        <w:rPr>
          <w:sz w:val="26"/>
          <w:szCs w:val="26"/>
        </w:rPr>
        <w:t xml:space="preserve"> </w:t>
      </w:r>
      <w:r w:rsidR="00B57939" w:rsidRPr="008B1844">
        <w:rPr>
          <w:rFonts w:cs="Times New Roman"/>
          <w:bCs/>
          <w:sz w:val="26"/>
          <w:szCs w:val="26"/>
        </w:rPr>
        <w:t xml:space="preserve">Комплексное развитие территории по инициативе </w:t>
      </w:r>
      <w:bookmarkEnd w:id="112"/>
      <w:bookmarkEnd w:id="113"/>
      <w:bookmarkEnd w:id="114"/>
      <w:r w:rsidR="00096DCD" w:rsidRPr="008B1844">
        <w:rPr>
          <w:rFonts w:cs="Times New Roman"/>
          <w:bCs/>
          <w:sz w:val="26"/>
          <w:szCs w:val="26"/>
        </w:rPr>
        <w:t>администрации города</w:t>
      </w:r>
      <w:bookmarkEnd w:id="115"/>
    </w:p>
    <w:p w:rsidR="00B57939" w:rsidRPr="008B1844" w:rsidRDefault="00B57939" w:rsidP="00B57939">
      <w:pPr>
        <w:widowControl/>
        <w:ind w:firstLine="540"/>
        <w:jc w:val="both"/>
        <w:outlineLvl w:val="0"/>
        <w:rPr>
          <w:rFonts w:cs="Times New Roman"/>
          <w:bCs/>
          <w:sz w:val="26"/>
          <w:szCs w:val="26"/>
        </w:rPr>
      </w:pPr>
    </w:p>
    <w:p w:rsidR="00B57939" w:rsidRPr="008B1844" w:rsidRDefault="00B57939" w:rsidP="00B57939">
      <w:pPr>
        <w:widowControl/>
        <w:ind w:firstLine="540"/>
        <w:jc w:val="both"/>
        <w:rPr>
          <w:rFonts w:cs="Times New Roman"/>
          <w:bCs/>
          <w:sz w:val="26"/>
          <w:szCs w:val="26"/>
        </w:rPr>
      </w:pPr>
      <w:r w:rsidRPr="008B1844">
        <w:rPr>
          <w:rFonts w:cs="Times New Roman"/>
          <w:bCs/>
          <w:sz w:val="26"/>
          <w:szCs w:val="26"/>
        </w:rPr>
        <w:t xml:space="preserve">1.Комплексное развитие территории по инициативе </w:t>
      </w:r>
      <w:r w:rsidR="00096DCD" w:rsidRPr="008B1844">
        <w:rPr>
          <w:rFonts w:cs="Times New Roman"/>
          <w:bCs/>
          <w:sz w:val="26"/>
          <w:szCs w:val="26"/>
        </w:rPr>
        <w:t>администрации города</w:t>
      </w:r>
      <w:r w:rsidRPr="008B1844">
        <w:rPr>
          <w:rFonts w:cs="Times New Roman"/>
          <w:bCs/>
          <w:sz w:val="26"/>
          <w:szCs w:val="26"/>
        </w:rPr>
        <w:t xml:space="preserve"> является одним из видов деятельности по комплексному и устойчивому развитию территории.</w:t>
      </w:r>
    </w:p>
    <w:p w:rsidR="00B57939" w:rsidRPr="008B1844" w:rsidRDefault="00B57939" w:rsidP="00B57939">
      <w:pPr>
        <w:ind w:firstLine="567"/>
        <w:jc w:val="both"/>
        <w:rPr>
          <w:sz w:val="26"/>
          <w:szCs w:val="26"/>
        </w:rPr>
      </w:pPr>
      <w:r w:rsidRPr="008B1844">
        <w:rPr>
          <w:rFonts w:cs="Times New Roman"/>
          <w:bCs/>
          <w:sz w:val="26"/>
          <w:szCs w:val="26"/>
        </w:rPr>
        <w:t xml:space="preserve">2.Комплексное развитие территории по инициативе </w:t>
      </w:r>
      <w:r w:rsidR="00096DCD" w:rsidRPr="008B1844">
        <w:rPr>
          <w:rFonts w:cs="Times New Roman"/>
          <w:bCs/>
          <w:sz w:val="26"/>
          <w:szCs w:val="26"/>
        </w:rPr>
        <w:t xml:space="preserve">администрации города </w:t>
      </w:r>
      <w:r w:rsidRPr="008B1844">
        <w:rPr>
          <w:rFonts w:cs="Times New Roman"/>
          <w:bCs/>
          <w:sz w:val="26"/>
          <w:szCs w:val="26"/>
        </w:rPr>
        <w:t>осуществляется в соответствии со статьями 46.10-46.11</w:t>
      </w:r>
      <w:r w:rsidRPr="008B1844">
        <w:rPr>
          <w:sz w:val="26"/>
          <w:szCs w:val="26"/>
        </w:rPr>
        <w:t xml:space="preserve"> Градостроительного кодекса Российской Федерации.</w:t>
      </w:r>
    </w:p>
    <w:p w:rsidR="00B57939" w:rsidRPr="008B1844" w:rsidRDefault="00B57939" w:rsidP="00B57939">
      <w:pPr>
        <w:widowControl/>
        <w:ind w:right="5"/>
        <w:outlineLvl w:val="0"/>
        <w:rPr>
          <w:rFonts w:cs="Times New Roman"/>
          <w:bCs/>
          <w:sz w:val="26"/>
          <w:szCs w:val="26"/>
        </w:rPr>
      </w:pPr>
    </w:p>
    <w:p w:rsidR="00B57939" w:rsidRPr="008B1844" w:rsidRDefault="00EA51B1" w:rsidP="00B57939">
      <w:pPr>
        <w:widowControl/>
        <w:ind w:right="5" w:firstLine="567"/>
        <w:outlineLvl w:val="0"/>
        <w:rPr>
          <w:rFonts w:cs="Times New Roman"/>
          <w:sz w:val="26"/>
          <w:szCs w:val="26"/>
        </w:rPr>
      </w:pPr>
      <w:bookmarkStart w:id="116" w:name="_Toc504124507"/>
      <w:bookmarkStart w:id="117" w:name="_Toc504574973"/>
      <w:bookmarkStart w:id="118" w:name="_Toc504981718"/>
      <w:bookmarkStart w:id="119" w:name="_Toc505597965"/>
      <w:r w:rsidRPr="008B1844">
        <w:rPr>
          <w:rFonts w:cs="Times New Roman"/>
          <w:sz w:val="26"/>
          <w:szCs w:val="26"/>
        </w:rPr>
        <w:t>Статья 17</w:t>
      </w:r>
      <w:r w:rsidR="00B57939" w:rsidRPr="008B1844">
        <w:rPr>
          <w:rFonts w:cs="Times New Roman"/>
          <w:sz w:val="26"/>
          <w:szCs w:val="26"/>
        </w:rPr>
        <w:t>. Земельный контроль</w:t>
      </w:r>
      <w:bookmarkEnd w:id="116"/>
      <w:bookmarkEnd w:id="117"/>
      <w:bookmarkEnd w:id="118"/>
      <w:bookmarkEnd w:id="119"/>
    </w:p>
    <w:p w:rsidR="00B57939" w:rsidRPr="008B1844" w:rsidRDefault="00B57939" w:rsidP="00B57939">
      <w:pPr>
        <w:widowControl/>
        <w:ind w:firstLine="567"/>
        <w:jc w:val="both"/>
        <w:rPr>
          <w:rFonts w:cs="Times New Roman"/>
          <w:sz w:val="26"/>
          <w:szCs w:val="26"/>
        </w:rPr>
      </w:pPr>
    </w:p>
    <w:p w:rsidR="00096DCD" w:rsidRPr="008B1844" w:rsidRDefault="00B57939" w:rsidP="00B57939">
      <w:pPr>
        <w:widowControl/>
        <w:ind w:firstLine="567"/>
        <w:jc w:val="both"/>
        <w:rPr>
          <w:rFonts w:cs="Times New Roman"/>
          <w:sz w:val="26"/>
          <w:szCs w:val="26"/>
        </w:rPr>
      </w:pPr>
      <w:r w:rsidRPr="008B1844">
        <w:rPr>
          <w:rFonts w:cs="Times New Roman"/>
          <w:sz w:val="26"/>
          <w:szCs w:val="26"/>
        </w:rPr>
        <w:t>1. На территории города Нефтеюганска осуществляется</w:t>
      </w:r>
      <w:r w:rsidR="00096DCD" w:rsidRPr="008B1844">
        <w:rPr>
          <w:rFonts w:cs="Times New Roman"/>
          <w:sz w:val="26"/>
          <w:szCs w:val="26"/>
        </w:rPr>
        <w:t xml:space="preserve"> государственный, муниципальный и</w:t>
      </w:r>
      <w:r w:rsidRPr="008B1844">
        <w:rPr>
          <w:rFonts w:cs="Times New Roman"/>
          <w:sz w:val="26"/>
          <w:szCs w:val="26"/>
        </w:rPr>
        <w:t xml:space="preserve"> общественный земельный контроль за соблюдением земельного законодательства, требований охраны и использования земель, использованием земель по целевому назначению организациями независимо от их организационно-правовых форм и форм собственности.</w:t>
      </w:r>
    </w:p>
    <w:p w:rsidR="00B57939" w:rsidRPr="008B1844" w:rsidRDefault="00B57939" w:rsidP="00B57939">
      <w:pPr>
        <w:widowControl/>
        <w:ind w:firstLine="567"/>
        <w:jc w:val="both"/>
        <w:rPr>
          <w:rFonts w:cs="Times New Roman"/>
          <w:sz w:val="26"/>
          <w:szCs w:val="26"/>
        </w:rPr>
      </w:pPr>
      <w:r w:rsidRPr="008B1844">
        <w:rPr>
          <w:rFonts w:cs="Times New Roman"/>
          <w:sz w:val="26"/>
          <w:szCs w:val="26"/>
        </w:rPr>
        <w:t>Государственный, общественный и производственный земельный контроль осуществляются в соответствии с земельным законодательством Российской Федерации.</w:t>
      </w:r>
    </w:p>
    <w:p w:rsidR="00B57939" w:rsidRPr="008B1844" w:rsidRDefault="00B57939" w:rsidP="00EC291F">
      <w:pPr>
        <w:widowControl/>
        <w:numPr>
          <w:ilvl w:val="0"/>
          <w:numId w:val="12"/>
        </w:numPr>
        <w:tabs>
          <w:tab w:val="left" w:pos="922"/>
        </w:tabs>
        <w:ind w:right="5" w:firstLine="567"/>
        <w:jc w:val="both"/>
        <w:outlineLvl w:val="0"/>
        <w:rPr>
          <w:rFonts w:cs="Times New Roman"/>
          <w:sz w:val="26"/>
          <w:szCs w:val="26"/>
          <w:u w:val="single"/>
        </w:rPr>
      </w:pPr>
      <w:bookmarkStart w:id="120" w:name="bookmark26"/>
      <w:bookmarkStart w:id="121" w:name="_Toc504124508"/>
      <w:bookmarkStart w:id="122" w:name="_Toc504574974"/>
      <w:bookmarkStart w:id="123" w:name="_Toc504981719"/>
      <w:bookmarkStart w:id="124" w:name="_Toc504994162"/>
      <w:bookmarkStart w:id="125" w:name="_Toc505597966"/>
      <w:bookmarkEnd w:id="120"/>
      <w:r w:rsidRPr="008B1844">
        <w:rPr>
          <w:rFonts w:cs="Times New Roman"/>
          <w:sz w:val="26"/>
          <w:szCs w:val="26"/>
        </w:rPr>
        <w:t xml:space="preserve">Порядок осуществления муниципального земельного контроля за использованием земель города Нефтеюганска </w:t>
      </w:r>
      <w:r w:rsidR="00096DCD" w:rsidRPr="008B1844">
        <w:rPr>
          <w:rFonts w:cs="Times New Roman"/>
          <w:sz w:val="26"/>
          <w:szCs w:val="26"/>
        </w:rPr>
        <w:t xml:space="preserve">осуществляется в соответствии с </w:t>
      </w:r>
      <w:r w:rsidRPr="008B1844">
        <w:rPr>
          <w:rFonts w:cs="Times New Roman"/>
          <w:sz w:val="26"/>
          <w:szCs w:val="26"/>
        </w:rPr>
        <w:t>Административным регламентом, утвержденным постановлением администрации города Нефтеюганска.</w:t>
      </w:r>
      <w:bookmarkEnd w:id="121"/>
      <w:bookmarkEnd w:id="122"/>
      <w:bookmarkEnd w:id="123"/>
      <w:bookmarkEnd w:id="124"/>
      <w:bookmarkEnd w:id="125"/>
    </w:p>
    <w:p w:rsidR="00B57939" w:rsidRPr="008B1844" w:rsidRDefault="00B57939" w:rsidP="00B57939">
      <w:pPr>
        <w:widowControl/>
        <w:tabs>
          <w:tab w:val="left" w:pos="922"/>
        </w:tabs>
        <w:ind w:left="567" w:right="5"/>
        <w:jc w:val="both"/>
        <w:outlineLvl w:val="0"/>
        <w:rPr>
          <w:rFonts w:cs="Times New Roman"/>
          <w:sz w:val="26"/>
          <w:szCs w:val="26"/>
          <w:u w:val="single"/>
        </w:rPr>
      </w:pPr>
    </w:p>
    <w:p w:rsidR="00B57939" w:rsidRPr="008B1844" w:rsidRDefault="00527416" w:rsidP="00D30165">
      <w:pPr>
        <w:widowControl/>
        <w:tabs>
          <w:tab w:val="left" w:pos="922"/>
        </w:tabs>
        <w:ind w:left="567" w:right="5"/>
        <w:outlineLvl w:val="0"/>
        <w:rPr>
          <w:rFonts w:cs="Times New Roman"/>
          <w:sz w:val="26"/>
          <w:szCs w:val="26"/>
        </w:rPr>
      </w:pPr>
      <w:bookmarkStart w:id="126" w:name="_Toc504124509"/>
      <w:bookmarkStart w:id="127" w:name="_Toc504574975"/>
      <w:bookmarkStart w:id="128" w:name="_Toc504981720"/>
      <w:bookmarkStart w:id="129" w:name="_Toc505597967"/>
      <w:r w:rsidRPr="008B1844">
        <w:rPr>
          <w:rFonts w:cs="Times New Roman"/>
          <w:sz w:val="26"/>
          <w:szCs w:val="26"/>
        </w:rPr>
        <w:t>Статья 18</w:t>
      </w:r>
      <w:r w:rsidR="00B57939" w:rsidRPr="008B1844">
        <w:rPr>
          <w:rFonts w:cs="Times New Roman"/>
          <w:sz w:val="26"/>
          <w:szCs w:val="26"/>
        </w:rPr>
        <w:t>. Градостроительная ценность территории города Нефтеюганска</w:t>
      </w:r>
      <w:bookmarkEnd w:id="126"/>
      <w:bookmarkEnd w:id="127"/>
      <w:bookmarkEnd w:id="128"/>
      <w:bookmarkEnd w:id="129"/>
    </w:p>
    <w:p w:rsidR="00B57939" w:rsidRPr="008B1844" w:rsidRDefault="00B57939" w:rsidP="00B57939">
      <w:pPr>
        <w:widowControl/>
        <w:tabs>
          <w:tab w:val="left" w:pos="922"/>
        </w:tabs>
        <w:ind w:left="567" w:right="10"/>
        <w:jc w:val="both"/>
        <w:rPr>
          <w:rFonts w:cs="Times New Roman"/>
          <w:sz w:val="26"/>
          <w:szCs w:val="26"/>
        </w:rPr>
      </w:pPr>
    </w:p>
    <w:p w:rsidR="00B57939" w:rsidRPr="008B1844" w:rsidRDefault="00B57939" w:rsidP="00EC291F">
      <w:pPr>
        <w:widowControl/>
        <w:numPr>
          <w:ilvl w:val="0"/>
          <w:numId w:val="13"/>
        </w:numPr>
        <w:tabs>
          <w:tab w:val="left" w:pos="922"/>
        </w:tabs>
        <w:ind w:right="10" w:firstLine="567"/>
        <w:jc w:val="both"/>
        <w:rPr>
          <w:rFonts w:cs="Times New Roman"/>
          <w:sz w:val="26"/>
          <w:szCs w:val="26"/>
        </w:rPr>
      </w:pPr>
      <w:r w:rsidRPr="008B1844">
        <w:rPr>
          <w:rFonts w:cs="Times New Roman"/>
          <w:sz w:val="26"/>
          <w:szCs w:val="26"/>
        </w:rPr>
        <w:t>Градостроительная ценность территории - это мера способности территории удовлетворять определённые общественные требования к её состоянию и использованию.</w:t>
      </w:r>
    </w:p>
    <w:p w:rsidR="00B57939" w:rsidRPr="008B1844" w:rsidRDefault="00B57939" w:rsidP="00EC291F">
      <w:pPr>
        <w:widowControl/>
        <w:numPr>
          <w:ilvl w:val="0"/>
          <w:numId w:val="13"/>
        </w:numPr>
        <w:tabs>
          <w:tab w:val="left" w:pos="922"/>
        </w:tabs>
        <w:ind w:right="10" w:firstLine="567"/>
        <w:jc w:val="both"/>
        <w:rPr>
          <w:rFonts w:cs="Times New Roman"/>
          <w:sz w:val="26"/>
          <w:szCs w:val="26"/>
        </w:rPr>
      </w:pPr>
      <w:r w:rsidRPr="008B1844">
        <w:rPr>
          <w:rFonts w:cs="Times New Roman"/>
          <w:sz w:val="26"/>
          <w:szCs w:val="26"/>
        </w:rPr>
        <w:t>Объектами градостроительной оценки могут выступать элементы планировочной структуры территории города Нефтеюганска, функциональные зоны, земельные участки.</w:t>
      </w:r>
    </w:p>
    <w:p w:rsidR="00B57939" w:rsidRPr="008B1844" w:rsidRDefault="00B57939" w:rsidP="00EC291F">
      <w:pPr>
        <w:widowControl/>
        <w:numPr>
          <w:ilvl w:val="0"/>
          <w:numId w:val="13"/>
        </w:numPr>
        <w:tabs>
          <w:tab w:val="left" w:pos="922"/>
        </w:tabs>
        <w:ind w:right="10" w:firstLine="567"/>
        <w:jc w:val="both"/>
        <w:rPr>
          <w:rFonts w:cs="Times New Roman"/>
          <w:sz w:val="26"/>
          <w:szCs w:val="26"/>
        </w:rPr>
      </w:pPr>
      <w:r w:rsidRPr="008B1844">
        <w:rPr>
          <w:rFonts w:cs="Times New Roman"/>
          <w:sz w:val="26"/>
          <w:szCs w:val="26"/>
        </w:rPr>
        <w:t>Градостроительная ценность территории может определяться следующими факторами:</w:t>
      </w:r>
    </w:p>
    <w:p w:rsidR="00B57939" w:rsidRPr="008B1844" w:rsidRDefault="00B57939" w:rsidP="00096DCD">
      <w:pPr>
        <w:widowControl/>
        <w:numPr>
          <w:ilvl w:val="0"/>
          <w:numId w:val="14"/>
        </w:numPr>
        <w:tabs>
          <w:tab w:val="left" w:pos="1080"/>
        </w:tabs>
        <w:ind w:firstLine="567"/>
        <w:jc w:val="both"/>
        <w:rPr>
          <w:rFonts w:cs="Times New Roman"/>
          <w:sz w:val="26"/>
          <w:szCs w:val="26"/>
        </w:rPr>
      </w:pPr>
      <w:r w:rsidRPr="008B1844">
        <w:rPr>
          <w:rFonts w:cs="Times New Roman"/>
          <w:sz w:val="26"/>
          <w:szCs w:val="26"/>
        </w:rPr>
        <w:t>местоположение в системе расселения;</w:t>
      </w:r>
    </w:p>
    <w:p w:rsidR="00B57939" w:rsidRPr="008B1844" w:rsidRDefault="00B57939" w:rsidP="00096DCD">
      <w:pPr>
        <w:widowControl/>
        <w:numPr>
          <w:ilvl w:val="0"/>
          <w:numId w:val="14"/>
        </w:numPr>
        <w:tabs>
          <w:tab w:val="left" w:pos="1080"/>
        </w:tabs>
        <w:ind w:firstLine="567"/>
        <w:jc w:val="both"/>
        <w:rPr>
          <w:rFonts w:cs="Times New Roman"/>
          <w:sz w:val="26"/>
          <w:szCs w:val="26"/>
        </w:rPr>
      </w:pPr>
      <w:r w:rsidRPr="008B1844">
        <w:rPr>
          <w:rFonts w:cs="Times New Roman"/>
          <w:sz w:val="26"/>
          <w:szCs w:val="26"/>
        </w:rPr>
        <w:t>наличие социальной, инженерной и транспортной инфраструктур;</w:t>
      </w:r>
    </w:p>
    <w:p w:rsidR="00B57939" w:rsidRPr="008B1844" w:rsidRDefault="00B57939" w:rsidP="00096DCD">
      <w:pPr>
        <w:widowControl/>
        <w:numPr>
          <w:ilvl w:val="0"/>
          <w:numId w:val="14"/>
        </w:numPr>
        <w:tabs>
          <w:tab w:val="left" w:pos="1080"/>
        </w:tabs>
        <w:ind w:firstLine="567"/>
        <w:jc w:val="both"/>
        <w:rPr>
          <w:rFonts w:cs="Times New Roman"/>
          <w:sz w:val="26"/>
          <w:szCs w:val="26"/>
        </w:rPr>
      </w:pPr>
      <w:r w:rsidRPr="008B1844">
        <w:rPr>
          <w:rFonts w:cs="Times New Roman"/>
          <w:sz w:val="26"/>
          <w:szCs w:val="26"/>
        </w:rPr>
        <w:t>техническое состояние и историко-культурная ценность застройки;</w:t>
      </w:r>
    </w:p>
    <w:p w:rsidR="00B57939" w:rsidRPr="008B1844" w:rsidRDefault="00B57939" w:rsidP="00096DCD">
      <w:pPr>
        <w:widowControl/>
        <w:numPr>
          <w:ilvl w:val="0"/>
          <w:numId w:val="14"/>
        </w:numPr>
        <w:tabs>
          <w:tab w:val="left" w:pos="1080"/>
        </w:tabs>
        <w:ind w:firstLine="567"/>
        <w:jc w:val="both"/>
        <w:rPr>
          <w:rFonts w:cs="Times New Roman"/>
          <w:sz w:val="26"/>
          <w:szCs w:val="26"/>
        </w:rPr>
      </w:pPr>
      <w:r w:rsidRPr="008B1844">
        <w:rPr>
          <w:rFonts w:cs="Times New Roman"/>
          <w:sz w:val="26"/>
          <w:szCs w:val="26"/>
        </w:rPr>
        <w:t>экологическое и санитарное состояние среды;</w:t>
      </w:r>
    </w:p>
    <w:p w:rsidR="00B57939" w:rsidRPr="008B1844" w:rsidRDefault="00B57939" w:rsidP="00096DCD">
      <w:pPr>
        <w:pStyle w:val="aa"/>
        <w:widowControl/>
        <w:numPr>
          <w:ilvl w:val="0"/>
          <w:numId w:val="14"/>
        </w:numPr>
        <w:ind w:left="0" w:firstLine="567"/>
        <w:jc w:val="both"/>
        <w:rPr>
          <w:rFonts w:cs="Times New Roman"/>
          <w:sz w:val="26"/>
          <w:szCs w:val="26"/>
        </w:rPr>
      </w:pPr>
      <w:bookmarkStart w:id="130" w:name="bookmark27"/>
      <w:bookmarkEnd w:id="130"/>
      <w:r w:rsidRPr="008B1844">
        <w:rPr>
          <w:rFonts w:cs="Times New Roman"/>
          <w:sz w:val="26"/>
          <w:szCs w:val="26"/>
        </w:rPr>
        <w:t>безопасность от неблагоприятных техногенных и природных воздействий и явлений;</w:t>
      </w:r>
    </w:p>
    <w:p w:rsidR="00B57939" w:rsidRPr="008B1844" w:rsidRDefault="00B57939" w:rsidP="00096DCD">
      <w:pPr>
        <w:widowControl/>
        <w:numPr>
          <w:ilvl w:val="0"/>
          <w:numId w:val="14"/>
        </w:numPr>
        <w:tabs>
          <w:tab w:val="left" w:pos="1080"/>
        </w:tabs>
        <w:ind w:firstLine="567"/>
        <w:jc w:val="both"/>
        <w:rPr>
          <w:rFonts w:cs="Times New Roman"/>
          <w:sz w:val="26"/>
          <w:szCs w:val="26"/>
        </w:rPr>
      </w:pPr>
      <w:r w:rsidRPr="008B1844">
        <w:rPr>
          <w:rFonts w:cs="Times New Roman"/>
          <w:sz w:val="26"/>
          <w:szCs w:val="26"/>
        </w:rPr>
        <w:t>эстетические качества ландшафта;</w:t>
      </w:r>
    </w:p>
    <w:p w:rsidR="00B57939" w:rsidRPr="008B1844" w:rsidRDefault="00096DCD" w:rsidP="00096DCD">
      <w:pPr>
        <w:widowControl/>
        <w:numPr>
          <w:ilvl w:val="0"/>
          <w:numId w:val="14"/>
        </w:numPr>
        <w:tabs>
          <w:tab w:val="left" w:pos="1080"/>
        </w:tabs>
        <w:ind w:firstLine="567"/>
        <w:jc w:val="both"/>
        <w:rPr>
          <w:rFonts w:cs="Times New Roman"/>
          <w:sz w:val="26"/>
          <w:szCs w:val="26"/>
        </w:rPr>
      </w:pPr>
      <w:r w:rsidRPr="008B1844">
        <w:rPr>
          <w:rFonts w:cs="Times New Roman"/>
          <w:sz w:val="26"/>
          <w:szCs w:val="26"/>
        </w:rPr>
        <w:t>иные</w:t>
      </w:r>
      <w:r w:rsidR="00B57939" w:rsidRPr="008B1844">
        <w:rPr>
          <w:rFonts w:cs="Times New Roman"/>
          <w:sz w:val="26"/>
          <w:szCs w:val="26"/>
        </w:rPr>
        <w:t xml:space="preserve"> показатели.</w:t>
      </w:r>
    </w:p>
    <w:p w:rsidR="00157025" w:rsidRPr="008B1844" w:rsidRDefault="00157025" w:rsidP="00EB42AF">
      <w:pPr>
        <w:outlineLvl w:val="0"/>
        <w:rPr>
          <w:rFonts w:eastAsia="Times New Roman" w:cs="Times New Roman"/>
          <w:sz w:val="26"/>
          <w:szCs w:val="26"/>
        </w:rPr>
      </w:pPr>
      <w:bookmarkStart w:id="131" w:name="_Toc504124510"/>
      <w:bookmarkStart w:id="132" w:name="_Toc504574976"/>
    </w:p>
    <w:p w:rsidR="00B57939" w:rsidRPr="008B1844" w:rsidRDefault="00527416" w:rsidP="00B57939">
      <w:pPr>
        <w:ind w:firstLine="567"/>
        <w:outlineLvl w:val="0"/>
        <w:rPr>
          <w:rFonts w:eastAsia="Times New Roman" w:cs="Times New Roman"/>
          <w:sz w:val="26"/>
          <w:szCs w:val="26"/>
        </w:rPr>
      </w:pPr>
      <w:bookmarkStart w:id="133" w:name="_Toc504981721"/>
      <w:bookmarkStart w:id="134" w:name="_Toc505597968"/>
      <w:r w:rsidRPr="008B1844">
        <w:rPr>
          <w:rFonts w:eastAsia="Times New Roman" w:cs="Times New Roman"/>
          <w:sz w:val="26"/>
          <w:szCs w:val="26"/>
        </w:rPr>
        <w:t>Статья 19</w:t>
      </w:r>
      <w:r w:rsidR="00B57939" w:rsidRPr="008B1844">
        <w:rPr>
          <w:rFonts w:eastAsia="Times New Roman" w:cs="Times New Roman"/>
          <w:sz w:val="26"/>
          <w:szCs w:val="26"/>
        </w:rPr>
        <w:t>. Платежи за землю на территории города Нефтеюганска</w:t>
      </w:r>
      <w:bookmarkEnd w:id="131"/>
      <w:bookmarkEnd w:id="132"/>
      <w:bookmarkEnd w:id="133"/>
      <w:bookmarkEnd w:id="134"/>
    </w:p>
    <w:p w:rsidR="00B57939" w:rsidRPr="008B1844" w:rsidRDefault="00B57939" w:rsidP="00B57939">
      <w:pPr>
        <w:ind w:firstLine="567"/>
        <w:jc w:val="both"/>
        <w:outlineLvl w:val="0"/>
        <w:rPr>
          <w:rFonts w:eastAsia="Times New Roman" w:cs="Times New Roman"/>
          <w:sz w:val="26"/>
          <w:szCs w:val="26"/>
          <w:u w:val="single"/>
        </w:rPr>
      </w:pPr>
    </w:p>
    <w:p w:rsidR="00B57939" w:rsidRPr="008B1844" w:rsidRDefault="00B57939" w:rsidP="00EC291F">
      <w:pPr>
        <w:widowControl/>
        <w:numPr>
          <w:ilvl w:val="0"/>
          <w:numId w:val="15"/>
        </w:numPr>
        <w:tabs>
          <w:tab w:val="left" w:pos="922"/>
        </w:tabs>
        <w:ind w:right="5" w:firstLine="567"/>
        <w:jc w:val="both"/>
        <w:rPr>
          <w:rFonts w:cs="Times New Roman"/>
          <w:sz w:val="26"/>
          <w:szCs w:val="26"/>
        </w:rPr>
      </w:pPr>
      <w:r w:rsidRPr="008B1844">
        <w:rPr>
          <w:rFonts w:cs="Times New Roman"/>
          <w:sz w:val="26"/>
          <w:szCs w:val="26"/>
        </w:rPr>
        <w:t>Использование земли и земельных участков на территории города Нефтеюганска является платным. Формами платы за использование земли являются земельный налог и арендная плата.</w:t>
      </w:r>
    </w:p>
    <w:p w:rsidR="00B57939" w:rsidRPr="008B1844" w:rsidRDefault="00943B69" w:rsidP="00EC291F">
      <w:pPr>
        <w:widowControl/>
        <w:numPr>
          <w:ilvl w:val="0"/>
          <w:numId w:val="15"/>
        </w:numPr>
        <w:tabs>
          <w:tab w:val="left" w:pos="922"/>
        </w:tabs>
        <w:ind w:right="5" w:firstLine="567"/>
        <w:jc w:val="both"/>
        <w:rPr>
          <w:rFonts w:cs="Times New Roman"/>
          <w:sz w:val="26"/>
          <w:szCs w:val="26"/>
        </w:rPr>
      </w:pPr>
      <w:r w:rsidRPr="008B1844">
        <w:rPr>
          <w:rFonts w:cs="Times New Roman"/>
          <w:sz w:val="26"/>
          <w:szCs w:val="26"/>
        </w:rPr>
        <w:lastRenderedPageBreak/>
        <w:t>Земельный налог</w:t>
      </w:r>
      <w:r w:rsidR="00B57939" w:rsidRPr="008B1844">
        <w:rPr>
          <w:rFonts w:cs="Times New Roman"/>
          <w:sz w:val="26"/>
          <w:szCs w:val="26"/>
        </w:rPr>
        <w:t>, порядок определения размера</w:t>
      </w:r>
      <w:r w:rsidRPr="008B1844">
        <w:rPr>
          <w:rFonts w:cs="Times New Roman"/>
          <w:sz w:val="26"/>
          <w:szCs w:val="26"/>
        </w:rPr>
        <w:t>,</w:t>
      </w:r>
      <w:r w:rsidR="00E8173C">
        <w:rPr>
          <w:rFonts w:cs="Times New Roman"/>
          <w:sz w:val="26"/>
          <w:szCs w:val="26"/>
        </w:rPr>
        <w:t xml:space="preserve"> </w:t>
      </w:r>
      <w:r w:rsidRPr="008B1844">
        <w:rPr>
          <w:rFonts w:cs="Times New Roman"/>
          <w:sz w:val="26"/>
          <w:szCs w:val="26"/>
        </w:rPr>
        <w:t xml:space="preserve">условий и сроков внесения </w:t>
      </w:r>
      <w:r w:rsidR="00B57939" w:rsidRPr="008B1844">
        <w:rPr>
          <w:rFonts w:cs="Times New Roman"/>
          <w:sz w:val="26"/>
          <w:szCs w:val="26"/>
        </w:rPr>
        <w:t xml:space="preserve">арендной платы за земли, находящиеся в собственности города Нефтеюганска, устанавливаются решением Думы города </w:t>
      </w:r>
      <w:r w:rsidRPr="008B1844">
        <w:rPr>
          <w:rFonts w:cs="Times New Roman"/>
          <w:sz w:val="26"/>
          <w:szCs w:val="26"/>
        </w:rPr>
        <w:t xml:space="preserve">Нефтеюганска </w:t>
      </w:r>
      <w:r w:rsidR="00B57939" w:rsidRPr="008B1844">
        <w:rPr>
          <w:rFonts w:cs="Times New Roman"/>
          <w:sz w:val="26"/>
          <w:szCs w:val="26"/>
        </w:rPr>
        <w:t>в соответствии с законодательством Российской Федерации о налогах и сборах, гражданским и земельным законодательством.</w:t>
      </w:r>
    </w:p>
    <w:p w:rsidR="00B57939" w:rsidRPr="008B1844" w:rsidRDefault="00B57939" w:rsidP="00B57939">
      <w:pPr>
        <w:widowControl/>
        <w:ind w:firstLine="567"/>
        <w:jc w:val="both"/>
        <w:rPr>
          <w:rFonts w:cs="Times New Roman"/>
          <w:sz w:val="26"/>
          <w:szCs w:val="26"/>
        </w:rPr>
      </w:pPr>
      <w:r w:rsidRPr="008B1844">
        <w:rPr>
          <w:rFonts w:cs="Times New Roman"/>
          <w:sz w:val="26"/>
          <w:szCs w:val="26"/>
        </w:rPr>
        <w:t>3.В целях обеспечения инвестиционной привлекательности территорий города Нефтеюганска допускается осуществлять дифференциацию земельных платежей (установление различных ставок земельного налога и размера арендной платы) в зависимости от видов разрешённого использования земельных участков.</w:t>
      </w:r>
    </w:p>
    <w:p w:rsidR="00E85C85" w:rsidRPr="008B1844" w:rsidRDefault="00E85C85" w:rsidP="00E85C85">
      <w:pPr>
        <w:widowControl/>
        <w:ind w:firstLine="540"/>
        <w:jc w:val="both"/>
        <w:rPr>
          <w:sz w:val="26"/>
          <w:szCs w:val="26"/>
        </w:rPr>
      </w:pPr>
      <w:r w:rsidRPr="008B1844">
        <w:rPr>
          <w:sz w:val="26"/>
          <w:szCs w:val="26"/>
        </w:rPr>
        <w:t>Ставки арендной платы в городе Нефтеюганске за земельные участки</w:t>
      </w:r>
      <w:r w:rsidRPr="008B1844">
        <w:rPr>
          <w:rFonts w:cs="Times New Roman"/>
          <w:sz w:val="26"/>
          <w:szCs w:val="26"/>
        </w:rPr>
        <w:t xml:space="preserve">, находящиеся в собственности Ханты-Мансийского автономного округа - Югры, и земельные участки, государственная собственность на которые не разграничена, </w:t>
      </w:r>
      <w:r w:rsidRPr="008B1844">
        <w:rPr>
          <w:sz w:val="26"/>
          <w:szCs w:val="26"/>
        </w:rPr>
        <w:t xml:space="preserve">устанавливаются в соответствии с  постановлением Правительства Ханты-Мансийского автономного округа - Югры  от 02.12.2011 № 457-п «Об арендной плате за земельные участки земель населенных пунктов». </w:t>
      </w:r>
    </w:p>
    <w:p w:rsidR="00E85C85" w:rsidRPr="008B1844" w:rsidRDefault="00E85C85" w:rsidP="00E85C85">
      <w:pPr>
        <w:widowControl/>
        <w:ind w:firstLine="540"/>
        <w:jc w:val="both"/>
        <w:rPr>
          <w:rFonts w:cs="Times New Roman"/>
          <w:sz w:val="26"/>
          <w:szCs w:val="26"/>
        </w:rPr>
      </w:pPr>
      <w:r w:rsidRPr="008B1844">
        <w:rPr>
          <w:rFonts w:cs="Times New Roman"/>
          <w:sz w:val="26"/>
          <w:szCs w:val="26"/>
        </w:rPr>
        <w:t xml:space="preserve">Для земельных участков, государственная собственность на которые не разграничена, </w:t>
      </w:r>
      <w:r w:rsidRPr="008B1844">
        <w:rPr>
          <w:sz w:val="26"/>
          <w:szCs w:val="26"/>
        </w:rPr>
        <w:t>коэффициент переходного периода, применяемый при расчете размера арендной платы</w:t>
      </w:r>
      <w:r w:rsidR="003A3AA9" w:rsidRPr="008B1844">
        <w:rPr>
          <w:sz w:val="26"/>
          <w:szCs w:val="26"/>
        </w:rPr>
        <w:t>,</w:t>
      </w:r>
      <w:r w:rsidRPr="008B1844">
        <w:rPr>
          <w:rFonts w:cs="Times New Roman"/>
          <w:sz w:val="26"/>
          <w:szCs w:val="26"/>
        </w:rPr>
        <w:t xml:space="preserve"> устанавливается решением Думы города.</w:t>
      </w:r>
    </w:p>
    <w:p w:rsidR="00E85C85" w:rsidRPr="008B1844" w:rsidRDefault="003A3AA9" w:rsidP="00E85C85">
      <w:pPr>
        <w:widowControl/>
        <w:ind w:firstLine="540"/>
        <w:jc w:val="both"/>
        <w:rPr>
          <w:b/>
          <w:sz w:val="26"/>
          <w:szCs w:val="26"/>
        </w:rPr>
      </w:pPr>
      <w:r w:rsidRPr="008B1844">
        <w:rPr>
          <w:sz w:val="26"/>
          <w:szCs w:val="26"/>
        </w:rPr>
        <w:t>А</w:t>
      </w:r>
      <w:r w:rsidR="00E85C85" w:rsidRPr="008B1844">
        <w:rPr>
          <w:sz w:val="26"/>
          <w:szCs w:val="26"/>
        </w:rPr>
        <w:t xml:space="preserve">рендная плата ежегодно изменяется в одностороннем порядке арендодателем на размер уровня инфляции, установленного в федеральном законе о федеральном бюджете на очередной финансовый год и плановый период. </w:t>
      </w:r>
    </w:p>
    <w:p w:rsidR="00E85C85" w:rsidRPr="008B1844" w:rsidRDefault="00E85C85" w:rsidP="00725AF2">
      <w:pPr>
        <w:pStyle w:val="a9"/>
        <w:ind w:firstLine="567"/>
        <w:jc w:val="both"/>
        <w:rPr>
          <w:sz w:val="26"/>
          <w:szCs w:val="26"/>
          <w:highlight w:val="yellow"/>
        </w:rPr>
      </w:pPr>
    </w:p>
    <w:p w:rsidR="00B57939" w:rsidRPr="008B1844" w:rsidRDefault="00527416" w:rsidP="00B57939">
      <w:pPr>
        <w:ind w:firstLine="567"/>
        <w:jc w:val="both"/>
        <w:outlineLvl w:val="0"/>
        <w:rPr>
          <w:rFonts w:eastAsia="Times New Roman" w:cs="Times New Roman"/>
          <w:sz w:val="26"/>
          <w:szCs w:val="26"/>
        </w:rPr>
      </w:pPr>
      <w:bookmarkStart w:id="135" w:name="_Toc504124511"/>
      <w:bookmarkStart w:id="136" w:name="_Toc504574977"/>
      <w:bookmarkStart w:id="137" w:name="_Toc504981722"/>
      <w:bookmarkStart w:id="138" w:name="_Toc505597969"/>
      <w:r w:rsidRPr="008B1844">
        <w:rPr>
          <w:rFonts w:eastAsia="Times New Roman" w:cs="Times New Roman"/>
          <w:sz w:val="26"/>
          <w:szCs w:val="26"/>
        </w:rPr>
        <w:t>Статья 20</w:t>
      </w:r>
      <w:r w:rsidR="00B57939" w:rsidRPr="008B1844">
        <w:rPr>
          <w:rFonts w:eastAsia="Times New Roman" w:cs="Times New Roman"/>
          <w:sz w:val="26"/>
          <w:szCs w:val="26"/>
        </w:rPr>
        <w:t>. Основные принципы организации застройки территории города Нефтеюганска</w:t>
      </w:r>
      <w:bookmarkEnd w:id="135"/>
      <w:bookmarkEnd w:id="136"/>
      <w:bookmarkEnd w:id="137"/>
      <w:bookmarkEnd w:id="138"/>
    </w:p>
    <w:p w:rsidR="00B57939" w:rsidRPr="008B1844" w:rsidRDefault="00B57939" w:rsidP="00B57939">
      <w:pPr>
        <w:widowControl/>
        <w:ind w:right="10" w:firstLine="567"/>
        <w:jc w:val="both"/>
        <w:rPr>
          <w:rFonts w:cs="Times New Roman"/>
          <w:sz w:val="26"/>
          <w:szCs w:val="26"/>
        </w:rPr>
      </w:pPr>
      <w:bookmarkStart w:id="139" w:name="bookmark28"/>
    </w:p>
    <w:p w:rsidR="00B57939" w:rsidRPr="008B1844" w:rsidRDefault="00B57939" w:rsidP="00B57939">
      <w:pPr>
        <w:widowControl/>
        <w:ind w:right="10" w:firstLine="567"/>
        <w:jc w:val="both"/>
        <w:rPr>
          <w:rFonts w:cs="Times New Roman"/>
          <w:sz w:val="26"/>
          <w:szCs w:val="26"/>
        </w:rPr>
      </w:pPr>
      <w:r w:rsidRPr="008B1844">
        <w:rPr>
          <w:rFonts w:cs="Times New Roman"/>
          <w:sz w:val="26"/>
          <w:szCs w:val="26"/>
        </w:rPr>
        <w:t>З</w:t>
      </w:r>
      <w:bookmarkStart w:id="140" w:name="bookmark29"/>
      <w:bookmarkEnd w:id="139"/>
      <w:r w:rsidRPr="008B1844">
        <w:rPr>
          <w:rFonts w:cs="Times New Roman"/>
          <w:sz w:val="26"/>
          <w:szCs w:val="26"/>
        </w:rPr>
        <w:t>а</w:t>
      </w:r>
      <w:bookmarkEnd w:id="140"/>
      <w:r w:rsidRPr="008B1844">
        <w:rPr>
          <w:rFonts w:cs="Times New Roman"/>
          <w:sz w:val="26"/>
          <w:szCs w:val="26"/>
        </w:rPr>
        <w:t>стройка территории города Нефтеюганска (строительство, реконструкция объектов капитального строительства, а также их капитальный ремонт, если при его проведении затрагиваются конструктивные и другие характеристики надежности и безопасности таких объектов) основывается на следующих основных принципах:</w:t>
      </w:r>
    </w:p>
    <w:p w:rsidR="00B57939" w:rsidRPr="008B1844" w:rsidRDefault="00B57939" w:rsidP="00EC291F">
      <w:pPr>
        <w:widowControl/>
        <w:numPr>
          <w:ilvl w:val="0"/>
          <w:numId w:val="16"/>
        </w:numPr>
        <w:tabs>
          <w:tab w:val="left" w:pos="1085"/>
        </w:tabs>
        <w:ind w:right="10" w:firstLine="567"/>
        <w:jc w:val="both"/>
        <w:rPr>
          <w:rFonts w:cs="Times New Roman"/>
          <w:sz w:val="26"/>
          <w:szCs w:val="26"/>
        </w:rPr>
      </w:pPr>
      <w:r w:rsidRPr="008B1844">
        <w:rPr>
          <w:rFonts w:cs="Times New Roman"/>
          <w:sz w:val="26"/>
          <w:szCs w:val="26"/>
        </w:rPr>
        <w:t>застройка должна производиться исключительно в соответствии с законодательством Российской Федерации, Ханты-Мансийского автономного округа - Югры и нормативно-правовыми актами города Нефтеюганска;</w:t>
      </w:r>
    </w:p>
    <w:p w:rsidR="00B57939" w:rsidRPr="008B1844" w:rsidRDefault="00B57939" w:rsidP="00EC291F">
      <w:pPr>
        <w:widowControl/>
        <w:numPr>
          <w:ilvl w:val="0"/>
          <w:numId w:val="16"/>
        </w:numPr>
        <w:tabs>
          <w:tab w:val="left" w:pos="1085"/>
        </w:tabs>
        <w:ind w:right="10" w:firstLine="567"/>
        <w:jc w:val="both"/>
        <w:rPr>
          <w:rFonts w:cs="Times New Roman"/>
          <w:sz w:val="26"/>
          <w:szCs w:val="26"/>
        </w:rPr>
      </w:pPr>
      <w:r w:rsidRPr="008B1844">
        <w:rPr>
          <w:rFonts w:cs="Times New Roman"/>
          <w:sz w:val="26"/>
          <w:szCs w:val="26"/>
        </w:rPr>
        <w:t>при застройке должны соблюдаться требования технических регламентов, в том числе в области санитарно-эпидемиологическом благополучии населения, охраны окружающей среды, противопожарной безопасности;</w:t>
      </w:r>
    </w:p>
    <w:p w:rsidR="00B57939" w:rsidRPr="008B1844" w:rsidRDefault="00B57939" w:rsidP="00EC291F">
      <w:pPr>
        <w:widowControl/>
        <w:numPr>
          <w:ilvl w:val="0"/>
          <w:numId w:val="16"/>
        </w:numPr>
        <w:tabs>
          <w:tab w:val="left" w:pos="1085"/>
        </w:tabs>
        <w:ind w:right="10" w:firstLine="567"/>
        <w:jc w:val="both"/>
        <w:rPr>
          <w:rFonts w:cs="Times New Roman"/>
          <w:sz w:val="26"/>
          <w:szCs w:val="26"/>
        </w:rPr>
      </w:pPr>
      <w:r w:rsidRPr="008B1844">
        <w:rPr>
          <w:rFonts w:cs="Times New Roman"/>
          <w:sz w:val="26"/>
          <w:szCs w:val="26"/>
        </w:rPr>
        <w:t>застройку территории города Нефтеюганска производить на основании положений Генерального плана города Нефтеюганска, в соответствии с требованиями настоящих Правил, региональными и местными нормативами градостроительного проектирования, в соответствии с документацией по планировке территории (при наличии) и действующим законодательством в области градостроительства.</w:t>
      </w:r>
      <w:bookmarkStart w:id="141" w:name="bookmark30"/>
      <w:bookmarkEnd w:id="141"/>
    </w:p>
    <w:p w:rsidR="00B57939" w:rsidRPr="008B1844" w:rsidRDefault="00B57939" w:rsidP="00B57939">
      <w:pPr>
        <w:widowControl/>
        <w:tabs>
          <w:tab w:val="left" w:pos="1085"/>
        </w:tabs>
        <w:ind w:right="10"/>
        <w:jc w:val="both"/>
        <w:rPr>
          <w:rFonts w:cs="Times New Roman"/>
          <w:sz w:val="26"/>
          <w:szCs w:val="26"/>
        </w:rPr>
      </w:pPr>
    </w:p>
    <w:p w:rsidR="00B57939" w:rsidRPr="008B1844" w:rsidRDefault="00527416" w:rsidP="00B57939">
      <w:pPr>
        <w:ind w:firstLine="567"/>
        <w:jc w:val="both"/>
        <w:outlineLvl w:val="0"/>
        <w:rPr>
          <w:rFonts w:eastAsia="Times New Roman" w:cs="Times New Roman"/>
          <w:sz w:val="26"/>
          <w:szCs w:val="26"/>
        </w:rPr>
      </w:pPr>
      <w:bookmarkStart w:id="142" w:name="_Toc504124512"/>
      <w:bookmarkStart w:id="143" w:name="_Toc504574978"/>
      <w:bookmarkStart w:id="144" w:name="_Toc504981723"/>
      <w:bookmarkStart w:id="145" w:name="_Toc505597970"/>
      <w:r w:rsidRPr="008B1844">
        <w:rPr>
          <w:rFonts w:eastAsia="Times New Roman" w:cs="Times New Roman"/>
          <w:sz w:val="26"/>
          <w:szCs w:val="26"/>
        </w:rPr>
        <w:t>Статья 21</w:t>
      </w:r>
      <w:r w:rsidR="00B57939" w:rsidRPr="008B1844">
        <w:rPr>
          <w:rFonts w:eastAsia="Times New Roman" w:cs="Times New Roman"/>
          <w:sz w:val="26"/>
          <w:szCs w:val="26"/>
        </w:rPr>
        <w:t>. Право на осуществление строительства, реконструкции и капитального ремонта объектов капитального строительства</w:t>
      </w:r>
      <w:bookmarkEnd w:id="142"/>
      <w:bookmarkEnd w:id="143"/>
      <w:bookmarkEnd w:id="144"/>
      <w:bookmarkEnd w:id="145"/>
    </w:p>
    <w:p w:rsidR="00B57939" w:rsidRPr="008B1844" w:rsidRDefault="00B57939" w:rsidP="00B57939">
      <w:pPr>
        <w:widowControl/>
        <w:tabs>
          <w:tab w:val="left" w:pos="922"/>
        </w:tabs>
        <w:ind w:left="567" w:right="5"/>
        <w:jc w:val="both"/>
        <w:rPr>
          <w:rFonts w:cs="Times New Roman"/>
          <w:sz w:val="26"/>
          <w:szCs w:val="26"/>
        </w:rPr>
      </w:pPr>
    </w:p>
    <w:p w:rsidR="00B57939" w:rsidRPr="008B1844" w:rsidRDefault="00B57939" w:rsidP="00EC291F">
      <w:pPr>
        <w:widowControl/>
        <w:numPr>
          <w:ilvl w:val="0"/>
          <w:numId w:val="17"/>
        </w:numPr>
        <w:tabs>
          <w:tab w:val="left" w:pos="922"/>
        </w:tabs>
        <w:ind w:right="5" w:firstLine="567"/>
        <w:jc w:val="both"/>
        <w:rPr>
          <w:rFonts w:cs="Times New Roman"/>
          <w:sz w:val="26"/>
          <w:szCs w:val="26"/>
        </w:rPr>
      </w:pPr>
      <w:r w:rsidRPr="008B1844">
        <w:rPr>
          <w:rFonts w:cs="Times New Roman"/>
          <w:sz w:val="26"/>
          <w:szCs w:val="26"/>
        </w:rPr>
        <w:t xml:space="preserve">Правом осуществления строительства, реконструкции и капитального ремонта объектов капитального строительства на территории города Нефтеюганска обладают </w:t>
      </w:r>
      <w:r w:rsidRPr="008B1844">
        <w:rPr>
          <w:rFonts w:cs="Times New Roman"/>
          <w:sz w:val="26"/>
          <w:szCs w:val="26"/>
        </w:rPr>
        <w:lastRenderedPageBreak/>
        <w:t>физические и юридические лица, владеющие земельными участками, объектами капитального строительства на правах собственности, аренды, постоянного (бессрочного) пользования, пожизненного наследуемого владения (застройщики).</w:t>
      </w:r>
    </w:p>
    <w:p w:rsidR="00B57939" w:rsidRPr="008B1844" w:rsidRDefault="00B57939" w:rsidP="00EC291F">
      <w:pPr>
        <w:widowControl/>
        <w:numPr>
          <w:ilvl w:val="0"/>
          <w:numId w:val="17"/>
        </w:numPr>
        <w:tabs>
          <w:tab w:val="left" w:pos="922"/>
        </w:tabs>
        <w:ind w:right="5" w:firstLine="567"/>
        <w:jc w:val="both"/>
        <w:rPr>
          <w:rFonts w:cs="Times New Roman"/>
          <w:sz w:val="26"/>
          <w:szCs w:val="26"/>
        </w:rPr>
      </w:pPr>
      <w:r w:rsidRPr="008B1844">
        <w:rPr>
          <w:rFonts w:cs="Times New Roman"/>
          <w:sz w:val="26"/>
          <w:szCs w:val="26"/>
        </w:rPr>
        <w:t xml:space="preserve">Право на строительство, реконструкцию и капитальный ремонт объектов капитального строительства может быть реализовано на основании проектной документации, подготовленной, согласованной, прошедшей государственную или негосударственную экспертизу и утверждённой в соответствии с действующими нормативными правовыми актами, а также на основании разрешения на строительство, выданного в порядке, установленном законодательством о градостроительной деятельности. </w:t>
      </w:r>
    </w:p>
    <w:p w:rsidR="00B57939" w:rsidRPr="008B1844" w:rsidRDefault="00B57939" w:rsidP="00227CD3">
      <w:pPr>
        <w:widowControl/>
        <w:tabs>
          <w:tab w:val="left" w:pos="922"/>
        </w:tabs>
        <w:ind w:right="5" w:firstLine="567"/>
        <w:jc w:val="both"/>
        <w:rPr>
          <w:rFonts w:cs="Times New Roman"/>
          <w:sz w:val="26"/>
          <w:szCs w:val="26"/>
        </w:rPr>
      </w:pPr>
      <w:r w:rsidRPr="008B1844">
        <w:rPr>
          <w:rFonts w:cs="Times New Roman"/>
          <w:sz w:val="26"/>
          <w:szCs w:val="26"/>
        </w:rPr>
        <w:t>3.Виды объектов капитального строительства, при строительстве которых проектная документация может не подготавливаться либо в отношении проектной документации которых государственная экспертиза не проводится, а также случаи, когда выдача разрешения на строительство не требуется, устанавливаются Градостроительным кодексом Российской Федерации и нормативными правовыми актами Ханты-Мансийского автономного округа -Югры.</w:t>
      </w:r>
    </w:p>
    <w:p w:rsidR="00B57939" w:rsidRPr="008B1844" w:rsidRDefault="00B57939" w:rsidP="00B57939">
      <w:pPr>
        <w:widowControl/>
        <w:ind w:right="5" w:firstLine="567"/>
        <w:jc w:val="both"/>
        <w:rPr>
          <w:rFonts w:cs="Times New Roman"/>
          <w:sz w:val="26"/>
          <w:szCs w:val="26"/>
        </w:rPr>
      </w:pPr>
      <w:r w:rsidRPr="008B1844">
        <w:rPr>
          <w:rFonts w:cs="Times New Roman"/>
          <w:sz w:val="26"/>
          <w:szCs w:val="26"/>
        </w:rPr>
        <w:t>4. Лица, осуществляющие в установленных законодательством случаях строительство без разрешения на строительство, обязаны соблюдать требования градостроительного законодательства, включая требования установленных настоящими Правилами градостроительных регламентов, требования градостроительных планов земельных участков, местных нормативов градостроительного проектирования, требования технических регламентов, в том числе о соблюдении противопожарных требований, требований обеспечения конструктивной надежности и безопасности зданий, строений, сооружений и их частей.</w:t>
      </w:r>
    </w:p>
    <w:p w:rsidR="00B57939" w:rsidRPr="008B1844" w:rsidRDefault="00B57939" w:rsidP="00B57939">
      <w:pPr>
        <w:widowControl/>
        <w:ind w:right="5" w:firstLine="567"/>
        <w:jc w:val="both"/>
        <w:rPr>
          <w:rFonts w:cs="Times New Roman"/>
          <w:sz w:val="26"/>
          <w:szCs w:val="26"/>
        </w:rPr>
      </w:pPr>
      <w:bookmarkStart w:id="146" w:name="bookmark31"/>
      <w:r w:rsidRPr="008B1844">
        <w:rPr>
          <w:rFonts w:cs="Times New Roman"/>
          <w:sz w:val="26"/>
          <w:szCs w:val="26"/>
        </w:rPr>
        <w:t>5</w:t>
      </w:r>
      <w:bookmarkEnd w:id="146"/>
      <w:r w:rsidRPr="008B1844">
        <w:rPr>
          <w:rFonts w:cs="Times New Roman"/>
          <w:sz w:val="26"/>
          <w:szCs w:val="26"/>
        </w:rPr>
        <w:t xml:space="preserve">.За несоблюдение указанных в части 4 настоящей </w:t>
      </w:r>
      <w:r w:rsidR="00227CD3" w:rsidRPr="008B1844">
        <w:rPr>
          <w:rFonts w:cs="Times New Roman"/>
          <w:sz w:val="26"/>
          <w:szCs w:val="26"/>
        </w:rPr>
        <w:t>статьи</w:t>
      </w:r>
      <w:r w:rsidRPr="008B1844">
        <w:rPr>
          <w:rFonts w:cs="Times New Roman"/>
          <w:sz w:val="26"/>
          <w:szCs w:val="26"/>
        </w:rPr>
        <w:t xml:space="preserve"> требований указанные лица несут ответственность в соответствии с законодательством Российской Федерации.</w:t>
      </w:r>
    </w:p>
    <w:p w:rsidR="00A11C11" w:rsidRPr="008B1844" w:rsidRDefault="00A11C11" w:rsidP="00157025">
      <w:pPr>
        <w:jc w:val="both"/>
        <w:outlineLvl w:val="0"/>
        <w:rPr>
          <w:rFonts w:eastAsia="Times New Roman" w:cs="Times New Roman"/>
          <w:sz w:val="26"/>
          <w:szCs w:val="26"/>
        </w:rPr>
      </w:pPr>
      <w:bookmarkStart w:id="147" w:name="_Toc504124513"/>
      <w:bookmarkStart w:id="148" w:name="_Toc504574979"/>
    </w:p>
    <w:p w:rsidR="00B57939" w:rsidRPr="008B1844" w:rsidRDefault="00527416" w:rsidP="00B57939">
      <w:pPr>
        <w:ind w:firstLine="567"/>
        <w:jc w:val="both"/>
        <w:outlineLvl w:val="0"/>
        <w:rPr>
          <w:rFonts w:eastAsia="Times New Roman" w:cs="Times New Roman"/>
          <w:sz w:val="26"/>
          <w:szCs w:val="26"/>
        </w:rPr>
      </w:pPr>
      <w:bookmarkStart w:id="149" w:name="_Toc504981724"/>
      <w:bookmarkStart w:id="150" w:name="_Toc505597971"/>
      <w:r w:rsidRPr="008B1844">
        <w:rPr>
          <w:rFonts w:eastAsia="Times New Roman" w:cs="Times New Roman"/>
          <w:sz w:val="26"/>
          <w:szCs w:val="26"/>
        </w:rPr>
        <w:t>Статья 22</w:t>
      </w:r>
      <w:r w:rsidR="00B57939" w:rsidRPr="008B1844">
        <w:rPr>
          <w:rFonts w:eastAsia="Times New Roman" w:cs="Times New Roman"/>
          <w:sz w:val="26"/>
          <w:szCs w:val="26"/>
        </w:rPr>
        <w:t>. Инженерные изыскания</w:t>
      </w:r>
      <w:bookmarkEnd w:id="147"/>
      <w:bookmarkEnd w:id="148"/>
      <w:bookmarkEnd w:id="149"/>
      <w:bookmarkEnd w:id="150"/>
    </w:p>
    <w:p w:rsidR="00B57939" w:rsidRPr="008B1844" w:rsidRDefault="00B57939" w:rsidP="00B57939">
      <w:pPr>
        <w:ind w:firstLine="567"/>
        <w:jc w:val="both"/>
        <w:outlineLvl w:val="0"/>
        <w:rPr>
          <w:rFonts w:eastAsia="Times New Roman" w:cs="Times New Roman"/>
          <w:strike/>
          <w:sz w:val="26"/>
          <w:szCs w:val="26"/>
        </w:rPr>
      </w:pPr>
    </w:p>
    <w:p w:rsidR="00B57939" w:rsidRPr="008B1844" w:rsidRDefault="00B57939" w:rsidP="00B57939">
      <w:pPr>
        <w:widowControl/>
        <w:ind w:firstLine="540"/>
        <w:jc w:val="both"/>
        <w:outlineLvl w:val="0"/>
        <w:rPr>
          <w:rFonts w:cs="Times New Roman"/>
          <w:bCs/>
          <w:sz w:val="26"/>
          <w:szCs w:val="26"/>
        </w:rPr>
      </w:pPr>
      <w:bookmarkStart w:id="151" w:name="_Toc504124514"/>
      <w:bookmarkStart w:id="152" w:name="_Toc504574980"/>
      <w:bookmarkStart w:id="153" w:name="_Toc504981725"/>
      <w:bookmarkStart w:id="154" w:name="_Toc504994168"/>
      <w:bookmarkStart w:id="155" w:name="_Toc505597972"/>
      <w:r w:rsidRPr="008B1844">
        <w:rPr>
          <w:rFonts w:cs="Times New Roman"/>
          <w:sz w:val="26"/>
          <w:szCs w:val="26"/>
        </w:rPr>
        <w:t>1.</w:t>
      </w:r>
      <w:r w:rsidRPr="008B1844">
        <w:rPr>
          <w:rFonts w:cs="Times New Roman"/>
          <w:bCs/>
          <w:sz w:val="26"/>
          <w:szCs w:val="26"/>
        </w:rPr>
        <w:t>Инженерные изыскания для подготовки документации по планировке территории выполняются в соответствии со статьей 41.2 Градостроительного кодекса Российской Федерации.</w:t>
      </w:r>
      <w:bookmarkEnd w:id="151"/>
      <w:bookmarkEnd w:id="152"/>
      <w:bookmarkEnd w:id="153"/>
      <w:bookmarkEnd w:id="154"/>
      <w:bookmarkEnd w:id="155"/>
    </w:p>
    <w:p w:rsidR="00B57939" w:rsidRPr="008B1844" w:rsidRDefault="00B57939" w:rsidP="00B57939">
      <w:pPr>
        <w:widowControl/>
        <w:ind w:firstLine="540"/>
        <w:jc w:val="both"/>
        <w:outlineLvl w:val="0"/>
        <w:rPr>
          <w:rFonts w:cs="Times New Roman"/>
          <w:bCs/>
          <w:sz w:val="26"/>
          <w:szCs w:val="26"/>
        </w:rPr>
      </w:pPr>
      <w:bookmarkStart w:id="156" w:name="_Toc504124515"/>
      <w:bookmarkStart w:id="157" w:name="_Toc504574981"/>
      <w:bookmarkStart w:id="158" w:name="_Toc504981726"/>
      <w:bookmarkStart w:id="159" w:name="_Toc504994169"/>
      <w:bookmarkStart w:id="160" w:name="_Toc505597973"/>
      <w:r w:rsidRPr="008B1844">
        <w:rPr>
          <w:rFonts w:cs="Times New Roman"/>
          <w:bCs/>
          <w:sz w:val="26"/>
          <w:szCs w:val="26"/>
        </w:rPr>
        <w:t>2.Инженерные изыскания для подготовки проектной документации, строительства, реконструкции объектов капитального строительства выполняются в соответствии со статьей 47 Градостроительного кодекса Российской Федерации.</w:t>
      </w:r>
      <w:bookmarkEnd w:id="156"/>
      <w:bookmarkEnd w:id="157"/>
      <w:bookmarkEnd w:id="158"/>
      <w:bookmarkEnd w:id="159"/>
      <w:bookmarkEnd w:id="160"/>
    </w:p>
    <w:p w:rsidR="00B57939" w:rsidRPr="008B1844" w:rsidRDefault="00B57939" w:rsidP="00B57939">
      <w:pPr>
        <w:widowControl/>
        <w:ind w:firstLine="540"/>
        <w:jc w:val="both"/>
        <w:outlineLvl w:val="0"/>
        <w:rPr>
          <w:rFonts w:cs="Times New Roman"/>
          <w:bCs/>
          <w:sz w:val="26"/>
          <w:szCs w:val="26"/>
        </w:rPr>
      </w:pPr>
    </w:p>
    <w:p w:rsidR="00B57939" w:rsidRPr="008B1844" w:rsidRDefault="00527416" w:rsidP="00B57939">
      <w:pPr>
        <w:ind w:firstLine="567"/>
        <w:outlineLvl w:val="0"/>
        <w:rPr>
          <w:rFonts w:eastAsia="Times New Roman" w:cs="Times New Roman"/>
          <w:sz w:val="26"/>
          <w:szCs w:val="26"/>
        </w:rPr>
      </w:pPr>
      <w:bookmarkStart w:id="161" w:name="_Toc504124516"/>
      <w:bookmarkStart w:id="162" w:name="_Toc504574982"/>
      <w:bookmarkStart w:id="163" w:name="_Toc504981727"/>
      <w:bookmarkStart w:id="164" w:name="_Toc505597974"/>
      <w:r w:rsidRPr="008B1844">
        <w:rPr>
          <w:rFonts w:eastAsia="Times New Roman" w:cs="Times New Roman"/>
          <w:sz w:val="26"/>
          <w:szCs w:val="26"/>
        </w:rPr>
        <w:t>Статья 23</w:t>
      </w:r>
      <w:r w:rsidR="00B57939" w:rsidRPr="008B1844">
        <w:rPr>
          <w:rFonts w:eastAsia="Times New Roman" w:cs="Times New Roman"/>
          <w:sz w:val="26"/>
          <w:szCs w:val="26"/>
        </w:rPr>
        <w:t>. Проектная документация объекта капитального строительства</w:t>
      </w:r>
      <w:bookmarkEnd w:id="161"/>
      <w:bookmarkEnd w:id="162"/>
      <w:bookmarkEnd w:id="163"/>
      <w:bookmarkEnd w:id="164"/>
    </w:p>
    <w:p w:rsidR="00B57939" w:rsidRPr="008B1844" w:rsidRDefault="00B57939" w:rsidP="00B57939">
      <w:pPr>
        <w:widowControl/>
        <w:tabs>
          <w:tab w:val="left" w:pos="917"/>
          <w:tab w:val="left" w:pos="2784"/>
        </w:tabs>
        <w:ind w:left="567"/>
        <w:jc w:val="both"/>
        <w:rPr>
          <w:rFonts w:cs="Times New Roman"/>
          <w:sz w:val="26"/>
          <w:szCs w:val="26"/>
        </w:rPr>
      </w:pPr>
    </w:p>
    <w:p w:rsidR="00B57939" w:rsidRPr="008B1844" w:rsidRDefault="00B57939" w:rsidP="00EC291F">
      <w:pPr>
        <w:widowControl/>
        <w:numPr>
          <w:ilvl w:val="0"/>
          <w:numId w:val="18"/>
        </w:numPr>
        <w:tabs>
          <w:tab w:val="left" w:pos="917"/>
          <w:tab w:val="left" w:pos="2784"/>
        </w:tabs>
        <w:ind w:firstLine="567"/>
        <w:jc w:val="both"/>
        <w:rPr>
          <w:rFonts w:cs="Times New Roman"/>
          <w:sz w:val="26"/>
          <w:szCs w:val="26"/>
        </w:rPr>
      </w:pPr>
      <w:r w:rsidRPr="008B1844">
        <w:rPr>
          <w:rFonts w:cs="Times New Roman"/>
          <w:sz w:val="26"/>
          <w:szCs w:val="26"/>
        </w:rPr>
        <w:t>Проектная документация представляет собой документацию,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 если при его проведении затрагиваются конструктивные и другие характеристики надежности и безопасности объектов капитального строительства.</w:t>
      </w:r>
    </w:p>
    <w:p w:rsidR="00B57939" w:rsidRPr="008B1844" w:rsidRDefault="00A11C11" w:rsidP="00B57939">
      <w:pPr>
        <w:widowControl/>
        <w:ind w:firstLine="567"/>
        <w:jc w:val="both"/>
        <w:rPr>
          <w:rFonts w:cs="Times New Roman"/>
          <w:sz w:val="26"/>
          <w:szCs w:val="26"/>
        </w:rPr>
      </w:pPr>
      <w:r w:rsidRPr="008B1844">
        <w:rPr>
          <w:rFonts w:cs="Times New Roman"/>
          <w:sz w:val="26"/>
          <w:szCs w:val="26"/>
        </w:rPr>
        <w:t>2.</w:t>
      </w:r>
      <w:r w:rsidR="00B57939" w:rsidRPr="008B1844">
        <w:rPr>
          <w:rFonts w:cs="Times New Roman"/>
          <w:sz w:val="26"/>
          <w:szCs w:val="26"/>
        </w:rPr>
        <w:t xml:space="preserve">Состав и требования к содержанию разделов проектной документации применительно к различным видам объектов капитального строительства, в том числе к </w:t>
      </w:r>
      <w:r w:rsidR="00B57939" w:rsidRPr="008B1844">
        <w:rPr>
          <w:rFonts w:cs="Times New Roman"/>
          <w:sz w:val="26"/>
          <w:szCs w:val="26"/>
        </w:rPr>
        <w:lastRenderedPageBreak/>
        <w:t>линейным объектам, состав и требования к содержанию разделов проектной документации применительно к отдельным этапам строительства, реконструкции объектов капитального строительства, состав и требования к содержанию разделов проектной документации при проведении капитального ремонта объектов капитального строительства, а также состав и требования к содержанию разделов проектной документации, представляемой на экспертизу проектной документации и в органы государственного строительного надзора, устанавливаются Правительством Российской Федерации (постановление Правительства Российской Федерации от 16.02.2008 № 87 «О составе разделов проектной документации и требованиях к их содержанию»).</w:t>
      </w:r>
    </w:p>
    <w:p w:rsidR="00B57939" w:rsidRPr="008B1844" w:rsidRDefault="00B57939" w:rsidP="00B57939">
      <w:pPr>
        <w:widowControl/>
        <w:ind w:firstLine="540"/>
        <w:jc w:val="both"/>
        <w:rPr>
          <w:rFonts w:cs="Times New Roman"/>
          <w:sz w:val="26"/>
          <w:szCs w:val="26"/>
        </w:rPr>
      </w:pPr>
      <w:r w:rsidRPr="008B1844">
        <w:rPr>
          <w:rFonts w:cs="Times New Roman"/>
          <w:sz w:val="26"/>
          <w:szCs w:val="26"/>
        </w:rPr>
        <w:t>5. Архитектурно-строительное проектирование осуществляется в соответствии со статьей 48 Градостроительного кодекса Российской Федерации.</w:t>
      </w:r>
    </w:p>
    <w:p w:rsidR="00B57939" w:rsidRPr="008B1844" w:rsidRDefault="00B57939" w:rsidP="00B57939">
      <w:pPr>
        <w:widowControl/>
        <w:jc w:val="both"/>
        <w:rPr>
          <w:rFonts w:cs="Times New Roman"/>
          <w:sz w:val="26"/>
          <w:szCs w:val="26"/>
        </w:rPr>
      </w:pPr>
    </w:p>
    <w:p w:rsidR="00B57939" w:rsidRPr="008B1844" w:rsidRDefault="00527416" w:rsidP="00227CD3">
      <w:pPr>
        <w:ind w:firstLine="567"/>
        <w:jc w:val="both"/>
        <w:outlineLvl w:val="0"/>
        <w:rPr>
          <w:rFonts w:eastAsia="Times New Roman" w:cs="Times New Roman"/>
          <w:sz w:val="26"/>
          <w:szCs w:val="26"/>
        </w:rPr>
      </w:pPr>
      <w:bookmarkStart w:id="165" w:name="_Toc504124517"/>
      <w:bookmarkStart w:id="166" w:name="_Toc504574983"/>
      <w:bookmarkStart w:id="167" w:name="_Toc504981728"/>
      <w:bookmarkStart w:id="168" w:name="_Toc505597975"/>
      <w:r w:rsidRPr="008B1844">
        <w:rPr>
          <w:rFonts w:eastAsia="Times New Roman" w:cs="Times New Roman"/>
          <w:sz w:val="26"/>
          <w:szCs w:val="26"/>
        </w:rPr>
        <w:t>Статья 24</w:t>
      </w:r>
      <w:r w:rsidR="00B57939" w:rsidRPr="008B1844">
        <w:rPr>
          <w:rFonts w:eastAsia="Times New Roman" w:cs="Times New Roman"/>
          <w:sz w:val="26"/>
          <w:szCs w:val="26"/>
        </w:rPr>
        <w:t>. Экспертиза проектной документации и результатов инженерных изысканий. Утверждение проектной документации</w:t>
      </w:r>
      <w:bookmarkEnd w:id="165"/>
      <w:bookmarkEnd w:id="166"/>
      <w:bookmarkEnd w:id="167"/>
      <w:bookmarkEnd w:id="168"/>
    </w:p>
    <w:p w:rsidR="00B57939" w:rsidRPr="008B1844" w:rsidRDefault="00B57939" w:rsidP="00B57939">
      <w:pPr>
        <w:widowControl/>
        <w:tabs>
          <w:tab w:val="left" w:pos="922"/>
        </w:tabs>
        <w:ind w:left="567"/>
        <w:jc w:val="both"/>
        <w:rPr>
          <w:rFonts w:cs="Times New Roman"/>
          <w:sz w:val="26"/>
          <w:szCs w:val="26"/>
        </w:rPr>
      </w:pPr>
    </w:p>
    <w:p w:rsidR="00B57939" w:rsidRPr="008B1844" w:rsidRDefault="00B57939" w:rsidP="00B57939">
      <w:pPr>
        <w:widowControl/>
        <w:ind w:firstLine="567"/>
        <w:jc w:val="both"/>
        <w:rPr>
          <w:rFonts w:cs="Times New Roman"/>
          <w:sz w:val="26"/>
          <w:szCs w:val="26"/>
        </w:rPr>
      </w:pPr>
      <w:r w:rsidRPr="008B1844">
        <w:rPr>
          <w:rFonts w:cs="Times New Roman"/>
          <w:sz w:val="26"/>
          <w:szCs w:val="26"/>
        </w:rPr>
        <w:t>1.Предметом экспертизы являются оценка соответствия проектной документации требованиям технических регламентов, в том числе санитарно-эпидемиологическим, экологическим требованиям, требованиям государственной охраны объектов культурного наследия, требованиям пожарной, промышленной</w:t>
      </w:r>
      <w:r w:rsidRPr="008B1844">
        <w:rPr>
          <w:rFonts w:cs="Times New Roman"/>
          <w:strike/>
          <w:sz w:val="26"/>
          <w:szCs w:val="26"/>
        </w:rPr>
        <w:t>,</w:t>
      </w:r>
      <w:r w:rsidRPr="008B1844">
        <w:rPr>
          <w:rFonts w:cs="Times New Roman"/>
          <w:sz w:val="26"/>
          <w:szCs w:val="26"/>
        </w:rPr>
        <w:t xml:space="preserve"> радиационной и иной безопасности, а также результатам инженерных изысканий, и оценка соответствия результатов инженерных изысканий требованиям технических регламентов.</w:t>
      </w:r>
    </w:p>
    <w:p w:rsidR="00B57939" w:rsidRPr="008B1844" w:rsidRDefault="00B57939" w:rsidP="00B57939">
      <w:pPr>
        <w:widowControl/>
        <w:ind w:firstLine="540"/>
        <w:jc w:val="both"/>
        <w:outlineLvl w:val="0"/>
        <w:rPr>
          <w:rFonts w:cs="Times New Roman"/>
          <w:bCs/>
          <w:sz w:val="26"/>
          <w:szCs w:val="26"/>
        </w:rPr>
      </w:pPr>
      <w:bookmarkStart w:id="169" w:name="_Toc504124518"/>
      <w:bookmarkStart w:id="170" w:name="_Toc504574984"/>
      <w:bookmarkStart w:id="171" w:name="_Toc504981729"/>
      <w:bookmarkStart w:id="172" w:name="_Toc504994172"/>
      <w:bookmarkStart w:id="173" w:name="_Toc505597976"/>
      <w:r w:rsidRPr="008B1844">
        <w:rPr>
          <w:rFonts w:cs="Times New Roman"/>
          <w:sz w:val="26"/>
          <w:szCs w:val="26"/>
        </w:rPr>
        <w:t>2.</w:t>
      </w:r>
      <w:r w:rsidRPr="008B1844">
        <w:rPr>
          <w:rFonts w:cs="Times New Roman"/>
          <w:bCs/>
          <w:sz w:val="26"/>
          <w:szCs w:val="26"/>
        </w:rPr>
        <w:t>Экспертиза проектной документации и результатов инженерных изысканий проводится в соответствии со статьей 49 Градостроительного кодекса Российской Федерации.</w:t>
      </w:r>
      <w:bookmarkEnd w:id="169"/>
      <w:bookmarkEnd w:id="170"/>
      <w:bookmarkEnd w:id="171"/>
      <w:bookmarkEnd w:id="172"/>
      <w:bookmarkEnd w:id="173"/>
    </w:p>
    <w:p w:rsidR="00B57939" w:rsidRPr="008B1844" w:rsidRDefault="00B57939" w:rsidP="00B57939">
      <w:pPr>
        <w:widowControl/>
        <w:ind w:firstLine="540"/>
        <w:jc w:val="both"/>
        <w:outlineLvl w:val="0"/>
        <w:rPr>
          <w:rFonts w:cs="Times New Roman"/>
          <w:bCs/>
          <w:sz w:val="26"/>
          <w:szCs w:val="26"/>
        </w:rPr>
      </w:pPr>
      <w:bookmarkStart w:id="174" w:name="_Toc504124519"/>
      <w:bookmarkStart w:id="175" w:name="_Toc504574985"/>
      <w:bookmarkStart w:id="176" w:name="_Toc504981730"/>
      <w:bookmarkStart w:id="177" w:name="_Toc504994173"/>
      <w:bookmarkStart w:id="178" w:name="_Toc505597977"/>
      <w:r w:rsidRPr="008B1844">
        <w:rPr>
          <w:rFonts w:cs="Times New Roman"/>
          <w:bCs/>
          <w:sz w:val="26"/>
          <w:szCs w:val="26"/>
        </w:rPr>
        <w:t>3.Утверждение проектной документации осуществляется в соответствии со статьей 48 Градостроительного кодекса Российской Федерации.</w:t>
      </w:r>
      <w:bookmarkEnd w:id="174"/>
      <w:bookmarkEnd w:id="175"/>
      <w:bookmarkEnd w:id="176"/>
      <w:bookmarkEnd w:id="177"/>
      <w:bookmarkEnd w:id="178"/>
    </w:p>
    <w:p w:rsidR="00B57939" w:rsidRPr="008B1844" w:rsidRDefault="00B57939" w:rsidP="00D30165">
      <w:pPr>
        <w:outlineLvl w:val="0"/>
        <w:rPr>
          <w:rFonts w:eastAsia="Times New Roman" w:cs="Times New Roman"/>
          <w:sz w:val="26"/>
          <w:szCs w:val="26"/>
        </w:rPr>
      </w:pPr>
    </w:p>
    <w:p w:rsidR="00B57939" w:rsidRPr="008B1844" w:rsidRDefault="00527416" w:rsidP="00B57939">
      <w:pPr>
        <w:ind w:firstLine="567"/>
        <w:outlineLvl w:val="0"/>
        <w:rPr>
          <w:rFonts w:eastAsia="Times New Roman" w:cs="Times New Roman"/>
          <w:sz w:val="26"/>
          <w:szCs w:val="26"/>
        </w:rPr>
      </w:pPr>
      <w:bookmarkStart w:id="179" w:name="_Toc504124520"/>
      <w:bookmarkStart w:id="180" w:name="_Toc504574986"/>
      <w:bookmarkStart w:id="181" w:name="_Toc504981731"/>
      <w:bookmarkStart w:id="182" w:name="_Toc505597978"/>
      <w:r w:rsidRPr="008B1844">
        <w:rPr>
          <w:rFonts w:eastAsia="Times New Roman" w:cs="Times New Roman"/>
          <w:sz w:val="26"/>
          <w:szCs w:val="26"/>
        </w:rPr>
        <w:t>Статья 25</w:t>
      </w:r>
      <w:r w:rsidR="00B57939" w:rsidRPr="008B1844">
        <w:rPr>
          <w:rFonts w:eastAsia="Times New Roman" w:cs="Times New Roman"/>
          <w:sz w:val="26"/>
          <w:szCs w:val="26"/>
        </w:rPr>
        <w:t>. Выдача разрешения на строительство и разрешения на ввод объекта в эксплуатацию</w:t>
      </w:r>
      <w:bookmarkEnd w:id="179"/>
      <w:bookmarkEnd w:id="180"/>
      <w:bookmarkEnd w:id="181"/>
      <w:bookmarkEnd w:id="182"/>
    </w:p>
    <w:p w:rsidR="00B57939" w:rsidRPr="008B1844" w:rsidRDefault="00B57939" w:rsidP="00B57939">
      <w:pPr>
        <w:widowControl/>
        <w:tabs>
          <w:tab w:val="left" w:pos="922"/>
        </w:tabs>
        <w:ind w:left="567" w:right="19"/>
        <w:jc w:val="both"/>
        <w:rPr>
          <w:rFonts w:cs="Times New Roman"/>
          <w:sz w:val="26"/>
          <w:szCs w:val="26"/>
        </w:rPr>
      </w:pPr>
    </w:p>
    <w:p w:rsidR="00B57939" w:rsidRPr="008B1844" w:rsidRDefault="00B57939" w:rsidP="00EC291F">
      <w:pPr>
        <w:widowControl/>
        <w:numPr>
          <w:ilvl w:val="0"/>
          <w:numId w:val="19"/>
        </w:numPr>
        <w:tabs>
          <w:tab w:val="left" w:pos="922"/>
        </w:tabs>
        <w:ind w:right="19" w:firstLine="567"/>
        <w:jc w:val="both"/>
        <w:rPr>
          <w:rFonts w:cs="Times New Roman"/>
          <w:sz w:val="26"/>
          <w:szCs w:val="26"/>
        </w:rPr>
      </w:pPr>
      <w:r w:rsidRPr="008B1844">
        <w:rPr>
          <w:rFonts w:cs="Times New Roman"/>
          <w:sz w:val="26"/>
          <w:szCs w:val="26"/>
        </w:rPr>
        <w:t>Разрешение на строительство представляет собой документ, подтверждающий соответствие проектной документации требованиям градостроительного плана земельного участка или проекту планировки и проекту межевания территории (в случае строительства линейного объекта) и дающий застройщику право осуществлять строительство, реконструкцию объектов капитального строительства, а также их капитальный ремонт.</w:t>
      </w:r>
    </w:p>
    <w:p w:rsidR="00B57939" w:rsidRPr="008B1844" w:rsidRDefault="00B57939" w:rsidP="00EC291F">
      <w:pPr>
        <w:widowControl/>
        <w:numPr>
          <w:ilvl w:val="0"/>
          <w:numId w:val="19"/>
        </w:numPr>
        <w:tabs>
          <w:tab w:val="left" w:pos="922"/>
        </w:tabs>
        <w:ind w:right="10" w:firstLine="567"/>
        <w:jc w:val="both"/>
        <w:rPr>
          <w:rFonts w:cs="Times New Roman"/>
          <w:sz w:val="26"/>
          <w:szCs w:val="26"/>
        </w:rPr>
      </w:pPr>
      <w:r w:rsidRPr="008B1844">
        <w:rPr>
          <w:rFonts w:cs="Times New Roman"/>
          <w:sz w:val="26"/>
          <w:szCs w:val="26"/>
        </w:rPr>
        <w:t>Разрешение на строительство выдается департаментом градостроительства и земельных отношений администрации города Нефтеюганска в соответствии со статьей 51 Градостроительного кодекса Российской Федерации и административным регламентом.</w:t>
      </w:r>
    </w:p>
    <w:p w:rsidR="00B57939" w:rsidRPr="008B1844" w:rsidRDefault="00B57939" w:rsidP="00B57939">
      <w:pPr>
        <w:widowControl/>
        <w:ind w:firstLine="567"/>
        <w:jc w:val="both"/>
        <w:rPr>
          <w:rFonts w:cs="Times New Roman"/>
          <w:sz w:val="26"/>
          <w:szCs w:val="26"/>
        </w:rPr>
      </w:pPr>
      <w:r w:rsidRPr="008B1844">
        <w:rPr>
          <w:rFonts w:cs="Times New Roman"/>
          <w:sz w:val="26"/>
          <w:szCs w:val="26"/>
        </w:rPr>
        <w:t xml:space="preserve">3.Разрешение на ввод объекта в эксплуатацию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проектной документацией, а также соответствие построенного, реконструированного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w:t>
      </w:r>
      <w:r w:rsidRPr="008B1844">
        <w:rPr>
          <w:rFonts w:cs="Times New Roman"/>
          <w:sz w:val="26"/>
          <w:szCs w:val="26"/>
        </w:rPr>
        <w:lastRenderedPageBreak/>
        <w:t>для получения разрешения на строительство градостроительного плана земельного участка, разрешенному использованию земельного участка или в случае строительства, реконструкции линейного объекта проекту планировки территории и проекту межевания территории, а также ограничениям, установленным в соответствии с земельным и иным законодательством Российской Федерации.</w:t>
      </w:r>
    </w:p>
    <w:p w:rsidR="00B57939" w:rsidRPr="008B1844" w:rsidRDefault="00B57939" w:rsidP="00EC291F">
      <w:pPr>
        <w:widowControl/>
        <w:numPr>
          <w:ilvl w:val="0"/>
          <w:numId w:val="19"/>
        </w:numPr>
        <w:tabs>
          <w:tab w:val="left" w:pos="922"/>
        </w:tabs>
        <w:ind w:right="10" w:firstLine="567"/>
        <w:jc w:val="both"/>
        <w:rPr>
          <w:rFonts w:cs="Times New Roman"/>
          <w:sz w:val="26"/>
          <w:szCs w:val="26"/>
        </w:rPr>
      </w:pPr>
      <w:r w:rsidRPr="008B1844">
        <w:rPr>
          <w:rFonts w:cs="Times New Roman"/>
          <w:sz w:val="26"/>
          <w:szCs w:val="26"/>
        </w:rPr>
        <w:t>Разрешение на ввод объекта в эксплуатацию выдаёт департамент градостроительства и земельных отношений администрации города Нефтеюганска в соответствии со статьей 55 Градостроительного кодекса Российской Федерации и административным регламентом.</w:t>
      </w:r>
    </w:p>
    <w:p w:rsidR="00D30165" w:rsidRPr="008B1844" w:rsidRDefault="00D30165" w:rsidP="00B57939">
      <w:pPr>
        <w:ind w:firstLine="567"/>
        <w:jc w:val="both"/>
        <w:outlineLvl w:val="0"/>
        <w:rPr>
          <w:rFonts w:eastAsia="Times New Roman" w:cs="Times New Roman"/>
          <w:sz w:val="26"/>
          <w:szCs w:val="26"/>
        </w:rPr>
      </w:pPr>
      <w:bookmarkStart w:id="183" w:name="bookmark36"/>
    </w:p>
    <w:p w:rsidR="00B57939" w:rsidRPr="008B1844" w:rsidRDefault="00B57939" w:rsidP="00B57939">
      <w:pPr>
        <w:ind w:firstLine="567"/>
        <w:jc w:val="both"/>
        <w:outlineLvl w:val="0"/>
        <w:rPr>
          <w:rFonts w:eastAsia="Times New Roman" w:cs="Times New Roman"/>
          <w:sz w:val="26"/>
          <w:szCs w:val="26"/>
        </w:rPr>
      </w:pPr>
      <w:bookmarkStart w:id="184" w:name="_Toc504124521"/>
      <w:bookmarkStart w:id="185" w:name="_Toc504574987"/>
      <w:bookmarkStart w:id="186" w:name="_Toc504981732"/>
      <w:bookmarkStart w:id="187" w:name="_Toc505597979"/>
      <w:r w:rsidRPr="008B1844">
        <w:rPr>
          <w:rFonts w:eastAsia="Times New Roman" w:cs="Times New Roman"/>
          <w:sz w:val="26"/>
          <w:szCs w:val="26"/>
        </w:rPr>
        <w:t>С</w:t>
      </w:r>
      <w:bookmarkEnd w:id="183"/>
      <w:r w:rsidR="00527416" w:rsidRPr="008B1844">
        <w:rPr>
          <w:rFonts w:eastAsia="Times New Roman" w:cs="Times New Roman"/>
          <w:sz w:val="26"/>
          <w:szCs w:val="26"/>
        </w:rPr>
        <w:t>татья 26</w:t>
      </w:r>
      <w:r w:rsidRPr="008B1844">
        <w:rPr>
          <w:rFonts w:eastAsia="Times New Roman" w:cs="Times New Roman"/>
          <w:sz w:val="26"/>
          <w:szCs w:val="26"/>
        </w:rPr>
        <w:t>. Контроль за осуществлением застройки на территории города Нефтеюганска</w:t>
      </w:r>
      <w:bookmarkEnd w:id="184"/>
      <w:bookmarkEnd w:id="185"/>
      <w:bookmarkEnd w:id="186"/>
      <w:bookmarkEnd w:id="187"/>
    </w:p>
    <w:p w:rsidR="00B57939" w:rsidRPr="008B1844" w:rsidRDefault="00B57939" w:rsidP="00B57939">
      <w:pPr>
        <w:widowControl/>
        <w:tabs>
          <w:tab w:val="left" w:pos="922"/>
        </w:tabs>
        <w:ind w:left="567"/>
        <w:jc w:val="both"/>
        <w:rPr>
          <w:rFonts w:cs="Times New Roman"/>
          <w:sz w:val="26"/>
          <w:szCs w:val="26"/>
        </w:rPr>
      </w:pPr>
    </w:p>
    <w:p w:rsidR="00B57939" w:rsidRPr="008B1844" w:rsidRDefault="00B57939" w:rsidP="00EC291F">
      <w:pPr>
        <w:widowControl/>
        <w:numPr>
          <w:ilvl w:val="0"/>
          <w:numId w:val="20"/>
        </w:numPr>
        <w:tabs>
          <w:tab w:val="left" w:pos="922"/>
        </w:tabs>
        <w:ind w:firstLine="567"/>
        <w:jc w:val="both"/>
        <w:rPr>
          <w:rFonts w:cs="Times New Roman"/>
          <w:sz w:val="26"/>
          <w:szCs w:val="26"/>
        </w:rPr>
      </w:pPr>
      <w:r w:rsidRPr="008B1844">
        <w:rPr>
          <w:rFonts w:cs="Times New Roman"/>
          <w:sz w:val="26"/>
          <w:szCs w:val="26"/>
        </w:rPr>
        <w:t>В процессе строительства, реконструкции, капитального ремонта объектов капитального строительства на территории города Нефтеюганска проводится строительный контроль и осуществляется государственный строительный надзор в целях проверки соответствия выполняемых работ проектной документации требованиям технических регламентов, результатам инженерных изысканий, требованиям к строительству, реконструкции объекта капитального строительства, установленным на дату выдачи предоставленного для получения разрешения на строительство градостроительного плана земельного участка, а также разрешенному использованию земельного участка  и ограничениям, установленным в соответствии с земельным и иным законодательством Российской Федерации.</w:t>
      </w:r>
    </w:p>
    <w:p w:rsidR="00B57939" w:rsidRPr="008B1844" w:rsidRDefault="00227CD3" w:rsidP="00B57939">
      <w:pPr>
        <w:ind w:firstLine="567"/>
        <w:contextualSpacing/>
        <w:jc w:val="both"/>
        <w:rPr>
          <w:rFonts w:cs="Times New Roman"/>
          <w:i/>
          <w:sz w:val="26"/>
          <w:szCs w:val="26"/>
        </w:rPr>
      </w:pPr>
      <w:r w:rsidRPr="008B1844">
        <w:rPr>
          <w:rFonts w:cs="Times New Roman"/>
          <w:sz w:val="26"/>
          <w:szCs w:val="26"/>
        </w:rPr>
        <w:t>2.</w:t>
      </w:r>
      <w:r w:rsidR="00B57939" w:rsidRPr="008B1844">
        <w:rPr>
          <w:rFonts w:cs="Times New Roman"/>
          <w:sz w:val="26"/>
          <w:szCs w:val="26"/>
        </w:rPr>
        <w:t>Порядок проведения строительного контроля и осуществления государственного строительного</w:t>
      </w:r>
      <w:r w:rsidRPr="008B1844">
        <w:rPr>
          <w:rFonts w:cs="Times New Roman"/>
          <w:sz w:val="26"/>
          <w:szCs w:val="26"/>
        </w:rPr>
        <w:t xml:space="preserve"> надзора определены статьями 53 и</w:t>
      </w:r>
      <w:r w:rsidR="00B57939" w:rsidRPr="008B1844">
        <w:rPr>
          <w:rFonts w:cs="Times New Roman"/>
          <w:sz w:val="26"/>
          <w:szCs w:val="26"/>
        </w:rPr>
        <w:t xml:space="preserve"> 54 Градостроительного кодекса Российской Федерации.</w:t>
      </w:r>
    </w:p>
    <w:p w:rsidR="00B57939" w:rsidRPr="008B1844" w:rsidRDefault="00B57939" w:rsidP="00B57939">
      <w:pPr>
        <w:widowControl/>
        <w:tabs>
          <w:tab w:val="left" w:pos="922"/>
        </w:tabs>
        <w:ind w:right="10" w:firstLine="567"/>
        <w:jc w:val="both"/>
        <w:outlineLvl w:val="0"/>
        <w:rPr>
          <w:rFonts w:cs="Times New Roman"/>
          <w:strike/>
          <w:sz w:val="26"/>
          <w:szCs w:val="26"/>
        </w:rPr>
      </w:pPr>
      <w:bookmarkStart w:id="188" w:name="bookmark37"/>
      <w:bookmarkEnd w:id="188"/>
    </w:p>
    <w:p w:rsidR="00B57939" w:rsidRPr="008B1844" w:rsidRDefault="00227CD3" w:rsidP="00B57939">
      <w:pPr>
        <w:widowControl/>
        <w:tabs>
          <w:tab w:val="left" w:pos="922"/>
        </w:tabs>
        <w:ind w:right="10" w:firstLine="567"/>
        <w:jc w:val="both"/>
        <w:outlineLvl w:val="0"/>
        <w:rPr>
          <w:rFonts w:eastAsia="Times New Roman" w:cs="Times New Roman"/>
          <w:sz w:val="26"/>
          <w:szCs w:val="26"/>
        </w:rPr>
      </w:pPr>
      <w:bookmarkStart w:id="189" w:name="_Toc504124522"/>
      <w:bookmarkStart w:id="190" w:name="_Toc504574988"/>
      <w:bookmarkStart w:id="191" w:name="_Toc504981733"/>
      <w:bookmarkStart w:id="192" w:name="_Toc505597980"/>
      <w:r w:rsidRPr="008B1844">
        <w:rPr>
          <w:rFonts w:eastAsia="Times New Roman" w:cs="Times New Roman"/>
          <w:sz w:val="26"/>
          <w:szCs w:val="26"/>
        </w:rPr>
        <w:t>С</w:t>
      </w:r>
      <w:r w:rsidR="00527416" w:rsidRPr="008B1844">
        <w:rPr>
          <w:rFonts w:eastAsia="Times New Roman" w:cs="Times New Roman"/>
          <w:sz w:val="26"/>
          <w:szCs w:val="26"/>
        </w:rPr>
        <w:t>татья 27</w:t>
      </w:r>
      <w:r w:rsidR="00B57939" w:rsidRPr="008B1844">
        <w:rPr>
          <w:rFonts w:eastAsia="Times New Roman" w:cs="Times New Roman"/>
          <w:sz w:val="26"/>
          <w:szCs w:val="26"/>
        </w:rPr>
        <w:t>. Порядок предоставления разрешения на отклонение от предельных параметров разрешённого строительства, реконструкции объектов капитального строительства</w:t>
      </w:r>
      <w:bookmarkEnd w:id="189"/>
      <w:bookmarkEnd w:id="190"/>
      <w:bookmarkEnd w:id="191"/>
      <w:bookmarkEnd w:id="192"/>
    </w:p>
    <w:p w:rsidR="00B57939" w:rsidRPr="008B1844" w:rsidRDefault="00B57939" w:rsidP="00B57939">
      <w:pPr>
        <w:widowControl/>
        <w:tabs>
          <w:tab w:val="left" w:pos="922"/>
        </w:tabs>
        <w:ind w:left="567"/>
        <w:jc w:val="both"/>
        <w:rPr>
          <w:rFonts w:cs="Times New Roman"/>
          <w:sz w:val="26"/>
          <w:szCs w:val="26"/>
        </w:rPr>
      </w:pPr>
    </w:p>
    <w:p w:rsidR="00B57939" w:rsidRPr="008B1844" w:rsidRDefault="00B57939" w:rsidP="00EC291F">
      <w:pPr>
        <w:widowControl/>
        <w:numPr>
          <w:ilvl w:val="0"/>
          <w:numId w:val="21"/>
        </w:numPr>
        <w:tabs>
          <w:tab w:val="left" w:pos="922"/>
        </w:tabs>
        <w:ind w:firstLine="567"/>
        <w:jc w:val="both"/>
        <w:rPr>
          <w:rFonts w:cs="Times New Roman"/>
          <w:sz w:val="26"/>
          <w:szCs w:val="26"/>
        </w:rPr>
      </w:pPr>
      <w:r w:rsidRPr="008B1844">
        <w:rPr>
          <w:rFonts w:cs="Times New Roman"/>
          <w:sz w:val="26"/>
          <w:szCs w:val="26"/>
        </w:rP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w:t>
      </w:r>
      <w:r w:rsidR="00227CD3" w:rsidRPr="008B1844">
        <w:rPr>
          <w:rFonts w:cs="Times New Roman"/>
          <w:sz w:val="26"/>
          <w:szCs w:val="26"/>
        </w:rPr>
        <w:t>ические или иные характеристики</w:t>
      </w:r>
      <w:r w:rsidRPr="008B1844">
        <w:rPr>
          <w:rFonts w:cs="Times New Roman"/>
          <w:sz w:val="26"/>
          <w:szCs w:val="26"/>
        </w:rPr>
        <w:t xml:space="preserve">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A40439" w:rsidRPr="008B1844" w:rsidRDefault="00A40439" w:rsidP="00A40439">
      <w:pPr>
        <w:widowControl/>
        <w:tabs>
          <w:tab w:val="left" w:pos="567"/>
        </w:tabs>
        <w:ind w:right="10"/>
        <w:jc w:val="both"/>
        <w:rPr>
          <w:rFonts w:cs="Times New Roman"/>
          <w:sz w:val="26"/>
          <w:szCs w:val="26"/>
        </w:rPr>
      </w:pPr>
      <w:r w:rsidRPr="008B1844">
        <w:rPr>
          <w:rFonts w:cs="Times New Roman"/>
          <w:sz w:val="26"/>
          <w:szCs w:val="26"/>
        </w:rPr>
        <w:tab/>
        <w:t>2.Предоставление разрешения на отклонение от предельных параметров разрешённого строительства, реконструкции объектов капитального строительства осуществляется в соответствии со статьей 40 Градостроительного кодекса Российской Федерации и Административным регламентом «Предоставление разрешения на отклонение от предельных параметров разрешённого строительства, реконструкции объектов капитального строительства</w:t>
      </w:r>
      <w:r w:rsidR="00227CD3" w:rsidRPr="008B1844">
        <w:rPr>
          <w:rFonts w:cs="Times New Roman"/>
          <w:sz w:val="26"/>
          <w:szCs w:val="26"/>
        </w:rPr>
        <w:t>».</w:t>
      </w:r>
    </w:p>
    <w:p w:rsidR="00A40439" w:rsidRPr="008B1844" w:rsidRDefault="00A40439" w:rsidP="00B57939">
      <w:pPr>
        <w:widowControl/>
        <w:tabs>
          <w:tab w:val="left" w:pos="567"/>
        </w:tabs>
        <w:ind w:right="10"/>
        <w:jc w:val="both"/>
        <w:rPr>
          <w:rFonts w:cs="Times New Roman"/>
          <w:strike/>
          <w:sz w:val="26"/>
          <w:szCs w:val="26"/>
        </w:rPr>
      </w:pPr>
    </w:p>
    <w:p w:rsidR="00A40439" w:rsidRPr="008B1844" w:rsidRDefault="00A40439" w:rsidP="00B57939">
      <w:pPr>
        <w:widowControl/>
        <w:tabs>
          <w:tab w:val="left" w:pos="567"/>
        </w:tabs>
        <w:ind w:right="10"/>
        <w:jc w:val="both"/>
        <w:rPr>
          <w:rFonts w:cs="Times New Roman"/>
          <w:sz w:val="26"/>
          <w:szCs w:val="26"/>
        </w:rPr>
      </w:pPr>
    </w:p>
    <w:p w:rsidR="00227CD3" w:rsidRPr="008B1844" w:rsidRDefault="00227CD3" w:rsidP="00B57939">
      <w:pPr>
        <w:widowControl/>
        <w:jc w:val="both"/>
        <w:outlineLvl w:val="0"/>
        <w:rPr>
          <w:rFonts w:eastAsia="Times New Roman" w:cs="Times New Roman"/>
          <w:sz w:val="26"/>
          <w:szCs w:val="26"/>
        </w:rPr>
      </w:pPr>
      <w:bookmarkStart w:id="193" w:name="_Toc504124523"/>
      <w:bookmarkStart w:id="194" w:name="_Toc504574989"/>
      <w:bookmarkStart w:id="195" w:name="_Toc504981734"/>
    </w:p>
    <w:p w:rsidR="00E360CA" w:rsidRDefault="00E360CA" w:rsidP="00227CD3">
      <w:pPr>
        <w:widowControl/>
        <w:ind w:firstLine="567"/>
        <w:jc w:val="both"/>
        <w:outlineLvl w:val="0"/>
        <w:rPr>
          <w:rFonts w:eastAsia="Times New Roman" w:cs="Times New Roman"/>
          <w:sz w:val="26"/>
          <w:szCs w:val="26"/>
        </w:rPr>
      </w:pPr>
      <w:bookmarkStart w:id="196" w:name="_Toc505597981"/>
    </w:p>
    <w:p w:rsidR="00B57939" w:rsidRPr="008B1844" w:rsidRDefault="00B57939" w:rsidP="00227CD3">
      <w:pPr>
        <w:widowControl/>
        <w:ind w:firstLine="567"/>
        <w:jc w:val="both"/>
        <w:outlineLvl w:val="0"/>
        <w:rPr>
          <w:rFonts w:eastAsia="Times New Roman" w:cs="Times New Roman"/>
          <w:sz w:val="26"/>
          <w:szCs w:val="26"/>
        </w:rPr>
      </w:pPr>
      <w:r w:rsidRPr="008B1844">
        <w:rPr>
          <w:rFonts w:eastAsia="Times New Roman" w:cs="Times New Roman"/>
          <w:sz w:val="26"/>
          <w:szCs w:val="26"/>
        </w:rPr>
        <w:t>2.ПОЛОЖЕНИЕ ОБ ИЗМЕНЕНИЕ ВИДОВ РАЗРЕШЕННОГО ИСПОЛЬЗОВАНИЯ ЗЕМЕЛЬНЫХ УЧАСТКОВ И ОБЪЕКТОВ КАПИТАЛЬНОГО СТРОИТЕЛЬСТВА ФИЗИЧЕСКИМИ И ЮРИДИЧЕСКИМИ ЛИЦАМИ</w:t>
      </w:r>
      <w:bookmarkEnd w:id="193"/>
      <w:bookmarkEnd w:id="194"/>
      <w:bookmarkEnd w:id="195"/>
      <w:bookmarkEnd w:id="196"/>
    </w:p>
    <w:p w:rsidR="00B57939" w:rsidRPr="008B1844" w:rsidRDefault="00B57939" w:rsidP="00B57939">
      <w:pPr>
        <w:widowControl/>
        <w:jc w:val="both"/>
        <w:rPr>
          <w:sz w:val="26"/>
          <w:szCs w:val="26"/>
        </w:rPr>
      </w:pPr>
    </w:p>
    <w:p w:rsidR="00B57939" w:rsidRPr="008B1844" w:rsidRDefault="00B57939" w:rsidP="00B57939">
      <w:pPr>
        <w:ind w:firstLine="567"/>
        <w:jc w:val="both"/>
        <w:outlineLvl w:val="0"/>
        <w:rPr>
          <w:rFonts w:eastAsia="Times New Roman" w:cs="Times New Roman"/>
          <w:sz w:val="26"/>
          <w:szCs w:val="26"/>
        </w:rPr>
      </w:pPr>
      <w:bookmarkStart w:id="197" w:name="bookmark39"/>
      <w:bookmarkStart w:id="198" w:name="_Toc504124524"/>
      <w:bookmarkStart w:id="199" w:name="_Toc504574990"/>
      <w:bookmarkStart w:id="200" w:name="_Toc504981735"/>
      <w:bookmarkStart w:id="201" w:name="_Toc505597982"/>
      <w:r w:rsidRPr="008B1844">
        <w:rPr>
          <w:rFonts w:eastAsia="Times New Roman" w:cs="Times New Roman"/>
          <w:sz w:val="26"/>
          <w:szCs w:val="26"/>
        </w:rPr>
        <w:t>С</w:t>
      </w:r>
      <w:bookmarkEnd w:id="197"/>
      <w:r w:rsidR="00527416" w:rsidRPr="008B1844">
        <w:rPr>
          <w:rFonts w:eastAsia="Times New Roman" w:cs="Times New Roman"/>
          <w:sz w:val="26"/>
          <w:szCs w:val="26"/>
        </w:rPr>
        <w:t>татья 28</w:t>
      </w:r>
      <w:r w:rsidRPr="008B1844">
        <w:rPr>
          <w:rFonts w:eastAsia="Times New Roman" w:cs="Times New Roman"/>
          <w:sz w:val="26"/>
          <w:szCs w:val="26"/>
        </w:rPr>
        <w:t>. Виды разрешённого использования земельных участков и объектов капитального строительства</w:t>
      </w:r>
      <w:bookmarkEnd w:id="198"/>
      <w:bookmarkEnd w:id="199"/>
      <w:bookmarkEnd w:id="200"/>
      <w:bookmarkEnd w:id="201"/>
    </w:p>
    <w:p w:rsidR="00B57939" w:rsidRPr="008B1844" w:rsidRDefault="00B57939" w:rsidP="00B57939">
      <w:pPr>
        <w:widowControl/>
        <w:tabs>
          <w:tab w:val="left" w:pos="922"/>
        </w:tabs>
        <w:ind w:right="14" w:firstLine="567"/>
        <w:jc w:val="both"/>
        <w:rPr>
          <w:rFonts w:cs="Times New Roman"/>
          <w:sz w:val="26"/>
          <w:szCs w:val="26"/>
        </w:rPr>
      </w:pPr>
    </w:p>
    <w:p w:rsidR="00B57939" w:rsidRPr="008B1844" w:rsidRDefault="00B57939" w:rsidP="00B57939">
      <w:pPr>
        <w:widowControl/>
        <w:tabs>
          <w:tab w:val="left" w:pos="922"/>
        </w:tabs>
        <w:ind w:right="14" w:firstLine="567"/>
        <w:jc w:val="both"/>
        <w:rPr>
          <w:rFonts w:cs="Times New Roman"/>
          <w:sz w:val="26"/>
          <w:szCs w:val="26"/>
        </w:rPr>
      </w:pPr>
      <w:r w:rsidRPr="008B1844">
        <w:rPr>
          <w:rFonts w:cs="Times New Roman"/>
          <w:sz w:val="26"/>
          <w:szCs w:val="26"/>
        </w:rPr>
        <w:t>1.</w:t>
      </w:r>
      <w:r w:rsidRPr="008B1844">
        <w:rPr>
          <w:rFonts w:cs="Times New Roman"/>
          <w:sz w:val="26"/>
          <w:szCs w:val="26"/>
        </w:rPr>
        <w:tab/>
        <w:t>Разрешённое использование земельных участков и объектов капитального строительства может быть следующих видов:</w:t>
      </w:r>
    </w:p>
    <w:p w:rsidR="00B57939" w:rsidRPr="008B1844" w:rsidRDefault="00B57939" w:rsidP="00227CD3">
      <w:pPr>
        <w:widowControl/>
        <w:ind w:firstLine="567"/>
        <w:jc w:val="both"/>
        <w:rPr>
          <w:rFonts w:cs="Times New Roman"/>
          <w:sz w:val="26"/>
          <w:szCs w:val="26"/>
        </w:rPr>
      </w:pPr>
      <w:r w:rsidRPr="008B1844">
        <w:rPr>
          <w:rFonts w:cs="Times New Roman"/>
          <w:sz w:val="26"/>
          <w:szCs w:val="26"/>
        </w:rPr>
        <w:t>1)основные виды разрешённого использования;</w:t>
      </w:r>
    </w:p>
    <w:p w:rsidR="00B57939" w:rsidRPr="008B1844" w:rsidRDefault="00B57939" w:rsidP="00227CD3">
      <w:pPr>
        <w:widowControl/>
        <w:ind w:firstLine="567"/>
        <w:jc w:val="both"/>
        <w:rPr>
          <w:rFonts w:cs="Times New Roman"/>
          <w:sz w:val="26"/>
          <w:szCs w:val="26"/>
        </w:rPr>
      </w:pPr>
      <w:r w:rsidRPr="008B1844">
        <w:rPr>
          <w:rFonts w:cs="Times New Roman"/>
          <w:sz w:val="26"/>
          <w:szCs w:val="26"/>
        </w:rPr>
        <w:t>2)условно разрешённые виды использования;</w:t>
      </w:r>
    </w:p>
    <w:p w:rsidR="00B57939" w:rsidRPr="008B1844" w:rsidRDefault="00B57939" w:rsidP="00227CD3">
      <w:pPr>
        <w:widowControl/>
        <w:ind w:firstLine="567"/>
        <w:jc w:val="both"/>
        <w:rPr>
          <w:rFonts w:cs="Times New Roman"/>
          <w:sz w:val="26"/>
          <w:szCs w:val="26"/>
        </w:rPr>
      </w:pPr>
      <w:r w:rsidRPr="008B1844">
        <w:rPr>
          <w:rFonts w:cs="Times New Roman"/>
          <w:sz w:val="26"/>
          <w:szCs w:val="26"/>
        </w:rPr>
        <w:t>3)вспомогательные виды разрешённого использования, допустимые только в качестве дополнительных по отношению к основным видам разрешённого использования и условно разрешённым видам использования и осуществляемые совместно с ними.</w:t>
      </w:r>
    </w:p>
    <w:p w:rsidR="00B57939" w:rsidRPr="008B1844" w:rsidRDefault="00B57939" w:rsidP="00227CD3">
      <w:pPr>
        <w:widowControl/>
        <w:tabs>
          <w:tab w:val="left" w:pos="922"/>
        </w:tabs>
        <w:ind w:right="5" w:firstLine="567"/>
        <w:jc w:val="both"/>
        <w:rPr>
          <w:rFonts w:cs="Times New Roman"/>
          <w:sz w:val="26"/>
          <w:szCs w:val="26"/>
        </w:rPr>
      </w:pPr>
      <w:r w:rsidRPr="008B1844">
        <w:rPr>
          <w:rFonts w:cs="Times New Roman"/>
          <w:sz w:val="26"/>
          <w:szCs w:val="26"/>
        </w:rPr>
        <w:t xml:space="preserve">2.Применительно к каждой </w:t>
      </w:r>
      <w:r w:rsidR="00271D1A" w:rsidRPr="008B1844">
        <w:rPr>
          <w:rFonts w:cs="Times New Roman"/>
          <w:sz w:val="26"/>
          <w:szCs w:val="26"/>
        </w:rPr>
        <w:t xml:space="preserve">территориальной зоне статьями </w:t>
      </w:r>
      <w:r w:rsidR="00792788" w:rsidRPr="008B1844">
        <w:rPr>
          <w:rFonts w:cs="Times New Roman"/>
          <w:sz w:val="26"/>
          <w:szCs w:val="26"/>
        </w:rPr>
        <w:t>47</w:t>
      </w:r>
      <w:r w:rsidR="00271D1A" w:rsidRPr="008B1844">
        <w:rPr>
          <w:rFonts w:cs="Times New Roman"/>
          <w:sz w:val="26"/>
          <w:szCs w:val="26"/>
        </w:rPr>
        <w:t>-81</w:t>
      </w:r>
      <w:r w:rsidRPr="008B1844">
        <w:rPr>
          <w:rFonts w:cs="Times New Roman"/>
          <w:sz w:val="26"/>
          <w:szCs w:val="26"/>
        </w:rPr>
        <w:t xml:space="preserve"> настоящих Правил установлены виды разрешённого использования земельных участков и объектов капитального строительства с учетом Классификатора видов разрешенного использования земельных участков, утвержденного приказом министерства экономического развития Российской Федерации от 01.09.2014 № 540.</w:t>
      </w:r>
    </w:p>
    <w:p w:rsidR="00B57939" w:rsidRPr="008B1844" w:rsidRDefault="00B57939" w:rsidP="00227CD3">
      <w:pPr>
        <w:widowControl/>
        <w:tabs>
          <w:tab w:val="left" w:pos="922"/>
        </w:tabs>
        <w:ind w:right="10" w:firstLine="567"/>
        <w:jc w:val="both"/>
        <w:rPr>
          <w:rFonts w:cs="Times New Roman"/>
          <w:sz w:val="26"/>
          <w:szCs w:val="26"/>
        </w:rPr>
      </w:pPr>
      <w:r w:rsidRPr="008B1844">
        <w:rPr>
          <w:rFonts w:cs="Times New Roman"/>
          <w:sz w:val="26"/>
          <w:szCs w:val="26"/>
        </w:rPr>
        <w:t>3.Изменение одного вида разрешённого использования земельных участков и объектов капитального строительства на другой вид осуществляется в соответствии со статьей 37 Градостроительного кодекса Российской Федерации.</w:t>
      </w:r>
    </w:p>
    <w:p w:rsidR="00B57939" w:rsidRPr="008B1844" w:rsidRDefault="00B57939" w:rsidP="00B57939">
      <w:pPr>
        <w:widowControl/>
        <w:ind w:firstLine="567"/>
        <w:jc w:val="both"/>
        <w:rPr>
          <w:rFonts w:cs="Times New Roman"/>
          <w:sz w:val="26"/>
          <w:szCs w:val="26"/>
        </w:rPr>
      </w:pPr>
      <w:bookmarkStart w:id="202" w:name="bookmark40"/>
      <w:bookmarkEnd w:id="202"/>
      <w:r w:rsidRPr="008B1844">
        <w:rPr>
          <w:rFonts w:cs="Times New Roman"/>
          <w:sz w:val="26"/>
          <w:szCs w:val="26"/>
        </w:rPr>
        <w:t xml:space="preserve">4.Предоставление разрешения на условно разрешенный вид использования земельного участка или объекта капитального строительства осуществляется в соответствии со </w:t>
      </w:r>
      <w:hyperlink r:id="rId18" w:history="1">
        <w:r w:rsidRPr="008B1844">
          <w:rPr>
            <w:rFonts w:cs="Times New Roman"/>
            <w:sz w:val="26"/>
            <w:szCs w:val="26"/>
          </w:rPr>
          <w:t>статьей 39</w:t>
        </w:r>
      </w:hyperlink>
      <w:r w:rsidRPr="008B1844">
        <w:rPr>
          <w:rFonts w:cs="Times New Roman"/>
          <w:sz w:val="26"/>
          <w:szCs w:val="26"/>
        </w:rPr>
        <w:t xml:space="preserve"> Градостроительного кодекса Российской Федерации, Административным регламентом «</w:t>
      </w:r>
      <w:r w:rsidR="00725AF2" w:rsidRPr="008B1844">
        <w:rPr>
          <w:rFonts w:cs="Times New Roman"/>
          <w:sz w:val="26"/>
          <w:szCs w:val="26"/>
        </w:rPr>
        <w:t>Предоста</w:t>
      </w:r>
      <w:r w:rsidR="00A40439" w:rsidRPr="008B1844">
        <w:rPr>
          <w:rFonts w:cs="Times New Roman"/>
          <w:sz w:val="26"/>
          <w:szCs w:val="26"/>
        </w:rPr>
        <w:t>в</w:t>
      </w:r>
      <w:r w:rsidR="00725AF2" w:rsidRPr="008B1844">
        <w:rPr>
          <w:rFonts w:cs="Times New Roman"/>
          <w:sz w:val="26"/>
          <w:szCs w:val="26"/>
        </w:rPr>
        <w:t>л</w:t>
      </w:r>
      <w:r w:rsidR="00A40439" w:rsidRPr="008B1844">
        <w:rPr>
          <w:rFonts w:cs="Times New Roman"/>
          <w:sz w:val="26"/>
          <w:szCs w:val="26"/>
        </w:rPr>
        <w:t>ение</w:t>
      </w:r>
      <w:r w:rsidRPr="008B1844">
        <w:rPr>
          <w:rFonts w:cs="Times New Roman"/>
          <w:sz w:val="26"/>
          <w:szCs w:val="26"/>
        </w:rPr>
        <w:t xml:space="preserve"> разрешения на условно-разрешенный вид использования земельных участков и объектов капитального строительства».</w:t>
      </w:r>
    </w:p>
    <w:p w:rsidR="00D30165" w:rsidRPr="008B1844" w:rsidRDefault="00D30165" w:rsidP="00B57939">
      <w:pPr>
        <w:widowControl/>
        <w:ind w:firstLine="567"/>
        <w:jc w:val="center"/>
        <w:outlineLvl w:val="0"/>
        <w:rPr>
          <w:rFonts w:cs="Times New Roman"/>
          <w:sz w:val="26"/>
          <w:szCs w:val="26"/>
        </w:rPr>
      </w:pPr>
    </w:p>
    <w:p w:rsidR="00B57939" w:rsidRPr="008B1844" w:rsidRDefault="00527416" w:rsidP="00D30165">
      <w:pPr>
        <w:widowControl/>
        <w:ind w:firstLine="567"/>
        <w:jc w:val="both"/>
        <w:outlineLvl w:val="0"/>
        <w:rPr>
          <w:rFonts w:eastAsia="Times New Roman" w:cs="Times New Roman"/>
          <w:sz w:val="26"/>
          <w:szCs w:val="26"/>
        </w:rPr>
      </w:pPr>
      <w:bookmarkStart w:id="203" w:name="_Toc504124525"/>
      <w:bookmarkStart w:id="204" w:name="_Toc504574991"/>
      <w:bookmarkStart w:id="205" w:name="_Toc504981736"/>
      <w:bookmarkStart w:id="206" w:name="_Toc505597983"/>
      <w:r w:rsidRPr="008B1844">
        <w:rPr>
          <w:rFonts w:eastAsia="Times New Roman" w:cs="Times New Roman"/>
          <w:sz w:val="26"/>
          <w:szCs w:val="26"/>
        </w:rPr>
        <w:t>Статья 29</w:t>
      </w:r>
      <w:r w:rsidR="00B57939" w:rsidRPr="008B1844">
        <w:rPr>
          <w:rFonts w:eastAsia="Times New Roman" w:cs="Times New Roman"/>
          <w:sz w:val="26"/>
          <w:szCs w:val="26"/>
        </w:rPr>
        <w:t>. Предельные размеры земельных участков и предельные параметры разрешенного строительства, реконструкции объектов капитального строительства</w:t>
      </w:r>
      <w:bookmarkEnd w:id="203"/>
      <w:bookmarkEnd w:id="204"/>
      <w:bookmarkEnd w:id="205"/>
      <w:bookmarkEnd w:id="206"/>
    </w:p>
    <w:p w:rsidR="00B57939" w:rsidRPr="008B1844" w:rsidRDefault="00B57939" w:rsidP="00B57939">
      <w:pPr>
        <w:widowControl/>
        <w:ind w:right="5" w:firstLine="567"/>
        <w:jc w:val="both"/>
        <w:rPr>
          <w:rFonts w:cs="Times New Roman"/>
          <w:sz w:val="26"/>
          <w:szCs w:val="26"/>
        </w:rPr>
      </w:pPr>
    </w:p>
    <w:p w:rsidR="00B57939" w:rsidRPr="008B1844" w:rsidRDefault="00B57939" w:rsidP="00B57939">
      <w:pPr>
        <w:widowControl/>
        <w:ind w:right="5" w:firstLine="567"/>
        <w:jc w:val="both"/>
        <w:rPr>
          <w:rFonts w:cs="Times New Roman"/>
          <w:sz w:val="26"/>
          <w:szCs w:val="26"/>
        </w:rPr>
      </w:pPr>
      <w:r w:rsidRPr="008B1844">
        <w:rPr>
          <w:rFonts w:cs="Times New Roman"/>
          <w:sz w:val="26"/>
          <w:szCs w:val="26"/>
        </w:rPr>
        <w:t>1.Состав и порядок установления предельных (минимальные и (или) максимальные) размеров земельных участков и предельных параметров разрешенного строительства, реконструкции объектов капитального строительства определяются в соответствии со статьей 38 Градостроительного кодекса Российской Федерации.</w:t>
      </w:r>
    </w:p>
    <w:p w:rsidR="00B57939" w:rsidRPr="008B1844" w:rsidRDefault="00B57939" w:rsidP="00B57939">
      <w:pPr>
        <w:ind w:firstLine="567"/>
        <w:jc w:val="both"/>
        <w:rPr>
          <w:rFonts w:eastAsia="Times New Roman" w:cs="Times New Roman"/>
          <w:sz w:val="26"/>
          <w:szCs w:val="26"/>
        </w:rPr>
      </w:pPr>
      <w:r w:rsidRPr="008B1844">
        <w:rPr>
          <w:rFonts w:eastAsia="Times New Roman" w:cs="Times New Roman"/>
          <w:sz w:val="26"/>
          <w:szCs w:val="26"/>
        </w:rPr>
        <w:t>2.Предельные размеры земельных участков и предельные параметры разрешенного строительства, реконструкции объектов капитального строительства устанавливаются в соответствии со сводом правил «Градостроительство</w:t>
      </w:r>
      <w:r w:rsidR="00227CD3" w:rsidRPr="008B1844">
        <w:rPr>
          <w:rFonts w:eastAsia="Times New Roman" w:cs="Times New Roman"/>
          <w:sz w:val="26"/>
          <w:szCs w:val="26"/>
        </w:rPr>
        <w:t>,</w:t>
      </w:r>
      <w:r w:rsidRPr="008B1844">
        <w:rPr>
          <w:rFonts w:eastAsia="Times New Roman" w:cs="Times New Roman"/>
          <w:sz w:val="26"/>
          <w:szCs w:val="26"/>
        </w:rPr>
        <w:t xml:space="preserve"> планировка и застройка городских и сельских поселений», региональными нормативами градостроительного проектирования Ханты-Мансийского автономного округа – Югры, местными нормативами градостроительного проектирования города Нефтеюганска и иными требованиями действующего законодательства.</w:t>
      </w:r>
    </w:p>
    <w:p w:rsidR="00D30165" w:rsidRPr="008B1844" w:rsidRDefault="00D30165" w:rsidP="00B57939">
      <w:pPr>
        <w:widowControl/>
        <w:ind w:firstLine="567"/>
        <w:jc w:val="both"/>
        <w:outlineLvl w:val="0"/>
        <w:rPr>
          <w:rFonts w:eastAsia="Times New Roman" w:cs="Times New Roman"/>
          <w:sz w:val="26"/>
          <w:szCs w:val="26"/>
        </w:rPr>
      </w:pPr>
    </w:p>
    <w:p w:rsidR="00D30165" w:rsidRPr="008B1844" w:rsidRDefault="00D30165" w:rsidP="00B57939">
      <w:pPr>
        <w:widowControl/>
        <w:ind w:firstLine="567"/>
        <w:jc w:val="both"/>
        <w:outlineLvl w:val="0"/>
        <w:rPr>
          <w:rFonts w:eastAsia="Times New Roman" w:cs="Times New Roman"/>
          <w:sz w:val="26"/>
          <w:szCs w:val="26"/>
        </w:rPr>
      </w:pPr>
    </w:p>
    <w:p w:rsidR="00E8173C" w:rsidRDefault="00E8173C" w:rsidP="00B57939">
      <w:pPr>
        <w:widowControl/>
        <w:ind w:firstLine="567"/>
        <w:jc w:val="both"/>
        <w:outlineLvl w:val="0"/>
        <w:rPr>
          <w:rFonts w:eastAsia="Times New Roman" w:cs="Times New Roman"/>
          <w:sz w:val="26"/>
          <w:szCs w:val="26"/>
        </w:rPr>
      </w:pPr>
      <w:bookmarkStart w:id="207" w:name="_Toc504124526"/>
      <w:bookmarkStart w:id="208" w:name="_Toc504574992"/>
      <w:bookmarkStart w:id="209" w:name="_Toc504981737"/>
      <w:bookmarkStart w:id="210" w:name="_Toc505597984"/>
    </w:p>
    <w:p w:rsidR="00B57939" w:rsidRPr="008B1844" w:rsidRDefault="00527416" w:rsidP="00B57939">
      <w:pPr>
        <w:widowControl/>
        <w:ind w:firstLine="567"/>
        <w:jc w:val="both"/>
        <w:outlineLvl w:val="0"/>
        <w:rPr>
          <w:rFonts w:eastAsia="Times New Roman" w:cs="Times New Roman"/>
          <w:sz w:val="26"/>
          <w:szCs w:val="26"/>
        </w:rPr>
      </w:pPr>
      <w:r w:rsidRPr="008B1844">
        <w:rPr>
          <w:rFonts w:eastAsia="Times New Roman" w:cs="Times New Roman"/>
          <w:sz w:val="26"/>
          <w:szCs w:val="26"/>
        </w:rPr>
        <w:lastRenderedPageBreak/>
        <w:t>Статья 30</w:t>
      </w:r>
      <w:r w:rsidR="00227CD3" w:rsidRPr="008B1844">
        <w:rPr>
          <w:rFonts w:eastAsia="Times New Roman" w:cs="Times New Roman"/>
          <w:sz w:val="26"/>
          <w:szCs w:val="26"/>
        </w:rPr>
        <w:t>.</w:t>
      </w:r>
      <w:r w:rsidR="00B57939" w:rsidRPr="008B1844">
        <w:rPr>
          <w:rFonts w:eastAsia="Times New Roman" w:cs="Times New Roman"/>
          <w:sz w:val="26"/>
          <w:szCs w:val="26"/>
        </w:rPr>
        <w:t xml:space="preserve"> Отклонение от предельных параметров разрешенного строительства, реконструкции объектов капитального строительства</w:t>
      </w:r>
      <w:bookmarkEnd w:id="207"/>
      <w:bookmarkEnd w:id="208"/>
      <w:bookmarkEnd w:id="209"/>
      <w:bookmarkEnd w:id="210"/>
    </w:p>
    <w:p w:rsidR="00B57939" w:rsidRPr="008B1844" w:rsidRDefault="00B57939" w:rsidP="00B57939">
      <w:pPr>
        <w:widowControl/>
        <w:tabs>
          <w:tab w:val="left" w:pos="922"/>
        </w:tabs>
        <w:ind w:left="567"/>
        <w:jc w:val="center"/>
        <w:rPr>
          <w:i/>
          <w:sz w:val="26"/>
          <w:szCs w:val="26"/>
        </w:rPr>
      </w:pPr>
    </w:p>
    <w:p w:rsidR="00B57939" w:rsidRPr="008B1844" w:rsidRDefault="00B57939" w:rsidP="00EC291F">
      <w:pPr>
        <w:widowControl/>
        <w:numPr>
          <w:ilvl w:val="0"/>
          <w:numId w:val="29"/>
        </w:numPr>
        <w:tabs>
          <w:tab w:val="left" w:pos="922"/>
        </w:tabs>
        <w:ind w:left="0" w:firstLine="567"/>
        <w:jc w:val="both"/>
        <w:rPr>
          <w:i/>
          <w:sz w:val="26"/>
          <w:szCs w:val="26"/>
        </w:rPr>
      </w:pPr>
      <w:r w:rsidRPr="008B1844">
        <w:rPr>
          <w:sz w:val="26"/>
          <w:szCs w:val="26"/>
        </w:rPr>
        <w:t xml:space="preserve">Правообладатели земельных участков, размеры которых меньше установленных </w:t>
      </w:r>
      <w:hyperlink w:anchor="sub_109" w:history="1">
        <w:r w:rsidRPr="008B1844">
          <w:rPr>
            <w:rFonts w:cs="Arial"/>
            <w:sz w:val="26"/>
            <w:szCs w:val="26"/>
          </w:rPr>
          <w:t>градостроительным регламентом</w:t>
        </w:r>
      </w:hyperlink>
      <w:r w:rsidRPr="008B1844">
        <w:rPr>
          <w:sz w:val="26"/>
          <w:szCs w:val="26"/>
        </w:rPr>
        <w:t xml:space="preserve">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w:t>
      </w:r>
      <w:hyperlink w:anchor="sub_1014" w:history="1">
        <w:r w:rsidRPr="008B1844">
          <w:rPr>
            <w:rFonts w:cs="Arial"/>
            <w:sz w:val="26"/>
            <w:szCs w:val="26"/>
          </w:rPr>
          <w:t>реконструкции</w:t>
        </w:r>
      </w:hyperlink>
      <w:r w:rsidRPr="008B1844">
        <w:rPr>
          <w:sz w:val="26"/>
          <w:szCs w:val="26"/>
        </w:rPr>
        <w:t xml:space="preserve"> объектов капитального строительства. </w:t>
      </w:r>
    </w:p>
    <w:p w:rsidR="00B57939" w:rsidRPr="008B1844" w:rsidRDefault="00B57939" w:rsidP="00B57939">
      <w:pPr>
        <w:ind w:firstLine="720"/>
        <w:jc w:val="both"/>
        <w:rPr>
          <w:sz w:val="26"/>
          <w:szCs w:val="26"/>
        </w:rPr>
      </w:pPr>
      <w:r w:rsidRPr="008B1844">
        <w:rPr>
          <w:rFonts w:cs="Times New Roman"/>
          <w:sz w:val="26"/>
          <w:szCs w:val="26"/>
        </w:rPr>
        <w:t xml:space="preserve">2.Отклонения от предельных параметров разрешённого строительства, реконструкции объектов капитального строительства </w:t>
      </w:r>
      <w:r w:rsidRPr="008B1844">
        <w:rPr>
          <w:sz w:val="26"/>
          <w:szCs w:val="26"/>
        </w:rPr>
        <w:t xml:space="preserve">разрешается для отдельного земельного участка при соблюдении требований технических регламентов. </w:t>
      </w:r>
    </w:p>
    <w:p w:rsidR="00B57939" w:rsidRPr="008B1844" w:rsidRDefault="00B57939" w:rsidP="00B57939">
      <w:pPr>
        <w:ind w:firstLine="720"/>
        <w:jc w:val="both"/>
        <w:rPr>
          <w:sz w:val="26"/>
          <w:szCs w:val="26"/>
        </w:rPr>
      </w:pPr>
      <w:r w:rsidRPr="008B1844">
        <w:rPr>
          <w:sz w:val="26"/>
          <w:szCs w:val="26"/>
        </w:rPr>
        <w:t xml:space="preserve">3.Предоставление разрешения на отклонение от предельных параметров разрешенного строительства, </w:t>
      </w:r>
      <w:hyperlink w:anchor="sub_1014" w:history="1">
        <w:r w:rsidRPr="008B1844">
          <w:rPr>
            <w:rFonts w:cs="Arial"/>
            <w:sz w:val="26"/>
            <w:szCs w:val="26"/>
          </w:rPr>
          <w:t>реконструкции</w:t>
        </w:r>
      </w:hyperlink>
      <w:r w:rsidRPr="008B1844">
        <w:rPr>
          <w:sz w:val="26"/>
          <w:szCs w:val="26"/>
        </w:rPr>
        <w:t xml:space="preserve"> объектов капитального строительства осуществляется в соответствии со статьей 40 Градостроительного кодекса Российской Федерации, Административным регламентом «Предоставление разрешения на отклонение от предельных параметров разрешенного строительства, </w:t>
      </w:r>
      <w:hyperlink w:anchor="sub_1014" w:history="1">
        <w:r w:rsidRPr="008B1844">
          <w:rPr>
            <w:rFonts w:cs="Arial"/>
            <w:sz w:val="26"/>
            <w:szCs w:val="26"/>
          </w:rPr>
          <w:t>реконструкции</w:t>
        </w:r>
      </w:hyperlink>
      <w:r w:rsidRPr="008B1844">
        <w:rPr>
          <w:sz w:val="26"/>
          <w:szCs w:val="26"/>
        </w:rPr>
        <w:t xml:space="preserve"> объектов капитального строительства».</w:t>
      </w:r>
    </w:p>
    <w:p w:rsidR="00B57939" w:rsidRPr="008B1844" w:rsidRDefault="00B57939" w:rsidP="00B57939">
      <w:pPr>
        <w:ind w:firstLine="567"/>
        <w:jc w:val="both"/>
        <w:rPr>
          <w:sz w:val="26"/>
          <w:szCs w:val="26"/>
        </w:rPr>
      </w:pPr>
    </w:p>
    <w:p w:rsidR="00B57939" w:rsidRPr="008B1844" w:rsidRDefault="00B57939" w:rsidP="00B57939">
      <w:pPr>
        <w:widowControl/>
        <w:ind w:firstLine="567"/>
        <w:jc w:val="both"/>
        <w:outlineLvl w:val="0"/>
        <w:rPr>
          <w:rFonts w:eastAsia="Times New Roman" w:cs="Times New Roman"/>
          <w:sz w:val="26"/>
          <w:szCs w:val="26"/>
        </w:rPr>
      </w:pPr>
      <w:bookmarkStart w:id="211" w:name="bookmark43"/>
      <w:bookmarkStart w:id="212" w:name="_Toc504124527"/>
      <w:bookmarkStart w:id="213" w:name="_Toc504574993"/>
      <w:bookmarkStart w:id="214" w:name="_Toc504981738"/>
      <w:bookmarkStart w:id="215" w:name="_Toc505597985"/>
      <w:r w:rsidRPr="008B1844">
        <w:rPr>
          <w:rFonts w:eastAsia="Times New Roman" w:cs="Times New Roman"/>
          <w:sz w:val="26"/>
          <w:szCs w:val="26"/>
        </w:rPr>
        <w:t>С</w:t>
      </w:r>
      <w:bookmarkEnd w:id="211"/>
      <w:r w:rsidR="00527416" w:rsidRPr="008B1844">
        <w:rPr>
          <w:rFonts w:eastAsia="Times New Roman" w:cs="Times New Roman"/>
          <w:sz w:val="26"/>
          <w:szCs w:val="26"/>
        </w:rPr>
        <w:t>татья 31</w:t>
      </w:r>
      <w:r w:rsidRPr="008B1844">
        <w:rPr>
          <w:rFonts w:eastAsia="Times New Roman" w:cs="Times New Roman"/>
          <w:sz w:val="26"/>
          <w:szCs w:val="26"/>
        </w:rPr>
        <w:t>. Использование земельных участков и объектов капитального строительства, не соответствующих градостроительному регламенту</w:t>
      </w:r>
      <w:bookmarkEnd w:id="212"/>
      <w:bookmarkEnd w:id="213"/>
      <w:bookmarkEnd w:id="214"/>
      <w:bookmarkEnd w:id="215"/>
    </w:p>
    <w:p w:rsidR="00B57939" w:rsidRPr="008B1844" w:rsidRDefault="00B57939" w:rsidP="00B57939">
      <w:pPr>
        <w:widowControl/>
        <w:ind w:right="10" w:firstLine="567"/>
        <w:jc w:val="center"/>
        <w:rPr>
          <w:rFonts w:cs="Times New Roman"/>
          <w:sz w:val="26"/>
          <w:szCs w:val="26"/>
        </w:rPr>
      </w:pPr>
    </w:p>
    <w:p w:rsidR="00B57939" w:rsidRPr="008B1844" w:rsidRDefault="00B57939" w:rsidP="00B57939">
      <w:pPr>
        <w:widowControl/>
        <w:ind w:right="10" w:firstLine="567"/>
        <w:jc w:val="both"/>
        <w:rPr>
          <w:rFonts w:cs="Times New Roman"/>
          <w:sz w:val="26"/>
          <w:szCs w:val="26"/>
        </w:rPr>
      </w:pPr>
      <w:r w:rsidRPr="008B1844">
        <w:rPr>
          <w:rFonts w:cs="Times New Roman"/>
          <w:sz w:val="26"/>
          <w:szCs w:val="26"/>
        </w:rPr>
        <w:t>1.Земельные участки, объекты капитального строительства, образованные, созданные в установленном порядке до введения в действие настоящих Правил и расположенные на территориях, для которых установлен соответствующий градостроительный регламент и на которые распространяется действие указанного градостроительного регламента, являются несоответствующими градостроительному регламенту, в случаях, когда:</w:t>
      </w:r>
    </w:p>
    <w:p w:rsidR="00B57939" w:rsidRPr="008B1844" w:rsidRDefault="00B57939" w:rsidP="00EC291F">
      <w:pPr>
        <w:widowControl/>
        <w:numPr>
          <w:ilvl w:val="0"/>
          <w:numId w:val="22"/>
        </w:numPr>
        <w:tabs>
          <w:tab w:val="left" w:pos="1090"/>
        </w:tabs>
        <w:ind w:right="10" w:firstLine="567"/>
        <w:jc w:val="both"/>
        <w:rPr>
          <w:rFonts w:cs="Times New Roman"/>
          <w:sz w:val="26"/>
          <w:szCs w:val="26"/>
        </w:rPr>
      </w:pPr>
      <w:r w:rsidRPr="008B1844">
        <w:rPr>
          <w:rFonts w:cs="Times New Roman"/>
          <w:sz w:val="26"/>
          <w:szCs w:val="26"/>
        </w:rPr>
        <w:t>существующие виды использования земельных участков и/или объектов капитального строительства не соответствуют указанным в градостроительном регламенте соответствующей территориальной зоны видам разрешённого использования земельных участков и/или объектов капитального строительства;</w:t>
      </w:r>
    </w:p>
    <w:p w:rsidR="00B57939" w:rsidRPr="008B1844" w:rsidRDefault="00B57939" w:rsidP="00EC291F">
      <w:pPr>
        <w:widowControl/>
        <w:numPr>
          <w:ilvl w:val="0"/>
          <w:numId w:val="22"/>
        </w:numPr>
        <w:tabs>
          <w:tab w:val="left" w:pos="1090"/>
        </w:tabs>
        <w:ind w:right="14" w:firstLine="567"/>
        <w:jc w:val="both"/>
        <w:rPr>
          <w:rFonts w:cs="Times New Roman"/>
          <w:sz w:val="26"/>
          <w:szCs w:val="26"/>
        </w:rPr>
      </w:pPr>
      <w:r w:rsidRPr="008B1844">
        <w:rPr>
          <w:rFonts w:cs="Times New Roman"/>
          <w:sz w:val="26"/>
          <w:szCs w:val="26"/>
        </w:rPr>
        <w:t>существующие виды использования земельных участков и/или объектов капитального строительства соответствуют указанным в градостроительном регламенте соответствующей территориальной зоны видам разрешённого использования земельных участков и объектов капитального строительства, но одновременно данные участки и/или объекты расположены в границах зон с особыми условиями использования территории, в пределах которых указанные виды использования земельных участков и/или объектов капитального строительства не допускаются;</w:t>
      </w:r>
    </w:p>
    <w:p w:rsidR="00B57939" w:rsidRPr="008B1844" w:rsidRDefault="00B57939" w:rsidP="00EC291F">
      <w:pPr>
        <w:widowControl/>
        <w:numPr>
          <w:ilvl w:val="0"/>
          <w:numId w:val="22"/>
        </w:numPr>
        <w:tabs>
          <w:tab w:val="left" w:pos="1090"/>
        </w:tabs>
        <w:ind w:right="19" w:firstLine="567"/>
        <w:jc w:val="both"/>
        <w:rPr>
          <w:rFonts w:cs="Times New Roman"/>
          <w:sz w:val="26"/>
          <w:szCs w:val="26"/>
        </w:rPr>
      </w:pPr>
      <w:r w:rsidRPr="008B1844">
        <w:rPr>
          <w:rFonts w:cs="Times New Roman"/>
          <w:sz w:val="26"/>
          <w:szCs w:val="26"/>
        </w:rPr>
        <w:t>существующие параметры объектов капитального строительства не соответствуют предельным параметрам разрешённого строительства, реконструкции объектов капитального строительства, указанным в градостроительном регламенте соответствующей территориальной зоны;</w:t>
      </w:r>
    </w:p>
    <w:p w:rsidR="00B57939" w:rsidRPr="008B1844" w:rsidRDefault="00B57939" w:rsidP="00EC291F">
      <w:pPr>
        <w:widowControl/>
        <w:numPr>
          <w:ilvl w:val="0"/>
          <w:numId w:val="22"/>
        </w:numPr>
        <w:tabs>
          <w:tab w:val="left" w:pos="1090"/>
        </w:tabs>
        <w:ind w:right="10" w:firstLine="567"/>
        <w:jc w:val="both"/>
        <w:rPr>
          <w:rFonts w:cs="Times New Roman"/>
          <w:sz w:val="26"/>
          <w:szCs w:val="26"/>
        </w:rPr>
      </w:pPr>
      <w:r w:rsidRPr="008B1844">
        <w:rPr>
          <w:rFonts w:cs="Times New Roman"/>
          <w:sz w:val="26"/>
          <w:szCs w:val="26"/>
        </w:rPr>
        <w:t xml:space="preserve">существующие параметры объектов капитального строительства соответствуют предельным параметрам разрешённого строительства, реконструкции объектов капитального строительства, указанным в градостроительном регламенте </w:t>
      </w:r>
      <w:r w:rsidRPr="008B1844">
        <w:rPr>
          <w:rFonts w:cs="Times New Roman"/>
          <w:sz w:val="26"/>
          <w:szCs w:val="26"/>
        </w:rPr>
        <w:lastRenderedPageBreak/>
        <w:t>соответствующей территориальной зоны, но одновременно данные объекты расположены в границах зон с особыми условиями использования территории, в пределах которых размещение объектов капитального строительства, имеющих указанные параметры, не допускается.</w:t>
      </w:r>
    </w:p>
    <w:p w:rsidR="00B57939" w:rsidRPr="008B1844" w:rsidRDefault="00B57939" w:rsidP="00B57939">
      <w:pPr>
        <w:widowControl/>
        <w:ind w:firstLine="567"/>
        <w:jc w:val="both"/>
        <w:rPr>
          <w:rFonts w:cs="Times New Roman"/>
          <w:sz w:val="26"/>
          <w:szCs w:val="26"/>
        </w:rPr>
      </w:pPr>
      <w:r w:rsidRPr="008B1844">
        <w:rPr>
          <w:rFonts w:cs="Times New Roman"/>
          <w:sz w:val="26"/>
          <w:szCs w:val="26"/>
        </w:rPr>
        <w:t>2. Земельные участки и объекты капитального строительства</w:t>
      </w:r>
      <w:r w:rsidR="003C1603" w:rsidRPr="008B1844">
        <w:rPr>
          <w:rFonts w:cs="Times New Roman"/>
          <w:sz w:val="26"/>
          <w:szCs w:val="26"/>
        </w:rPr>
        <w:t>,</w:t>
      </w:r>
      <w:r w:rsidRPr="008B1844">
        <w:rPr>
          <w:rFonts w:cs="Times New Roman"/>
          <w:sz w:val="26"/>
          <w:szCs w:val="26"/>
        </w:rPr>
        <w:t xml:space="preserve"> образованные, созданные в установленном порядке до введения в действие настоящих Правил и несоответствующие градостроительным регламентам, могут использоваться без установления срока их приведения в соответствие с градостроительным регламентом, за исключением случаев, когда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 особо охраняемых природных территорий.  Реконструкция указанных в части 2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объектов капитального строительства, установленным градостроительным регламентом, и при наличии разрешения на отклонение от предельных параметров разрешенного строительства, реконструкции объектов капитального строительства.</w:t>
      </w:r>
    </w:p>
    <w:p w:rsidR="00B57939" w:rsidRPr="008B1844" w:rsidRDefault="00B57939" w:rsidP="00EC291F">
      <w:pPr>
        <w:widowControl/>
        <w:numPr>
          <w:ilvl w:val="0"/>
          <w:numId w:val="23"/>
        </w:numPr>
        <w:tabs>
          <w:tab w:val="left" w:pos="922"/>
        </w:tabs>
        <w:ind w:right="5" w:firstLine="567"/>
        <w:jc w:val="both"/>
        <w:rPr>
          <w:rFonts w:cs="Times New Roman"/>
          <w:sz w:val="26"/>
          <w:szCs w:val="26"/>
        </w:rPr>
      </w:pPr>
      <w:r w:rsidRPr="008B1844">
        <w:rPr>
          <w:rFonts w:cs="Times New Roman"/>
          <w:sz w:val="26"/>
          <w:szCs w:val="26"/>
        </w:rPr>
        <w:t>Изменение видов разрешенного использования земельных участков, видов разрешенного использования объектов капитального строительства, не соответствующих градостроительному регламенту, может осуществляться только путём приведения их в соответствие с видами разрешенного использования земельных участков, видами разрешённого использования объектов капитального строительства, установленными градостроительными регламентами.</w:t>
      </w:r>
    </w:p>
    <w:p w:rsidR="00B57939" w:rsidRPr="008B1844" w:rsidRDefault="00B57939" w:rsidP="00D30165">
      <w:pPr>
        <w:widowControl/>
        <w:ind w:firstLine="567"/>
        <w:jc w:val="both"/>
        <w:rPr>
          <w:rFonts w:cs="Times New Roman"/>
          <w:sz w:val="26"/>
          <w:szCs w:val="26"/>
        </w:rPr>
        <w:sectPr w:rsidR="00B57939" w:rsidRPr="008B1844" w:rsidSect="008028C7">
          <w:headerReference w:type="default" r:id="rId19"/>
          <w:pgSz w:w="11905" w:h="16837" w:code="9"/>
          <w:pgMar w:top="1123" w:right="567" w:bottom="1440" w:left="1418" w:header="720" w:footer="720" w:gutter="0"/>
          <w:cols w:space="720"/>
          <w:noEndnote/>
        </w:sectPr>
      </w:pPr>
      <w:bookmarkStart w:id="216" w:name="bookmark44"/>
      <w:r w:rsidRPr="008B1844">
        <w:rPr>
          <w:rFonts w:cs="Times New Roman"/>
          <w:sz w:val="26"/>
          <w:szCs w:val="26"/>
        </w:rPr>
        <w:t>5</w:t>
      </w:r>
      <w:bookmarkEnd w:id="216"/>
      <w:r w:rsidRPr="008B1844">
        <w:rPr>
          <w:rFonts w:cs="Times New Roman"/>
          <w:sz w:val="26"/>
          <w:szCs w:val="26"/>
        </w:rPr>
        <w:t>.</w:t>
      </w:r>
      <w:r w:rsidR="00C55354" w:rsidRPr="008B1844">
        <w:rPr>
          <w:rFonts w:cs="Times New Roman"/>
          <w:sz w:val="26"/>
          <w:szCs w:val="26"/>
        </w:rPr>
        <w:t>В соответствии со статьей 85 Земельного кодекса Российской Федерации в</w:t>
      </w:r>
      <w:r w:rsidRPr="008B1844">
        <w:rPr>
          <w:rFonts w:cs="Times New Roman"/>
          <w:sz w:val="26"/>
          <w:szCs w:val="26"/>
        </w:rPr>
        <w:t xml:space="preserve"> случае, если использование, указанных в части 1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особо охраняемых природных территорий, в соответствии с федеральными законами может быть наложен запрет на использование таких земельных участков и объектов капитального строительства</w:t>
      </w:r>
      <w:r w:rsidR="00C55354" w:rsidRPr="008B1844">
        <w:rPr>
          <w:rFonts w:cs="Times New Roman"/>
          <w:sz w:val="26"/>
          <w:szCs w:val="26"/>
        </w:rPr>
        <w:t>.</w:t>
      </w:r>
    </w:p>
    <w:p w:rsidR="00B57939" w:rsidRPr="008B1844" w:rsidRDefault="00B57939" w:rsidP="00227CD3">
      <w:pPr>
        <w:widowControl/>
        <w:ind w:firstLine="567"/>
        <w:jc w:val="both"/>
        <w:outlineLvl w:val="0"/>
        <w:rPr>
          <w:rFonts w:eastAsia="Times New Roman" w:cs="Times New Roman"/>
          <w:sz w:val="26"/>
          <w:szCs w:val="26"/>
        </w:rPr>
      </w:pPr>
      <w:bookmarkStart w:id="217" w:name="_Toc504124528"/>
      <w:bookmarkStart w:id="218" w:name="_Toc504574994"/>
      <w:bookmarkStart w:id="219" w:name="_Toc504981739"/>
      <w:bookmarkStart w:id="220" w:name="_Toc505597986"/>
      <w:r w:rsidRPr="008B1844">
        <w:rPr>
          <w:rFonts w:eastAsia="Times New Roman" w:cs="Times New Roman"/>
          <w:sz w:val="26"/>
          <w:szCs w:val="26"/>
        </w:rPr>
        <w:lastRenderedPageBreak/>
        <w:t>3.ПОЛОЖЕНИЕ О ПОДГОТОВКЕ ДОКУМЕНТАЦИИ ПО ПЛАНИРОВКЕ ТЕРРИТОРИИ ОРГАНАМИ МЕСТНОГО САМОУПРАВЛЕНИЯ ГОРОДА НЕФТЕЮГАНСКА.</w:t>
      </w:r>
      <w:bookmarkEnd w:id="217"/>
      <w:bookmarkEnd w:id="218"/>
      <w:bookmarkEnd w:id="219"/>
      <w:bookmarkEnd w:id="220"/>
    </w:p>
    <w:p w:rsidR="00B57939" w:rsidRPr="008B1844" w:rsidRDefault="00B57939" w:rsidP="00B57939">
      <w:pPr>
        <w:widowControl/>
        <w:ind w:firstLine="567"/>
        <w:jc w:val="both"/>
        <w:outlineLvl w:val="0"/>
        <w:rPr>
          <w:rFonts w:eastAsia="Times New Roman" w:cs="Times New Roman"/>
          <w:sz w:val="26"/>
          <w:szCs w:val="26"/>
        </w:rPr>
      </w:pPr>
    </w:p>
    <w:p w:rsidR="00B57939" w:rsidRPr="008B1844" w:rsidRDefault="00527416" w:rsidP="00B57939">
      <w:pPr>
        <w:widowControl/>
        <w:ind w:firstLine="567"/>
        <w:outlineLvl w:val="0"/>
        <w:rPr>
          <w:rFonts w:cs="Times New Roman"/>
          <w:sz w:val="26"/>
          <w:szCs w:val="26"/>
        </w:rPr>
      </w:pPr>
      <w:bookmarkStart w:id="221" w:name="_Toc504124529"/>
      <w:bookmarkStart w:id="222" w:name="_Toc504574995"/>
      <w:bookmarkStart w:id="223" w:name="_Toc504981740"/>
      <w:bookmarkStart w:id="224" w:name="_Toc505597987"/>
      <w:r w:rsidRPr="008B1844">
        <w:rPr>
          <w:rFonts w:cs="Times New Roman"/>
          <w:sz w:val="26"/>
          <w:szCs w:val="26"/>
        </w:rPr>
        <w:t>Статья 32</w:t>
      </w:r>
      <w:r w:rsidR="00B57939" w:rsidRPr="008B1844">
        <w:rPr>
          <w:rFonts w:cs="Times New Roman"/>
          <w:sz w:val="26"/>
          <w:szCs w:val="26"/>
        </w:rPr>
        <w:t>. Общие положения о планировке территории</w:t>
      </w:r>
      <w:bookmarkEnd w:id="221"/>
      <w:bookmarkEnd w:id="222"/>
      <w:bookmarkEnd w:id="223"/>
      <w:bookmarkEnd w:id="224"/>
    </w:p>
    <w:p w:rsidR="00B57939" w:rsidRPr="008B1844" w:rsidRDefault="00B57939" w:rsidP="00B57939">
      <w:pPr>
        <w:widowControl/>
        <w:ind w:firstLine="567"/>
        <w:outlineLvl w:val="0"/>
        <w:rPr>
          <w:rFonts w:cs="Times New Roman"/>
          <w:sz w:val="26"/>
          <w:szCs w:val="26"/>
        </w:rPr>
      </w:pPr>
    </w:p>
    <w:p w:rsidR="00B57939" w:rsidRPr="008B1844" w:rsidRDefault="00B57939" w:rsidP="00B57939">
      <w:pPr>
        <w:widowControl/>
        <w:ind w:firstLine="540"/>
        <w:jc w:val="both"/>
        <w:rPr>
          <w:rFonts w:cs="Times New Roman"/>
          <w:sz w:val="26"/>
          <w:szCs w:val="26"/>
        </w:rPr>
      </w:pPr>
      <w:r w:rsidRPr="008B1844">
        <w:rPr>
          <w:rFonts w:cs="Times New Roman"/>
          <w:sz w:val="26"/>
          <w:szCs w:val="26"/>
        </w:rPr>
        <w:t>1.Подготовка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B57939" w:rsidRPr="008B1844" w:rsidRDefault="00B57939" w:rsidP="00B57939">
      <w:pPr>
        <w:ind w:firstLine="540"/>
        <w:jc w:val="both"/>
        <w:outlineLvl w:val="0"/>
        <w:rPr>
          <w:rFonts w:cs="Times New Roman"/>
          <w:sz w:val="26"/>
          <w:szCs w:val="26"/>
        </w:rPr>
      </w:pPr>
      <w:bookmarkStart w:id="225" w:name="_Toc504124530"/>
      <w:bookmarkStart w:id="226" w:name="_Toc504574996"/>
      <w:bookmarkStart w:id="227" w:name="_Toc504981741"/>
      <w:bookmarkStart w:id="228" w:name="_Toc504994184"/>
      <w:bookmarkStart w:id="229" w:name="_Toc505597988"/>
      <w:bookmarkStart w:id="230" w:name="_Toc500194006"/>
      <w:bookmarkStart w:id="231" w:name="sub_4101"/>
      <w:r w:rsidRPr="008B1844">
        <w:rPr>
          <w:rFonts w:cs="Times New Roman"/>
          <w:sz w:val="26"/>
          <w:szCs w:val="26"/>
        </w:rPr>
        <w:t>2.</w:t>
      </w:r>
      <w:r w:rsidRPr="008B1844">
        <w:rPr>
          <w:rFonts w:cs="Times New Roman"/>
          <w:bCs/>
          <w:sz w:val="26"/>
          <w:szCs w:val="26"/>
        </w:rPr>
        <w:t xml:space="preserve">Назначение, виды документации по планировке территории </w:t>
      </w:r>
      <w:r w:rsidRPr="008B1844">
        <w:rPr>
          <w:rFonts w:cs="Times New Roman"/>
          <w:sz w:val="26"/>
          <w:szCs w:val="26"/>
        </w:rPr>
        <w:t>определены статьей 41 Градостроительного кодекса Российской Федерации.</w:t>
      </w:r>
      <w:bookmarkEnd w:id="225"/>
      <w:bookmarkEnd w:id="226"/>
      <w:bookmarkEnd w:id="227"/>
      <w:bookmarkEnd w:id="228"/>
      <w:bookmarkEnd w:id="229"/>
    </w:p>
    <w:p w:rsidR="00B57939" w:rsidRPr="008B1844" w:rsidRDefault="00B57939" w:rsidP="00B57939">
      <w:pPr>
        <w:ind w:firstLine="567"/>
        <w:jc w:val="both"/>
        <w:outlineLvl w:val="0"/>
        <w:rPr>
          <w:rFonts w:cs="Times New Roman"/>
          <w:sz w:val="26"/>
          <w:szCs w:val="26"/>
        </w:rPr>
      </w:pPr>
      <w:bookmarkStart w:id="232" w:name="_Toc504124531"/>
      <w:bookmarkStart w:id="233" w:name="_Toc504574997"/>
      <w:bookmarkStart w:id="234" w:name="_Toc504981742"/>
      <w:bookmarkStart w:id="235" w:name="_Toc504994185"/>
      <w:bookmarkStart w:id="236" w:name="_Toc505597989"/>
      <w:r w:rsidRPr="008B1844">
        <w:rPr>
          <w:rFonts w:cs="Times New Roman"/>
          <w:sz w:val="26"/>
          <w:szCs w:val="26"/>
        </w:rPr>
        <w:t xml:space="preserve">3.Общие </w:t>
      </w:r>
      <w:bookmarkEnd w:id="230"/>
      <w:r w:rsidRPr="008B1844">
        <w:rPr>
          <w:rFonts w:cs="Times New Roman"/>
          <w:sz w:val="26"/>
          <w:szCs w:val="26"/>
        </w:rPr>
        <w:t>требования к документации по планировке терр</w:t>
      </w:r>
      <w:r w:rsidR="00227CD3" w:rsidRPr="008B1844">
        <w:rPr>
          <w:rFonts w:cs="Times New Roman"/>
          <w:sz w:val="26"/>
          <w:szCs w:val="26"/>
        </w:rPr>
        <w:t>итории определены статьями 41.1</w:t>
      </w:r>
      <w:r w:rsidRPr="008B1844">
        <w:rPr>
          <w:rFonts w:cs="Times New Roman"/>
          <w:sz w:val="26"/>
          <w:szCs w:val="26"/>
        </w:rPr>
        <w:t>, 42 Градостроительного кодекса Российской Федерации и Постановлением Правительства ХМАО-Югры «О составе и содержании проектов планировки территории, подготовка которых осуществляется на основании документов территориального планирования ХМАО-Югры документов территориального планирования муниципальных образований автономного округа».</w:t>
      </w:r>
      <w:bookmarkEnd w:id="232"/>
      <w:bookmarkEnd w:id="233"/>
      <w:bookmarkEnd w:id="234"/>
      <w:bookmarkEnd w:id="235"/>
      <w:bookmarkEnd w:id="236"/>
    </w:p>
    <w:p w:rsidR="00B57939" w:rsidRPr="008B1844" w:rsidRDefault="00B57939" w:rsidP="00B57939">
      <w:pPr>
        <w:ind w:firstLine="567"/>
        <w:jc w:val="both"/>
        <w:outlineLvl w:val="0"/>
        <w:rPr>
          <w:rFonts w:cs="Times New Roman"/>
          <w:sz w:val="26"/>
          <w:szCs w:val="26"/>
        </w:rPr>
      </w:pPr>
      <w:bookmarkStart w:id="237" w:name="_Toc504124532"/>
      <w:bookmarkStart w:id="238" w:name="_Toc504574998"/>
      <w:bookmarkStart w:id="239" w:name="_Toc504981743"/>
      <w:bookmarkStart w:id="240" w:name="_Toc504994186"/>
      <w:bookmarkStart w:id="241" w:name="_Toc505597990"/>
      <w:r w:rsidRPr="008B1844">
        <w:rPr>
          <w:rFonts w:cs="Times New Roman"/>
          <w:sz w:val="26"/>
          <w:szCs w:val="26"/>
        </w:rPr>
        <w:t>4.</w:t>
      </w:r>
      <w:r w:rsidRPr="008B1844">
        <w:rPr>
          <w:rFonts w:cs="Times New Roman"/>
          <w:bCs/>
          <w:sz w:val="26"/>
          <w:szCs w:val="26"/>
        </w:rPr>
        <w:t xml:space="preserve">Подготовка и утверждение документации по планировке территории </w:t>
      </w:r>
      <w:r w:rsidRPr="008B1844">
        <w:rPr>
          <w:rFonts w:cs="Times New Roman"/>
          <w:sz w:val="26"/>
          <w:szCs w:val="26"/>
        </w:rPr>
        <w:t>осуществляется в соответствии с требованиями, предусмотренными статьями 45</w:t>
      </w:r>
      <w:r w:rsidR="00227CD3" w:rsidRPr="008B1844">
        <w:rPr>
          <w:rFonts w:cs="Times New Roman"/>
          <w:sz w:val="26"/>
          <w:szCs w:val="26"/>
        </w:rPr>
        <w:t xml:space="preserve"> и </w:t>
      </w:r>
      <w:r w:rsidRPr="008B1844">
        <w:rPr>
          <w:rFonts w:cs="Times New Roman"/>
          <w:sz w:val="26"/>
          <w:szCs w:val="26"/>
        </w:rPr>
        <w:t>46 Градостроительного кодекса Российской Федерации</w:t>
      </w:r>
      <w:bookmarkEnd w:id="237"/>
      <w:bookmarkEnd w:id="238"/>
      <w:bookmarkEnd w:id="239"/>
      <w:bookmarkEnd w:id="240"/>
      <w:bookmarkEnd w:id="241"/>
    </w:p>
    <w:p w:rsidR="00B57939" w:rsidRPr="008B1844" w:rsidRDefault="00B57939" w:rsidP="00B57939">
      <w:pPr>
        <w:ind w:firstLine="567"/>
        <w:jc w:val="both"/>
        <w:outlineLvl w:val="0"/>
        <w:rPr>
          <w:rFonts w:cs="Times New Roman"/>
          <w:sz w:val="26"/>
          <w:szCs w:val="26"/>
        </w:rPr>
      </w:pPr>
      <w:bookmarkStart w:id="242" w:name="_Toc504124533"/>
      <w:bookmarkStart w:id="243" w:name="_Toc504574999"/>
      <w:bookmarkStart w:id="244" w:name="_Toc504981744"/>
      <w:bookmarkStart w:id="245" w:name="_Toc504994187"/>
      <w:bookmarkStart w:id="246" w:name="_Toc505597991"/>
      <w:r w:rsidRPr="008B1844">
        <w:rPr>
          <w:rFonts w:cs="Times New Roman"/>
          <w:sz w:val="26"/>
          <w:szCs w:val="26"/>
        </w:rPr>
        <w:t>5.Подготовка проектов планировки территории осуществляется в соответствии с требован</w:t>
      </w:r>
      <w:r w:rsidR="00DA2739" w:rsidRPr="008B1844">
        <w:rPr>
          <w:rFonts w:cs="Times New Roman"/>
          <w:sz w:val="26"/>
          <w:szCs w:val="26"/>
        </w:rPr>
        <w:t xml:space="preserve">иями, предусмотренными статьей </w:t>
      </w:r>
      <w:r w:rsidRPr="008B1844">
        <w:rPr>
          <w:rFonts w:cs="Times New Roman"/>
          <w:sz w:val="26"/>
          <w:szCs w:val="26"/>
        </w:rPr>
        <w:t>42 Градостроительного кодекса Российской Федерации</w:t>
      </w:r>
      <w:bookmarkEnd w:id="242"/>
      <w:bookmarkEnd w:id="243"/>
      <w:bookmarkEnd w:id="244"/>
      <w:bookmarkEnd w:id="245"/>
      <w:bookmarkEnd w:id="246"/>
    </w:p>
    <w:p w:rsidR="00B57939" w:rsidRPr="008B1844" w:rsidRDefault="00B57939" w:rsidP="00B57939">
      <w:pPr>
        <w:ind w:firstLine="567"/>
        <w:jc w:val="both"/>
        <w:outlineLvl w:val="0"/>
        <w:rPr>
          <w:rFonts w:cs="Times New Roman"/>
          <w:sz w:val="26"/>
          <w:szCs w:val="26"/>
        </w:rPr>
      </w:pPr>
      <w:bookmarkStart w:id="247" w:name="_Toc504124534"/>
      <w:bookmarkStart w:id="248" w:name="_Toc504575000"/>
      <w:bookmarkStart w:id="249" w:name="_Toc504981745"/>
      <w:bookmarkStart w:id="250" w:name="_Toc504994188"/>
      <w:bookmarkStart w:id="251" w:name="_Toc505597992"/>
      <w:r w:rsidRPr="008B1844">
        <w:rPr>
          <w:rFonts w:cs="Times New Roman"/>
          <w:sz w:val="26"/>
          <w:szCs w:val="26"/>
        </w:rPr>
        <w:t>6.Подготовка проектов межевания территории осуществляется в соответствии с требованиями, предусмотренными статьей 43 Градостроительного кодекса Российской Федерации.</w:t>
      </w:r>
      <w:bookmarkEnd w:id="247"/>
      <w:bookmarkEnd w:id="248"/>
      <w:bookmarkEnd w:id="249"/>
      <w:bookmarkEnd w:id="250"/>
      <w:bookmarkEnd w:id="251"/>
    </w:p>
    <w:p w:rsidR="00B57939" w:rsidRPr="008B1844" w:rsidRDefault="00B57939" w:rsidP="00B57939">
      <w:pPr>
        <w:ind w:firstLine="567"/>
        <w:jc w:val="both"/>
        <w:outlineLvl w:val="0"/>
        <w:rPr>
          <w:rFonts w:cs="Times New Roman"/>
          <w:sz w:val="26"/>
          <w:szCs w:val="26"/>
        </w:rPr>
      </w:pPr>
      <w:bookmarkStart w:id="252" w:name="_Toc504124535"/>
      <w:bookmarkStart w:id="253" w:name="_Toc504575001"/>
      <w:bookmarkStart w:id="254" w:name="_Toc504981746"/>
      <w:bookmarkStart w:id="255" w:name="_Toc504994189"/>
      <w:bookmarkStart w:id="256" w:name="_Toc505597993"/>
      <w:r w:rsidRPr="008B1844">
        <w:rPr>
          <w:rFonts w:cs="Times New Roman"/>
          <w:sz w:val="26"/>
          <w:szCs w:val="26"/>
        </w:rPr>
        <w:t>7. Подготовка проектов планировки территории, предусматривающих размещение одного или нескольких линейных объектов</w:t>
      </w:r>
      <w:r w:rsidR="00227CD3" w:rsidRPr="008B1844">
        <w:rPr>
          <w:rFonts w:cs="Times New Roman"/>
          <w:sz w:val="26"/>
          <w:szCs w:val="26"/>
        </w:rPr>
        <w:t>,</w:t>
      </w:r>
      <w:r w:rsidRPr="008B1844">
        <w:rPr>
          <w:rFonts w:cs="Times New Roman"/>
          <w:sz w:val="26"/>
          <w:szCs w:val="26"/>
        </w:rPr>
        <w:t xml:space="preserve"> осуществляется в соответствии с Положением о составе и содержании проектов планировки территории, предусматривающих размещение одного или нескольких линейных объектов, утвержденным Постановлением Правительства Российской Федерации.</w:t>
      </w:r>
      <w:bookmarkEnd w:id="252"/>
      <w:bookmarkEnd w:id="253"/>
      <w:bookmarkEnd w:id="254"/>
      <w:bookmarkEnd w:id="255"/>
      <w:bookmarkEnd w:id="256"/>
    </w:p>
    <w:p w:rsidR="00227CD3" w:rsidRPr="008B1844" w:rsidRDefault="00B57939" w:rsidP="00227CD3">
      <w:pPr>
        <w:ind w:firstLine="567"/>
        <w:jc w:val="both"/>
        <w:outlineLvl w:val="0"/>
        <w:rPr>
          <w:rFonts w:cs="Times New Roman"/>
          <w:sz w:val="26"/>
          <w:szCs w:val="26"/>
        </w:rPr>
      </w:pPr>
      <w:bookmarkStart w:id="257" w:name="_Toc504124536"/>
      <w:bookmarkStart w:id="258" w:name="_Toc504575002"/>
      <w:bookmarkStart w:id="259" w:name="_Toc504981747"/>
      <w:bookmarkStart w:id="260" w:name="_Toc504994190"/>
      <w:bookmarkStart w:id="261" w:name="_Toc505597994"/>
      <w:bookmarkEnd w:id="231"/>
      <w:r w:rsidRPr="008B1844">
        <w:rPr>
          <w:rFonts w:cs="Times New Roman"/>
          <w:sz w:val="26"/>
          <w:szCs w:val="26"/>
        </w:rPr>
        <w:t>8.Инженерные изыскания для подготовки документации по планировке территории выполняются в соответствии с требованиями, предусмотренными статьей 41.2 Градостроительного кодекса Российской Федераци</w:t>
      </w:r>
      <w:r w:rsidR="00063A75" w:rsidRPr="008B1844">
        <w:rPr>
          <w:rFonts w:cs="Times New Roman"/>
          <w:sz w:val="26"/>
          <w:szCs w:val="26"/>
        </w:rPr>
        <w:t>и</w:t>
      </w:r>
      <w:bookmarkEnd w:id="257"/>
      <w:bookmarkEnd w:id="258"/>
      <w:bookmarkEnd w:id="259"/>
      <w:bookmarkEnd w:id="260"/>
      <w:r w:rsidR="00227CD3" w:rsidRPr="008B1844">
        <w:rPr>
          <w:rFonts w:cs="Times New Roman"/>
          <w:sz w:val="26"/>
          <w:szCs w:val="26"/>
        </w:rPr>
        <w:t>.</w:t>
      </w:r>
      <w:bookmarkEnd w:id="261"/>
    </w:p>
    <w:p w:rsidR="00227CD3" w:rsidRPr="008B1844" w:rsidRDefault="00227CD3" w:rsidP="00227CD3">
      <w:pPr>
        <w:ind w:firstLine="567"/>
        <w:jc w:val="both"/>
        <w:outlineLvl w:val="0"/>
        <w:rPr>
          <w:rFonts w:cs="Times New Roman"/>
          <w:sz w:val="26"/>
          <w:szCs w:val="26"/>
        </w:rPr>
        <w:sectPr w:rsidR="00227CD3" w:rsidRPr="008B1844" w:rsidSect="008028C7">
          <w:pgSz w:w="11905" w:h="16837" w:code="9"/>
          <w:pgMar w:top="1123" w:right="567" w:bottom="1440" w:left="1418" w:header="720" w:footer="720" w:gutter="0"/>
          <w:cols w:space="720"/>
          <w:noEndnote/>
        </w:sectPr>
      </w:pPr>
    </w:p>
    <w:p w:rsidR="00B57939" w:rsidRPr="008B1844" w:rsidRDefault="00B57939" w:rsidP="00227CD3">
      <w:pPr>
        <w:widowControl/>
        <w:ind w:right="5" w:firstLine="567"/>
        <w:jc w:val="both"/>
        <w:outlineLvl w:val="0"/>
        <w:rPr>
          <w:rFonts w:eastAsia="Times New Roman" w:cs="Times New Roman"/>
          <w:sz w:val="26"/>
          <w:szCs w:val="26"/>
        </w:rPr>
      </w:pPr>
      <w:bookmarkStart w:id="262" w:name="_Toc504124537"/>
      <w:bookmarkStart w:id="263" w:name="_Toc504575003"/>
      <w:bookmarkStart w:id="264" w:name="_Toc504981748"/>
      <w:bookmarkStart w:id="265" w:name="_Toc505597995"/>
      <w:bookmarkStart w:id="266" w:name="bookmark49"/>
      <w:r w:rsidRPr="008B1844">
        <w:rPr>
          <w:rFonts w:eastAsia="Times New Roman" w:cs="Times New Roman"/>
          <w:sz w:val="26"/>
          <w:szCs w:val="26"/>
        </w:rPr>
        <w:lastRenderedPageBreak/>
        <w:t xml:space="preserve">4.ПОЛОЖЕНИЕ О ПРОВЕДЕНИИ </w:t>
      </w:r>
      <w:r w:rsidR="00227CD3" w:rsidRPr="008B1844">
        <w:rPr>
          <w:rFonts w:eastAsia="Times New Roman" w:cs="Times New Roman"/>
          <w:sz w:val="26"/>
          <w:szCs w:val="26"/>
        </w:rPr>
        <w:t xml:space="preserve">ОБЩЕСТВЕННЫХ ОБСУЖДЕНИЙ, </w:t>
      </w:r>
      <w:r w:rsidRPr="008B1844">
        <w:rPr>
          <w:rFonts w:eastAsia="Times New Roman" w:cs="Times New Roman"/>
          <w:sz w:val="26"/>
          <w:szCs w:val="26"/>
        </w:rPr>
        <w:t>ПУБЛИЧНЫХ СЛУШАНИЙ ПО ВОПРОСАМ ЗЕМЛЕПОЛЬЗОВАНИЯ И ЗАСТРОЙКИ</w:t>
      </w:r>
      <w:bookmarkEnd w:id="262"/>
      <w:bookmarkEnd w:id="263"/>
      <w:bookmarkEnd w:id="264"/>
      <w:bookmarkEnd w:id="265"/>
    </w:p>
    <w:p w:rsidR="00B57939" w:rsidRPr="008B1844" w:rsidRDefault="00B57939" w:rsidP="00B57939">
      <w:pPr>
        <w:widowControl/>
        <w:ind w:right="5" w:firstLine="567"/>
        <w:jc w:val="both"/>
        <w:outlineLvl w:val="0"/>
        <w:rPr>
          <w:rFonts w:eastAsia="Times New Roman" w:cs="Times New Roman"/>
          <w:sz w:val="26"/>
          <w:szCs w:val="26"/>
        </w:rPr>
      </w:pPr>
    </w:p>
    <w:p w:rsidR="00B57939" w:rsidRPr="008B1844" w:rsidRDefault="00527416" w:rsidP="00B57939">
      <w:pPr>
        <w:widowControl/>
        <w:ind w:right="5" w:firstLine="567"/>
        <w:jc w:val="both"/>
        <w:outlineLvl w:val="0"/>
        <w:rPr>
          <w:sz w:val="26"/>
          <w:szCs w:val="26"/>
        </w:rPr>
      </w:pPr>
      <w:bookmarkStart w:id="267" w:name="_Toc504124538"/>
      <w:bookmarkStart w:id="268" w:name="_Toc504575004"/>
      <w:bookmarkStart w:id="269" w:name="_Toc504981749"/>
      <w:bookmarkStart w:id="270" w:name="_Toc505597996"/>
      <w:bookmarkEnd w:id="266"/>
      <w:r w:rsidRPr="008B1844">
        <w:rPr>
          <w:rFonts w:cs="Times New Roman"/>
          <w:sz w:val="26"/>
          <w:szCs w:val="26"/>
        </w:rPr>
        <w:t>Статья 33</w:t>
      </w:r>
      <w:r w:rsidR="00B57939" w:rsidRPr="008B1844">
        <w:rPr>
          <w:rFonts w:cs="Times New Roman"/>
          <w:sz w:val="26"/>
          <w:szCs w:val="26"/>
        </w:rPr>
        <w:t xml:space="preserve">. Порядок проведения </w:t>
      </w:r>
      <w:r w:rsidR="00227CD3" w:rsidRPr="008B1844">
        <w:rPr>
          <w:rFonts w:cs="Times New Roman"/>
          <w:sz w:val="26"/>
          <w:szCs w:val="26"/>
        </w:rPr>
        <w:t xml:space="preserve">общественных обсуждений, </w:t>
      </w:r>
      <w:r w:rsidR="00B57939" w:rsidRPr="008B1844">
        <w:rPr>
          <w:rFonts w:cs="Times New Roman"/>
          <w:sz w:val="26"/>
          <w:szCs w:val="26"/>
        </w:rPr>
        <w:t>публичных слушаний по вопросам землепользования и застройки</w:t>
      </w:r>
      <w:bookmarkEnd w:id="267"/>
      <w:bookmarkEnd w:id="268"/>
      <w:bookmarkEnd w:id="269"/>
      <w:bookmarkEnd w:id="270"/>
    </w:p>
    <w:p w:rsidR="00B57939" w:rsidRPr="008B1844" w:rsidRDefault="00B57939" w:rsidP="00B57939">
      <w:pPr>
        <w:widowControl/>
        <w:ind w:firstLine="567"/>
        <w:jc w:val="center"/>
        <w:rPr>
          <w:rFonts w:cs="Times New Roman"/>
          <w:sz w:val="26"/>
          <w:szCs w:val="26"/>
        </w:rPr>
      </w:pPr>
    </w:p>
    <w:p w:rsidR="00B57939" w:rsidRPr="008B1844" w:rsidRDefault="00B57939" w:rsidP="00766D6C">
      <w:pPr>
        <w:widowControl/>
        <w:ind w:firstLine="540"/>
        <w:jc w:val="both"/>
        <w:rPr>
          <w:rFonts w:cs="Times New Roman"/>
          <w:sz w:val="26"/>
          <w:szCs w:val="26"/>
        </w:rPr>
      </w:pPr>
      <w:r w:rsidRPr="008B1844">
        <w:rPr>
          <w:rFonts w:cs="Times New Roman"/>
          <w:sz w:val="26"/>
          <w:szCs w:val="26"/>
        </w:rPr>
        <w:t xml:space="preserve">1. </w:t>
      </w:r>
      <w:r w:rsidR="00766D6C" w:rsidRPr="008B1844">
        <w:rPr>
          <w:rFonts w:cs="Times New Roman"/>
          <w:sz w:val="26"/>
          <w:szCs w:val="26"/>
        </w:rPr>
        <w:t>Общественные обсуждения, п</w:t>
      </w:r>
      <w:r w:rsidRPr="008B1844">
        <w:rPr>
          <w:rFonts w:cs="Times New Roman"/>
          <w:sz w:val="26"/>
          <w:szCs w:val="26"/>
        </w:rPr>
        <w:t>убличные слушания проводятся с целью информирования общественности и обеспечения права участия граждан в принятии решений</w:t>
      </w:r>
      <w:r w:rsidR="00766D6C" w:rsidRPr="008B1844">
        <w:rPr>
          <w:rFonts w:cs="Times New Roman"/>
          <w:sz w:val="26"/>
          <w:szCs w:val="26"/>
        </w:rPr>
        <w:t xml:space="preserve"> органами местного самоуправления города</w:t>
      </w:r>
      <w:r w:rsidRPr="008B1844">
        <w:rPr>
          <w:rFonts w:cs="Times New Roman"/>
          <w:sz w:val="26"/>
          <w:szCs w:val="26"/>
        </w:rPr>
        <w:t xml:space="preserve">, а также </w:t>
      </w:r>
      <w:r w:rsidR="00766D6C" w:rsidRPr="008B1844">
        <w:rPr>
          <w:rFonts w:cs="Times New Roman"/>
          <w:sz w:val="26"/>
          <w:szCs w:val="26"/>
        </w:rPr>
        <w:t>права граждан</w:t>
      </w:r>
      <w:r w:rsidRPr="008B1844">
        <w:rPr>
          <w:rFonts w:cs="Times New Roman"/>
          <w:sz w:val="26"/>
          <w:szCs w:val="26"/>
        </w:rPr>
        <w:t xml:space="preserve"> контролировать принятие администрацией города Нефтеюганска решений по землепользованию и застройке.</w:t>
      </w:r>
    </w:p>
    <w:p w:rsidR="00B57939" w:rsidRPr="008B1844" w:rsidRDefault="00B57939" w:rsidP="001A711E">
      <w:pPr>
        <w:widowControl/>
        <w:tabs>
          <w:tab w:val="left" w:pos="922"/>
        </w:tabs>
        <w:ind w:right="5" w:firstLine="567"/>
        <w:jc w:val="both"/>
        <w:rPr>
          <w:rFonts w:cs="Times New Roman"/>
          <w:sz w:val="26"/>
          <w:szCs w:val="26"/>
        </w:rPr>
      </w:pPr>
      <w:bookmarkStart w:id="271" w:name="bookmark50"/>
      <w:r w:rsidRPr="008B1844">
        <w:rPr>
          <w:rFonts w:cs="Times New Roman"/>
          <w:sz w:val="26"/>
          <w:szCs w:val="26"/>
        </w:rPr>
        <w:t>2</w:t>
      </w:r>
      <w:bookmarkEnd w:id="271"/>
      <w:r w:rsidRPr="008B1844">
        <w:rPr>
          <w:rFonts w:cs="Times New Roman"/>
          <w:sz w:val="26"/>
          <w:szCs w:val="26"/>
        </w:rPr>
        <w:t>.</w:t>
      </w:r>
      <w:r w:rsidRPr="008B1844">
        <w:rPr>
          <w:rFonts w:cs="Times New Roman"/>
          <w:sz w:val="26"/>
          <w:szCs w:val="26"/>
        </w:rPr>
        <w:tab/>
        <w:t>Порядок проведения</w:t>
      </w:r>
      <w:r w:rsidR="00766D6C" w:rsidRPr="008B1844">
        <w:rPr>
          <w:rFonts w:cs="Times New Roman"/>
          <w:sz w:val="26"/>
          <w:szCs w:val="26"/>
        </w:rPr>
        <w:t xml:space="preserve"> общественных обсуждений, </w:t>
      </w:r>
      <w:r w:rsidRPr="008B1844">
        <w:rPr>
          <w:rFonts w:cs="Times New Roman"/>
          <w:sz w:val="26"/>
          <w:szCs w:val="26"/>
        </w:rPr>
        <w:t xml:space="preserve">публичных слушаний установлен </w:t>
      </w:r>
      <w:r w:rsidR="000D0D1D" w:rsidRPr="008B1844">
        <w:rPr>
          <w:rFonts w:cs="Times New Roman"/>
          <w:sz w:val="26"/>
          <w:szCs w:val="26"/>
        </w:rPr>
        <w:t>Положением о порядке организации и проведения публичных слушаний по вопросам регулирования градостроительной деятельности в городе Нефтеюганске, утвержденным решением Думы города Нефтеюганска, с учетом</w:t>
      </w:r>
      <w:r w:rsidR="00766D6C" w:rsidRPr="008B1844">
        <w:rPr>
          <w:rFonts w:cs="Times New Roman"/>
          <w:sz w:val="26"/>
          <w:szCs w:val="26"/>
        </w:rPr>
        <w:t xml:space="preserve"> положений </w:t>
      </w:r>
      <w:r w:rsidR="001A711E" w:rsidRPr="008B1844">
        <w:rPr>
          <w:rFonts w:cs="Times New Roman"/>
          <w:sz w:val="26"/>
          <w:szCs w:val="26"/>
        </w:rPr>
        <w:t xml:space="preserve"> Градостроительного кодекса Российской Федерации</w:t>
      </w:r>
      <w:r w:rsidR="00766D6C" w:rsidRPr="008B1844">
        <w:rPr>
          <w:rFonts w:cs="Times New Roman"/>
          <w:sz w:val="26"/>
          <w:szCs w:val="26"/>
        </w:rPr>
        <w:t xml:space="preserve"> и Федерального закона «Об общих принципах организации местного самоуправления в Российской Федерации». </w:t>
      </w:r>
    </w:p>
    <w:p w:rsidR="00B57939" w:rsidRPr="008B1844" w:rsidRDefault="00B57939" w:rsidP="00B57939">
      <w:pPr>
        <w:widowControl/>
        <w:ind w:right="14"/>
        <w:jc w:val="both"/>
        <w:outlineLvl w:val="0"/>
        <w:rPr>
          <w:rFonts w:eastAsia="Times New Roman" w:cs="Times New Roman"/>
          <w:sz w:val="26"/>
          <w:szCs w:val="26"/>
        </w:rPr>
      </w:pPr>
      <w:bookmarkStart w:id="272" w:name="bookmark51"/>
    </w:p>
    <w:p w:rsidR="00B57939" w:rsidRPr="008B1844" w:rsidRDefault="00B57939" w:rsidP="00B57939">
      <w:pPr>
        <w:widowControl/>
        <w:ind w:right="14"/>
        <w:jc w:val="both"/>
        <w:outlineLvl w:val="0"/>
        <w:rPr>
          <w:rFonts w:eastAsia="Times New Roman" w:cs="Times New Roman"/>
          <w:sz w:val="26"/>
          <w:szCs w:val="26"/>
        </w:rPr>
      </w:pPr>
    </w:p>
    <w:p w:rsidR="00B57939" w:rsidRPr="008B1844" w:rsidRDefault="00B57939" w:rsidP="00B57939">
      <w:pPr>
        <w:widowControl/>
        <w:ind w:right="14"/>
        <w:jc w:val="both"/>
        <w:outlineLvl w:val="0"/>
        <w:rPr>
          <w:rFonts w:eastAsia="Times New Roman" w:cs="Times New Roman"/>
          <w:sz w:val="26"/>
          <w:szCs w:val="26"/>
        </w:rPr>
      </w:pPr>
    </w:p>
    <w:p w:rsidR="00B57939" w:rsidRPr="008B1844" w:rsidRDefault="00B57939" w:rsidP="00B57939">
      <w:pPr>
        <w:widowControl/>
        <w:ind w:right="14"/>
        <w:jc w:val="both"/>
        <w:outlineLvl w:val="0"/>
        <w:rPr>
          <w:rFonts w:eastAsia="Times New Roman" w:cs="Times New Roman"/>
          <w:sz w:val="26"/>
          <w:szCs w:val="26"/>
        </w:rPr>
      </w:pPr>
    </w:p>
    <w:p w:rsidR="00B57939" w:rsidRPr="008B1844" w:rsidRDefault="00B57939" w:rsidP="00B57939">
      <w:pPr>
        <w:widowControl/>
        <w:ind w:right="14"/>
        <w:jc w:val="both"/>
        <w:outlineLvl w:val="0"/>
        <w:rPr>
          <w:rFonts w:eastAsia="Times New Roman" w:cs="Times New Roman"/>
          <w:sz w:val="26"/>
          <w:szCs w:val="26"/>
        </w:rPr>
      </w:pPr>
    </w:p>
    <w:p w:rsidR="00B57939" w:rsidRPr="008B1844" w:rsidRDefault="00B57939" w:rsidP="00B57939">
      <w:pPr>
        <w:widowControl/>
        <w:ind w:right="14"/>
        <w:jc w:val="both"/>
        <w:outlineLvl w:val="0"/>
        <w:rPr>
          <w:rFonts w:eastAsia="Times New Roman" w:cs="Times New Roman"/>
          <w:sz w:val="26"/>
          <w:szCs w:val="26"/>
        </w:rPr>
      </w:pPr>
    </w:p>
    <w:p w:rsidR="00B57939" w:rsidRPr="008B1844" w:rsidRDefault="00B57939" w:rsidP="00B57939">
      <w:pPr>
        <w:widowControl/>
        <w:ind w:right="14"/>
        <w:jc w:val="both"/>
        <w:outlineLvl w:val="0"/>
        <w:rPr>
          <w:rFonts w:eastAsia="Times New Roman" w:cs="Times New Roman"/>
          <w:sz w:val="26"/>
          <w:szCs w:val="26"/>
        </w:rPr>
      </w:pPr>
    </w:p>
    <w:p w:rsidR="00B57939" w:rsidRPr="008B1844" w:rsidRDefault="00B57939" w:rsidP="00B57939">
      <w:pPr>
        <w:widowControl/>
        <w:ind w:right="14"/>
        <w:jc w:val="both"/>
        <w:outlineLvl w:val="0"/>
        <w:rPr>
          <w:rFonts w:eastAsia="Times New Roman" w:cs="Times New Roman"/>
          <w:sz w:val="26"/>
          <w:szCs w:val="26"/>
        </w:rPr>
      </w:pPr>
    </w:p>
    <w:p w:rsidR="00B57939" w:rsidRPr="008B1844" w:rsidRDefault="00B57939" w:rsidP="00B57939">
      <w:pPr>
        <w:widowControl/>
        <w:ind w:right="14"/>
        <w:jc w:val="both"/>
        <w:outlineLvl w:val="0"/>
        <w:rPr>
          <w:rFonts w:eastAsia="Times New Roman" w:cs="Times New Roman"/>
          <w:sz w:val="26"/>
          <w:szCs w:val="26"/>
        </w:rPr>
      </w:pPr>
    </w:p>
    <w:p w:rsidR="00B57939" w:rsidRPr="008B1844" w:rsidRDefault="00B57939" w:rsidP="00B57939">
      <w:pPr>
        <w:widowControl/>
        <w:ind w:right="14"/>
        <w:jc w:val="both"/>
        <w:outlineLvl w:val="0"/>
        <w:rPr>
          <w:rFonts w:eastAsia="Times New Roman" w:cs="Times New Roman"/>
          <w:sz w:val="26"/>
          <w:szCs w:val="26"/>
        </w:rPr>
      </w:pPr>
    </w:p>
    <w:p w:rsidR="00B57939" w:rsidRPr="008B1844" w:rsidRDefault="00B57939" w:rsidP="00B57939">
      <w:pPr>
        <w:widowControl/>
        <w:ind w:right="14"/>
        <w:jc w:val="both"/>
        <w:outlineLvl w:val="0"/>
        <w:rPr>
          <w:rFonts w:eastAsia="Times New Roman" w:cs="Times New Roman"/>
          <w:sz w:val="26"/>
          <w:szCs w:val="26"/>
        </w:rPr>
      </w:pPr>
    </w:p>
    <w:p w:rsidR="00B57939" w:rsidRPr="008B1844" w:rsidRDefault="00B57939" w:rsidP="00B57939">
      <w:pPr>
        <w:widowControl/>
        <w:ind w:right="14"/>
        <w:jc w:val="both"/>
        <w:outlineLvl w:val="0"/>
        <w:rPr>
          <w:rFonts w:eastAsia="Times New Roman" w:cs="Times New Roman"/>
          <w:sz w:val="26"/>
          <w:szCs w:val="26"/>
        </w:rPr>
      </w:pPr>
    </w:p>
    <w:p w:rsidR="00B57939" w:rsidRPr="008B1844" w:rsidRDefault="00B57939" w:rsidP="00B57939">
      <w:pPr>
        <w:widowControl/>
        <w:ind w:right="14"/>
        <w:jc w:val="both"/>
        <w:outlineLvl w:val="0"/>
        <w:rPr>
          <w:rFonts w:eastAsia="Times New Roman" w:cs="Times New Roman"/>
          <w:sz w:val="26"/>
          <w:szCs w:val="26"/>
        </w:rPr>
      </w:pPr>
    </w:p>
    <w:p w:rsidR="00B57939" w:rsidRPr="008B1844" w:rsidRDefault="00B57939" w:rsidP="00B57939">
      <w:pPr>
        <w:widowControl/>
        <w:ind w:right="14"/>
        <w:jc w:val="both"/>
        <w:outlineLvl w:val="0"/>
        <w:rPr>
          <w:rFonts w:eastAsia="Times New Roman" w:cs="Times New Roman"/>
          <w:sz w:val="26"/>
          <w:szCs w:val="26"/>
        </w:rPr>
      </w:pPr>
    </w:p>
    <w:p w:rsidR="00B57939" w:rsidRPr="008B1844" w:rsidRDefault="00B57939" w:rsidP="00B57939">
      <w:pPr>
        <w:widowControl/>
        <w:ind w:right="14"/>
        <w:jc w:val="both"/>
        <w:outlineLvl w:val="0"/>
        <w:rPr>
          <w:rFonts w:eastAsia="Times New Roman" w:cs="Times New Roman"/>
          <w:sz w:val="26"/>
          <w:szCs w:val="26"/>
        </w:rPr>
      </w:pPr>
    </w:p>
    <w:p w:rsidR="00B57939" w:rsidRPr="008B1844" w:rsidRDefault="00B57939" w:rsidP="00B57939">
      <w:pPr>
        <w:widowControl/>
        <w:ind w:right="14"/>
        <w:jc w:val="both"/>
        <w:outlineLvl w:val="0"/>
        <w:rPr>
          <w:rFonts w:eastAsia="Times New Roman" w:cs="Times New Roman"/>
          <w:sz w:val="26"/>
          <w:szCs w:val="26"/>
        </w:rPr>
      </w:pPr>
    </w:p>
    <w:p w:rsidR="00B57939" w:rsidRPr="008B1844" w:rsidRDefault="00B57939" w:rsidP="00B57939">
      <w:pPr>
        <w:widowControl/>
        <w:ind w:right="14"/>
        <w:jc w:val="both"/>
        <w:outlineLvl w:val="0"/>
        <w:rPr>
          <w:rFonts w:eastAsia="Times New Roman" w:cs="Times New Roman"/>
          <w:sz w:val="26"/>
          <w:szCs w:val="26"/>
        </w:rPr>
      </w:pPr>
    </w:p>
    <w:p w:rsidR="00B57939" w:rsidRPr="008B1844" w:rsidRDefault="00B57939" w:rsidP="00B57939">
      <w:pPr>
        <w:widowControl/>
        <w:ind w:right="14"/>
        <w:jc w:val="both"/>
        <w:outlineLvl w:val="0"/>
        <w:rPr>
          <w:rFonts w:eastAsia="Times New Roman" w:cs="Times New Roman"/>
          <w:sz w:val="26"/>
          <w:szCs w:val="26"/>
        </w:rPr>
      </w:pPr>
    </w:p>
    <w:p w:rsidR="00B57939" w:rsidRPr="008B1844" w:rsidRDefault="00B57939" w:rsidP="00B57939">
      <w:pPr>
        <w:widowControl/>
        <w:ind w:right="14"/>
        <w:jc w:val="both"/>
        <w:outlineLvl w:val="0"/>
        <w:rPr>
          <w:rFonts w:eastAsia="Times New Roman" w:cs="Times New Roman"/>
          <w:sz w:val="26"/>
          <w:szCs w:val="26"/>
        </w:rPr>
      </w:pPr>
    </w:p>
    <w:p w:rsidR="00B57939" w:rsidRPr="008B1844" w:rsidRDefault="00B57939" w:rsidP="00B57939">
      <w:pPr>
        <w:widowControl/>
        <w:ind w:right="14"/>
        <w:jc w:val="both"/>
        <w:outlineLvl w:val="0"/>
        <w:rPr>
          <w:rFonts w:eastAsia="Times New Roman" w:cs="Times New Roman"/>
          <w:sz w:val="26"/>
          <w:szCs w:val="26"/>
        </w:rPr>
      </w:pPr>
    </w:p>
    <w:p w:rsidR="00B57939" w:rsidRPr="008B1844" w:rsidRDefault="00B57939" w:rsidP="00B57939">
      <w:pPr>
        <w:widowControl/>
        <w:ind w:right="14"/>
        <w:jc w:val="both"/>
        <w:outlineLvl w:val="0"/>
        <w:rPr>
          <w:rFonts w:eastAsia="Times New Roman" w:cs="Times New Roman"/>
          <w:sz w:val="26"/>
          <w:szCs w:val="26"/>
        </w:rPr>
      </w:pPr>
    </w:p>
    <w:p w:rsidR="00B57939" w:rsidRPr="008B1844" w:rsidRDefault="00B57939" w:rsidP="00B57939">
      <w:pPr>
        <w:widowControl/>
        <w:ind w:right="14"/>
        <w:jc w:val="both"/>
        <w:outlineLvl w:val="0"/>
        <w:rPr>
          <w:rFonts w:eastAsia="Times New Roman" w:cs="Times New Roman"/>
          <w:sz w:val="26"/>
          <w:szCs w:val="26"/>
        </w:rPr>
      </w:pPr>
    </w:p>
    <w:p w:rsidR="00B57939" w:rsidRPr="008B1844" w:rsidRDefault="00B57939" w:rsidP="00B57939">
      <w:pPr>
        <w:widowControl/>
        <w:ind w:right="14"/>
        <w:jc w:val="both"/>
        <w:outlineLvl w:val="0"/>
        <w:rPr>
          <w:rFonts w:eastAsia="Times New Roman" w:cs="Times New Roman"/>
          <w:sz w:val="26"/>
          <w:szCs w:val="26"/>
        </w:rPr>
      </w:pPr>
    </w:p>
    <w:p w:rsidR="00B57939" w:rsidRPr="008B1844" w:rsidRDefault="00B57939" w:rsidP="00B57939">
      <w:pPr>
        <w:widowControl/>
        <w:ind w:right="14"/>
        <w:jc w:val="both"/>
        <w:outlineLvl w:val="0"/>
        <w:rPr>
          <w:rFonts w:eastAsia="Times New Roman" w:cs="Times New Roman"/>
          <w:sz w:val="26"/>
          <w:szCs w:val="26"/>
        </w:rPr>
      </w:pPr>
    </w:p>
    <w:p w:rsidR="00B57939" w:rsidRPr="008B1844" w:rsidRDefault="00B57939" w:rsidP="00B57939">
      <w:pPr>
        <w:widowControl/>
        <w:ind w:right="14"/>
        <w:jc w:val="both"/>
        <w:outlineLvl w:val="0"/>
        <w:rPr>
          <w:rFonts w:eastAsia="Times New Roman" w:cs="Times New Roman"/>
          <w:sz w:val="26"/>
          <w:szCs w:val="26"/>
        </w:rPr>
      </w:pPr>
    </w:p>
    <w:p w:rsidR="00B57939" w:rsidRPr="008B1844" w:rsidRDefault="00B57939" w:rsidP="00B57939">
      <w:pPr>
        <w:widowControl/>
        <w:ind w:right="14"/>
        <w:jc w:val="both"/>
        <w:outlineLvl w:val="0"/>
        <w:rPr>
          <w:rFonts w:eastAsia="Times New Roman" w:cs="Times New Roman"/>
          <w:sz w:val="26"/>
          <w:szCs w:val="26"/>
        </w:rPr>
      </w:pPr>
    </w:p>
    <w:p w:rsidR="00B57939" w:rsidRPr="008B1844" w:rsidRDefault="00B57939" w:rsidP="00B57939">
      <w:pPr>
        <w:widowControl/>
        <w:ind w:right="14"/>
        <w:jc w:val="both"/>
        <w:outlineLvl w:val="0"/>
        <w:rPr>
          <w:rFonts w:eastAsia="Times New Roman" w:cs="Times New Roman"/>
          <w:sz w:val="26"/>
          <w:szCs w:val="26"/>
        </w:rPr>
      </w:pPr>
    </w:p>
    <w:p w:rsidR="00B57939" w:rsidRPr="008B1844" w:rsidRDefault="00B57939" w:rsidP="00B57939">
      <w:pPr>
        <w:widowControl/>
        <w:ind w:right="14"/>
        <w:jc w:val="both"/>
        <w:outlineLvl w:val="0"/>
        <w:rPr>
          <w:rFonts w:eastAsia="Times New Roman" w:cs="Times New Roman"/>
          <w:sz w:val="26"/>
          <w:szCs w:val="26"/>
        </w:rPr>
      </w:pPr>
    </w:p>
    <w:p w:rsidR="00B57939" w:rsidRPr="008B1844" w:rsidRDefault="00B57939" w:rsidP="00B57939">
      <w:pPr>
        <w:widowControl/>
        <w:ind w:right="14"/>
        <w:jc w:val="both"/>
        <w:outlineLvl w:val="0"/>
        <w:rPr>
          <w:rFonts w:eastAsia="Times New Roman" w:cs="Times New Roman"/>
          <w:sz w:val="26"/>
          <w:szCs w:val="26"/>
        </w:rPr>
      </w:pPr>
    </w:p>
    <w:p w:rsidR="00B57939" w:rsidRPr="008B1844" w:rsidRDefault="00417BF3" w:rsidP="00766D6C">
      <w:pPr>
        <w:widowControl/>
        <w:ind w:right="14" w:firstLine="567"/>
        <w:jc w:val="both"/>
        <w:outlineLvl w:val="0"/>
        <w:rPr>
          <w:rFonts w:eastAsia="Times New Roman" w:cs="Times New Roman"/>
          <w:sz w:val="26"/>
          <w:szCs w:val="26"/>
        </w:rPr>
      </w:pPr>
      <w:bookmarkStart w:id="273" w:name="_Toc504124539"/>
      <w:bookmarkStart w:id="274" w:name="_Toc504575005"/>
      <w:bookmarkStart w:id="275" w:name="_Toc504981750"/>
      <w:bookmarkStart w:id="276" w:name="_Toc505597997"/>
      <w:r w:rsidRPr="008B1844">
        <w:rPr>
          <w:rFonts w:eastAsia="Times New Roman" w:cs="Times New Roman"/>
          <w:sz w:val="26"/>
          <w:szCs w:val="26"/>
        </w:rPr>
        <w:lastRenderedPageBreak/>
        <w:t>5</w:t>
      </w:r>
      <w:r w:rsidR="00B57939" w:rsidRPr="008B1844">
        <w:rPr>
          <w:rFonts w:eastAsia="Times New Roman" w:cs="Times New Roman"/>
          <w:sz w:val="26"/>
          <w:szCs w:val="26"/>
        </w:rPr>
        <w:t xml:space="preserve">.ПОЛОЖЕНИЕ О ВНЕСЕНИИ ИЗМЕНЕНИЙ В ПРАВИЛА </w:t>
      </w:r>
      <w:r w:rsidR="00766D6C" w:rsidRPr="008B1844">
        <w:rPr>
          <w:rFonts w:eastAsia="Times New Roman" w:cs="Times New Roman"/>
          <w:sz w:val="26"/>
          <w:szCs w:val="26"/>
        </w:rPr>
        <w:t>З</w:t>
      </w:r>
      <w:r w:rsidR="00B57939" w:rsidRPr="008B1844">
        <w:rPr>
          <w:rFonts w:eastAsia="Times New Roman" w:cs="Times New Roman"/>
          <w:sz w:val="26"/>
          <w:szCs w:val="26"/>
        </w:rPr>
        <w:t>ЕМЛЕПОЛЬЗОВАНИЯ И ЗАСТРОЙКИ</w:t>
      </w:r>
      <w:bookmarkEnd w:id="272"/>
      <w:bookmarkEnd w:id="273"/>
      <w:bookmarkEnd w:id="274"/>
      <w:bookmarkEnd w:id="275"/>
      <w:bookmarkEnd w:id="276"/>
    </w:p>
    <w:p w:rsidR="00B57939" w:rsidRPr="008B1844" w:rsidRDefault="00B57939" w:rsidP="00B57939">
      <w:pPr>
        <w:widowControl/>
        <w:ind w:firstLine="567"/>
        <w:jc w:val="center"/>
        <w:outlineLvl w:val="0"/>
        <w:rPr>
          <w:rFonts w:eastAsia="Times New Roman" w:cs="Times New Roman"/>
          <w:sz w:val="26"/>
          <w:szCs w:val="26"/>
        </w:rPr>
      </w:pPr>
    </w:p>
    <w:p w:rsidR="00B57939" w:rsidRPr="008B1844" w:rsidRDefault="00527416" w:rsidP="00B57939">
      <w:pPr>
        <w:widowControl/>
        <w:ind w:firstLine="567"/>
        <w:jc w:val="both"/>
        <w:outlineLvl w:val="0"/>
        <w:rPr>
          <w:rFonts w:eastAsia="Times New Roman" w:cs="Times New Roman"/>
          <w:sz w:val="26"/>
          <w:szCs w:val="26"/>
        </w:rPr>
      </w:pPr>
      <w:bookmarkStart w:id="277" w:name="_Toc504124540"/>
      <w:bookmarkStart w:id="278" w:name="_Toc504575006"/>
      <w:bookmarkStart w:id="279" w:name="_Toc504981751"/>
      <w:bookmarkStart w:id="280" w:name="_Toc505597998"/>
      <w:r w:rsidRPr="008B1844">
        <w:rPr>
          <w:rFonts w:eastAsia="Times New Roman" w:cs="Times New Roman"/>
          <w:sz w:val="26"/>
          <w:szCs w:val="26"/>
        </w:rPr>
        <w:t>Статья 34</w:t>
      </w:r>
      <w:r w:rsidR="00B57939" w:rsidRPr="008B1844">
        <w:rPr>
          <w:rFonts w:eastAsia="Times New Roman" w:cs="Times New Roman"/>
          <w:sz w:val="26"/>
          <w:szCs w:val="26"/>
        </w:rPr>
        <w:t>. Порядок внесения изменений в Правила</w:t>
      </w:r>
      <w:bookmarkEnd w:id="277"/>
      <w:bookmarkEnd w:id="278"/>
      <w:bookmarkEnd w:id="279"/>
      <w:bookmarkEnd w:id="280"/>
    </w:p>
    <w:p w:rsidR="00B57939" w:rsidRPr="008B1844" w:rsidRDefault="00B57939" w:rsidP="00B57939">
      <w:pPr>
        <w:ind w:firstLine="567"/>
        <w:jc w:val="both"/>
        <w:rPr>
          <w:rFonts w:cs="Times New Roman"/>
          <w:sz w:val="26"/>
          <w:szCs w:val="26"/>
        </w:rPr>
      </w:pPr>
    </w:p>
    <w:p w:rsidR="00B57939" w:rsidRPr="008B1844" w:rsidRDefault="00B57939" w:rsidP="00B57939">
      <w:pPr>
        <w:ind w:firstLine="567"/>
        <w:jc w:val="both"/>
        <w:rPr>
          <w:rFonts w:cs="Times New Roman"/>
          <w:sz w:val="26"/>
          <w:szCs w:val="26"/>
        </w:rPr>
      </w:pPr>
      <w:r w:rsidRPr="008B1844">
        <w:rPr>
          <w:rFonts w:cs="Times New Roman"/>
          <w:sz w:val="26"/>
          <w:szCs w:val="26"/>
        </w:rPr>
        <w:t xml:space="preserve">1. Изменениями настоящих Правил считаются любые изменения Порядка применения Правил, карты градостроительного зонирования, карты зон с особыми условиями использования территории, карты </w:t>
      </w:r>
      <w:r w:rsidRPr="008B1844">
        <w:rPr>
          <w:sz w:val="26"/>
          <w:szCs w:val="26"/>
        </w:rPr>
        <w:t>границ территорий для осуществления деятельности по комплексному и устойчивому развитию</w:t>
      </w:r>
      <w:r w:rsidRPr="008B1844">
        <w:rPr>
          <w:rFonts w:cs="Times New Roman"/>
          <w:sz w:val="26"/>
          <w:szCs w:val="26"/>
        </w:rPr>
        <w:t xml:space="preserve"> территории либо градостроительных регламентов.</w:t>
      </w:r>
    </w:p>
    <w:p w:rsidR="00B57939" w:rsidRPr="008B1844" w:rsidRDefault="00766D6C" w:rsidP="00B57939">
      <w:pPr>
        <w:widowControl/>
        <w:ind w:firstLine="540"/>
        <w:jc w:val="both"/>
        <w:rPr>
          <w:rFonts w:cs="Times New Roman"/>
          <w:sz w:val="26"/>
          <w:szCs w:val="26"/>
        </w:rPr>
      </w:pPr>
      <w:r w:rsidRPr="008B1844">
        <w:rPr>
          <w:rFonts w:cs="Times New Roman"/>
          <w:sz w:val="26"/>
          <w:szCs w:val="26"/>
        </w:rPr>
        <w:t>2</w:t>
      </w:r>
      <w:r w:rsidR="00B57939" w:rsidRPr="008B1844">
        <w:rPr>
          <w:rFonts w:cs="Times New Roman"/>
          <w:sz w:val="26"/>
          <w:szCs w:val="26"/>
        </w:rPr>
        <w:t>.Порядок внесения изменений в правила землепользования и застройки осуществляется в соответствии со статьей 33 Градостроительного кодекса Российской Федерации.</w:t>
      </w:r>
    </w:p>
    <w:p w:rsidR="00B57939" w:rsidRPr="008B1844" w:rsidRDefault="00766D6C" w:rsidP="00B57939">
      <w:pPr>
        <w:widowControl/>
        <w:ind w:firstLine="540"/>
        <w:jc w:val="both"/>
        <w:rPr>
          <w:rFonts w:cs="Times New Roman"/>
          <w:sz w:val="26"/>
          <w:szCs w:val="26"/>
        </w:rPr>
      </w:pPr>
      <w:r w:rsidRPr="008B1844">
        <w:rPr>
          <w:rFonts w:cs="Times New Roman"/>
          <w:sz w:val="26"/>
          <w:szCs w:val="26"/>
        </w:rPr>
        <w:t>3</w:t>
      </w:r>
      <w:r w:rsidR="00B57939" w:rsidRPr="008B1844">
        <w:rPr>
          <w:rFonts w:cs="Times New Roman"/>
          <w:sz w:val="26"/>
          <w:szCs w:val="26"/>
        </w:rPr>
        <w:t>.Функции комиссии по подготовке проекта правил землепользования и застройки и внесению в них изменений осуществляет градостроительная комиссия администрации города.</w:t>
      </w:r>
    </w:p>
    <w:p w:rsidR="00B57939" w:rsidRPr="008B1844" w:rsidRDefault="00B57939" w:rsidP="00B57939">
      <w:pPr>
        <w:widowControl/>
        <w:tabs>
          <w:tab w:val="left" w:pos="1027"/>
        </w:tabs>
        <w:ind w:firstLine="567"/>
        <w:jc w:val="both"/>
        <w:outlineLvl w:val="0"/>
        <w:rPr>
          <w:rFonts w:cs="Times New Roman"/>
          <w:sz w:val="26"/>
          <w:szCs w:val="26"/>
        </w:rPr>
      </w:pPr>
    </w:p>
    <w:p w:rsidR="00B57939" w:rsidRPr="008B1844" w:rsidRDefault="00B57939" w:rsidP="00B57939">
      <w:pPr>
        <w:widowControl/>
        <w:tabs>
          <w:tab w:val="left" w:pos="1027"/>
        </w:tabs>
        <w:ind w:firstLine="567"/>
        <w:jc w:val="both"/>
        <w:outlineLvl w:val="0"/>
        <w:rPr>
          <w:rFonts w:cs="Times New Roman"/>
          <w:sz w:val="26"/>
          <w:szCs w:val="26"/>
        </w:rPr>
      </w:pPr>
    </w:p>
    <w:p w:rsidR="00B57939" w:rsidRPr="008B1844" w:rsidRDefault="00B57939" w:rsidP="00B57939">
      <w:pPr>
        <w:widowControl/>
        <w:tabs>
          <w:tab w:val="left" w:pos="1027"/>
        </w:tabs>
        <w:ind w:firstLine="567"/>
        <w:jc w:val="both"/>
        <w:outlineLvl w:val="0"/>
        <w:rPr>
          <w:rFonts w:cs="Times New Roman"/>
          <w:sz w:val="26"/>
          <w:szCs w:val="26"/>
        </w:rPr>
      </w:pPr>
    </w:p>
    <w:p w:rsidR="00B57939" w:rsidRPr="008B1844" w:rsidRDefault="00B57939" w:rsidP="00B57939">
      <w:pPr>
        <w:widowControl/>
        <w:tabs>
          <w:tab w:val="left" w:pos="1027"/>
        </w:tabs>
        <w:ind w:firstLine="567"/>
        <w:jc w:val="both"/>
        <w:outlineLvl w:val="0"/>
        <w:rPr>
          <w:rFonts w:cs="Times New Roman"/>
          <w:sz w:val="26"/>
          <w:szCs w:val="26"/>
        </w:rPr>
      </w:pPr>
    </w:p>
    <w:p w:rsidR="00B57939" w:rsidRPr="008B1844" w:rsidRDefault="00B57939" w:rsidP="00B57939">
      <w:pPr>
        <w:widowControl/>
        <w:tabs>
          <w:tab w:val="left" w:pos="1027"/>
        </w:tabs>
        <w:ind w:firstLine="567"/>
        <w:jc w:val="both"/>
        <w:outlineLvl w:val="0"/>
        <w:rPr>
          <w:rFonts w:cs="Times New Roman"/>
          <w:sz w:val="26"/>
          <w:szCs w:val="26"/>
        </w:rPr>
      </w:pPr>
    </w:p>
    <w:p w:rsidR="00B57939" w:rsidRPr="008B1844" w:rsidRDefault="00B57939" w:rsidP="00B57939">
      <w:pPr>
        <w:widowControl/>
        <w:tabs>
          <w:tab w:val="left" w:pos="1027"/>
        </w:tabs>
        <w:ind w:firstLine="567"/>
        <w:jc w:val="both"/>
        <w:outlineLvl w:val="0"/>
        <w:rPr>
          <w:rFonts w:cs="Times New Roman"/>
          <w:sz w:val="26"/>
          <w:szCs w:val="26"/>
        </w:rPr>
      </w:pPr>
    </w:p>
    <w:p w:rsidR="00B57939" w:rsidRPr="008B1844" w:rsidRDefault="00B57939" w:rsidP="00B57939">
      <w:pPr>
        <w:widowControl/>
        <w:tabs>
          <w:tab w:val="left" w:pos="1027"/>
        </w:tabs>
        <w:ind w:firstLine="567"/>
        <w:jc w:val="both"/>
        <w:outlineLvl w:val="0"/>
        <w:rPr>
          <w:rFonts w:cs="Times New Roman"/>
          <w:sz w:val="26"/>
          <w:szCs w:val="26"/>
        </w:rPr>
      </w:pPr>
    </w:p>
    <w:p w:rsidR="00B57939" w:rsidRPr="008B1844" w:rsidRDefault="00B57939" w:rsidP="00B57939">
      <w:pPr>
        <w:widowControl/>
        <w:tabs>
          <w:tab w:val="left" w:pos="1027"/>
        </w:tabs>
        <w:ind w:firstLine="567"/>
        <w:jc w:val="both"/>
        <w:outlineLvl w:val="0"/>
        <w:rPr>
          <w:rFonts w:cs="Times New Roman"/>
          <w:sz w:val="26"/>
          <w:szCs w:val="26"/>
        </w:rPr>
      </w:pPr>
    </w:p>
    <w:p w:rsidR="00B57939" w:rsidRPr="008B1844" w:rsidRDefault="00B57939" w:rsidP="00B57939">
      <w:pPr>
        <w:widowControl/>
        <w:tabs>
          <w:tab w:val="left" w:pos="1027"/>
        </w:tabs>
        <w:ind w:firstLine="567"/>
        <w:jc w:val="both"/>
        <w:outlineLvl w:val="0"/>
        <w:rPr>
          <w:rFonts w:cs="Times New Roman"/>
          <w:sz w:val="26"/>
          <w:szCs w:val="26"/>
        </w:rPr>
      </w:pPr>
    </w:p>
    <w:p w:rsidR="00B57939" w:rsidRPr="008B1844" w:rsidRDefault="00B57939" w:rsidP="00B57939">
      <w:pPr>
        <w:widowControl/>
        <w:tabs>
          <w:tab w:val="left" w:pos="1027"/>
        </w:tabs>
        <w:ind w:firstLine="567"/>
        <w:jc w:val="both"/>
        <w:outlineLvl w:val="0"/>
        <w:rPr>
          <w:rFonts w:cs="Times New Roman"/>
          <w:sz w:val="26"/>
          <w:szCs w:val="26"/>
        </w:rPr>
      </w:pPr>
    </w:p>
    <w:p w:rsidR="00B57939" w:rsidRPr="008B1844" w:rsidRDefault="00B57939" w:rsidP="00B57939">
      <w:pPr>
        <w:widowControl/>
        <w:tabs>
          <w:tab w:val="left" w:pos="1027"/>
        </w:tabs>
        <w:ind w:firstLine="567"/>
        <w:jc w:val="both"/>
        <w:outlineLvl w:val="0"/>
        <w:rPr>
          <w:rFonts w:cs="Times New Roman"/>
          <w:sz w:val="26"/>
          <w:szCs w:val="26"/>
        </w:rPr>
      </w:pPr>
    </w:p>
    <w:p w:rsidR="00B57939" w:rsidRPr="008B1844" w:rsidRDefault="00B57939" w:rsidP="00B57939">
      <w:pPr>
        <w:widowControl/>
        <w:tabs>
          <w:tab w:val="left" w:pos="1027"/>
        </w:tabs>
        <w:ind w:firstLine="567"/>
        <w:jc w:val="both"/>
        <w:outlineLvl w:val="0"/>
        <w:rPr>
          <w:rFonts w:cs="Times New Roman"/>
          <w:sz w:val="26"/>
          <w:szCs w:val="26"/>
        </w:rPr>
      </w:pPr>
    </w:p>
    <w:p w:rsidR="00B57939" w:rsidRPr="008B1844" w:rsidRDefault="00B57939" w:rsidP="00B57939">
      <w:pPr>
        <w:widowControl/>
        <w:tabs>
          <w:tab w:val="left" w:pos="1027"/>
        </w:tabs>
        <w:ind w:firstLine="567"/>
        <w:jc w:val="both"/>
        <w:outlineLvl w:val="0"/>
        <w:rPr>
          <w:rFonts w:cs="Times New Roman"/>
          <w:sz w:val="26"/>
          <w:szCs w:val="26"/>
        </w:rPr>
      </w:pPr>
    </w:p>
    <w:p w:rsidR="00B57939" w:rsidRPr="008B1844" w:rsidRDefault="00B57939" w:rsidP="00B57939">
      <w:pPr>
        <w:widowControl/>
        <w:tabs>
          <w:tab w:val="left" w:pos="1027"/>
        </w:tabs>
        <w:ind w:firstLine="567"/>
        <w:jc w:val="both"/>
        <w:outlineLvl w:val="0"/>
        <w:rPr>
          <w:rFonts w:cs="Times New Roman"/>
          <w:sz w:val="26"/>
          <w:szCs w:val="26"/>
        </w:rPr>
      </w:pPr>
    </w:p>
    <w:p w:rsidR="00B57939" w:rsidRPr="008B1844" w:rsidRDefault="00B57939" w:rsidP="00B57939">
      <w:pPr>
        <w:widowControl/>
        <w:tabs>
          <w:tab w:val="left" w:pos="1027"/>
        </w:tabs>
        <w:ind w:firstLine="567"/>
        <w:jc w:val="both"/>
        <w:outlineLvl w:val="0"/>
        <w:rPr>
          <w:rFonts w:cs="Times New Roman"/>
          <w:sz w:val="26"/>
          <w:szCs w:val="26"/>
        </w:rPr>
      </w:pPr>
    </w:p>
    <w:p w:rsidR="00B57939" w:rsidRPr="008B1844" w:rsidRDefault="00B57939" w:rsidP="00B57939">
      <w:pPr>
        <w:widowControl/>
        <w:tabs>
          <w:tab w:val="left" w:pos="1027"/>
        </w:tabs>
        <w:ind w:firstLine="567"/>
        <w:jc w:val="both"/>
        <w:outlineLvl w:val="0"/>
        <w:rPr>
          <w:rFonts w:cs="Times New Roman"/>
          <w:sz w:val="26"/>
          <w:szCs w:val="26"/>
        </w:rPr>
      </w:pPr>
    </w:p>
    <w:p w:rsidR="00B57939" w:rsidRPr="008B1844" w:rsidRDefault="00B57939" w:rsidP="00B57939">
      <w:pPr>
        <w:widowControl/>
        <w:tabs>
          <w:tab w:val="left" w:pos="1027"/>
        </w:tabs>
        <w:ind w:firstLine="567"/>
        <w:jc w:val="both"/>
        <w:outlineLvl w:val="0"/>
        <w:rPr>
          <w:rFonts w:cs="Times New Roman"/>
          <w:sz w:val="26"/>
          <w:szCs w:val="26"/>
        </w:rPr>
      </w:pPr>
    </w:p>
    <w:p w:rsidR="00B57939" w:rsidRPr="008B1844" w:rsidRDefault="00B57939" w:rsidP="00B57939">
      <w:pPr>
        <w:widowControl/>
        <w:tabs>
          <w:tab w:val="left" w:pos="1027"/>
        </w:tabs>
        <w:ind w:firstLine="567"/>
        <w:jc w:val="both"/>
        <w:outlineLvl w:val="0"/>
        <w:rPr>
          <w:rFonts w:cs="Times New Roman"/>
          <w:sz w:val="26"/>
          <w:szCs w:val="26"/>
        </w:rPr>
      </w:pPr>
    </w:p>
    <w:p w:rsidR="00B57939" w:rsidRPr="008B1844" w:rsidRDefault="00B57939" w:rsidP="00B57939">
      <w:pPr>
        <w:widowControl/>
        <w:tabs>
          <w:tab w:val="left" w:pos="1027"/>
        </w:tabs>
        <w:ind w:firstLine="567"/>
        <w:jc w:val="both"/>
        <w:outlineLvl w:val="0"/>
        <w:rPr>
          <w:rFonts w:cs="Times New Roman"/>
          <w:sz w:val="26"/>
          <w:szCs w:val="26"/>
        </w:rPr>
      </w:pPr>
    </w:p>
    <w:p w:rsidR="00B57939" w:rsidRPr="008B1844" w:rsidRDefault="00B57939" w:rsidP="00B57939">
      <w:pPr>
        <w:widowControl/>
        <w:tabs>
          <w:tab w:val="left" w:pos="1027"/>
        </w:tabs>
        <w:ind w:firstLine="567"/>
        <w:jc w:val="both"/>
        <w:outlineLvl w:val="0"/>
        <w:rPr>
          <w:rFonts w:cs="Times New Roman"/>
          <w:sz w:val="26"/>
          <w:szCs w:val="26"/>
        </w:rPr>
      </w:pPr>
    </w:p>
    <w:p w:rsidR="00B57939" w:rsidRPr="008B1844" w:rsidRDefault="00B57939" w:rsidP="00B57939">
      <w:pPr>
        <w:widowControl/>
        <w:tabs>
          <w:tab w:val="left" w:pos="1027"/>
        </w:tabs>
        <w:ind w:firstLine="567"/>
        <w:jc w:val="both"/>
        <w:outlineLvl w:val="0"/>
        <w:rPr>
          <w:rFonts w:cs="Times New Roman"/>
          <w:sz w:val="26"/>
          <w:szCs w:val="26"/>
        </w:rPr>
      </w:pPr>
    </w:p>
    <w:p w:rsidR="00B57939" w:rsidRPr="008B1844" w:rsidRDefault="00B57939" w:rsidP="00B57939">
      <w:pPr>
        <w:widowControl/>
        <w:tabs>
          <w:tab w:val="left" w:pos="1027"/>
        </w:tabs>
        <w:ind w:firstLine="567"/>
        <w:jc w:val="both"/>
        <w:outlineLvl w:val="0"/>
        <w:rPr>
          <w:rFonts w:cs="Times New Roman"/>
          <w:sz w:val="26"/>
          <w:szCs w:val="26"/>
        </w:rPr>
      </w:pPr>
    </w:p>
    <w:p w:rsidR="00B57939" w:rsidRPr="008B1844" w:rsidRDefault="00B57939" w:rsidP="00B57939">
      <w:pPr>
        <w:widowControl/>
        <w:tabs>
          <w:tab w:val="left" w:pos="1027"/>
        </w:tabs>
        <w:ind w:firstLine="567"/>
        <w:jc w:val="both"/>
        <w:outlineLvl w:val="0"/>
        <w:rPr>
          <w:rFonts w:cs="Times New Roman"/>
          <w:sz w:val="26"/>
          <w:szCs w:val="26"/>
        </w:rPr>
      </w:pPr>
    </w:p>
    <w:p w:rsidR="00B57939" w:rsidRPr="008B1844" w:rsidRDefault="00B57939" w:rsidP="00B57939">
      <w:pPr>
        <w:widowControl/>
        <w:tabs>
          <w:tab w:val="left" w:pos="1027"/>
        </w:tabs>
        <w:ind w:firstLine="567"/>
        <w:jc w:val="both"/>
        <w:outlineLvl w:val="0"/>
        <w:rPr>
          <w:rFonts w:cs="Times New Roman"/>
          <w:sz w:val="26"/>
          <w:szCs w:val="26"/>
        </w:rPr>
      </w:pPr>
    </w:p>
    <w:p w:rsidR="00B57939" w:rsidRPr="008B1844" w:rsidRDefault="00B57939" w:rsidP="00B57939">
      <w:pPr>
        <w:widowControl/>
        <w:tabs>
          <w:tab w:val="left" w:pos="1027"/>
        </w:tabs>
        <w:ind w:firstLine="567"/>
        <w:jc w:val="both"/>
        <w:outlineLvl w:val="0"/>
        <w:rPr>
          <w:rFonts w:cs="Times New Roman"/>
          <w:sz w:val="26"/>
          <w:szCs w:val="26"/>
        </w:rPr>
      </w:pPr>
    </w:p>
    <w:p w:rsidR="00B57939" w:rsidRPr="008B1844" w:rsidRDefault="00B57939" w:rsidP="00B57939">
      <w:pPr>
        <w:widowControl/>
        <w:tabs>
          <w:tab w:val="left" w:pos="1027"/>
        </w:tabs>
        <w:ind w:firstLine="567"/>
        <w:jc w:val="both"/>
        <w:outlineLvl w:val="0"/>
        <w:rPr>
          <w:rFonts w:cs="Times New Roman"/>
          <w:sz w:val="26"/>
          <w:szCs w:val="26"/>
        </w:rPr>
      </w:pPr>
    </w:p>
    <w:p w:rsidR="00B57939" w:rsidRPr="008B1844" w:rsidRDefault="00B57939" w:rsidP="00B57939">
      <w:pPr>
        <w:widowControl/>
        <w:tabs>
          <w:tab w:val="left" w:pos="1027"/>
        </w:tabs>
        <w:ind w:firstLine="567"/>
        <w:jc w:val="both"/>
        <w:outlineLvl w:val="0"/>
        <w:rPr>
          <w:rFonts w:cs="Times New Roman"/>
          <w:sz w:val="26"/>
          <w:szCs w:val="26"/>
        </w:rPr>
      </w:pPr>
    </w:p>
    <w:p w:rsidR="00766D6C" w:rsidRPr="008B1844" w:rsidRDefault="00766D6C" w:rsidP="00B57939">
      <w:pPr>
        <w:widowControl/>
        <w:outlineLvl w:val="0"/>
        <w:rPr>
          <w:rFonts w:eastAsia="Times New Roman" w:cs="Times New Roman"/>
          <w:sz w:val="26"/>
          <w:szCs w:val="26"/>
        </w:rPr>
      </w:pPr>
      <w:bookmarkStart w:id="281" w:name="_Toc504124541"/>
      <w:bookmarkStart w:id="282" w:name="_Toc504575007"/>
      <w:bookmarkStart w:id="283" w:name="_Toc504981752"/>
    </w:p>
    <w:p w:rsidR="00766D6C" w:rsidRPr="008B1844" w:rsidRDefault="00766D6C" w:rsidP="00B57939">
      <w:pPr>
        <w:widowControl/>
        <w:outlineLvl w:val="0"/>
        <w:rPr>
          <w:rFonts w:eastAsia="Times New Roman" w:cs="Times New Roman"/>
          <w:sz w:val="26"/>
          <w:szCs w:val="26"/>
        </w:rPr>
      </w:pPr>
    </w:p>
    <w:p w:rsidR="00B57939" w:rsidRPr="008B1844" w:rsidRDefault="00417BF3" w:rsidP="00766D6C">
      <w:pPr>
        <w:widowControl/>
        <w:ind w:firstLine="720"/>
        <w:jc w:val="both"/>
        <w:outlineLvl w:val="0"/>
        <w:rPr>
          <w:rFonts w:eastAsia="Times New Roman" w:cs="Times New Roman"/>
          <w:sz w:val="26"/>
          <w:szCs w:val="26"/>
        </w:rPr>
      </w:pPr>
      <w:bookmarkStart w:id="284" w:name="_Toc505597999"/>
      <w:r w:rsidRPr="008B1844">
        <w:rPr>
          <w:rFonts w:eastAsia="Times New Roman" w:cs="Times New Roman"/>
          <w:sz w:val="26"/>
          <w:szCs w:val="26"/>
        </w:rPr>
        <w:lastRenderedPageBreak/>
        <w:t>6</w:t>
      </w:r>
      <w:r w:rsidR="00B57939" w:rsidRPr="008B1844">
        <w:rPr>
          <w:rFonts w:eastAsia="Times New Roman" w:cs="Times New Roman"/>
          <w:sz w:val="26"/>
          <w:szCs w:val="26"/>
        </w:rPr>
        <w:t>.ПОЛОЖЕНИЕ О РЕГУЛИРОВАНИИ ИНЫХ ВОПРОСОВ ЗЕМЛЕПОЛЬЗОВАНИЯ И ЗАСТРОЙКИ.</w:t>
      </w:r>
      <w:bookmarkEnd w:id="281"/>
      <w:bookmarkEnd w:id="282"/>
      <w:bookmarkEnd w:id="283"/>
      <w:bookmarkEnd w:id="284"/>
    </w:p>
    <w:p w:rsidR="00766D6C" w:rsidRPr="008B1844" w:rsidRDefault="00766D6C" w:rsidP="00766D6C">
      <w:pPr>
        <w:widowControl/>
        <w:ind w:firstLine="720"/>
        <w:jc w:val="both"/>
        <w:outlineLvl w:val="0"/>
        <w:rPr>
          <w:rFonts w:eastAsia="Times New Roman" w:cs="Times New Roman"/>
          <w:sz w:val="26"/>
          <w:szCs w:val="26"/>
        </w:rPr>
      </w:pPr>
    </w:p>
    <w:p w:rsidR="00B57939" w:rsidRPr="008B1844" w:rsidRDefault="00D30165" w:rsidP="00D30165">
      <w:pPr>
        <w:widowControl/>
        <w:tabs>
          <w:tab w:val="left" w:pos="922"/>
        </w:tabs>
        <w:ind w:right="5"/>
        <w:jc w:val="center"/>
        <w:rPr>
          <w:rFonts w:cs="Times New Roman"/>
          <w:sz w:val="26"/>
          <w:szCs w:val="26"/>
        </w:rPr>
      </w:pPr>
      <w:r w:rsidRPr="008B1844">
        <w:rPr>
          <w:rFonts w:cs="Times New Roman"/>
          <w:sz w:val="26"/>
          <w:szCs w:val="26"/>
        </w:rPr>
        <w:t>Градостроительное регулирование и градостроительное регламентирование использования территории города Нефтеюганска</w:t>
      </w:r>
    </w:p>
    <w:p w:rsidR="00B57939" w:rsidRPr="008B1844" w:rsidRDefault="00B57939" w:rsidP="00B57939">
      <w:pPr>
        <w:widowControl/>
        <w:tabs>
          <w:tab w:val="left" w:pos="922"/>
        </w:tabs>
        <w:ind w:right="5"/>
        <w:jc w:val="both"/>
        <w:rPr>
          <w:rFonts w:cs="Times New Roman"/>
          <w:sz w:val="26"/>
          <w:szCs w:val="26"/>
        </w:rPr>
      </w:pPr>
    </w:p>
    <w:p w:rsidR="00B57939" w:rsidRPr="008B1844" w:rsidRDefault="00B57939" w:rsidP="00B57939">
      <w:pPr>
        <w:ind w:firstLine="567"/>
        <w:outlineLvl w:val="0"/>
        <w:rPr>
          <w:rFonts w:eastAsia="Times New Roman" w:cs="Times New Roman"/>
          <w:sz w:val="26"/>
          <w:szCs w:val="26"/>
        </w:rPr>
      </w:pPr>
      <w:bookmarkStart w:id="285" w:name="bookmark53"/>
      <w:bookmarkStart w:id="286" w:name="_Toc504124542"/>
      <w:bookmarkStart w:id="287" w:name="_Toc504575008"/>
      <w:bookmarkStart w:id="288" w:name="_Toc504981753"/>
      <w:bookmarkStart w:id="289" w:name="_Toc505598000"/>
      <w:r w:rsidRPr="008B1844">
        <w:rPr>
          <w:rFonts w:eastAsia="Times New Roman" w:cs="Times New Roman"/>
          <w:sz w:val="26"/>
          <w:szCs w:val="26"/>
        </w:rPr>
        <w:t>С</w:t>
      </w:r>
      <w:bookmarkEnd w:id="285"/>
      <w:r w:rsidR="00527416" w:rsidRPr="008B1844">
        <w:rPr>
          <w:rFonts w:eastAsia="Times New Roman" w:cs="Times New Roman"/>
          <w:sz w:val="26"/>
          <w:szCs w:val="26"/>
        </w:rPr>
        <w:t>татья 35</w:t>
      </w:r>
      <w:r w:rsidRPr="008B1844">
        <w:rPr>
          <w:rFonts w:eastAsia="Times New Roman" w:cs="Times New Roman"/>
          <w:sz w:val="26"/>
          <w:szCs w:val="26"/>
        </w:rPr>
        <w:t>. Планировочная организация территории города Нефтеюганска</w:t>
      </w:r>
      <w:bookmarkEnd w:id="286"/>
      <w:bookmarkEnd w:id="287"/>
      <w:bookmarkEnd w:id="288"/>
      <w:bookmarkEnd w:id="289"/>
    </w:p>
    <w:p w:rsidR="00B57939" w:rsidRPr="008B1844" w:rsidRDefault="00B57939" w:rsidP="00B57939">
      <w:pPr>
        <w:widowControl/>
        <w:tabs>
          <w:tab w:val="left" w:pos="922"/>
        </w:tabs>
        <w:ind w:left="567" w:right="10"/>
        <w:jc w:val="both"/>
        <w:rPr>
          <w:rFonts w:cs="Times New Roman"/>
          <w:sz w:val="26"/>
          <w:szCs w:val="26"/>
        </w:rPr>
      </w:pPr>
    </w:p>
    <w:p w:rsidR="00B57939" w:rsidRPr="008B1844" w:rsidRDefault="00766D6C" w:rsidP="00B57939">
      <w:pPr>
        <w:ind w:firstLine="567"/>
        <w:jc w:val="both"/>
        <w:rPr>
          <w:rFonts w:eastAsia="Times New Roman" w:cs="Times New Roman"/>
          <w:sz w:val="26"/>
          <w:szCs w:val="26"/>
        </w:rPr>
      </w:pPr>
      <w:r w:rsidRPr="008B1844">
        <w:rPr>
          <w:rFonts w:eastAsia="Times New Roman" w:cs="Times New Roman"/>
          <w:sz w:val="26"/>
          <w:szCs w:val="26"/>
        </w:rPr>
        <w:t>1.</w:t>
      </w:r>
      <w:r w:rsidR="00B57939" w:rsidRPr="008B1844">
        <w:rPr>
          <w:rFonts w:eastAsia="Times New Roman" w:cs="Times New Roman"/>
          <w:sz w:val="26"/>
          <w:szCs w:val="26"/>
        </w:rPr>
        <w:t>Планировочная организация (структура) территории города Нефтеюганска представляет собой систему (порядок) размещения различных территориально-пространственных элементов планировочной структуры (кварталов, микрорайонов, иных элементов) и функциональных зон.</w:t>
      </w:r>
    </w:p>
    <w:p w:rsidR="00B57939" w:rsidRPr="008B1844" w:rsidRDefault="00766D6C" w:rsidP="00B57939">
      <w:pPr>
        <w:ind w:firstLine="567"/>
        <w:jc w:val="both"/>
        <w:rPr>
          <w:rFonts w:eastAsia="Times New Roman" w:cs="Times New Roman"/>
          <w:sz w:val="26"/>
          <w:szCs w:val="26"/>
        </w:rPr>
      </w:pPr>
      <w:r w:rsidRPr="008B1844">
        <w:rPr>
          <w:rFonts w:eastAsia="Times New Roman" w:cs="Times New Roman"/>
          <w:sz w:val="26"/>
          <w:szCs w:val="26"/>
        </w:rPr>
        <w:t>2.</w:t>
      </w:r>
      <w:r w:rsidR="00B57939" w:rsidRPr="008B1844">
        <w:rPr>
          <w:rFonts w:eastAsia="Times New Roman" w:cs="Times New Roman"/>
          <w:sz w:val="26"/>
          <w:szCs w:val="26"/>
        </w:rPr>
        <w:t>Планировочная организация (структура) территории города Нефтеюганска формируется с учётом следующих факторов:</w:t>
      </w:r>
    </w:p>
    <w:p w:rsidR="00B57939" w:rsidRPr="008B1844" w:rsidRDefault="00B57939" w:rsidP="00B57939">
      <w:pPr>
        <w:ind w:firstLine="567"/>
        <w:jc w:val="both"/>
        <w:rPr>
          <w:rFonts w:eastAsia="Times New Roman" w:cs="Times New Roman"/>
          <w:sz w:val="26"/>
          <w:szCs w:val="26"/>
        </w:rPr>
      </w:pPr>
      <w:r w:rsidRPr="008B1844">
        <w:rPr>
          <w:rFonts w:eastAsia="Times New Roman" w:cs="Times New Roman"/>
          <w:sz w:val="26"/>
          <w:szCs w:val="26"/>
        </w:rPr>
        <w:t>1)характеристики планируемого развития территории;</w:t>
      </w:r>
    </w:p>
    <w:p w:rsidR="00B57939" w:rsidRPr="008B1844" w:rsidRDefault="00B57939" w:rsidP="00B57939">
      <w:pPr>
        <w:ind w:firstLine="567"/>
        <w:jc w:val="both"/>
        <w:rPr>
          <w:rFonts w:eastAsia="Times New Roman" w:cs="Times New Roman"/>
          <w:sz w:val="26"/>
          <w:szCs w:val="26"/>
        </w:rPr>
      </w:pPr>
      <w:r w:rsidRPr="008B1844">
        <w:rPr>
          <w:rFonts w:eastAsia="Times New Roman" w:cs="Times New Roman"/>
          <w:sz w:val="26"/>
          <w:szCs w:val="26"/>
        </w:rPr>
        <w:t>2)обеспечение компактного размещения и взаимосвязи функциональных зон;</w:t>
      </w:r>
    </w:p>
    <w:p w:rsidR="00B57939" w:rsidRPr="008B1844" w:rsidRDefault="00B57939" w:rsidP="00B57939">
      <w:pPr>
        <w:ind w:firstLine="567"/>
        <w:jc w:val="both"/>
        <w:rPr>
          <w:rFonts w:eastAsia="Times New Roman" w:cs="Times New Roman"/>
          <w:sz w:val="26"/>
          <w:szCs w:val="26"/>
        </w:rPr>
      </w:pPr>
      <w:r w:rsidRPr="008B1844">
        <w:rPr>
          <w:rFonts w:eastAsia="Times New Roman" w:cs="Times New Roman"/>
          <w:sz w:val="26"/>
          <w:szCs w:val="26"/>
        </w:rPr>
        <w:t>3)рациональное районирование территории в увязке с системой общественных центров, инженерно-транспортной инфраструктурой;</w:t>
      </w:r>
    </w:p>
    <w:p w:rsidR="00B57939" w:rsidRPr="008B1844" w:rsidRDefault="00B57939" w:rsidP="00B57939">
      <w:pPr>
        <w:ind w:firstLine="567"/>
        <w:jc w:val="both"/>
        <w:rPr>
          <w:rFonts w:eastAsia="Times New Roman" w:cs="Times New Roman"/>
          <w:sz w:val="26"/>
          <w:szCs w:val="26"/>
        </w:rPr>
      </w:pPr>
      <w:r w:rsidRPr="008B1844">
        <w:rPr>
          <w:rFonts w:eastAsia="Times New Roman" w:cs="Times New Roman"/>
          <w:sz w:val="26"/>
          <w:szCs w:val="26"/>
        </w:rPr>
        <w:t>4)эффективное использование территории в зависимости от её градостроительной ценности;</w:t>
      </w:r>
    </w:p>
    <w:p w:rsidR="00B57939" w:rsidRPr="008B1844" w:rsidRDefault="00B57939" w:rsidP="00B57939">
      <w:pPr>
        <w:ind w:firstLine="567"/>
        <w:jc w:val="both"/>
        <w:rPr>
          <w:rFonts w:eastAsia="Times New Roman" w:cs="Times New Roman"/>
          <w:sz w:val="26"/>
          <w:szCs w:val="26"/>
        </w:rPr>
      </w:pPr>
      <w:r w:rsidRPr="008B1844">
        <w:rPr>
          <w:rFonts w:eastAsia="Times New Roman" w:cs="Times New Roman"/>
          <w:sz w:val="26"/>
          <w:szCs w:val="26"/>
        </w:rPr>
        <w:t>5)комплексный учёт архитектурно-градостроительных традиций, природно-климатических, ландшафтных, национально-бытовых и других особенностей;</w:t>
      </w:r>
    </w:p>
    <w:p w:rsidR="00B57939" w:rsidRPr="008B1844" w:rsidRDefault="00B57939" w:rsidP="00B57939">
      <w:pPr>
        <w:ind w:firstLine="567"/>
        <w:jc w:val="both"/>
        <w:rPr>
          <w:rFonts w:eastAsia="Times New Roman" w:cs="Times New Roman"/>
          <w:sz w:val="26"/>
          <w:szCs w:val="26"/>
        </w:rPr>
      </w:pPr>
      <w:bookmarkStart w:id="290" w:name="bookmark54"/>
      <w:bookmarkEnd w:id="290"/>
      <w:r w:rsidRPr="008B1844">
        <w:rPr>
          <w:rFonts w:eastAsia="Times New Roman" w:cs="Times New Roman"/>
          <w:sz w:val="26"/>
          <w:szCs w:val="26"/>
        </w:rPr>
        <w:t>6)охрана окружающей природной среды, объектов культурного наследия.</w:t>
      </w:r>
    </w:p>
    <w:p w:rsidR="00B57939" w:rsidRPr="008B1844" w:rsidRDefault="00B57939" w:rsidP="00B57939">
      <w:pPr>
        <w:ind w:firstLine="567"/>
        <w:jc w:val="both"/>
        <w:rPr>
          <w:rFonts w:eastAsia="Times New Roman" w:cs="Times New Roman"/>
          <w:sz w:val="26"/>
          <w:szCs w:val="26"/>
        </w:rPr>
      </w:pPr>
      <w:r w:rsidRPr="008B1844">
        <w:rPr>
          <w:rFonts w:eastAsia="Times New Roman" w:cs="Times New Roman"/>
          <w:sz w:val="26"/>
          <w:szCs w:val="26"/>
        </w:rPr>
        <w:t xml:space="preserve">7)обеспечение возможности размещения объектов федерального значения, объектов регионального значения, объектов местного значения, предусмотренных документами территориального планирования (за исключением линейных объектов);  </w:t>
      </w:r>
    </w:p>
    <w:p w:rsidR="00B57939" w:rsidRPr="008B1844" w:rsidRDefault="00B57939" w:rsidP="00B57939">
      <w:pPr>
        <w:ind w:firstLine="567"/>
        <w:jc w:val="both"/>
        <w:rPr>
          <w:rFonts w:eastAsia="Times New Roman" w:cs="Times New Roman"/>
          <w:i/>
          <w:sz w:val="26"/>
          <w:szCs w:val="26"/>
        </w:rPr>
      </w:pPr>
      <w:r w:rsidRPr="008B1844">
        <w:rPr>
          <w:rFonts w:eastAsia="Times New Roman" w:cs="Times New Roman"/>
          <w:sz w:val="26"/>
          <w:szCs w:val="26"/>
        </w:rPr>
        <w:t>8)ограничения использования земельных участков и объектов капитального строительства устанавливаются в соответствии с законодательством Российской Федерации.</w:t>
      </w:r>
    </w:p>
    <w:p w:rsidR="00B57939" w:rsidRPr="008B1844" w:rsidRDefault="00B57939" w:rsidP="00B57939">
      <w:pPr>
        <w:ind w:firstLine="567"/>
        <w:jc w:val="both"/>
        <w:rPr>
          <w:rFonts w:eastAsia="Times New Roman" w:cs="Times New Roman"/>
          <w:sz w:val="26"/>
          <w:szCs w:val="26"/>
        </w:rPr>
      </w:pPr>
      <w:bookmarkStart w:id="291" w:name="sub_3004"/>
      <w:r w:rsidRPr="008B1844">
        <w:rPr>
          <w:rFonts w:eastAsia="Times New Roman" w:cs="Times New Roman"/>
          <w:sz w:val="26"/>
          <w:szCs w:val="26"/>
        </w:rPr>
        <w:t xml:space="preserve">3.На карте </w:t>
      </w:r>
      <w:hyperlink r:id="rId20" w:anchor="sub_106" w:history="1">
        <w:r w:rsidRPr="008B1844">
          <w:rPr>
            <w:rFonts w:eastAsia="Times New Roman" w:cs="Times New Roman"/>
            <w:sz w:val="26"/>
            <w:szCs w:val="26"/>
          </w:rPr>
          <w:t>градостроительного зонирования</w:t>
        </w:r>
      </w:hyperlink>
      <w:r w:rsidRPr="008B1844">
        <w:rPr>
          <w:rFonts w:eastAsia="Times New Roman" w:cs="Times New Roman"/>
          <w:sz w:val="26"/>
          <w:szCs w:val="26"/>
        </w:rPr>
        <w:t>:</w:t>
      </w:r>
    </w:p>
    <w:p w:rsidR="00B57939" w:rsidRPr="008B1844" w:rsidRDefault="00B57939" w:rsidP="00B57939">
      <w:pPr>
        <w:ind w:firstLine="567"/>
        <w:jc w:val="both"/>
        <w:rPr>
          <w:rFonts w:eastAsia="Times New Roman" w:cs="Times New Roman"/>
          <w:sz w:val="26"/>
          <w:szCs w:val="26"/>
        </w:rPr>
      </w:pPr>
      <w:r w:rsidRPr="008B1844">
        <w:rPr>
          <w:rFonts w:eastAsia="Times New Roman" w:cs="Times New Roman"/>
          <w:sz w:val="26"/>
          <w:szCs w:val="26"/>
        </w:rPr>
        <w:t>установлены границы</w:t>
      </w:r>
      <w:r w:rsidR="00F81228">
        <w:rPr>
          <w:rFonts w:eastAsia="Times New Roman" w:cs="Times New Roman"/>
          <w:sz w:val="26"/>
          <w:szCs w:val="26"/>
        </w:rPr>
        <w:t xml:space="preserve"> </w:t>
      </w:r>
      <w:hyperlink r:id="rId21" w:anchor="sub_107" w:history="1">
        <w:r w:rsidRPr="008B1844">
          <w:rPr>
            <w:rFonts w:eastAsia="Times New Roman" w:cs="Times New Roman"/>
            <w:sz w:val="26"/>
            <w:szCs w:val="26"/>
          </w:rPr>
          <w:t>территориальных зон</w:t>
        </w:r>
      </w:hyperlink>
      <w:r w:rsidRPr="008B1844">
        <w:rPr>
          <w:rFonts w:eastAsia="Times New Roman" w:cs="Times New Roman"/>
          <w:sz w:val="26"/>
          <w:szCs w:val="26"/>
        </w:rPr>
        <w:t xml:space="preserve">, отвечающие требованиям принадлежности каждого земельного участка только к одной территориальной зоне; </w:t>
      </w:r>
    </w:p>
    <w:p w:rsidR="00B57939" w:rsidRPr="008B1844" w:rsidRDefault="00B57939" w:rsidP="00B57939">
      <w:pPr>
        <w:widowControl/>
        <w:ind w:firstLine="540"/>
        <w:jc w:val="both"/>
        <w:rPr>
          <w:rFonts w:cs="Times New Roman"/>
          <w:sz w:val="26"/>
          <w:szCs w:val="26"/>
        </w:rPr>
      </w:pPr>
      <w:bookmarkStart w:id="292" w:name="sub_3005"/>
      <w:bookmarkEnd w:id="291"/>
      <w:r w:rsidRPr="008B1844">
        <w:rPr>
          <w:rFonts w:cs="Times New Roman"/>
          <w:sz w:val="26"/>
          <w:szCs w:val="26"/>
        </w:rPr>
        <w:t>отображены границы населенного пункта, входящих в состав городского округа, границы зон с особыми условиями использования территорий;</w:t>
      </w:r>
    </w:p>
    <w:bookmarkEnd w:id="292"/>
    <w:p w:rsidR="00B57939" w:rsidRPr="008B1844" w:rsidRDefault="00B57939" w:rsidP="00B57939">
      <w:pPr>
        <w:ind w:firstLine="540"/>
        <w:jc w:val="both"/>
        <w:rPr>
          <w:rFonts w:eastAsia="Times New Roman" w:cs="Times New Roman"/>
          <w:sz w:val="26"/>
          <w:szCs w:val="26"/>
        </w:rPr>
      </w:pPr>
      <w:r w:rsidRPr="008B1844">
        <w:rPr>
          <w:rFonts w:eastAsia="Times New Roman" w:cs="Times New Roman"/>
          <w:sz w:val="26"/>
          <w:szCs w:val="26"/>
        </w:rPr>
        <w:t xml:space="preserve">установлены территории, в границах которых предусматривается осуществление деятельности по комплексному и устойчивому развитию территории, </w:t>
      </w:r>
    </w:p>
    <w:p w:rsidR="00B57939" w:rsidRPr="008B1844" w:rsidRDefault="00B57939" w:rsidP="00B57939">
      <w:pPr>
        <w:jc w:val="both"/>
        <w:rPr>
          <w:rFonts w:eastAsia="Times New Roman" w:cs="Times New Roman"/>
          <w:sz w:val="26"/>
          <w:szCs w:val="26"/>
        </w:rPr>
      </w:pPr>
    </w:p>
    <w:p w:rsidR="00B57939" w:rsidRPr="008B1844" w:rsidRDefault="00527416" w:rsidP="00B57939">
      <w:pPr>
        <w:widowControl/>
        <w:ind w:right="-4" w:firstLine="567"/>
        <w:jc w:val="both"/>
        <w:outlineLvl w:val="0"/>
        <w:rPr>
          <w:rFonts w:eastAsia="Times New Roman" w:cs="Times New Roman"/>
          <w:sz w:val="26"/>
          <w:szCs w:val="26"/>
        </w:rPr>
      </w:pPr>
      <w:bookmarkStart w:id="293" w:name="_Toc504124543"/>
      <w:bookmarkStart w:id="294" w:name="_Toc504575009"/>
      <w:bookmarkStart w:id="295" w:name="_Toc504981754"/>
      <w:bookmarkStart w:id="296" w:name="_Toc505598001"/>
      <w:r w:rsidRPr="008B1844">
        <w:rPr>
          <w:rFonts w:eastAsia="Times New Roman" w:cs="Times New Roman"/>
          <w:sz w:val="26"/>
          <w:szCs w:val="26"/>
        </w:rPr>
        <w:t>Статья 36</w:t>
      </w:r>
      <w:r w:rsidR="00B57939" w:rsidRPr="008B1844">
        <w:rPr>
          <w:rFonts w:eastAsia="Times New Roman" w:cs="Times New Roman"/>
          <w:sz w:val="26"/>
          <w:szCs w:val="26"/>
        </w:rPr>
        <w:t>. Виды территориальных зон</w:t>
      </w:r>
      <w:bookmarkEnd w:id="293"/>
      <w:bookmarkEnd w:id="294"/>
      <w:bookmarkEnd w:id="295"/>
      <w:bookmarkEnd w:id="296"/>
    </w:p>
    <w:p w:rsidR="00B57939" w:rsidRPr="008B1844" w:rsidRDefault="00B57939" w:rsidP="00B57939">
      <w:pPr>
        <w:widowControl/>
        <w:ind w:right="-4" w:firstLine="567"/>
        <w:jc w:val="both"/>
        <w:outlineLvl w:val="0"/>
        <w:rPr>
          <w:rFonts w:eastAsia="Times New Roman" w:cs="Times New Roman"/>
          <w:sz w:val="26"/>
          <w:szCs w:val="26"/>
        </w:rPr>
      </w:pPr>
    </w:p>
    <w:p w:rsidR="00B57939" w:rsidRPr="008B1844" w:rsidRDefault="00766D6C" w:rsidP="00B57939">
      <w:pPr>
        <w:widowControl/>
        <w:ind w:firstLine="567"/>
        <w:jc w:val="both"/>
        <w:rPr>
          <w:rFonts w:cs="Times New Roman"/>
          <w:sz w:val="26"/>
          <w:szCs w:val="26"/>
        </w:rPr>
      </w:pPr>
      <w:r w:rsidRPr="008B1844">
        <w:rPr>
          <w:rFonts w:cs="Times New Roman"/>
          <w:sz w:val="26"/>
          <w:szCs w:val="26"/>
        </w:rPr>
        <w:t>На к</w:t>
      </w:r>
      <w:r w:rsidR="00B57939" w:rsidRPr="008B1844">
        <w:rPr>
          <w:rFonts w:cs="Times New Roman"/>
          <w:sz w:val="26"/>
          <w:szCs w:val="26"/>
        </w:rPr>
        <w:t>арте градостроительного зонирования города Нефтеюганска установлены границы следующих территориальных зон:</w:t>
      </w:r>
    </w:p>
    <w:tbl>
      <w:tblPr>
        <w:tblStyle w:val="a4"/>
        <w:tblW w:w="0" w:type="auto"/>
        <w:tblLook w:val="04A0" w:firstRow="1" w:lastRow="0" w:firstColumn="1" w:lastColumn="0" w:noHBand="0" w:noVBand="1"/>
      </w:tblPr>
      <w:tblGrid>
        <w:gridCol w:w="3794"/>
        <w:gridCol w:w="5849"/>
      </w:tblGrid>
      <w:tr w:rsidR="008B1844" w:rsidRPr="008B1844" w:rsidTr="00B57939">
        <w:trPr>
          <w:tblHeader/>
        </w:trPr>
        <w:tc>
          <w:tcPr>
            <w:tcW w:w="3794" w:type="dxa"/>
          </w:tcPr>
          <w:p w:rsidR="00B57939" w:rsidRPr="008B1844" w:rsidRDefault="00B57939" w:rsidP="00B57939">
            <w:pPr>
              <w:widowControl/>
              <w:ind w:firstLine="567"/>
              <w:jc w:val="both"/>
              <w:rPr>
                <w:rFonts w:cs="Times New Roman"/>
                <w:sz w:val="26"/>
                <w:szCs w:val="26"/>
              </w:rPr>
            </w:pPr>
            <w:r w:rsidRPr="008B1844">
              <w:rPr>
                <w:rFonts w:cs="Times New Roman"/>
                <w:sz w:val="26"/>
                <w:szCs w:val="26"/>
              </w:rPr>
              <w:t>Кодовые обозначения</w:t>
            </w:r>
          </w:p>
          <w:p w:rsidR="00B57939" w:rsidRPr="008B1844" w:rsidRDefault="00B57939" w:rsidP="00B57939">
            <w:pPr>
              <w:widowControl/>
              <w:ind w:firstLine="567"/>
              <w:jc w:val="both"/>
              <w:rPr>
                <w:rFonts w:cs="Times New Roman"/>
                <w:sz w:val="26"/>
                <w:szCs w:val="26"/>
              </w:rPr>
            </w:pPr>
            <w:r w:rsidRPr="008B1844">
              <w:rPr>
                <w:rFonts w:cs="Times New Roman"/>
                <w:sz w:val="26"/>
                <w:szCs w:val="26"/>
              </w:rPr>
              <w:t>территориальных зон</w:t>
            </w:r>
          </w:p>
        </w:tc>
        <w:tc>
          <w:tcPr>
            <w:tcW w:w="5849" w:type="dxa"/>
            <w:vAlign w:val="center"/>
          </w:tcPr>
          <w:p w:rsidR="00B57939" w:rsidRPr="008B1844" w:rsidRDefault="00B57939" w:rsidP="00B57939">
            <w:pPr>
              <w:widowControl/>
              <w:ind w:firstLine="567"/>
              <w:jc w:val="both"/>
              <w:rPr>
                <w:rFonts w:cs="Times New Roman"/>
                <w:sz w:val="26"/>
                <w:szCs w:val="26"/>
              </w:rPr>
            </w:pPr>
            <w:r w:rsidRPr="008B1844">
              <w:rPr>
                <w:rFonts w:cs="Times New Roman"/>
                <w:sz w:val="26"/>
                <w:szCs w:val="26"/>
              </w:rPr>
              <w:t>Наименование территориальных зон</w:t>
            </w:r>
          </w:p>
        </w:tc>
      </w:tr>
      <w:tr w:rsidR="008B1844" w:rsidRPr="008B1844" w:rsidTr="00B57939">
        <w:trPr>
          <w:tblHeader/>
        </w:trPr>
        <w:tc>
          <w:tcPr>
            <w:tcW w:w="3794" w:type="dxa"/>
            <w:vAlign w:val="center"/>
          </w:tcPr>
          <w:p w:rsidR="00B57939" w:rsidRPr="008B1844" w:rsidRDefault="00B57939" w:rsidP="00B57939">
            <w:pPr>
              <w:widowControl/>
              <w:ind w:firstLine="567"/>
              <w:jc w:val="both"/>
              <w:rPr>
                <w:rFonts w:cs="Times New Roman"/>
                <w:sz w:val="26"/>
                <w:szCs w:val="26"/>
              </w:rPr>
            </w:pPr>
            <w:r w:rsidRPr="008B1844">
              <w:rPr>
                <w:rFonts w:cs="Times New Roman"/>
                <w:sz w:val="26"/>
                <w:szCs w:val="26"/>
              </w:rPr>
              <w:t>1</w:t>
            </w:r>
          </w:p>
        </w:tc>
        <w:tc>
          <w:tcPr>
            <w:tcW w:w="5849" w:type="dxa"/>
            <w:vAlign w:val="center"/>
          </w:tcPr>
          <w:p w:rsidR="00B57939" w:rsidRPr="008B1844" w:rsidRDefault="00B57939" w:rsidP="00B57939">
            <w:pPr>
              <w:widowControl/>
              <w:ind w:firstLine="567"/>
              <w:jc w:val="both"/>
              <w:rPr>
                <w:rFonts w:cs="Times New Roman"/>
                <w:sz w:val="26"/>
                <w:szCs w:val="26"/>
              </w:rPr>
            </w:pPr>
            <w:r w:rsidRPr="008B1844">
              <w:rPr>
                <w:rFonts w:cs="Times New Roman"/>
                <w:sz w:val="26"/>
                <w:szCs w:val="26"/>
              </w:rPr>
              <w:t>2</w:t>
            </w:r>
          </w:p>
        </w:tc>
      </w:tr>
      <w:tr w:rsidR="008B1844" w:rsidRPr="008B1844" w:rsidTr="00B57939">
        <w:tc>
          <w:tcPr>
            <w:tcW w:w="9643" w:type="dxa"/>
            <w:gridSpan w:val="2"/>
            <w:vAlign w:val="center"/>
          </w:tcPr>
          <w:p w:rsidR="00B57939" w:rsidRPr="008B1844" w:rsidRDefault="00B57939" w:rsidP="00B57939">
            <w:pPr>
              <w:widowControl/>
              <w:ind w:firstLine="567"/>
              <w:jc w:val="both"/>
              <w:rPr>
                <w:rFonts w:cs="Times New Roman"/>
                <w:sz w:val="26"/>
                <w:szCs w:val="26"/>
              </w:rPr>
            </w:pPr>
            <w:r w:rsidRPr="008B1844">
              <w:rPr>
                <w:rFonts w:cs="Times New Roman"/>
                <w:sz w:val="26"/>
                <w:szCs w:val="26"/>
              </w:rPr>
              <w:t>Жилые зоны</w:t>
            </w:r>
          </w:p>
        </w:tc>
      </w:tr>
      <w:tr w:rsidR="008B1844" w:rsidRPr="008B1844" w:rsidTr="00B57939">
        <w:tc>
          <w:tcPr>
            <w:tcW w:w="3794" w:type="dxa"/>
            <w:vAlign w:val="center"/>
          </w:tcPr>
          <w:p w:rsidR="00B57939" w:rsidRPr="008B1844" w:rsidRDefault="00B57939" w:rsidP="00B57939">
            <w:pPr>
              <w:widowControl/>
              <w:ind w:firstLine="567"/>
              <w:jc w:val="both"/>
              <w:rPr>
                <w:rFonts w:cs="Times New Roman"/>
                <w:sz w:val="26"/>
                <w:szCs w:val="26"/>
              </w:rPr>
            </w:pPr>
            <w:r w:rsidRPr="008B1844">
              <w:rPr>
                <w:rFonts w:cs="Times New Roman"/>
                <w:sz w:val="26"/>
                <w:szCs w:val="26"/>
              </w:rPr>
              <w:t>Ж.1</w:t>
            </w:r>
          </w:p>
        </w:tc>
        <w:tc>
          <w:tcPr>
            <w:tcW w:w="5849" w:type="dxa"/>
            <w:vAlign w:val="center"/>
          </w:tcPr>
          <w:p w:rsidR="00B57939" w:rsidRPr="008B1844" w:rsidRDefault="00B57939" w:rsidP="00B57939">
            <w:pPr>
              <w:widowControl/>
              <w:ind w:firstLine="567"/>
              <w:jc w:val="both"/>
              <w:rPr>
                <w:rFonts w:cs="Times New Roman"/>
                <w:sz w:val="26"/>
                <w:szCs w:val="26"/>
              </w:rPr>
            </w:pPr>
            <w:r w:rsidRPr="008B1844">
              <w:rPr>
                <w:sz w:val="26"/>
                <w:szCs w:val="26"/>
              </w:rPr>
              <w:t xml:space="preserve">Зоны застройки индивидуальными жилыми </w:t>
            </w:r>
            <w:r w:rsidRPr="008B1844">
              <w:rPr>
                <w:sz w:val="26"/>
                <w:szCs w:val="26"/>
              </w:rPr>
              <w:lastRenderedPageBreak/>
              <w:t>домами</w:t>
            </w:r>
          </w:p>
        </w:tc>
      </w:tr>
      <w:tr w:rsidR="008B1844" w:rsidRPr="008B1844" w:rsidTr="00B57939">
        <w:tc>
          <w:tcPr>
            <w:tcW w:w="3794" w:type="dxa"/>
            <w:vAlign w:val="center"/>
          </w:tcPr>
          <w:p w:rsidR="00B57939" w:rsidRPr="008B1844" w:rsidRDefault="00B57939" w:rsidP="00B57939">
            <w:pPr>
              <w:widowControl/>
              <w:ind w:firstLine="567"/>
              <w:jc w:val="both"/>
              <w:rPr>
                <w:rFonts w:cs="Times New Roman"/>
                <w:sz w:val="26"/>
                <w:szCs w:val="26"/>
              </w:rPr>
            </w:pPr>
            <w:r w:rsidRPr="008B1844">
              <w:rPr>
                <w:rFonts w:cs="Times New Roman"/>
                <w:sz w:val="26"/>
                <w:szCs w:val="26"/>
              </w:rPr>
              <w:lastRenderedPageBreak/>
              <w:t>Ж.2</w:t>
            </w:r>
          </w:p>
        </w:tc>
        <w:tc>
          <w:tcPr>
            <w:tcW w:w="5849" w:type="dxa"/>
            <w:vAlign w:val="center"/>
          </w:tcPr>
          <w:p w:rsidR="00B57939" w:rsidRPr="008B1844" w:rsidRDefault="00B57939" w:rsidP="00B57939">
            <w:pPr>
              <w:widowControl/>
              <w:ind w:firstLine="567"/>
              <w:jc w:val="both"/>
              <w:rPr>
                <w:rFonts w:cs="Times New Roman"/>
                <w:sz w:val="26"/>
                <w:szCs w:val="26"/>
              </w:rPr>
            </w:pPr>
            <w:r w:rsidRPr="008B1844">
              <w:rPr>
                <w:sz w:val="26"/>
                <w:szCs w:val="26"/>
              </w:rPr>
              <w:t>Зоны застройки малоэтажными жилыми домами</w:t>
            </w:r>
          </w:p>
        </w:tc>
      </w:tr>
      <w:tr w:rsidR="008B1844" w:rsidRPr="008B1844" w:rsidTr="00B57939">
        <w:tc>
          <w:tcPr>
            <w:tcW w:w="3794" w:type="dxa"/>
            <w:vAlign w:val="center"/>
          </w:tcPr>
          <w:p w:rsidR="00B57939" w:rsidRPr="008B1844" w:rsidRDefault="00B57939" w:rsidP="00B57939">
            <w:pPr>
              <w:widowControl/>
              <w:ind w:firstLine="567"/>
              <w:jc w:val="both"/>
              <w:rPr>
                <w:rFonts w:cs="Times New Roman"/>
                <w:sz w:val="26"/>
                <w:szCs w:val="26"/>
              </w:rPr>
            </w:pPr>
            <w:r w:rsidRPr="008B1844">
              <w:rPr>
                <w:rFonts w:cs="Times New Roman"/>
                <w:sz w:val="26"/>
                <w:szCs w:val="26"/>
              </w:rPr>
              <w:t>Ж.3</w:t>
            </w:r>
          </w:p>
        </w:tc>
        <w:tc>
          <w:tcPr>
            <w:tcW w:w="5849" w:type="dxa"/>
            <w:vAlign w:val="center"/>
          </w:tcPr>
          <w:p w:rsidR="00B57939" w:rsidRPr="008B1844" w:rsidRDefault="00B57939" w:rsidP="00B57939">
            <w:pPr>
              <w:widowControl/>
              <w:tabs>
                <w:tab w:val="left" w:pos="1032"/>
              </w:tabs>
              <w:jc w:val="both"/>
              <w:rPr>
                <w:rFonts w:cs="Times New Roman"/>
                <w:sz w:val="26"/>
                <w:szCs w:val="26"/>
              </w:rPr>
            </w:pPr>
            <w:r w:rsidRPr="008B1844">
              <w:rPr>
                <w:sz w:val="26"/>
                <w:szCs w:val="26"/>
              </w:rPr>
              <w:t>Зона существующей жилой застройки без развития (кроме объектов местного значения)</w:t>
            </w:r>
          </w:p>
        </w:tc>
      </w:tr>
      <w:tr w:rsidR="008B1844" w:rsidRPr="008B1844" w:rsidTr="00B57939">
        <w:tc>
          <w:tcPr>
            <w:tcW w:w="3794" w:type="dxa"/>
            <w:vAlign w:val="center"/>
          </w:tcPr>
          <w:p w:rsidR="00B57939" w:rsidRPr="008B1844" w:rsidRDefault="00B57939" w:rsidP="00B57939">
            <w:pPr>
              <w:widowControl/>
              <w:ind w:firstLine="567"/>
              <w:jc w:val="both"/>
              <w:rPr>
                <w:rFonts w:cs="Times New Roman"/>
                <w:sz w:val="26"/>
                <w:szCs w:val="26"/>
              </w:rPr>
            </w:pPr>
            <w:r w:rsidRPr="008B1844">
              <w:rPr>
                <w:sz w:val="26"/>
                <w:szCs w:val="26"/>
              </w:rPr>
              <w:t>Ж.3-1</w:t>
            </w:r>
          </w:p>
        </w:tc>
        <w:tc>
          <w:tcPr>
            <w:tcW w:w="5849" w:type="dxa"/>
            <w:vAlign w:val="center"/>
          </w:tcPr>
          <w:p w:rsidR="00B57939" w:rsidRPr="008B1844" w:rsidRDefault="00B57939" w:rsidP="00B57939">
            <w:pPr>
              <w:widowControl/>
              <w:ind w:firstLine="567"/>
              <w:jc w:val="both"/>
              <w:rPr>
                <w:sz w:val="26"/>
                <w:szCs w:val="26"/>
              </w:rPr>
            </w:pPr>
            <w:r w:rsidRPr="008B1844">
              <w:rPr>
                <w:sz w:val="26"/>
                <w:szCs w:val="26"/>
              </w:rPr>
              <w:t xml:space="preserve">Зона </w:t>
            </w:r>
            <w:proofErr w:type="spellStart"/>
            <w:r w:rsidRPr="008B1844">
              <w:rPr>
                <w:sz w:val="26"/>
                <w:szCs w:val="26"/>
              </w:rPr>
              <w:t>среднеэтажной</w:t>
            </w:r>
            <w:proofErr w:type="spellEnd"/>
            <w:r w:rsidRPr="008B1844">
              <w:rPr>
                <w:sz w:val="26"/>
                <w:szCs w:val="26"/>
              </w:rPr>
              <w:t xml:space="preserve"> жилой застройки</w:t>
            </w:r>
          </w:p>
        </w:tc>
      </w:tr>
      <w:tr w:rsidR="008B1844" w:rsidRPr="008B1844" w:rsidTr="00B57939">
        <w:tc>
          <w:tcPr>
            <w:tcW w:w="3794" w:type="dxa"/>
            <w:vAlign w:val="center"/>
          </w:tcPr>
          <w:p w:rsidR="00B57939" w:rsidRPr="008B1844" w:rsidRDefault="00B57939" w:rsidP="00B57939">
            <w:pPr>
              <w:widowControl/>
              <w:ind w:firstLine="567"/>
              <w:jc w:val="both"/>
              <w:rPr>
                <w:rFonts w:cs="Times New Roman"/>
                <w:sz w:val="26"/>
                <w:szCs w:val="26"/>
              </w:rPr>
            </w:pPr>
            <w:r w:rsidRPr="008B1844">
              <w:rPr>
                <w:rFonts w:cs="Times New Roman"/>
                <w:sz w:val="26"/>
                <w:szCs w:val="26"/>
              </w:rPr>
              <w:t>Ж.4</w:t>
            </w:r>
          </w:p>
        </w:tc>
        <w:tc>
          <w:tcPr>
            <w:tcW w:w="5849" w:type="dxa"/>
            <w:vAlign w:val="center"/>
          </w:tcPr>
          <w:p w:rsidR="00B57939" w:rsidRPr="008B1844" w:rsidRDefault="00B57939" w:rsidP="00B57939">
            <w:pPr>
              <w:widowControl/>
              <w:ind w:firstLine="567"/>
              <w:jc w:val="both"/>
              <w:rPr>
                <w:rFonts w:cs="Times New Roman"/>
                <w:sz w:val="26"/>
                <w:szCs w:val="26"/>
              </w:rPr>
            </w:pPr>
            <w:r w:rsidRPr="008B1844">
              <w:rPr>
                <w:sz w:val="26"/>
                <w:szCs w:val="26"/>
              </w:rPr>
              <w:t>Зоны застройки многоэтажными жилыми домами</w:t>
            </w:r>
          </w:p>
        </w:tc>
      </w:tr>
      <w:tr w:rsidR="008B1844" w:rsidRPr="008B1844" w:rsidTr="00B57939">
        <w:tc>
          <w:tcPr>
            <w:tcW w:w="9643" w:type="dxa"/>
            <w:gridSpan w:val="2"/>
            <w:vAlign w:val="center"/>
          </w:tcPr>
          <w:p w:rsidR="00B57939" w:rsidRPr="008B1844" w:rsidRDefault="00B57939" w:rsidP="00B57939">
            <w:pPr>
              <w:widowControl/>
              <w:ind w:firstLine="567"/>
              <w:jc w:val="both"/>
              <w:rPr>
                <w:rFonts w:cs="Times New Roman"/>
                <w:sz w:val="26"/>
                <w:szCs w:val="26"/>
              </w:rPr>
            </w:pPr>
            <w:r w:rsidRPr="008B1844">
              <w:rPr>
                <w:rFonts w:cs="Times New Roman"/>
                <w:sz w:val="26"/>
                <w:szCs w:val="26"/>
              </w:rPr>
              <w:t>Общественно-деловые зоны</w:t>
            </w:r>
          </w:p>
        </w:tc>
      </w:tr>
      <w:tr w:rsidR="008B1844" w:rsidRPr="008B1844" w:rsidTr="00B57939">
        <w:tc>
          <w:tcPr>
            <w:tcW w:w="3794" w:type="dxa"/>
            <w:vAlign w:val="center"/>
          </w:tcPr>
          <w:p w:rsidR="00B57939" w:rsidRPr="008B1844" w:rsidRDefault="00B57939" w:rsidP="00B57939">
            <w:pPr>
              <w:widowControl/>
              <w:ind w:firstLine="567"/>
              <w:jc w:val="both"/>
              <w:rPr>
                <w:rFonts w:cs="Times New Roman"/>
                <w:sz w:val="26"/>
                <w:szCs w:val="26"/>
              </w:rPr>
            </w:pPr>
            <w:r w:rsidRPr="008B1844">
              <w:rPr>
                <w:rFonts w:cs="Times New Roman"/>
                <w:sz w:val="26"/>
                <w:szCs w:val="26"/>
              </w:rPr>
              <w:t>ОД</w:t>
            </w:r>
          </w:p>
        </w:tc>
        <w:tc>
          <w:tcPr>
            <w:tcW w:w="5849" w:type="dxa"/>
            <w:vAlign w:val="center"/>
          </w:tcPr>
          <w:p w:rsidR="00B57939" w:rsidRPr="008B1844" w:rsidRDefault="00B57939" w:rsidP="00B57939">
            <w:pPr>
              <w:widowControl/>
              <w:ind w:firstLine="567"/>
              <w:jc w:val="both"/>
              <w:rPr>
                <w:rFonts w:cs="Times New Roman"/>
                <w:sz w:val="26"/>
                <w:szCs w:val="26"/>
              </w:rPr>
            </w:pPr>
            <w:r w:rsidRPr="008B1844">
              <w:rPr>
                <w:rFonts w:cs="Times New Roman"/>
                <w:sz w:val="26"/>
                <w:szCs w:val="26"/>
              </w:rPr>
              <w:t>общественно-деловая зона</w:t>
            </w:r>
          </w:p>
        </w:tc>
      </w:tr>
      <w:tr w:rsidR="008B1844" w:rsidRPr="008B1844" w:rsidTr="00B57939">
        <w:tc>
          <w:tcPr>
            <w:tcW w:w="3794" w:type="dxa"/>
            <w:vAlign w:val="center"/>
          </w:tcPr>
          <w:p w:rsidR="00B57939" w:rsidRPr="008B1844" w:rsidRDefault="00B57939" w:rsidP="00B57939">
            <w:pPr>
              <w:widowControl/>
              <w:ind w:firstLine="567"/>
              <w:jc w:val="both"/>
              <w:rPr>
                <w:rFonts w:cs="Times New Roman"/>
                <w:sz w:val="26"/>
                <w:szCs w:val="26"/>
              </w:rPr>
            </w:pPr>
            <w:r w:rsidRPr="008B1844">
              <w:rPr>
                <w:rFonts w:cs="Times New Roman"/>
                <w:sz w:val="26"/>
                <w:szCs w:val="26"/>
              </w:rPr>
              <w:t>ОД.1</w:t>
            </w:r>
          </w:p>
        </w:tc>
        <w:tc>
          <w:tcPr>
            <w:tcW w:w="5849" w:type="dxa"/>
            <w:vAlign w:val="center"/>
          </w:tcPr>
          <w:p w:rsidR="00B57939" w:rsidRPr="008B1844" w:rsidRDefault="00B57939" w:rsidP="00B57939">
            <w:pPr>
              <w:widowControl/>
              <w:ind w:firstLine="567"/>
              <w:jc w:val="both"/>
              <w:rPr>
                <w:rFonts w:cs="Times New Roman"/>
                <w:sz w:val="26"/>
                <w:szCs w:val="26"/>
              </w:rPr>
            </w:pPr>
            <w:r w:rsidRPr="008B1844">
              <w:rPr>
                <w:rFonts w:cs="Times New Roman"/>
                <w:sz w:val="26"/>
                <w:szCs w:val="26"/>
                <w:u w:val="single"/>
              </w:rPr>
              <w:t xml:space="preserve">Общественно-деловая </w:t>
            </w:r>
            <w:proofErr w:type="spellStart"/>
            <w:r w:rsidRPr="008B1844">
              <w:rPr>
                <w:rFonts w:cs="Times New Roman"/>
                <w:sz w:val="26"/>
                <w:szCs w:val="26"/>
                <w:u w:val="single"/>
              </w:rPr>
              <w:t>подзона</w:t>
            </w:r>
            <w:proofErr w:type="spellEnd"/>
            <w:r w:rsidRPr="008B1844">
              <w:rPr>
                <w:rFonts w:cs="Times New Roman"/>
                <w:sz w:val="26"/>
                <w:szCs w:val="26"/>
                <w:u w:val="single"/>
              </w:rPr>
              <w:t xml:space="preserve"> </w:t>
            </w:r>
            <w:r w:rsidRPr="008B1844">
              <w:rPr>
                <w:rFonts w:cs="Times New Roman"/>
                <w:sz w:val="26"/>
                <w:szCs w:val="26"/>
              </w:rPr>
              <w:t>(с ограничением разрешённых видов использования)</w:t>
            </w:r>
          </w:p>
        </w:tc>
      </w:tr>
      <w:tr w:rsidR="008B1844" w:rsidRPr="008B1844" w:rsidTr="00B57939">
        <w:tc>
          <w:tcPr>
            <w:tcW w:w="3794" w:type="dxa"/>
            <w:vAlign w:val="center"/>
          </w:tcPr>
          <w:p w:rsidR="00B57939" w:rsidRPr="008B1844" w:rsidRDefault="00B57939" w:rsidP="00B57939">
            <w:pPr>
              <w:widowControl/>
              <w:ind w:firstLine="567"/>
              <w:jc w:val="both"/>
              <w:rPr>
                <w:rFonts w:cs="Times New Roman"/>
                <w:sz w:val="26"/>
                <w:szCs w:val="26"/>
              </w:rPr>
            </w:pPr>
            <w:r w:rsidRPr="008B1844">
              <w:rPr>
                <w:rFonts w:cs="Times New Roman"/>
                <w:sz w:val="26"/>
                <w:szCs w:val="26"/>
              </w:rPr>
              <w:t>ОД.2</w:t>
            </w:r>
          </w:p>
        </w:tc>
        <w:tc>
          <w:tcPr>
            <w:tcW w:w="5849" w:type="dxa"/>
            <w:vAlign w:val="center"/>
          </w:tcPr>
          <w:p w:rsidR="00B57939" w:rsidRPr="008B1844" w:rsidRDefault="00B57939" w:rsidP="00B57939">
            <w:pPr>
              <w:widowControl/>
              <w:ind w:firstLine="567"/>
              <w:jc w:val="both"/>
              <w:rPr>
                <w:rFonts w:cs="Times New Roman"/>
                <w:sz w:val="26"/>
                <w:szCs w:val="26"/>
              </w:rPr>
            </w:pPr>
            <w:r w:rsidRPr="008B1844">
              <w:rPr>
                <w:rFonts w:cs="Times New Roman"/>
                <w:sz w:val="26"/>
                <w:szCs w:val="26"/>
              </w:rPr>
              <w:t xml:space="preserve">общественно-деловая </w:t>
            </w:r>
            <w:proofErr w:type="spellStart"/>
            <w:r w:rsidRPr="008B1844">
              <w:rPr>
                <w:rFonts w:cs="Times New Roman"/>
                <w:sz w:val="26"/>
                <w:szCs w:val="26"/>
              </w:rPr>
              <w:t>подзона</w:t>
            </w:r>
            <w:proofErr w:type="spellEnd"/>
            <w:r w:rsidRPr="008B1844">
              <w:rPr>
                <w:rFonts w:cs="Times New Roman"/>
                <w:sz w:val="26"/>
                <w:szCs w:val="26"/>
              </w:rPr>
              <w:t xml:space="preserve"> (учебных комплексов)</w:t>
            </w:r>
          </w:p>
        </w:tc>
      </w:tr>
      <w:tr w:rsidR="008B1844" w:rsidRPr="008B1844" w:rsidTr="00B57939">
        <w:tc>
          <w:tcPr>
            <w:tcW w:w="3794" w:type="dxa"/>
            <w:vAlign w:val="center"/>
          </w:tcPr>
          <w:p w:rsidR="00B57939" w:rsidRPr="008B1844" w:rsidRDefault="00B57939" w:rsidP="00B57939">
            <w:pPr>
              <w:widowControl/>
              <w:ind w:firstLine="567"/>
              <w:jc w:val="both"/>
              <w:rPr>
                <w:rFonts w:cs="Times New Roman"/>
                <w:sz w:val="26"/>
                <w:szCs w:val="26"/>
              </w:rPr>
            </w:pPr>
            <w:r w:rsidRPr="008B1844">
              <w:rPr>
                <w:rFonts w:cs="Times New Roman"/>
                <w:sz w:val="26"/>
                <w:szCs w:val="26"/>
              </w:rPr>
              <w:t>ОЗУ</w:t>
            </w:r>
          </w:p>
        </w:tc>
        <w:tc>
          <w:tcPr>
            <w:tcW w:w="5849" w:type="dxa"/>
            <w:vAlign w:val="center"/>
          </w:tcPr>
          <w:p w:rsidR="00B57939" w:rsidRPr="008B1844" w:rsidRDefault="00B57939" w:rsidP="00B57939">
            <w:pPr>
              <w:widowControl/>
              <w:ind w:firstLine="567"/>
              <w:jc w:val="both"/>
              <w:rPr>
                <w:rFonts w:cs="Times New Roman"/>
                <w:sz w:val="26"/>
                <w:szCs w:val="26"/>
              </w:rPr>
            </w:pPr>
            <w:r w:rsidRPr="008B1844">
              <w:rPr>
                <w:rFonts w:cs="Times New Roman"/>
                <w:sz w:val="26"/>
                <w:szCs w:val="26"/>
              </w:rPr>
              <w:t>Зона здравоохранения</w:t>
            </w:r>
          </w:p>
        </w:tc>
      </w:tr>
      <w:tr w:rsidR="008B1844" w:rsidRPr="008B1844" w:rsidTr="00B57939">
        <w:tc>
          <w:tcPr>
            <w:tcW w:w="9643" w:type="dxa"/>
            <w:gridSpan w:val="2"/>
            <w:vAlign w:val="center"/>
          </w:tcPr>
          <w:p w:rsidR="00B57939" w:rsidRPr="008B1844" w:rsidRDefault="00B57939" w:rsidP="00B57939">
            <w:pPr>
              <w:widowControl/>
              <w:ind w:firstLine="567"/>
              <w:jc w:val="both"/>
              <w:rPr>
                <w:rFonts w:cs="Times New Roman"/>
                <w:sz w:val="26"/>
                <w:szCs w:val="26"/>
              </w:rPr>
            </w:pPr>
            <w:r w:rsidRPr="008B1844">
              <w:rPr>
                <w:rFonts w:cs="Times New Roman"/>
                <w:sz w:val="26"/>
                <w:szCs w:val="26"/>
              </w:rPr>
              <w:t>Производственные зоны</w:t>
            </w:r>
          </w:p>
        </w:tc>
      </w:tr>
      <w:tr w:rsidR="008B1844" w:rsidRPr="008B1844" w:rsidTr="00B57939">
        <w:tc>
          <w:tcPr>
            <w:tcW w:w="3794" w:type="dxa"/>
            <w:vAlign w:val="center"/>
          </w:tcPr>
          <w:p w:rsidR="00B57939" w:rsidRPr="008B1844" w:rsidRDefault="00B57939" w:rsidP="00B57939">
            <w:pPr>
              <w:widowControl/>
              <w:ind w:firstLine="567"/>
              <w:jc w:val="both"/>
              <w:rPr>
                <w:rFonts w:cs="Times New Roman"/>
                <w:sz w:val="26"/>
                <w:szCs w:val="26"/>
              </w:rPr>
            </w:pPr>
            <w:r w:rsidRPr="008B1844">
              <w:rPr>
                <w:rFonts w:cs="Times New Roman"/>
                <w:sz w:val="26"/>
                <w:szCs w:val="26"/>
              </w:rPr>
              <w:t>П.1</w:t>
            </w:r>
          </w:p>
        </w:tc>
        <w:tc>
          <w:tcPr>
            <w:tcW w:w="5849" w:type="dxa"/>
            <w:vAlign w:val="center"/>
          </w:tcPr>
          <w:p w:rsidR="00B57939" w:rsidRPr="008B1844" w:rsidRDefault="00B57939" w:rsidP="00B57939">
            <w:pPr>
              <w:widowControl/>
              <w:ind w:firstLine="567"/>
              <w:jc w:val="both"/>
              <w:rPr>
                <w:rFonts w:cs="Times New Roman"/>
                <w:sz w:val="26"/>
                <w:szCs w:val="26"/>
              </w:rPr>
            </w:pPr>
            <w:r w:rsidRPr="008B1844">
              <w:rPr>
                <w:rFonts w:cs="Times New Roman"/>
                <w:sz w:val="26"/>
                <w:szCs w:val="26"/>
              </w:rPr>
              <w:t>Зона промышленных предприятий I класса</w:t>
            </w:r>
          </w:p>
          <w:p w:rsidR="00B57939" w:rsidRPr="008B1844" w:rsidRDefault="00B57939" w:rsidP="00B57939">
            <w:pPr>
              <w:widowControl/>
              <w:ind w:firstLine="567"/>
              <w:jc w:val="both"/>
              <w:rPr>
                <w:rFonts w:cs="Times New Roman"/>
                <w:sz w:val="26"/>
                <w:szCs w:val="26"/>
              </w:rPr>
            </w:pPr>
            <w:r w:rsidRPr="008B1844">
              <w:rPr>
                <w:rFonts w:cs="Times New Roman"/>
                <w:sz w:val="26"/>
                <w:szCs w:val="26"/>
              </w:rPr>
              <w:t>опасности</w:t>
            </w:r>
          </w:p>
        </w:tc>
      </w:tr>
      <w:tr w:rsidR="008B1844" w:rsidRPr="008B1844" w:rsidTr="00B57939">
        <w:tc>
          <w:tcPr>
            <w:tcW w:w="3794" w:type="dxa"/>
            <w:vAlign w:val="center"/>
          </w:tcPr>
          <w:p w:rsidR="00B57939" w:rsidRPr="008B1844" w:rsidRDefault="00B57939" w:rsidP="00B57939">
            <w:pPr>
              <w:widowControl/>
              <w:ind w:firstLine="567"/>
              <w:jc w:val="both"/>
              <w:rPr>
                <w:rFonts w:cs="Times New Roman"/>
                <w:sz w:val="26"/>
                <w:szCs w:val="26"/>
              </w:rPr>
            </w:pPr>
            <w:r w:rsidRPr="008B1844">
              <w:rPr>
                <w:rFonts w:cs="Times New Roman"/>
                <w:sz w:val="26"/>
                <w:szCs w:val="26"/>
              </w:rPr>
              <w:t>П.2</w:t>
            </w:r>
          </w:p>
        </w:tc>
        <w:tc>
          <w:tcPr>
            <w:tcW w:w="5849" w:type="dxa"/>
            <w:vAlign w:val="center"/>
          </w:tcPr>
          <w:p w:rsidR="00B57939" w:rsidRPr="008B1844" w:rsidRDefault="00B57939" w:rsidP="00B57939">
            <w:pPr>
              <w:widowControl/>
              <w:ind w:firstLine="567"/>
              <w:jc w:val="both"/>
              <w:rPr>
                <w:rFonts w:cs="Times New Roman"/>
                <w:sz w:val="26"/>
                <w:szCs w:val="26"/>
              </w:rPr>
            </w:pPr>
            <w:r w:rsidRPr="008B1844">
              <w:rPr>
                <w:rFonts w:cs="Times New Roman"/>
                <w:sz w:val="26"/>
                <w:szCs w:val="26"/>
              </w:rPr>
              <w:t>Зона промышленных предприятий II класса</w:t>
            </w:r>
          </w:p>
          <w:p w:rsidR="00B57939" w:rsidRPr="008B1844" w:rsidRDefault="00B57939" w:rsidP="00B57939">
            <w:pPr>
              <w:widowControl/>
              <w:ind w:firstLine="567"/>
              <w:jc w:val="both"/>
              <w:rPr>
                <w:rFonts w:cs="Times New Roman"/>
                <w:sz w:val="26"/>
                <w:szCs w:val="26"/>
              </w:rPr>
            </w:pPr>
            <w:r w:rsidRPr="008B1844">
              <w:rPr>
                <w:rFonts w:cs="Times New Roman"/>
                <w:sz w:val="26"/>
                <w:szCs w:val="26"/>
              </w:rPr>
              <w:t>опасности</w:t>
            </w:r>
          </w:p>
        </w:tc>
      </w:tr>
      <w:tr w:rsidR="008B1844" w:rsidRPr="008B1844" w:rsidTr="00B57939">
        <w:tc>
          <w:tcPr>
            <w:tcW w:w="3794" w:type="dxa"/>
            <w:vAlign w:val="center"/>
          </w:tcPr>
          <w:p w:rsidR="00B57939" w:rsidRPr="008B1844" w:rsidRDefault="00B57939" w:rsidP="00B57939">
            <w:pPr>
              <w:widowControl/>
              <w:ind w:firstLine="567"/>
              <w:jc w:val="both"/>
              <w:rPr>
                <w:rFonts w:cs="Times New Roman"/>
                <w:sz w:val="26"/>
                <w:szCs w:val="26"/>
              </w:rPr>
            </w:pPr>
            <w:r w:rsidRPr="008B1844">
              <w:rPr>
                <w:rFonts w:cs="Times New Roman"/>
                <w:sz w:val="26"/>
                <w:szCs w:val="26"/>
              </w:rPr>
              <w:t>П.3</w:t>
            </w:r>
          </w:p>
        </w:tc>
        <w:tc>
          <w:tcPr>
            <w:tcW w:w="5849" w:type="dxa"/>
            <w:vAlign w:val="center"/>
          </w:tcPr>
          <w:p w:rsidR="00B57939" w:rsidRPr="008B1844" w:rsidRDefault="00B57939" w:rsidP="00B57939">
            <w:pPr>
              <w:widowControl/>
              <w:ind w:firstLine="567"/>
              <w:jc w:val="both"/>
              <w:rPr>
                <w:rFonts w:cs="Times New Roman"/>
                <w:sz w:val="26"/>
                <w:szCs w:val="26"/>
              </w:rPr>
            </w:pPr>
            <w:r w:rsidRPr="008B1844">
              <w:rPr>
                <w:rFonts w:cs="Times New Roman"/>
                <w:sz w:val="26"/>
                <w:szCs w:val="26"/>
              </w:rPr>
              <w:t>Зона промышленных предприятий III класса</w:t>
            </w:r>
          </w:p>
          <w:p w:rsidR="00B57939" w:rsidRPr="008B1844" w:rsidRDefault="00B57939" w:rsidP="00B57939">
            <w:pPr>
              <w:widowControl/>
              <w:ind w:firstLine="567"/>
              <w:jc w:val="both"/>
              <w:rPr>
                <w:rFonts w:cs="Times New Roman"/>
                <w:sz w:val="26"/>
                <w:szCs w:val="26"/>
              </w:rPr>
            </w:pPr>
            <w:r w:rsidRPr="008B1844">
              <w:rPr>
                <w:rFonts w:cs="Times New Roman"/>
                <w:sz w:val="26"/>
                <w:szCs w:val="26"/>
              </w:rPr>
              <w:t>опасности</w:t>
            </w:r>
          </w:p>
        </w:tc>
      </w:tr>
      <w:tr w:rsidR="008B1844" w:rsidRPr="008B1844" w:rsidTr="00B57939">
        <w:tc>
          <w:tcPr>
            <w:tcW w:w="3794" w:type="dxa"/>
            <w:vAlign w:val="center"/>
          </w:tcPr>
          <w:p w:rsidR="00B57939" w:rsidRPr="008B1844" w:rsidRDefault="00B57939" w:rsidP="00B57939">
            <w:pPr>
              <w:widowControl/>
              <w:ind w:firstLine="567"/>
              <w:jc w:val="both"/>
              <w:rPr>
                <w:rFonts w:cs="Times New Roman"/>
                <w:sz w:val="26"/>
                <w:szCs w:val="26"/>
              </w:rPr>
            </w:pPr>
            <w:r w:rsidRPr="008B1844">
              <w:rPr>
                <w:rFonts w:cs="Times New Roman"/>
                <w:sz w:val="26"/>
                <w:szCs w:val="26"/>
              </w:rPr>
              <w:t>П.4</w:t>
            </w:r>
          </w:p>
        </w:tc>
        <w:tc>
          <w:tcPr>
            <w:tcW w:w="5849" w:type="dxa"/>
            <w:vAlign w:val="center"/>
          </w:tcPr>
          <w:p w:rsidR="00B57939" w:rsidRPr="008B1844" w:rsidRDefault="00B57939" w:rsidP="00B57939">
            <w:pPr>
              <w:widowControl/>
              <w:ind w:firstLine="567"/>
              <w:jc w:val="both"/>
              <w:rPr>
                <w:rFonts w:cs="Times New Roman"/>
                <w:sz w:val="26"/>
                <w:szCs w:val="26"/>
              </w:rPr>
            </w:pPr>
            <w:r w:rsidRPr="008B1844">
              <w:rPr>
                <w:rFonts w:cs="Times New Roman"/>
                <w:sz w:val="26"/>
                <w:szCs w:val="26"/>
              </w:rPr>
              <w:t>Зона промышленных предприятий IV класса</w:t>
            </w:r>
          </w:p>
          <w:p w:rsidR="00B57939" w:rsidRPr="008B1844" w:rsidRDefault="00B57939" w:rsidP="00B57939">
            <w:pPr>
              <w:widowControl/>
              <w:ind w:firstLine="567"/>
              <w:jc w:val="both"/>
              <w:rPr>
                <w:rFonts w:cs="Times New Roman"/>
                <w:sz w:val="26"/>
                <w:szCs w:val="26"/>
              </w:rPr>
            </w:pPr>
            <w:r w:rsidRPr="008B1844">
              <w:rPr>
                <w:rFonts w:cs="Times New Roman"/>
                <w:sz w:val="26"/>
                <w:szCs w:val="26"/>
              </w:rPr>
              <w:t>опасности</w:t>
            </w:r>
          </w:p>
        </w:tc>
      </w:tr>
      <w:tr w:rsidR="008B1844" w:rsidRPr="008B1844" w:rsidTr="00B57939">
        <w:tc>
          <w:tcPr>
            <w:tcW w:w="3794" w:type="dxa"/>
            <w:vAlign w:val="center"/>
          </w:tcPr>
          <w:p w:rsidR="00B57939" w:rsidRPr="008B1844" w:rsidRDefault="00B57939" w:rsidP="00B57939">
            <w:pPr>
              <w:widowControl/>
              <w:ind w:firstLine="567"/>
              <w:jc w:val="both"/>
              <w:rPr>
                <w:rFonts w:cs="Times New Roman"/>
                <w:sz w:val="26"/>
                <w:szCs w:val="26"/>
              </w:rPr>
            </w:pPr>
            <w:r w:rsidRPr="008B1844">
              <w:rPr>
                <w:rFonts w:cs="Times New Roman"/>
                <w:sz w:val="26"/>
                <w:szCs w:val="26"/>
              </w:rPr>
              <w:t>П.5</w:t>
            </w:r>
          </w:p>
        </w:tc>
        <w:tc>
          <w:tcPr>
            <w:tcW w:w="5849" w:type="dxa"/>
            <w:vAlign w:val="center"/>
          </w:tcPr>
          <w:p w:rsidR="00B57939" w:rsidRPr="008B1844" w:rsidRDefault="00B57939" w:rsidP="00B57939">
            <w:pPr>
              <w:widowControl/>
              <w:ind w:firstLine="567"/>
              <w:jc w:val="both"/>
              <w:rPr>
                <w:rFonts w:cs="Times New Roman"/>
                <w:sz w:val="26"/>
                <w:szCs w:val="26"/>
              </w:rPr>
            </w:pPr>
            <w:r w:rsidRPr="008B1844">
              <w:rPr>
                <w:rFonts w:cs="Times New Roman"/>
                <w:sz w:val="26"/>
                <w:szCs w:val="26"/>
              </w:rPr>
              <w:t>Зона промышленных предприятий V класса</w:t>
            </w:r>
          </w:p>
          <w:p w:rsidR="00B57939" w:rsidRPr="008B1844" w:rsidRDefault="00B57939" w:rsidP="00B57939">
            <w:pPr>
              <w:widowControl/>
              <w:ind w:firstLine="567"/>
              <w:jc w:val="both"/>
              <w:rPr>
                <w:rFonts w:cs="Times New Roman"/>
                <w:sz w:val="26"/>
                <w:szCs w:val="26"/>
              </w:rPr>
            </w:pPr>
            <w:r w:rsidRPr="008B1844">
              <w:rPr>
                <w:rFonts w:cs="Times New Roman"/>
                <w:sz w:val="26"/>
                <w:szCs w:val="26"/>
              </w:rPr>
              <w:t>опасности</w:t>
            </w:r>
          </w:p>
        </w:tc>
      </w:tr>
      <w:tr w:rsidR="008B1844" w:rsidRPr="008B1844" w:rsidTr="00B57939">
        <w:tc>
          <w:tcPr>
            <w:tcW w:w="3794" w:type="dxa"/>
            <w:vAlign w:val="center"/>
          </w:tcPr>
          <w:p w:rsidR="00B57939" w:rsidRPr="008B1844" w:rsidRDefault="00B57939" w:rsidP="00B57939">
            <w:pPr>
              <w:widowControl/>
              <w:ind w:firstLine="567"/>
              <w:jc w:val="both"/>
              <w:rPr>
                <w:rFonts w:cs="Times New Roman"/>
                <w:sz w:val="26"/>
                <w:szCs w:val="26"/>
              </w:rPr>
            </w:pPr>
            <w:r w:rsidRPr="008B1844">
              <w:rPr>
                <w:rFonts w:cs="Times New Roman"/>
                <w:sz w:val="26"/>
                <w:szCs w:val="26"/>
              </w:rPr>
              <w:t>КС</w:t>
            </w:r>
          </w:p>
        </w:tc>
        <w:tc>
          <w:tcPr>
            <w:tcW w:w="5849" w:type="dxa"/>
            <w:vAlign w:val="center"/>
          </w:tcPr>
          <w:p w:rsidR="00B57939" w:rsidRPr="008B1844" w:rsidRDefault="00B57939" w:rsidP="00B57939">
            <w:pPr>
              <w:widowControl/>
              <w:ind w:firstLine="567"/>
              <w:jc w:val="both"/>
              <w:rPr>
                <w:rFonts w:cs="Times New Roman"/>
                <w:sz w:val="26"/>
                <w:szCs w:val="26"/>
              </w:rPr>
            </w:pPr>
            <w:r w:rsidRPr="008B1844">
              <w:rPr>
                <w:rFonts w:cs="Times New Roman"/>
                <w:sz w:val="26"/>
                <w:szCs w:val="26"/>
              </w:rPr>
              <w:t>Зона коммунально-складского назначения</w:t>
            </w:r>
          </w:p>
        </w:tc>
      </w:tr>
      <w:tr w:rsidR="008B1844" w:rsidRPr="008B1844" w:rsidTr="00B57939">
        <w:tc>
          <w:tcPr>
            <w:tcW w:w="3794" w:type="dxa"/>
            <w:vAlign w:val="center"/>
          </w:tcPr>
          <w:p w:rsidR="00B57939" w:rsidRPr="008B1844" w:rsidRDefault="00B57939" w:rsidP="00B57939">
            <w:pPr>
              <w:widowControl/>
              <w:ind w:firstLine="567"/>
              <w:jc w:val="both"/>
              <w:rPr>
                <w:rFonts w:cs="Times New Roman"/>
                <w:sz w:val="26"/>
                <w:szCs w:val="26"/>
              </w:rPr>
            </w:pPr>
            <w:r w:rsidRPr="008B1844">
              <w:rPr>
                <w:rFonts w:cs="Times New Roman"/>
                <w:sz w:val="26"/>
                <w:szCs w:val="26"/>
              </w:rPr>
              <w:t>НМ</w:t>
            </w:r>
          </w:p>
        </w:tc>
        <w:tc>
          <w:tcPr>
            <w:tcW w:w="5849" w:type="dxa"/>
            <w:vAlign w:val="center"/>
          </w:tcPr>
          <w:p w:rsidR="00B57939" w:rsidRPr="008B1844" w:rsidRDefault="00B57939" w:rsidP="00B57939">
            <w:pPr>
              <w:widowControl/>
              <w:ind w:firstLine="567"/>
              <w:jc w:val="both"/>
              <w:rPr>
                <w:rFonts w:cs="Times New Roman"/>
                <w:sz w:val="26"/>
                <w:szCs w:val="26"/>
              </w:rPr>
            </w:pPr>
            <w:r w:rsidRPr="008B1844">
              <w:rPr>
                <w:rFonts w:cs="Times New Roman"/>
                <w:sz w:val="26"/>
                <w:szCs w:val="26"/>
              </w:rPr>
              <w:t>Зона добычи полезных ископаемых</w:t>
            </w:r>
          </w:p>
        </w:tc>
      </w:tr>
      <w:tr w:rsidR="008B1844" w:rsidRPr="008B1844" w:rsidTr="00B57939">
        <w:tc>
          <w:tcPr>
            <w:tcW w:w="9643" w:type="dxa"/>
            <w:gridSpan w:val="2"/>
            <w:vAlign w:val="center"/>
          </w:tcPr>
          <w:p w:rsidR="00B57939" w:rsidRPr="008B1844" w:rsidRDefault="00B57939" w:rsidP="00B57939">
            <w:pPr>
              <w:widowControl/>
              <w:ind w:firstLine="567"/>
              <w:jc w:val="both"/>
              <w:rPr>
                <w:rFonts w:cs="Times New Roman"/>
                <w:sz w:val="26"/>
                <w:szCs w:val="26"/>
              </w:rPr>
            </w:pPr>
            <w:r w:rsidRPr="008B1844">
              <w:rPr>
                <w:rFonts w:cs="Times New Roman"/>
                <w:sz w:val="26"/>
                <w:szCs w:val="26"/>
              </w:rPr>
              <w:t>Зоны инженерной и транспортной инфраструктуры</w:t>
            </w:r>
          </w:p>
        </w:tc>
      </w:tr>
      <w:tr w:rsidR="008B1844" w:rsidRPr="008B1844" w:rsidTr="00B57939">
        <w:tc>
          <w:tcPr>
            <w:tcW w:w="3794" w:type="dxa"/>
            <w:vAlign w:val="center"/>
          </w:tcPr>
          <w:p w:rsidR="00B57939" w:rsidRPr="008B1844" w:rsidRDefault="00B57939" w:rsidP="00B57939">
            <w:pPr>
              <w:widowControl/>
              <w:ind w:firstLine="567"/>
              <w:jc w:val="both"/>
              <w:rPr>
                <w:rFonts w:cs="Times New Roman"/>
                <w:sz w:val="26"/>
                <w:szCs w:val="26"/>
              </w:rPr>
            </w:pPr>
            <w:r w:rsidRPr="008B1844">
              <w:rPr>
                <w:rFonts w:cs="Times New Roman"/>
                <w:sz w:val="26"/>
                <w:szCs w:val="26"/>
              </w:rPr>
              <w:t>ИЗ</w:t>
            </w:r>
          </w:p>
        </w:tc>
        <w:tc>
          <w:tcPr>
            <w:tcW w:w="5849" w:type="dxa"/>
            <w:vAlign w:val="center"/>
          </w:tcPr>
          <w:p w:rsidR="00B57939" w:rsidRPr="008B1844" w:rsidRDefault="00B57939" w:rsidP="00B57939">
            <w:pPr>
              <w:widowControl/>
              <w:ind w:firstLine="567"/>
              <w:jc w:val="both"/>
              <w:rPr>
                <w:rFonts w:cs="Times New Roman"/>
                <w:sz w:val="26"/>
                <w:szCs w:val="26"/>
              </w:rPr>
            </w:pPr>
            <w:r w:rsidRPr="008B1844">
              <w:rPr>
                <w:rFonts w:cs="Times New Roman"/>
                <w:sz w:val="26"/>
                <w:szCs w:val="26"/>
              </w:rPr>
              <w:t>Зона объектов инженерной инфраструктуры</w:t>
            </w:r>
          </w:p>
        </w:tc>
      </w:tr>
      <w:tr w:rsidR="008B1844" w:rsidRPr="008B1844" w:rsidTr="00B57939">
        <w:tc>
          <w:tcPr>
            <w:tcW w:w="3794" w:type="dxa"/>
            <w:vAlign w:val="center"/>
          </w:tcPr>
          <w:p w:rsidR="00B57939" w:rsidRPr="008B1844" w:rsidRDefault="00B57939" w:rsidP="00B57939">
            <w:pPr>
              <w:widowControl/>
              <w:ind w:firstLine="567"/>
              <w:jc w:val="both"/>
              <w:rPr>
                <w:rFonts w:cs="Times New Roman"/>
                <w:sz w:val="26"/>
                <w:szCs w:val="26"/>
              </w:rPr>
            </w:pPr>
            <w:r w:rsidRPr="008B1844">
              <w:rPr>
                <w:rFonts w:cs="Times New Roman"/>
                <w:sz w:val="26"/>
                <w:szCs w:val="26"/>
              </w:rPr>
              <w:t>ТА</w:t>
            </w:r>
          </w:p>
        </w:tc>
        <w:tc>
          <w:tcPr>
            <w:tcW w:w="5849" w:type="dxa"/>
            <w:vAlign w:val="center"/>
          </w:tcPr>
          <w:p w:rsidR="00B57939" w:rsidRPr="008B1844" w:rsidRDefault="00B57939" w:rsidP="00B57939">
            <w:pPr>
              <w:widowControl/>
              <w:ind w:firstLine="567"/>
              <w:jc w:val="both"/>
              <w:rPr>
                <w:rFonts w:cs="Times New Roman"/>
                <w:sz w:val="26"/>
                <w:szCs w:val="26"/>
              </w:rPr>
            </w:pPr>
            <w:r w:rsidRPr="008B1844">
              <w:rPr>
                <w:rFonts w:cs="Times New Roman"/>
                <w:sz w:val="26"/>
                <w:szCs w:val="26"/>
              </w:rPr>
              <w:t>Зона объектов инфраструктуры автомобильного транспорта</w:t>
            </w:r>
          </w:p>
        </w:tc>
      </w:tr>
      <w:tr w:rsidR="008B1844" w:rsidRPr="008B1844" w:rsidTr="00B57939">
        <w:tc>
          <w:tcPr>
            <w:tcW w:w="3794" w:type="dxa"/>
            <w:vAlign w:val="center"/>
          </w:tcPr>
          <w:p w:rsidR="00B57939" w:rsidRPr="008B1844" w:rsidRDefault="00B57939" w:rsidP="00B57939">
            <w:pPr>
              <w:widowControl/>
              <w:ind w:firstLine="567"/>
              <w:jc w:val="both"/>
              <w:rPr>
                <w:rFonts w:cs="Times New Roman"/>
                <w:sz w:val="26"/>
                <w:szCs w:val="26"/>
              </w:rPr>
            </w:pPr>
            <w:r w:rsidRPr="008B1844">
              <w:rPr>
                <w:rFonts w:cs="Times New Roman"/>
                <w:sz w:val="26"/>
                <w:szCs w:val="26"/>
              </w:rPr>
              <w:t>ТА-1</w:t>
            </w:r>
          </w:p>
        </w:tc>
        <w:tc>
          <w:tcPr>
            <w:tcW w:w="5849" w:type="dxa"/>
            <w:vAlign w:val="center"/>
          </w:tcPr>
          <w:p w:rsidR="00B57939" w:rsidRPr="008B1844" w:rsidRDefault="00B57939" w:rsidP="00B57939">
            <w:pPr>
              <w:widowControl/>
              <w:ind w:firstLine="567"/>
              <w:jc w:val="both"/>
              <w:rPr>
                <w:rFonts w:cs="Times New Roman"/>
                <w:sz w:val="26"/>
                <w:szCs w:val="26"/>
              </w:rPr>
            </w:pPr>
            <w:r w:rsidRPr="008B1844">
              <w:rPr>
                <w:rFonts w:cs="Times New Roman"/>
                <w:sz w:val="26"/>
                <w:szCs w:val="26"/>
              </w:rPr>
              <w:t>зона размещения автозаправочных станций</w:t>
            </w:r>
          </w:p>
        </w:tc>
      </w:tr>
      <w:tr w:rsidR="008B1844" w:rsidRPr="008B1844" w:rsidTr="00B57939">
        <w:tc>
          <w:tcPr>
            <w:tcW w:w="3794" w:type="dxa"/>
            <w:vAlign w:val="center"/>
          </w:tcPr>
          <w:p w:rsidR="00B57939" w:rsidRPr="008B1844" w:rsidRDefault="00B57939" w:rsidP="00B57939">
            <w:pPr>
              <w:widowControl/>
              <w:ind w:firstLine="567"/>
              <w:jc w:val="both"/>
              <w:rPr>
                <w:rFonts w:cs="Times New Roman"/>
                <w:sz w:val="26"/>
                <w:szCs w:val="26"/>
              </w:rPr>
            </w:pPr>
            <w:r w:rsidRPr="008B1844">
              <w:rPr>
                <w:rFonts w:cs="Times New Roman"/>
                <w:sz w:val="26"/>
                <w:szCs w:val="26"/>
              </w:rPr>
              <w:t>ТА-2</w:t>
            </w:r>
          </w:p>
        </w:tc>
        <w:tc>
          <w:tcPr>
            <w:tcW w:w="5849" w:type="dxa"/>
            <w:vAlign w:val="center"/>
          </w:tcPr>
          <w:p w:rsidR="00B57939" w:rsidRPr="008B1844" w:rsidRDefault="00B57939" w:rsidP="00B57939">
            <w:pPr>
              <w:widowControl/>
              <w:ind w:firstLine="567"/>
              <w:jc w:val="both"/>
              <w:rPr>
                <w:rFonts w:cs="Times New Roman"/>
                <w:sz w:val="26"/>
                <w:szCs w:val="26"/>
              </w:rPr>
            </w:pPr>
            <w:r w:rsidRPr="008B1844">
              <w:rPr>
                <w:rFonts w:cs="Times New Roman"/>
                <w:sz w:val="26"/>
                <w:szCs w:val="26"/>
              </w:rPr>
              <w:t>зона объектов гаражного назначения(ГСК</w:t>
            </w:r>
            <w:r w:rsidRPr="008B1844">
              <w:rPr>
                <w:rFonts w:cs="Times New Roman"/>
                <w:i/>
                <w:sz w:val="26"/>
                <w:szCs w:val="26"/>
              </w:rPr>
              <w:t>)</w:t>
            </w:r>
          </w:p>
        </w:tc>
      </w:tr>
      <w:tr w:rsidR="008B1844" w:rsidRPr="008B1844" w:rsidTr="00B57939">
        <w:tc>
          <w:tcPr>
            <w:tcW w:w="3794" w:type="dxa"/>
            <w:vAlign w:val="center"/>
          </w:tcPr>
          <w:p w:rsidR="00B57939" w:rsidRPr="008B1844" w:rsidRDefault="00B57939" w:rsidP="00B57939">
            <w:pPr>
              <w:widowControl/>
              <w:ind w:firstLine="567"/>
              <w:jc w:val="both"/>
              <w:rPr>
                <w:rFonts w:cs="Times New Roman"/>
                <w:sz w:val="26"/>
                <w:szCs w:val="26"/>
              </w:rPr>
            </w:pPr>
            <w:r w:rsidRPr="008B1844">
              <w:rPr>
                <w:rFonts w:cs="Times New Roman"/>
                <w:sz w:val="26"/>
                <w:szCs w:val="26"/>
              </w:rPr>
              <w:t>ТВ</w:t>
            </w:r>
          </w:p>
        </w:tc>
        <w:tc>
          <w:tcPr>
            <w:tcW w:w="5849" w:type="dxa"/>
            <w:vAlign w:val="center"/>
          </w:tcPr>
          <w:p w:rsidR="00B57939" w:rsidRPr="008B1844" w:rsidRDefault="00B57939" w:rsidP="00B57939">
            <w:pPr>
              <w:widowControl/>
              <w:ind w:firstLine="567"/>
              <w:jc w:val="both"/>
              <w:rPr>
                <w:rFonts w:cs="Times New Roman"/>
                <w:sz w:val="26"/>
                <w:szCs w:val="26"/>
              </w:rPr>
            </w:pPr>
            <w:r w:rsidRPr="008B1844">
              <w:rPr>
                <w:rFonts w:cs="Times New Roman"/>
                <w:sz w:val="26"/>
                <w:szCs w:val="26"/>
              </w:rPr>
              <w:t>Зона объектов инфраструктуры воздушного</w:t>
            </w:r>
          </w:p>
          <w:p w:rsidR="00B57939" w:rsidRPr="008B1844" w:rsidRDefault="00B57939" w:rsidP="00B57939">
            <w:pPr>
              <w:widowControl/>
              <w:ind w:firstLine="567"/>
              <w:jc w:val="both"/>
              <w:rPr>
                <w:rFonts w:cs="Times New Roman"/>
                <w:sz w:val="26"/>
                <w:szCs w:val="26"/>
              </w:rPr>
            </w:pPr>
            <w:r w:rsidRPr="008B1844">
              <w:rPr>
                <w:rFonts w:cs="Times New Roman"/>
                <w:sz w:val="26"/>
                <w:szCs w:val="26"/>
              </w:rPr>
              <w:t>транспорта</w:t>
            </w:r>
          </w:p>
        </w:tc>
      </w:tr>
      <w:tr w:rsidR="008B1844" w:rsidRPr="008B1844" w:rsidTr="00B57939">
        <w:tc>
          <w:tcPr>
            <w:tcW w:w="9643" w:type="dxa"/>
            <w:gridSpan w:val="2"/>
            <w:vAlign w:val="center"/>
          </w:tcPr>
          <w:p w:rsidR="00B57939" w:rsidRPr="008B1844" w:rsidRDefault="00B57939" w:rsidP="00B57939">
            <w:pPr>
              <w:widowControl/>
              <w:ind w:firstLine="567"/>
              <w:jc w:val="both"/>
              <w:rPr>
                <w:rFonts w:cs="Times New Roman"/>
                <w:sz w:val="26"/>
                <w:szCs w:val="26"/>
              </w:rPr>
            </w:pPr>
            <w:r w:rsidRPr="008B1844">
              <w:rPr>
                <w:rFonts w:cs="Times New Roman"/>
                <w:sz w:val="26"/>
                <w:szCs w:val="26"/>
              </w:rPr>
              <w:t>Рекреационные зоны</w:t>
            </w:r>
          </w:p>
        </w:tc>
      </w:tr>
      <w:tr w:rsidR="008B1844" w:rsidRPr="008B1844" w:rsidTr="00B57939">
        <w:tc>
          <w:tcPr>
            <w:tcW w:w="3794" w:type="dxa"/>
            <w:vAlign w:val="center"/>
          </w:tcPr>
          <w:p w:rsidR="00B57939" w:rsidRPr="008B1844" w:rsidRDefault="00B57939" w:rsidP="00B57939">
            <w:pPr>
              <w:widowControl/>
              <w:ind w:firstLine="567"/>
              <w:jc w:val="both"/>
              <w:rPr>
                <w:rFonts w:cs="Times New Roman"/>
                <w:sz w:val="26"/>
                <w:szCs w:val="26"/>
              </w:rPr>
            </w:pPr>
            <w:r w:rsidRPr="008B1844">
              <w:rPr>
                <w:rFonts w:cs="Times New Roman"/>
                <w:sz w:val="26"/>
                <w:szCs w:val="26"/>
              </w:rPr>
              <w:t>Р.1</w:t>
            </w:r>
          </w:p>
        </w:tc>
        <w:tc>
          <w:tcPr>
            <w:tcW w:w="5849" w:type="dxa"/>
            <w:vAlign w:val="center"/>
          </w:tcPr>
          <w:p w:rsidR="00B57939" w:rsidRPr="008B1844" w:rsidRDefault="00B57939" w:rsidP="00B57939">
            <w:pPr>
              <w:widowControl/>
              <w:ind w:firstLine="567"/>
              <w:jc w:val="both"/>
              <w:rPr>
                <w:rFonts w:cs="Times New Roman"/>
                <w:sz w:val="26"/>
                <w:szCs w:val="26"/>
              </w:rPr>
            </w:pPr>
            <w:r w:rsidRPr="008B1844">
              <w:rPr>
                <w:rFonts w:cs="Times New Roman"/>
                <w:sz w:val="26"/>
                <w:szCs w:val="26"/>
              </w:rPr>
              <w:t>Зона спорта</w:t>
            </w:r>
          </w:p>
        </w:tc>
      </w:tr>
      <w:tr w:rsidR="008B1844" w:rsidRPr="008B1844" w:rsidTr="00B57939">
        <w:tc>
          <w:tcPr>
            <w:tcW w:w="3794" w:type="dxa"/>
            <w:vAlign w:val="center"/>
          </w:tcPr>
          <w:p w:rsidR="00B57939" w:rsidRPr="008B1844" w:rsidRDefault="00B57939" w:rsidP="00B57939">
            <w:pPr>
              <w:widowControl/>
              <w:ind w:firstLine="567"/>
              <w:jc w:val="both"/>
              <w:rPr>
                <w:rFonts w:cs="Times New Roman"/>
                <w:sz w:val="26"/>
                <w:szCs w:val="26"/>
              </w:rPr>
            </w:pPr>
            <w:r w:rsidRPr="008B1844">
              <w:rPr>
                <w:rFonts w:cs="Times New Roman"/>
                <w:sz w:val="26"/>
                <w:szCs w:val="26"/>
              </w:rPr>
              <w:t>Р.2</w:t>
            </w:r>
          </w:p>
        </w:tc>
        <w:tc>
          <w:tcPr>
            <w:tcW w:w="5849" w:type="dxa"/>
            <w:vAlign w:val="center"/>
          </w:tcPr>
          <w:p w:rsidR="00B57939" w:rsidRPr="008B1844" w:rsidRDefault="00B57939" w:rsidP="00B57939">
            <w:pPr>
              <w:widowControl/>
              <w:ind w:firstLine="567"/>
              <w:jc w:val="both"/>
              <w:rPr>
                <w:rFonts w:cs="Times New Roman"/>
                <w:sz w:val="26"/>
                <w:szCs w:val="26"/>
              </w:rPr>
            </w:pPr>
            <w:r w:rsidRPr="008B1844">
              <w:rPr>
                <w:rFonts w:cs="Times New Roman"/>
                <w:sz w:val="26"/>
                <w:szCs w:val="26"/>
              </w:rPr>
              <w:t>зона отдыха (рекреации)</w:t>
            </w:r>
          </w:p>
        </w:tc>
      </w:tr>
      <w:tr w:rsidR="008B1844" w:rsidRPr="008B1844" w:rsidTr="00B57939">
        <w:tc>
          <w:tcPr>
            <w:tcW w:w="3794" w:type="dxa"/>
            <w:vAlign w:val="center"/>
          </w:tcPr>
          <w:p w:rsidR="00B57939" w:rsidRPr="008B1844" w:rsidRDefault="00B57939" w:rsidP="00B57939">
            <w:pPr>
              <w:widowControl/>
              <w:ind w:firstLine="567"/>
              <w:jc w:val="both"/>
              <w:rPr>
                <w:rFonts w:cs="Times New Roman"/>
                <w:sz w:val="26"/>
                <w:szCs w:val="26"/>
              </w:rPr>
            </w:pPr>
            <w:r w:rsidRPr="008B1844">
              <w:rPr>
                <w:rFonts w:cs="Times New Roman"/>
                <w:sz w:val="26"/>
                <w:szCs w:val="26"/>
              </w:rPr>
              <w:t>Р.3</w:t>
            </w:r>
          </w:p>
        </w:tc>
        <w:tc>
          <w:tcPr>
            <w:tcW w:w="5849" w:type="dxa"/>
            <w:vAlign w:val="center"/>
          </w:tcPr>
          <w:p w:rsidR="00B57939" w:rsidRPr="008B1844" w:rsidRDefault="00B57939" w:rsidP="00B57939">
            <w:pPr>
              <w:widowControl/>
              <w:ind w:firstLine="567"/>
              <w:jc w:val="both"/>
              <w:rPr>
                <w:rFonts w:cs="Times New Roman"/>
                <w:sz w:val="26"/>
                <w:szCs w:val="26"/>
              </w:rPr>
            </w:pPr>
            <w:r w:rsidRPr="008B1844">
              <w:rPr>
                <w:rFonts w:cs="Times New Roman"/>
                <w:sz w:val="26"/>
                <w:szCs w:val="26"/>
              </w:rPr>
              <w:t>Зона природных территорий</w:t>
            </w:r>
          </w:p>
        </w:tc>
      </w:tr>
      <w:tr w:rsidR="008B1844" w:rsidRPr="008B1844" w:rsidTr="00B57939">
        <w:tc>
          <w:tcPr>
            <w:tcW w:w="9643" w:type="dxa"/>
            <w:gridSpan w:val="2"/>
            <w:vAlign w:val="center"/>
          </w:tcPr>
          <w:p w:rsidR="00B57939" w:rsidRPr="008B1844" w:rsidRDefault="00B57939" w:rsidP="00B57939">
            <w:pPr>
              <w:widowControl/>
              <w:ind w:firstLine="567"/>
              <w:jc w:val="both"/>
              <w:rPr>
                <w:rFonts w:cs="Times New Roman"/>
                <w:sz w:val="26"/>
                <w:szCs w:val="26"/>
              </w:rPr>
            </w:pPr>
            <w:r w:rsidRPr="008B1844">
              <w:rPr>
                <w:rFonts w:cs="Times New Roman"/>
                <w:sz w:val="26"/>
                <w:szCs w:val="26"/>
              </w:rPr>
              <w:t>Зона сельскохозяйственная</w:t>
            </w:r>
          </w:p>
        </w:tc>
      </w:tr>
      <w:tr w:rsidR="008B1844" w:rsidRPr="008B1844" w:rsidTr="00B57939">
        <w:tc>
          <w:tcPr>
            <w:tcW w:w="3794" w:type="dxa"/>
            <w:vAlign w:val="center"/>
          </w:tcPr>
          <w:p w:rsidR="00B57939" w:rsidRPr="008B1844" w:rsidRDefault="00B57939" w:rsidP="00B57939">
            <w:pPr>
              <w:widowControl/>
              <w:ind w:firstLine="567"/>
              <w:jc w:val="both"/>
              <w:rPr>
                <w:rFonts w:cs="Times New Roman"/>
                <w:sz w:val="26"/>
                <w:szCs w:val="26"/>
              </w:rPr>
            </w:pPr>
            <w:r w:rsidRPr="008B1844">
              <w:rPr>
                <w:rFonts w:cs="Times New Roman"/>
                <w:sz w:val="26"/>
                <w:szCs w:val="26"/>
              </w:rPr>
              <w:t>СИ</w:t>
            </w:r>
          </w:p>
        </w:tc>
        <w:tc>
          <w:tcPr>
            <w:tcW w:w="5849" w:type="dxa"/>
            <w:vAlign w:val="center"/>
          </w:tcPr>
          <w:p w:rsidR="00B57939" w:rsidRPr="008B1844" w:rsidRDefault="00B57939" w:rsidP="00B57939">
            <w:pPr>
              <w:widowControl/>
              <w:ind w:firstLine="567"/>
              <w:jc w:val="both"/>
              <w:rPr>
                <w:rFonts w:cs="Times New Roman"/>
                <w:sz w:val="26"/>
                <w:szCs w:val="26"/>
              </w:rPr>
            </w:pPr>
            <w:r w:rsidRPr="008B1844">
              <w:rPr>
                <w:rFonts w:cs="Times New Roman"/>
                <w:sz w:val="26"/>
                <w:szCs w:val="26"/>
              </w:rPr>
              <w:t>Зона сельскохозяйственного</w:t>
            </w:r>
            <w:r w:rsidR="00F81228">
              <w:rPr>
                <w:rFonts w:cs="Times New Roman"/>
                <w:sz w:val="26"/>
                <w:szCs w:val="26"/>
              </w:rPr>
              <w:t xml:space="preserve"> </w:t>
            </w:r>
            <w:r w:rsidRPr="008B1844">
              <w:rPr>
                <w:rFonts w:cs="Times New Roman"/>
                <w:sz w:val="26"/>
                <w:szCs w:val="26"/>
              </w:rPr>
              <w:t>использования</w:t>
            </w:r>
          </w:p>
        </w:tc>
      </w:tr>
      <w:tr w:rsidR="008B1844" w:rsidRPr="008B1844" w:rsidTr="00B57939">
        <w:tc>
          <w:tcPr>
            <w:tcW w:w="3794" w:type="dxa"/>
            <w:vAlign w:val="center"/>
          </w:tcPr>
          <w:p w:rsidR="00B57939" w:rsidRPr="008B1844" w:rsidRDefault="00B57939" w:rsidP="00B57939">
            <w:pPr>
              <w:widowControl/>
              <w:ind w:firstLine="567"/>
              <w:jc w:val="both"/>
              <w:rPr>
                <w:rFonts w:cs="Times New Roman"/>
                <w:sz w:val="26"/>
                <w:szCs w:val="26"/>
              </w:rPr>
            </w:pPr>
            <w:r w:rsidRPr="008B1844">
              <w:rPr>
                <w:rFonts w:cs="Times New Roman"/>
                <w:sz w:val="26"/>
                <w:szCs w:val="26"/>
              </w:rPr>
              <w:lastRenderedPageBreak/>
              <w:t>СИ-1</w:t>
            </w:r>
          </w:p>
        </w:tc>
        <w:tc>
          <w:tcPr>
            <w:tcW w:w="5849" w:type="dxa"/>
            <w:vAlign w:val="center"/>
          </w:tcPr>
          <w:p w:rsidR="00B57939" w:rsidRPr="008B1844" w:rsidRDefault="00B57939" w:rsidP="00B57939">
            <w:pPr>
              <w:widowControl/>
              <w:ind w:firstLine="567"/>
              <w:jc w:val="both"/>
              <w:rPr>
                <w:rFonts w:cs="Times New Roman"/>
                <w:sz w:val="26"/>
                <w:szCs w:val="26"/>
              </w:rPr>
            </w:pPr>
            <w:r w:rsidRPr="008B1844">
              <w:rPr>
                <w:sz w:val="26"/>
                <w:szCs w:val="26"/>
                <w:shd w:val="clear" w:color="auto" w:fill="FFFFFF"/>
              </w:rPr>
              <w:t>Зона ведения сельского хозяйства</w:t>
            </w:r>
          </w:p>
        </w:tc>
      </w:tr>
      <w:tr w:rsidR="008B1844" w:rsidRPr="008B1844" w:rsidTr="00B57939">
        <w:tc>
          <w:tcPr>
            <w:tcW w:w="3794" w:type="dxa"/>
            <w:vAlign w:val="center"/>
          </w:tcPr>
          <w:p w:rsidR="00B57939" w:rsidRPr="008B1844" w:rsidRDefault="00B57939" w:rsidP="00B57939">
            <w:pPr>
              <w:widowControl/>
              <w:ind w:firstLine="567"/>
              <w:jc w:val="both"/>
              <w:rPr>
                <w:rFonts w:cs="Times New Roman"/>
                <w:sz w:val="26"/>
                <w:szCs w:val="26"/>
              </w:rPr>
            </w:pPr>
            <w:r w:rsidRPr="008B1844">
              <w:rPr>
                <w:rFonts w:cs="Times New Roman"/>
                <w:sz w:val="26"/>
                <w:szCs w:val="26"/>
              </w:rPr>
              <w:t>ЗЖ</w:t>
            </w:r>
          </w:p>
        </w:tc>
        <w:tc>
          <w:tcPr>
            <w:tcW w:w="5849" w:type="dxa"/>
            <w:vAlign w:val="center"/>
          </w:tcPr>
          <w:p w:rsidR="00B57939" w:rsidRPr="008B1844" w:rsidRDefault="00B57939" w:rsidP="00B57939">
            <w:pPr>
              <w:widowControl/>
              <w:ind w:firstLine="567"/>
              <w:jc w:val="both"/>
              <w:rPr>
                <w:rFonts w:cs="Times New Roman"/>
                <w:sz w:val="26"/>
                <w:szCs w:val="26"/>
              </w:rPr>
            </w:pPr>
            <w:r w:rsidRPr="008B1844">
              <w:rPr>
                <w:rFonts w:cs="Times New Roman"/>
                <w:sz w:val="26"/>
                <w:szCs w:val="26"/>
              </w:rPr>
              <w:t>Зона животноводства</w:t>
            </w:r>
          </w:p>
        </w:tc>
      </w:tr>
      <w:tr w:rsidR="008B1844" w:rsidRPr="008B1844" w:rsidTr="00B57939">
        <w:tc>
          <w:tcPr>
            <w:tcW w:w="9643" w:type="dxa"/>
            <w:gridSpan w:val="2"/>
            <w:vAlign w:val="center"/>
          </w:tcPr>
          <w:p w:rsidR="00B57939" w:rsidRPr="008B1844" w:rsidRDefault="00B57939" w:rsidP="00B57939">
            <w:pPr>
              <w:widowControl/>
              <w:ind w:firstLine="567"/>
              <w:jc w:val="both"/>
              <w:rPr>
                <w:rFonts w:cs="Times New Roman"/>
                <w:sz w:val="26"/>
                <w:szCs w:val="26"/>
              </w:rPr>
            </w:pPr>
            <w:r w:rsidRPr="008B1844">
              <w:rPr>
                <w:rFonts w:cs="Times New Roman"/>
                <w:sz w:val="26"/>
                <w:szCs w:val="26"/>
              </w:rPr>
              <w:t>Зоны специального назначения</w:t>
            </w:r>
          </w:p>
        </w:tc>
      </w:tr>
      <w:tr w:rsidR="008B1844" w:rsidRPr="008B1844" w:rsidTr="00B57939">
        <w:tc>
          <w:tcPr>
            <w:tcW w:w="3794" w:type="dxa"/>
            <w:vAlign w:val="center"/>
          </w:tcPr>
          <w:p w:rsidR="00B57939" w:rsidRPr="008B1844" w:rsidRDefault="00B57939" w:rsidP="00B57939">
            <w:pPr>
              <w:widowControl/>
              <w:ind w:firstLine="567"/>
              <w:jc w:val="both"/>
              <w:rPr>
                <w:rFonts w:cs="Times New Roman"/>
                <w:sz w:val="26"/>
                <w:szCs w:val="26"/>
              </w:rPr>
            </w:pPr>
            <w:r w:rsidRPr="008B1844">
              <w:rPr>
                <w:rFonts w:cs="Times New Roman"/>
                <w:sz w:val="26"/>
                <w:szCs w:val="26"/>
              </w:rPr>
              <w:t>СК</w:t>
            </w:r>
          </w:p>
        </w:tc>
        <w:tc>
          <w:tcPr>
            <w:tcW w:w="5849" w:type="dxa"/>
            <w:vAlign w:val="center"/>
          </w:tcPr>
          <w:p w:rsidR="00B57939" w:rsidRPr="008B1844" w:rsidRDefault="00B57939" w:rsidP="00B57939">
            <w:pPr>
              <w:widowControl/>
              <w:ind w:firstLine="567"/>
              <w:jc w:val="both"/>
              <w:rPr>
                <w:rFonts w:cs="Times New Roman"/>
                <w:sz w:val="26"/>
                <w:szCs w:val="26"/>
              </w:rPr>
            </w:pPr>
            <w:r w:rsidRPr="008B1844">
              <w:rPr>
                <w:rFonts w:cs="Times New Roman"/>
                <w:sz w:val="26"/>
                <w:szCs w:val="26"/>
              </w:rPr>
              <w:t>Зона кладбищ</w:t>
            </w:r>
          </w:p>
        </w:tc>
      </w:tr>
      <w:tr w:rsidR="00B57939" w:rsidRPr="008B1844" w:rsidTr="00B57939">
        <w:tc>
          <w:tcPr>
            <w:tcW w:w="3794" w:type="dxa"/>
            <w:vAlign w:val="center"/>
          </w:tcPr>
          <w:p w:rsidR="00B57939" w:rsidRPr="008B1844" w:rsidRDefault="00B57939" w:rsidP="00B57939">
            <w:pPr>
              <w:widowControl/>
              <w:ind w:firstLine="567"/>
              <w:jc w:val="both"/>
              <w:rPr>
                <w:rFonts w:cs="Times New Roman"/>
                <w:sz w:val="26"/>
                <w:szCs w:val="26"/>
              </w:rPr>
            </w:pPr>
            <w:r w:rsidRPr="008B1844">
              <w:rPr>
                <w:rFonts w:cs="Times New Roman"/>
                <w:sz w:val="26"/>
                <w:szCs w:val="26"/>
              </w:rPr>
              <w:t>ЗОП</w:t>
            </w:r>
          </w:p>
        </w:tc>
        <w:tc>
          <w:tcPr>
            <w:tcW w:w="5849" w:type="dxa"/>
            <w:vAlign w:val="center"/>
          </w:tcPr>
          <w:p w:rsidR="00B57939" w:rsidRPr="008B1844" w:rsidRDefault="00B57939" w:rsidP="00B57939">
            <w:pPr>
              <w:widowControl/>
              <w:ind w:firstLine="567"/>
              <w:jc w:val="both"/>
              <w:rPr>
                <w:rFonts w:cs="Times New Roman"/>
                <w:sz w:val="26"/>
                <w:szCs w:val="26"/>
              </w:rPr>
            </w:pPr>
            <w:r w:rsidRPr="008B1844">
              <w:rPr>
                <w:rFonts w:cs="Times New Roman"/>
                <w:sz w:val="26"/>
                <w:szCs w:val="26"/>
              </w:rPr>
              <w:t>Зона общего пользования</w:t>
            </w:r>
          </w:p>
        </w:tc>
      </w:tr>
    </w:tbl>
    <w:p w:rsidR="00B57939" w:rsidRPr="008B1844" w:rsidRDefault="00B57939" w:rsidP="00B57939">
      <w:pPr>
        <w:widowControl/>
        <w:tabs>
          <w:tab w:val="left" w:pos="917"/>
        </w:tabs>
        <w:ind w:firstLine="567"/>
        <w:jc w:val="both"/>
        <w:outlineLvl w:val="0"/>
        <w:rPr>
          <w:rFonts w:eastAsia="Times New Roman" w:cs="Times New Roman"/>
          <w:sz w:val="26"/>
          <w:szCs w:val="26"/>
          <w:u w:val="single"/>
        </w:rPr>
      </w:pPr>
      <w:bookmarkStart w:id="297" w:name="bookmark55"/>
      <w:bookmarkEnd w:id="297"/>
    </w:p>
    <w:p w:rsidR="00B57939" w:rsidRPr="008B1844" w:rsidRDefault="00527416" w:rsidP="00B57939">
      <w:pPr>
        <w:widowControl/>
        <w:tabs>
          <w:tab w:val="left" w:pos="917"/>
        </w:tabs>
        <w:ind w:firstLine="567"/>
        <w:outlineLvl w:val="0"/>
        <w:rPr>
          <w:rFonts w:eastAsia="Times New Roman" w:cs="Times New Roman"/>
          <w:sz w:val="26"/>
          <w:szCs w:val="26"/>
        </w:rPr>
      </w:pPr>
      <w:bookmarkStart w:id="298" w:name="_Toc504124544"/>
      <w:bookmarkStart w:id="299" w:name="_Toc504575010"/>
      <w:bookmarkStart w:id="300" w:name="_Toc504981755"/>
      <w:bookmarkStart w:id="301" w:name="_Toc505598002"/>
      <w:r w:rsidRPr="008B1844">
        <w:rPr>
          <w:rFonts w:eastAsia="Times New Roman" w:cs="Times New Roman"/>
          <w:sz w:val="26"/>
          <w:szCs w:val="26"/>
        </w:rPr>
        <w:t>Статья 37</w:t>
      </w:r>
      <w:r w:rsidR="00B57939" w:rsidRPr="008B1844">
        <w:rPr>
          <w:rFonts w:eastAsia="Times New Roman" w:cs="Times New Roman"/>
          <w:sz w:val="26"/>
          <w:szCs w:val="26"/>
        </w:rPr>
        <w:t>. Линии градостроительного регулирования</w:t>
      </w:r>
      <w:bookmarkEnd w:id="298"/>
      <w:bookmarkEnd w:id="299"/>
      <w:bookmarkEnd w:id="300"/>
      <w:bookmarkEnd w:id="301"/>
    </w:p>
    <w:p w:rsidR="00B57939" w:rsidRPr="008B1844" w:rsidRDefault="00B57939" w:rsidP="00B57939">
      <w:pPr>
        <w:widowControl/>
        <w:tabs>
          <w:tab w:val="left" w:pos="917"/>
        </w:tabs>
        <w:ind w:firstLine="567"/>
        <w:jc w:val="both"/>
        <w:outlineLvl w:val="0"/>
        <w:rPr>
          <w:rFonts w:eastAsia="Times New Roman" w:cs="Times New Roman"/>
          <w:sz w:val="26"/>
          <w:szCs w:val="26"/>
          <w:u w:val="single"/>
        </w:rPr>
      </w:pPr>
    </w:p>
    <w:p w:rsidR="00B57939" w:rsidRPr="008B1844" w:rsidRDefault="00B57939" w:rsidP="00EC291F">
      <w:pPr>
        <w:widowControl/>
        <w:numPr>
          <w:ilvl w:val="0"/>
          <w:numId w:val="24"/>
        </w:numPr>
        <w:tabs>
          <w:tab w:val="left" w:pos="917"/>
        </w:tabs>
        <w:ind w:firstLine="567"/>
        <w:jc w:val="both"/>
        <w:rPr>
          <w:rFonts w:cs="Times New Roman"/>
          <w:sz w:val="26"/>
          <w:szCs w:val="26"/>
        </w:rPr>
      </w:pPr>
      <w:r w:rsidRPr="008B1844">
        <w:rPr>
          <w:rFonts w:cs="Times New Roman"/>
          <w:sz w:val="26"/>
          <w:szCs w:val="26"/>
        </w:rPr>
        <w:t>Линии градостроительного регулирования - границы территорий (зон), в пределах которых действуют особые правовые режимы их использования в соответствии с требованиями, установленными действующим законодательством, в том числе техническими регламентами, региональными нормативами градостроительного проектирования Ханты-Мансийского автономного округа - Югры, местными нормативами градостроительного проектирования города Нефтеюганска.</w:t>
      </w:r>
    </w:p>
    <w:p w:rsidR="00B57939" w:rsidRPr="008B1844" w:rsidRDefault="00766D6C" w:rsidP="00B57939">
      <w:pPr>
        <w:ind w:firstLine="567"/>
        <w:rPr>
          <w:rFonts w:eastAsia="Times New Roman" w:cs="Times New Roman"/>
          <w:sz w:val="26"/>
          <w:szCs w:val="26"/>
        </w:rPr>
      </w:pPr>
      <w:r w:rsidRPr="008B1844">
        <w:rPr>
          <w:rFonts w:eastAsia="Times New Roman" w:cs="Times New Roman"/>
          <w:sz w:val="26"/>
          <w:szCs w:val="26"/>
        </w:rPr>
        <w:t>2.</w:t>
      </w:r>
      <w:r w:rsidR="00B57939" w:rsidRPr="008B1844">
        <w:rPr>
          <w:rFonts w:eastAsia="Times New Roman" w:cs="Times New Roman"/>
          <w:sz w:val="26"/>
          <w:szCs w:val="26"/>
        </w:rPr>
        <w:t>К линиям градостроительного регулирования относятся:</w:t>
      </w:r>
    </w:p>
    <w:p w:rsidR="00B57939" w:rsidRPr="008B1844" w:rsidRDefault="00B57939" w:rsidP="00B57939">
      <w:pPr>
        <w:ind w:firstLine="567"/>
        <w:rPr>
          <w:rFonts w:eastAsia="Times New Roman" w:cs="Times New Roman"/>
          <w:sz w:val="26"/>
          <w:szCs w:val="26"/>
        </w:rPr>
      </w:pPr>
      <w:r w:rsidRPr="008B1844">
        <w:rPr>
          <w:rFonts w:eastAsia="Times New Roman" w:cs="Times New Roman"/>
          <w:sz w:val="26"/>
          <w:szCs w:val="26"/>
        </w:rPr>
        <w:t>1)красные линии;</w:t>
      </w:r>
    </w:p>
    <w:p w:rsidR="00B57939" w:rsidRPr="008B1844" w:rsidRDefault="00B57939" w:rsidP="00766D6C">
      <w:pPr>
        <w:ind w:firstLine="567"/>
        <w:jc w:val="both"/>
        <w:rPr>
          <w:rFonts w:eastAsia="Times New Roman" w:cs="Times New Roman"/>
          <w:sz w:val="26"/>
          <w:szCs w:val="26"/>
        </w:rPr>
      </w:pPr>
      <w:r w:rsidRPr="008B1844">
        <w:rPr>
          <w:rFonts w:eastAsia="Times New Roman" w:cs="Times New Roman"/>
          <w:sz w:val="26"/>
          <w:szCs w:val="26"/>
        </w:rPr>
        <w:t xml:space="preserve">2)границы зон с особыми условиями использования территории </w:t>
      </w:r>
      <w:r w:rsidR="00766D6C" w:rsidRPr="008B1844">
        <w:rPr>
          <w:rFonts w:eastAsia="Times New Roman" w:cs="Times New Roman"/>
          <w:sz w:val="26"/>
          <w:szCs w:val="26"/>
        </w:rPr>
        <w:t>(</w:t>
      </w:r>
      <w:r w:rsidRPr="008B1844">
        <w:rPr>
          <w:rFonts w:eastAsia="Times New Roman" w:cs="Times New Roman"/>
          <w:sz w:val="26"/>
          <w:szCs w:val="26"/>
        </w:rPr>
        <w:t xml:space="preserve">санитарно-защитных зон, </w:t>
      </w:r>
      <w:proofErr w:type="spellStart"/>
      <w:r w:rsidRPr="008B1844">
        <w:rPr>
          <w:rFonts w:eastAsia="Times New Roman" w:cs="Times New Roman"/>
          <w:sz w:val="26"/>
          <w:szCs w:val="26"/>
        </w:rPr>
        <w:t>водоохранных</w:t>
      </w:r>
      <w:proofErr w:type="spellEnd"/>
      <w:r w:rsidRPr="008B1844">
        <w:rPr>
          <w:rFonts w:eastAsia="Times New Roman" w:cs="Times New Roman"/>
          <w:sz w:val="26"/>
          <w:szCs w:val="26"/>
        </w:rPr>
        <w:t xml:space="preserve"> зон, полос отвода автомобильных и железных дорог, зон охраны объектов культурного наследия, зон санитарной охраны источников питьевого и хозяйственно-бытового водоснабжения, охранных зон инженерных сетей и сооружений и других);</w:t>
      </w:r>
    </w:p>
    <w:p w:rsidR="00B57939" w:rsidRPr="008B1844" w:rsidRDefault="00B57939" w:rsidP="00B57939">
      <w:pPr>
        <w:ind w:firstLine="567"/>
        <w:jc w:val="both"/>
        <w:rPr>
          <w:rFonts w:eastAsia="Times New Roman"/>
          <w:sz w:val="26"/>
          <w:szCs w:val="26"/>
        </w:rPr>
      </w:pPr>
      <w:r w:rsidRPr="008B1844">
        <w:rPr>
          <w:rFonts w:eastAsia="Times New Roman" w:cs="Times New Roman"/>
          <w:sz w:val="26"/>
          <w:szCs w:val="26"/>
        </w:rPr>
        <w:t>3)линии регулирования застройки (линии отступов от границ земельных участков или от красных линий, произведённых в целях определения мест допустимого размещения зд</w:t>
      </w:r>
      <w:r w:rsidR="00595C31" w:rsidRPr="008B1844">
        <w:rPr>
          <w:rFonts w:eastAsia="Times New Roman" w:cs="Times New Roman"/>
          <w:sz w:val="26"/>
          <w:szCs w:val="26"/>
        </w:rPr>
        <w:t xml:space="preserve">аний, строений, сооружений и за </w:t>
      </w:r>
      <w:r w:rsidRPr="008B1844">
        <w:rPr>
          <w:rFonts w:eastAsia="Times New Roman" w:cs="Times New Roman"/>
          <w:sz w:val="26"/>
          <w:szCs w:val="26"/>
        </w:rPr>
        <w:t>пределами которых, запрещено строительство зданий, строений, сооружений);</w:t>
      </w:r>
    </w:p>
    <w:p w:rsidR="00B57939" w:rsidRPr="008B1844" w:rsidRDefault="00B57939" w:rsidP="00B57939">
      <w:pPr>
        <w:ind w:firstLine="567"/>
        <w:rPr>
          <w:rFonts w:eastAsia="Times New Roman" w:cs="Times New Roman"/>
          <w:sz w:val="26"/>
          <w:szCs w:val="26"/>
        </w:rPr>
      </w:pPr>
      <w:r w:rsidRPr="008B1844">
        <w:rPr>
          <w:rFonts w:eastAsia="Times New Roman" w:cs="Times New Roman"/>
          <w:sz w:val="26"/>
          <w:szCs w:val="26"/>
        </w:rPr>
        <w:t>4)границы зон действия публичных сервитутов;</w:t>
      </w:r>
    </w:p>
    <w:p w:rsidR="00B57939" w:rsidRPr="008B1844" w:rsidRDefault="00B57939" w:rsidP="00B57939">
      <w:pPr>
        <w:ind w:firstLine="567"/>
        <w:jc w:val="both"/>
        <w:rPr>
          <w:rFonts w:eastAsia="Times New Roman" w:cs="Times New Roman"/>
          <w:sz w:val="26"/>
          <w:szCs w:val="26"/>
        </w:rPr>
      </w:pPr>
      <w:r w:rsidRPr="008B1844">
        <w:rPr>
          <w:rFonts w:eastAsia="Times New Roman" w:cs="Times New Roman"/>
          <w:sz w:val="26"/>
          <w:szCs w:val="26"/>
        </w:rPr>
        <w:t>5)жёлтые линии (границы зон возможного распространения завалов жилой и общественной застройки, промышленных, коммунально-складских зданий, расположенных, как правило, вдоль городских магистралей устойчивого функционирования).</w:t>
      </w:r>
    </w:p>
    <w:p w:rsidR="00B57939" w:rsidRPr="008B1844" w:rsidRDefault="00B57939" w:rsidP="00B57939">
      <w:pPr>
        <w:ind w:firstLine="567"/>
        <w:jc w:val="both"/>
        <w:rPr>
          <w:rFonts w:cs="Times New Roman"/>
          <w:sz w:val="26"/>
          <w:szCs w:val="26"/>
        </w:rPr>
      </w:pPr>
      <w:bookmarkStart w:id="302" w:name="bookmark56"/>
      <w:r w:rsidRPr="008B1844">
        <w:rPr>
          <w:rFonts w:cs="Times New Roman"/>
          <w:sz w:val="26"/>
          <w:szCs w:val="26"/>
        </w:rPr>
        <w:t>3</w:t>
      </w:r>
      <w:bookmarkEnd w:id="302"/>
      <w:r w:rsidRPr="008B1844">
        <w:rPr>
          <w:rFonts w:cs="Times New Roman"/>
          <w:sz w:val="26"/>
          <w:szCs w:val="26"/>
        </w:rPr>
        <w:t>.К линиям градостроительного регулирования могут относиться границы земельных участков, границы функциональных и территориальных зон, границы природных объектов и иные линии.</w:t>
      </w:r>
    </w:p>
    <w:p w:rsidR="00B57939" w:rsidRPr="008B1844" w:rsidRDefault="00B57939" w:rsidP="00B57939">
      <w:pPr>
        <w:ind w:firstLine="567"/>
        <w:jc w:val="both"/>
        <w:rPr>
          <w:rFonts w:cs="Times New Roman"/>
          <w:sz w:val="26"/>
          <w:szCs w:val="26"/>
        </w:rPr>
      </w:pPr>
      <w:r w:rsidRPr="008B1844">
        <w:rPr>
          <w:rFonts w:cs="Times New Roman"/>
          <w:sz w:val="26"/>
          <w:szCs w:val="26"/>
        </w:rPr>
        <w:t xml:space="preserve">4.Границы </w:t>
      </w:r>
      <w:hyperlink r:id="rId22" w:anchor="sub_104" w:history="1">
        <w:r w:rsidRPr="008B1844">
          <w:rPr>
            <w:rFonts w:cs="Times New Roman"/>
            <w:sz w:val="26"/>
            <w:szCs w:val="26"/>
          </w:rPr>
          <w:t>зон с особыми условиями использования территорий</w:t>
        </w:r>
      </w:hyperlink>
      <w:r w:rsidRPr="008B1844">
        <w:rPr>
          <w:rFonts w:cs="Times New Roman"/>
          <w:b/>
          <w:sz w:val="26"/>
          <w:szCs w:val="26"/>
        </w:rPr>
        <w:t xml:space="preserve">, </w:t>
      </w:r>
      <w:r w:rsidRPr="008B1844">
        <w:rPr>
          <w:rFonts w:cs="Times New Roman"/>
          <w:sz w:val="26"/>
          <w:szCs w:val="26"/>
        </w:rPr>
        <w:t>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B57939" w:rsidRPr="008B1844" w:rsidRDefault="00B57939" w:rsidP="00B57939">
      <w:pPr>
        <w:widowControl/>
        <w:ind w:firstLine="567"/>
        <w:jc w:val="both"/>
        <w:rPr>
          <w:rFonts w:eastAsia="Times New Roman" w:cs="Times New Roman"/>
          <w:sz w:val="26"/>
          <w:szCs w:val="26"/>
        </w:rPr>
      </w:pPr>
      <w:r w:rsidRPr="008B1844">
        <w:rPr>
          <w:sz w:val="26"/>
          <w:szCs w:val="26"/>
        </w:rPr>
        <w:t>5</w:t>
      </w:r>
      <w:r w:rsidRPr="008B1844">
        <w:rPr>
          <w:rFonts w:cs="Times New Roman"/>
          <w:sz w:val="26"/>
          <w:szCs w:val="26"/>
        </w:rPr>
        <w:t xml:space="preserve">. Вся информация о линиях градостроительного регулирования для </w:t>
      </w:r>
      <w:r w:rsidRPr="008B1844">
        <w:rPr>
          <w:rFonts w:eastAsia="Times New Roman" w:cs="Times New Roman"/>
          <w:sz w:val="26"/>
          <w:szCs w:val="26"/>
        </w:rPr>
        <w:t>использования земельных участков и объектов капитального стр</w:t>
      </w:r>
      <w:r w:rsidR="00A3609D" w:rsidRPr="008B1844">
        <w:rPr>
          <w:rFonts w:eastAsia="Times New Roman" w:cs="Times New Roman"/>
          <w:sz w:val="26"/>
          <w:szCs w:val="26"/>
        </w:rPr>
        <w:t>оительства должна быть отражена</w:t>
      </w:r>
      <w:r w:rsidRPr="008B1844">
        <w:rPr>
          <w:rFonts w:eastAsia="Times New Roman" w:cs="Times New Roman"/>
          <w:sz w:val="26"/>
          <w:szCs w:val="26"/>
        </w:rPr>
        <w:t xml:space="preserve"> в градостроительном плане земельного участка. </w:t>
      </w:r>
    </w:p>
    <w:p w:rsidR="00B57939" w:rsidRPr="008B1844" w:rsidRDefault="00B57939" w:rsidP="00B57939">
      <w:pPr>
        <w:widowControl/>
        <w:ind w:firstLine="567"/>
        <w:jc w:val="both"/>
        <w:rPr>
          <w:i/>
          <w:sz w:val="26"/>
          <w:szCs w:val="26"/>
        </w:rPr>
      </w:pPr>
    </w:p>
    <w:p w:rsidR="00527416" w:rsidRPr="008B1844" w:rsidRDefault="00527416" w:rsidP="00B57939">
      <w:pPr>
        <w:ind w:firstLine="567"/>
        <w:outlineLvl w:val="0"/>
        <w:rPr>
          <w:rFonts w:eastAsia="Times New Roman" w:cs="Times New Roman"/>
          <w:sz w:val="26"/>
          <w:szCs w:val="26"/>
        </w:rPr>
      </w:pPr>
      <w:bookmarkStart w:id="303" w:name="_Toc504124545"/>
      <w:bookmarkStart w:id="304" w:name="_Toc504575011"/>
      <w:bookmarkStart w:id="305" w:name="_Toc504981756"/>
    </w:p>
    <w:p w:rsidR="00527416" w:rsidRPr="008B1844" w:rsidRDefault="00527416" w:rsidP="00B57939">
      <w:pPr>
        <w:ind w:firstLine="567"/>
        <w:outlineLvl w:val="0"/>
        <w:rPr>
          <w:rFonts w:eastAsia="Times New Roman" w:cs="Times New Roman"/>
          <w:sz w:val="26"/>
          <w:szCs w:val="26"/>
        </w:rPr>
      </w:pPr>
    </w:p>
    <w:p w:rsidR="00B57939" w:rsidRPr="008B1844" w:rsidRDefault="00527416" w:rsidP="00B57939">
      <w:pPr>
        <w:ind w:firstLine="567"/>
        <w:outlineLvl w:val="0"/>
        <w:rPr>
          <w:rFonts w:eastAsia="Times New Roman" w:cs="Times New Roman"/>
          <w:sz w:val="26"/>
          <w:szCs w:val="26"/>
        </w:rPr>
      </w:pPr>
      <w:bookmarkStart w:id="306" w:name="_Toc505598003"/>
      <w:r w:rsidRPr="008B1844">
        <w:rPr>
          <w:rFonts w:eastAsia="Times New Roman" w:cs="Times New Roman"/>
          <w:sz w:val="26"/>
          <w:szCs w:val="26"/>
        </w:rPr>
        <w:lastRenderedPageBreak/>
        <w:t>Статья 38</w:t>
      </w:r>
      <w:r w:rsidR="00B57939" w:rsidRPr="008B1844">
        <w:rPr>
          <w:rFonts w:eastAsia="Times New Roman" w:cs="Times New Roman"/>
          <w:sz w:val="26"/>
          <w:szCs w:val="26"/>
        </w:rPr>
        <w:t>. Градостроительный регламент</w:t>
      </w:r>
      <w:bookmarkEnd w:id="303"/>
      <w:bookmarkEnd w:id="304"/>
      <w:bookmarkEnd w:id="305"/>
      <w:bookmarkEnd w:id="306"/>
    </w:p>
    <w:p w:rsidR="00B57939" w:rsidRPr="008B1844" w:rsidRDefault="00B57939" w:rsidP="00B57939">
      <w:pPr>
        <w:ind w:firstLine="567"/>
        <w:jc w:val="center"/>
        <w:outlineLvl w:val="0"/>
        <w:rPr>
          <w:rFonts w:eastAsia="Times New Roman" w:cs="Times New Roman"/>
          <w:sz w:val="26"/>
          <w:szCs w:val="26"/>
          <w:u w:val="single"/>
        </w:rPr>
      </w:pPr>
    </w:p>
    <w:p w:rsidR="00B57939" w:rsidRPr="008B1844" w:rsidRDefault="00B57939" w:rsidP="00EC291F">
      <w:pPr>
        <w:widowControl/>
        <w:numPr>
          <w:ilvl w:val="0"/>
          <w:numId w:val="25"/>
        </w:numPr>
        <w:tabs>
          <w:tab w:val="left" w:pos="917"/>
        </w:tabs>
        <w:ind w:firstLine="567"/>
        <w:jc w:val="both"/>
        <w:rPr>
          <w:rFonts w:cs="Times New Roman"/>
          <w:sz w:val="26"/>
          <w:szCs w:val="26"/>
        </w:rPr>
      </w:pPr>
      <w:r w:rsidRPr="008B1844">
        <w:rPr>
          <w:rFonts w:cs="Times New Roman"/>
          <w:sz w:val="26"/>
          <w:szCs w:val="26"/>
        </w:rPr>
        <w:t xml:space="preserve">Градостроительным регламентом определен правовой режим земельных участков, а также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w:t>
      </w:r>
    </w:p>
    <w:p w:rsidR="00B57939" w:rsidRPr="008B1844" w:rsidRDefault="00B57939" w:rsidP="00EC291F">
      <w:pPr>
        <w:widowControl/>
        <w:numPr>
          <w:ilvl w:val="0"/>
          <w:numId w:val="25"/>
        </w:numPr>
        <w:tabs>
          <w:tab w:val="left" w:pos="917"/>
        </w:tabs>
        <w:ind w:firstLine="567"/>
        <w:jc w:val="both"/>
        <w:rPr>
          <w:rFonts w:cs="Times New Roman"/>
          <w:sz w:val="26"/>
          <w:szCs w:val="26"/>
        </w:rPr>
      </w:pPr>
      <w:r w:rsidRPr="008B1844">
        <w:rPr>
          <w:rFonts w:cs="Times New Roman"/>
          <w:sz w:val="26"/>
          <w:szCs w:val="26"/>
        </w:rPr>
        <w:t>Градостроительные регламенты установлены с учётом:</w:t>
      </w:r>
    </w:p>
    <w:p w:rsidR="00B57939" w:rsidRPr="008B1844" w:rsidRDefault="00B57939" w:rsidP="00EC291F">
      <w:pPr>
        <w:widowControl/>
        <w:numPr>
          <w:ilvl w:val="0"/>
          <w:numId w:val="26"/>
        </w:numPr>
        <w:tabs>
          <w:tab w:val="left" w:pos="1080"/>
        </w:tabs>
        <w:ind w:right="14" w:firstLine="567"/>
        <w:jc w:val="both"/>
        <w:rPr>
          <w:rFonts w:cs="Times New Roman"/>
          <w:sz w:val="26"/>
          <w:szCs w:val="26"/>
        </w:rPr>
      </w:pPr>
      <w:r w:rsidRPr="008B1844">
        <w:rPr>
          <w:rFonts w:cs="Times New Roman"/>
          <w:sz w:val="26"/>
          <w:szCs w:val="26"/>
        </w:rPr>
        <w:t>фактического использования земельных участков и объектов капитального строительства в границах территориальной зоны;</w:t>
      </w:r>
    </w:p>
    <w:p w:rsidR="00B57939" w:rsidRPr="008B1844" w:rsidRDefault="00B57939" w:rsidP="00EC291F">
      <w:pPr>
        <w:widowControl/>
        <w:numPr>
          <w:ilvl w:val="0"/>
          <w:numId w:val="26"/>
        </w:numPr>
        <w:tabs>
          <w:tab w:val="left" w:pos="1080"/>
        </w:tabs>
        <w:ind w:right="10" w:firstLine="567"/>
        <w:jc w:val="both"/>
        <w:rPr>
          <w:rFonts w:cs="Times New Roman"/>
          <w:sz w:val="26"/>
          <w:szCs w:val="26"/>
        </w:rPr>
      </w:pPr>
      <w:r w:rsidRPr="008B1844">
        <w:rPr>
          <w:rFonts w:cs="Times New Roman"/>
          <w:sz w:val="26"/>
          <w:szCs w:val="26"/>
        </w:rPr>
        <w:t>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B57939" w:rsidRPr="008B1844" w:rsidRDefault="00B57939" w:rsidP="00EC291F">
      <w:pPr>
        <w:widowControl/>
        <w:numPr>
          <w:ilvl w:val="0"/>
          <w:numId w:val="26"/>
        </w:numPr>
        <w:tabs>
          <w:tab w:val="left" w:pos="1080"/>
        </w:tabs>
        <w:ind w:right="10" w:firstLine="567"/>
        <w:jc w:val="both"/>
        <w:rPr>
          <w:rFonts w:cs="Times New Roman"/>
          <w:sz w:val="26"/>
          <w:szCs w:val="26"/>
        </w:rPr>
      </w:pPr>
      <w:r w:rsidRPr="008B1844">
        <w:rPr>
          <w:rFonts w:cs="Times New Roman"/>
          <w:sz w:val="26"/>
          <w:szCs w:val="26"/>
        </w:rPr>
        <w:t>функциональных зон и характеристик их планируемого развития, определённых Генеральным планом города Нефтеюганска;</w:t>
      </w:r>
    </w:p>
    <w:p w:rsidR="00B57939" w:rsidRPr="008B1844" w:rsidRDefault="00B57939" w:rsidP="00EC291F">
      <w:pPr>
        <w:widowControl/>
        <w:numPr>
          <w:ilvl w:val="0"/>
          <w:numId w:val="26"/>
        </w:numPr>
        <w:tabs>
          <w:tab w:val="left" w:pos="1080"/>
        </w:tabs>
        <w:ind w:right="10" w:firstLine="567"/>
        <w:jc w:val="both"/>
        <w:rPr>
          <w:rFonts w:cs="Times New Roman"/>
          <w:sz w:val="26"/>
          <w:szCs w:val="26"/>
        </w:rPr>
      </w:pPr>
      <w:r w:rsidRPr="008B1844">
        <w:rPr>
          <w:rFonts w:cs="Times New Roman"/>
          <w:sz w:val="26"/>
          <w:szCs w:val="26"/>
        </w:rPr>
        <w:t>видов территориальных зон;</w:t>
      </w:r>
    </w:p>
    <w:p w:rsidR="00B57939" w:rsidRPr="008B1844" w:rsidRDefault="00B57939" w:rsidP="00EC291F">
      <w:pPr>
        <w:widowControl/>
        <w:numPr>
          <w:ilvl w:val="0"/>
          <w:numId w:val="27"/>
        </w:numPr>
        <w:tabs>
          <w:tab w:val="left" w:pos="917"/>
        </w:tabs>
        <w:ind w:firstLine="567"/>
        <w:jc w:val="both"/>
        <w:rPr>
          <w:rFonts w:cs="Times New Roman"/>
          <w:sz w:val="26"/>
          <w:szCs w:val="26"/>
        </w:rPr>
      </w:pPr>
      <w:r w:rsidRPr="008B1844">
        <w:rPr>
          <w:rFonts w:cs="Times New Roman"/>
          <w:sz w:val="26"/>
          <w:szCs w:val="26"/>
        </w:rPr>
        <w:t>Действие градостроительного регламента распространяется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 города Нефтеюганска.</w:t>
      </w:r>
    </w:p>
    <w:p w:rsidR="00B57939" w:rsidRPr="008B1844" w:rsidRDefault="00B57939" w:rsidP="00EC291F">
      <w:pPr>
        <w:numPr>
          <w:ilvl w:val="0"/>
          <w:numId w:val="27"/>
        </w:numPr>
        <w:ind w:firstLine="567"/>
        <w:contextualSpacing/>
        <w:jc w:val="both"/>
        <w:rPr>
          <w:sz w:val="26"/>
          <w:szCs w:val="26"/>
        </w:rPr>
      </w:pPr>
      <w:r w:rsidRPr="008B1844">
        <w:rPr>
          <w:sz w:val="26"/>
          <w:szCs w:val="26"/>
        </w:rPr>
        <w:t xml:space="preserve"> В </w:t>
      </w:r>
      <w:hyperlink r:id="rId23" w:anchor="sub_109" w:history="1">
        <w:r w:rsidRPr="008B1844">
          <w:rPr>
            <w:rFonts w:cs="Times New Roman"/>
            <w:sz w:val="26"/>
            <w:szCs w:val="26"/>
          </w:rPr>
          <w:t>градостроительном регламенте</w:t>
        </w:r>
      </w:hyperlink>
      <w:r w:rsidRPr="008B1844">
        <w:rPr>
          <w:rFonts w:cs="Times New Roman"/>
          <w:sz w:val="26"/>
          <w:szCs w:val="26"/>
        </w:rPr>
        <w:t xml:space="preserve">, установленном согласно </w:t>
      </w:r>
      <w:r w:rsidR="003C1603" w:rsidRPr="008B1844">
        <w:rPr>
          <w:rFonts w:cs="Times New Roman"/>
          <w:sz w:val="26"/>
          <w:szCs w:val="26"/>
        </w:rPr>
        <w:t>статьям</w:t>
      </w:r>
      <w:r w:rsidR="00792788" w:rsidRPr="008B1844">
        <w:rPr>
          <w:rFonts w:cs="Times New Roman"/>
          <w:sz w:val="26"/>
          <w:szCs w:val="26"/>
        </w:rPr>
        <w:t xml:space="preserve"> 47</w:t>
      </w:r>
      <w:r w:rsidR="00271D1A" w:rsidRPr="008B1844">
        <w:rPr>
          <w:rFonts w:cs="Times New Roman"/>
          <w:sz w:val="26"/>
          <w:szCs w:val="26"/>
        </w:rPr>
        <w:t>-81</w:t>
      </w:r>
      <w:r w:rsidRPr="008B1844">
        <w:rPr>
          <w:rFonts w:cs="Times New Roman"/>
          <w:sz w:val="26"/>
          <w:szCs w:val="26"/>
        </w:rPr>
        <w:t xml:space="preserve"> настоящих Правил,</w:t>
      </w:r>
      <w:r w:rsidRPr="008B1844">
        <w:rPr>
          <w:sz w:val="26"/>
          <w:szCs w:val="26"/>
        </w:rPr>
        <w:t xml:space="preserve"> в отношении земельных участков и объектов капитального строительства, расположенных в пределах соответствующей  территориальной зоны, указаны:</w:t>
      </w:r>
    </w:p>
    <w:p w:rsidR="00B57939" w:rsidRPr="008B1844" w:rsidRDefault="00B57939" w:rsidP="00766D6C">
      <w:pPr>
        <w:ind w:firstLine="567"/>
        <w:contextualSpacing/>
        <w:jc w:val="both"/>
        <w:rPr>
          <w:sz w:val="26"/>
          <w:szCs w:val="26"/>
        </w:rPr>
      </w:pPr>
      <w:r w:rsidRPr="008B1844">
        <w:rPr>
          <w:rFonts w:cs="Times New Roman"/>
          <w:sz w:val="26"/>
          <w:szCs w:val="26"/>
        </w:rPr>
        <w:t>1)</w:t>
      </w:r>
      <w:hyperlink r:id="rId24" w:anchor="sub_37" w:history="1">
        <w:r w:rsidRPr="008B1844">
          <w:rPr>
            <w:rFonts w:cs="Times New Roman"/>
            <w:sz w:val="26"/>
            <w:szCs w:val="26"/>
          </w:rPr>
          <w:t xml:space="preserve">виды разрешенного использования земельных </w:t>
        </w:r>
        <w:proofErr w:type="spellStart"/>
        <w:r w:rsidRPr="008B1844">
          <w:rPr>
            <w:rFonts w:cs="Times New Roman"/>
            <w:sz w:val="26"/>
            <w:szCs w:val="26"/>
          </w:rPr>
          <w:t>участков</w:t>
        </w:r>
      </w:hyperlink>
      <w:r w:rsidRPr="008B1844">
        <w:rPr>
          <w:rFonts w:cs="Times New Roman"/>
          <w:sz w:val="26"/>
          <w:szCs w:val="26"/>
        </w:rPr>
        <w:t>и</w:t>
      </w:r>
      <w:hyperlink r:id="rId25" w:anchor="sub_1010" w:history="1">
        <w:r w:rsidRPr="008B1844">
          <w:rPr>
            <w:rFonts w:cs="Times New Roman"/>
            <w:sz w:val="26"/>
            <w:szCs w:val="26"/>
          </w:rPr>
          <w:t>объектов</w:t>
        </w:r>
        <w:proofErr w:type="spellEnd"/>
        <w:r w:rsidRPr="008B1844">
          <w:rPr>
            <w:rFonts w:cs="Times New Roman"/>
            <w:sz w:val="26"/>
            <w:szCs w:val="26"/>
          </w:rPr>
          <w:t xml:space="preserve"> капитального строительства</w:t>
        </w:r>
      </w:hyperlink>
      <w:r w:rsidRPr="008B1844">
        <w:rPr>
          <w:sz w:val="26"/>
          <w:szCs w:val="26"/>
        </w:rPr>
        <w:t>;</w:t>
      </w:r>
    </w:p>
    <w:p w:rsidR="00B57939" w:rsidRPr="008B1844" w:rsidRDefault="00B57939" w:rsidP="00766D6C">
      <w:pPr>
        <w:ind w:firstLine="567"/>
        <w:jc w:val="both"/>
        <w:rPr>
          <w:sz w:val="26"/>
          <w:szCs w:val="26"/>
        </w:rPr>
      </w:pPr>
      <w:r w:rsidRPr="008B1844">
        <w:rPr>
          <w:sz w:val="26"/>
          <w:szCs w:val="26"/>
        </w:rPr>
        <w:t xml:space="preserve">2) предельные (минимальные и (или) максимальные) размеры земельных участков и предельные </w:t>
      </w:r>
      <w:r w:rsidRPr="008B1844">
        <w:rPr>
          <w:sz w:val="26"/>
          <w:szCs w:val="26"/>
        </w:rPr>
        <w:tab/>
        <w:t>параметры разрешенного строительства, реконструкции объектов капитального строительства;</w:t>
      </w:r>
    </w:p>
    <w:p w:rsidR="00B57939" w:rsidRPr="008B1844" w:rsidRDefault="00B57939" w:rsidP="00766D6C">
      <w:pPr>
        <w:ind w:firstLine="567"/>
        <w:jc w:val="both"/>
        <w:rPr>
          <w:sz w:val="26"/>
          <w:szCs w:val="26"/>
        </w:rPr>
      </w:pPr>
      <w:r w:rsidRPr="008B1844">
        <w:rPr>
          <w:sz w:val="26"/>
          <w:szCs w:val="26"/>
        </w:rPr>
        <w:t xml:space="preserve">3) ограничения использования земельных участков и объектов капитального строительства, </w:t>
      </w:r>
      <w:r w:rsidRPr="008B1844">
        <w:rPr>
          <w:sz w:val="26"/>
          <w:szCs w:val="26"/>
        </w:rPr>
        <w:tab/>
        <w:t xml:space="preserve">устанавливаемые в соответствии с законодательством Российской Федерации. </w:t>
      </w:r>
    </w:p>
    <w:p w:rsidR="00B57939" w:rsidRPr="008B1844" w:rsidRDefault="00B57939" w:rsidP="00B57939">
      <w:pPr>
        <w:widowControl/>
        <w:ind w:firstLine="540"/>
        <w:jc w:val="both"/>
        <w:rPr>
          <w:rFonts w:cs="Times New Roman"/>
          <w:sz w:val="26"/>
          <w:szCs w:val="26"/>
        </w:rPr>
      </w:pPr>
      <w:r w:rsidRPr="008B1844">
        <w:rPr>
          <w:rFonts w:cs="Times New Roman"/>
          <w:sz w:val="26"/>
          <w:szCs w:val="26"/>
        </w:rPr>
        <w:t>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B57939" w:rsidRPr="008B1844" w:rsidRDefault="00B57939" w:rsidP="00B57939">
      <w:pPr>
        <w:widowControl/>
        <w:ind w:firstLine="567"/>
        <w:jc w:val="both"/>
        <w:rPr>
          <w:rFonts w:cs="Times New Roman"/>
          <w:sz w:val="26"/>
          <w:szCs w:val="26"/>
        </w:rPr>
      </w:pPr>
      <w:r w:rsidRPr="008B1844">
        <w:rPr>
          <w:rFonts w:cs="Times New Roman"/>
          <w:sz w:val="26"/>
          <w:szCs w:val="26"/>
        </w:rPr>
        <w:t>5.Особенности застройки земельных участков и использования объектов капитального строительства на территориях, на которые действие градостроительных регламентов не распространяется или для которых градостроительные регламенты не устанав</w:t>
      </w:r>
      <w:r w:rsidR="00271D1A" w:rsidRPr="008B1844">
        <w:rPr>
          <w:rFonts w:cs="Times New Roman"/>
          <w:sz w:val="26"/>
          <w:szCs w:val="26"/>
        </w:rPr>
        <w:t>ливаются, установлены статьёй 39</w:t>
      </w:r>
      <w:r w:rsidRPr="008B1844">
        <w:rPr>
          <w:rFonts w:cs="Times New Roman"/>
          <w:sz w:val="26"/>
          <w:szCs w:val="26"/>
        </w:rPr>
        <w:t xml:space="preserve"> настоящих Правил.</w:t>
      </w:r>
    </w:p>
    <w:p w:rsidR="00B57939" w:rsidRPr="008B1844" w:rsidRDefault="00576C6E" w:rsidP="00B57939">
      <w:pPr>
        <w:widowControl/>
        <w:ind w:firstLine="567"/>
        <w:jc w:val="both"/>
        <w:rPr>
          <w:rFonts w:cs="Times New Roman"/>
          <w:sz w:val="26"/>
          <w:szCs w:val="26"/>
        </w:rPr>
      </w:pPr>
      <w:r w:rsidRPr="008B1844">
        <w:rPr>
          <w:rFonts w:cs="Times New Roman"/>
          <w:sz w:val="26"/>
          <w:szCs w:val="26"/>
        </w:rPr>
        <w:t>6</w:t>
      </w:r>
      <w:r w:rsidR="00B57939" w:rsidRPr="008B1844">
        <w:rPr>
          <w:rFonts w:cs="Times New Roman"/>
          <w:sz w:val="26"/>
          <w:szCs w:val="26"/>
        </w:rPr>
        <w:t xml:space="preserve">.Использование </w:t>
      </w:r>
      <w:r w:rsidRPr="008B1844">
        <w:rPr>
          <w:rFonts w:cs="Times New Roman"/>
          <w:sz w:val="26"/>
          <w:szCs w:val="26"/>
        </w:rPr>
        <w:t>з</w:t>
      </w:r>
      <w:r w:rsidR="00B57939" w:rsidRPr="008B1844">
        <w:rPr>
          <w:rFonts w:cs="Times New Roman"/>
          <w:sz w:val="26"/>
          <w:szCs w:val="26"/>
        </w:rPr>
        <w:t xml:space="preserve">емельных участков или объектов капитального строительства, виды разрешённого использования, предельные (минимальные и (или) максимальные) размеры и предельные параметры которых не соответствуют градостроительному </w:t>
      </w:r>
      <w:r w:rsidR="00B57939" w:rsidRPr="008B1844">
        <w:rPr>
          <w:rFonts w:cs="Times New Roman"/>
          <w:sz w:val="26"/>
          <w:szCs w:val="26"/>
        </w:rPr>
        <w:lastRenderedPageBreak/>
        <w:t>регламенту</w:t>
      </w:r>
      <w:r w:rsidRPr="008B1844">
        <w:rPr>
          <w:rFonts w:cs="Times New Roman"/>
          <w:sz w:val="26"/>
          <w:szCs w:val="26"/>
        </w:rPr>
        <w:t>,</w:t>
      </w:r>
      <w:r w:rsidR="00B57939" w:rsidRPr="008B1844">
        <w:rPr>
          <w:rFonts w:cs="Times New Roman"/>
          <w:sz w:val="26"/>
          <w:szCs w:val="26"/>
        </w:rPr>
        <w:t xml:space="preserve"> осуществляется в соответствии со статьей 36 Градостроительного кодекса Российской Федерации.</w:t>
      </w:r>
    </w:p>
    <w:p w:rsidR="00B57939" w:rsidRPr="008B1844" w:rsidRDefault="00576C6E" w:rsidP="00B57939">
      <w:pPr>
        <w:widowControl/>
        <w:ind w:firstLine="567"/>
        <w:jc w:val="both"/>
        <w:rPr>
          <w:rFonts w:cs="Times New Roman"/>
          <w:sz w:val="26"/>
          <w:szCs w:val="26"/>
        </w:rPr>
      </w:pPr>
      <w:r w:rsidRPr="008B1844">
        <w:rPr>
          <w:rFonts w:cs="Times New Roman"/>
          <w:sz w:val="26"/>
          <w:szCs w:val="26"/>
        </w:rPr>
        <w:t>7</w:t>
      </w:r>
      <w:r w:rsidR="00B57939" w:rsidRPr="008B1844">
        <w:rPr>
          <w:rFonts w:cs="Times New Roman"/>
          <w:sz w:val="26"/>
          <w:szCs w:val="26"/>
        </w:rPr>
        <w:t>.Р</w:t>
      </w:r>
      <w:r w:rsidRPr="008B1844">
        <w:rPr>
          <w:rFonts w:cs="Times New Roman"/>
          <w:sz w:val="26"/>
          <w:szCs w:val="26"/>
        </w:rPr>
        <w:t>еконструкция указанных в части 6</w:t>
      </w:r>
      <w:r w:rsidR="00B57939" w:rsidRPr="008B1844">
        <w:rPr>
          <w:rFonts w:cs="Times New Roman"/>
          <w:sz w:val="26"/>
          <w:szCs w:val="26"/>
        </w:rPr>
        <w:t xml:space="preserve"> настоящей статьи объектов капитал</w:t>
      </w:r>
      <w:r w:rsidRPr="008B1844">
        <w:rPr>
          <w:rFonts w:cs="Times New Roman"/>
          <w:sz w:val="26"/>
          <w:szCs w:val="26"/>
        </w:rPr>
        <w:t>ьного строительства осуществляет</w:t>
      </w:r>
      <w:r w:rsidR="00B57939" w:rsidRPr="008B1844">
        <w:rPr>
          <w:rFonts w:cs="Times New Roman"/>
          <w:sz w:val="26"/>
          <w:szCs w:val="26"/>
        </w:rPr>
        <w:t>ся в соответствии со статьей 36 Градостроительного кодекса Российской Федерации.</w:t>
      </w:r>
    </w:p>
    <w:p w:rsidR="00B57939" w:rsidRPr="008B1844" w:rsidRDefault="00576C6E" w:rsidP="00B57939">
      <w:pPr>
        <w:widowControl/>
        <w:ind w:firstLine="567"/>
        <w:jc w:val="both"/>
        <w:rPr>
          <w:rFonts w:cs="Times New Roman"/>
          <w:sz w:val="26"/>
          <w:szCs w:val="26"/>
        </w:rPr>
      </w:pPr>
      <w:r w:rsidRPr="008B1844">
        <w:rPr>
          <w:rFonts w:cs="Times New Roman"/>
          <w:sz w:val="26"/>
          <w:szCs w:val="26"/>
        </w:rPr>
        <w:t>8</w:t>
      </w:r>
      <w:r w:rsidR="00B57939" w:rsidRPr="008B1844">
        <w:rPr>
          <w:rFonts w:cs="Times New Roman"/>
          <w:sz w:val="26"/>
          <w:szCs w:val="26"/>
        </w:rPr>
        <w:t xml:space="preserve">.В случае, если использование указанных в части </w:t>
      </w:r>
      <w:r w:rsidRPr="008B1844">
        <w:rPr>
          <w:rFonts w:cs="Times New Roman"/>
          <w:sz w:val="26"/>
          <w:szCs w:val="26"/>
        </w:rPr>
        <w:t>6</w:t>
      </w:r>
      <w:r w:rsidR="00B57939" w:rsidRPr="008B1844">
        <w:rPr>
          <w:rFonts w:cs="Times New Roman"/>
          <w:sz w:val="26"/>
          <w:szCs w:val="26"/>
        </w:rPr>
        <w:t xml:space="preserve">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использование таких земельных участков и объектов капитального строительства осуществляется в соответствии со статьей 36 Градостроительного кодекса Российской Федерации.</w:t>
      </w:r>
    </w:p>
    <w:p w:rsidR="00B57939" w:rsidRPr="008B1844" w:rsidRDefault="00B57939" w:rsidP="00B57939">
      <w:pPr>
        <w:jc w:val="both"/>
        <w:rPr>
          <w:sz w:val="26"/>
          <w:szCs w:val="26"/>
        </w:rPr>
      </w:pPr>
      <w:bookmarkStart w:id="307" w:name="sub_30063"/>
    </w:p>
    <w:p w:rsidR="00B57939" w:rsidRPr="008B1844" w:rsidRDefault="00B57939" w:rsidP="00B57939">
      <w:pPr>
        <w:ind w:firstLine="567"/>
        <w:jc w:val="both"/>
        <w:outlineLvl w:val="0"/>
        <w:rPr>
          <w:rFonts w:eastAsia="Times New Roman" w:cs="Times New Roman"/>
          <w:sz w:val="26"/>
          <w:szCs w:val="26"/>
        </w:rPr>
      </w:pPr>
      <w:bookmarkStart w:id="308" w:name="bookmark57"/>
      <w:bookmarkStart w:id="309" w:name="_Toc504124546"/>
      <w:bookmarkStart w:id="310" w:name="_Toc504575012"/>
      <w:bookmarkStart w:id="311" w:name="_Toc504981757"/>
      <w:bookmarkStart w:id="312" w:name="_Toc505598004"/>
      <w:bookmarkEnd w:id="307"/>
      <w:r w:rsidRPr="008B1844">
        <w:rPr>
          <w:rFonts w:eastAsia="Times New Roman" w:cs="Times New Roman"/>
          <w:sz w:val="26"/>
          <w:szCs w:val="26"/>
        </w:rPr>
        <w:t>С</w:t>
      </w:r>
      <w:bookmarkEnd w:id="308"/>
      <w:r w:rsidR="00527416" w:rsidRPr="008B1844">
        <w:rPr>
          <w:rFonts w:eastAsia="Times New Roman" w:cs="Times New Roman"/>
          <w:sz w:val="26"/>
          <w:szCs w:val="26"/>
        </w:rPr>
        <w:t>татья 39</w:t>
      </w:r>
      <w:r w:rsidRPr="008B1844">
        <w:rPr>
          <w:rFonts w:eastAsia="Times New Roman" w:cs="Times New Roman"/>
          <w:sz w:val="26"/>
          <w:szCs w:val="26"/>
        </w:rPr>
        <w:t>. Застройка земельных участков и использование объектов капитального строительства на территориях, на которые действие градостроительных р</w:t>
      </w:r>
      <w:r w:rsidR="00576C6E" w:rsidRPr="008B1844">
        <w:rPr>
          <w:rFonts w:eastAsia="Times New Roman" w:cs="Times New Roman"/>
          <w:sz w:val="26"/>
          <w:szCs w:val="26"/>
        </w:rPr>
        <w:t xml:space="preserve">егламентов не распространяется </w:t>
      </w:r>
      <w:r w:rsidRPr="008B1844">
        <w:rPr>
          <w:rFonts w:eastAsia="Times New Roman" w:cs="Times New Roman"/>
          <w:sz w:val="26"/>
          <w:szCs w:val="26"/>
        </w:rPr>
        <w:t>или для которых градостроительные регламенты не устанавливаются</w:t>
      </w:r>
      <w:bookmarkEnd w:id="309"/>
      <w:bookmarkEnd w:id="310"/>
      <w:bookmarkEnd w:id="311"/>
      <w:bookmarkEnd w:id="312"/>
    </w:p>
    <w:p w:rsidR="00D30165" w:rsidRPr="008B1844" w:rsidRDefault="00D30165" w:rsidP="00B57939">
      <w:pPr>
        <w:ind w:firstLine="567"/>
        <w:jc w:val="both"/>
        <w:outlineLvl w:val="0"/>
        <w:rPr>
          <w:rFonts w:eastAsia="Times New Roman" w:cs="Times New Roman"/>
          <w:sz w:val="26"/>
          <w:szCs w:val="26"/>
        </w:rPr>
      </w:pPr>
    </w:p>
    <w:p w:rsidR="00B57939" w:rsidRPr="008B1844" w:rsidRDefault="00B57939" w:rsidP="00B57939">
      <w:pPr>
        <w:widowControl/>
        <w:ind w:firstLine="540"/>
        <w:jc w:val="both"/>
        <w:rPr>
          <w:rFonts w:cs="Times New Roman"/>
          <w:sz w:val="26"/>
          <w:szCs w:val="26"/>
        </w:rPr>
      </w:pPr>
      <w:r w:rsidRPr="008B1844">
        <w:rPr>
          <w:rFonts w:cs="Times New Roman"/>
          <w:sz w:val="26"/>
          <w:szCs w:val="26"/>
        </w:rPr>
        <w:t>1.Использование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p w:rsidR="00B57939" w:rsidRPr="008B1844" w:rsidRDefault="00B57939" w:rsidP="00B57939">
      <w:pPr>
        <w:widowControl/>
        <w:ind w:firstLine="540"/>
        <w:jc w:val="both"/>
        <w:rPr>
          <w:rFonts w:cs="Times New Roman"/>
          <w:sz w:val="26"/>
          <w:szCs w:val="26"/>
        </w:rPr>
      </w:pPr>
      <w:r w:rsidRPr="008B1844">
        <w:rPr>
          <w:rFonts w:cs="Times New Roman"/>
          <w:sz w:val="26"/>
          <w:szCs w:val="26"/>
        </w:rPr>
        <w:t>2.Действие градостроительного регламента не распространяется на земельные участки, определенные частью 4 статьи 36 Градостроительного кодекса Российской Федерации.</w:t>
      </w:r>
    </w:p>
    <w:p w:rsidR="00B57939" w:rsidRPr="008B1844" w:rsidRDefault="00B57939" w:rsidP="00B57939">
      <w:pPr>
        <w:ind w:firstLine="540"/>
        <w:jc w:val="both"/>
        <w:rPr>
          <w:rFonts w:eastAsia="Times New Roman" w:cs="Times New Roman"/>
          <w:sz w:val="26"/>
          <w:szCs w:val="26"/>
        </w:rPr>
      </w:pPr>
      <w:r w:rsidRPr="008B1844">
        <w:rPr>
          <w:rFonts w:eastAsia="Times New Roman" w:cs="Times New Roman"/>
          <w:sz w:val="26"/>
          <w:szCs w:val="26"/>
        </w:rPr>
        <w:t xml:space="preserve">3.В границах территорий общего пользования решения об использовании земельных участков, строительстве, реконструкции объектов капитального строительства принимает администрация города Нефтеюганска в соответствии с требованиями действующего законодательства РФ, в том числе </w:t>
      </w:r>
      <w:r w:rsidR="00271D1A" w:rsidRPr="008B1844">
        <w:rPr>
          <w:rFonts w:eastAsia="Times New Roman" w:cs="Times New Roman"/>
          <w:sz w:val="26"/>
          <w:szCs w:val="26"/>
        </w:rPr>
        <w:t>статьёй 40</w:t>
      </w:r>
      <w:r w:rsidRPr="008B1844">
        <w:rPr>
          <w:rFonts w:eastAsia="Times New Roman" w:cs="Times New Roman"/>
          <w:sz w:val="26"/>
          <w:szCs w:val="26"/>
        </w:rPr>
        <w:t xml:space="preserve"> настоящих Правил.</w:t>
      </w:r>
    </w:p>
    <w:p w:rsidR="00B57939" w:rsidRPr="008B1844" w:rsidRDefault="00B57939" w:rsidP="00B57939">
      <w:pPr>
        <w:ind w:firstLine="540"/>
        <w:jc w:val="both"/>
        <w:rPr>
          <w:rFonts w:eastAsia="Times New Roman" w:cs="Times New Roman"/>
          <w:sz w:val="26"/>
          <w:szCs w:val="26"/>
        </w:rPr>
      </w:pPr>
      <w:r w:rsidRPr="008B1844">
        <w:rPr>
          <w:rFonts w:eastAsia="Times New Roman" w:cs="Times New Roman"/>
          <w:sz w:val="26"/>
          <w:szCs w:val="26"/>
        </w:rPr>
        <w:t>4.Использование земельных участков, предназначенных для размещения линейных объектов и (или) занятых линейными объектами определяется в соответствии с федеральными законами, требованиями технических регламентов и нормативов градостроительного проектирования.</w:t>
      </w:r>
    </w:p>
    <w:p w:rsidR="00B57939" w:rsidRPr="008B1844" w:rsidRDefault="00B57939" w:rsidP="00B57939">
      <w:pPr>
        <w:ind w:firstLine="540"/>
        <w:jc w:val="both"/>
        <w:rPr>
          <w:rFonts w:eastAsia="Times New Roman" w:cs="Times New Roman"/>
          <w:sz w:val="26"/>
          <w:szCs w:val="26"/>
        </w:rPr>
      </w:pPr>
      <w:r w:rsidRPr="008B1844">
        <w:rPr>
          <w:rFonts w:eastAsia="Times New Roman" w:cs="Times New Roman"/>
          <w:sz w:val="26"/>
          <w:szCs w:val="26"/>
        </w:rPr>
        <w:t>5.Использование земельных участков, предназначенных для добычи полезных ископаемых, определяется в соответствии с законодательством о недрах.</w:t>
      </w:r>
    </w:p>
    <w:p w:rsidR="00B57939" w:rsidRPr="008B1844" w:rsidRDefault="00B57939" w:rsidP="00B57939">
      <w:pPr>
        <w:ind w:firstLine="540"/>
        <w:jc w:val="both"/>
        <w:rPr>
          <w:rFonts w:eastAsia="Times New Roman" w:cs="Times New Roman"/>
          <w:sz w:val="26"/>
          <w:szCs w:val="26"/>
        </w:rPr>
      </w:pPr>
      <w:r w:rsidRPr="008B1844">
        <w:rPr>
          <w:rFonts w:eastAsia="Times New Roman" w:cs="Times New Roman"/>
          <w:sz w:val="26"/>
          <w:szCs w:val="26"/>
        </w:rPr>
        <w:t>6.Использование земельных участков, занятых водными поверхностями, осуществляется в соответствии с водным законодательством.</w:t>
      </w:r>
    </w:p>
    <w:p w:rsidR="00B57939" w:rsidRPr="008B1844" w:rsidRDefault="00B57939" w:rsidP="00B57939">
      <w:pPr>
        <w:widowControl/>
        <w:ind w:firstLine="540"/>
        <w:jc w:val="both"/>
        <w:rPr>
          <w:rFonts w:cs="Times New Roman"/>
          <w:sz w:val="26"/>
          <w:szCs w:val="26"/>
        </w:rPr>
      </w:pPr>
      <w:r w:rsidRPr="008B1844">
        <w:rPr>
          <w:rFonts w:eastAsia="Times New Roman" w:cs="Times New Roman"/>
          <w:sz w:val="26"/>
          <w:szCs w:val="26"/>
        </w:rPr>
        <w:t>7</w:t>
      </w:r>
      <w:r w:rsidRPr="008B1844">
        <w:rPr>
          <w:rFonts w:cs="Times New Roman"/>
          <w:sz w:val="26"/>
          <w:szCs w:val="26"/>
        </w:rPr>
        <w:t>.Действие градостроител</w:t>
      </w:r>
      <w:r w:rsidR="00576C6E" w:rsidRPr="008B1844">
        <w:rPr>
          <w:rFonts w:cs="Times New Roman"/>
          <w:sz w:val="26"/>
          <w:szCs w:val="26"/>
        </w:rPr>
        <w:t>ьного регламента не устанавливае</w:t>
      </w:r>
      <w:r w:rsidRPr="008B1844">
        <w:rPr>
          <w:rFonts w:cs="Times New Roman"/>
          <w:sz w:val="26"/>
          <w:szCs w:val="26"/>
        </w:rPr>
        <w:t>тся на земельные участки, определенные частью 6 статьи 36 Градостроительного кодекса Российской Федерации.</w:t>
      </w:r>
    </w:p>
    <w:p w:rsidR="00B57939" w:rsidRPr="008B1844" w:rsidRDefault="00B57939" w:rsidP="00B57939">
      <w:pPr>
        <w:widowControl/>
        <w:jc w:val="both"/>
        <w:rPr>
          <w:rFonts w:cs="Times New Roman"/>
          <w:sz w:val="26"/>
          <w:szCs w:val="26"/>
        </w:rPr>
      </w:pPr>
    </w:p>
    <w:p w:rsidR="00B57939" w:rsidRPr="008B1844" w:rsidRDefault="00527416" w:rsidP="00B57939">
      <w:pPr>
        <w:ind w:firstLine="540"/>
        <w:jc w:val="both"/>
        <w:outlineLvl w:val="0"/>
        <w:rPr>
          <w:rFonts w:eastAsia="Times New Roman" w:cs="Times New Roman"/>
          <w:sz w:val="26"/>
          <w:szCs w:val="26"/>
        </w:rPr>
      </w:pPr>
      <w:bookmarkStart w:id="313" w:name="_Toc504124547"/>
      <w:bookmarkStart w:id="314" w:name="_Toc504575013"/>
      <w:bookmarkStart w:id="315" w:name="_Toc504981758"/>
      <w:bookmarkStart w:id="316" w:name="_Toc505598005"/>
      <w:r w:rsidRPr="008B1844">
        <w:rPr>
          <w:rFonts w:eastAsia="Times New Roman" w:cs="Times New Roman"/>
          <w:sz w:val="26"/>
          <w:szCs w:val="26"/>
        </w:rPr>
        <w:t>Статья 40</w:t>
      </w:r>
      <w:r w:rsidR="00576C6E" w:rsidRPr="008B1844">
        <w:rPr>
          <w:rFonts w:eastAsia="Times New Roman" w:cs="Times New Roman"/>
          <w:sz w:val="26"/>
          <w:szCs w:val="26"/>
        </w:rPr>
        <w:t>.</w:t>
      </w:r>
      <w:r w:rsidR="00B57939" w:rsidRPr="008B1844">
        <w:rPr>
          <w:rFonts w:eastAsia="Times New Roman" w:cs="Times New Roman"/>
          <w:sz w:val="26"/>
          <w:szCs w:val="26"/>
        </w:rPr>
        <w:t xml:space="preserve"> Использование земельных участков, строительство, реконструкция объектов капитального строительства</w:t>
      </w:r>
      <w:r w:rsidR="0029425C">
        <w:rPr>
          <w:rFonts w:eastAsia="Times New Roman" w:cs="Times New Roman"/>
          <w:sz w:val="26"/>
          <w:szCs w:val="26"/>
        </w:rPr>
        <w:t xml:space="preserve"> </w:t>
      </w:r>
      <w:r w:rsidR="00B57939" w:rsidRPr="008B1844">
        <w:rPr>
          <w:rFonts w:eastAsia="Times New Roman" w:cs="Times New Roman"/>
          <w:sz w:val="26"/>
          <w:szCs w:val="26"/>
        </w:rPr>
        <w:t>в границах территорий общего пользования.</w:t>
      </w:r>
      <w:bookmarkEnd w:id="313"/>
      <w:bookmarkEnd w:id="314"/>
      <w:bookmarkEnd w:id="315"/>
      <w:bookmarkEnd w:id="316"/>
    </w:p>
    <w:p w:rsidR="00576C6E" w:rsidRPr="008B1844" w:rsidRDefault="00576C6E" w:rsidP="00B57939">
      <w:pPr>
        <w:ind w:firstLine="540"/>
        <w:jc w:val="both"/>
        <w:outlineLvl w:val="0"/>
        <w:rPr>
          <w:rFonts w:eastAsia="Times New Roman" w:cs="Times New Roman"/>
          <w:sz w:val="26"/>
          <w:szCs w:val="26"/>
        </w:rPr>
      </w:pPr>
    </w:p>
    <w:p w:rsidR="00B57939" w:rsidRPr="008B1844" w:rsidRDefault="00B57939" w:rsidP="00B57939">
      <w:pPr>
        <w:ind w:firstLine="540"/>
        <w:jc w:val="both"/>
        <w:outlineLvl w:val="0"/>
        <w:rPr>
          <w:rFonts w:eastAsia="Times New Roman" w:cs="Times New Roman"/>
          <w:sz w:val="26"/>
          <w:szCs w:val="26"/>
        </w:rPr>
      </w:pPr>
      <w:bookmarkStart w:id="317" w:name="_Toc504124548"/>
      <w:bookmarkStart w:id="318" w:name="_Toc504575014"/>
      <w:bookmarkStart w:id="319" w:name="_Toc504981759"/>
      <w:bookmarkStart w:id="320" w:name="_Toc504994202"/>
      <w:bookmarkStart w:id="321" w:name="_Toc505598006"/>
      <w:r w:rsidRPr="008B1844">
        <w:rPr>
          <w:rFonts w:eastAsia="Times New Roman" w:cs="Times New Roman"/>
          <w:sz w:val="26"/>
          <w:szCs w:val="26"/>
        </w:rPr>
        <w:t xml:space="preserve">1.Согласно классификатору видов разрешенного использования земельных участков, утвержденному Приказом Министерства экономического развития Российской Федерации земельные участки (территории) общего пользования предназначены для </w:t>
      </w:r>
      <w:r w:rsidRPr="008B1844">
        <w:rPr>
          <w:rFonts w:eastAsia="Times New Roman" w:cs="Times New Roman"/>
          <w:sz w:val="26"/>
          <w:szCs w:val="26"/>
        </w:rPr>
        <w:lastRenderedPageBreak/>
        <w:t>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bookmarkEnd w:id="317"/>
      <w:bookmarkEnd w:id="318"/>
      <w:bookmarkEnd w:id="319"/>
      <w:bookmarkEnd w:id="320"/>
      <w:bookmarkEnd w:id="321"/>
    </w:p>
    <w:p w:rsidR="00B57939" w:rsidRPr="008B1844" w:rsidRDefault="00B57939" w:rsidP="00B57939">
      <w:pPr>
        <w:keepNext/>
        <w:keepLines/>
        <w:widowControl/>
        <w:autoSpaceDE/>
        <w:autoSpaceDN/>
        <w:adjustRightInd/>
        <w:ind w:firstLine="567"/>
        <w:jc w:val="both"/>
        <w:rPr>
          <w:rFonts w:eastAsia="Times New Roman" w:cs="Times New Roman"/>
          <w:sz w:val="26"/>
          <w:szCs w:val="26"/>
        </w:rPr>
      </w:pPr>
      <w:r w:rsidRPr="008B1844">
        <w:rPr>
          <w:rFonts w:eastAsia="Times New Roman" w:cs="Times New Roman"/>
          <w:sz w:val="26"/>
          <w:szCs w:val="26"/>
        </w:rPr>
        <w:t xml:space="preserve"> Код (числовое обозначение) вида разрешенного использования земельного участка общего пользования - 12.0.</w:t>
      </w:r>
    </w:p>
    <w:p w:rsidR="00B57939" w:rsidRPr="008B1844" w:rsidRDefault="00B57939" w:rsidP="00B57939">
      <w:pPr>
        <w:widowControl/>
        <w:ind w:right="10" w:firstLine="540"/>
        <w:jc w:val="both"/>
        <w:rPr>
          <w:rFonts w:cs="Times New Roman"/>
          <w:sz w:val="26"/>
          <w:szCs w:val="26"/>
        </w:rPr>
      </w:pPr>
      <w:r w:rsidRPr="008B1844">
        <w:rPr>
          <w:sz w:val="26"/>
          <w:szCs w:val="26"/>
        </w:rPr>
        <w:t>2.</w:t>
      </w:r>
      <w:r w:rsidRPr="008B1844">
        <w:rPr>
          <w:rFonts w:cs="Times New Roman"/>
          <w:sz w:val="26"/>
          <w:szCs w:val="26"/>
        </w:rPr>
        <w:t xml:space="preserve"> Земельные участки в границах территорий общего пользования предоставляются физическим или юридическим лицам исключительно в аренду в порядке, установленном земельным законодательством.</w:t>
      </w:r>
    </w:p>
    <w:p w:rsidR="00B57939" w:rsidRPr="008B1844" w:rsidRDefault="00B57939" w:rsidP="00B57939">
      <w:pPr>
        <w:widowControl/>
        <w:ind w:firstLine="540"/>
        <w:jc w:val="both"/>
        <w:rPr>
          <w:rFonts w:cs="Times New Roman"/>
          <w:sz w:val="26"/>
          <w:szCs w:val="26"/>
        </w:rPr>
      </w:pPr>
      <w:r w:rsidRPr="008B1844">
        <w:rPr>
          <w:sz w:val="26"/>
          <w:szCs w:val="26"/>
        </w:rPr>
        <w:t>3.</w:t>
      </w:r>
      <w:r w:rsidRPr="008B1844">
        <w:rPr>
          <w:rFonts w:cs="Times New Roman"/>
          <w:sz w:val="26"/>
          <w:szCs w:val="26"/>
        </w:rPr>
        <w:t>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w:t>
      </w:r>
    </w:p>
    <w:p w:rsidR="00B57939" w:rsidRPr="008B1844" w:rsidRDefault="00B57939" w:rsidP="00B57939">
      <w:pPr>
        <w:widowControl/>
        <w:ind w:right="10" w:firstLine="540"/>
        <w:jc w:val="both"/>
        <w:rPr>
          <w:rFonts w:cs="Times New Roman"/>
          <w:sz w:val="26"/>
          <w:szCs w:val="26"/>
        </w:rPr>
        <w:sectPr w:rsidR="00B57939" w:rsidRPr="008B1844" w:rsidSect="008028C7">
          <w:pgSz w:w="11905" w:h="16837" w:code="9"/>
          <w:pgMar w:top="1123" w:right="567" w:bottom="1440" w:left="1418" w:header="720" w:footer="720" w:gutter="0"/>
          <w:cols w:space="720"/>
          <w:noEndnote/>
        </w:sectPr>
      </w:pPr>
      <w:r w:rsidRPr="008B1844">
        <w:rPr>
          <w:rFonts w:cs="Times New Roman"/>
          <w:sz w:val="26"/>
          <w:szCs w:val="26"/>
        </w:rPr>
        <w:t xml:space="preserve">4.В составе территориальных зон могут выделяться земельные участки общего пользования в соответствии с </w:t>
      </w:r>
      <w:hyperlink r:id="rId26" w:history="1">
        <w:r w:rsidRPr="008B1844">
          <w:rPr>
            <w:rFonts w:cs="Times New Roman"/>
            <w:sz w:val="26"/>
            <w:szCs w:val="26"/>
          </w:rPr>
          <w:t>федеральным</w:t>
        </w:r>
      </w:hyperlink>
      <w:r w:rsidRPr="008B1844">
        <w:rPr>
          <w:rFonts w:cs="Times New Roman"/>
          <w:sz w:val="26"/>
          <w:szCs w:val="26"/>
        </w:rPr>
        <w:t xml:space="preserve"> законом, занятые площадями, улицами, проездами, дорогами, набережными, скверами, бульварами, водоемами и другими объектами, предназначенными для удовлетворения общественных интересов населения. Порядок использования земель общего пользования определяется о</w:t>
      </w:r>
      <w:r w:rsidR="00D30165" w:rsidRPr="008B1844">
        <w:rPr>
          <w:rFonts w:cs="Times New Roman"/>
          <w:sz w:val="26"/>
          <w:szCs w:val="26"/>
        </w:rPr>
        <w:t>рганами местного самоуправления</w:t>
      </w:r>
    </w:p>
    <w:p w:rsidR="00B57939" w:rsidRPr="008B1844" w:rsidRDefault="00417BF3" w:rsidP="00576C6E">
      <w:pPr>
        <w:widowControl/>
        <w:ind w:right="10" w:firstLine="540"/>
        <w:jc w:val="both"/>
        <w:outlineLvl w:val="0"/>
        <w:rPr>
          <w:rFonts w:eastAsia="Times New Roman" w:cs="Times New Roman"/>
          <w:sz w:val="26"/>
          <w:szCs w:val="26"/>
        </w:rPr>
      </w:pPr>
      <w:bookmarkStart w:id="322" w:name="_Toc504124549"/>
      <w:bookmarkStart w:id="323" w:name="_Toc504575015"/>
      <w:bookmarkStart w:id="324" w:name="_Toc504981760"/>
      <w:bookmarkStart w:id="325" w:name="_Toc505598007"/>
      <w:r w:rsidRPr="008B1844">
        <w:rPr>
          <w:rFonts w:eastAsia="Times New Roman" w:cs="Times New Roman"/>
          <w:sz w:val="26"/>
          <w:szCs w:val="26"/>
        </w:rPr>
        <w:lastRenderedPageBreak/>
        <w:t>7</w:t>
      </w:r>
      <w:r w:rsidR="00B57939" w:rsidRPr="008B1844">
        <w:rPr>
          <w:rFonts w:eastAsia="Times New Roman" w:cs="Times New Roman"/>
          <w:sz w:val="26"/>
          <w:szCs w:val="26"/>
        </w:rPr>
        <w:t>.ГРАДОСТРОИТЕЛЬНЫЕ ОГРАНИЧЕНИЯ И ОСОБЫЕ УСЛОВИЯ ИСПОЛЬЗОВАНИЯ ТЕРРИТОРИИ</w:t>
      </w:r>
      <w:bookmarkEnd w:id="322"/>
      <w:bookmarkEnd w:id="323"/>
      <w:bookmarkEnd w:id="324"/>
      <w:bookmarkEnd w:id="325"/>
    </w:p>
    <w:p w:rsidR="00B57939" w:rsidRPr="008B1844" w:rsidRDefault="00B57939" w:rsidP="00B57939">
      <w:pPr>
        <w:widowControl/>
        <w:ind w:right="10"/>
        <w:jc w:val="both"/>
        <w:outlineLvl w:val="0"/>
        <w:rPr>
          <w:rFonts w:eastAsia="Times New Roman" w:cs="Times New Roman"/>
          <w:sz w:val="26"/>
          <w:szCs w:val="26"/>
        </w:rPr>
      </w:pPr>
    </w:p>
    <w:p w:rsidR="00B57939" w:rsidRPr="008B1844" w:rsidRDefault="00527416" w:rsidP="00B57939">
      <w:pPr>
        <w:widowControl/>
        <w:ind w:right="10" w:firstLine="567"/>
        <w:jc w:val="both"/>
        <w:outlineLvl w:val="0"/>
        <w:rPr>
          <w:rFonts w:eastAsia="Times New Roman" w:cs="Times New Roman"/>
          <w:sz w:val="26"/>
          <w:szCs w:val="26"/>
        </w:rPr>
      </w:pPr>
      <w:bookmarkStart w:id="326" w:name="_Toc504124550"/>
      <w:bookmarkStart w:id="327" w:name="_Toc504575016"/>
      <w:bookmarkStart w:id="328" w:name="_Toc504981761"/>
      <w:bookmarkStart w:id="329" w:name="_Toc505598008"/>
      <w:r w:rsidRPr="008B1844">
        <w:rPr>
          <w:rFonts w:eastAsia="Times New Roman" w:cs="Times New Roman"/>
          <w:sz w:val="26"/>
          <w:szCs w:val="26"/>
        </w:rPr>
        <w:t>Статья 41</w:t>
      </w:r>
      <w:r w:rsidR="00B57939" w:rsidRPr="008B1844">
        <w:rPr>
          <w:rFonts w:eastAsia="Times New Roman" w:cs="Times New Roman"/>
          <w:sz w:val="26"/>
          <w:szCs w:val="26"/>
        </w:rPr>
        <w:t>. Зоны с особыми условиями использования территории</w:t>
      </w:r>
      <w:bookmarkEnd w:id="326"/>
      <w:bookmarkEnd w:id="327"/>
      <w:bookmarkEnd w:id="328"/>
      <w:bookmarkEnd w:id="329"/>
    </w:p>
    <w:p w:rsidR="00B57939" w:rsidRPr="008B1844" w:rsidRDefault="00B57939" w:rsidP="00B57939">
      <w:pPr>
        <w:widowControl/>
        <w:ind w:right="10" w:firstLine="567"/>
        <w:jc w:val="both"/>
        <w:outlineLvl w:val="0"/>
        <w:rPr>
          <w:rFonts w:eastAsia="Times New Roman" w:cs="Times New Roman"/>
          <w:sz w:val="26"/>
          <w:szCs w:val="26"/>
        </w:rPr>
      </w:pPr>
    </w:p>
    <w:p w:rsidR="00B57939" w:rsidRPr="008B1844" w:rsidRDefault="00B57939" w:rsidP="00B57939">
      <w:pPr>
        <w:widowControl/>
        <w:ind w:right="5" w:firstLine="567"/>
        <w:jc w:val="both"/>
        <w:rPr>
          <w:rFonts w:cs="Times New Roman"/>
          <w:sz w:val="26"/>
          <w:szCs w:val="26"/>
        </w:rPr>
      </w:pPr>
      <w:bookmarkStart w:id="330" w:name="bookmark60"/>
      <w:r w:rsidRPr="008B1844">
        <w:rPr>
          <w:rFonts w:cs="Times New Roman"/>
          <w:sz w:val="26"/>
          <w:szCs w:val="26"/>
        </w:rPr>
        <w:t>Н</w:t>
      </w:r>
      <w:bookmarkEnd w:id="330"/>
      <w:r w:rsidRPr="008B1844">
        <w:rPr>
          <w:rFonts w:cs="Times New Roman"/>
          <w:sz w:val="26"/>
          <w:szCs w:val="26"/>
        </w:rPr>
        <w:t>а Карте градостроительного зонирования территории города Нефтеюганска отображаются следующие зоны с особыми условиями использования территории:</w:t>
      </w:r>
    </w:p>
    <w:p w:rsidR="00B57939" w:rsidRPr="008B1844" w:rsidRDefault="0085513A" w:rsidP="0085513A">
      <w:pPr>
        <w:pStyle w:val="a9"/>
        <w:ind w:firstLine="567"/>
        <w:jc w:val="both"/>
        <w:rPr>
          <w:sz w:val="26"/>
          <w:szCs w:val="26"/>
        </w:rPr>
      </w:pPr>
      <w:r w:rsidRPr="008B1844">
        <w:rPr>
          <w:sz w:val="26"/>
          <w:szCs w:val="26"/>
        </w:rPr>
        <w:t>1)</w:t>
      </w:r>
      <w:r w:rsidR="00B57939" w:rsidRPr="008B1844">
        <w:rPr>
          <w:sz w:val="26"/>
          <w:szCs w:val="26"/>
        </w:rPr>
        <w:t>зоны санитарной охраны источника водоснабжения и водопроводов питьевого назначения;</w:t>
      </w:r>
    </w:p>
    <w:p w:rsidR="00B57939" w:rsidRPr="008B1844" w:rsidRDefault="0085513A" w:rsidP="0085513A">
      <w:pPr>
        <w:pStyle w:val="a9"/>
        <w:ind w:firstLine="567"/>
        <w:jc w:val="both"/>
        <w:rPr>
          <w:sz w:val="26"/>
          <w:szCs w:val="26"/>
        </w:rPr>
      </w:pPr>
      <w:r w:rsidRPr="008B1844">
        <w:rPr>
          <w:sz w:val="26"/>
          <w:szCs w:val="26"/>
        </w:rPr>
        <w:t>2)</w:t>
      </w:r>
      <w:proofErr w:type="spellStart"/>
      <w:r w:rsidR="00B57939" w:rsidRPr="008B1844">
        <w:rPr>
          <w:sz w:val="26"/>
          <w:szCs w:val="26"/>
        </w:rPr>
        <w:t>водоохранные</w:t>
      </w:r>
      <w:proofErr w:type="spellEnd"/>
      <w:r w:rsidR="00B57939" w:rsidRPr="008B1844">
        <w:rPr>
          <w:sz w:val="26"/>
          <w:szCs w:val="26"/>
        </w:rPr>
        <w:t xml:space="preserve"> зоны;</w:t>
      </w:r>
    </w:p>
    <w:p w:rsidR="00B57939" w:rsidRPr="008B1844" w:rsidRDefault="0085513A" w:rsidP="0085513A">
      <w:pPr>
        <w:pStyle w:val="a9"/>
        <w:ind w:firstLine="567"/>
        <w:jc w:val="both"/>
        <w:rPr>
          <w:sz w:val="26"/>
          <w:szCs w:val="26"/>
        </w:rPr>
      </w:pPr>
      <w:r w:rsidRPr="008B1844">
        <w:rPr>
          <w:sz w:val="26"/>
          <w:szCs w:val="26"/>
        </w:rPr>
        <w:t>3)</w:t>
      </w:r>
      <w:r w:rsidR="00B57939" w:rsidRPr="008B1844">
        <w:rPr>
          <w:sz w:val="26"/>
          <w:szCs w:val="26"/>
        </w:rPr>
        <w:t>прибрежные защитные полосы;</w:t>
      </w:r>
    </w:p>
    <w:p w:rsidR="00B57939" w:rsidRPr="008B1844" w:rsidRDefault="0085513A" w:rsidP="0085513A">
      <w:pPr>
        <w:pStyle w:val="a9"/>
        <w:ind w:firstLine="567"/>
        <w:jc w:val="both"/>
        <w:rPr>
          <w:sz w:val="26"/>
          <w:szCs w:val="26"/>
        </w:rPr>
      </w:pPr>
      <w:r w:rsidRPr="008B1844">
        <w:rPr>
          <w:sz w:val="26"/>
          <w:szCs w:val="26"/>
        </w:rPr>
        <w:t>4)</w:t>
      </w:r>
      <w:r w:rsidR="00B57939" w:rsidRPr="008B1844">
        <w:rPr>
          <w:sz w:val="26"/>
          <w:szCs w:val="26"/>
        </w:rPr>
        <w:t>береговые полосы;</w:t>
      </w:r>
    </w:p>
    <w:p w:rsidR="0085513A" w:rsidRPr="008B1844" w:rsidRDefault="0085513A" w:rsidP="0085513A">
      <w:pPr>
        <w:pStyle w:val="a9"/>
        <w:ind w:firstLine="567"/>
        <w:jc w:val="both"/>
        <w:rPr>
          <w:sz w:val="26"/>
          <w:szCs w:val="26"/>
        </w:rPr>
      </w:pPr>
      <w:r w:rsidRPr="008B1844">
        <w:rPr>
          <w:sz w:val="26"/>
          <w:szCs w:val="26"/>
        </w:rPr>
        <w:t>5)</w:t>
      </w:r>
      <w:r w:rsidR="00B57939" w:rsidRPr="008B1844">
        <w:rPr>
          <w:sz w:val="26"/>
          <w:szCs w:val="26"/>
        </w:rPr>
        <w:t>санитарно-защитные зоны;</w:t>
      </w:r>
      <w:bookmarkStart w:id="331" w:name="bookmark61"/>
      <w:bookmarkEnd w:id="331"/>
    </w:p>
    <w:p w:rsidR="00B57939" w:rsidRPr="008B1844" w:rsidRDefault="0085513A" w:rsidP="0085513A">
      <w:pPr>
        <w:pStyle w:val="a9"/>
        <w:ind w:firstLine="567"/>
        <w:jc w:val="both"/>
        <w:rPr>
          <w:sz w:val="26"/>
          <w:szCs w:val="26"/>
        </w:rPr>
      </w:pPr>
      <w:r w:rsidRPr="008B1844">
        <w:rPr>
          <w:sz w:val="26"/>
          <w:szCs w:val="26"/>
        </w:rPr>
        <w:t>6)</w:t>
      </w:r>
      <w:r w:rsidR="00576C6E" w:rsidRPr="008B1844">
        <w:rPr>
          <w:sz w:val="26"/>
          <w:szCs w:val="26"/>
        </w:rPr>
        <w:t>горные отводы;</w:t>
      </w:r>
    </w:p>
    <w:p w:rsidR="00B57939" w:rsidRPr="008B1844" w:rsidRDefault="00576C6E" w:rsidP="0085513A">
      <w:pPr>
        <w:pStyle w:val="a9"/>
        <w:ind w:firstLine="567"/>
        <w:jc w:val="both"/>
        <w:rPr>
          <w:sz w:val="26"/>
          <w:szCs w:val="26"/>
        </w:rPr>
      </w:pPr>
      <w:r w:rsidRPr="008B1844">
        <w:rPr>
          <w:sz w:val="26"/>
          <w:szCs w:val="26"/>
        </w:rPr>
        <w:t>7)</w:t>
      </w:r>
      <w:r w:rsidR="00B57939" w:rsidRPr="008B1844">
        <w:rPr>
          <w:sz w:val="26"/>
          <w:szCs w:val="26"/>
        </w:rPr>
        <w:t>охранные зоны объектов инженерной инфраструктуры</w:t>
      </w:r>
      <w:r w:rsidRPr="008B1844">
        <w:rPr>
          <w:sz w:val="26"/>
          <w:szCs w:val="26"/>
        </w:rPr>
        <w:t>;</w:t>
      </w:r>
    </w:p>
    <w:p w:rsidR="00B57939" w:rsidRPr="008B1844" w:rsidRDefault="00576C6E" w:rsidP="0085513A">
      <w:pPr>
        <w:pStyle w:val="a9"/>
        <w:ind w:firstLine="567"/>
        <w:jc w:val="both"/>
        <w:rPr>
          <w:sz w:val="26"/>
          <w:szCs w:val="26"/>
        </w:rPr>
      </w:pPr>
      <w:r w:rsidRPr="008B1844">
        <w:rPr>
          <w:sz w:val="26"/>
          <w:szCs w:val="26"/>
        </w:rPr>
        <w:t>8)</w:t>
      </w:r>
      <w:proofErr w:type="spellStart"/>
      <w:r w:rsidR="00B57939" w:rsidRPr="008B1844">
        <w:rPr>
          <w:sz w:val="26"/>
          <w:szCs w:val="26"/>
        </w:rPr>
        <w:t>приаэродромная</w:t>
      </w:r>
      <w:proofErr w:type="spellEnd"/>
      <w:r w:rsidR="00B57939" w:rsidRPr="008B1844">
        <w:rPr>
          <w:sz w:val="26"/>
          <w:szCs w:val="26"/>
        </w:rPr>
        <w:t xml:space="preserve"> территория</w:t>
      </w:r>
      <w:r w:rsidRPr="008B1844">
        <w:rPr>
          <w:sz w:val="26"/>
          <w:szCs w:val="26"/>
        </w:rPr>
        <w:t>;</w:t>
      </w:r>
    </w:p>
    <w:p w:rsidR="00B57939" w:rsidRPr="008B1844" w:rsidRDefault="00576C6E" w:rsidP="0085513A">
      <w:pPr>
        <w:pStyle w:val="a9"/>
        <w:ind w:firstLine="567"/>
        <w:jc w:val="both"/>
        <w:rPr>
          <w:sz w:val="26"/>
          <w:szCs w:val="26"/>
        </w:rPr>
      </w:pPr>
      <w:r w:rsidRPr="008B1844">
        <w:rPr>
          <w:sz w:val="26"/>
          <w:szCs w:val="26"/>
        </w:rPr>
        <w:t>9)</w:t>
      </w:r>
      <w:r w:rsidR="00B57939" w:rsidRPr="008B1844">
        <w:rPr>
          <w:sz w:val="26"/>
          <w:szCs w:val="26"/>
        </w:rPr>
        <w:t>иные зоны.</w:t>
      </w:r>
    </w:p>
    <w:p w:rsidR="00B57939" w:rsidRPr="008B1844" w:rsidRDefault="00B57939" w:rsidP="00576C6E">
      <w:pPr>
        <w:widowControl/>
        <w:ind w:right="5" w:firstLine="567"/>
        <w:jc w:val="both"/>
        <w:rPr>
          <w:sz w:val="26"/>
          <w:szCs w:val="26"/>
        </w:rPr>
      </w:pPr>
    </w:p>
    <w:p w:rsidR="00B57939" w:rsidRPr="008B1844" w:rsidRDefault="00527416" w:rsidP="00B57939">
      <w:pPr>
        <w:widowControl/>
        <w:ind w:right="5" w:firstLine="567"/>
        <w:jc w:val="both"/>
        <w:outlineLvl w:val="0"/>
        <w:rPr>
          <w:rFonts w:eastAsia="Times New Roman" w:cs="Times New Roman"/>
          <w:sz w:val="26"/>
          <w:szCs w:val="26"/>
        </w:rPr>
      </w:pPr>
      <w:bookmarkStart w:id="332" w:name="_Toc504124551"/>
      <w:bookmarkStart w:id="333" w:name="_Toc504575017"/>
      <w:bookmarkStart w:id="334" w:name="_Toc504981762"/>
      <w:bookmarkStart w:id="335" w:name="_Toc505598009"/>
      <w:r w:rsidRPr="008B1844">
        <w:rPr>
          <w:rFonts w:eastAsia="Times New Roman" w:cs="Times New Roman"/>
          <w:sz w:val="26"/>
          <w:szCs w:val="26"/>
        </w:rPr>
        <w:t>Статья 42</w:t>
      </w:r>
      <w:r w:rsidR="00B57939" w:rsidRPr="008B1844">
        <w:rPr>
          <w:rFonts w:eastAsia="Times New Roman" w:cs="Times New Roman"/>
          <w:sz w:val="26"/>
          <w:szCs w:val="26"/>
        </w:rPr>
        <w:t>. Ограничения использования земельных участков и объектов капитального строительства</w:t>
      </w:r>
      <w:bookmarkEnd w:id="332"/>
      <w:bookmarkEnd w:id="333"/>
      <w:bookmarkEnd w:id="334"/>
      <w:bookmarkEnd w:id="335"/>
    </w:p>
    <w:p w:rsidR="00B57939" w:rsidRPr="008B1844" w:rsidRDefault="00B57939" w:rsidP="00B57939">
      <w:pPr>
        <w:widowControl/>
        <w:ind w:right="14" w:firstLine="567"/>
        <w:jc w:val="center"/>
        <w:rPr>
          <w:sz w:val="26"/>
          <w:szCs w:val="26"/>
        </w:rPr>
      </w:pPr>
    </w:p>
    <w:p w:rsidR="00B57939" w:rsidRPr="008B1844" w:rsidRDefault="00B57939" w:rsidP="00B57939">
      <w:pPr>
        <w:widowControl/>
        <w:ind w:right="14" w:firstLine="567"/>
        <w:jc w:val="both"/>
        <w:rPr>
          <w:rFonts w:cs="Times New Roman"/>
          <w:sz w:val="26"/>
          <w:szCs w:val="26"/>
        </w:rPr>
      </w:pPr>
      <w:r w:rsidRPr="008B1844">
        <w:rPr>
          <w:rFonts w:cs="Times New Roman"/>
          <w:sz w:val="26"/>
          <w:szCs w:val="26"/>
        </w:rPr>
        <w:t>1. Ограничения использования земельных участков и объектов капитального строительства, находящихся в границах зон с особыми условиями использования территории, определяются в соответствии с законодательством Российской Федерации.</w:t>
      </w:r>
    </w:p>
    <w:p w:rsidR="00B57939" w:rsidRPr="008B1844" w:rsidRDefault="00B57939" w:rsidP="00B57939">
      <w:pPr>
        <w:widowControl/>
        <w:ind w:right="5" w:firstLine="567"/>
        <w:jc w:val="both"/>
        <w:rPr>
          <w:rFonts w:cs="Times New Roman"/>
          <w:sz w:val="26"/>
          <w:szCs w:val="26"/>
        </w:rPr>
      </w:pPr>
      <w:r w:rsidRPr="008B1844">
        <w:rPr>
          <w:rFonts w:cs="Times New Roman"/>
          <w:sz w:val="26"/>
          <w:szCs w:val="26"/>
        </w:rPr>
        <w:t>Указанные ограничения могут относиться к видам разрешённого использования земельных участков и объектов капитального строительства, к предельным размерам земельных участков к предельным параметрам разрешённого строительства, реконструкции объектов капитального строительства.</w:t>
      </w:r>
    </w:p>
    <w:p w:rsidR="00B57939" w:rsidRPr="008B1844" w:rsidRDefault="00B57939" w:rsidP="00B57939">
      <w:pPr>
        <w:widowControl/>
        <w:ind w:firstLine="567"/>
        <w:jc w:val="both"/>
        <w:rPr>
          <w:rFonts w:cs="Times New Roman"/>
          <w:sz w:val="26"/>
          <w:szCs w:val="26"/>
        </w:rPr>
      </w:pPr>
      <w:r w:rsidRPr="008B1844">
        <w:rPr>
          <w:rFonts w:cs="Times New Roman"/>
          <w:sz w:val="26"/>
          <w:szCs w:val="26"/>
        </w:rPr>
        <w:t>2. Требования градостроительного регламента в части видов разрешённого использования земельных участков и объектов капитального строительства, предельных размеров земельных участков и предельных параметров разрешённого строительства, реконструкции объектов капитального строительства действуют лишь в той степени, в которой не противоречат ограничениям использования земельных участков и объектов капитального строительства, установленных в зонах с особыми условиями использования территории.</w:t>
      </w:r>
    </w:p>
    <w:p w:rsidR="00B57939" w:rsidRPr="008B1844" w:rsidRDefault="00B57939" w:rsidP="00B57939">
      <w:pPr>
        <w:widowControl/>
        <w:ind w:firstLine="567"/>
        <w:jc w:val="both"/>
        <w:rPr>
          <w:rFonts w:cs="Times New Roman"/>
          <w:sz w:val="26"/>
          <w:szCs w:val="26"/>
        </w:rPr>
      </w:pPr>
      <w:r w:rsidRPr="008B1844">
        <w:rPr>
          <w:rFonts w:cs="Times New Roman"/>
          <w:sz w:val="26"/>
          <w:szCs w:val="26"/>
        </w:rPr>
        <w:t>3.В случае, если указанные ограничения исключают один или несколько видов разрешённого использования земельных участков и/или объектов капитального строительства, из числа предусмотренных градостроительным регламентом для соответствующей территориальной зоны или дополняют их, то в границах пересечения такой территориальной зоны с зоной с особыми условиями использования территории применяется соответственно ограниченный или расширенный перечень видов разрешённого использования земельных участков и/или объектов капитального строительства.</w:t>
      </w:r>
    </w:p>
    <w:p w:rsidR="00B57939" w:rsidRPr="008B1844" w:rsidRDefault="00B57939" w:rsidP="00B57939">
      <w:pPr>
        <w:widowControl/>
        <w:ind w:firstLine="567"/>
        <w:jc w:val="both"/>
        <w:rPr>
          <w:rFonts w:cs="Times New Roman"/>
          <w:sz w:val="26"/>
          <w:szCs w:val="26"/>
        </w:rPr>
      </w:pPr>
      <w:r w:rsidRPr="008B1844">
        <w:rPr>
          <w:rFonts w:cs="Times New Roman"/>
          <w:sz w:val="26"/>
          <w:szCs w:val="26"/>
        </w:rPr>
        <w:t xml:space="preserve">4. В случае, если указанные ограничения, устанавливают значения предельных размеров земельных участков и/или предельных параметров разрешённого строительства, реконструкции объектов капитального строительства отличные, от </w:t>
      </w:r>
      <w:r w:rsidRPr="008B1844">
        <w:rPr>
          <w:rFonts w:cs="Times New Roman"/>
          <w:sz w:val="26"/>
          <w:szCs w:val="26"/>
        </w:rPr>
        <w:lastRenderedPageBreak/>
        <w:t>предусмотренных градостроительным регламентом для соответствующей территориальной зоны, то в границах пересечения такой территориальной зоны с зоной с особыми условиями использования территории применяются наименьшие значения в части максимальных и наибольшие значения в части минимальных размеров земельных участков и параметров разрешённого строительства, реконструкции объектов капитального строительства.</w:t>
      </w:r>
    </w:p>
    <w:p w:rsidR="00B57939" w:rsidRPr="008B1844" w:rsidRDefault="00B57939" w:rsidP="00B57939">
      <w:pPr>
        <w:widowControl/>
        <w:ind w:firstLine="567"/>
        <w:jc w:val="both"/>
        <w:rPr>
          <w:rFonts w:cs="Times New Roman"/>
          <w:sz w:val="26"/>
          <w:szCs w:val="26"/>
        </w:rPr>
      </w:pPr>
      <w:r w:rsidRPr="008B1844">
        <w:rPr>
          <w:rFonts w:cs="Times New Roman"/>
          <w:sz w:val="26"/>
          <w:szCs w:val="26"/>
        </w:rPr>
        <w:t>5.В случае, если указанные ограничения устанавливают, в соответствии с законодательством, перечень согласующих организаций, то в границах пересечения такой территориальной зоны с зоной с особыми условиями использования территории,  установленные виды разрешённого использования, предельные размеры и предельные параметры земельных участков и объектов капитального строительства применяются с учётом необходимых исключений, дополнений и иных изменений, изложенных в заключениях согласующих организаций.</w:t>
      </w:r>
    </w:p>
    <w:p w:rsidR="00B57939" w:rsidRPr="008B1844" w:rsidRDefault="00B57939" w:rsidP="00B57939">
      <w:pPr>
        <w:widowControl/>
        <w:ind w:firstLine="567"/>
        <w:jc w:val="both"/>
        <w:rPr>
          <w:rFonts w:cs="Times New Roman"/>
          <w:sz w:val="26"/>
          <w:szCs w:val="26"/>
        </w:rPr>
      </w:pPr>
    </w:p>
    <w:p w:rsidR="00B57939" w:rsidRPr="008B1844" w:rsidRDefault="00527416" w:rsidP="00B57939">
      <w:pPr>
        <w:widowControl/>
        <w:ind w:right="5" w:firstLine="567"/>
        <w:jc w:val="both"/>
        <w:outlineLvl w:val="0"/>
        <w:rPr>
          <w:rFonts w:eastAsia="Times New Roman" w:cs="Times New Roman"/>
          <w:sz w:val="26"/>
          <w:szCs w:val="26"/>
        </w:rPr>
      </w:pPr>
      <w:bookmarkStart w:id="336" w:name="_Toc504124552"/>
      <w:bookmarkStart w:id="337" w:name="_Toc504575018"/>
      <w:bookmarkStart w:id="338" w:name="_Toc504981763"/>
      <w:bookmarkStart w:id="339" w:name="_Toc505598010"/>
      <w:r w:rsidRPr="008B1844">
        <w:rPr>
          <w:rFonts w:eastAsia="Times New Roman" w:cs="Times New Roman"/>
          <w:sz w:val="26"/>
          <w:szCs w:val="26"/>
        </w:rPr>
        <w:t>Статья 43</w:t>
      </w:r>
      <w:r w:rsidR="00B57939" w:rsidRPr="008B1844">
        <w:rPr>
          <w:rFonts w:eastAsia="Times New Roman" w:cs="Times New Roman"/>
          <w:sz w:val="26"/>
          <w:szCs w:val="26"/>
        </w:rPr>
        <w:t xml:space="preserve"> Ограничения использования земельных участков и объектов капитального строительства в охранной зоне аэродрома</w:t>
      </w:r>
      <w:bookmarkEnd w:id="336"/>
      <w:bookmarkEnd w:id="337"/>
      <w:bookmarkEnd w:id="338"/>
      <w:bookmarkEnd w:id="339"/>
    </w:p>
    <w:p w:rsidR="00B57939" w:rsidRPr="008B1844" w:rsidRDefault="00B57939" w:rsidP="00B57939">
      <w:pPr>
        <w:widowControl/>
        <w:ind w:right="14" w:firstLine="567"/>
        <w:jc w:val="both"/>
        <w:rPr>
          <w:sz w:val="26"/>
          <w:szCs w:val="26"/>
        </w:rPr>
      </w:pPr>
    </w:p>
    <w:p w:rsidR="00B57939" w:rsidRPr="008B1844" w:rsidRDefault="00B57939" w:rsidP="00B57939">
      <w:pPr>
        <w:ind w:firstLine="708"/>
        <w:jc w:val="both"/>
        <w:rPr>
          <w:rFonts w:eastAsia="Times New Roman" w:cs="Times New Roman"/>
          <w:sz w:val="26"/>
          <w:szCs w:val="26"/>
        </w:rPr>
      </w:pPr>
      <w:r w:rsidRPr="008B1844">
        <w:rPr>
          <w:rFonts w:eastAsia="Times New Roman" w:cs="Times New Roman"/>
          <w:sz w:val="26"/>
          <w:szCs w:val="26"/>
        </w:rPr>
        <w:t xml:space="preserve">1. </w:t>
      </w:r>
      <w:proofErr w:type="spellStart"/>
      <w:r w:rsidRPr="008B1844">
        <w:rPr>
          <w:rFonts w:eastAsia="Times New Roman" w:cs="Times New Roman"/>
          <w:sz w:val="26"/>
          <w:szCs w:val="26"/>
        </w:rPr>
        <w:t>Приаэродромная</w:t>
      </w:r>
      <w:proofErr w:type="spellEnd"/>
      <w:r w:rsidRPr="008B1844">
        <w:rPr>
          <w:rFonts w:eastAsia="Times New Roman" w:cs="Times New Roman"/>
          <w:sz w:val="26"/>
          <w:szCs w:val="26"/>
        </w:rPr>
        <w:t xml:space="preserve"> территория устанавливается уполномоченным Правительством Российской Федерации федеральным органом исполнительной власти в целях обеспечения безопасности полетов воздушных судов, перспективного развития аэропорта и исключения негативного воздействия оборудования аэродрома и полетов воздушных судов на здоровье человека и окружающую среду в соответствии с Воздушным кодексом, земельным законодательством и законодательством о градостроительной деятельности. </w:t>
      </w:r>
    </w:p>
    <w:p w:rsidR="00B57939" w:rsidRPr="008B1844" w:rsidRDefault="00B57939" w:rsidP="00B57939">
      <w:pPr>
        <w:ind w:firstLine="708"/>
        <w:jc w:val="both"/>
        <w:rPr>
          <w:rFonts w:eastAsia="Times New Roman" w:cs="Times New Roman"/>
          <w:sz w:val="26"/>
          <w:szCs w:val="26"/>
        </w:rPr>
      </w:pPr>
      <w:r w:rsidRPr="008B1844">
        <w:rPr>
          <w:rFonts w:eastAsia="Times New Roman" w:cs="Times New Roman"/>
          <w:sz w:val="26"/>
          <w:szCs w:val="26"/>
        </w:rPr>
        <w:t xml:space="preserve">2. На </w:t>
      </w:r>
      <w:proofErr w:type="spellStart"/>
      <w:r w:rsidRPr="008B1844">
        <w:rPr>
          <w:rFonts w:eastAsia="Times New Roman" w:cs="Times New Roman"/>
          <w:sz w:val="26"/>
          <w:szCs w:val="26"/>
        </w:rPr>
        <w:t>приаэродромной</w:t>
      </w:r>
      <w:proofErr w:type="spellEnd"/>
      <w:r w:rsidRPr="008B1844">
        <w:rPr>
          <w:rFonts w:eastAsia="Times New Roman" w:cs="Times New Roman"/>
          <w:sz w:val="26"/>
          <w:szCs w:val="26"/>
        </w:rPr>
        <w:t xml:space="preserve"> территории могут выделяться следующие </w:t>
      </w:r>
      <w:proofErr w:type="spellStart"/>
      <w:r w:rsidRPr="008B1844">
        <w:rPr>
          <w:rFonts w:eastAsia="Times New Roman" w:cs="Times New Roman"/>
          <w:sz w:val="26"/>
          <w:szCs w:val="26"/>
        </w:rPr>
        <w:t>подзоны</w:t>
      </w:r>
      <w:proofErr w:type="spellEnd"/>
      <w:r w:rsidRPr="008B1844">
        <w:rPr>
          <w:rFonts w:eastAsia="Times New Roman" w:cs="Times New Roman"/>
          <w:sz w:val="26"/>
          <w:szCs w:val="26"/>
        </w:rPr>
        <w:t>, в которых устанавливаются ограничения использования земельных участков и осуществления экономической и иной деятельности:</w:t>
      </w:r>
    </w:p>
    <w:p w:rsidR="00B57939" w:rsidRPr="008B1844" w:rsidRDefault="00B57939" w:rsidP="00B57939">
      <w:pPr>
        <w:jc w:val="both"/>
        <w:rPr>
          <w:rFonts w:eastAsia="Times New Roman" w:cs="Times New Roman"/>
          <w:sz w:val="26"/>
          <w:szCs w:val="26"/>
        </w:rPr>
      </w:pPr>
      <w:r w:rsidRPr="008B1844">
        <w:rPr>
          <w:rFonts w:eastAsia="Times New Roman" w:cs="Times New Roman"/>
          <w:sz w:val="26"/>
          <w:szCs w:val="26"/>
        </w:rPr>
        <w:tab/>
        <w:t xml:space="preserve">1) первая </w:t>
      </w:r>
      <w:proofErr w:type="spellStart"/>
      <w:r w:rsidRPr="008B1844">
        <w:rPr>
          <w:rFonts w:eastAsia="Times New Roman" w:cs="Times New Roman"/>
          <w:sz w:val="26"/>
          <w:szCs w:val="26"/>
        </w:rPr>
        <w:t>подзона</w:t>
      </w:r>
      <w:proofErr w:type="spellEnd"/>
      <w:r w:rsidRPr="008B1844">
        <w:rPr>
          <w:rFonts w:eastAsia="Times New Roman" w:cs="Times New Roman"/>
          <w:sz w:val="26"/>
          <w:szCs w:val="26"/>
        </w:rPr>
        <w:t xml:space="preserve">, в которой запрещается размещать объекты, не предназначенные для организации и обслуживания воздушного движения и воздушных перевозок, обеспечения взлета, посадки, руления и стоянки воздушных судов; </w:t>
      </w:r>
    </w:p>
    <w:p w:rsidR="00B57939" w:rsidRPr="008B1844" w:rsidRDefault="00B57939" w:rsidP="00B57939">
      <w:pPr>
        <w:ind w:firstLine="708"/>
        <w:jc w:val="both"/>
        <w:rPr>
          <w:rFonts w:eastAsia="Times New Roman" w:cs="Times New Roman"/>
          <w:sz w:val="26"/>
          <w:szCs w:val="26"/>
        </w:rPr>
      </w:pPr>
      <w:r w:rsidRPr="008B1844">
        <w:rPr>
          <w:rFonts w:eastAsia="Times New Roman" w:cs="Times New Roman"/>
          <w:sz w:val="26"/>
          <w:szCs w:val="26"/>
        </w:rPr>
        <w:t xml:space="preserve">2) вторая </w:t>
      </w:r>
      <w:proofErr w:type="spellStart"/>
      <w:r w:rsidRPr="008B1844">
        <w:rPr>
          <w:rFonts w:eastAsia="Times New Roman" w:cs="Times New Roman"/>
          <w:sz w:val="26"/>
          <w:szCs w:val="26"/>
        </w:rPr>
        <w:t>подзона</w:t>
      </w:r>
      <w:proofErr w:type="spellEnd"/>
      <w:r w:rsidRPr="008B1844">
        <w:rPr>
          <w:rFonts w:eastAsia="Times New Roman" w:cs="Times New Roman"/>
          <w:sz w:val="26"/>
          <w:szCs w:val="26"/>
        </w:rPr>
        <w:t xml:space="preserve">, в которой запрещается размещать объекты, не предназначенные для обслуживания пассажиров и обработки багажа, грузов и почты, обслуживания воздушных судов, хранения авиационного топлива и заправки воздушных судов, обеспечения энергоснабжения, а также объекты, не относящиеся к инженерной и коммерческой инфраструктурам аэропорта; </w:t>
      </w:r>
    </w:p>
    <w:p w:rsidR="00B57939" w:rsidRPr="008B1844" w:rsidRDefault="00B57939" w:rsidP="00B57939">
      <w:pPr>
        <w:ind w:firstLine="708"/>
        <w:jc w:val="both"/>
        <w:rPr>
          <w:rFonts w:eastAsia="Times New Roman" w:cs="Times New Roman"/>
          <w:sz w:val="26"/>
          <w:szCs w:val="26"/>
        </w:rPr>
      </w:pPr>
      <w:r w:rsidRPr="008B1844">
        <w:rPr>
          <w:rFonts w:eastAsia="Times New Roman" w:cs="Times New Roman"/>
          <w:sz w:val="26"/>
          <w:szCs w:val="26"/>
        </w:rPr>
        <w:t xml:space="preserve">3) третья </w:t>
      </w:r>
      <w:proofErr w:type="spellStart"/>
      <w:r w:rsidRPr="008B1844">
        <w:rPr>
          <w:rFonts w:eastAsia="Times New Roman" w:cs="Times New Roman"/>
          <w:sz w:val="26"/>
          <w:szCs w:val="26"/>
        </w:rPr>
        <w:t>подзона</w:t>
      </w:r>
      <w:proofErr w:type="spellEnd"/>
      <w:r w:rsidRPr="008B1844">
        <w:rPr>
          <w:rFonts w:eastAsia="Times New Roman" w:cs="Times New Roman"/>
          <w:sz w:val="26"/>
          <w:szCs w:val="26"/>
        </w:rPr>
        <w:t xml:space="preserve">, в которой запрещается размещать объекты, высота которых превышает ограничения, установленные уполномоченным Правительством Российской Федерации федеральным органом исполнительной власти при установлении соответствующей </w:t>
      </w:r>
      <w:proofErr w:type="spellStart"/>
      <w:r w:rsidRPr="008B1844">
        <w:rPr>
          <w:rFonts w:eastAsia="Times New Roman" w:cs="Times New Roman"/>
          <w:sz w:val="26"/>
          <w:szCs w:val="26"/>
        </w:rPr>
        <w:t>приаэродромной</w:t>
      </w:r>
      <w:proofErr w:type="spellEnd"/>
      <w:r w:rsidRPr="008B1844">
        <w:rPr>
          <w:rFonts w:eastAsia="Times New Roman" w:cs="Times New Roman"/>
          <w:sz w:val="26"/>
          <w:szCs w:val="26"/>
        </w:rPr>
        <w:t xml:space="preserve"> территории; </w:t>
      </w:r>
    </w:p>
    <w:p w:rsidR="00B57939" w:rsidRPr="008B1844" w:rsidRDefault="00B57939" w:rsidP="00B57939">
      <w:pPr>
        <w:ind w:firstLine="708"/>
        <w:jc w:val="both"/>
        <w:rPr>
          <w:rFonts w:eastAsia="Times New Roman" w:cs="Times New Roman"/>
          <w:sz w:val="26"/>
          <w:szCs w:val="26"/>
        </w:rPr>
      </w:pPr>
      <w:r w:rsidRPr="008B1844">
        <w:rPr>
          <w:rFonts w:eastAsia="Times New Roman" w:cs="Times New Roman"/>
          <w:sz w:val="26"/>
          <w:szCs w:val="26"/>
        </w:rPr>
        <w:t xml:space="preserve"> 4) четвертая </w:t>
      </w:r>
      <w:proofErr w:type="spellStart"/>
      <w:r w:rsidRPr="008B1844">
        <w:rPr>
          <w:rFonts w:eastAsia="Times New Roman" w:cs="Times New Roman"/>
          <w:sz w:val="26"/>
          <w:szCs w:val="26"/>
        </w:rPr>
        <w:t>подзона</w:t>
      </w:r>
      <w:proofErr w:type="spellEnd"/>
      <w:r w:rsidRPr="008B1844">
        <w:rPr>
          <w:rFonts w:eastAsia="Times New Roman" w:cs="Times New Roman"/>
          <w:sz w:val="26"/>
          <w:szCs w:val="26"/>
        </w:rPr>
        <w:t xml:space="preserve">, в которой запрещается размещать объекты, создающие помехи в работе наземных объектов средств и систем обслуживания воздушного движения, навигации, посадки и связи, предназначенных для организации воздушного движения и расположенных вне первой </w:t>
      </w:r>
      <w:proofErr w:type="spellStart"/>
      <w:r w:rsidRPr="008B1844">
        <w:rPr>
          <w:rFonts w:eastAsia="Times New Roman" w:cs="Times New Roman"/>
          <w:sz w:val="26"/>
          <w:szCs w:val="26"/>
        </w:rPr>
        <w:t>подзоны</w:t>
      </w:r>
      <w:proofErr w:type="spellEnd"/>
      <w:r w:rsidRPr="008B1844">
        <w:rPr>
          <w:rFonts w:eastAsia="Times New Roman" w:cs="Times New Roman"/>
          <w:sz w:val="26"/>
          <w:szCs w:val="26"/>
        </w:rPr>
        <w:t>;</w:t>
      </w:r>
    </w:p>
    <w:p w:rsidR="00B57939" w:rsidRPr="008B1844" w:rsidRDefault="00B57939" w:rsidP="00B57939">
      <w:pPr>
        <w:jc w:val="both"/>
        <w:rPr>
          <w:rFonts w:eastAsia="Times New Roman" w:cs="Times New Roman"/>
          <w:sz w:val="26"/>
          <w:szCs w:val="26"/>
        </w:rPr>
      </w:pPr>
      <w:r w:rsidRPr="008B1844">
        <w:rPr>
          <w:rFonts w:eastAsia="Times New Roman" w:cs="Times New Roman"/>
          <w:sz w:val="26"/>
          <w:szCs w:val="26"/>
        </w:rPr>
        <w:tab/>
        <w:t xml:space="preserve">5) пятая </w:t>
      </w:r>
      <w:proofErr w:type="spellStart"/>
      <w:r w:rsidRPr="008B1844">
        <w:rPr>
          <w:rFonts w:eastAsia="Times New Roman" w:cs="Times New Roman"/>
          <w:sz w:val="26"/>
          <w:szCs w:val="26"/>
        </w:rPr>
        <w:t>подзона</w:t>
      </w:r>
      <w:proofErr w:type="spellEnd"/>
      <w:r w:rsidRPr="008B1844">
        <w:rPr>
          <w:rFonts w:eastAsia="Times New Roman" w:cs="Times New Roman"/>
          <w:sz w:val="26"/>
          <w:szCs w:val="26"/>
        </w:rPr>
        <w:t>, в которой запрещается размещать опасные производственные объекты, функционирование которых может повлиять на безопасность полетов воздушных судов;</w:t>
      </w:r>
    </w:p>
    <w:p w:rsidR="00B57939" w:rsidRPr="008B1844" w:rsidRDefault="00B57939" w:rsidP="00B57939">
      <w:pPr>
        <w:jc w:val="both"/>
        <w:rPr>
          <w:rFonts w:eastAsia="Times New Roman" w:cs="Times New Roman"/>
          <w:sz w:val="26"/>
          <w:szCs w:val="26"/>
        </w:rPr>
      </w:pPr>
      <w:r w:rsidRPr="008B1844">
        <w:rPr>
          <w:rFonts w:eastAsia="Times New Roman" w:cs="Times New Roman"/>
          <w:sz w:val="26"/>
          <w:szCs w:val="26"/>
        </w:rPr>
        <w:lastRenderedPageBreak/>
        <w:tab/>
        <w:t xml:space="preserve">6) шестая </w:t>
      </w:r>
      <w:proofErr w:type="spellStart"/>
      <w:r w:rsidRPr="008B1844">
        <w:rPr>
          <w:rFonts w:eastAsia="Times New Roman" w:cs="Times New Roman"/>
          <w:sz w:val="26"/>
          <w:szCs w:val="26"/>
        </w:rPr>
        <w:t>подзона</w:t>
      </w:r>
      <w:proofErr w:type="spellEnd"/>
      <w:r w:rsidRPr="008B1844">
        <w:rPr>
          <w:rFonts w:eastAsia="Times New Roman" w:cs="Times New Roman"/>
          <w:sz w:val="26"/>
          <w:szCs w:val="26"/>
        </w:rPr>
        <w:t xml:space="preserve">, в которой запрещается размещать объекты, способствующие привлечению и массовому скоплению птиц; </w:t>
      </w:r>
    </w:p>
    <w:p w:rsidR="00B57939" w:rsidRPr="008B1844" w:rsidRDefault="00B57939" w:rsidP="00B57939">
      <w:pPr>
        <w:ind w:firstLine="708"/>
        <w:jc w:val="both"/>
        <w:rPr>
          <w:rFonts w:eastAsia="Times New Roman" w:cs="Times New Roman"/>
          <w:sz w:val="26"/>
          <w:szCs w:val="26"/>
        </w:rPr>
      </w:pPr>
      <w:r w:rsidRPr="008B1844">
        <w:rPr>
          <w:rFonts w:eastAsia="Times New Roman" w:cs="Times New Roman"/>
          <w:sz w:val="26"/>
          <w:szCs w:val="26"/>
        </w:rPr>
        <w:t xml:space="preserve">7) седьмая </w:t>
      </w:r>
      <w:proofErr w:type="spellStart"/>
      <w:r w:rsidRPr="008B1844">
        <w:rPr>
          <w:rFonts w:eastAsia="Times New Roman" w:cs="Times New Roman"/>
          <w:sz w:val="26"/>
          <w:szCs w:val="26"/>
        </w:rPr>
        <w:t>подзона</w:t>
      </w:r>
      <w:proofErr w:type="spellEnd"/>
      <w:r w:rsidRPr="008B1844">
        <w:rPr>
          <w:rFonts w:eastAsia="Times New Roman" w:cs="Times New Roman"/>
          <w:sz w:val="26"/>
          <w:szCs w:val="26"/>
        </w:rPr>
        <w:t xml:space="preserve">, в которой ввиду превышения уровня шумового, электромагнитного воздействий, выбросов загрязняющих веществ в атмосферный воздух запрещается размещать объекты, виды которых в зависимости от их функционального назначения определяются уполномоченным Правительством Российской Федерации федеральным органом исполнительной власти при установлении соответствующей </w:t>
      </w:r>
      <w:proofErr w:type="spellStart"/>
      <w:r w:rsidRPr="008B1844">
        <w:rPr>
          <w:rFonts w:eastAsia="Times New Roman" w:cs="Times New Roman"/>
          <w:sz w:val="26"/>
          <w:szCs w:val="26"/>
        </w:rPr>
        <w:t>приаэродромной</w:t>
      </w:r>
      <w:proofErr w:type="spellEnd"/>
      <w:r w:rsidRPr="008B1844">
        <w:rPr>
          <w:rFonts w:eastAsia="Times New Roman" w:cs="Times New Roman"/>
          <w:sz w:val="26"/>
          <w:szCs w:val="26"/>
        </w:rPr>
        <w:t xml:space="preserve"> территории с учетом гигиенических нормативов, установленных законодательством в области санитарно-эпидемиологического благополучия населения. </w:t>
      </w:r>
    </w:p>
    <w:p w:rsidR="00B57939" w:rsidRPr="008B1844" w:rsidRDefault="00B57939" w:rsidP="00B57939">
      <w:pPr>
        <w:ind w:firstLine="708"/>
        <w:jc w:val="both"/>
        <w:rPr>
          <w:rFonts w:eastAsia="Times New Roman" w:cs="Times New Roman"/>
          <w:sz w:val="26"/>
          <w:szCs w:val="26"/>
        </w:rPr>
      </w:pPr>
      <w:r w:rsidRPr="008B1844">
        <w:rPr>
          <w:rFonts w:eastAsia="Times New Roman" w:cs="Times New Roman"/>
          <w:sz w:val="26"/>
          <w:szCs w:val="26"/>
        </w:rPr>
        <w:t xml:space="preserve">4. Порядок </w:t>
      </w:r>
      <w:r w:rsidR="00576C6E" w:rsidRPr="008B1844">
        <w:rPr>
          <w:rFonts w:eastAsia="Times New Roman" w:cs="Times New Roman"/>
          <w:sz w:val="26"/>
          <w:szCs w:val="26"/>
        </w:rPr>
        <w:t xml:space="preserve">установления </w:t>
      </w:r>
      <w:proofErr w:type="spellStart"/>
      <w:r w:rsidR="00576C6E" w:rsidRPr="008B1844">
        <w:rPr>
          <w:rFonts w:eastAsia="Times New Roman" w:cs="Times New Roman"/>
          <w:sz w:val="26"/>
          <w:szCs w:val="26"/>
        </w:rPr>
        <w:t>приаэродромной</w:t>
      </w:r>
      <w:proofErr w:type="spellEnd"/>
      <w:r w:rsidR="00576C6E" w:rsidRPr="008B1844">
        <w:rPr>
          <w:rFonts w:eastAsia="Times New Roman" w:cs="Times New Roman"/>
          <w:sz w:val="26"/>
          <w:szCs w:val="26"/>
        </w:rPr>
        <w:t xml:space="preserve"> территории и порядок </w:t>
      </w:r>
      <w:r w:rsidRPr="008B1844">
        <w:rPr>
          <w:rFonts w:eastAsia="Times New Roman" w:cs="Times New Roman"/>
          <w:sz w:val="26"/>
          <w:szCs w:val="26"/>
        </w:rPr>
        <w:t xml:space="preserve">выделения на </w:t>
      </w:r>
      <w:proofErr w:type="spellStart"/>
      <w:r w:rsidRPr="008B1844">
        <w:rPr>
          <w:rFonts w:eastAsia="Times New Roman" w:cs="Times New Roman"/>
          <w:sz w:val="26"/>
          <w:szCs w:val="26"/>
        </w:rPr>
        <w:t>приаэродромной</w:t>
      </w:r>
      <w:proofErr w:type="spellEnd"/>
      <w:r w:rsidRPr="008B1844">
        <w:rPr>
          <w:rFonts w:eastAsia="Times New Roman" w:cs="Times New Roman"/>
          <w:sz w:val="26"/>
          <w:szCs w:val="26"/>
        </w:rPr>
        <w:t xml:space="preserve"> территории </w:t>
      </w:r>
      <w:proofErr w:type="spellStart"/>
      <w:r w:rsidRPr="008B1844">
        <w:rPr>
          <w:rFonts w:eastAsia="Times New Roman" w:cs="Times New Roman"/>
          <w:sz w:val="26"/>
          <w:szCs w:val="26"/>
        </w:rPr>
        <w:t>подзон</w:t>
      </w:r>
      <w:proofErr w:type="spellEnd"/>
      <w:r w:rsidRPr="008B1844">
        <w:rPr>
          <w:rFonts w:eastAsia="Times New Roman" w:cs="Times New Roman"/>
          <w:sz w:val="26"/>
          <w:szCs w:val="26"/>
        </w:rPr>
        <w:t xml:space="preserve">, в которых устанавливаются ограничения использования земельных участков и осуществления экономической и иной деятельности, утверждается Правительством Российской Федерации. </w:t>
      </w:r>
    </w:p>
    <w:p w:rsidR="00B57939" w:rsidRPr="008B1844" w:rsidRDefault="00B57939" w:rsidP="00B57939">
      <w:pPr>
        <w:ind w:firstLine="708"/>
        <w:jc w:val="both"/>
        <w:rPr>
          <w:rFonts w:eastAsia="Times New Roman" w:cs="Times New Roman"/>
          <w:sz w:val="26"/>
          <w:szCs w:val="26"/>
        </w:rPr>
      </w:pPr>
      <w:r w:rsidRPr="008B1844">
        <w:rPr>
          <w:rFonts w:eastAsia="Times New Roman" w:cs="Times New Roman"/>
          <w:sz w:val="26"/>
          <w:szCs w:val="26"/>
        </w:rPr>
        <w:t xml:space="preserve">5. Согласование уполномоченным Правительством Российской Федерации федеральным органом исполнительной власти проекта правил землепользования и застройки применительно к расположенным полностью или частично на </w:t>
      </w:r>
      <w:proofErr w:type="spellStart"/>
      <w:r w:rsidRPr="008B1844">
        <w:rPr>
          <w:rFonts w:eastAsia="Times New Roman" w:cs="Times New Roman"/>
          <w:sz w:val="26"/>
          <w:szCs w:val="26"/>
        </w:rPr>
        <w:t>приаэродромной</w:t>
      </w:r>
      <w:proofErr w:type="spellEnd"/>
      <w:r w:rsidRPr="008B1844">
        <w:rPr>
          <w:rFonts w:eastAsia="Times New Roman" w:cs="Times New Roman"/>
          <w:sz w:val="26"/>
          <w:szCs w:val="26"/>
        </w:rPr>
        <w:t xml:space="preserve"> территории городского округа, разрешения на отклонение от предельных параметров разрешенного строительства, реконструкции объектов капитального строительства для земельного участка, расположенного полностью или частично на </w:t>
      </w:r>
      <w:proofErr w:type="spellStart"/>
      <w:r w:rsidRPr="008B1844">
        <w:rPr>
          <w:rFonts w:eastAsia="Times New Roman" w:cs="Times New Roman"/>
          <w:sz w:val="26"/>
          <w:szCs w:val="26"/>
        </w:rPr>
        <w:t>приаэродромной</w:t>
      </w:r>
      <w:proofErr w:type="spellEnd"/>
      <w:r w:rsidRPr="008B1844">
        <w:rPr>
          <w:rFonts w:eastAsia="Times New Roman" w:cs="Times New Roman"/>
          <w:sz w:val="26"/>
          <w:szCs w:val="26"/>
        </w:rPr>
        <w:t xml:space="preserve"> территории, осуществляется на основании заключения оператора аэродрома гражданской авиации либо организации, осуществляющей эксплуатацию аэродрома экспериментальной авиации или уполномоченной федеральным органом исполнительной власти, в ведении которого находится аэродром государственной авиации, в порядке, установленном Правительством Российской Федерации.</w:t>
      </w:r>
    </w:p>
    <w:p w:rsidR="00B57939" w:rsidRPr="008B1844" w:rsidRDefault="00B57939" w:rsidP="00B57939">
      <w:pPr>
        <w:widowControl/>
        <w:ind w:firstLine="567"/>
        <w:jc w:val="both"/>
        <w:rPr>
          <w:rFonts w:cs="Times New Roman"/>
          <w:sz w:val="26"/>
          <w:szCs w:val="26"/>
        </w:rPr>
      </w:pPr>
    </w:p>
    <w:p w:rsidR="00B57939" w:rsidRPr="008B1844" w:rsidRDefault="00B57939" w:rsidP="00B57939">
      <w:pPr>
        <w:widowControl/>
        <w:jc w:val="both"/>
        <w:rPr>
          <w:rFonts w:cs="Times New Roman"/>
          <w:sz w:val="26"/>
          <w:szCs w:val="26"/>
        </w:rPr>
      </w:pPr>
    </w:p>
    <w:p w:rsidR="00B57939" w:rsidRPr="008B1844" w:rsidRDefault="00B57939" w:rsidP="00B57939">
      <w:pPr>
        <w:widowControl/>
        <w:jc w:val="both"/>
        <w:rPr>
          <w:rFonts w:cs="Times New Roman"/>
          <w:sz w:val="26"/>
          <w:szCs w:val="26"/>
        </w:rPr>
        <w:sectPr w:rsidR="00B57939" w:rsidRPr="008B1844" w:rsidSect="008028C7">
          <w:pgSz w:w="11905" w:h="16837" w:code="9"/>
          <w:pgMar w:top="1123" w:right="567" w:bottom="1440" w:left="1418" w:header="720" w:footer="720" w:gutter="0"/>
          <w:cols w:space="720"/>
          <w:noEndnote/>
        </w:sectPr>
      </w:pPr>
    </w:p>
    <w:p w:rsidR="00B57939" w:rsidRPr="008B1844" w:rsidRDefault="00417BF3" w:rsidP="00B57939">
      <w:pPr>
        <w:ind w:firstLine="567"/>
        <w:jc w:val="both"/>
        <w:outlineLvl w:val="0"/>
        <w:rPr>
          <w:rFonts w:eastAsia="Times New Roman" w:cs="Times New Roman"/>
          <w:sz w:val="26"/>
          <w:szCs w:val="26"/>
        </w:rPr>
      </w:pPr>
      <w:bookmarkStart w:id="340" w:name="_Toc382582709"/>
      <w:bookmarkStart w:id="341" w:name="_Toc504124553"/>
      <w:bookmarkStart w:id="342" w:name="_Toc504575019"/>
      <w:bookmarkStart w:id="343" w:name="_Toc504981764"/>
      <w:bookmarkStart w:id="344" w:name="_Toc505598011"/>
      <w:r w:rsidRPr="008B1844">
        <w:rPr>
          <w:rFonts w:eastAsia="Times New Roman" w:cs="Times New Roman"/>
          <w:sz w:val="26"/>
          <w:szCs w:val="26"/>
        </w:rPr>
        <w:lastRenderedPageBreak/>
        <w:t>8</w:t>
      </w:r>
      <w:r w:rsidR="00B57939" w:rsidRPr="008B1844">
        <w:rPr>
          <w:rFonts w:eastAsia="Times New Roman" w:cs="Times New Roman"/>
          <w:sz w:val="26"/>
          <w:szCs w:val="26"/>
        </w:rPr>
        <w:t>.ЗАКЛЮЧИТЕЛЬНЫЕ ПОЛОЖЕНИЯ</w:t>
      </w:r>
      <w:bookmarkEnd w:id="340"/>
      <w:bookmarkEnd w:id="341"/>
      <w:bookmarkEnd w:id="342"/>
      <w:bookmarkEnd w:id="343"/>
      <w:bookmarkEnd w:id="344"/>
    </w:p>
    <w:p w:rsidR="00B57939" w:rsidRPr="008B1844" w:rsidRDefault="00B57939" w:rsidP="00B57939">
      <w:pPr>
        <w:ind w:firstLine="567"/>
        <w:jc w:val="both"/>
        <w:outlineLvl w:val="0"/>
        <w:rPr>
          <w:rFonts w:eastAsia="Times New Roman" w:cs="Times New Roman"/>
          <w:sz w:val="26"/>
          <w:szCs w:val="26"/>
        </w:rPr>
      </w:pPr>
    </w:p>
    <w:p w:rsidR="00B57939" w:rsidRPr="008B1844" w:rsidRDefault="00B57939" w:rsidP="00B57939">
      <w:pPr>
        <w:ind w:firstLine="567"/>
        <w:jc w:val="both"/>
        <w:outlineLvl w:val="0"/>
        <w:rPr>
          <w:rFonts w:eastAsia="Times New Roman" w:cs="Times New Roman"/>
          <w:sz w:val="26"/>
          <w:szCs w:val="26"/>
        </w:rPr>
      </w:pPr>
      <w:bookmarkStart w:id="345" w:name="bookmark62"/>
      <w:bookmarkStart w:id="346" w:name="_Toc504124554"/>
      <w:bookmarkStart w:id="347" w:name="_Toc504575020"/>
      <w:bookmarkStart w:id="348" w:name="_Toc504981765"/>
      <w:bookmarkStart w:id="349" w:name="_Toc505598012"/>
      <w:r w:rsidRPr="008B1844">
        <w:rPr>
          <w:rFonts w:eastAsia="Times New Roman" w:cs="Times New Roman"/>
          <w:sz w:val="26"/>
          <w:szCs w:val="26"/>
        </w:rPr>
        <w:t>С</w:t>
      </w:r>
      <w:bookmarkEnd w:id="345"/>
      <w:r w:rsidR="00527416" w:rsidRPr="008B1844">
        <w:rPr>
          <w:rFonts w:eastAsia="Times New Roman" w:cs="Times New Roman"/>
          <w:sz w:val="26"/>
          <w:szCs w:val="26"/>
        </w:rPr>
        <w:t>татья 44</w:t>
      </w:r>
      <w:r w:rsidRPr="008B1844">
        <w:rPr>
          <w:rFonts w:eastAsia="Times New Roman" w:cs="Times New Roman"/>
          <w:sz w:val="26"/>
          <w:szCs w:val="26"/>
        </w:rPr>
        <w:t>. Действие Правил по отношению к ранее возникшим правоотношениям</w:t>
      </w:r>
      <w:bookmarkEnd w:id="346"/>
      <w:bookmarkEnd w:id="347"/>
      <w:bookmarkEnd w:id="348"/>
      <w:bookmarkEnd w:id="349"/>
    </w:p>
    <w:p w:rsidR="00B57939" w:rsidRPr="008B1844" w:rsidRDefault="00B57939" w:rsidP="00B57939">
      <w:pPr>
        <w:widowControl/>
        <w:rPr>
          <w:rFonts w:cs="Times New Roman"/>
          <w:sz w:val="26"/>
          <w:szCs w:val="26"/>
        </w:rPr>
      </w:pPr>
    </w:p>
    <w:p w:rsidR="00B57939" w:rsidRPr="008B1844" w:rsidRDefault="00B57939" w:rsidP="00B57939">
      <w:pPr>
        <w:widowControl/>
        <w:ind w:firstLine="567"/>
        <w:jc w:val="both"/>
        <w:rPr>
          <w:rFonts w:cs="Times New Roman"/>
          <w:sz w:val="26"/>
          <w:szCs w:val="26"/>
        </w:rPr>
      </w:pPr>
      <w:r w:rsidRPr="008B1844">
        <w:rPr>
          <w:rFonts w:cs="Times New Roman"/>
          <w:sz w:val="26"/>
          <w:szCs w:val="26"/>
        </w:rPr>
        <w:t xml:space="preserve">1.К правоотношениям, возникшим до вступления в силу настоящих Правил, Правила применяются в части прав и обязанностей, которые возникнут после вступления их в силу, с учетом особенностей, предусмотренных пунктами 2, 3 настоящей статьи. </w:t>
      </w:r>
    </w:p>
    <w:p w:rsidR="00B57939" w:rsidRPr="008B1844" w:rsidRDefault="00B57939" w:rsidP="00B57939">
      <w:pPr>
        <w:widowControl/>
        <w:ind w:firstLine="567"/>
        <w:jc w:val="both"/>
        <w:rPr>
          <w:rFonts w:cs="Times New Roman"/>
          <w:sz w:val="26"/>
          <w:szCs w:val="26"/>
        </w:rPr>
      </w:pPr>
      <w:r w:rsidRPr="008B1844">
        <w:rPr>
          <w:rFonts w:cs="Times New Roman"/>
          <w:sz w:val="26"/>
          <w:szCs w:val="26"/>
        </w:rPr>
        <w:t>2. Настоящие Правила не применяются при принятии уполномоченным органом решения о выдаче разрешения на строительство физическому или юридическому лицу в случаях, когда у такого физического или юридического лица имеется действующий договор аренды земельного участка в целях осуществления строительства, заключенный до вступления в силу настоящих Правил, либо иные права на земельный участок (право собственности, право постоянного (бессрочного) пользования, право безвозмездного срочного пользования, право пожизненного наследуемого владения, право ограниченного пользования чужим земельным участком (сервитут)), возникшие до вступления в силу настоящих Правил, и в отношении такого земельного участка до вступления в силу настоящих Правил утвержден градостроительный план, срок действия которого не истек.</w:t>
      </w:r>
    </w:p>
    <w:p w:rsidR="00B57939" w:rsidRPr="008B1844" w:rsidRDefault="00B57939" w:rsidP="00B57939">
      <w:pPr>
        <w:widowControl/>
        <w:ind w:firstLine="567"/>
        <w:jc w:val="both"/>
        <w:rPr>
          <w:rFonts w:cs="Times New Roman"/>
          <w:sz w:val="26"/>
          <w:szCs w:val="26"/>
        </w:rPr>
      </w:pPr>
      <w:r w:rsidRPr="008B1844">
        <w:rPr>
          <w:rFonts w:cs="Times New Roman"/>
          <w:sz w:val="26"/>
          <w:szCs w:val="26"/>
        </w:rPr>
        <w:t xml:space="preserve">3. Действие настоящих Правил не распространяется на правоотношения, возникшие на основании принятых уполномоченным органом до дня вступления в силу настоящих Правил решений о выдаче разрешения на строительство и о продлении срока действия разрешения на строительство. </w:t>
      </w:r>
    </w:p>
    <w:p w:rsidR="00B57939" w:rsidRPr="008B1844" w:rsidRDefault="00B57939" w:rsidP="00792788">
      <w:pPr>
        <w:ind w:firstLine="567"/>
        <w:jc w:val="both"/>
        <w:rPr>
          <w:sz w:val="26"/>
          <w:szCs w:val="26"/>
        </w:rPr>
      </w:pPr>
      <w:r w:rsidRPr="008B1844">
        <w:rPr>
          <w:sz w:val="26"/>
          <w:szCs w:val="26"/>
        </w:rPr>
        <w:t>Настоящие Правила не применяются при принятии уполномоченным органом после вступления в силу настоящих Правил решения о продлении срока действия разрешения на строительство, если указанное разрешение на строительство было выдано до дня вступления в силу настоящих Правил.</w:t>
      </w:r>
    </w:p>
    <w:p w:rsidR="00B57939" w:rsidRPr="008B1844" w:rsidRDefault="00B57939" w:rsidP="00B57939">
      <w:pPr>
        <w:jc w:val="both"/>
        <w:rPr>
          <w:sz w:val="26"/>
          <w:szCs w:val="26"/>
        </w:rPr>
      </w:pPr>
    </w:p>
    <w:p w:rsidR="00B57939" w:rsidRPr="008B1844" w:rsidRDefault="007F1869" w:rsidP="00F3363E">
      <w:pPr>
        <w:ind w:firstLine="567"/>
        <w:jc w:val="both"/>
        <w:rPr>
          <w:sz w:val="26"/>
          <w:szCs w:val="26"/>
        </w:rPr>
      </w:pPr>
      <w:r w:rsidRPr="008B1844">
        <w:rPr>
          <w:sz w:val="26"/>
          <w:szCs w:val="26"/>
        </w:rPr>
        <w:t>Статья</w:t>
      </w:r>
      <w:r w:rsidR="00527416" w:rsidRPr="008B1844">
        <w:rPr>
          <w:sz w:val="26"/>
          <w:szCs w:val="26"/>
        </w:rPr>
        <w:t xml:space="preserve"> 45.</w:t>
      </w:r>
      <w:r w:rsidRPr="008B1844">
        <w:rPr>
          <w:sz w:val="26"/>
          <w:szCs w:val="26"/>
        </w:rPr>
        <w:t xml:space="preserve"> Ответственность за нарушение Правил</w:t>
      </w:r>
    </w:p>
    <w:p w:rsidR="00B57939" w:rsidRPr="008B1844" w:rsidRDefault="00B57939" w:rsidP="00B57939">
      <w:pPr>
        <w:jc w:val="both"/>
        <w:rPr>
          <w:sz w:val="26"/>
          <w:szCs w:val="26"/>
        </w:rPr>
      </w:pPr>
    </w:p>
    <w:p w:rsidR="007F1869" w:rsidRPr="008B1844" w:rsidRDefault="007F1869" w:rsidP="007F1869">
      <w:pPr>
        <w:widowControl/>
        <w:ind w:firstLine="567"/>
        <w:jc w:val="both"/>
        <w:rPr>
          <w:rFonts w:eastAsia="Times New Roman" w:cs="Times New Roman"/>
          <w:sz w:val="26"/>
          <w:szCs w:val="26"/>
        </w:rPr>
      </w:pPr>
      <w:r w:rsidRPr="008B1844">
        <w:rPr>
          <w:rFonts w:eastAsia="Times New Roman" w:cs="Times New Roman"/>
          <w:sz w:val="26"/>
          <w:szCs w:val="26"/>
        </w:rPr>
        <w:t>Лица, виновные в нарушении настоящих Правил, несут ответственность в соответствии со статьей 58 Градостроительного кодекса Российской Федерации.</w:t>
      </w:r>
    </w:p>
    <w:p w:rsidR="00B57939" w:rsidRPr="008B1844" w:rsidRDefault="00B57939" w:rsidP="00B57939">
      <w:pPr>
        <w:jc w:val="both"/>
        <w:rPr>
          <w:sz w:val="26"/>
          <w:szCs w:val="26"/>
        </w:rPr>
      </w:pPr>
    </w:p>
    <w:p w:rsidR="00B57939" w:rsidRPr="008B1844" w:rsidRDefault="00B57939" w:rsidP="00B57939">
      <w:pPr>
        <w:jc w:val="both"/>
        <w:rPr>
          <w:sz w:val="26"/>
          <w:szCs w:val="26"/>
        </w:rPr>
      </w:pPr>
    </w:p>
    <w:p w:rsidR="00B57939" w:rsidRPr="008B1844" w:rsidRDefault="00B57939" w:rsidP="00B57939">
      <w:pPr>
        <w:jc w:val="both"/>
        <w:rPr>
          <w:sz w:val="26"/>
          <w:szCs w:val="26"/>
        </w:rPr>
      </w:pPr>
    </w:p>
    <w:p w:rsidR="00B57939" w:rsidRPr="008B1844" w:rsidRDefault="00B57939" w:rsidP="00B57939">
      <w:pPr>
        <w:jc w:val="both"/>
        <w:rPr>
          <w:rFonts w:cs="Times New Roman"/>
          <w:sz w:val="26"/>
          <w:szCs w:val="26"/>
          <w:u w:val="single"/>
        </w:rPr>
      </w:pPr>
    </w:p>
    <w:p w:rsidR="00B57939" w:rsidRPr="008B1844" w:rsidRDefault="00B57939" w:rsidP="00B57939">
      <w:pPr>
        <w:widowControl/>
        <w:ind w:firstLine="567"/>
        <w:jc w:val="both"/>
        <w:rPr>
          <w:sz w:val="26"/>
          <w:szCs w:val="26"/>
        </w:rPr>
      </w:pPr>
    </w:p>
    <w:p w:rsidR="00B57939" w:rsidRPr="008B1844" w:rsidRDefault="00B57939" w:rsidP="00B57939">
      <w:pPr>
        <w:widowControl/>
        <w:ind w:left="518" w:firstLine="567"/>
        <w:jc w:val="both"/>
        <w:outlineLvl w:val="0"/>
        <w:rPr>
          <w:rFonts w:eastAsia="Times New Roman" w:cs="Times New Roman"/>
          <w:sz w:val="26"/>
          <w:szCs w:val="26"/>
        </w:rPr>
      </w:pPr>
    </w:p>
    <w:p w:rsidR="00BF20C6" w:rsidRPr="008B1844" w:rsidRDefault="00BF20C6" w:rsidP="00F231BE">
      <w:pPr>
        <w:pStyle w:val="Style32"/>
        <w:widowControl/>
        <w:tabs>
          <w:tab w:val="left" w:pos="922"/>
        </w:tabs>
        <w:spacing w:line="240" w:lineRule="auto"/>
        <w:ind w:right="14" w:firstLine="0"/>
        <w:rPr>
          <w:rStyle w:val="FontStyle50"/>
        </w:rPr>
      </w:pPr>
    </w:p>
    <w:p w:rsidR="00631B6B" w:rsidRPr="008B1844" w:rsidRDefault="00631B6B" w:rsidP="00F231BE">
      <w:pPr>
        <w:pStyle w:val="Style32"/>
        <w:widowControl/>
        <w:tabs>
          <w:tab w:val="left" w:pos="922"/>
        </w:tabs>
        <w:spacing w:line="240" w:lineRule="auto"/>
        <w:ind w:right="14" w:firstLine="0"/>
        <w:rPr>
          <w:rStyle w:val="FontStyle50"/>
        </w:rPr>
      </w:pPr>
    </w:p>
    <w:p w:rsidR="00631B6B" w:rsidRPr="008B1844" w:rsidRDefault="00631B6B" w:rsidP="00F231BE">
      <w:pPr>
        <w:pStyle w:val="Style32"/>
        <w:widowControl/>
        <w:tabs>
          <w:tab w:val="left" w:pos="922"/>
        </w:tabs>
        <w:spacing w:line="240" w:lineRule="auto"/>
        <w:ind w:right="14" w:firstLine="0"/>
        <w:rPr>
          <w:rStyle w:val="FontStyle50"/>
        </w:rPr>
      </w:pPr>
    </w:p>
    <w:p w:rsidR="00631B6B" w:rsidRPr="008B1844" w:rsidRDefault="00631B6B" w:rsidP="00F231BE">
      <w:pPr>
        <w:pStyle w:val="Style32"/>
        <w:widowControl/>
        <w:tabs>
          <w:tab w:val="left" w:pos="922"/>
        </w:tabs>
        <w:spacing w:line="240" w:lineRule="auto"/>
        <w:ind w:right="14" w:firstLine="0"/>
        <w:rPr>
          <w:rStyle w:val="FontStyle50"/>
        </w:rPr>
      </w:pPr>
    </w:p>
    <w:p w:rsidR="00631B6B" w:rsidRPr="008B1844" w:rsidRDefault="00631B6B" w:rsidP="00F231BE">
      <w:pPr>
        <w:pStyle w:val="Style32"/>
        <w:widowControl/>
        <w:tabs>
          <w:tab w:val="left" w:pos="922"/>
        </w:tabs>
        <w:spacing w:line="240" w:lineRule="auto"/>
        <w:ind w:right="14" w:firstLine="0"/>
        <w:rPr>
          <w:rStyle w:val="FontStyle50"/>
        </w:rPr>
      </w:pPr>
    </w:p>
    <w:p w:rsidR="00631B6B" w:rsidRPr="008B1844" w:rsidRDefault="00631B6B" w:rsidP="00F231BE">
      <w:pPr>
        <w:pStyle w:val="Style32"/>
        <w:widowControl/>
        <w:tabs>
          <w:tab w:val="left" w:pos="922"/>
        </w:tabs>
        <w:spacing w:line="240" w:lineRule="auto"/>
        <w:ind w:right="14" w:firstLine="0"/>
        <w:rPr>
          <w:rStyle w:val="FontStyle50"/>
        </w:rPr>
      </w:pPr>
    </w:p>
    <w:p w:rsidR="00631B6B" w:rsidRPr="008B1844" w:rsidRDefault="00631B6B" w:rsidP="00F231BE">
      <w:pPr>
        <w:pStyle w:val="Style32"/>
        <w:widowControl/>
        <w:tabs>
          <w:tab w:val="left" w:pos="922"/>
        </w:tabs>
        <w:spacing w:line="240" w:lineRule="auto"/>
        <w:ind w:right="14" w:firstLine="0"/>
        <w:rPr>
          <w:rStyle w:val="FontStyle50"/>
        </w:rPr>
      </w:pPr>
    </w:p>
    <w:p w:rsidR="00631B6B" w:rsidRPr="008B1844" w:rsidRDefault="00631B6B" w:rsidP="00F231BE">
      <w:pPr>
        <w:pStyle w:val="Style32"/>
        <w:widowControl/>
        <w:tabs>
          <w:tab w:val="left" w:pos="922"/>
        </w:tabs>
        <w:spacing w:line="240" w:lineRule="auto"/>
        <w:ind w:right="14" w:firstLine="0"/>
        <w:rPr>
          <w:rStyle w:val="FontStyle50"/>
        </w:rPr>
      </w:pPr>
    </w:p>
    <w:p w:rsidR="00631B6B" w:rsidRPr="008B1844" w:rsidRDefault="00631B6B" w:rsidP="00D30165">
      <w:pPr>
        <w:widowControl/>
        <w:tabs>
          <w:tab w:val="left" w:pos="922"/>
        </w:tabs>
        <w:jc w:val="both"/>
        <w:rPr>
          <w:rFonts w:cs="Times New Roman"/>
          <w:sz w:val="20"/>
          <w:szCs w:val="20"/>
        </w:rPr>
        <w:sectPr w:rsidR="00631B6B" w:rsidRPr="008B1844" w:rsidSect="00D30165">
          <w:headerReference w:type="even" r:id="rId27"/>
          <w:headerReference w:type="default" r:id="rId28"/>
          <w:footerReference w:type="even" r:id="rId29"/>
          <w:footerReference w:type="default" r:id="rId30"/>
          <w:headerReference w:type="first" r:id="rId31"/>
          <w:footerReference w:type="first" r:id="rId32"/>
          <w:pgSz w:w="11905" w:h="16837" w:code="9"/>
          <w:pgMar w:top="1123" w:right="567" w:bottom="1440" w:left="1418" w:header="720" w:footer="720" w:gutter="0"/>
          <w:pgNumType w:start="47"/>
          <w:cols w:space="720"/>
          <w:noEndnote/>
        </w:sectPr>
      </w:pPr>
    </w:p>
    <w:p w:rsidR="00631B6B" w:rsidRPr="008B1844" w:rsidRDefault="00631B6B" w:rsidP="00631B6B">
      <w:pPr>
        <w:rPr>
          <w:rFonts w:cs="Times New Roman"/>
          <w:sz w:val="28"/>
          <w:szCs w:val="28"/>
          <w:u w:val="single"/>
        </w:rPr>
        <w:sectPr w:rsidR="00631B6B" w:rsidRPr="008B1844" w:rsidSect="0075258F">
          <w:pgSz w:w="16837" w:h="11905" w:orient="landscape" w:code="9"/>
          <w:pgMar w:top="1418" w:right="1123" w:bottom="567" w:left="1440" w:header="720" w:footer="720" w:gutter="0"/>
          <w:cols w:space="720"/>
          <w:noEndnote/>
          <w:docGrid w:linePitch="299"/>
        </w:sectPr>
      </w:pPr>
    </w:p>
    <w:p w:rsidR="00631B6B" w:rsidRPr="008B1844" w:rsidRDefault="00631B6B" w:rsidP="00631B6B">
      <w:pPr>
        <w:rPr>
          <w:rFonts w:cs="Times New Roman"/>
          <w:sz w:val="26"/>
          <w:szCs w:val="26"/>
        </w:rPr>
        <w:sectPr w:rsidR="00631B6B" w:rsidRPr="008B1844" w:rsidSect="00D30165">
          <w:headerReference w:type="default" r:id="rId33"/>
          <w:pgSz w:w="16837" w:h="11905" w:orient="landscape" w:code="9"/>
          <w:pgMar w:top="1418" w:right="1123" w:bottom="567" w:left="1440" w:header="720" w:footer="720" w:gutter="0"/>
          <w:cols w:space="720"/>
          <w:noEndnote/>
          <w:docGrid w:linePitch="299"/>
        </w:sectPr>
      </w:pPr>
    </w:p>
    <w:p w:rsidR="00631B6B" w:rsidRPr="008B1844" w:rsidRDefault="00631B6B" w:rsidP="00631B6B">
      <w:pPr>
        <w:widowControl/>
        <w:tabs>
          <w:tab w:val="left" w:pos="1090"/>
        </w:tabs>
        <w:rPr>
          <w:rFonts w:cs="Times New Roman"/>
          <w:sz w:val="26"/>
          <w:szCs w:val="26"/>
        </w:rPr>
        <w:sectPr w:rsidR="00631B6B" w:rsidRPr="008B1844" w:rsidSect="0075258F">
          <w:pgSz w:w="16837" w:h="11905" w:orient="landscape" w:code="9"/>
          <w:pgMar w:top="1418" w:right="1123" w:bottom="567" w:left="1440" w:header="720" w:footer="720" w:gutter="0"/>
          <w:cols w:space="720"/>
          <w:noEndnote/>
          <w:docGrid w:linePitch="299"/>
        </w:sectPr>
      </w:pPr>
    </w:p>
    <w:p w:rsidR="00631B6B" w:rsidRPr="008B1844" w:rsidRDefault="00631B6B" w:rsidP="00A3609D">
      <w:pPr>
        <w:outlineLvl w:val="0"/>
        <w:rPr>
          <w:rFonts w:cs="Times New Roman"/>
          <w:sz w:val="26"/>
          <w:szCs w:val="26"/>
        </w:rPr>
      </w:pPr>
    </w:p>
    <w:sectPr w:rsidR="00631B6B" w:rsidRPr="008B1844" w:rsidSect="00334A20">
      <w:pgSz w:w="16837" w:h="11905" w:orient="landscape" w:code="9"/>
      <w:pgMar w:top="1418" w:right="1123" w:bottom="567" w:left="1440" w:header="720" w:footer="720" w:gutter="0"/>
      <w:cols w:space="720"/>
      <w:noEndnote/>
      <w:docGrid w:linePitch="299"/>
    </w:sectPr>
  </w:body>
</w:document>
</file>

<file path=word/customizations.xml><?xml version="1.0" encoding="utf-8"?>
<wne:tcg xmlns:r="http://schemas.openxmlformats.org/officeDocument/2006/relationships" xmlns:wne="http://schemas.microsoft.com/office/word/2006/wordml">
  <wne:keymaps>
    <wne:keymap wne:kcmPrimary="0231">
      <wne:acd wne:acdName="acd0"/>
    </wne:keymap>
    <wne:keymap wne:kcmPrimary="0232">
      <wne:acd wne:acdName="acd2"/>
    </wne:keymap>
    <wne:keymap wne:kcmPrimary="0233">
      <wne:acd wne:acdName="acd1"/>
    </wne:keymap>
  </wne:keymaps>
  <wne:toolbars>
    <wne:acdManifest>
      <wne:acdEntry wne:acdName="acd0"/>
      <wne:acdEntry wne:acdName="acd1"/>
      <wne:acdEntry wne:acdName="acd2"/>
    </wne:acdManifest>
  </wne:toolbars>
  <wne:acds>
    <wne:acd wne:argValue="AgATBB8EXwATBDsEMAQyBDAEIAAxAA==" wne:acdName="acd0" wne:fciIndexBasedOn="0065"/>
    <wne:acd wne:argValue="AgATBB8EXwAfBD4ENARBBEIEMARCBEwETwQgADMA" wne:acdName="acd1" wne:fciIndexBasedOn="0065"/>
    <wne:acd wne:argValue="AgATBB8EXwAhBEIEMARCBEwETwQgADIA" wne:acdName="acd2"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57C0" w:rsidRDefault="00D657C0">
      <w:r>
        <w:separator/>
      </w:r>
    </w:p>
  </w:endnote>
  <w:endnote w:type="continuationSeparator" w:id="0">
    <w:p w:rsidR="00D657C0" w:rsidRDefault="00D657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Light">
    <w:charset w:val="CC"/>
    <w:family w:val="swiss"/>
    <w:pitch w:val="variable"/>
    <w:sig w:usb0="E0002AFF" w:usb1="C000247B"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PT Sans">
    <w:altName w:val="Corbel"/>
    <w:panose1 w:val="00000000000000000000"/>
    <w:charset w:val="CC"/>
    <w:family w:val="swiss"/>
    <w:notTrueType/>
    <w:pitch w:val="variable"/>
    <w:sig w:usb0="00000203" w:usb1="00000000" w:usb2="00000000" w:usb3="00000000" w:csb0="00000005" w:csb1="00000000"/>
  </w:font>
  <w:font w:name="Courier New">
    <w:panose1 w:val="02070309020205020404"/>
    <w:charset w:val="CC"/>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57C0" w:rsidRDefault="00D657C0">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57C0" w:rsidRDefault="00D657C0">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57C0" w:rsidRDefault="00D657C0">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57C0" w:rsidRDefault="00D657C0">
      <w:r>
        <w:separator/>
      </w:r>
    </w:p>
  </w:footnote>
  <w:footnote w:type="continuationSeparator" w:id="0">
    <w:p w:rsidR="00D657C0" w:rsidRDefault="00D657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57C0" w:rsidRDefault="00D657C0">
    <w:pPr>
      <w:pStyle w:val="a5"/>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85097157"/>
      <w:docPartObj>
        <w:docPartGallery w:val="Page Numbers (Top of Page)"/>
        <w:docPartUnique/>
      </w:docPartObj>
    </w:sdtPr>
    <w:sdtContent>
      <w:p w:rsidR="00D657C0" w:rsidRDefault="00D657C0">
        <w:pPr>
          <w:pStyle w:val="a5"/>
          <w:jc w:val="center"/>
        </w:pPr>
        <w:r>
          <w:fldChar w:fldCharType="begin"/>
        </w:r>
        <w:r>
          <w:instrText>PAGE   \* MERGEFORMAT</w:instrText>
        </w:r>
        <w:r>
          <w:fldChar w:fldCharType="separate"/>
        </w:r>
        <w:r>
          <w:rPr>
            <w:noProof/>
          </w:rPr>
          <w:t>47</w:t>
        </w:r>
        <w:r>
          <w:rPr>
            <w:noProof/>
          </w:rPr>
          <w:fldChar w:fldCharType="end"/>
        </w:r>
      </w:p>
    </w:sdtContent>
  </w:sdt>
  <w:p w:rsidR="00D657C0" w:rsidRDefault="00D657C0">
    <w:pPr>
      <w:pStyle w:val="a5"/>
      <w:jc w:val="center"/>
    </w:pPr>
  </w:p>
  <w:p w:rsidR="00D657C0" w:rsidRDefault="00D657C0"/>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57C0" w:rsidRDefault="00D657C0">
    <w:pPr>
      <w:pStyle w:val="a5"/>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45187345"/>
      <w:docPartObj>
        <w:docPartGallery w:val="Page Numbers (Top of Page)"/>
        <w:docPartUnique/>
      </w:docPartObj>
    </w:sdtPr>
    <w:sdtContent>
      <w:p w:rsidR="00D657C0" w:rsidRDefault="00D657C0">
        <w:pPr>
          <w:pStyle w:val="a5"/>
          <w:jc w:val="center"/>
        </w:pPr>
        <w:r>
          <w:fldChar w:fldCharType="begin"/>
        </w:r>
        <w:r>
          <w:instrText>PAGE   \* MERGEFORMAT</w:instrText>
        </w:r>
        <w:r>
          <w:fldChar w:fldCharType="separate"/>
        </w:r>
        <w:r>
          <w:rPr>
            <w:noProof/>
          </w:rPr>
          <w:t>48</w:t>
        </w:r>
        <w:r>
          <w:rPr>
            <w:noProof/>
          </w:rPr>
          <w:fldChar w:fldCharType="end"/>
        </w:r>
      </w:p>
    </w:sdtContent>
  </w:sdt>
  <w:p w:rsidR="00D657C0" w:rsidRDefault="00D657C0">
    <w:pPr>
      <w:pStyle w:val="a5"/>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57C0" w:rsidRDefault="00D657C0">
    <w:pPr>
      <w:pStyle w:val="a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6276372"/>
      <w:docPartObj>
        <w:docPartGallery w:val="Page Numbers (Top of Page)"/>
        <w:docPartUnique/>
      </w:docPartObj>
    </w:sdtPr>
    <w:sdtContent>
      <w:p w:rsidR="00D657C0" w:rsidRDefault="00D657C0">
        <w:pPr>
          <w:pStyle w:val="a5"/>
          <w:jc w:val="center"/>
        </w:pPr>
        <w:r>
          <w:fldChar w:fldCharType="begin"/>
        </w:r>
        <w:r>
          <w:instrText>PAGE   \* MERGEFORMAT</w:instrText>
        </w:r>
        <w:r>
          <w:fldChar w:fldCharType="separate"/>
        </w:r>
        <w:r>
          <w:rPr>
            <w:noProof/>
          </w:rPr>
          <w:t>51</w:t>
        </w:r>
        <w:r>
          <w:rPr>
            <w:noProof/>
          </w:rPr>
          <w:fldChar w:fldCharType="end"/>
        </w:r>
      </w:p>
    </w:sdtContent>
  </w:sdt>
  <w:p w:rsidR="00D657C0" w:rsidRPr="00284342" w:rsidRDefault="00D657C0" w:rsidP="00D30165">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F7A01"/>
    <w:multiLevelType w:val="singleLevel"/>
    <w:tmpl w:val="FFB0B90E"/>
    <w:lvl w:ilvl="0">
      <w:start w:val="2"/>
      <w:numFmt w:val="decimal"/>
      <w:lvlText w:val="%1."/>
      <w:legacy w:legacy="1" w:legacySpace="0" w:legacyIndent="207"/>
      <w:lvlJc w:val="left"/>
      <w:rPr>
        <w:rFonts w:ascii="Times New Roman" w:hAnsi="Times New Roman" w:cs="Times New Roman" w:hint="default"/>
      </w:rPr>
    </w:lvl>
  </w:abstractNum>
  <w:abstractNum w:abstractNumId="1">
    <w:nsid w:val="059979B1"/>
    <w:multiLevelType w:val="hybridMultilevel"/>
    <w:tmpl w:val="D75ED6CA"/>
    <w:lvl w:ilvl="0" w:tplc="CF2C6096">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0895641C"/>
    <w:multiLevelType w:val="singleLevel"/>
    <w:tmpl w:val="A460852E"/>
    <w:lvl w:ilvl="0">
      <w:start w:val="1"/>
      <w:numFmt w:val="decimal"/>
      <w:lvlText w:val="%1."/>
      <w:legacy w:legacy="1" w:legacySpace="0" w:legacyIndent="207"/>
      <w:lvlJc w:val="left"/>
      <w:rPr>
        <w:rFonts w:ascii="Times New Roman" w:hAnsi="Times New Roman" w:cs="Times New Roman" w:hint="default"/>
      </w:rPr>
    </w:lvl>
  </w:abstractNum>
  <w:abstractNum w:abstractNumId="3">
    <w:nsid w:val="152679D2"/>
    <w:multiLevelType w:val="singleLevel"/>
    <w:tmpl w:val="7ED88D46"/>
    <w:lvl w:ilvl="0">
      <w:start w:val="1"/>
      <w:numFmt w:val="decimal"/>
      <w:lvlText w:val="%1."/>
      <w:legacy w:legacy="1" w:legacySpace="0" w:legacyIndent="221"/>
      <w:lvlJc w:val="left"/>
      <w:rPr>
        <w:rFonts w:ascii="Times New Roman" w:hAnsi="Times New Roman" w:cs="Times New Roman" w:hint="default"/>
      </w:rPr>
    </w:lvl>
  </w:abstractNum>
  <w:abstractNum w:abstractNumId="4">
    <w:nsid w:val="1FF82F89"/>
    <w:multiLevelType w:val="singleLevel"/>
    <w:tmpl w:val="A460852E"/>
    <w:lvl w:ilvl="0">
      <w:start w:val="1"/>
      <w:numFmt w:val="decimal"/>
      <w:lvlText w:val="%1."/>
      <w:legacy w:legacy="1" w:legacySpace="0" w:legacyIndent="207"/>
      <w:lvlJc w:val="left"/>
      <w:rPr>
        <w:rFonts w:ascii="Times New Roman" w:hAnsi="Times New Roman" w:cs="Times New Roman" w:hint="default"/>
      </w:rPr>
    </w:lvl>
  </w:abstractNum>
  <w:abstractNum w:abstractNumId="5">
    <w:nsid w:val="21737DC0"/>
    <w:multiLevelType w:val="singleLevel"/>
    <w:tmpl w:val="A460852E"/>
    <w:lvl w:ilvl="0">
      <w:start w:val="1"/>
      <w:numFmt w:val="decimal"/>
      <w:lvlText w:val="%1."/>
      <w:legacy w:legacy="1" w:legacySpace="0" w:legacyIndent="207"/>
      <w:lvlJc w:val="left"/>
      <w:rPr>
        <w:rFonts w:ascii="Times New Roman" w:hAnsi="Times New Roman" w:cs="Times New Roman" w:hint="default"/>
      </w:rPr>
    </w:lvl>
  </w:abstractNum>
  <w:abstractNum w:abstractNumId="6">
    <w:nsid w:val="22304182"/>
    <w:multiLevelType w:val="singleLevel"/>
    <w:tmpl w:val="07326A1A"/>
    <w:lvl w:ilvl="0">
      <w:start w:val="1"/>
      <w:numFmt w:val="decimal"/>
      <w:lvlText w:val="%1)"/>
      <w:legacy w:legacy="1" w:legacySpace="0" w:legacyIndent="365"/>
      <w:lvlJc w:val="left"/>
      <w:rPr>
        <w:rFonts w:ascii="Times New Roman" w:hAnsi="Times New Roman" w:cs="Times New Roman" w:hint="default"/>
      </w:rPr>
    </w:lvl>
  </w:abstractNum>
  <w:abstractNum w:abstractNumId="7">
    <w:nsid w:val="25143058"/>
    <w:multiLevelType w:val="singleLevel"/>
    <w:tmpl w:val="07326A1A"/>
    <w:lvl w:ilvl="0">
      <w:start w:val="1"/>
      <w:numFmt w:val="decimal"/>
      <w:lvlText w:val="%1)"/>
      <w:legacy w:legacy="1" w:legacySpace="0" w:legacyIndent="365"/>
      <w:lvlJc w:val="left"/>
      <w:rPr>
        <w:rFonts w:ascii="Times New Roman" w:hAnsi="Times New Roman" w:cs="Times New Roman" w:hint="default"/>
      </w:rPr>
    </w:lvl>
  </w:abstractNum>
  <w:abstractNum w:abstractNumId="8">
    <w:nsid w:val="25F90390"/>
    <w:multiLevelType w:val="singleLevel"/>
    <w:tmpl w:val="04A44F2E"/>
    <w:lvl w:ilvl="0">
      <w:start w:val="1"/>
      <w:numFmt w:val="decimal"/>
      <w:lvlText w:val="%1)"/>
      <w:legacy w:legacy="1" w:legacySpace="0" w:legacyIndent="375"/>
      <w:lvlJc w:val="left"/>
      <w:rPr>
        <w:rFonts w:ascii="Times New Roman" w:hAnsi="Times New Roman" w:cs="Times New Roman" w:hint="default"/>
      </w:rPr>
    </w:lvl>
  </w:abstractNum>
  <w:abstractNum w:abstractNumId="9">
    <w:nsid w:val="260B32FC"/>
    <w:multiLevelType w:val="singleLevel"/>
    <w:tmpl w:val="A460852E"/>
    <w:lvl w:ilvl="0">
      <w:start w:val="1"/>
      <w:numFmt w:val="decimal"/>
      <w:lvlText w:val="%1."/>
      <w:legacy w:legacy="1" w:legacySpace="0" w:legacyIndent="207"/>
      <w:lvlJc w:val="left"/>
      <w:rPr>
        <w:rFonts w:ascii="Times New Roman" w:hAnsi="Times New Roman" w:cs="Times New Roman" w:hint="default"/>
      </w:rPr>
    </w:lvl>
  </w:abstractNum>
  <w:abstractNum w:abstractNumId="10">
    <w:nsid w:val="31F24098"/>
    <w:multiLevelType w:val="singleLevel"/>
    <w:tmpl w:val="A460852E"/>
    <w:lvl w:ilvl="0">
      <w:start w:val="1"/>
      <w:numFmt w:val="decimal"/>
      <w:lvlText w:val="%1."/>
      <w:legacy w:legacy="1" w:legacySpace="0" w:legacyIndent="207"/>
      <w:lvlJc w:val="left"/>
      <w:rPr>
        <w:rFonts w:ascii="Times New Roman" w:hAnsi="Times New Roman" w:cs="Times New Roman" w:hint="default"/>
      </w:rPr>
    </w:lvl>
  </w:abstractNum>
  <w:abstractNum w:abstractNumId="11">
    <w:nsid w:val="346006C5"/>
    <w:multiLevelType w:val="singleLevel"/>
    <w:tmpl w:val="A460852E"/>
    <w:lvl w:ilvl="0">
      <w:start w:val="1"/>
      <w:numFmt w:val="decimal"/>
      <w:lvlText w:val="%1."/>
      <w:legacy w:legacy="1" w:legacySpace="0" w:legacyIndent="207"/>
      <w:lvlJc w:val="left"/>
      <w:rPr>
        <w:rFonts w:ascii="Times New Roman" w:hAnsi="Times New Roman" w:cs="Times New Roman" w:hint="default"/>
      </w:rPr>
    </w:lvl>
  </w:abstractNum>
  <w:abstractNum w:abstractNumId="12">
    <w:nsid w:val="34D91C2C"/>
    <w:multiLevelType w:val="singleLevel"/>
    <w:tmpl w:val="105E2794"/>
    <w:lvl w:ilvl="0">
      <w:start w:val="4"/>
      <w:numFmt w:val="decimal"/>
      <w:lvlText w:val="%1."/>
      <w:legacy w:legacy="1" w:legacySpace="0" w:legacyIndent="207"/>
      <w:lvlJc w:val="left"/>
      <w:rPr>
        <w:rFonts w:ascii="Times New Roman" w:hAnsi="Times New Roman" w:cs="Times New Roman" w:hint="default"/>
      </w:rPr>
    </w:lvl>
  </w:abstractNum>
  <w:abstractNum w:abstractNumId="13">
    <w:nsid w:val="3535630A"/>
    <w:multiLevelType w:val="singleLevel"/>
    <w:tmpl w:val="8CB6B2C0"/>
    <w:lvl w:ilvl="0">
      <w:start w:val="1"/>
      <w:numFmt w:val="decimal"/>
      <w:lvlText w:val="%1)"/>
      <w:legacy w:legacy="1" w:legacySpace="0" w:legacyIndent="360"/>
      <w:lvlJc w:val="left"/>
      <w:rPr>
        <w:rFonts w:ascii="Times New Roman" w:hAnsi="Times New Roman" w:cs="Times New Roman" w:hint="default"/>
      </w:rPr>
    </w:lvl>
  </w:abstractNum>
  <w:abstractNum w:abstractNumId="14">
    <w:nsid w:val="38EB3FB9"/>
    <w:multiLevelType w:val="singleLevel"/>
    <w:tmpl w:val="2DF21F4E"/>
    <w:lvl w:ilvl="0">
      <w:start w:val="1"/>
      <w:numFmt w:val="decimal"/>
      <w:lvlText w:val="%1)"/>
      <w:legacy w:legacy="1" w:legacySpace="0" w:legacyIndent="370"/>
      <w:lvlJc w:val="left"/>
      <w:rPr>
        <w:rFonts w:ascii="Times New Roman" w:hAnsi="Times New Roman" w:cs="Times New Roman" w:hint="default"/>
      </w:rPr>
    </w:lvl>
  </w:abstractNum>
  <w:abstractNum w:abstractNumId="15">
    <w:nsid w:val="3D4131B8"/>
    <w:multiLevelType w:val="hybridMultilevel"/>
    <w:tmpl w:val="F54C23EA"/>
    <w:lvl w:ilvl="0" w:tplc="A2E24400">
      <w:start w:val="1"/>
      <w:numFmt w:val="decimal"/>
      <w:lvlText w:val="%1."/>
      <w:lvlJc w:val="left"/>
      <w:pPr>
        <w:ind w:left="2062" w:hanging="360"/>
      </w:pPr>
      <w:rPr>
        <w:rFonts w:hint="default"/>
        <w:i w:val="0"/>
        <w:sz w:val="26"/>
      </w:rPr>
    </w:lvl>
    <w:lvl w:ilvl="1" w:tplc="04190019" w:tentative="1">
      <w:start w:val="1"/>
      <w:numFmt w:val="lowerLetter"/>
      <w:lvlText w:val="%2."/>
      <w:lvlJc w:val="left"/>
      <w:pPr>
        <w:ind w:left="1795" w:hanging="360"/>
      </w:pPr>
    </w:lvl>
    <w:lvl w:ilvl="2" w:tplc="0419001B" w:tentative="1">
      <w:start w:val="1"/>
      <w:numFmt w:val="lowerRoman"/>
      <w:lvlText w:val="%3."/>
      <w:lvlJc w:val="right"/>
      <w:pPr>
        <w:ind w:left="2515" w:hanging="180"/>
      </w:pPr>
    </w:lvl>
    <w:lvl w:ilvl="3" w:tplc="0419000F" w:tentative="1">
      <w:start w:val="1"/>
      <w:numFmt w:val="decimal"/>
      <w:lvlText w:val="%4."/>
      <w:lvlJc w:val="left"/>
      <w:pPr>
        <w:ind w:left="3235" w:hanging="360"/>
      </w:pPr>
    </w:lvl>
    <w:lvl w:ilvl="4" w:tplc="04190019" w:tentative="1">
      <w:start w:val="1"/>
      <w:numFmt w:val="lowerLetter"/>
      <w:lvlText w:val="%5."/>
      <w:lvlJc w:val="left"/>
      <w:pPr>
        <w:ind w:left="3955" w:hanging="360"/>
      </w:pPr>
    </w:lvl>
    <w:lvl w:ilvl="5" w:tplc="0419001B" w:tentative="1">
      <w:start w:val="1"/>
      <w:numFmt w:val="lowerRoman"/>
      <w:lvlText w:val="%6."/>
      <w:lvlJc w:val="right"/>
      <w:pPr>
        <w:ind w:left="4675" w:hanging="180"/>
      </w:pPr>
    </w:lvl>
    <w:lvl w:ilvl="6" w:tplc="0419000F" w:tentative="1">
      <w:start w:val="1"/>
      <w:numFmt w:val="decimal"/>
      <w:lvlText w:val="%7."/>
      <w:lvlJc w:val="left"/>
      <w:pPr>
        <w:ind w:left="5395" w:hanging="360"/>
      </w:pPr>
    </w:lvl>
    <w:lvl w:ilvl="7" w:tplc="04190019" w:tentative="1">
      <w:start w:val="1"/>
      <w:numFmt w:val="lowerLetter"/>
      <w:lvlText w:val="%8."/>
      <w:lvlJc w:val="left"/>
      <w:pPr>
        <w:ind w:left="6115" w:hanging="360"/>
      </w:pPr>
    </w:lvl>
    <w:lvl w:ilvl="8" w:tplc="0419001B" w:tentative="1">
      <w:start w:val="1"/>
      <w:numFmt w:val="lowerRoman"/>
      <w:lvlText w:val="%9."/>
      <w:lvlJc w:val="right"/>
      <w:pPr>
        <w:ind w:left="6835" w:hanging="180"/>
      </w:pPr>
    </w:lvl>
  </w:abstractNum>
  <w:abstractNum w:abstractNumId="16">
    <w:nsid w:val="3F421808"/>
    <w:multiLevelType w:val="singleLevel"/>
    <w:tmpl w:val="42D094A2"/>
    <w:lvl w:ilvl="0">
      <w:start w:val="1"/>
      <w:numFmt w:val="decimal"/>
      <w:lvlText w:val="%1."/>
      <w:legacy w:legacy="1" w:legacySpace="0" w:legacyIndent="211"/>
      <w:lvlJc w:val="left"/>
      <w:rPr>
        <w:rFonts w:ascii="Times New Roman" w:hAnsi="Times New Roman" w:cs="Times New Roman" w:hint="default"/>
      </w:rPr>
    </w:lvl>
  </w:abstractNum>
  <w:abstractNum w:abstractNumId="17">
    <w:nsid w:val="46ED4131"/>
    <w:multiLevelType w:val="singleLevel"/>
    <w:tmpl w:val="2DF21F4E"/>
    <w:lvl w:ilvl="0">
      <w:start w:val="1"/>
      <w:numFmt w:val="decimal"/>
      <w:lvlText w:val="%1)"/>
      <w:legacy w:legacy="1" w:legacySpace="0" w:legacyIndent="370"/>
      <w:lvlJc w:val="left"/>
      <w:rPr>
        <w:rFonts w:ascii="Times New Roman" w:hAnsi="Times New Roman" w:cs="Times New Roman" w:hint="default"/>
      </w:rPr>
    </w:lvl>
  </w:abstractNum>
  <w:abstractNum w:abstractNumId="18">
    <w:nsid w:val="4D144CF9"/>
    <w:multiLevelType w:val="singleLevel"/>
    <w:tmpl w:val="A460852E"/>
    <w:lvl w:ilvl="0">
      <w:start w:val="1"/>
      <w:numFmt w:val="decimal"/>
      <w:lvlText w:val="%1."/>
      <w:legacy w:legacy="1" w:legacySpace="0" w:legacyIndent="207"/>
      <w:lvlJc w:val="left"/>
      <w:rPr>
        <w:rFonts w:ascii="Times New Roman" w:hAnsi="Times New Roman" w:cs="Times New Roman" w:hint="default"/>
      </w:rPr>
    </w:lvl>
  </w:abstractNum>
  <w:abstractNum w:abstractNumId="19">
    <w:nsid w:val="4F7B615F"/>
    <w:multiLevelType w:val="singleLevel"/>
    <w:tmpl w:val="A460852E"/>
    <w:lvl w:ilvl="0">
      <w:start w:val="1"/>
      <w:numFmt w:val="decimal"/>
      <w:lvlText w:val="%1."/>
      <w:legacy w:legacy="1" w:legacySpace="0" w:legacyIndent="207"/>
      <w:lvlJc w:val="left"/>
      <w:rPr>
        <w:rFonts w:ascii="Times New Roman" w:hAnsi="Times New Roman" w:cs="Times New Roman" w:hint="default"/>
      </w:rPr>
    </w:lvl>
  </w:abstractNum>
  <w:abstractNum w:abstractNumId="20">
    <w:nsid w:val="503A146C"/>
    <w:multiLevelType w:val="singleLevel"/>
    <w:tmpl w:val="2DF21F4E"/>
    <w:lvl w:ilvl="0">
      <w:start w:val="1"/>
      <w:numFmt w:val="decimal"/>
      <w:lvlText w:val="%1)"/>
      <w:legacy w:legacy="1" w:legacySpace="0" w:legacyIndent="370"/>
      <w:lvlJc w:val="left"/>
      <w:rPr>
        <w:rFonts w:ascii="Times New Roman" w:hAnsi="Times New Roman" w:cs="Times New Roman" w:hint="default"/>
      </w:rPr>
    </w:lvl>
  </w:abstractNum>
  <w:abstractNum w:abstractNumId="21">
    <w:nsid w:val="53F772A6"/>
    <w:multiLevelType w:val="singleLevel"/>
    <w:tmpl w:val="07326A1A"/>
    <w:lvl w:ilvl="0">
      <w:start w:val="1"/>
      <w:numFmt w:val="decimal"/>
      <w:lvlText w:val="%1)"/>
      <w:legacy w:legacy="1" w:legacySpace="0" w:legacyIndent="365"/>
      <w:lvlJc w:val="left"/>
      <w:rPr>
        <w:rFonts w:ascii="Times New Roman" w:hAnsi="Times New Roman" w:cs="Times New Roman" w:hint="default"/>
      </w:rPr>
    </w:lvl>
  </w:abstractNum>
  <w:abstractNum w:abstractNumId="22">
    <w:nsid w:val="5C7963A0"/>
    <w:multiLevelType w:val="singleLevel"/>
    <w:tmpl w:val="A460852E"/>
    <w:lvl w:ilvl="0">
      <w:start w:val="1"/>
      <w:numFmt w:val="decimal"/>
      <w:lvlText w:val="%1."/>
      <w:legacy w:legacy="1" w:legacySpace="0" w:legacyIndent="207"/>
      <w:lvlJc w:val="left"/>
      <w:rPr>
        <w:rFonts w:ascii="Times New Roman" w:hAnsi="Times New Roman" w:cs="Times New Roman" w:hint="default"/>
      </w:rPr>
    </w:lvl>
  </w:abstractNum>
  <w:abstractNum w:abstractNumId="23">
    <w:nsid w:val="5FB56C79"/>
    <w:multiLevelType w:val="singleLevel"/>
    <w:tmpl w:val="A460852E"/>
    <w:lvl w:ilvl="0">
      <w:start w:val="1"/>
      <w:numFmt w:val="decimal"/>
      <w:lvlText w:val="%1."/>
      <w:legacy w:legacy="1" w:legacySpace="0" w:legacyIndent="207"/>
      <w:lvlJc w:val="left"/>
      <w:rPr>
        <w:rFonts w:ascii="Times New Roman" w:hAnsi="Times New Roman" w:cs="Times New Roman" w:hint="default"/>
      </w:rPr>
    </w:lvl>
  </w:abstractNum>
  <w:abstractNum w:abstractNumId="24">
    <w:nsid w:val="62674C10"/>
    <w:multiLevelType w:val="singleLevel"/>
    <w:tmpl w:val="A03463A8"/>
    <w:lvl w:ilvl="0">
      <w:start w:val="3"/>
      <w:numFmt w:val="decimal"/>
      <w:lvlText w:val="%1."/>
      <w:legacy w:legacy="1" w:legacySpace="0" w:legacyIndent="211"/>
      <w:lvlJc w:val="left"/>
      <w:rPr>
        <w:rFonts w:ascii="Times New Roman" w:hAnsi="Times New Roman" w:cs="Times New Roman" w:hint="default"/>
      </w:rPr>
    </w:lvl>
  </w:abstractNum>
  <w:abstractNum w:abstractNumId="25">
    <w:nsid w:val="63452506"/>
    <w:multiLevelType w:val="singleLevel"/>
    <w:tmpl w:val="07326A1A"/>
    <w:lvl w:ilvl="0">
      <w:start w:val="1"/>
      <w:numFmt w:val="decimal"/>
      <w:lvlText w:val="%1)"/>
      <w:legacy w:legacy="1" w:legacySpace="0" w:legacyIndent="365"/>
      <w:lvlJc w:val="left"/>
      <w:rPr>
        <w:rFonts w:ascii="Times New Roman" w:hAnsi="Times New Roman" w:cs="Times New Roman" w:hint="default"/>
      </w:rPr>
    </w:lvl>
  </w:abstractNum>
  <w:abstractNum w:abstractNumId="26">
    <w:nsid w:val="6B4D2BFA"/>
    <w:multiLevelType w:val="singleLevel"/>
    <w:tmpl w:val="A460852E"/>
    <w:lvl w:ilvl="0">
      <w:start w:val="1"/>
      <w:numFmt w:val="decimal"/>
      <w:lvlText w:val="%1."/>
      <w:legacy w:legacy="1" w:legacySpace="0" w:legacyIndent="207"/>
      <w:lvlJc w:val="left"/>
      <w:rPr>
        <w:rFonts w:ascii="Times New Roman" w:hAnsi="Times New Roman" w:cs="Times New Roman" w:hint="default"/>
      </w:rPr>
    </w:lvl>
  </w:abstractNum>
  <w:abstractNum w:abstractNumId="27">
    <w:nsid w:val="6F6A1773"/>
    <w:multiLevelType w:val="singleLevel"/>
    <w:tmpl w:val="BFB88FC8"/>
    <w:lvl w:ilvl="0">
      <w:start w:val="3"/>
      <w:numFmt w:val="decimal"/>
      <w:lvlText w:val="%1."/>
      <w:legacy w:legacy="1" w:legacySpace="0" w:legacyIndent="207"/>
      <w:lvlJc w:val="left"/>
      <w:rPr>
        <w:rFonts w:ascii="Times New Roman" w:hAnsi="Times New Roman" w:cs="Times New Roman" w:hint="default"/>
      </w:rPr>
    </w:lvl>
  </w:abstractNum>
  <w:abstractNum w:abstractNumId="28">
    <w:nsid w:val="7A281EF1"/>
    <w:multiLevelType w:val="singleLevel"/>
    <w:tmpl w:val="B964E880"/>
    <w:lvl w:ilvl="0">
      <w:start w:val="1"/>
      <w:numFmt w:val="decimal"/>
      <w:lvlText w:val="%1."/>
      <w:legacy w:legacy="1" w:legacySpace="0" w:legacyIndent="207"/>
      <w:lvlJc w:val="left"/>
      <w:rPr>
        <w:rFonts w:ascii="Times New Roman" w:eastAsiaTheme="minorEastAsia" w:hAnsi="Times New Roman" w:cs="Times New Roman"/>
      </w:rPr>
    </w:lvl>
  </w:abstractNum>
  <w:abstractNum w:abstractNumId="29">
    <w:nsid w:val="7BB70138"/>
    <w:multiLevelType w:val="singleLevel"/>
    <w:tmpl w:val="BFB88FC8"/>
    <w:lvl w:ilvl="0">
      <w:start w:val="3"/>
      <w:numFmt w:val="decimal"/>
      <w:lvlText w:val="%1."/>
      <w:legacy w:legacy="1" w:legacySpace="0" w:legacyIndent="207"/>
      <w:lvlJc w:val="left"/>
      <w:rPr>
        <w:rFonts w:ascii="Times New Roman" w:hAnsi="Times New Roman" w:cs="Times New Roman" w:hint="default"/>
      </w:rPr>
    </w:lvl>
  </w:abstractNum>
  <w:num w:numId="1">
    <w:abstractNumId w:val="3"/>
  </w:num>
  <w:num w:numId="2">
    <w:abstractNumId w:val="4"/>
  </w:num>
  <w:num w:numId="3">
    <w:abstractNumId w:val="12"/>
  </w:num>
  <w:num w:numId="4">
    <w:abstractNumId w:val="5"/>
  </w:num>
  <w:num w:numId="5">
    <w:abstractNumId w:val="29"/>
  </w:num>
  <w:num w:numId="6">
    <w:abstractNumId w:val="17"/>
  </w:num>
  <w:num w:numId="7">
    <w:abstractNumId w:val="22"/>
  </w:num>
  <w:num w:numId="8">
    <w:abstractNumId w:val="28"/>
  </w:num>
  <w:num w:numId="9">
    <w:abstractNumId w:val="21"/>
  </w:num>
  <w:num w:numId="10">
    <w:abstractNumId w:val="7"/>
  </w:num>
  <w:num w:numId="11">
    <w:abstractNumId w:val="25"/>
  </w:num>
  <w:num w:numId="12">
    <w:abstractNumId w:val="0"/>
  </w:num>
  <w:num w:numId="13">
    <w:abstractNumId w:val="9"/>
  </w:num>
  <w:num w:numId="14">
    <w:abstractNumId w:val="6"/>
  </w:num>
  <w:num w:numId="15">
    <w:abstractNumId w:val="19"/>
  </w:num>
  <w:num w:numId="16">
    <w:abstractNumId w:val="20"/>
  </w:num>
  <w:num w:numId="17">
    <w:abstractNumId w:val="11"/>
  </w:num>
  <w:num w:numId="18">
    <w:abstractNumId w:val="10"/>
  </w:num>
  <w:num w:numId="19">
    <w:abstractNumId w:val="26"/>
  </w:num>
  <w:num w:numId="20">
    <w:abstractNumId w:val="18"/>
  </w:num>
  <w:num w:numId="21">
    <w:abstractNumId w:val="2"/>
  </w:num>
  <w:num w:numId="22">
    <w:abstractNumId w:val="8"/>
  </w:num>
  <w:num w:numId="23">
    <w:abstractNumId w:val="27"/>
  </w:num>
  <w:num w:numId="24">
    <w:abstractNumId w:val="23"/>
  </w:num>
  <w:num w:numId="25">
    <w:abstractNumId w:val="16"/>
  </w:num>
  <w:num w:numId="26">
    <w:abstractNumId w:val="14"/>
  </w:num>
  <w:num w:numId="27">
    <w:abstractNumId w:val="24"/>
  </w:num>
  <w:num w:numId="28">
    <w:abstractNumId w:val="13"/>
  </w:num>
  <w:num w:numId="29">
    <w:abstractNumId w:val="15"/>
  </w:num>
  <w:num w:numId="30">
    <w:abstractNumId w:val="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8193"/>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22F4"/>
    <w:rsid w:val="000009B0"/>
    <w:rsid w:val="00001288"/>
    <w:rsid w:val="000012B9"/>
    <w:rsid w:val="00002163"/>
    <w:rsid w:val="00002BB5"/>
    <w:rsid w:val="00003528"/>
    <w:rsid w:val="00004787"/>
    <w:rsid w:val="00004E59"/>
    <w:rsid w:val="0000581A"/>
    <w:rsid w:val="000063B7"/>
    <w:rsid w:val="00007D75"/>
    <w:rsid w:val="00007D85"/>
    <w:rsid w:val="00007E99"/>
    <w:rsid w:val="000105E4"/>
    <w:rsid w:val="00011A6F"/>
    <w:rsid w:val="000122F4"/>
    <w:rsid w:val="000128D6"/>
    <w:rsid w:val="00012B3F"/>
    <w:rsid w:val="0001423C"/>
    <w:rsid w:val="0001448A"/>
    <w:rsid w:val="000146B2"/>
    <w:rsid w:val="00014C63"/>
    <w:rsid w:val="00014CCA"/>
    <w:rsid w:val="00015E0E"/>
    <w:rsid w:val="000160E9"/>
    <w:rsid w:val="0001664B"/>
    <w:rsid w:val="00017364"/>
    <w:rsid w:val="000174AC"/>
    <w:rsid w:val="00017706"/>
    <w:rsid w:val="00017D90"/>
    <w:rsid w:val="00021CC3"/>
    <w:rsid w:val="00022648"/>
    <w:rsid w:val="00022788"/>
    <w:rsid w:val="0002286C"/>
    <w:rsid w:val="000228E9"/>
    <w:rsid w:val="00022ABC"/>
    <w:rsid w:val="000236E7"/>
    <w:rsid w:val="000238AD"/>
    <w:rsid w:val="00024022"/>
    <w:rsid w:val="000249DD"/>
    <w:rsid w:val="000252AD"/>
    <w:rsid w:val="00026797"/>
    <w:rsid w:val="000272AD"/>
    <w:rsid w:val="0002730C"/>
    <w:rsid w:val="00027359"/>
    <w:rsid w:val="00027860"/>
    <w:rsid w:val="00030050"/>
    <w:rsid w:val="00031025"/>
    <w:rsid w:val="000325D7"/>
    <w:rsid w:val="000341A8"/>
    <w:rsid w:val="00034552"/>
    <w:rsid w:val="00034A8E"/>
    <w:rsid w:val="00034A97"/>
    <w:rsid w:val="00035489"/>
    <w:rsid w:val="00035821"/>
    <w:rsid w:val="000364EE"/>
    <w:rsid w:val="00036A9A"/>
    <w:rsid w:val="00036F5C"/>
    <w:rsid w:val="00037009"/>
    <w:rsid w:val="0003721D"/>
    <w:rsid w:val="00040110"/>
    <w:rsid w:val="00041918"/>
    <w:rsid w:val="000422CF"/>
    <w:rsid w:val="00042809"/>
    <w:rsid w:val="00043418"/>
    <w:rsid w:val="00043AE5"/>
    <w:rsid w:val="00044518"/>
    <w:rsid w:val="0004484E"/>
    <w:rsid w:val="000456FA"/>
    <w:rsid w:val="0004728D"/>
    <w:rsid w:val="00047D48"/>
    <w:rsid w:val="000506B1"/>
    <w:rsid w:val="00054418"/>
    <w:rsid w:val="00054F0B"/>
    <w:rsid w:val="000551F7"/>
    <w:rsid w:val="00055726"/>
    <w:rsid w:val="00056007"/>
    <w:rsid w:val="00057445"/>
    <w:rsid w:val="00060916"/>
    <w:rsid w:val="00061265"/>
    <w:rsid w:val="0006126D"/>
    <w:rsid w:val="0006166A"/>
    <w:rsid w:val="00062239"/>
    <w:rsid w:val="000626C5"/>
    <w:rsid w:val="00062EDA"/>
    <w:rsid w:val="00063A75"/>
    <w:rsid w:val="0006487C"/>
    <w:rsid w:val="000665B0"/>
    <w:rsid w:val="00066B49"/>
    <w:rsid w:val="00066D04"/>
    <w:rsid w:val="00066FA8"/>
    <w:rsid w:val="000676AF"/>
    <w:rsid w:val="00067BA8"/>
    <w:rsid w:val="00067CD4"/>
    <w:rsid w:val="00067EB1"/>
    <w:rsid w:val="000701F7"/>
    <w:rsid w:val="00070927"/>
    <w:rsid w:val="00070B9F"/>
    <w:rsid w:val="00071187"/>
    <w:rsid w:val="000711CA"/>
    <w:rsid w:val="0007135A"/>
    <w:rsid w:val="00071836"/>
    <w:rsid w:val="0007229D"/>
    <w:rsid w:val="00072E67"/>
    <w:rsid w:val="00073794"/>
    <w:rsid w:val="00073B5B"/>
    <w:rsid w:val="000742CF"/>
    <w:rsid w:val="000744DA"/>
    <w:rsid w:val="00074D5F"/>
    <w:rsid w:val="00075A1A"/>
    <w:rsid w:val="00076E5E"/>
    <w:rsid w:val="000771D9"/>
    <w:rsid w:val="00077780"/>
    <w:rsid w:val="00077AC4"/>
    <w:rsid w:val="00077B32"/>
    <w:rsid w:val="00077DDD"/>
    <w:rsid w:val="000803ED"/>
    <w:rsid w:val="00080F53"/>
    <w:rsid w:val="000812CC"/>
    <w:rsid w:val="000828A1"/>
    <w:rsid w:val="000836E8"/>
    <w:rsid w:val="0008391F"/>
    <w:rsid w:val="0008398A"/>
    <w:rsid w:val="00086084"/>
    <w:rsid w:val="00086680"/>
    <w:rsid w:val="00086D05"/>
    <w:rsid w:val="00086EBF"/>
    <w:rsid w:val="00087131"/>
    <w:rsid w:val="00087FA9"/>
    <w:rsid w:val="00087FC1"/>
    <w:rsid w:val="00090E97"/>
    <w:rsid w:val="000914C3"/>
    <w:rsid w:val="00091E36"/>
    <w:rsid w:val="00091E3D"/>
    <w:rsid w:val="000923F8"/>
    <w:rsid w:val="000925FA"/>
    <w:rsid w:val="0009301A"/>
    <w:rsid w:val="00093C3F"/>
    <w:rsid w:val="00094053"/>
    <w:rsid w:val="000942AD"/>
    <w:rsid w:val="00094431"/>
    <w:rsid w:val="00094479"/>
    <w:rsid w:val="00094719"/>
    <w:rsid w:val="00095DF9"/>
    <w:rsid w:val="000967AB"/>
    <w:rsid w:val="000967EF"/>
    <w:rsid w:val="00096A41"/>
    <w:rsid w:val="00096C47"/>
    <w:rsid w:val="00096DCD"/>
    <w:rsid w:val="000971AB"/>
    <w:rsid w:val="00097461"/>
    <w:rsid w:val="00097BCD"/>
    <w:rsid w:val="000A2789"/>
    <w:rsid w:val="000A32F4"/>
    <w:rsid w:val="000A3916"/>
    <w:rsid w:val="000A4AD0"/>
    <w:rsid w:val="000A5020"/>
    <w:rsid w:val="000A5EF9"/>
    <w:rsid w:val="000A6298"/>
    <w:rsid w:val="000A6315"/>
    <w:rsid w:val="000A65FC"/>
    <w:rsid w:val="000A70EC"/>
    <w:rsid w:val="000A7731"/>
    <w:rsid w:val="000A77DB"/>
    <w:rsid w:val="000B03F0"/>
    <w:rsid w:val="000B058C"/>
    <w:rsid w:val="000B0C29"/>
    <w:rsid w:val="000B152F"/>
    <w:rsid w:val="000B454B"/>
    <w:rsid w:val="000B4565"/>
    <w:rsid w:val="000B49E0"/>
    <w:rsid w:val="000B4BF8"/>
    <w:rsid w:val="000B50AC"/>
    <w:rsid w:val="000B60D4"/>
    <w:rsid w:val="000C0028"/>
    <w:rsid w:val="000C05D5"/>
    <w:rsid w:val="000C06B6"/>
    <w:rsid w:val="000C0B9D"/>
    <w:rsid w:val="000C17C1"/>
    <w:rsid w:val="000C329B"/>
    <w:rsid w:val="000C3323"/>
    <w:rsid w:val="000C36A6"/>
    <w:rsid w:val="000C3A9A"/>
    <w:rsid w:val="000C430F"/>
    <w:rsid w:val="000C55F4"/>
    <w:rsid w:val="000C56D3"/>
    <w:rsid w:val="000C596D"/>
    <w:rsid w:val="000C61CF"/>
    <w:rsid w:val="000C6C15"/>
    <w:rsid w:val="000C70DE"/>
    <w:rsid w:val="000C7DF9"/>
    <w:rsid w:val="000D0D1D"/>
    <w:rsid w:val="000D1250"/>
    <w:rsid w:val="000D1E29"/>
    <w:rsid w:val="000D2A3C"/>
    <w:rsid w:val="000D2BF5"/>
    <w:rsid w:val="000D32D5"/>
    <w:rsid w:val="000D33C2"/>
    <w:rsid w:val="000D37C6"/>
    <w:rsid w:val="000D4F3C"/>
    <w:rsid w:val="000D4F6B"/>
    <w:rsid w:val="000D51C1"/>
    <w:rsid w:val="000D51D2"/>
    <w:rsid w:val="000D520F"/>
    <w:rsid w:val="000D54FF"/>
    <w:rsid w:val="000D560B"/>
    <w:rsid w:val="000D5E55"/>
    <w:rsid w:val="000E054B"/>
    <w:rsid w:val="000E0B79"/>
    <w:rsid w:val="000E103D"/>
    <w:rsid w:val="000E13C9"/>
    <w:rsid w:val="000E1B56"/>
    <w:rsid w:val="000E1BB8"/>
    <w:rsid w:val="000E21E2"/>
    <w:rsid w:val="000E3A62"/>
    <w:rsid w:val="000E4218"/>
    <w:rsid w:val="000E4D81"/>
    <w:rsid w:val="000E4FE1"/>
    <w:rsid w:val="000E57B5"/>
    <w:rsid w:val="000E586E"/>
    <w:rsid w:val="000E5F43"/>
    <w:rsid w:val="000E6550"/>
    <w:rsid w:val="000E69FC"/>
    <w:rsid w:val="000E6B3D"/>
    <w:rsid w:val="000E6B6B"/>
    <w:rsid w:val="000E7AF1"/>
    <w:rsid w:val="000E7CF5"/>
    <w:rsid w:val="000F07B7"/>
    <w:rsid w:val="000F0F30"/>
    <w:rsid w:val="000F1DDC"/>
    <w:rsid w:val="000F2A74"/>
    <w:rsid w:val="000F2D41"/>
    <w:rsid w:val="000F2EEE"/>
    <w:rsid w:val="000F4615"/>
    <w:rsid w:val="000F4850"/>
    <w:rsid w:val="000F4AB7"/>
    <w:rsid w:val="000F6389"/>
    <w:rsid w:val="000F642A"/>
    <w:rsid w:val="000F6D9C"/>
    <w:rsid w:val="000F726C"/>
    <w:rsid w:val="000F7291"/>
    <w:rsid w:val="000F72F4"/>
    <w:rsid w:val="000F7306"/>
    <w:rsid w:val="000F7824"/>
    <w:rsid w:val="00100934"/>
    <w:rsid w:val="001039B9"/>
    <w:rsid w:val="00104556"/>
    <w:rsid w:val="00104C10"/>
    <w:rsid w:val="00104C88"/>
    <w:rsid w:val="00104FE2"/>
    <w:rsid w:val="001060C9"/>
    <w:rsid w:val="00107FBB"/>
    <w:rsid w:val="001107C9"/>
    <w:rsid w:val="00111370"/>
    <w:rsid w:val="00111B7B"/>
    <w:rsid w:val="00112A32"/>
    <w:rsid w:val="00113106"/>
    <w:rsid w:val="00113343"/>
    <w:rsid w:val="001145B4"/>
    <w:rsid w:val="00114C1E"/>
    <w:rsid w:val="001157ED"/>
    <w:rsid w:val="00115C03"/>
    <w:rsid w:val="00116970"/>
    <w:rsid w:val="001169C5"/>
    <w:rsid w:val="00116C0D"/>
    <w:rsid w:val="0011721E"/>
    <w:rsid w:val="00117A54"/>
    <w:rsid w:val="00117CAB"/>
    <w:rsid w:val="00117F02"/>
    <w:rsid w:val="00120C35"/>
    <w:rsid w:val="00121FCF"/>
    <w:rsid w:val="00123208"/>
    <w:rsid w:val="00123854"/>
    <w:rsid w:val="001238B0"/>
    <w:rsid w:val="00123FAF"/>
    <w:rsid w:val="001249F9"/>
    <w:rsid w:val="00124BED"/>
    <w:rsid w:val="00124F75"/>
    <w:rsid w:val="0012512A"/>
    <w:rsid w:val="00125916"/>
    <w:rsid w:val="001268DB"/>
    <w:rsid w:val="0012707A"/>
    <w:rsid w:val="0012720E"/>
    <w:rsid w:val="00131F4D"/>
    <w:rsid w:val="00132CFB"/>
    <w:rsid w:val="0013321E"/>
    <w:rsid w:val="00134196"/>
    <w:rsid w:val="0013479A"/>
    <w:rsid w:val="00134DAD"/>
    <w:rsid w:val="00134FC9"/>
    <w:rsid w:val="001356DF"/>
    <w:rsid w:val="00135EF4"/>
    <w:rsid w:val="00136E76"/>
    <w:rsid w:val="0014033E"/>
    <w:rsid w:val="00140847"/>
    <w:rsid w:val="00140AB2"/>
    <w:rsid w:val="00140E08"/>
    <w:rsid w:val="00140E9A"/>
    <w:rsid w:val="00141071"/>
    <w:rsid w:val="00141246"/>
    <w:rsid w:val="00141258"/>
    <w:rsid w:val="001418A8"/>
    <w:rsid w:val="0014282A"/>
    <w:rsid w:val="00142E5B"/>
    <w:rsid w:val="001430D7"/>
    <w:rsid w:val="00145BEF"/>
    <w:rsid w:val="00145E49"/>
    <w:rsid w:val="00146E2B"/>
    <w:rsid w:val="00146E33"/>
    <w:rsid w:val="00146EFE"/>
    <w:rsid w:val="0014700D"/>
    <w:rsid w:val="001471D0"/>
    <w:rsid w:val="001474CE"/>
    <w:rsid w:val="0014790A"/>
    <w:rsid w:val="001505F9"/>
    <w:rsid w:val="00150A16"/>
    <w:rsid w:val="00151A11"/>
    <w:rsid w:val="00151F68"/>
    <w:rsid w:val="00152761"/>
    <w:rsid w:val="001531EF"/>
    <w:rsid w:val="00153292"/>
    <w:rsid w:val="00153443"/>
    <w:rsid w:val="00153811"/>
    <w:rsid w:val="00153FB1"/>
    <w:rsid w:val="001543CF"/>
    <w:rsid w:val="00154E91"/>
    <w:rsid w:val="0015534A"/>
    <w:rsid w:val="0015545E"/>
    <w:rsid w:val="0015577B"/>
    <w:rsid w:val="00155C0A"/>
    <w:rsid w:val="001569EC"/>
    <w:rsid w:val="00157025"/>
    <w:rsid w:val="00160386"/>
    <w:rsid w:val="00160F10"/>
    <w:rsid w:val="00162328"/>
    <w:rsid w:val="00163052"/>
    <w:rsid w:val="00163470"/>
    <w:rsid w:val="00163C1E"/>
    <w:rsid w:val="00164427"/>
    <w:rsid w:val="001650FC"/>
    <w:rsid w:val="00165A3B"/>
    <w:rsid w:val="00165C37"/>
    <w:rsid w:val="00165CDD"/>
    <w:rsid w:val="001661FC"/>
    <w:rsid w:val="00166237"/>
    <w:rsid w:val="0016634F"/>
    <w:rsid w:val="00166C60"/>
    <w:rsid w:val="00166D59"/>
    <w:rsid w:val="001674EE"/>
    <w:rsid w:val="001715CA"/>
    <w:rsid w:val="00172744"/>
    <w:rsid w:val="00173700"/>
    <w:rsid w:val="00173D46"/>
    <w:rsid w:val="0017421C"/>
    <w:rsid w:val="001749A5"/>
    <w:rsid w:val="00174D8E"/>
    <w:rsid w:val="00175686"/>
    <w:rsid w:val="00175E91"/>
    <w:rsid w:val="00181D3C"/>
    <w:rsid w:val="00182536"/>
    <w:rsid w:val="00182708"/>
    <w:rsid w:val="00182C55"/>
    <w:rsid w:val="00182CDA"/>
    <w:rsid w:val="00182EE5"/>
    <w:rsid w:val="00183EBA"/>
    <w:rsid w:val="001842DD"/>
    <w:rsid w:val="00184C1F"/>
    <w:rsid w:val="00184C7F"/>
    <w:rsid w:val="00184F27"/>
    <w:rsid w:val="00185322"/>
    <w:rsid w:val="00185B24"/>
    <w:rsid w:val="00186285"/>
    <w:rsid w:val="00186B94"/>
    <w:rsid w:val="00191813"/>
    <w:rsid w:val="00192B76"/>
    <w:rsid w:val="00193FE8"/>
    <w:rsid w:val="001947FC"/>
    <w:rsid w:val="00194944"/>
    <w:rsid w:val="00194A78"/>
    <w:rsid w:val="00194B5A"/>
    <w:rsid w:val="00194F08"/>
    <w:rsid w:val="001953E3"/>
    <w:rsid w:val="00195770"/>
    <w:rsid w:val="00195B7C"/>
    <w:rsid w:val="001962E9"/>
    <w:rsid w:val="00196414"/>
    <w:rsid w:val="001964E7"/>
    <w:rsid w:val="001966C0"/>
    <w:rsid w:val="00196701"/>
    <w:rsid w:val="00196AA0"/>
    <w:rsid w:val="00196F63"/>
    <w:rsid w:val="001975FA"/>
    <w:rsid w:val="00197603"/>
    <w:rsid w:val="00197FB6"/>
    <w:rsid w:val="001A0929"/>
    <w:rsid w:val="001A12F2"/>
    <w:rsid w:val="001A1A60"/>
    <w:rsid w:val="001A444D"/>
    <w:rsid w:val="001A4953"/>
    <w:rsid w:val="001A59CF"/>
    <w:rsid w:val="001A623D"/>
    <w:rsid w:val="001A666A"/>
    <w:rsid w:val="001A700F"/>
    <w:rsid w:val="001A711E"/>
    <w:rsid w:val="001A77A2"/>
    <w:rsid w:val="001B04A9"/>
    <w:rsid w:val="001B0E4D"/>
    <w:rsid w:val="001B26D2"/>
    <w:rsid w:val="001B2C1D"/>
    <w:rsid w:val="001B2F98"/>
    <w:rsid w:val="001B3372"/>
    <w:rsid w:val="001B4164"/>
    <w:rsid w:val="001B4636"/>
    <w:rsid w:val="001B46B3"/>
    <w:rsid w:val="001B4A83"/>
    <w:rsid w:val="001B55CB"/>
    <w:rsid w:val="001B610D"/>
    <w:rsid w:val="001B6385"/>
    <w:rsid w:val="001B67D5"/>
    <w:rsid w:val="001B6DFE"/>
    <w:rsid w:val="001B7CD6"/>
    <w:rsid w:val="001C04AD"/>
    <w:rsid w:val="001C0670"/>
    <w:rsid w:val="001C2826"/>
    <w:rsid w:val="001C38F6"/>
    <w:rsid w:val="001C3CB1"/>
    <w:rsid w:val="001C518D"/>
    <w:rsid w:val="001C5255"/>
    <w:rsid w:val="001C5354"/>
    <w:rsid w:val="001C539C"/>
    <w:rsid w:val="001C5677"/>
    <w:rsid w:val="001C5BA0"/>
    <w:rsid w:val="001C5C7F"/>
    <w:rsid w:val="001C6250"/>
    <w:rsid w:val="001C6A28"/>
    <w:rsid w:val="001C6D64"/>
    <w:rsid w:val="001C7245"/>
    <w:rsid w:val="001C727F"/>
    <w:rsid w:val="001C7677"/>
    <w:rsid w:val="001C7CB9"/>
    <w:rsid w:val="001D1999"/>
    <w:rsid w:val="001D1E28"/>
    <w:rsid w:val="001D261A"/>
    <w:rsid w:val="001D282D"/>
    <w:rsid w:val="001D283D"/>
    <w:rsid w:val="001D2D9D"/>
    <w:rsid w:val="001D316A"/>
    <w:rsid w:val="001D3D77"/>
    <w:rsid w:val="001D409B"/>
    <w:rsid w:val="001D58C6"/>
    <w:rsid w:val="001D5C6F"/>
    <w:rsid w:val="001D5E35"/>
    <w:rsid w:val="001D61EB"/>
    <w:rsid w:val="001D6AA3"/>
    <w:rsid w:val="001D6FDD"/>
    <w:rsid w:val="001E05C8"/>
    <w:rsid w:val="001E14DA"/>
    <w:rsid w:val="001E1616"/>
    <w:rsid w:val="001E2344"/>
    <w:rsid w:val="001E339B"/>
    <w:rsid w:val="001E4055"/>
    <w:rsid w:val="001E4FFE"/>
    <w:rsid w:val="001E51F0"/>
    <w:rsid w:val="001E5A0D"/>
    <w:rsid w:val="001E5F6C"/>
    <w:rsid w:val="001E7118"/>
    <w:rsid w:val="001F0804"/>
    <w:rsid w:val="001F09FB"/>
    <w:rsid w:val="001F0CE3"/>
    <w:rsid w:val="001F1558"/>
    <w:rsid w:val="001F195F"/>
    <w:rsid w:val="001F23CE"/>
    <w:rsid w:val="001F2D9F"/>
    <w:rsid w:val="001F4ED5"/>
    <w:rsid w:val="001F4EDB"/>
    <w:rsid w:val="001F506B"/>
    <w:rsid w:val="001F59D1"/>
    <w:rsid w:val="001F5AF6"/>
    <w:rsid w:val="001F61F0"/>
    <w:rsid w:val="001F684D"/>
    <w:rsid w:val="001F7016"/>
    <w:rsid w:val="001F75AD"/>
    <w:rsid w:val="001F7A51"/>
    <w:rsid w:val="001F7FB5"/>
    <w:rsid w:val="0020011E"/>
    <w:rsid w:val="00200470"/>
    <w:rsid w:val="00201204"/>
    <w:rsid w:val="002023F6"/>
    <w:rsid w:val="002024CD"/>
    <w:rsid w:val="00202F61"/>
    <w:rsid w:val="00203CED"/>
    <w:rsid w:val="00204092"/>
    <w:rsid w:val="00204753"/>
    <w:rsid w:val="00204E45"/>
    <w:rsid w:val="00204F8F"/>
    <w:rsid w:val="00205891"/>
    <w:rsid w:val="002059E0"/>
    <w:rsid w:val="00206AB3"/>
    <w:rsid w:val="0020794A"/>
    <w:rsid w:val="002108AD"/>
    <w:rsid w:val="00210B4F"/>
    <w:rsid w:val="00210E20"/>
    <w:rsid w:val="00211E5C"/>
    <w:rsid w:val="00212C18"/>
    <w:rsid w:val="00213285"/>
    <w:rsid w:val="0021600C"/>
    <w:rsid w:val="00216E01"/>
    <w:rsid w:val="002200C7"/>
    <w:rsid w:val="002207CB"/>
    <w:rsid w:val="00220878"/>
    <w:rsid w:val="00220E42"/>
    <w:rsid w:val="002213C0"/>
    <w:rsid w:val="00223914"/>
    <w:rsid w:val="002239A7"/>
    <w:rsid w:val="00224531"/>
    <w:rsid w:val="0022537F"/>
    <w:rsid w:val="00225732"/>
    <w:rsid w:val="00225994"/>
    <w:rsid w:val="00225E1E"/>
    <w:rsid w:val="00226FD4"/>
    <w:rsid w:val="002275B1"/>
    <w:rsid w:val="00227C33"/>
    <w:rsid w:val="00227CD3"/>
    <w:rsid w:val="00230592"/>
    <w:rsid w:val="00230762"/>
    <w:rsid w:val="002311AB"/>
    <w:rsid w:val="0023214F"/>
    <w:rsid w:val="00232C9C"/>
    <w:rsid w:val="00233155"/>
    <w:rsid w:val="0023374B"/>
    <w:rsid w:val="00234E9C"/>
    <w:rsid w:val="00237E3E"/>
    <w:rsid w:val="002408BC"/>
    <w:rsid w:val="00240CA2"/>
    <w:rsid w:val="0024126A"/>
    <w:rsid w:val="002415A7"/>
    <w:rsid w:val="00241B89"/>
    <w:rsid w:val="00241CCA"/>
    <w:rsid w:val="00243B7E"/>
    <w:rsid w:val="00244502"/>
    <w:rsid w:val="002459C6"/>
    <w:rsid w:val="00247B2D"/>
    <w:rsid w:val="00247C4C"/>
    <w:rsid w:val="00252AD6"/>
    <w:rsid w:val="00252FC8"/>
    <w:rsid w:val="002531B1"/>
    <w:rsid w:val="00253D60"/>
    <w:rsid w:val="0025449D"/>
    <w:rsid w:val="00254A48"/>
    <w:rsid w:val="00254D3D"/>
    <w:rsid w:val="002554C4"/>
    <w:rsid w:val="00255516"/>
    <w:rsid w:val="00255628"/>
    <w:rsid w:val="00255D1E"/>
    <w:rsid w:val="00256061"/>
    <w:rsid w:val="00256FA2"/>
    <w:rsid w:val="00257481"/>
    <w:rsid w:val="00257634"/>
    <w:rsid w:val="00257AEA"/>
    <w:rsid w:val="00257F08"/>
    <w:rsid w:val="00260511"/>
    <w:rsid w:val="0026088B"/>
    <w:rsid w:val="0026159E"/>
    <w:rsid w:val="002615B3"/>
    <w:rsid w:val="00261F5C"/>
    <w:rsid w:val="00261F92"/>
    <w:rsid w:val="002623A5"/>
    <w:rsid w:val="00262419"/>
    <w:rsid w:val="00263055"/>
    <w:rsid w:val="002638B2"/>
    <w:rsid w:val="00265E99"/>
    <w:rsid w:val="00266135"/>
    <w:rsid w:val="00266370"/>
    <w:rsid w:val="002664F4"/>
    <w:rsid w:val="00266D61"/>
    <w:rsid w:val="00267095"/>
    <w:rsid w:val="0026761A"/>
    <w:rsid w:val="00267DE3"/>
    <w:rsid w:val="00270CE7"/>
    <w:rsid w:val="00271D1A"/>
    <w:rsid w:val="00271D96"/>
    <w:rsid w:val="00272712"/>
    <w:rsid w:val="0027312A"/>
    <w:rsid w:val="00273152"/>
    <w:rsid w:val="0027583E"/>
    <w:rsid w:val="002759F7"/>
    <w:rsid w:val="00276D2C"/>
    <w:rsid w:val="0027724E"/>
    <w:rsid w:val="00277497"/>
    <w:rsid w:val="002808B8"/>
    <w:rsid w:val="00280B93"/>
    <w:rsid w:val="0028135B"/>
    <w:rsid w:val="00281F03"/>
    <w:rsid w:val="0028203F"/>
    <w:rsid w:val="00282689"/>
    <w:rsid w:val="002828AA"/>
    <w:rsid w:val="00282E54"/>
    <w:rsid w:val="002839A7"/>
    <w:rsid w:val="002839DA"/>
    <w:rsid w:val="002853A3"/>
    <w:rsid w:val="00285658"/>
    <w:rsid w:val="00285E0F"/>
    <w:rsid w:val="00285E72"/>
    <w:rsid w:val="002863EF"/>
    <w:rsid w:val="00286888"/>
    <w:rsid w:val="00286962"/>
    <w:rsid w:val="00286E70"/>
    <w:rsid w:val="002877C8"/>
    <w:rsid w:val="00287830"/>
    <w:rsid w:val="00290193"/>
    <w:rsid w:val="00290907"/>
    <w:rsid w:val="00291074"/>
    <w:rsid w:val="00293002"/>
    <w:rsid w:val="00293039"/>
    <w:rsid w:val="002934F6"/>
    <w:rsid w:val="002936B0"/>
    <w:rsid w:val="0029370D"/>
    <w:rsid w:val="0029425C"/>
    <w:rsid w:val="00294C07"/>
    <w:rsid w:val="00294C93"/>
    <w:rsid w:val="00295AB9"/>
    <w:rsid w:val="00296413"/>
    <w:rsid w:val="00297306"/>
    <w:rsid w:val="00297428"/>
    <w:rsid w:val="00297EAB"/>
    <w:rsid w:val="002A01E8"/>
    <w:rsid w:val="002A0776"/>
    <w:rsid w:val="002A1831"/>
    <w:rsid w:val="002A189A"/>
    <w:rsid w:val="002A23F4"/>
    <w:rsid w:val="002A2413"/>
    <w:rsid w:val="002A29F7"/>
    <w:rsid w:val="002A49AA"/>
    <w:rsid w:val="002A4F08"/>
    <w:rsid w:val="002A5104"/>
    <w:rsid w:val="002A5151"/>
    <w:rsid w:val="002A542E"/>
    <w:rsid w:val="002A56BE"/>
    <w:rsid w:val="002A596D"/>
    <w:rsid w:val="002A5AFE"/>
    <w:rsid w:val="002A5B5C"/>
    <w:rsid w:val="002A5B8C"/>
    <w:rsid w:val="002A5C25"/>
    <w:rsid w:val="002A6469"/>
    <w:rsid w:val="002A6B51"/>
    <w:rsid w:val="002A6F6E"/>
    <w:rsid w:val="002A7D62"/>
    <w:rsid w:val="002B0381"/>
    <w:rsid w:val="002B09A3"/>
    <w:rsid w:val="002B0D7A"/>
    <w:rsid w:val="002B22B2"/>
    <w:rsid w:val="002B2A86"/>
    <w:rsid w:val="002B326E"/>
    <w:rsid w:val="002B3FC3"/>
    <w:rsid w:val="002B4A71"/>
    <w:rsid w:val="002B55EA"/>
    <w:rsid w:val="002B6680"/>
    <w:rsid w:val="002B66B5"/>
    <w:rsid w:val="002B6C32"/>
    <w:rsid w:val="002B7E08"/>
    <w:rsid w:val="002C0302"/>
    <w:rsid w:val="002C043E"/>
    <w:rsid w:val="002C04E8"/>
    <w:rsid w:val="002C103A"/>
    <w:rsid w:val="002C147F"/>
    <w:rsid w:val="002C200D"/>
    <w:rsid w:val="002C20D9"/>
    <w:rsid w:val="002C3CED"/>
    <w:rsid w:val="002C40FA"/>
    <w:rsid w:val="002C4AEE"/>
    <w:rsid w:val="002C501D"/>
    <w:rsid w:val="002C5FD8"/>
    <w:rsid w:val="002C66C5"/>
    <w:rsid w:val="002C6805"/>
    <w:rsid w:val="002C6FCC"/>
    <w:rsid w:val="002C7A4F"/>
    <w:rsid w:val="002D01F0"/>
    <w:rsid w:val="002D145A"/>
    <w:rsid w:val="002D173F"/>
    <w:rsid w:val="002D2043"/>
    <w:rsid w:val="002D31C4"/>
    <w:rsid w:val="002D44E1"/>
    <w:rsid w:val="002D50ED"/>
    <w:rsid w:val="002D5634"/>
    <w:rsid w:val="002D5C36"/>
    <w:rsid w:val="002D6413"/>
    <w:rsid w:val="002D6930"/>
    <w:rsid w:val="002D6E75"/>
    <w:rsid w:val="002E03AA"/>
    <w:rsid w:val="002E1EA9"/>
    <w:rsid w:val="002E2886"/>
    <w:rsid w:val="002E2D89"/>
    <w:rsid w:val="002E2F2D"/>
    <w:rsid w:val="002E38A5"/>
    <w:rsid w:val="002E4692"/>
    <w:rsid w:val="002E48A6"/>
    <w:rsid w:val="002E4954"/>
    <w:rsid w:val="002E4D64"/>
    <w:rsid w:val="002E52C0"/>
    <w:rsid w:val="002E5EDE"/>
    <w:rsid w:val="002E782E"/>
    <w:rsid w:val="002F0A47"/>
    <w:rsid w:val="002F1041"/>
    <w:rsid w:val="002F10AC"/>
    <w:rsid w:val="002F2077"/>
    <w:rsid w:val="002F282C"/>
    <w:rsid w:val="002F43E9"/>
    <w:rsid w:val="002F519A"/>
    <w:rsid w:val="002F5D57"/>
    <w:rsid w:val="002F60F3"/>
    <w:rsid w:val="002F6600"/>
    <w:rsid w:val="002F7B9E"/>
    <w:rsid w:val="003010B0"/>
    <w:rsid w:val="00301383"/>
    <w:rsid w:val="0030166B"/>
    <w:rsid w:val="003025C8"/>
    <w:rsid w:val="00302DBA"/>
    <w:rsid w:val="003036AE"/>
    <w:rsid w:val="00303A8F"/>
    <w:rsid w:val="0030414E"/>
    <w:rsid w:val="0030504F"/>
    <w:rsid w:val="003054CF"/>
    <w:rsid w:val="00305F1A"/>
    <w:rsid w:val="003060A2"/>
    <w:rsid w:val="0030641A"/>
    <w:rsid w:val="00306ED4"/>
    <w:rsid w:val="003071A6"/>
    <w:rsid w:val="00307B5B"/>
    <w:rsid w:val="00307B93"/>
    <w:rsid w:val="00307C74"/>
    <w:rsid w:val="00307E05"/>
    <w:rsid w:val="003100BE"/>
    <w:rsid w:val="003107FC"/>
    <w:rsid w:val="00310871"/>
    <w:rsid w:val="00310BD8"/>
    <w:rsid w:val="00310F5E"/>
    <w:rsid w:val="003110E8"/>
    <w:rsid w:val="0031128A"/>
    <w:rsid w:val="003114FB"/>
    <w:rsid w:val="00311D24"/>
    <w:rsid w:val="003129ED"/>
    <w:rsid w:val="00312E8B"/>
    <w:rsid w:val="003130E7"/>
    <w:rsid w:val="00313279"/>
    <w:rsid w:val="003132AB"/>
    <w:rsid w:val="00313DF9"/>
    <w:rsid w:val="00315640"/>
    <w:rsid w:val="00317EB8"/>
    <w:rsid w:val="003206DA"/>
    <w:rsid w:val="00320704"/>
    <w:rsid w:val="0032250F"/>
    <w:rsid w:val="003243B6"/>
    <w:rsid w:val="0032475C"/>
    <w:rsid w:val="00324FF6"/>
    <w:rsid w:val="00325107"/>
    <w:rsid w:val="00325314"/>
    <w:rsid w:val="0032670A"/>
    <w:rsid w:val="00326F43"/>
    <w:rsid w:val="003276A7"/>
    <w:rsid w:val="0033241B"/>
    <w:rsid w:val="00332451"/>
    <w:rsid w:val="00333AC1"/>
    <w:rsid w:val="00334A20"/>
    <w:rsid w:val="00334C6F"/>
    <w:rsid w:val="0033619F"/>
    <w:rsid w:val="00336585"/>
    <w:rsid w:val="003375BD"/>
    <w:rsid w:val="00337675"/>
    <w:rsid w:val="0034056B"/>
    <w:rsid w:val="00340A0F"/>
    <w:rsid w:val="00340EA7"/>
    <w:rsid w:val="00341227"/>
    <w:rsid w:val="00341774"/>
    <w:rsid w:val="00341F79"/>
    <w:rsid w:val="003423CB"/>
    <w:rsid w:val="00342867"/>
    <w:rsid w:val="00343087"/>
    <w:rsid w:val="00343D09"/>
    <w:rsid w:val="00343DF2"/>
    <w:rsid w:val="00343F59"/>
    <w:rsid w:val="00344563"/>
    <w:rsid w:val="00344A6C"/>
    <w:rsid w:val="00344BA5"/>
    <w:rsid w:val="00344C58"/>
    <w:rsid w:val="00345DE2"/>
    <w:rsid w:val="00346FB5"/>
    <w:rsid w:val="00347DEC"/>
    <w:rsid w:val="003522B7"/>
    <w:rsid w:val="00352342"/>
    <w:rsid w:val="00352DE1"/>
    <w:rsid w:val="00353D3F"/>
    <w:rsid w:val="003549F1"/>
    <w:rsid w:val="00354A6B"/>
    <w:rsid w:val="00354DA9"/>
    <w:rsid w:val="003559FA"/>
    <w:rsid w:val="00355E7B"/>
    <w:rsid w:val="003562BF"/>
    <w:rsid w:val="0035707E"/>
    <w:rsid w:val="00357695"/>
    <w:rsid w:val="00357F8C"/>
    <w:rsid w:val="00360C3C"/>
    <w:rsid w:val="003612A2"/>
    <w:rsid w:val="003615D0"/>
    <w:rsid w:val="00361BB3"/>
    <w:rsid w:val="00361DAD"/>
    <w:rsid w:val="003620D7"/>
    <w:rsid w:val="0036283F"/>
    <w:rsid w:val="00362DFD"/>
    <w:rsid w:val="00363670"/>
    <w:rsid w:val="00363B75"/>
    <w:rsid w:val="00363C64"/>
    <w:rsid w:val="00364DFE"/>
    <w:rsid w:val="00365A7E"/>
    <w:rsid w:val="00366821"/>
    <w:rsid w:val="00366953"/>
    <w:rsid w:val="00366C79"/>
    <w:rsid w:val="003672A9"/>
    <w:rsid w:val="003674C6"/>
    <w:rsid w:val="00370075"/>
    <w:rsid w:val="003706AB"/>
    <w:rsid w:val="00370728"/>
    <w:rsid w:val="00370A64"/>
    <w:rsid w:val="00371693"/>
    <w:rsid w:val="00372245"/>
    <w:rsid w:val="003725A8"/>
    <w:rsid w:val="003736F7"/>
    <w:rsid w:val="0037385B"/>
    <w:rsid w:val="003749E5"/>
    <w:rsid w:val="00374A46"/>
    <w:rsid w:val="00374F4D"/>
    <w:rsid w:val="00375E1C"/>
    <w:rsid w:val="00375F78"/>
    <w:rsid w:val="0037646A"/>
    <w:rsid w:val="00376909"/>
    <w:rsid w:val="00376BEC"/>
    <w:rsid w:val="00377645"/>
    <w:rsid w:val="003776D7"/>
    <w:rsid w:val="0038090B"/>
    <w:rsid w:val="00380CB9"/>
    <w:rsid w:val="00381552"/>
    <w:rsid w:val="003816ED"/>
    <w:rsid w:val="003827EA"/>
    <w:rsid w:val="00384AFC"/>
    <w:rsid w:val="0038505E"/>
    <w:rsid w:val="00385330"/>
    <w:rsid w:val="0038584E"/>
    <w:rsid w:val="0038638D"/>
    <w:rsid w:val="003867C4"/>
    <w:rsid w:val="00386AAC"/>
    <w:rsid w:val="00386E33"/>
    <w:rsid w:val="00386E7A"/>
    <w:rsid w:val="00386F43"/>
    <w:rsid w:val="00387B8E"/>
    <w:rsid w:val="0039000F"/>
    <w:rsid w:val="003905CF"/>
    <w:rsid w:val="00390ADC"/>
    <w:rsid w:val="00391A5E"/>
    <w:rsid w:val="00391BD1"/>
    <w:rsid w:val="00391FC0"/>
    <w:rsid w:val="003920D2"/>
    <w:rsid w:val="003939FA"/>
    <w:rsid w:val="00393EAE"/>
    <w:rsid w:val="00394337"/>
    <w:rsid w:val="00394FF5"/>
    <w:rsid w:val="0039513D"/>
    <w:rsid w:val="003968BF"/>
    <w:rsid w:val="00396D01"/>
    <w:rsid w:val="003975EF"/>
    <w:rsid w:val="003A0721"/>
    <w:rsid w:val="003A0EAC"/>
    <w:rsid w:val="003A11D1"/>
    <w:rsid w:val="003A1BB4"/>
    <w:rsid w:val="003A212E"/>
    <w:rsid w:val="003A29B9"/>
    <w:rsid w:val="003A33B8"/>
    <w:rsid w:val="003A387C"/>
    <w:rsid w:val="003A3AA9"/>
    <w:rsid w:val="003A4415"/>
    <w:rsid w:val="003A5609"/>
    <w:rsid w:val="003A5C58"/>
    <w:rsid w:val="003A5EBD"/>
    <w:rsid w:val="003A60B4"/>
    <w:rsid w:val="003A6CE9"/>
    <w:rsid w:val="003A6F96"/>
    <w:rsid w:val="003B04AB"/>
    <w:rsid w:val="003B0E2A"/>
    <w:rsid w:val="003B13A6"/>
    <w:rsid w:val="003B3085"/>
    <w:rsid w:val="003B319E"/>
    <w:rsid w:val="003B364D"/>
    <w:rsid w:val="003B470B"/>
    <w:rsid w:val="003B56D6"/>
    <w:rsid w:val="003B6F39"/>
    <w:rsid w:val="003B7070"/>
    <w:rsid w:val="003B72D0"/>
    <w:rsid w:val="003C04D7"/>
    <w:rsid w:val="003C0576"/>
    <w:rsid w:val="003C0C11"/>
    <w:rsid w:val="003C0D6C"/>
    <w:rsid w:val="003C1603"/>
    <w:rsid w:val="003C16F3"/>
    <w:rsid w:val="003C2259"/>
    <w:rsid w:val="003C2382"/>
    <w:rsid w:val="003C2AF5"/>
    <w:rsid w:val="003C6221"/>
    <w:rsid w:val="003C6885"/>
    <w:rsid w:val="003C7E72"/>
    <w:rsid w:val="003D03E6"/>
    <w:rsid w:val="003D152C"/>
    <w:rsid w:val="003D1A22"/>
    <w:rsid w:val="003D1C47"/>
    <w:rsid w:val="003D1DBB"/>
    <w:rsid w:val="003D267D"/>
    <w:rsid w:val="003D3F77"/>
    <w:rsid w:val="003D5FDF"/>
    <w:rsid w:val="003D6B0B"/>
    <w:rsid w:val="003D6C92"/>
    <w:rsid w:val="003D77DF"/>
    <w:rsid w:val="003D79C2"/>
    <w:rsid w:val="003D7CD9"/>
    <w:rsid w:val="003D7D67"/>
    <w:rsid w:val="003E15C3"/>
    <w:rsid w:val="003E162A"/>
    <w:rsid w:val="003E30A6"/>
    <w:rsid w:val="003E444E"/>
    <w:rsid w:val="003E4BD3"/>
    <w:rsid w:val="003E501A"/>
    <w:rsid w:val="003E51DA"/>
    <w:rsid w:val="003E558A"/>
    <w:rsid w:val="003E5986"/>
    <w:rsid w:val="003E6610"/>
    <w:rsid w:val="003E71FB"/>
    <w:rsid w:val="003E7C4B"/>
    <w:rsid w:val="003F06A5"/>
    <w:rsid w:val="003F0934"/>
    <w:rsid w:val="003F105E"/>
    <w:rsid w:val="003F1556"/>
    <w:rsid w:val="003F1E14"/>
    <w:rsid w:val="003F20B0"/>
    <w:rsid w:val="003F346B"/>
    <w:rsid w:val="003F3706"/>
    <w:rsid w:val="003F3B52"/>
    <w:rsid w:val="003F55B1"/>
    <w:rsid w:val="003F62DD"/>
    <w:rsid w:val="003F69F8"/>
    <w:rsid w:val="003F6FE8"/>
    <w:rsid w:val="00401347"/>
    <w:rsid w:val="0040191D"/>
    <w:rsid w:val="00402D2A"/>
    <w:rsid w:val="00402F43"/>
    <w:rsid w:val="0040698A"/>
    <w:rsid w:val="00407AF8"/>
    <w:rsid w:val="00407BE8"/>
    <w:rsid w:val="00407D07"/>
    <w:rsid w:val="004107FF"/>
    <w:rsid w:val="00410B7A"/>
    <w:rsid w:val="00412113"/>
    <w:rsid w:val="0041254B"/>
    <w:rsid w:val="00412A49"/>
    <w:rsid w:val="00413E85"/>
    <w:rsid w:val="0041474D"/>
    <w:rsid w:val="00414BBB"/>
    <w:rsid w:val="00416A19"/>
    <w:rsid w:val="00417542"/>
    <w:rsid w:val="0041775E"/>
    <w:rsid w:val="00417B0F"/>
    <w:rsid w:val="00417BF3"/>
    <w:rsid w:val="0042023F"/>
    <w:rsid w:val="00420633"/>
    <w:rsid w:val="004208AC"/>
    <w:rsid w:val="00420AED"/>
    <w:rsid w:val="004212D7"/>
    <w:rsid w:val="00421715"/>
    <w:rsid w:val="00421FA1"/>
    <w:rsid w:val="00422665"/>
    <w:rsid w:val="00422B00"/>
    <w:rsid w:val="00422CC2"/>
    <w:rsid w:val="00422CFD"/>
    <w:rsid w:val="00423813"/>
    <w:rsid w:val="004238CD"/>
    <w:rsid w:val="00423A3B"/>
    <w:rsid w:val="00424D0D"/>
    <w:rsid w:val="00426056"/>
    <w:rsid w:val="004263C7"/>
    <w:rsid w:val="004274FD"/>
    <w:rsid w:val="0042791B"/>
    <w:rsid w:val="004319AD"/>
    <w:rsid w:val="00431E4F"/>
    <w:rsid w:val="00431F0C"/>
    <w:rsid w:val="004321BF"/>
    <w:rsid w:val="00433572"/>
    <w:rsid w:val="00433DA9"/>
    <w:rsid w:val="00434708"/>
    <w:rsid w:val="00435CD0"/>
    <w:rsid w:val="00437585"/>
    <w:rsid w:val="0043776F"/>
    <w:rsid w:val="004401A7"/>
    <w:rsid w:val="00440FD8"/>
    <w:rsid w:val="0044145A"/>
    <w:rsid w:val="00441A24"/>
    <w:rsid w:val="00443088"/>
    <w:rsid w:val="00444793"/>
    <w:rsid w:val="0044554D"/>
    <w:rsid w:val="00445AEC"/>
    <w:rsid w:val="00446874"/>
    <w:rsid w:val="00447C6B"/>
    <w:rsid w:val="00447F6A"/>
    <w:rsid w:val="0045013F"/>
    <w:rsid w:val="004505C0"/>
    <w:rsid w:val="0045308A"/>
    <w:rsid w:val="00453AF9"/>
    <w:rsid w:val="0045450D"/>
    <w:rsid w:val="00454801"/>
    <w:rsid w:val="004549D4"/>
    <w:rsid w:val="00455E4D"/>
    <w:rsid w:val="0045622B"/>
    <w:rsid w:val="004579A1"/>
    <w:rsid w:val="00460D72"/>
    <w:rsid w:val="004610DF"/>
    <w:rsid w:val="0046185E"/>
    <w:rsid w:val="00461ABA"/>
    <w:rsid w:val="00461BD8"/>
    <w:rsid w:val="00461C77"/>
    <w:rsid w:val="00462006"/>
    <w:rsid w:val="004621AD"/>
    <w:rsid w:val="00462534"/>
    <w:rsid w:val="004627B3"/>
    <w:rsid w:val="004629B0"/>
    <w:rsid w:val="00462BE6"/>
    <w:rsid w:val="00463AF5"/>
    <w:rsid w:val="00463BA7"/>
    <w:rsid w:val="00463DE5"/>
    <w:rsid w:val="00464526"/>
    <w:rsid w:val="00464676"/>
    <w:rsid w:val="004658B5"/>
    <w:rsid w:val="004659F6"/>
    <w:rsid w:val="00465E07"/>
    <w:rsid w:val="00466011"/>
    <w:rsid w:val="00466319"/>
    <w:rsid w:val="0046788E"/>
    <w:rsid w:val="004702E3"/>
    <w:rsid w:val="00470FFB"/>
    <w:rsid w:val="004717A7"/>
    <w:rsid w:val="00472280"/>
    <w:rsid w:val="0047253A"/>
    <w:rsid w:val="00472D2E"/>
    <w:rsid w:val="00474314"/>
    <w:rsid w:val="00475514"/>
    <w:rsid w:val="00476C2F"/>
    <w:rsid w:val="00476F0D"/>
    <w:rsid w:val="00476FA9"/>
    <w:rsid w:val="0047769F"/>
    <w:rsid w:val="004805C6"/>
    <w:rsid w:val="004811E5"/>
    <w:rsid w:val="00481533"/>
    <w:rsid w:val="004819C1"/>
    <w:rsid w:val="00482827"/>
    <w:rsid w:val="00482C44"/>
    <w:rsid w:val="00483998"/>
    <w:rsid w:val="00483B46"/>
    <w:rsid w:val="00483C38"/>
    <w:rsid w:val="00483F30"/>
    <w:rsid w:val="00484501"/>
    <w:rsid w:val="00484B39"/>
    <w:rsid w:val="00484CB3"/>
    <w:rsid w:val="00484DC2"/>
    <w:rsid w:val="00485188"/>
    <w:rsid w:val="00485AC7"/>
    <w:rsid w:val="00486A65"/>
    <w:rsid w:val="00490E47"/>
    <w:rsid w:val="00491078"/>
    <w:rsid w:val="0049127F"/>
    <w:rsid w:val="004923A5"/>
    <w:rsid w:val="004930B3"/>
    <w:rsid w:val="004931E0"/>
    <w:rsid w:val="004935FA"/>
    <w:rsid w:val="00494829"/>
    <w:rsid w:val="00494D9D"/>
    <w:rsid w:val="00495A2C"/>
    <w:rsid w:val="0049785B"/>
    <w:rsid w:val="00497F95"/>
    <w:rsid w:val="004A03A3"/>
    <w:rsid w:val="004A0FAB"/>
    <w:rsid w:val="004A2B1A"/>
    <w:rsid w:val="004A3592"/>
    <w:rsid w:val="004A3719"/>
    <w:rsid w:val="004A4460"/>
    <w:rsid w:val="004A472C"/>
    <w:rsid w:val="004A493F"/>
    <w:rsid w:val="004A5741"/>
    <w:rsid w:val="004A6892"/>
    <w:rsid w:val="004A6D82"/>
    <w:rsid w:val="004B0382"/>
    <w:rsid w:val="004B088B"/>
    <w:rsid w:val="004B2209"/>
    <w:rsid w:val="004B2D42"/>
    <w:rsid w:val="004B3428"/>
    <w:rsid w:val="004B3DB6"/>
    <w:rsid w:val="004B4276"/>
    <w:rsid w:val="004B4704"/>
    <w:rsid w:val="004B52B8"/>
    <w:rsid w:val="004B58C7"/>
    <w:rsid w:val="004B7C5A"/>
    <w:rsid w:val="004C190B"/>
    <w:rsid w:val="004C1977"/>
    <w:rsid w:val="004C32BD"/>
    <w:rsid w:val="004C3C31"/>
    <w:rsid w:val="004C40FC"/>
    <w:rsid w:val="004C538B"/>
    <w:rsid w:val="004C5C23"/>
    <w:rsid w:val="004C5D16"/>
    <w:rsid w:val="004C7AD1"/>
    <w:rsid w:val="004D0823"/>
    <w:rsid w:val="004D09B1"/>
    <w:rsid w:val="004D0BE9"/>
    <w:rsid w:val="004D113C"/>
    <w:rsid w:val="004D20F7"/>
    <w:rsid w:val="004D3071"/>
    <w:rsid w:val="004D3324"/>
    <w:rsid w:val="004D5E69"/>
    <w:rsid w:val="004D6986"/>
    <w:rsid w:val="004D69C5"/>
    <w:rsid w:val="004D7D05"/>
    <w:rsid w:val="004E155F"/>
    <w:rsid w:val="004E15EC"/>
    <w:rsid w:val="004E1F29"/>
    <w:rsid w:val="004E329A"/>
    <w:rsid w:val="004E32D7"/>
    <w:rsid w:val="004E3D08"/>
    <w:rsid w:val="004E3F6A"/>
    <w:rsid w:val="004E4717"/>
    <w:rsid w:val="004E4ACC"/>
    <w:rsid w:val="004E4CEA"/>
    <w:rsid w:val="004E56F9"/>
    <w:rsid w:val="004E5BCC"/>
    <w:rsid w:val="004E6A97"/>
    <w:rsid w:val="004E7A2E"/>
    <w:rsid w:val="004F03A8"/>
    <w:rsid w:val="004F0765"/>
    <w:rsid w:val="004F1535"/>
    <w:rsid w:val="004F1E73"/>
    <w:rsid w:val="004F28CE"/>
    <w:rsid w:val="004F41F8"/>
    <w:rsid w:val="004F41FB"/>
    <w:rsid w:val="004F464B"/>
    <w:rsid w:val="004F5317"/>
    <w:rsid w:val="004F53F8"/>
    <w:rsid w:val="004F5E1F"/>
    <w:rsid w:val="004F6890"/>
    <w:rsid w:val="004F7028"/>
    <w:rsid w:val="004F74CD"/>
    <w:rsid w:val="004F7D18"/>
    <w:rsid w:val="00500AA0"/>
    <w:rsid w:val="00500C99"/>
    <w:rsid w:val="0050133C"/>
    <w:rsid w:val="0050275A"/>
    <w:rsid w:val="00504C4F"/>
    <w:rsid w:val="00504E8E"/>
    <w:rsid w:val="005053B0"/>
    <w:rsid w:val="005054F0"/>
    <w:rsid w:val="00505682"/>
    <w:rsid w:val="005061F7"/>
    <w:rsid w:val="0050687B"/>
    <w:rsid w:val="005068EF"/>
    <w:rsid w:val="00506D62"/>
    <w:rsid w:val="00507F06"/>
    <w:rsid w:val="005104BD"/>
    <w:rsid w:val="00510D08"/>
    <w:rsid w:val="00510F75"/>
    <w:rsid w:val="0051106F"/>
    <w:rsid w:val="005118C7"/>
    <w:rsid w:val="00512C64"/>
    <w:rsid w:val="00512CF6"/>
    <w:rsid w:val="0051309C"/>
    <w:rsid w:val="00513DD2"/>
    <w:rsid w:val="0051429C"/>
    <w:rsid w:val="005147D2"/>
    <w:rsid w:val="00514802"/>
    <w:rsid w:val="00514D8D"/>
    <w:rsid w:val="00515EC1"/>
    <w:rsid w:val="005166D9"/>
    <w:rsid w:val="0051792E"/>
    <w:rsid w:val="00520BA5"/>
    <w:rsid w:val="00521021"/>
    <w:rsid w:val="00521607"/>
    <w:rsid w:val="00521D77"/>
    <w:rsid w:val="005228F0"/>
    <w:rsid w:val="0052392D"/>
    <w:rsid w:val="005239B0"/>
    <w:rsid w:val="00523BB6"/>
    <w:rsid w:val="005245FA"/>
    <w:rsid w:val="00525116"/>
    <w:rsid w:val="00525797"/>
    <w:rsid w:val="00525D5E"/>
    <w:rsid w:val="00525EB6"/>
    <w:rsid w:val="00526027"/>
    <w:rsid w:val="00526D6F"/>
    <w:rsid w:val="00526DCB"/>
    <w:rsid w:val="005270B3"/>
    <w:rsid w:val="00527416"/>
    <w:rsid w:val="005274BF"/>
    <w:rsid w:val="00527F7B"/>
    <w:rsid w:val="0053081A"/>
    <w:rsid w:val="00530A7A"/>
    <w:rsid w:val="00530DD3"/>
    <w:rsid w:val="005312FE"/>
    <w:rsid w:val="00531671"/>
    <w:rsid w:val="0053185A"/>
    <w:rsid w:val="005318C9"/>
    <w:rsid w:val="00531A09"/>
    <w:rsid w:val="00532560"/>
    <w:rsid w:val="0053387B"/>
    <w:rsid w:val="00533F18"/>
    <w:rsid w:val="005350C5"/>
    <w:rsid w:val="0053608E"/>
    <w:rsid w:val="005362A6"/>
    <w:rsid w:val="00537166"/>
    <w:rsid w:val="005373C2"/>
    <w:rsid w:val="00537B35"/>
    <w:rsid w:val="00542EE3"/>
    <w:rsid w:val="005432DB"/>
    <w:rsid w:val="00543E9C"/>
    <w:rsid w:val="005464C2"/>
    <w:rsid w:val="005473AE"/>
    <w:rsid w:val="00547DBE"/>
    <w:rsid w:val="00550551"/>
    <w:rsid w:val="00550779"/>
    <w:rsid w:val="0055097C"/>
    <w:rsid w:val="00550F92"/>
    <w:rsid w:val="00552E17"/>
    <w:rsid w:val="00553494"/>
    <w:rsid w:val="00554062"/>
    <w:rsid w:val="005543DF"/>
    <w:rsid w:val="00554524"/>
    <w:rsid w:val="0055471A"/>
    <w:rsid w:val="00554E65"/>
    <w:rsid w:val="005568E4"/>
    <w:rsid w:val="005572C6"/>
    <w:rsid w:val="005575DF"/>
    <w:rsid w:val="00557D41"/>
    <w:rsid w:val="00557F4D"/>
    <w:rsid w:val="00560080"/>
    <w:rsid w:val="005608F7"/>
    <w:rsid w:val="005611B1"/>
    <w:rsid w:val="00561AC7"/>
    <w:rsid w:val="00562EFE"/>
    <w:rsid w:val="005633D0"/>
    <w:rsid w:val="00563626"/>
    <w:rsid w:val="005638C6"/>
    <w:rsid w:val="00563AF8"/>
    <w:rsid w:val="0056429D"/>
    <w:rsid w:val="00564987"/>
    <w:rsid w:val="00564BF1"/>
    <w:rsid w:val="005652B7"/>
    <w:rsid w:val="00565B5B"/>
    <w:rsid w:val="00565D9B"/>
    <w:rsid w:val="005664CC"/>
    <w:rsid w:val="00566549"/>
    <w:rsid w:val="005670A2"/>
    <w:rsid w:val="0056791C"/>
    <w:rsid w:val="005712F0"/>
    <w:rsid w:val="00573481"/>
    <w:rsid w:val="00576C6E"/>
    <w:rsid w:val="00577B5A"/>
    <w:rsid w:val="00580099"/>
    <w:rsid w:val="00580FA0"/>
    <w:rsid w:val="005811BB"/>
    <w:rsid w:val="00581523"/>
    <w:rsid w:val="0058183E"/>
    <w:rsid w:val="00581DC2"/>
    <w:rsid w:val="005824B6"/>
    <w:rsid w:val="005824E3"/>
    <w:rsid w:val="00582853"/>
    <w:rsid w:val="005839F1"/>
    <w:rsid w:val="00583A4A"/>
    <w:rsid w:val="00584A3B"/>
    <w:rsid w:val="00584D57"/>
    <w:rsid w:val="00585672"/>
    <w:rsid w:val="00585E0C"/>
    <w:rsid w:val="00587818"/>
    <w:rsid w:val="005878D4"/>
    <w:rsid w:val="00590236"/>
    <w:rsid w:val="00590B5A"/>
    <w:rsid w:val="00590FEB"/>
    <w:rsid w:val="0059113E"/>
    <w:rsid w:val="005915F0"/>
    <w:rsid w:val="00591870"/>
    <w:rsid w:val="00592C13"/>
    <w:rsid w:val="005932D3"/>
    <w:rsid w:val="005936CB"/>
    <w:rsid w:val="00593C95"/>
    <w:rsid w:val="005958BB"/>
    <w:rsid w:val="00595C31"/>
    <w:rsid w:val="00595FA6"/>
    <w:rsid w:val="00597587"/>
    <w:rsid w:val="00597AB4"/>
    <w:rsid w:val="005A0723"/>
    <w:rsid w:val="005A1EF2"/>
    <w:rsid w:val="005A2375"/>
    <w:rsid w:val="005A258A"/>
    <w:rsid w:val="005A40A6"/>
    <w:rsid w:val="005A440C"/>
    <w:rsid w:val="005A4890"/>
    <w:rsid w:val="005A4FF0"/>
    <w:rsid w:val="005A76FE"/>
    <w:rsid w:val="005B1E41"/>
    <w:rsid w:val="005B2A2C"/>
    <w:rsid w:val="005B335F"/>
    <w:rsid w:val="005B3E16"/>
    <w:rsid w:val="005B41E7"/>
    <w:rsid w:val="005B4806"/>
    <w:rsid w:val="005B4960"/>
    <w:rsid w:val="005B5200"/>
    <w:rsid w:val="005B5954"/>
    <w:rsid w:val="005B612C"/>
    <w:rsid w:val="005B6441"/>
    <w:rsid w:val="005B6769"/>
    <w:rsid w:val="005B67E0"/>
    <w:rsid w:val="005C0CBD"/>
    <w:rsid w:val="005C0E22"/>
    <w:rsid w:val="005C147C"/>
    <w:rsid w:val="005C1A41"/>
    <w:rsid w:val="005C3159"/>
    <w:rsid w:val="005C425E"/>
    <w:rsid w:val="005C5309"/>
    <w:rsid w:val="005C6421"/>
    <w:rsid w:val="005C6E4D"/>
    <w:rsid w:val="005C7041"/>
    <w:rsid w:val="005C7187"/>
    <w:rsid w:val="005C7693"/>
    <w:rsid w:val="005C76C5"/>
    <w:rsid w:val="005C7F53"/>
    <w:rsid w:val="005D052B"/>
    <w:rsid w:val="005D1FEC"/>
    <w:rsid w:val="005D2627"/>
    <w:rsid w:val="005D262A"/>
    <w:rsid w:val="005D2C7C"/>
    <w:rsid w:val="005D4353"/>
    <w:rsid w:val="005D46E8"/>
    <w:rsid w:val="005D4AD7"/>
    <w:rsid w:val="005D539E"/>
    <w:rsid w:val="005D5AA3"/>
    <w:rsid w:val="005D6168"/>
    <w:rsid w:val="005D6552"/>
    <w:rsid w:val="005D67FB"/>
    <w:rsid w:val="005E06A1"/>
    <w:rsid w:val="005E0DFE"/>
    <w:rsid w:val="005E1049"/>
    <w:rsid w:val="005E180D"/>
    <w:rsid w:val="005E1C36"/>
    <w:rsid w:val="005E2D65"/>
    <w:rsid w:val="005E3704"/>
    <w:rsid w:val="005E39A3"/>
    <w:rsid w:val="005E458D"/>
    <w:rsid w:val="005E4BB7"/>
    <w:rsid w:val="005E5AB7"/>
    <w:rsid w:val="005E5D6F"/>
    <w:rsid w:val="005E682D"/>
    <w:rsid w:val="005E6C38"/>
    <w:rsid w:val="005E770E"/>
    <w:rsid w:val="005E7BDD"/>
    <w:rsid w:val="005E7D01"/>
    <w:rsid w:val="005E7D99"/>
    <w:rsid w:val="005F0DC8"/>
    <w:rsid w:val="005F4706"/>
    <w:rsid w:val="005F5D1E"/>
    <w:rsid w:val="005F6A66"/>
    <w:rsid w:val="005F7003"/>
    <w:rsid w:val="00600338"/>
    <w:rsid w:val="00600441"/>
    <w:rsid w:val="006019BE"/>
    <w:rsid w:val="006024B9"/>
    <w:rsid w:val="006027E7"/>
    <w:rsid w:val="00602831"/>
    <w:rsid w:val="006032F7"/>
    <w:rsid w:val="00603473"/>
    <w:rsid w:val="006035C9"/>
    <w:rsid w:val="00604239"/>
    <w:rsid w:val="00604326"/>
    <w:rsid w:val="00604A69"/>
    <w:rsid w:val="006052C9"/>
    <w:rsid w:val="0060578C"/>
    <w:rsid w:val="00607301"/>
    <w:rsid w:val="00607EAA"/>
    <w:rsid w:val="0061100F"/>
    <w:rsid w:val="006115B3"/>
    <w:rsid w:val="006121E0"/>
    <w:rsid w:val="00612C3A"/>
    <w:rsid w:val="00613466"/>
    <w:rsid w:val="006135BB"/>
    <w:rsid w:val="006136D6"/>
    <w:rsid w:val="00614899"/>
    <w:rsid w:val="00615948"/>
    <w:rsid w:val="00615E8F"/>
    <w:rsid w:val="006172F1"/>
    <w:rsid w:val="00617D54"/>
    <w:rsid w:val="0062006F"/>
    <w:rsid w:val="0062097A"/>
    <w:rsid w:val="00621629"/>
    <w:rsid w:val="00621701"/>
    <w:rsid w:val="006218F6"/>
    <w:rsid w:val="006225F1"/>
    <w:rsid w:val="006229E4"/>
    <w:rsid w:val="00622BAB"/>
    <w:rsid w:val="00622D94"/>
    <w:rsid w:val="0062435F"/>
    <w:rsid w:val="006244CE"/>
    <w:rsid w:val="0062467D"/>
    <w:rsid w:val="00625E02"/>
    <w:rsid w:val="00625F6F"/>
    <w:rsid w:val="00626411"/>
    <w:rsid w:val="00626C07"/>
    <w:rsid w:val="00627117"/>
    <w:rsid w:val="006274FB"/>
    <w:rsid w:val="00627B15"/>
    <w:rsid w:val="00631722"/>
    <w:rsid w:val="00631B6B"/>
    <w:rsid w:val="00631CAD"/>
    <w:rsid w:val="00632119"/>
    <w:rsid w:val="00632769"/>
    <w:rsid w:val="00632878"/>
    <w:rsid w:val="00632A6C"/>
    <w:rsid w:val="00633ECA"/>
    <w:rsid w:val="00634FF1"/>
    <w:rsid w:val="006353B9"/>
    <w:rsid w:val="0063582C"/>
    <w:rsid w:val="00635892"/>
    <w:rsid w:val="00636E3B"/>
    <w:rsid w:val="00637503"/>
    <w:rsid w:val="006376DA"/>
    <w:rsid w:val="00640692"/>
    <w:rsid w:val="006411F8"/>
    <w:rsid w:val="006413B8"/>
    <w:rsid w:val="0064154F"/>
    <w:rsid w:val="00641B9F"/>
    <w:rsid w:val="006421A4"/>
    <w:rsid w:val="00643D29"/>
    <w:rsid w:val="00645220"/>
    <w:rsid w:val="006456B1"/>
    <w:rsid w:val="00645CAD"/>
    <w:rsid w:val="00645EEA"/>
    <w:rsid w:val="00646792"/>
    <w:rsid w:val="00646FFE"/>
    <w:rsid w:val="0064703F"/>
    <w:rsid w:val="00647F0C"/>
    <w:rsid w:val="006515E0"/>
    <w:rsid w:val="00652E8D"/>
    <w:rsid w:val="006531EC"/>
    <w:rsid w:val="006541CD"/>
    <w:rsid w:val="0065431D"/>
    <w:rsid w:val="00654937"/>
    <w:rsid w:val="00654A3F"/>
    <w:rsid w:val="00654CE0"/>
    <w:rsid w:val="00654EBB"/>
    <w:rsid w:val="00654F5A"/>
    <w:rsid w:val="006554F7"/>
    <w:rsid w:val="0065570C"/>
    <w:rsid w:val="00655A92"/>
    <w:rsid w:val="00656BD1"/>
    <w:rsid w:val="0065712F"/>
    <w:rsid w:val="00657199"/>
    <w:rsid w:val="0065754B"/>
    <w:rsid w:val="0066068C"/>
    <w:rsid w:val="00660B8E"/>
    <w:rsid w:val="00660C21"/>
    <w:rsid w:val="00661022"/>
    <w:rsid w:val="00661338"/>
    <w:rsid w:val="00661A74"/>
    <w:rsid w:val="00661D5F"/>
    <w:rsid w:val="00662E7D"/>
    <w:rsid w:val="00662F5A"/>
    <w:rsid w:val="0066319B"/>
    <w:rsid w:val="00663405"/>
    <w:rsid w:val="00663679"/>
    <w:rsid w:val="00663B6F"/>
    <w:rsid w:val="0066452B"/>
    <w:rsid w:val="00664D45"/>
    <w:rsid w:val="00664DC2"/>
    <w:rsid w:val="00664F40"/>
    <w:rsid w:val="00665556"/>
    <w:rsid w:val="00665E5B"/>
    <w:rsid w:val="00666B11"/>
    <w:rsid w:val="00667481"/>
    <w:rsid w:val="00667FB3"/>
    <w:rsid w:val="0067005C"/>
    <w:rsid w:val="006708BC"/>
    <w:rsid w:val="00670948"/>
    <w:rsid w:val="00670F88"/>
    <w:rsid w:val="0067164D"/>
    <w:rsid w:val="00671A91"/>
    <w:rsid w:val="006722FA"/>
    <w:rsid w:val="00672426"/>
    <w:rsid w:val="0067290A"/>
    <w:rsid w:val="00673621"/>
    <w:rsid w:val="00673FD6"/>
    <w:rsid w:val="0067408E"/>
    <w:rsid w:val="00676A39"/>
    <w:rsid w:val="00676FD8"/>
    <w:rsid w:val="00677EFE"/>
    <w:rsid w:val="00680384"/>
    <w:rsid w:val="00681271"/>
    <w:rsid w:val="00681BBF"/>
    <w:rsid w:val="006841B1"/>
    <w:rsid w:val="0068436F"/>
    <w:rsid w:val="006845D1"/>
    <w:rsid w:val="00684639"/>
    <w:rsid w:val="006847C1"/>
    <w:rsid w:val="00684C7A"/>
    <w:rsid w:val="00685727"/>
    <w:rsid w:val="006857A3"/>
    <w:rsid w:val="00685E90"/>
    <w:rsid w:val="006862B6"/>
    <w:rsid w:val="0068641E"/>
    <w:rsid w:val="00686DFE"/>
    <w:rsid w:val="0068793D"/>
    <w:rsid w:val="00691621"/>
    <w:rsid w:val="00691665"/>
    <w:rsid w:val="00691B6D"/>
    <w:rsid w:val="006920E2"/>
    <w:rsid w:val="00692EC8"/>
    <w:rsid w:val="006934D2"/>
    <w:rsid w:val="00693520"/>
    <w:rsid w:val="00693636"/>
    <w:rsid w:val="00693BF6"/>
    <w:rsid w:val="00694775"/>
    <w:rsid w:val="0069516D"/>
    <w:rsid w:val="0069520D"/>
    <w:rsid w:val="00695275"/>
    <w:rsid w:val="0069559F"/>
    <w:rsid w:val="00695DF2"/>
    <w:rsid w:val="0069604B"/>
    <w:rsid w:val="00696058"/>
    <w:rsid w:val="006967EC"/>
    <w:rsid w:val="0069780E"/>
    <w:rsid w:val="006A034D"/>
    <w:rsid w:val="006A042F"/>
    <w:rsid w:val="006A15F0"/>
    <w:rsid w:val="006A1822"/>
    <w:rsid w:val="006A1E8A"/>
    <w:rsid w:val="006A2BAE"/>
    <w:rsid w:val="006A2FA0"/>
    <w:rsid w:val="006A3661"/>
    <w:rsid w:val="006A3986"/>
    <w:rsid w:val="006A4184"/>
    <w:rsid w:val="006A426B"/>
    <w:rsid w:val="006A4F62"/>
    <w:rsid w:val="006A558E"/>
    <w:rsid w:val="006A565D"/>
    <w:rsid w:val="006A6552"/>
    <w:rsid w:val="006A78F2"/>
    <w:rsid w:val="006A790A"/>
    <w:rsid w:val="006B067E"/>
    <w:rsid w:val="006B1953"/>
    <w:rsid w:val="006B1D28"/>
    <w:rsid w:val="006B2949"/>
    <w:rsid w:val="006B2973"/>
    <w:rsid w:val="006B351E"/>
    <w:rsid w:val="006B3C60"/>
    <w:rsid w:val="006B50C0"/>
    <w:rsid w:val="006B5E63"/>
    <w:rsid w:val="006C199C"/>
    <w:rsid w:val="006C1C9F"/>
    <w:rsid w:val="006C1E4C"/>
    <w:rsid w:val="006C2744"/>
    <w:rsid w:val="006C28D0"/>
    <w:rsid w:val="006C295D"/>
    <w:rsid w:val="006C32B6"/>
    <w:rsid w:val="006C4660"/>
    <w:rsid w:val="006C4B50"/>
    <w:rsid w:val="006C4BF9"/>
    <w:rsid w:val="006C54A9"/>
    <w:rsid w:val="006C5B9F"/>
    <w:rsid w:val="006C6965"/>
    <w:rsid w:val="006C6B5E"/>
    <w:rsid w:val="006C6EEB"/>
    <w:rsid w:val="006C74DD"/>
    <w:rsid w:val="006C7ED0"/>
    <w:rsid w:val="006D0A0F"/>
    <w:rsid w:val="006D0E2D"/>
    <w:rsid w:val="006D177A"/>
    <w:rsid w:val="006D1CF1"/>
    <w:rsid w:val="006D2742"/>
    <w:rsid w:val="006D29A3"/>
    <w:rsid w:val="006D33F2"/>
    <w:rsid w:val="006D346F"/>
    <w:rsid w:val="006D3C65"/>
    <w:rsid w:val="006D4018"/>
    <w:rsid w:val="006D44B6"/>
    <w:rsid w:val="006D479C"/>
    <w:rsid w:val="006D4F04"/>
    <w:rsid w:val="006D549B"/>
    <w:rsid w:val="006D5B97"/>
    <w:rsid w:val="006D6B7A"/>
    <w:rsid w:val="006E015A"/>
    <w:rsid w:val="006E01A9"/>
    <w:rsid w:val="006E0EC3"/>
    <w:rsid w:val="006E12EB"/>
    <w:rsid w:val="006E2A32"/>
    <w:rsid w:val="006E346C"/>
    <w:rsid w:val="006E4E1F"/>
    <w:rsid w:val="006E6693"/>
    <w:rsid w:val="006E684E"/>
    <w:rsid w:val="006E7902"/>
    <w:rsid w:val="006E7FE2"/>
    <w:rsid w:val="006F0409"/>
    <w:rsid w:val="006F14F1"/>
    <w:rsid w:val="006F2BAA"/>
    <w:rsid w:val="006F2E07"/>
    <w:rsid w:val="006F31A0"/>
    <w:rsid w:val="006F3941"/>
    <w:rsid w:val="006F3DD0"/>
    <w:rsid w:val="006F4224"/>
    <w:rsid w:val="006F4512"/>
    <w:rsid w:val="006F4A12"/>
    <w:rsid w:val="006F4A77"/>
    <w:rsid w:val="006F4C0C"/>
    <w:rsid w:val="006F54E6"/>
    <w:rsid w:val="006F65B8"/>
    <w:rsid w:val="006F7277"/>
    <w:rsid w:val="006F7BB2"/>
    <w:rsid w:val="007019AC"/>
    <w:rsid w:val="00701EB3"/>
    <w:rsid w:val="0070238D"/>
    <w:rsid w:val="00702CCE"/>
    <w:rsid w:val="007035A4"/>
    <w:rsid w:val="00703627"/>
    <w:rsid w:val="007036C9"/>
    <w:rsid w:val="00704942"/>
    <w:rsid w:val="00704C52"/>
    <w:rsid w:val="00704FC4"/>
    <w:rsid w:val="00705833"/>
    <w:rsid w:val="00705CEE"/>
    <w:rsid w:val="00706956"/>
    <w:rsid w:val="00706A94"/>
    <w:rsid w:val="00706D89"/>
    <w:rsid w:val="00707FEE"/>
    <w:rsid w:val="007114B3"/>
    <w:rsid w:val="007119A5"/>
    <w:rsid w:val="00713470"/>
    <w:rsid w:val="00714654"/>
    <w:rsid w:val="00714E84"/>
    <w:rsid w:val="00715063"/>
    <w:rsid w:val="00715CFC"/>
    <w:rsid w:val="00716098"/>
    <w:rsid w:val="00716CDE"/>
    <w:rsid w:val="0071768D"/>
    <w:rsid w:val="00717AAD"/>
    <w:rsid w:val="00717B6E"/>
    <w:rsid w:val="00721010"/>
    <w:rsid w:val="00721E28"/>
    <w:rsid w:val="00722023"/>
    <w:rsid w:val="00722615"/>
    <w:rsid w:val="00722D93"/>
    <w:rsid w:val="00722F9F"/>
    <w:rsid w:val="007235BF"/>
    <w:rsid w:val="007242B8"/>
    <w:rsid w:val="00724BC1"/>
    <w:rsid w:val="00725418"/>
    <w:rsid w:val="00725AF2"/>
    <w:rsid w:val="00725BC5"/>
    <w:rsid w:val="00725D0E"/>
    <w:rsid w:val="007266BA"/>
    <w:rsid w:val="00730751"/>
    <w:rsid w:val="00730A02"/>
    <w:rsid w:val="007315AB"/>
    <w:rsid w:val="00731761"/>
    <w:rsid w:val="00731962"/>
    <w:rsid w:val="00732ABD"/>
    <w:rsid w:val="007338A6"/>
    <w:rsid w:val="007338FD"/>
    <w:rsid w:val="00736BCB"/>
    <w:rsid w:val="00737ABE"/>
    <w:rsid w:val="007401E5"/>
    <w:rsid w:val="00740446"/>
    <w:rsid w:val="00740D19"/>
    <w:rsid w:val="00741AC1"/>
    <w:rsid w:val="00741FF9"/>
    <w:rsid w:val="007423C3"/>
    <w:rsid w:val="00742583"/>
    <w:rsid w:val="0074344E"/>
    <w:rsid w:val="0074662B"/>
    <w:rsid w:val="007476B1"/>
    <w:rsid w:val="00747B6D"/>
    <w:rsid w:val="00747CED"/>
    <w:rsid w:val="00750C83"/>
    <w:rsid w:val="00750DC1"/>
    <w:rsid w:val="00750FD6"/>
    <w:rsid w:val="00751D70"/>
    <w:rsid w:val="0075258F"/>
    <w:rsid w:val="00753653"/>
    <w:rsid w:val="00754A20"/>
    <w:rsid w:val="00754CC9"/>
    <w:rsid w:val="00755242"/>
    <w:rsid w:val="00755572"/>
    <w:rsid w:val="00756545"/>
    <w:rsid w:val="00756A7A"/>
    <w:rsid w:val="007572CA"/>
    <w:rsid w:val="007601A9"/>
    <w:rsid w:val="007613A6"/>
    <w:rsid w:val="007616B6"/>
    <w:rsid w:val="007627A8"/>
    <w:rsid w:val="00763144"/>
    <w:rsid w:val="00763337"/>
    <w:rsid w:val="007638FE"/>
    <w:rsid w:val="00764502"/>
    <w:rsid w:val="0076497D"/>
    <w:rsid w:val="0076570B"/>
    <w:rsid w:val="00765CA3"/>
    <w:rsid w:val="00765DFA"/>
    <w:rsid w:val="00766D6C"/>
    <w:rsid w:val="0076746C"/>
    <w:rsid w:val="00767C76"/>
    <w:rsid w:val="007705C4"/>
    <w:rsid w:val="00771575"/>
    <w:rsid w:val="00771DE2"/>
    <w:rsid w:val="00771EA6"/>
    <w:rsid w:val="007727D8"/>
    <w:rsid w:val="00773147"/>
    <w:rsid w:val="0077323C"/>
    <w:rsid w:val="007734E6"/>
    <w:rsid w:val="00773BC8"/>
    <w:rsid w:val="00773CA2"/>
    <w:rsid w:val="00774C91"/>
    <w:rsid w:val="00774C9D"/>
    <w:rsid w:val="007753A8"/>
    <w:rsid w:val="007757F2"/>
    <w:rsid w:val="007765A1"/>
    <w:rsid w:val="00776BB2"/>
    <w:rsid w:val="00776C13"/>
    <w:rsid w:val="007774DA"/>
    <w:rsid w:val="007801AE"/>
    <w:rsid w:val="00780C23"/>
    <w:rsid w:val="007838F6"/>
    <w:rsid w:val="007842C2"/>
    <w:rsid w:val="00784C46"/>
    <w:rsid w:val="00784CC6"/>
    <w:rsid w:val="00784CFC"/>
    <w:rsid w:val="0078534F"/>
    <w:rsid w:val="007858EC"/>
    <w:rsid w:val="00785CBF"/>
    <w:rsid w:val="007863A8"/>
    <w:rsid w:val="0078672D"/>
    <w:rsid w:val="00787616"/>
    <w:rsid w:val="007909AF"/>
    <w:rsid w:val="007910CF"/>
    <w:rsid w:val="00791185"/>
    <w:rsid w:val="007921E9"/>
    <w:rsid w:val="00792788"/>
    <w:rsid w:val="00792967"/>
    <w:rsid w:val="00794C33"/>
    <w:rsid w:val="00795581"/>
    <w:rsid w:val="007955A7"/>
    <w:rsid w:val="00795B29"/>
    <w:rsid w:val="00796187"/>
    <w:rsid w:val="00796753"/>
    <w:rsid w:val="00796DB0"/>
    <w:rsid w:val="007A00D5"/>
    <w:rsid w:val="007A0B08"/>
    <w:rsid w:val="007A0E2E"/>
    <w:rsid w:val="007A0EE8"/>
    <w:rsid w:val="007A1246"/>
    <w:rsid w:val="007A205A"/>
    <w:rsid w:val="007A24D4"/>
    <w:rsid w:val="007A269F"/>
    <w:rsid w:val="007A2DC2"/>
    <w:rsid w:val="007A2EF1"/>
    <w:rsid w:val="007A3182"/>
    <w:rsid w:val="007A31F7"/>
    <w:rsid w:val="007A3239"/>
    <w:rsid w:val="007A356F"/>
    <w:rsid w:val="007A3E2C"/>
    <w:rsid w:val="007A5027"/>
    <w:rsid w:val="007A6EFE"/>
    <w:rsid w:val="007B04EE"/>
    <w:rsid w:val="007B0DA8"/>
    <w:rsid w:val="007B1069"/>
    <w:rsid w:val="007B1873"/>
    <w:rsid w:val="007B1E79"/>
    <w:rsid w:val="007B1F3A"/>
    <w:rsid w:val="007B2299"/>
    <w:rsid w:val="007B264B"/>
    <w:rsid w:val="007B2690"/>
    <w:rsid w:val="007B2DC7"/>
    <w:rsid w:val="007B2E42"/>
    <w:rsid w:val="007B3073"/>
    <w:rsid w:val="007B33E0"/>
    <w:rsid w:val="007B4324"/>
    <w:rsid w:val="007B4F7E"/>
    <w:rsid w:val="007B5082"/>
    <w:rsid w:val="007B5CAC"/>
    <w:rsid w:val="007B6869"/>
    <w:rsid w:val="007B6EB0"/>
    <w:rsid w:val="007B791F"/>
    <w:rsid w:val="007B7B88"/>
    <w:rsid w:val="007C0AB2"/>
    <w:rsid w:val="007C19E9"/>
    <w:rsid w:val="007C19FC"/>
    <w:rsid w:val="007C1DAF"/>
    <w:rsid w:val="007C3C28"/>
    <w:rsid w:val="007C474D"/>
    <w:rsid w:val="007C506A"/>
    <w:rsid w:val="007C54A8"/>
    <w:rsid w:val="007C66E1"/>
    <w:rsid w:val="007C6805"/>
    <w:rsid w:val="007C6BCB"/>
    <w:rsid w:val="007C7D86"/>
    <w:rsid w:val="007D0263"/>
    <w:rsid w:val="007D03BE"/>
    <w:rsid w:val="007D0639"/>
    <w:rsid w:val="007D1F18"/>
    <w:rsid w:val="007D1FFC"/>
    <w:rsid w:val="007D2D70"/>
    <w:rsid w:val="007D362E"/>
    <w:rsid w:val="007D378F"/>
    <w:rsid w:val="007D3E53"/>
    <w:rsid w:val="007D44B4"/>
    <w:rsid w:val="007D4806"/>
    <w:rsid w:val="007D6AB8"/>
    <w:rsid w:val="007D6D8B"/>
    <w:rsid w:val="007D745A"/>
    <w:rsid w:val="007D748E"/>
    <w:rsid w:val="007E0077"/>
    <w:rsid w:val="007E0272"/>
    <w:rsid w:val="007E1364"/>
    <w:rsid w:val="007E1BEC"/>
    <w:rsid w:val="007E2ADD"/>
    <w:rsid w:val="007E41BB"/>
    <w:rsid w:val="007E47DC"/>
    <w:rsid w:val="007E4AB5"/>
    <w:rsid w:val="007E5282"/>
    <w:rsid w:val="007E6996"/>
    <w:rsid w:val="007F0D54"/>
    <w:rsid w:val="007F0E0F"/>
    <w:rsid w:val="007F0ED8"/>
    <w:rsid w:val="007F1869"/>
    <w:rsid w:val="007F19DE"/>
    <w:rsid w:val="007F1CC4"/>
    <w:rsid w:val="007F1CDE"/>
    <w:rsid w:val="007F3DCE"/>
    <w:rsid w:val="007F45CA"/>
    <w:rsid w:val="007F4FAE"/>
    <w:rsid w:val="007F5045"/>
    <w:rsid w:val="007F51A5"/>
    <w:rsid w:val="007F5530"/>
    <w:rsid w:val="007F5C06"/>
    <w:rsid w:val="007F6E42"/>
    <w:rsid w:val="007F722E"/>
    <w:rsid w:val="007F7339"/>
    <w:rsid w:val="007F7443"/>
    <w:rsid w:val="007F7A0A"/>
    <w:rsid w:val="007F7D38"/>
    <w:rsid w:val="008000FC"/>
    <w:rsid w:val="0080032D"/>
    <w:rsid w:val="00800517"/>
    <w:rsid w:val="00800929"/>
    <w:rsid w:val="008011F3"/>
    <w:rsid w:val="00801EE3"/>
    <w:rsid w:val="0080202A"/>
    <w:rsid w:val="00802376"/>
    <w:rsid w:val="008028C7"/>
    <w:rsid w:val="00802C52"/>
    <w:rsid w:val="00803985"/>
    <w:rsid w:val="008053FC"/>
    <w:rsid w:val="00805818"/>
    <w:rsid w:val="00805BD2"/>
    <w:rsid w:val="008064E2"/>
    <w:rsid w:val="008067EB"/>
    <w:rsid w:val="00806908"/>
    <w:rsid w:val="00806B0D"/>
    <w:rsid w:val="00807736"/>
    <w:rsid w:val="00807B3B"/>
    <w:rsid w:val="008106A6"/>
    <w:rsid w:val="008107A7"/>
    <w:rsid w:val="00810937"/>
    <w:rsid w:val="00810E58"/>
    <w:rsid w:val="00812144"/>
    <w:rsid w:val="00812273"/>
    <w:rsid w:val="00815750"/>
    <w:rsid w:val="00816B08"/>
    <w:rsid w:val="00817A52"/>
    <w:rsid w:val="008206A1"/>
    <w:rsid w:val="00820959"/>
    <w:rsid w:val="00820C8B"/>
    <w:rsid w:val="00821080"/>
    <w:rsid w:val="00822C21"/>
    <w:rsid w:val="00822E4B"/>
    <w:rsid w:val="00823151"/>
    <w:rsid w:val="00823906"/>
    <w:rsid w:val="008239D2"/>
    <w:rsid w:val="008248D7"/>
    <w:rsid w:val="00824CAC"/>
    <w:rsid w:val="00825DD2"/>
    <w:rsid w:val="00826121"/>
    <w:rsid w:val="008268CE"/>
    <w:rsid w:val="00827311"/>
    <w:rsid w:val="00827D2D"/>
    <w:rsid w:val="00827E57"/>
    <w:rsid w:val="0083031B"/>
    <w:rsid w:val="00830816"/>
    <w:rsid w:val="0083101F"/>
    <w:rsid w:val="00831C22"/>
    <w:rsid w:val="00833B1A"/>
    <w:rsid w:val="0083452E"/>
    <w:rsid w:val="008355D4"/>
    <w:rsid w:val="00835626"/>
    <w:rsid w:val="00836010"/>
    <w:rsid w:val="00836D47"/>
    <w:rsid w:val="0083702B"/>
    <w:rsid w:val="008379DE"/>
    <w:rsid w:val="008379E1"/>
    <w:rsid w:val="00837F81"/>
    <w:rsid w:val="0084024D"/>
    <w:rsid w:val="0084055F"/>
    <w:rsid w:val="008412E5"/>
    <w:rsid w:val="00841D37"/>
    <w:rsid w:val="00842359"/>
    <w:rsid w:val="00842393"/>
    <w:rsid w:val="0084269E"/>
    <w:rsid w:val="008427AD"/>
    <w:rsid w:val="00843117"/>
    <w:rsid w:val="008436BB"/>
    <w:rsid w:val="00843E93"/>
    <w:rsid w:val="00845670"/>
    <w:rsid w:val="00845727"/>
    <w:rsid w:val="00845880"/>
    <w:rsid w:val="00845C32"/>
    <w:rsid w:val="00846073"/>
    <w:rsid w:val="008461F6"/>
    <w:rsid w:val="008463F2"/>
    <w:rsid w:val="0084699B"/>
    <w:rsid w:val="00846C5F"/>
    <w:rsid w:val="00846DD1"/>
    <w:rsid w:val="00847742"/>
    <w:rsid w:val="00847D7D"/>
    <w:rsid w:val="008508D7"/>
    <w:rsid w:val="0085128A"/>
    <w:rsid w:val="008514A6"/>
    <w:rsid w:val="00851F2F"/>
    <w:rsid w:val="00851F3F"/>
    <w:rsid w:val="00851FA6"/>
    <w:rsid w:val="00852BCD"/>
    <w:rsid w:val="0085312C"/>
    <w:rsid w:val="00854392"/>
    <w:rsid w:val="0085443D"/>
    <w:rsid w:val="0085451C"/>
    <w:rsid w:val="00854F53"/>
    <w:rsid w:val="0085513A"/>
    <w:rsid w:val="00855433"/>
    <w:rsid w:val="008557BC"/>
    <w:rsid w:val="00856C2D"/>
    <w:rsid w:val="00857C9A"/>
    <w:rsid w:val="00860DBD"/>
    <w:rsid w:val="00861718"/>
    <w:rsid w:val="0086187F"/>
    <w:rsid w:val="00862D09"/>
    <w:rsid w:val="00862D8A"/>
    <w:rsid w:val="00863D15"/>
    <w:rsid w:val="00864A9E"/>
    <w:rsid w:val="008650F1"/>
    <w:rsid w:val="00865867"/>
    <w:rsid w:val="0086588E"/>
    <w:rsid w:val="008660EA"/>
    <w:rsid w:val="0086655E"/>
    <w:rsid w:val="0086658C"/>
    <w:rsid w:val="00866C64"/>
    <w:rsid w:val="00866C7D"/>
    <w:rsid w:val="00870EBA"/>
    <w:rsid w:val="00873710"/>
    <w:rsid w:val="00874CC1"/>
    <w:rsid w:val="008756E9"/>
    <w:rsid w:val="008764AF"/>
    <w:rsid w:val="00876A08"/>
    <w:rsid w:val="008776DC"/>
    <w:rsid w:val="0088035E"/>
    <w:rsid w:val="008806AD"/>
    <w:rsid w:val="00880BA7"/>
    <w:rsid w:val="00880FE6"/>
    <w:rsid w:val="008825A8"/>
    <w:rsid w:val="0088393B"/>
    <w:rsid w:val="00883A5C"/>
    <w:rsid w:val="00884374"/>
    <w:rsid w:val="0088515C"/>
    <w:rsid w:val="008853C0"/>
    <w:rsid w:val="008855F7"/>
    <w:rsid w:val="008862CE"/>
    <w:rsid w:val="008873EB"/>
    <w:rsid w:val="0089108F"/>
    <w:rsid w:val="008914EF"/>
    <w:rsid w:val="00891668"/>
    <w:rsid w:val="00891835"/>
    <w:rsid w:val="0089253A"/>
    <w:rsid w:val="0089260E"/>
    <w:rsid w:val="00892F4A"/>
    <w:rsid w:val="0089339E"/>
    <w:rsid w:val="008933CD"/>
    <w:rsid w:val="00893612"/>
    <w:rsid w:val="00894DE5"/>
    <w:rsid w:val="00895F9F"/>
    <w:rsid w:val="00896D79"/>
    <w:rsid w:val="008977AF"/>
    <w:rsid w:val="008A0AAC"/>
    <w:rsid w:val="008A140E"/>
    <w:rsid w:val="008A196B"/>
    <w:rsid w:val="008A1DAE"/>
    <w:rsid w:val="008A25CD"/>
    <w:rsid w:val="008A2AFB"/>
    <w:rsid w:val="008A2DBA"/>
    <w:rsid w:val="008A3CDD"/>
    <w:rsid w:val="008A50D9"/>
    <w:rsid w:val="008A539C"/>
    <w:rsid w:val="008A61F5"/>
    <w:rsid w:val="008A622D"/>
    <w:rsid w:val="008A6265"/>
    <w:rsid w:val="008A66DA"/>
    <w:rsid w:val="008A681A"/>
    <w:rsid w:val="008A7691"/>
    <w:rsid w:val="008A79C1"/>
    <w:rsid w:val="008B06A3"/>
    <w:rsid w:val="008B0D8A"/>
    <w:rsid w:val="008B1656"/>
    <w:rsid w:val="008B1844"/>
    <w:rsid w:val="008B1AF3"/>
    <w:rsid w:val="008B1C79"/>
    <w:rsid w:val="008B2CF8"/>
    <w:rsid w:val="008B30F9"/>
    <w:rsid w:val="008B3304"/>
    <w:rsid w:val="008B3814"/>
    <w:rsid w:val="008B40FE"/>
    <w:rsid w:val="008B4C25"/>
    <w:rsid w:val="008B52BB"/>
    <w:rsid w:val="008B641B"/>
    <w:rsid w:val="008B7F3C"/>
    <w:rsid w:val="008C0AB4"/>
    <w:rsid w:val="008C1273"/>
    <w:rsid w:val="008C16A6"/>
    <w:rsid w:val="008C193E"/>
    <w:rsid w:val="008C1AEA"/>
    <w:rsid w:val="008C1EE3"/>
    <w:rsid w:val="008C2170"/>
    <w:rsid w:val="008C27E0"/>
    <w:rsid w:val="008C2BF0"/>
    <w:rsid w:val="008C32B4"/>
    <w:rsid w:val="008C3BB0"/>
    <w:rsid w:val="008C3D04"/>
    <w:rsid w:val="008C4110"/>
    <w:rsid w:val="008C4372"/>
    <w:rsid w:val="008C4EC1"/>
    <w:rsid w:val="008C585A"/>
    <w:rsid w:val="008C5A8D"/>
    <w:rsid w:val="008C61BA"/>
    <w:rsid w:val="008C775A"/>
    <w:rsid w:val="008C7FB8"/>
    <w:rsid w:val="008D02AA"/>
    <w:rsid w:val="008D185E"/>
    <w:rsid w:val="008D1B4A"/>
    <w:rsid w:val="008D2139"/>
    <w:rsid w:val="008D2809"/>
    <w:rsid w:val="008D2815"/>
    <w:rsid w:val="008D3086"/>
    <w:rsid w:val="008D44EE"/>
    <w:rsid w:val="008D59D6"/>
    <w:rsid w:val="008D677B"/>
    <w:rsid w:val="008D79A5"/>
    <w:rsid w:val="008E00D3"/>
    <w:rsid w:val="008E0109"/>
    <w:rsid w:val="008E0FAD"/>
    <w:rsid w:val="008E1924"/>
    <w:rsid w:val="008E1B06"/>
    <w:rsid w:val="008E2204"/>
    <w:rsid w:val="008E279E"/>
    <w:rsid w:val="008E3F88"/>
    <w:rsid w:val="008E4B28"/>
    <w:rsid w:val="008E4B53"/>
    <w:rsid w:val="008E4C82"/>
    <w:rsid w:val="008E4FD8"/>
    <w:rsid w:val="008E5897"/>
    <w:rsid w:val="008E59E0"/>
    <w:rsid w:val="008E5B15"/>
    <w:rsid w:val="008E6C2C"/>
    <w:rsid w:val="008E7C04"/>
    <w:rsid w:val="008F09C9"/>
    <w:rsid w:val="008F12ED"/>
    <w:rsid w:val="008F16E5"/>
    <w:rsid w:val="008F19FE"/>
    <w:rsid w:val="008F1F8E"/>
    <w:rsid w:val="008F2E8C"/>
    <w:rsid w:val="008F4349"/>
    <w:rsid w:val="008F4379"/>
    <w:rsid w:val="008F4731"/>
    <w:rsid w:val="008F4FEA"/>
    <w:rsid w:val="008F5DE4"/>
    <w:rsid w:val="008F5FAA"/>
    <w:rsid w:val="008F6C6D"/>
    <w:rsid w:val="008F71EA"/>
    <w:rsid w:val="008F74F3"/>
    <w:rsid w:val="008F7DFB"/>
    <w:rsid w:val="00900D4B"/>
    <w:rsid w:val="009012F8"/>
    <w:rsid w:val="00901932"/>
    <w:rsid w:val="009021A6"/>
    <w:rsid w:val="00902306"/>
    <w:rsid w:val="009025AE"/>
    <w:rsid w:val="0090309F"/>
    <w:rsid w:val="0090355F"/>
    <w:rsid w:val="00903B60"/>
    <w:rsid w:val="009044A9"/>
    <w:rsid w:val="00904AF2"/>
    <w:rsid w:val="009052B2"/>
    <w:rsid w:val="009060C5"/>
    <w:rsid w:val="009061CC"/>
    <w:rsid w:val="00906E4E"/>
    <w:rsid w:val="009072FC"/>
    <w:rsid w:val="0090750E"/>
    <w:rsid w:val="0091010C"/>
    <w:rsid w:val="00911FD8"/>
    <w:rsid w:val="00912BDA"/>
    <w:rsid w:val="00914C1A"/>
    <w:rsid w:val="00915029"/>
    <w:rsid w:val="0091514D"/>
    <w:rsid w:val="009152F8"/>
    <w:rsid w:val="009164CA"/>
    <w:rsid w:val="009169D8"/>
    <w:rsid w:val="00916DAD"/>
    <w:rsid w:val="009173BC"/>
    <w:rsid w:val="00917D98"/>
    <w:rsid w:val="009204C7"/>
    <w:rsid w:val="009214D9"/>
    <w:rsid w:val="0092203C"/>
    <w:rsid w:val="009220CE"/>
    <w:rsid w:val="009226FB"/>
    <w:rsid w:val="00926A87"/>
    <w:rsid w:val="0092706D"/>
    <w:rsid w:val="009274A5"/>
    <w:rsid w:val="00927EED"/>
    <w:rsid w:val="00930C34"/>
    <w:rsid w:val="00930D36"/>
    <w:rsid w:val="009310DE"/>
    <w:rsid w:val="00931738"/>
    <w:rsid w:val="0093180B"/>
    <w:rsid w:val="00931F77"/>
    <w:rsid w:val="009328D2"/>
    <w:rsid w:val="00932CF7"/>
    <w:rsid w:val="00933620"/>
    <w:rsid w:val="00933EBC"/>
    <w:rsid w:val="0093518B"/>
    <w:rsid w:val="00935620"/>
    <w:rsid w:val="00935F35"/>
    <w:rsid w:val="009367E9"/>
    <w:rsid w:val="00937050"/>
    <w:rsid w:val="0094141F"/>
    <w:rsid w:val="009415AF"/>
    <w:rsid w:val="00941E90"/>
    <w:rsid w:val="00943B69"/>
    <w:rsid w:val="0094422E"/>
    <w:rsid w:val="00945E2C"/>
    <w:rsid w:val="00947D87"/>
    <w:rsid w:val="00947E8A"/>
    <w:rsid w:val="009509E7"/>
    <w:rsid w:val="00951797"/>
    <w:rsid w:val="00951A8F"/>
    <w:rsid w:val="00952D72"/>
    <w:rsid w:val="009531BA"/>
    <w:rsid w:val="009532C8"/>
    <w:rsid w:val="009533AD"/>
    <w:rsid w:val="00954628"/>
    <w:rsid w:val="0095488B"/>
    <w:rsid w:val="0095594E"/>
    <w:rsid w:val="00955B83"/>
    <w:rsid w:val="00956716"/>
    <w:rsid w:val="009571B0"/>
    <w:rsid w:val="009572EB"/>
    <w:rsid w:val="00957CE0"/>
    <w:rsid w:val="00960359"/>
    <w:rsid w:val="00960E69"/>
    <w:rsid w:val="00960E95"/>
    <w:rsid w:val="00960F57"/>
    <w:rsid w:val="009616F3"/>
    <w:rsid w:val="00962DC5"/>
    <w:rsid w:val="00964FE3"/>
    <w:rsid w:val="00965318"/>
    <w:rsid w:val="009659C2"/>
    <w:rsid w:val="0096616E"/>
    <w:rsid w:val="00966F70"/>
    <w:rsid w:val="009704F5"/>
    <w:rsid w:val="009715C2"/>
    <w:rsid w:val="009717EE"/>
    <w:rsid w:val="00971F3D"/>
    <w:rsid w:val="009726D4"/>
    <w:rsid w:val="009727E2"/>
    <w:rsid w:val="009734F1"/>
    <w:rsid w:val="00973DD4"/>
    <w:rsid w:val="00974D7B"/>
    <w:rsid w:val="0097594B"/>
    <w:rsid w:val="009770FE"/>
    <w:rsid w:val="00977EAE"/>
    <w:rsid w:val="0098042D"/>
    <w:rsid w:val="009804A8"/>
    <w:rsid w:val="00980C5E"/>
    <w:rsid w:val="00981BA9"/>
    <w:rsid w:val="00982203"/>
    <w:rsid w:val="009826F8"/>
    <w:rsid w:val="00982F92"/>
    <w:rsid w:val="009836FC"/>
    <w:rsid w:val="00983A14"/>
    <w:rsid w:val="00984A65"/>
    <w:rsid w:val="009850D6"/>
    <w:rsid w:val="0098523C"/>
    <w:rsid w:val="009856AC"/>
    <w:rsid w:val="0098679E"/>
    <w:rsid w:val="00986C8C"/>
    <w:rsid w:val="00986D6A"/>
    <w:rsid w:val="009873CE"/>
    <w:rsid w:val="0098771F"/>
    <w:rsid w:val="00987D6D"/>
    <w:rsid w:val="009911FC"/>
    <w:rsid w:val="0099208A"/>
    <w:rsid w:val="0099317F"/>
    <w:rsid w:val="00993255"/>
    <w:rsid w:val="00994445"/>
    <w:rsid w:val="009952AE"/>
    <w:rsid w:val="00995405"/>
    <w:rsid w:val="00996136"/>
    <w:rsid w:val="00996F1A"/>
    <w:rsid w:val="009A004B"/>
    <w:rsid w:val="009A0244"/>
    <w:rsid w:val="009A0858"/>
    <w:rsid w:val="009A1A95"/>
    <w:rsid w:val="009A2211"/>
    <w:rsid w:val="009A252D"/>
    <w:rsid w:val="009A383D"/>
    <w:rsid w:val="009A5322"/>
    <w:rsid w:val="009A59BD"/>
    <w:rsid w:val="009A62EC"/>
    <w:rsid w:val="009A6D6B"/>
    <w:rsid w:val="009A74D0"/>
    <w:rsid w:val="009A7E6C"/>
    <w:rsid w:val="009B0383"/>
    <w:rsid w:val="009B0A24"/>
    <w:rsid w:val="009B0CF0"/>
    <w:rsid w:val="009B0EDD"/>
    <w:rsid w:val="009B1142"/>
    <w:rsid w:val="009B2A15"/>
    <w:rsid w:val="009B2A66"/>
    <w:rsid w:val="009B3357"/>
    <w:rsid w:val="009B3862"/>
    <w:rsid w:val="009B4E8A"/>
    <w:rsid w:val="009B5043"/>
    <w:rsid w:val="009B524B"/>
    <w:rsid w:val="009B5C42"/>
    <w:rsid w:val="009B5E58"/>
    <w:rsid w:val="009B5FF9"/>
    <w:rsid w:val="009B68FE"/>
    <w:rsid w:val="009B6AEA"/>
    <w:rsid w:val="009B6DA1"/>
    <w:rsid w:val="009C1897"/>
    <w:rsid w:val="009C1EA0"/>
    <w:rsid w:val="009C224B"/>
    <w:rsid w:val="009C29F2"/>
    <w:rsid w:val="009C2CDD"/>
    <w:rsid w:val="009C2D4D"/>
    <w:rsid w:val="009C3036"/>
    <w:rsid w:val="009C33EB"/>
    <w:rsid w:val="009C3F51"/>
    <w:rsid w:val="009C424D"/>
    <w:rsid w:val="009C42C0"/>
    <w:rsid w:val="009C4B73"/>
    <w:rsid w:val="009C4DA3"/>
    <w:rsid w:val="009C576B"/>
    <w:rsid w:val="009C5A31"/>
    <w:rsid w:val="009C5C72"/>
    <w:rsid w:val="009C6CEA"/>
    <w:rsid w:val="009C73B0"/>
    <w:rsid w:val="009C7723"/>
    <w:rsid w:val="009C7E2E"/>
    <w:rsid w:val="009D047D"/>
    <w:rsid w:val="009D071C"/>
    <w:rsid w:val="009D08C0"/>
    <w:rsid w:val="009D14B8"/>
    <w:rsid w:val="009D1F7C"/>
    <w:rsid w:val="009D27E2"/>
    <w:rsid w:val="009D45EB"/>
    <w:rsid w:val="009D492B"/>
    <w:rsid w:val="009D4DDB"/>
    <w:rsid w:val="009D4E1B"/>
    <w:rsid w:val="009D5626"/>
    <w:rsid w:val="009D5FE8"/>
    <w:rsid w:val="009D66F2"/>
    <w:rsid w:val="009D69A2"/>
    <w:rsid w:val="009D757E"/>
    <w:rsid w:val="009D7833"/>
    <w:rsid w:val="009E1355"/>
    <w:rsid w:val="009E1F79"/>
    <w:rsid w:val="009E2F0B"/>
    <w:rsid w:val="009E384B"/>
    <w:rsid w:val="009E432F"/>
    <w:rsid w:val="009E4452"/>
    <w:rsid w:val="009E53B0"/>
    <w:rsid w:val="009E580F"/>
    <w:rsid w:val="009E5FB5"/>
    <w:rsid w:val="009E6F82"/>
    <w:rsid w:val="009E70FE"/>
    <w:rsid w:val="009F048C"/>
    <w:rsid w:val="009F2263"/>
    <w:rsid w:val="009F245F"/>
    <w:rsid w:val="009F2A44"/>
    <w:rsid w:val="009F2AA1"/>
    <w:rsid w:val="009F2DA5"/>
    <w:rsid w:val="009F4C6E"/>
    <w:rsid w:val="009F527E"/>
    <w:rsid w:val="009F573D"/>
    <w:rsid w:val="009F5D2E"/>
    <w:rsid w:val="009F6888"/>
    <w:rsid w:val="00A00452"/>
    <w:rsid w:val="00A00C8D"/>
    <w:rsid w:val="00A01F1E"/>
    <w:rsid w:val="00A02153"/>
    <w:rsid w:val="00A02D19"/>
    <w:rsid w:val="00A02F6B"/>
    <w:rsid w:val="00A03732"/>
    <w:rsid w:val="00A03B8E"/>
    <w:rsid w:val="00A04685"/>
    <w:rsid w:val="00A046E2"/>
    <w:rsid w:val="00A05340"/>
    <w:rsid w:val="00A06513"/>
    <w:rsid w:val="00A06547"/>
    <w:rsid w:val="00A06BB3"/>
    <w:rsid w:val="00A06D02"/>
    <w:rsid w:val="00A07A17"/>
    <w:rsid w:val="00A07E36"/>
    <w:rsid w:val="00A103B3"/>
    <w:rsid w:val="00A11964"/>
    <w:rsid w:val="00A11B15"/>
    <w:rsid w:val="00A11C11"/>
    <w:rsid w:val="00A11EAC"/>
    <w:rsid w:val="00A12291"/>
    <w:rsid w:val="00A12940"/>
    <w:rsid w:val="00A1332A"/>
    <w:rsid w:val="00A137AF"/>
    <w:rsid w:val="00A13E66"/>
    <w:rsid w:val="00A149F5"/>
    <w:rsid w:val="00A150BC"/>
    <w:rsid w:val="00A151F6"/>
    <w:rsid w:val="00A159FC"/>
    <w:rsid w:val="00A15CC3"/>
    <w:rsid w:val="00A15E22"/>
    <w:rsid w:val="00A16590"/>
    <w:rsid w:val="00A16731"/>
    <w:rsid w:val="00A1731C"/>
    <w:rsid w:val="00A1754D"/>
    <w:rsid w:val="00A1792F"/>
    <w:rsid w:val="00A200A2"/>
    <w:rsid w:val="00A20421"/>
    <w:rsid w:val="00A20C51"/>
    <w:rsid w:val="00A20F1A"/>
    <w:rsid w:val="00A22003"/>
    <w:rsid w:val="00A22849"/>
    <w:rsid w:val="00A22BD6"/>
    <w:rsid w:val="00A22EC9"/>
    <w:rsid w:val="00A236A4"/>
    <w:rsid w:val="00A256C9"/>
    <w:rsid w:val="00A2673E"/>
    <w:rsid w:val="00A26F59"/>
    <w:rsid w:val="00A27BD7"/>
    <w:rsid w:val="00A3078B"/>
    <w:rsid w:val="00A30C2F"/>
    <w:rsid w:val="00A32772"/>
    <w:rsid w:val="00A33626"/>
    <w:rsid w:val="00A337AC"/>
    <w:rsid w:val="00A342CF"/>
    <w:rsid w:val="00A34A16"/>
    <w:rsid w:val="00A35005"/>
    <w:rsid w:val="00A35248"/>
    <w:rsid w:val="00A35896"/>
    <w:rsid w:val="00A3609D"/>
    <w:rsid w:val="00A36AC4"/>
    <w:rsid w:val="00A36FAB"/>
    <w:rsid w:val="00A37502"/>
    <w:rsid w:val="00A37A3C"/>
    <w:rsid w:val="00A37F22"/>
    <w:rsid w:val="00A40439"/>
    <w:rsid w:val="00A40C5A"/>
    <w:rsid w:val="00A41106"/>
    <w:rsid w:val="00A416C8"/>
    <w:rsid w:val="00A41ED3"/>
    <w:rsid w:val="00A4230A"/>
    <w:rsid w:val="00A425F7"/>
    <w:rsid w:val="00A427DA"/>
    <w:rsid w:val="00A427DB"/>
    <w:rsid w:val="00A42810"/>
    <w:rsid w:val="00A42AB6"/>
    <w:rsid w:val="00A43284"/>
    <w:rsid w:val="00A436E5"/>
    <w:rsid w:val="00A43FB7"/>
    <w:rsid w:val="00A4483A"/>
    <w:rsid w:val="00A44EA1"/>
    <w:rsid w:val="00A45D21"/>
    <w:rsid w:val="00A466A1"/>
    <w:rsid w:val="00A473A9"/>
    <w:rsid w:val="00A513B4"/>
    <w:rsid w:val="00A54C75"/>
    <w:rsid w:val="00A54C7A"/>
    <w:rsid w:val="00A55754"/>
    <w:rsid w:val="00A55CCC"/>
    <w:rsid w:val="00A55E57"/>
    <w:rsid w:val="00A5659A"/>
    <w:rsid w:val="00A568A5"/>
    <w:rsid w:val="00A56A4A"/>
    <w:rsid w:val="00A56C98"/>
    <w:rsid w:val="00A61D3D"/>
    <w:rsid w:val="00A620E2"/>
    <w:rsid w:val="00A6270F"/>
    <w:rsid w:val="00A62D1B"/>
    <w:rsid w:val="00A63059"/>
    <w:rsid w:val="00A64248"/>
    <w:rsid w:val="00A643E9"/>
    <w:rsid w:val="00A6449C"/>
    <w:rsid w:val="00A645AE"/>
    <w:rsid w:val="00A64942"/>
    <w:rsid w:val="00A6500D"/>
    <w:rsid w:val="00A65104"/>
    <w:rsid w:val="00A651E0"/>
    <w:rsid w:val="00A65C9B"/>
    <w:rsid w:val="00A6617C"/>
    <w:rsid w:val="00A66560"/>
    <w:rsid w:val="00A66998"/>
    <w:rsid w:val="00A66C2C"/>
    <w:rsid w:val="00A66F67"/>
    <w:rsid w:val="00A6722B"/>
    <w:rsid w:val="00A6740F"/>
    <w:rsid w:val="00A67679"/>
    <w:rsid w:val="00A676C8"/>
    <w:rsid w:val="00A67C3D"/>
    <w:rsid w:val="00A719D8"/>
    <w:rsid w:val="00A71CAD"/>
    <w:rsid w:val="00A71E69"/>
    <w:rsid w:val="00A722DD"/>
    <w:rsid w:val="00A729E3"/>
    <w:rsid w:val="00A73F0C"/>
    <w:rsid w:val="00A74269"/>
    <w:rsid w:val="00A742C9"/>
    <w:rsid w:val="00A7470D"/>
    <w:rsid w:val="00A74F02"/>
    <w:rsid w:val="00A751C1"/>
    <w:rsid w:val="00A75F30"/>
    <w:rsid w:val="00A75F90"/>
    <w:rsid w:val="00A7606A"/>
    <w:rsid w:val="00A76434"/>
    <w:rsid w:val="00A765E6"/>
    <w:rsid w:val="00A76D63"/>
    <w:rsid w:val="00A76EA1"/>
    <w:rsid w:val="00A77F6C"/>
    <w:rsid w:val="00A804F5"/>
    <w:rsid w:val="00A81146"/>
    <w:rsid w:val="00A81262"/>
    <w:rsid w:val="00A81528"/>
    <w:rsid w:val="00A824F2"/>
    <w:rsid w:val="00A826A2"/>
    <w:rsid w:val="00A839F1"/>
    <w:rsid w:val="00A83ADE"/>
    <w:rsid w:val="00A84013"/>
    <w:rsid w:val="00A84502"/>
    <w:rsid w:val="00A846CE"/>
    <w:rsid w:val="00A84EB2"/>
    <w:rsid w:val="00A85531"/>
    <w:rsid w:val="00A85538"/>
    <w:rsid w:val="00A85E82"/>
    <w:rsid w:val="00A85F14"/>
    <w:rsid w:val="00A8604A"/>
    <w:rsid w:val="00A86199"/>
    <w:rsid w:val="00A87AFF"/>
    <w:rsid w:val="00A904F7"/>
    <w:rsid w:val="00A907B3"/>
    <w:rsid w:val="00A90BB4"/>
    <w:rsid w:val="00A90FB6"/>
    <w:rsid w:val="00A91ED9"/>
    <w:rsid w:val="00A92984"/>
    <w:rsid w:val="00A93392"/>
    <w:rsid w:val="00A9393D"/>
    <w:rsid w:val="00A94503"/>
    <w:rsid w:val="00A94711"/>
    <w:rsid w:val="00A95EAB"/>
    <w:rsid w:val="00A95F52"/>
    <w:rsid w:val="00A9623C"/>
    <w:rsid w:val="00A964DF"/>
    <w:rsid w:val="00AA079A"/>
    <w:rsid w:val="00AA0B9C"/>
    <w:rsid w:val="00AA1870"/>
    <w:rsid w:val="00AA1DBF"/>
    <w:rsid w:val="00AA2508"/>
    <w:rsid w:val="00AA37E8"/>
    <w:rsid w:val="00AA3E12"/>
    <w:rsid w:val="00AA3FDA"/>
    <w:rsid w:val="00AA47E7"/>
    <w:rsid w:val="00AA4A9F"/>
    <w:rsid w:val="00AA4DB3"/>
    <w:rsid w:val="00AA4E97"/>
    <w:rsid w:val="00AA50FD"/>
    <w:rsid w:val="00AA575A"/>
    <w:rsid w:val="00AA5A02"/>
    <w:rsid w:val="00AA5F6E"/>
    <w:rsid w:val="00AA6836"/>
    <w:rsid w:val="00AA6E2E"/>
    <w:rsid w:val="00AA70F3"/>
    <w:rsid w:val="00AB07EC"/>
    <w:rsid w:val="00AB0CA0"/>
    <w:rsid w:val="00AB2265"/>
    <w:rsid w:val="00AB28FF"/>
    <w:rsid w:val="00AB29DE"/>
    <w:rsid w:val="00AB2CB9"/>
    <w:rsid w:val="00AB3E39"/>
    <w:rsid w:val="00AB3F54"/>
    <w:rsid w:val="00AB5E1F"/>
    <w:rsid w:val="00AB60A5"/>
    <w:rsid w:val="00AB6AD2"/>
    <w:rsid w:val="00AB7C62"/>
    <w:rsid w:val="00AC0021"/>
    <w:rsid w:val="00AC0635"/>
    <w:rsid w:val="00AC06BA"/>
    <w:rsid w:val="00AC09C2"/>
    <w:rsid w:val="00AC0F3A"/>
    <w:rsid w:val="00AC1F55"/>
    <w:rsid w:val="00AC2465"/>
    <w:rsid w:val="00AC38EC"/>
    <w:rsid w:val="00AC41F3"/>
    <w:rsid w:val="00AC4796"/>
    <w:rsid w:val="00AC494E"/>
    <w:rsid w:val="00AC4BE2"/>
    <w:rsid w:val="00AC51FA"/>
    <w:rsid w:val="00AC5626"/>
    <w:rsid w:val="00AC5923"/>
    <w:rsid w:val="00AC7065"/>
    <w:rsid w:val="00AD0201"/>
    <w:rsid w:val="00AD0712"/>
    <w:rsid w:val="00AD0E02"/>
    <w:rsid w:val="00AD0FDF"/>
    <w:rsid w:val="00AD35D1"/>
    <w:rsid w:val="00AD4235"/>
    <w:rsid w:val="00AD4BBE"/>
    <w:rsid w:val="00AD5DF6"/>
    <w:rsid w:val="00AD5F1E"/>
    <w:rsid w:val="00AD6835"/>
    <w:rsid w:val="00AD6A2D"/>
    <w:rsid w:val="00AD7887"/>
    <w:rsid w:val="00AE155C"/>
    <w:rsid w:val="00AE193D"/>
    <w:rsid w:val="00AE29AA"/>
    <w:rsid w:val="00AE2E77"/>
    <w:rsid w:val="00AE2F63"/>
    <w:rsid w:val="00AE3244"/>
    <w:rsid w:val="00AE390A"/>
    <w:rsid w:val="00AE554B"/>
    <w:rsid w:val="00AE6C06"/>
    <w:rsid w:val="00AE6CF5"/>
    <w:rsid w:val="00AE7827"/>
    <w:rsid w:val="00AF18D8"/>
    <w:rsid w:val="00AF19AC"/>
    <w:rsid w:val="00AF1DFB"/>
    <w:rsid w:val="00AF2132"/>
    <w:rsid w:val="00AF2CA7"/>
    <w:rsid w:val="00AF3004"/>
    <w:rsid w:val="00AF71A3"/>
    <w:rsid w:val="00AF728A"/>
    <w:rsid w:val="00AF7B30"/>
    <w:rsid w:val="00AF7D27"/>
    <w:rsid w:val="00B00730"/>
    <w:rsid w:val="00B00A93"/>
    <w:rsid w:val="00B00BE1"/>
    <w:rsid w:val="00B00FB6"/>
    <w:rsid w:val="00B019BA"/>
    <w:rsid w:val="00B01ADF"/>
    <w:rsid w:val="00B01D14"/>
    <w:rsid w:val="00B0277C"/>
    <w:rsid w:val="00B02DCF"/>
    <w:rsid w:val="00B03936"/>
    <w:rsid w:val="00B03CCB"/>
    <w:rsid w:val="00B04126"/>
    <w:rsid w:val="00B0467B"/>
    <w:rsid w:val="00B0498F"/>
    <w:rsid w:val="00B05BD5"/>
    <w:rsid w:val="00B06252"/>
    <w:rsid w:val="00B0628C"/>
    <w:rsid w:val="00B068EA"/>
    <w:rsid w:val="00B070CE"/>
    <w:rsid w:val="00B0736A"/>
    <w:rsid w:val="00B074B7"/>
    <w:rsid w:val="00B07AB7"/>
    <w:rsid w:val="00B07FA0"/>
    <w:rsid w:val="00B10152"/>
    <w:rsid w:val="00B10678"/>
    <w:rsid w:val="00B1138E"/>
    <w:rsid w:val="00B11B73"/>
    <w:rsid w:val="00B11DF2"/>
    <w:rsid w:val="00B1240E"/>
    <w:rsid w:val="00B130CF"/>
    <w:rsid w:val="00B13E12"/>
    <w:rsid w:val="00B145B2"/>
    <w:rsid w:val="00B14863"/>
    <w:rsid w:val="00B15D35"/>
    <w:rsid w:val="00B15FAB"/>
    <w:rsid w:val="00B161F8"/>
    <w:rsid w:val="00B16589"/>
    <w:rsid w:val="00B165EE"/>
    <w:rsid w:val="00B1661E"/>
    <w:rsid w:val="00B16C03"/>
    <w:rsid w:val="00B17007"/>
    <w:rsid w:val="00B176ED"/>
    <w:rsid w:val="00B17F6F"/>
    <w:rsid w:val="00B20A22"/>
    <w:rsid w:val="00B211A0"/>
    <w:rsid w:val="00B21903"/>
    <w:rsid w:val="00B2193A"/>
    <w:rsid w:val="00B22FF9"/>
    <w:rsid w:val="00B23181"/>
    <w:rsid w:val="00B23A99"/>
    <w:rsid w:val="00B24188"/>
    <w:rsid w:val="00B2562F"/>
    <w:rsid w:val="00B25780"/>
    <w:rsid w:val="00B2601A"/>
    <w:rsid w:val="00B26134"/>
    <w:rsid w:val="00B265F5"/>
    <w:rsid w:val="00B2697A"/>
    <w:rsid w:val="00B27344"/>
    <w:rsid w:val="00B27863"/>
    <w:rsid w:val="00B279D0"/>
    <w:rsid w:val="00B27C09"/>
    <w:rsid w:val="00B27E62"/>
    <w:rsid w:val="00B3021F"/>
    <w:rsid w:val="00B3118A"/>
    <w:rsid w:val="00B315A5"/>
    <w:rsid w:val="00B31AE2"/>
    <w:rsid w:val="00B31CCF"/>
    <w:rsid w:val="00B322C1"/>
    <w:rsid w:val="00B331C2"/>
    <w:rsid w:val="00B334AA"/>
    <w:rsid w:val="00B33DFD"/>
    <w:rsid w:val="00B35B31"/>
    <w:rsid w:val="00B35C7B"/>
    <w:rsid w:val="00B36BF3"/>
    <w:rsid w:val="00B36CF9"/>
    <w:rsid w:val="00B379B9"/>
    <w:rsid w:val="00B37B22"/>
    <w:rsid w:val="00B37F00"/>
    <w:rsid w:val="00B41241"/>
    <w:rsid w:val="00B417ED"/>
    <w:rsid w:val="00B418B1"/>
    <w:rsid w:val="00B4192A"/>
    <w:rsid w:val="00B41BD8"/>
    <w:rsid w:val="00B41ECD"/>
    <w:rsid w:val="00B42431"/>
    <w:rsid w:val="00B42B8E"/>
    <w:rsid w:val="00B43072"/>
    <w:rsid w:val="00B4316D"/>
    <w:rsid w:val="00B45DF7"/>
    <w:rsid w:val="00B464A1"/>
    <w:rsid w:val="00B468D6"/>
    <w:rsid w:val="00B46E57"/>
    <w:rsid w:val="00B4777A"/>
    <w:rsid w:val="00B507A6"/>
    <w:rsid w:val="00B51732"/>
    <w:rsid w:val="00B52409"/>
    <w:rsid w:val="00B5275E"/>
    <w:rsid w:val="00B52981"/>
    <w:rsid w:val="00B53EA0"/>
    <w:rsid w:val="00B5405C"/>
    <w:rsid w:val="00B5407A"/>
    <w:rsid w:val="00B56E40"/>
    <w:rsid w:val="00B5746E"/>
    <w:rsid w:val="00B57939"/>
    <w:rsid w:val="00B6011B"/>
    <w:rsid w:val="00B60988"/>
    <w:rsid w:val="00B6127A"/>
    <w:rsid w:val="00B615C9"/>
    <w:rsid w:val="00B61D4A"/>
    <w:rsid w:val="00B63B5C"/>
    <w:rsid w:val="00B63DC7"/>
    <w:rsid w:val="00B65978"/>
    <w:rsid w:val="00B6734D"/>
    <w:rsid w:val="00B67729"/>
    <w:rsid w:val="00B713FD"/>
    <w:rsid w:val="00B725FD"/>
    <w:rsid w:val="00B72AD9"/>
    <w:rsid w:val="00B72C46"/>
    <w:rsid w:val="00B72E56"/>
    <w:rsid w:val="00B7478A"/>
    <w:rsid w:val="00B753B8"/>
    <w:rsid w:val="00B756BB"/>
    <w:rsid w:val="00B75F6B"/>
    <w:rsid w:val="00B76AD3"/>
    <w:rsid w:val="00B80AC1"/>
    <w:rsid w:val="00B8153D"/>
    <w:rsid w:val="00B831B9"/>
    <w:rsid w:val="00B848AC"/>
    <w:rsid w:val="00B86696"/>
    <w:rsid w:val="00B86E70"/>
    <w:rsid w:val="00B87A31"/>
    <w:rsid w:val="00B87D76"/>
    <w:rsid w:val="00B906C5"/>
    <w:rsid w:val="00B9070E"/>
    <w:rsid w:val="00B909B2"/>
    <w:rsid w:val="00B9215F"/>
    <w:rsid w:val="00B92BF8"/>
    <w:rsid w:val="00B92CBA"/>
    <w:rsid w:val="00B92F12"/>
    <w:rsid w:val="00B949F0"/>
    <w:rsid w:val="00B94D9C"/>
    <w:rsid w:val="00B95C83"/>
    <w:rsid w:val="00B9627D"/>
    <w:rsid w:val="00B9635B"/>
    <w:rsid w:val="00B96372"/>
    <w:rsid w:val="00B965D9"/>
    <w:rsid w:val="00BA0015"/>
    <w:rsid w:val="00BA0782"/>
    <w:rsid w:val="00BA0BDB"/>
    <w:rsid w:val="00BA0C92"/>
    <w:rsid w:val="00BA1032"/>
    <w:rsid w:val="00BA10CA"/>
    <w:rsid w:val="00BA18CE"/>
    <w:rsid w:val="00BA1AF6"/>
    <w:rsid w:val="00BA1D18"/>
    <w:rsid w:val="00BA297A"/>
    <w:rsid w:val="00BA2D79"/>
    <w:rsid w:val="00BA3999"/>
    <w:rsid w:val="00BA4304"/>
    <w:rsid w:val="00BA4984"/>
    <w:rsid w:val="00BA4C50"/>
    <w:rsid w:val="00BA762E"/>
    <w:rsid w:val="00BB039C"/>
    <w:rsid w:val="00BB0BB4"/>
    <w:rsid w:val="00BB1244"/>
    <w:rsid w:val="00BB2370"/>
    <w:rsid w:val="00BB254E"/>
    <w:rsid w:val="00BB268E"/>
    <w:rsid w:val="00BB27B2"/>
    <w:rsid w:val="00BB3A75"/>
    <w:rsid w:val="00BB3EA2"/>
    <w:rsid w:val="00BB41C3"/>
    <w:rsid w:val="00BB4437"/>
    <w:rsid w:val="00BB51CA"/>
    <w:rsid w:val="00BB5633"/>
    <w:rsid w:val="00BB6583"/>
    <w:rsid w:val="00BB6CF4"/>
    <w:rsid w:val="00BB713B"/>
    <w:rsid w:val="00BB72B7"/>
    <w:rsid w:val="00BC03D0"/>
    <w:rsid w:val="00BC05AF"/>
    <w:rsid w:val="00BC1C8B"/>
    <w:rsid w:val="00BC1D1F"/>
    <w:rsid w:val="00BC1FE4"/>
    <w:rsid w:val="00BC2458"/>
    <w:rsid w:val="00BC2C8A"/>
    <w:rsid w:val="00BC33E4"/>
    <w:rsid w:val="00BC3475"/>
    <w:rsid w:val="00BC3F82"/>
    <w:rsid w:val="00BC471D"/>
    <w:rsid w:val="00BC56B2"/>
    <w:rsid w:val="00BC57DA"/>
    <w:rsid w:val="00BC5AE5"/>
    <w:rsid w:val="00BC5D43"/>
    <w:rsid w:val="00BC7D1F"/>
    <w:rsid w:val="00BD12C4"/>
    <w:rsid w:val="00BD2686"/>
    <w:rsid w:val="00BD387C"/>
    <w:rsid w:val="00BD3AC6"/>
    <w:rsid w:val="00BD530E"/>
    <w:rsid w:val="00BD56BC"/>
    <w:rsid w:val="00BD582D"/>
    <w:rsid w:val="00BD6440"/>
    <w:rsid w:val="00BD6AE7"/>
    <w:rsid w:val="00BD75F3"/>
    <w:rsid w:val="00BD75F6"/>
    <w:rsid w:val="00BD7AF7"/>
    <w:rsid w:val="00BE0ADB"/>
    <w:rsid w:val="00BE0E89"/>
    <w:rsid w:val="00BE0EB7"/>
    <w:rsid w:val="00BE1205"/>
    <w:rsid w:val="00BE178C"/>
    <w:rsid w:val="00BE1978"/>
    <w:rsid w:val="00BE35CC"/>
    <w:rsid w:val="00BE3996"/>
    <w:rsid w:val="00BE3AD9"/>
    <w:rsid w:val="00BE4304"/>
    <w:rsid w:val="00BE4890"/>
    <w:rsid w:val="00BE4BAA"/>
    <w:rsid w:val="00BE7946"/>
    <w:rsid w:val="00BF20C6"/>
    <w:rsid w:val="00BF26E5"/>
    <w:rsid w:val="00BF2E28"/>
    <w:rsid w:val="00BF3250"/>
    <w:rsid w:val="00BF340A"/>
    <w:rsid w:val="00BF35E7"/>
    <w:rsid w:val="00BF3C51"/>
    <w:rsid w:val="00BF41BC"/>
    <w:rsid w:val="00BF5606"/>
    <w:rsid w:val="00BF5F59"/>
    <w:rsid w:val="00BF618E"/>
    <w:rsid w:val="00BF6C2C"/>
    <w:rsid w:val="00BF789C"/>
    <w:rsid w:val="00C0108E"/>
    <w:rsid w:val="00C010F3"/>
    <w:rsid w:val="00C01554"/>
    <w:rsid w:val="00C01FDE"/>
    <w:rsid w:val="00C02180"/>
    <w:rsid w:val="00C0235C"/>
    <w:rsid w:val="00C02601"/>
    <w:rsid w:val="00C0292C"/>
    <w:rsid w:val="00C0331E"/>
    <w:rsid w:val="00C03716"/>
    <w:rsid w:val="00C03AB0"/>
    <w:rsid w:val="00C0486C"/>
    <w:rsid w:val="00C04B72"/>
    <w:rsid w:val="00C05DB8"/>
    <w:rsid w:val="00C06441"/>
    <w:rsid w:val="00C0692E"/>
    <w:rsid w:val="00C06C61"/>
    <w:rsid w:val="00C06CFD"/>
    <w:rsid w:val="00C07CB1"/>
    <w:rsid w:val="00C105E7"/>
    <w:rsid w:val="00C10A2E"/>
    <w:rsid w:val="00C11BA8"/>
    <w:rsid w:val="00C126F7"/>
    <w:rsid w:val="00C13F3E"/>
    <w:rsid w:val="00C13FAA"/>
    <w:rsid w:val="00C144FD"/>
    <w:rsid w:val="00C149B5"/>
    <w:rsid w:val="00C1506E"/>
    <w:rsid w:val="00C16466"/>
    <w:rsid w:val="00C167D3"/>
    <w:rsid w:val="00C17C20"/>
    <w:rsid w:val="00C17E97"/>
    <w:rsid w:val="00C17FAD"/>
    <w:rsid w:val="00C20330"/>
    <w:rsid w:val="00C21839"/>
    <w:rsid w:val="00C218FF"/>
    <w:rsid w:val="00C220B8"/>
    <w:rsid w:val="00C231A2"/>
    <w:rsid w:val="00C234B3"/>
    <w:rsid w:val="00C23571"/>
    <w:rsid w:val="00C23722"/>
    <w:rsid w:val="00C23CB6"/>
    <w:rsid w:val="00C242D4"/>
    <w:rsid w:val="00C24472"/>
    <w:rsid w:val="00C24CF7"/>
    <w:rsid w:val="00C251A6"/>
    <w:rsid w:val="00C25483"/>
    <w:rsid w:val="00C25E32"/>
    <w:rsid w:val="00C26585"/>
    <w:rsid w:val="00C26B4B"/>
    <w:rsid w:val="00C26B9C"/>
    <w:rsid w:val="00C27025"/>
    <w:rsid w:val="00C272D6"/>
    <w:rsid w:val="00C27FE9"/>
    <w:rsid w:val="00C303CE"/>
    <w:rsid w:val="00C30971"/>
    <w:rsid w:val="00C30F25"/>
    <w:rsid w:val="00C31603"/>
    <w:rsid w:val="00C32569"/>
    <w:rsid w:val="00C326EB"/>
    <w:rsid w:val="00C32E0E"/>
    <w:rsid w:val="00C335EF"/>
    <w:rsid w:val="00C33B89"/>
    <w:rsid w:val="00C3425F"/>
    <w:rsid w:val="00C34AEE"/>
    <w:rsid w:val="00C35220"/>
    <w:rsid w:val="00C35377"/>
    <w:rsid w:val="00C353F9"/>
    <w:rsid w:val="00C35766"/>
    <w:rsid w:val="00C35929"/>
    <w:rsid w:val="00C36468"/>
    <w:rsid w:val="00C3709B"/>
    <w:rsid w:val="00C37547"/>
    <w:rsid w:val="00C37A1F"/>
    <w:rsid w:val="00C37ECD"/>
    <w:rsid w:val="00C401C2"/>
    <w:rsid w:val="00C40980"/>
    <w:rsid w:val="00C40AE7"/>
    <w:rsid w:val="00C40DA3"/>
    <w:rsid w:val="00C40EC3"/>
    <w:rsid w:val="00C43532"/>
    <w:rsid w:val="00C4418B"/>
    <w:rsid w:val="00C44273"/>
    <w:rsid w:val="00C44869"/>
    <w:rsid w:val="00C45514"/>
    <w:rsid w:val="00C45527"/>
    <w:rsid w:val="00C45F72"/>
    <w:rsid w:val="00C46D3E"/>
    <w:rsid w:val="00C475C3"/>
    <w:rsid w:val="00C47CF4"/>
    <w:rsid w:val="00C50977"/>
    <w:rsid w:val="00C51921"/>
    <w:rsid w:val="00C52925"/>
    <w:rsid w:val="00C53404"/>
    <w:rsid w:val="00C538B6"/>
    <w:rsid w:val="00C53943"/>
    <w:rsid w:val="00C53EFA"/>
    <w:rsid w:val="00C5464E"/>
    <w:rsid w:val="00C550FD"/>
    <w:rsid w:val="00C55354"/>
    <w:rsid w:val="00C563EB"/>
    <w:rsid w:val="00C565C9"/>
    <w:rsid w:val="00C56E34"/>
    <w:rsid w:val="00C6031F"/>
    <w:rsid w:val="00C61D3F"/>
    <w:rsid w:val="00C62130"/>
    <w:rsid w:val="00C6292E"/>
    <w:rsid w:val="00C62A0A"/>
    <w:rsid w:val="00C653D2"/>
    <w:rsid w:val="00C65F1F"/>
    <w:rsid w:val="00C6733A"/>
    <w:rsid w:val="00C70365"/>
    <w:rsid w:val="00C716BD"/>
    <w:rsid w:val="00C71BF4"/>
    <w:rsid w:val="00C71DA3"/>
    <w:rsid w:val="00C72A3E"/>
    <w:rsid w:val="00C72E62"/>
    <w:rsid w:val="00C75E05"/>
    <w:rsid w:val="00C75E38"/>
    <w:rsid w:val="00C76805"/>
    <w:rsid w:val="00C773D2"/>
    <w:rsid w:val="00C814EB"/>
    <w:rsid w:val="00C8190B"/>
    <w:rsid w:val="00C8196E"/>
    <w:rsid w:val="00C81CEA"/>
    <w:rsid w:val="00C8385E"/>
    <w:rsid w:val="00C843A4"/>
    <w:rsid w:val="00C84699"/>
    <w:rsid w:val="00C86BDE"/>
    <w:rsid w:val="00C90C28"/>
    <w:rsid w:val="00C92E6C"/>
    <w:rsid w:val="00C93208"/>
    <w:rsid w:val="00C93736"/>
    <w:rsid w:val="00C94051"/>
    <w:rsid w:val="00C9504F"/>
    <w:rsid w:val="00C95341"/>
    <w:rsid w:val="00C95857"/>
    <w:rsid w:val="00C95BEE"/>
    <w:rsid w:val="00C97DCB"/>
    <w:rsid w:val="00CA01D3"/>
    <w:rsid w:val="00CA0320"/>
    <w:rsid w:val="00CA11D6"/>
    <w:rsid w:val="00CA125D"/>
    <w:rsid w:val="00CA3078"/>
    <w:rsid w:val="00CA49A3"/>
    <w:rsid w:val="00CA512A"/>
    <w:rsid w:val="00CA54F8"/>
    <w:rsid w:val="00CA5806"/>
    <w:rsid w:val="00CA58E8"/>
    <w:rsid w:val="00CB0140"/>
    <w:rsid w:val="00CB03AA"/>
    <w:rsid w:val="00CB06C2"/>
    <w:rsid w:val="00CB0830"/>
    <w:rsid w:val="00CB09EC"/>
    <w:rsid w:val="00CB206F"/>
    <w:rsid w:val="00CB24BD"/>
    <w:rsid w:val="00CB3B38"/>
    <w:rsid w:val="00CB45F1"/>
    <w:rsid w:val="00CB54CA"/>
    <w:rsid w:val="00CB5E55"/>
    <w:rsid w:val="00CB7043"/>
    <w:rsid w:val="00CB7265"/>
    <w:rsid w:val="00CC0E8F"/>
    <w:rsid w:val="00CC11AA"/>
    <w:rsid w:val="00CC1281"/>
    <w:rsid w:val="00CC1778"/>
    <w:rsid w:val="00CC1CFF"/>
    <w:rsid w:val="00CC233A"/>
    <w:rsid w:val="00CC2C66"/>
    <w:rsid w:val="00CC34CD"/>
    <w:rsid w:val="00CC44C4"/>
    <w:rsid w:val="00CC4AB0"/>
    <w:rsid w:val="00CC4C32"/>
    <w:rsid w:val="00CC5049"/>
    <w:rsid w:val="00CC5217"/>
    <w:rsid w:val="00CC5C84"/>
    <w:rsid w:val="00CC5ECA"/>
    <w:rsid w:val="00CC5FA8"/>
    <w:rsid w:val="00CC6B9E"/>
    <w:rsid w:val="00CC7A14"/>
    <w:rsid w:val="00CD04FC"/>
    <w:rsid w:val="00CD14F6"/>
    <w:rsid w:val="00CD2ED9"/>
    <w:rsid w:val="00CD32E5"/>
    <w:rsid w:val="00CD37C1"/>
    <w:rsid w:val="00CD396F"/>
    <w:rsid w:val="00CD3C08"/>
    <w:rsid w:val="00CD3CE4"/>
    <w:rsid w:val="00CD41B1"/>
    <w:rsid w:val="00CD4613"/>
    <w:rsid w:val="00CD54C9"/>
    <w:rsid w:val="00CD552C"/>
    <w:rsid w:val="00CD5F89"/>
    <w:rsid w:val="00CE0320"/>
    <w:rsid w:val="00CE0D51"/>
    <w:rsid w:val="00CE116F"/>
    <w:rsid w:val="00CE161B"/>
    <w:rsid w:val="00CE1D6E"/>
    <w:rsid w:val="00CE1F7D"/>
    <w:rsid w:val="00CE20F9"/>
    <w:rsid w:val="00CE3496"/>
    <w:rsid w:val="00CE38A5"/>
    <w:rsid w:val="00CE3903"/>
    <w:rsid w:val="00CE3AD7"/>
    <w:rsid w:val="00CE411E"/>
    <w:rsid w:val="00CE443B"/>
    <w:rsid w:val="00CE56D7"/>
    <w:rsid w:val="00CE623D"/>
    <w:rsid w:val="00CE7035"/>
    <w:rsid w:val="00CF052E"/>
    <w:rsid w:val="00CF057C"/>
    <w:rsid w:val="00CF095B"/>
    <w:rsid w:val="00CF0A47"/>
    <w:rsid w:val="00CF1615"/>
    <w:rsid w:val="00CF1F68"/>
    <w:rsid w:val="00CF1F9F"/>
    <w:rsid w:val="00CF2451"/>
    <w:rsid w:val="00CF326F"/>
    <w:rsid w:val="00CF3CD7"/>
    <w:rsid w:val="00CF4529"/>
    <w:rsid w:val="00CF4DD5"/>
    <w:rsid w:val="00CF53E1"/>
    <w:rsid w:val="00CF554D"/>
    <w:rsid w:val="00CF56B4"/>
    <w:rsid w:val="00CF5B90"/>
    <w:rsid w:val="00CF5FA6"/>
    <w:rsid w:val="00CF7114"/>
    <w:rsid w:val="00CF7321"/>
    <w:rsid w:val="00CF7965"/>
    <w:rsid w:val="00D00DE2"/>
    <w:rsid w:val="00D014DB"/>
    <w:rsid w:val="00D02F5D"/>
    <w:rsid w:val="00D032CA"/>
    <w:rsid w:val="00D036FB"/>
    <w:rsid w:val="00D03B16"/>
    <w:rsid w:val="00D04559"/>
    <w:rsid w:val="00D04778"/>
    <w:rsid w:val="00D0515E"/>
    <w:rsid w:val="00D07805"/>
    <w:rsid w:val="00D11BB0"/>
    <w:rsid w:val="00D11DF1"/>
    <w:rsid w:val="00D11F8F"/>
    <w:rsid w:val="00D12555"/>
    <w:rsid w:val="00D126A1"/>
    <w:rsid w:val="00D13120"/>
    <w:rsid w:val="00D13964"/>
    <w:rsid w:val="00D14F10"/>
    <w:rsid w:val="00D15711"/>
    <w:rsid w:val="00D1574B"/>
    <w:rsid w:val="00D15E42"/>
    <w:rsid w:val="00D1641D"/>
    <w:rsid w:val="00D1661B"/>
    <w:rsid w:val="00D168E1"/>
    <w:rsid w:val="00D176BA"/>
    <w:rsid w:val="00D176C1"/>
    <w:rsid w:val="00D17A97"/>
    <w:rsid w:val="00D212A9"/>
    <w:rsid w:val="00D213F0"/>
    <w:rsid w:val="00D21472"/>
    <w:rsid w:val="00D22A39"/>
    <w:rsid w:val="00D232CB"/>
    <w:rsid w:val="00D234F0"/>
    <w:rsid w:val="00D24154"/>
    <w:rsid w:val="00D2502F"/>
    <w:rsid w:val="00D26A7C"/>
    <w:rsid w:val="00D26EE1"/>
    <w:rsid w:val="00D27DE7"/>
    <w:rsid w:val="00D30165"/>
    <w:rsid w:val="00D31C95"/>
    <w:rsid w:val="00D321D1"/>
    <w:rsid w:val="00D32554"/>
    <w:rsid w:val="00D343A9"/>
    <w:rsid w:val="00D3482C"/>
    <w:rsid w:val="00D3508F"/>
    <w:rsid w:val="00D358B0"/>
    <w:rsid w:val="00D36F71"/>
    <w:rsid w:val="00D40060"/>
    <w:rsid w:val="00D409B1"/>
    <w:rsid w:val="00D40F98"/>
    <w:rsid w:val="00D413C4"/>
    <w:rsid w:val="00D4184E"/>
    <w:rsid w:val="00D41AE1"/>
    <w:rsid w:val="00D4408E"/>
    <w:rsid w:val="00D447AA"/>
    <w:rsid w:val="00D448B8"/>
    <w:rsid w:val="00D44BC2"/>
    <w:rsid w:val="00D45347"/>
    <w:rsid w:val="00D45BEB"/>
    <w:rsid w:val="00D46895"/>
    <w:rsid w:val="00D46BD1"/>
    <w:rsid w:val="00D506D4"/>
    <w:rsid w:val="00D50F56"/>
    <w:rsid w:val="00D510F7"/>
    <w:rsid w:val="00D51891"/>
    <w:rsid w:val="00D51ED0"/>
    <w:rsid w:val="00D523E4"/>
    <w:rsid w:val="00D5277A"/>
    <w:rsid w:val="00D52E85"/>
    <w:rsid w:val="00D533A2"/>
    <w:rsid w:val="00D53719"/>
    <w:rsid w:val="00D53A7E"/>
    <w:rsid w:val="00D54884"/>
    <w:rsid w:val="00D579CD"/>
    <w:rsid w:val="00D57CB5"/>
    <w:rsid w:val="00D57F85"/>
    <w:rsid w:val="00D6063B"/>
    <w:rsid w:val="00D62B14"/>
    <w:rsid w:val="00D6379A"/>
    <w:rsid w:val="00D63E97"/>
    <w:rsid w:val="00D657C0"/>
    <w:rsid w:val="00D663DA"/>
    <w:rsid w:val="00D67169"/>
    <w:rsid w:val="00D672BC"/>
    <w:rsid w:val="00D67A45"/>
    <w:rsid w:val="00D7068B"/>
    <w:rsid w:val="00D70913"/>
    <w:rsid w:val="00D70DA9"/>
    <w:rsid w:val="00D70EB3"/>
    <w:rsid w:val="00D7181F"/>
    <w:rsid w:val="00D7182F"/>
    <w:rsid w:val="00D71956"/>
    <w:rsid w:val="00D7397D"/>
    <w:rsid w:val="00D73A60"/>
    <w:rsid w:val="00D74725"/>
    <w:rsid w:val="00D761F3"/>
    <w:rsid w:val="00D763F6"/>
    <w:rsid w:val="00D76C9A"/>
    <w:rsid w:val="00D776C3"/>
    <w:rsid w:val="00D802B6"/>
    <w:rsid w:val="00D805D2"/>
    <w:rsid w:val="00D80814"/>
    <w:rsid w:val="00D813C5"/>
    <w:rsid w:val="00D822AA"/>
    <w:rsid w:val="00D829C3"/>
    <w:rsid w:val="00D835A2"/>
    <w:rsid w:val="00D83D7B"/>
    <w:rsid w:val="00D850FA"/>
    <w:rsid w:val="00D861E3"/>
    <w:rsid w:val="00D90F69"/>
    <w:rsid w:val="00D9119F"/>
    <w:rsid w:val="00D915C5"/>
    <w:rsid w:val="00D91DF6"/>
    <w:rsid w:val="00D92134"/>
    <w:rsid w:val="00D923D1"/>
    <w:rsid w:val="00D92732"/>
    <w:rsid w:val="00D92C88"/>
    <w:rsid w:val="00D932A9"/>
    <w:rsid w:val="00D94010"/>
    <w:rsid w:val="00D950B4"/>
    <w:rsid w:val="00D95132"/>
    <w:rsid w:val="00D95633"/>
    <w:rsid w:val="00D95D68"/>
    <w:rsid w:val="00D95EEA"/>
    <w:rsid w:val="00DA0877"/>
    <w:rsid w:val="00DA1021"/>
    <w:rsid w:val="00DA1104"/>
    <w:rsid w:val="00DA1129"/>
    <w:rsid w:val="00DA1A48"/>
    <w:rsid w:val="00DA2031"/>
    <w:rsid w:val="00DA2739"/>
    <w:rsid w:val="00DA384B"/>
    <w:rsid w:val="00DA4C6B"/>
    <w:rsid w:val="00DA5D77"/>
    <w:rsid w:val="00DA6464"/>
    <w:rsid w:val="00DA65CF"/>
    <w:rsid w:val="00DA758B"/>
    <w:rsid w:val="00DB09BD"/>
    <w:rsid w:val="00DB0B75"/>
    <w:rsid w:val="00DB0F1A"/>
    <w:rsid w:val="00DB325C"/>
    <w:rsid w:val="00DB3C1C"/>
    <w:rsid w:val="00DB74FD"/>
    <w:rsid w:val="00DB7D3F"/>
    <w:rsid w:val="00DC042D"/>
    <w:rsid w:val="00DC08F8"/>
    <w:rsid w:val="00DC0C60"/>
    <w:rsid w:val="00DC1B48"/>
    <w:rsid w:val="00DC2C08"/>
    <w:rsid w:val="00DC50B0"/>
    <w:rsid w:val="00DC56CE"/>
    <w:rsid w:val="00DC5B93"/>
    <w:rsid w:val="00DC5C13"/>
    <w:rsid w:val="00DC7BA4"/>
    <w:rsid w:val="00DD08D3"/>
    <w:rsid w:val="00DD0AD7"/>
    <w:rsid w:val="00DD2136"/>
    <w:rsid w:val="00DD21CF"/>
    <w:rsid w:val="00DD2216"/>
    <w:rsid w:val="00DD2961"/>
    <w:rsid w:val="00DD3BA3"/>
    <w:rsid w:val="00DD3D63"/>
    <w:rsid w:val="00DD3F0D"/>
    <w:rsid w:val="00DD3F1B"/>
    <w:rsid w:val="00DD4DF0"/>
    <w:rsid w:val="00DD5A8E"/>
    <w:rsid w:val="00DD5D1B"/>
    <w:rsid w:val="00DD73B2"/>
    <w:rsid w:val="00DD7C07"/>
    <w:rsid w:val="00DE0144"/>
    <w:rsid w:val="00DE0542"/>
    <w:rsid w:val="00DE0C19"/>
    <w:rsid w:val="00DE0EDD"/>
    <w:rsid w:val="00DE0FFC"/>
    <w:rsid w:val="00DE15AA"/>
    <w:rsid w:val="00DE1656"/>
    <w:rsid w:val="00DE2431"/>
    <w:rsid w:val="00DE31AC"/>
    <w:rsid w:val="00DE3981"/>
    <w:rsid w:val="00DE54B8"/>
    <w:rsid w:val="00DE59E1"/>
    <w:rsid w:val="00DE59EA"/>
    <w:rsid w:val="00DE7C5F"/>
    <w:rsid w:val="00DF01EC"/>
    <w:rsid w:val="00DF05D7"/>
    <w:rsid w:val="00DF1529"/>
    <w:rsid w:val="00DF171C"/>
    <w:rsid w:val="00DF28B0"/>
    <w:rsid w:val="00DF31D4"/>
    <w:rsid w:val="00DF3990"/>
    <w:rsid w:val="00DF5143"/>
    <w:rsid w:val="00DF51A6"/>
    <w:rsid w:val="00DF5E0E"/>
    <w:rsid w:val="00DF5FCE"/>
    <w:rsid w:val="00E00090"/>
    <w:rsid w:val="00E00186"/>
    <w:rsid w:val="00E01A08"/>
    <w:rsid w:val="00E02259"/>
    <w:rsid w:val="00E026A0"/>
    <w:rsid w:val="00E0293E"/>
    <w:rsid w:val="00E03352"/>
    <w:rsid w:val="00E034C4"/>
    <w:rsid w:val="00E035A1"/>
    <w:rsid w:val="00E03809"/>
    <w:rsid w:val="00E04451"/>
    <w:rsid w:val="00E0466E"/>
    <w:rsid w:val="00E056BD"/>
    <w:rsid w:val="00E07415"/>
    <w:rsid w:val="00E0753F"/>
    <w:rsid w:val="00E12787"/>
    <w:rsid w:val="00E12911"/>
    <w:rsid w:val="00E13673"/>
    <w:rsid w:val="00E140FB"/>
    <w:rsid w:val="00E1447B"/>
    <w:rsid w:val="00E14F76"/>
    <w:rsid w:val="00E151C0"/>
    <w:rsid w:val="00E15794"/>
    <w:rsid w:val="00E159E2"/>
    <w:rsid w:val="00E159F6"/>
    <w:rsid w:val="00E168C3"/>
    <w:rsid w:val="00E16C2A"/>
    <w:rsid w:val="00E16C68"/>
    <w:rsid w:val="00E1790B"/>
    <w:rsid w:val="00E20299"/>
    <w:rsid w:val="00E205A6"/>
    <w:rsid w:val="00E20C35"/>
    <w:rsid w:val="00E22D39"/>
    <w:rsid w:val="00E22DE0"/>
    <w:rsid w:val="00E234C5"/>
    <w:rsid w:val="00E23584"/>
    <w:rsid w:val="00E23AD3"/>
    <w:rsid w:val="00E23BC8"/>
    <w:rsid w:val="00E23DB2"/>
    <w:rsid w:val="00E23F65"/>
    <w:rsid w:val="00E24CFB"/>
    <w:rsid w:val="00E256F2"/>
    <w:rsid w:val="00E260C0"/>
    <w:rsid w:val="00E26C43"/>
    <w:rsid w:val="00E27379"/>
    <w:rsid w:val="00E27579"/>
    <w:rsid w:val="00E27A07"/>
    <w:rsid w:val="00E27A14"/>
    <w:rsid w:val="00E335A5"/>
    <w:rsid w:val="00E33E0C"/>
    <w:rsid w:val="00E33F41"/>
    <w:rsid w:val="00E33FEE"/>
    <w:rsid w:val="00E359B6"/>
    <w:rsid w:val="00E360CA"/>
    <w:rsid w:val="00E36CF0"/>
    <w:rsid w:val="00E37A1D"/>
    <w:rsid w:val="00E37BC2"/>
    <w:rsid w:val="00E37D64"/>
    <w:rsid w:val="00E41090"/>
    <w:rsid w:val="00E41140"/>
    <w:rsid w:val="00E41476"/>
    <w:rsid w:val="00E42067"/>
    <w:rsid w:val="00E422B9"/>
    <w:rsid w:val="00E42DA4"/>
    <w:rsid w:val="00E43AFE"/>
    <w:rsid w:val="00E45588"/>
    <w:rsid w:val="00E45C2A"/>
    <w:rsid w:val="00E46EAC"/>
    <w:rsid w:val="00E47041"/>
    <w:rsid w:val="00E470AC"/>
    <w:rsid w:val="00E47837"/>
    <w:rsid w:val="00E502BA"/>
    <w:rsid w:val="00E50AB4"/>
    <w:rsid w:val="00E50CB1"/>
    <w:rsid w:val="00E512DD"/>
    <w:rsid w:val="00E51F53"/>
    <w:rsid w:val="00E530FF"/>
    <w:rsid w:val="00E535C0"/>
    <w:rsid w:val="00E547BD"/>
    <w:rsid w:val="00E55A34"/>
    <w:rsid w:val="00E55BCF"/>
    <w:rsid w:val="00E56647"/>
    <w:rsid w:val="00E5681D"/>
    <w:rsid w:val="00E56B63"/>
    <w:rsid w:val="00E56BEC"/>
    <w:rsid w:val="00E57640"/>
    <w:rsid w:val="00E60191"/>
    <w:rsid w:val="00E613D8"/>
    <w:rsid w:val="00E63437"/>
    <w:rsid w:val="00E6374D"/>
    <w:rsid w:val="00E639A2"/>
    <w:rsid w:val="00E64929"/>
    <w:rsid w:val="00E65D75"/>
    <w:rsid w:val="00E66205"/>
    <w:rsid w:val="00E66932"/>
    <w:rsid w:val="00E6747D"/>
    <w:rsid w:val="00E67A46"/>
    <w:rsid w:val="00E714E9"/>
    <w:rsid w:val="00E71C20"/>
    <w:rsid w:val="00E73706"/>
    <w:rsid w:val="00E74080"/>
    <w:rsid w:val="00E74B4F"/>
    <w:rsid w:val="00E74B95"/>
    <w:rsid w:val="00E75901"/>
    <w:rsid w:val="00E7641E"/>
    <w:rsid w:val="00E76E82"/>
    <w:rsid w:val="00E7753C"/>
    <w:rsid w:val="00E80540"/>
    <w:rsid w:val="00E8096D"/>
    <w:rsid w:val="00E80DD8"/>
    <w:rsid w:val="00E8173C"/>
    <w:rsid w:val="00E81A0A"/>
    <w:rsid w:val="00E81FD2"/>
    <w:rsid w:val="00E822CD"/>
    <w:rsid w:val="00E824F8"/>
    <w:rsid w:val="00E825B7"/>
    <w:rsid w:val="00E829C6"/>
    <w:rsid w:val="00E82C52"/>
    <w:rsid w:val="00E83112"/>
    <w:rsid w:val="00E83E88"/>
    <w:rsid w:val="00E84A0B"/>
    <w:rsid w:val="00E85936"/>
    <w:rsid w:val="00E85C85"/>
    <w:rsid w:val="00E85D8D"/>
    <w:rsid w:val="00E86CC4"/>
    <w:rsid w:val="00E90068"/>
    <w:rsid w:val="00E908E1"/>
    <w:rsid w:val="00E90AFD"/>
    <w:rsid w:val="00E91E8C"/>
    <w:rsid w:val="00E927F4"/>
    <w:rsid w:val="00E92819"/>
    <w:rsid w:val="00E92CCE"/>
    <w:rsid w:val="00E945D4"/>
    <w:rsid w:val="00E94F38"/>
    <w:rsid w:val="00E95725"/>
    <w:rsid w:val="00E95A76"/>
    <w:rsid w:val="00E95FC1"/>
    <w:rsid w:val="00E960EA"/>
    <w:rsid w:val="00E9636E"/>
    <w:rsid w:val="00E963CB"/>
    <w:rsid w:val="00E963FA"/>
    <w:rsid w:val="00E9651A"/>
    <w:rsid w:val="00E96996"/>
    <w:rsid w:val="00E97FB1"/>
    <w:rsid w:val="00EA0AD2"/>
    <w:rsid w:val="00EA0DC9"/>
    <w:rsid w:val="00EA1C0C"/>
    <w:rsid w:val="00EA25E6"/>
    <w:rsid w:val="00EA3926"/>
    <w:rsid w:val="00EA3D30"/>
    <w:rsid w:val="00EA3DFA"/>
    <w:rsid w:val="00EA51B1"/>
    <w:rsid w:val="00EA5A44"/>
    <w:rsid w:val="00EA637E"/>
    <w:rsid w:val="00EA7E03"/>
    <w:rsid w:val="00EB01CA"/>
    <w:rsid w:val="00EB0B40"/>
    <w:rsid w:val="00EB1472"/>
    <w:rsid w:val="00EB1D24"/>
    <w:rsid w:val="00EB239B"/>
    <w:rsid w:val="00EB29AD"/>
    <w:rsid w:val="00EB4232"/>
    <w:rsid w:val="00EB42AF"/>
    <w:rsid w:val="00EB457A"/>
    <w:rsid w:val="00EB45E4"/>
    <w:rsid w:val="00EB4746"/>
    <w:rsid w:val="00EB4BB7"/>
    <w:rsid w:val="00EB5A71"/>
    <w:rsid w:val="00EB6B5F"/>
    <w:rsid w:val="00EB6EA1"/>
    <w:rsid w:val="00EB6F5D"/>
    <w:rsid w:val="00EB6F8D"/>
    <w:rsid w:val="00EB71F4"/>
    <w:rsid w:val="00EB7ADB"/>
    <w:rsid w:val="00EC098A"/>
    <w:rsid w:val="00EC1806"/>
    <w:rsid w:val="00EC2567"/>
    <w:rsid w:val="00EC291F"/>
    <w:rsid w:val="00EC2A04"/>
    <w:rsid w:val="00EC2CF5"/>
    <w:rsid w:val="00EC336F"/>
    <w:rsid w:val="00EC3FFA"/>
    <w:rsid w:val="00EC4469"/>
    <w:rsid w:val="00EC62DD"/>
    <w:rsid w:val="00EC6C60"/>
    <w:rsid w:val="00EC710A"/>
    <w:rsid w:val="00EC751E"/>
    <w:rsid w:val="00EC7EEA"/>
    <w:rsid w:val="00EC7F3C"/>
    <w:rsid w:val="00ED0B7C"/>
    <w:rsid w:val="00ED0C2F"/>
    <w:rsid w:val="00ED10DC"/>
    <w:rsid w:val="00ED123C"/>
    <w:rsid w:val="00ED1305"/>
    <w:rsid w:val="00ED17D0"/>
    <w:rsid w:val="00ED2C26"/>
    <w:rsid w:val="00ED2EE1"/>
    <w:rsid w:val="00ED3EEA"/>
    <w:rsid w:val="00ED40BC"/>
    <w:rsid w:val="00ED41F0"/>
    <w:rsid w:val="00ED435B"/>
    <w:rsid w:val="00ED513C"/>
    <w:rsid w:val="00ED6A1D"/>
    <w:rsid w:val="00EE05CA"/>
    <w:rsid w:val="00EE1158"/>
    <w:rsid w:val="00EE19C1"/>
    <w:rsid w:val="00EE2F20"/>
    <w:rsid w:val="00EE34AF"/>
    <w:rsid w:val="00EE3D6C"/>
    <w:rsid w:val="00EE4113"/>
    <w:rsid w:val="00EE4120"/>
    <w:rsid w:val="00EE4304"/>
    <w:rsid w:val="00EE4764"/>
    <w:rsid w:val="00EE5697"/>
    <w:rsid w:val="00EE59F7"/>
    <w:rsid w:val="00EE5BFC"/>
    <w:rsid w:val="00EE5DC3"/>
    <w:rsid w:val="00EE7023"/>
    <w:rsid w:val="00EF0050"/>
    <w:rsid w:val="00EF08CF"/>
    <w:rsid w:val="00EF1007"/>
    <w:rsid w:val="00EF1326"/>
    <w:rsid w:val="00EF23B1"/>
    <w:rsid w:val="00EF2DF3"/>
    <w:rsid w:val="00EF30F3"/>
    <w:rsid w:val="00EF35DE"/>
    <w:rsid w:val="00EF3DB6"/>
    <w:rsid w:val="00EF3FBB"/>
    <w:rsid w:val="00EF661A"/>
    <w:rsid w:val="00EF6771"/>
    <w:rsid w:val="00EF776C"/>
    <w:rsid w:val="00F007B7"/>
    <w:rsid w:val="00F007D8"/>
    <w:rsid w:val="00F01132"/>
    <w:rsid w:val="00F01785"/>
    <w:rsid w:val="00F0205D"/>
    <w:rsid w:val="00F0240E"/>
    <w:rsid w:val="00F02439"/>
    <w:rsid w:val="00F0292E"/>
    <w:rsid w:val="00F02B4B"/>
    <w:rsid w:val="00F03DE2"/>
    <w:rsid w:val="00F0422E"/>
    <w:rsid w:val="00F0441E"/>
    <w:rsid w:val="00F04BF9"/>
    <w:rsid w:val="00F0526A"/>
    <w:rsid w:val="00F066DC"/>
    <w:rsid w:val="00F06D33"/>
    <w:rsid w:val="00F07E7D"/>
    <w:rsid w:val="00F10789"/>
    <w:rsid w:val="00F11093"/>
    <w:rsid w:val="00F11D88"/>
    <w:rsid w:val="00F13F94"/>
    <w:rsid w:val="00F160A3"/>
    <w:rsid w:val="00F16197"/>
    <w:rsid w:val="00F1686B"/>
    <w:rsid w:val="00F174CC"/>
    <w:rsid w:val="00F204A4"/>
    <w:rsid w:val="00F2291D"/>
    <w:rsid w:val="00F2302A"/>
    <w:rsid w:val="00F231BE"/>
    <w:rsid w:val="00F24083"/>
    <w:rsid w:val="00F245F5"/>
    <w:rsid w:val="00F24CFF"/>
    <w:rsid w:val="00F25426"/>
    <w:rsid w:val="00F257BD"/>
    <w:rsid w:val="00F26715"/>
    <w:rsid w:val="00F26897"/>
    <w:rsid w:val="00F26FD5"/>
    <w:rsid w:val="00F27365"/>
    <w:rsid w:val="00F30F15"/>
    <w:rsid w:val="00F31217"/>
    <w:rsid w:val="00F318B5"/>
    <w:rsid w:val="00F319D8"/>
    <w:rsid w:val="00F31FAA"/>
    <w:rsid w:val="00F328D6"/>
    <w:rsid w:val="00F32DC0"/>
    <w:rsid w:val="00F3363E"/>
    <w:rsid w:val="00F33992"/>
    <w:rsid w:val="00F33A7C"/>
    <w:rsid w:val="00F34750"/>
    <w:rsid w:val="00F34F38"/>
    <w:rsid w:val="00F353A9"/>
    <w:rsid w:val="00F35AFF"/>
    <w:rsid w:val="00F3626E"/>
    <w:rsid w:val="00F36337"/>
    <w:rsid w:val="00F37746"/>
    <w:rsid w:val="00F40091"/>
    <w:rsid w:val="00F401A2"/>
    <w:rsid w:val="00F40445"/>
    <w:rsid w:val="00F405B8"/>
    <w:rsid w:val="00F40886"/>
    <w:rsid w:val="00F40975"/>
    <w:rsid w:val="00F409AE"/>
    <w:rsid w:val="00F41162"/>
    <w:rsid w:val="00F4362B"/>
    <w:rsid w:val="00F443C1"/>
    <w:rsid w:val="00F465D8"/>
    <w:rsid w:val="00F47E14"/>
    <w:rsid w:val="00F5042D"/>
    <w:rsid w:val="00F5042E"/>
    <w:rsid w:val="00F508B3"/>
    <w:rsid w:val="00F50984"/>
    <w:rsid w:val="00F50B45"/>
    <w:rsid w:val="00F516E1"/>
    <w:rsid w:val="00F517F0"/>
    <w:rsid w:val="00F51A39"/>
    <w:rsid w:val="00F52E34"/>
    <w:rsid w:val="00F5394D"/>
    <w:rsid w:val="00F54CF3"/>
    <w:rsid w:val="00F54EE2"/>
    <w:rsid w:val="00F55CE5"/>
    <w:rsid w:val="00F55F3E"/>
    <w:rsid w:val="00F56C2C"/>
    <w:rsid w:val="00F56D60"/>
    <w:rsid w:val="00F6070B"/>
    <w:rsid w:val="00F617A7"/>
    <w:rsid w:val="00F61DA8"/>
    <w:rsid w:val="00F6220D"/>
    <w:rsid w:val="00F63420"/>
    <w:rsid w:val="00F63613"/>
    <w:rsid w:val="00F64545"/>
    <w:rsid w:val="00F64818"/>
    <w:rsid w:val="00F652C2"/>
    <w:rsid w:val="00F65A58"/>
    <w:rsid w:val="00F65ED1"/>
    <w:rsid w:val="00F672B8"/>
    <w:rsid w:val="00F672BA"/>
    <w:rsid w:val="00F6758C"/>
    <w:rsid w:val="00F702F4"/>
    <w:rsid w:val="00F7094F"/>
    <w:rsid w:val="00F70A77"/>
    <w:rsid w:val="00F70D44"/>
    <w:rsid w:val="00F71043"/>
    <w:rsid w:val="00F717F4"/>
    <w:rsid w:val="00F72269"/>
    <w:rsid w:val="00F72E2D"/>
    <w:rsid w:val="00F72FAB"/>
    <w:rsid w:val="00F739DE"/>
    <w:rsid w:val="00F73CF0"/>
    <w:rsid w:val="00F73D1B"/>
    <w:rsid w:val="00F74D44"/>
    <w:rsid w:val="00F75ACE"/>
    <w:rsid w:val="00F75B15"/>
    <w:rsid w:val="00F75C47"/>
    <w:rsid w:val="00F75D06"/>
    <w:rsid w:val="00F771B8"/>
    <w:rsid w:val="00F80347"/>
    <w:rsid w:val="00F80781"/>
    <w:rsid w:val="00F810D8"/>
    <w:rsid w:val="00F81228"/>
    <w:rsid w:val="00F81ACC"/>
    <w:rsid w:val="00F81B31"/>
    <w:rsid w:val="00F8242A"/>
    <w:rsid w:val="00F8250B"/>
    <w:rsid w:val="00F827A1"/>
    <w:rsid w:val="00F830E0"/>
    <w:rsid w:val="00F83952"/>
    <w:rsid w:val="00F83B8B"/>
    <w:rsid w:val="00F84BFD"/>
    <w:rsid w:val="00F855A3"/>
    <w:rsid w:val="00F865BF"/>
    <w:rsid w:val="00F8679A"/>
    <w:rsid w:val="00F8683B"/>
    <w:rsid w:val="00F86EDC"/>
    <w:rsid w:val="00F8713D"/>
    <w:rsid w:val="00F9047A"/>
    <w:rsid w:val="00F91720"/>
    <w:rsid w:val="00F92725"/>
    <w:rsid w:val="00F939F7"/>
    <w:rsid w:val="00F93F4D"/>
    <w:rsid w:val="00F9404F"/>
    <w:rsid w:val="00F94DC2"/>
    <w:rsid w:val="00F9503F"/>
    <w:rsid w:val="00F95582"/>
    <w:rsid w:val="00F96BB0"/>
    <w:rsid w:val="00F97B9A"/>
    <w:rsid w:val="00F97CEB"/>
    <w:rsid w:val="00FA06E1"/>
    <w:rsid w:val="00FA113F"/>
    <w:rsid w:val="00FA13D8"/>
    <w:rsid w:val="00FA1788"/>
    <w:rsid w:val="00FA1B6B"/>
    <w:rsid w:val="00FA1E17"/>
    <w:rsid w:val="00FA2316"/>
    <w:rsid w:val="00FA3330"/>
    <w:rsid w:val="00FA3B67"/>
    <w:rsid w:val="00FA46B0"/>
    <w:rsid w:val="00FA5861"/>
    <w:rsid w:val="00FA5998"/>
    <w:rsid w:val="00FA6563"/>
    <w:rsid w:val="00FA6D08"/>
    <w:rsid w:val="00FA6FB5"/>
    <w:rsid w:val="00FA79DF"/>
    <w:rsid w:val="00FA7A32"/>
    <w:rsid w:val="00FB0240"/>
    <w:rsid w:val="00FB0804"/>
    <w:rsid w:val="00FB1560"/>
    <w:rsid w:val="00FB1B8C"/>
    <w:rsid w:val="00FB2646"/>
    <w:rsid w:val="00FB2FC5"/>
    <w:rsid w:val="00FB35C5"/>
    <w:rsid w:val="00FB36C9"/>
    <w:rsid w:val="00FB4066"/>
    <w:rsid w:val="00FB4549"/>
    <w:rsid w:val="00FB4680"/>
    <w:rsid w:val="00FB469D"/>
    <w:rsid w:val="00FB498E"/>
    <w:rsid w:val="00FB533B"/>
    <w:rsid w:val="00FB6363"/>
    <w:rsid w:val="00FB64A8"/>
    <w:rsid w:val="00FB69B7"/>
    <w:rsid w:val="00FB7147"/>
    <w:rsid w:val="00FB7867"/>
    <w:rsid w:val="00FB7F20"/>
    <w:rsid w:val="00FC06FE"/>
    <w:rsid w:val="00FC1E15"/>
    <w:rsid w:val="00FC1FA5"/>
    <w:rsid w:val="00FC26AB"/>
    <w:rsid w:val="00FC2CDC"/>
    <w:rsid w:val="00FC340D"/>
    <w:rsid w:val="00FC3549"/>
    <w:rsid w:val="00FC3DD6"/>
    <w:rsid w:val="00FC49EA"/>
    <w:rsid w:val="00FC5863"/>
    <w:rsid w:val="00FC5A52"/>
    <w:rsid w:val="00FC64B2"/>
    <w:rsid w:val="00FC66B3"/>
    <w:rsid w:val="00FC7602"/>
    <w:rsid w:val="00FC7CC9"/>
    <w:rsid w:val="00FD0CA4"/>
    <w:rsid w:val="00FD208F"/>
    <w:rsid w:val="00FD29D3"/>
    <w:rsid w:val="00FD3032"/>
    <w:rsid w:val="00FD34B9"/>
    <w:rsid w:val="00FD3AF9"/>
    <w:rsid w:val="00FD3BB9"/>
    <w:rsid w:val="00FD3CEF"/>
    <w:rsid w:val="00FD41B3"/>
    <w:rsid w:val="00FD4389"/>
    <w:rsid w:val="00FD53BD"/>
    <w:rsid w:val="00FD6016"/>
    <w:rsid w:val="00FD6044"/>
    <w:rsid w:val="00FD721F"/>
    <w:rsid w:val="00FD7756"/>
    <w:rsid w:val="00FD77E9"/>
    <w:rsid w:val="00FE0639"/>
    <w:rsid w:val="00FE0E1A"/>
    <w:rsid w:val="00FE1722"/>
    <w:rsid w:val="00FE1DB8"/>
    <w:rsid w:val="00FE26B3"/>
    <w:rsid w:val="00FE307A"/>
    <w:rsid w:val="00FE3FD3"/>
    <w:rsid w:val="00FE4EC9"/>
    <w:rsid w:val="00FE63C3"/>
    <w:rsid w:val="00FE645B"/>
    <w:rsid w:val="00FE74FF"/>
    <w:rsid w:val="00FE7A0B"/>
    <w:rsid w:val="00FF0D9E"/>
    <w:rsid w:val="00FF0D9F"/>
    <w:rsid w:val="00FF1170"/>
    <w:rsid w:val="00FF1703"/>
    <w:rsid w:val="00FF298B"/>
    <w:rsid w:val="00FF3141"/>
    <w:rsid w:val="00FF42E8"/>
    <w:rsid w:val="00FF67B4"/>
    <w:rsid w:val="00FF6A8D"/>
    <w:rsid w:val="00FF6EE5"/>
    <w:rsid w:val="00FF7036"/>
    <w:rsid w:val="00FF7C7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52C9"/>
    <w:pPr>
      <w:widowControl w:val="0"/>
      <w:autoSpaceDE w:val="0"/>
      <w:autoSpaceDN w:val="0"/>
      <w:adjustRightInd w:val="0"/>
      <w:spacing w:after="0" w:line="240" w:lineRule="auto"/>
    </w:pPr>
  </w:style>
  <w:style w:type="paragraph" w:styleId="1">
    <w:name w:val="heading 1"/>
    <w:basedOn w:val="a"/>
    <w:next w:val="a"/>
    <w:link w:val="10"/>
    <w:uiPriority w:val="9"/>
    <w:qFormat/>
    <w:rsid w:val="00CC34CD"/>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rsid w:val="00D232CB"/>
    <w:pPr>
      <w:spacing w:line="600" w:lineRule="exact"/>
      <w:jc w:val="right"/>
    </w:pPr>
  </w:style>
  <w:style w:type="paragraph" w:customStyle="1" w:styleId="Style2">
    <w:name w:val="Style2"/>
    <w:basedOn w:val="a"/>
    <w:uiPriority w:val="99"/>
    <w:rsid w:val="00D232CB"/>
  </w:style>
  <w:style w:type="paragraph" w:customStyle="1" w:styleId="Style3">
    <w:name w:val="Style3"/>
    <w:basedOn w:val="a"/>
    <w:uiPriority w:val="99"/>
    <w:rsid w:val="00D232CB"/>
    <w:pPr>
      <w:spacing w:line="600" w:lineRule="exact"/>
      <w:jc w:val="center"/>
    </w:pPr>
  </w:style>
  <w:style w:type="paragraph" w:customStyle="1" w:styleId="Style4">
    <w:name w:val="Style4"/>
    <w:basedOn w:val="a"/>
    <w:uiPriority w:val="99"/>
    <w:rsid w:val="00D232CB"/>
    <w:pPr>
      <w:spacing w:line="365" w:lineRule="exact"/>
      <w:jc w:val="center"/>
    </w:pPr>
  </w:style>
  <w:style w:type="paragraph" w:customStyle="1" w:styleId="Style5">
    <w:name w:val="Style5"/>
    <w:basedOn w:val="a"/>
    <w:uiPriority w:val="99"/>
    <w:rsid w:val="00D232CB"/>
  </w:style>
  <w:style w:type="paragraph" w:customStyle="1" w:styleId="Style6">
    <w:name w:val="Style6"/>
    <w:basedOn w:val="a"/>
    <w:uiPriority w:val="99"/>
    <w:rsid w:val="00D232CB"/>
    <w:pPr>
      <w:spacing w:line="322" w:lineRule="exact"/>
      <w:ind w:firstLine="1123"/>
    </w:pPr>
  </w:style>
  <w:style w:type="paragraph" w:customStyle="1" w:styleId="Style7">
    <w:name w:val="Style7"/>
    <w:basedOn w:val="a"/>
    <w:uiPriority w:val="99"/>
    <w:rsid w:val="00D232CB"/>
    <w:pPr>
      <w:spacing w:line="283" w:lineRule="exact"/>
    </w:pPr>
  </w:style>
  <w:style w:type="paragraph" w:customStyle="1" w:styleId="Style8">
    <w:name w:val="Style8"/>
    <w:basedOn w:val="a"/>
    <w:uiPriority w:val="99"/>
    <w:rsid w:val="00D232CB"/>
    <w:pPr>
      <w:jc w:val="both"/>
    </w:pPr>
  </w:style>
  <w:style w:type="paragraph" w:customStyle="1" w:styleId="Style9">
    <w:name w:val="Style9"/>
    <w:basedOn w:val="a"/>
    <w:uiPriority w:val="99"/>
    <w:rsid w:val="00D232CB"/>
    <w:pPr>
      <w:spacing w:line="326" w:lineRule="exact"/>
      <w:ind w:hanging="571"/>
    </w:pPr>
  </w:style>
  <w:style w:type="paragraph" w:customStyle="1" w:styleId="Style10">
    <w:name w:val="Style10"/>
    <w:basedOn w:val="a"/>
    <w:uiPriority w:val="99"/>
    <w:rsid w:val="00D232CB"/>
    <w:pPr>
      <w:spacing w:line="322" w:lineRule="exact"/>
      <w:ind w:firstLine="322"/>
    </w:pPr>
  </w:style>
  <w:style w:type="paragraph" w:customStyle="1" w:styleId="Style11">
    <w:name w:val="Style11"/>
    <w:basedOn w:val="a"/>
    <w:uiPriority w:val="99"/>
    <w:rsid w:val="00D232CB"/>
    <w:pPr>
      <w:spacing w:line="288" w:lineRule="exact"/>
    </w:pPr>
  </w:style>
  <w:style w:type="paragraph" w:customStyle="1" w:styleId="Style12">
    <w:name w:val="Style12"/>
    <w:basedOn w:val="a"/>
    <w:uiPriority w:val="99"/>
    <w:rsid w:val="00D232CB"/>
    <w:pPr>
      <w:spacing w:line="314" w:lineRule="exact"/>
    </w:pPr>
  </w:style>
  <w:style w:type="paragraph" w:customStyle="1" w:styleId="Style13">
    <w:name w:val="Style13"/>
    <w:basedOn w:val="a"/>
    <w:uiPriority w:val="99"/>
    <w:rsid w:val="00D232CB"/>
    <w:pPr>
      <w:spacing w:line="324" w:lineRule="exact"/>
      <w:jc w:val="center"/>
    </w:pPr>
  </w:style>
  <w:style w:type="paragraph" w:customStyle="1" w:styleId="Style14">
    <w:name w:val="Style14"/>
    <w:basedOn w:val="a"/>
    <w:uiPriority w:val="99"/>
    <w:rsid w:val="00D232CB"/>
    <w:pPr>
      <w:spacing w:line="322" w:lineRule="exact"/>
      <w:ind w:hanging="1790"/>
    </w:pPr>
  </w:style>
  <w:style w:type="paragraph" w:customStyle="1" w:styleId="Style15">
    <w:name w:val="Style15"/>
    <w:basedOn w:val="a"/>
    <w:uiPriority w:val="99"/>
    <w:rsid w:val="00D232CB"/>
    <w:pPr>
      <w:spacing w:line="322" w:lineRule="exact"/>
      <w:ind w:firstLine="197"/>
    </w:pPr>
  </w:style>
  <w:style w:type="paragraph" w:customStyle="1" w:styleId="Style16">
    <w:name w:val="Style16"/>
    <w:basedOn w:val="a"/>
    <w:uiPriority w:val="99"/>
    <w:rsid w:val="00D232CB"/>
  </w:style>
  <w:style w:type="paragraph" w:customStyle="1" w:styleId="Style17">
    <w:name w:val="Style17"/>
    <w:basedOn w:val="a"/>
    <w:uiPriority w:val="99"/>
    <w:rsid w:val="00D232CB"/>
    <w:pPr>
      <w:spacing w:line="323" w:lineRule="exact"/>
      <w:ind w:firstLine="706"/>
      <w:jc w:val="both"/>
    </w:pPr>
  </w:style>
  <w:style w:type="paragraph" w:customStyle="1" w:styleId="Style18">
    <w:name w:val="Style18"/>
    <w:basedOn w:val="a"/>
    <w:uiPriority w:val="99"/>
    <w:rsid w:val="00D232CB"/>
    <w:pPr>
      <w:spacing w:line="302" w:lineRule="exact"/>
    </w:pPr>
  </w:style>
  <w:style w:type="paragraph" w:customStyle="1" w:styleId="Style19">
    <w:name w:val="Style19"/>
    <w:basedOn w:val="a"/>
    <w:uiPriority w:val="99"/>
    <w:rsid w:val="00D232CB"/>
  </w:style>
  <w:style w:type="paragraph" w:customStyle="1" w:styleId="Style20">
    <w:name w:val="Style20"/>
    <w:basedOn w:val="a"/>
    <w:uiPriority w:val="99"/>
    <w:rsid w:val="00D232CB"/>
    <w:pPr>
      <w:spacing w:line="302" w:lineRule="exact"/>
      <w:ind w:firstLine="979"/>
    </w:pPr>
  </w:style>
  <w:style w:type="paragraph" w:customStyle="1" w:styleId="Style21">
    <w:name w:val="Style21"/>
    <w:basedOn w:val="a"/>
    <w:uiPriority w:val="99"/>
    <w:rsid w:val="00D232CB"/>
    <w:pPr>
      <w:spacing w:line="317" w:lineRule="exact"/>
      <w:ind w:hanging="1032"/>
    </w:pPr>
  </w:style>
  <w:style w:type="paragraph" w:customStyle="1" w:styleId="Style22">
    <w:name w:val="Style22"/>
    <w:basedOn w:val="a"/>
    <w:uiPriority w:val="99"/>
    <w:rsid w:val="00D232CB"/>
    <w:pPr>
      <w:spacing w:line="322" w:lineRule="exact"/>
      <w:jc w:val="both"/>
    </w:pPr>
  </w:style>
  <w:style w:type="paragraph" w:customStyle="1" w:styleId="Style23">
    <w:name w:val="Style23"/>
    <w:basedOn w:val="a"/>
    <w:uiPriority w:val="99"/>
    <w:rsid w:val="00D232CB"/>
  </w:style>
  <w:style w:type="paragraph" w:customStyle="1" w:styleId="Style24">
    <w:name w:val="Style24"/>
    <w:basedOn w:val="a"/>
    <w:uiPriority w:val="99"/>
    <w:rsid w:val="00D232CB"/>
    <w:pPr>
      <w:spacing w:line="322" w:lineRule="exact"/>
      <w:jc w:val="right"/>
    </w:pPr>
  </w:style>
  <w:style w:type="paragraph" w:customStyle="1" w:styleId="Style25">
    <w:name w:val="Style25"/>
    <w:basedOn w:val="a"/>
    <w:uiPriority w:val="99"/>
    <w:rsid w:val="00D232CB"/>
    <w:pPr>
      <w:spacing w:line="326" w:lineRule="exact"/>
      <w:ind w:hanging="192"/>
    </w:pPr>
  </w:style>
  <w:style w:type="paragraph" w:customStyle="1" w:styleId="Style26">
    <w:name w:val="Style26"/>
    <w:basedOn w:val="a"/>
    <w:uiPriority w:val="99"/>
    <w:rsid w:val="00D232CB"/>
  </w:style>
  <w:style w:type="paragraph" w:customStyle="1" w:styleId="Style27">
    <w:name w:val="Style27"/>
    <w:basedOn w:val="a"/>
    <w:uiPriority w:val="99"/>
    <w:rsid w:val="00D232CB"/>
    <w:pPr>
      <w:spacing w:line="312" w:lineRule="exact"/>
      <w:ind w:firstLine="586"/>
    </w:pPr>
  </w:style>
  <w:style w:type="paragraph" w:customStyle="1" w:styleId="Style28">
    <w:name w:val="Style28"/>
    <w:basedOn w:val="a"/>
    <w:uiPriority w:val="99"/>
    <w:rsid w:val="00D232CB"/>
    <w:pPr>
      <w:spacing w:line="322" w:lineRule="exact"/>
      <w:ind w:firstLine="1205"/>
    </w:pPr>
  </w:style>
  <w:style w:type="paragraph" w:customStyle="1" w:styleId="Style29">
    <w:name w:val="Style29"/>
    <w:basedOn w:val="a"/>
    <w:uiPriority w:val="99"/>
    <w:rsid w:val="00D232CB"/>
    <w:pPr>
      <w:spacing w:line="322" w:lineRule="exact"/>
      <w:ind w:firstLine="413"/>
    </w:pPr>
  </w:style>
  <w:style w:type="paragraph" w:customStyle="1" w:styleId="Style30">
    <w:name w:val="Style30"/>
    <w:basedOn w:val="a"/>
    <w:uiPriority w:val="99"/>
    <w:rsid w:val="00D232CB"/>
    <w:pPr>
      <w:spacing w:line="317" w:lineRule="exact"/>
      <w:jc w:val="both"/>
    </w:pPr>
  </w:style>
  <w:style w:type="paragraph" w:customStyle="1" w:styleId="Style31">
    <w:name w:val="Style31"/>
    <w:basedOn w:val="a"/>
    <w:uiPriority w:val="99"/>
    <w:rsid w:val="00D232CB"/>
    <w:pPr>
      <w:spacing w:line="307" w:lineRule="exact"/>
      <w:ind w:firstLine="130"/>
      <w:jc w:val="both"/>
    </w:pPr>
  </w:style>
  <w:style w:type="paragraph" w:customStyle="1" w:styleId="Style32">
    <w:name w:val="Style32"/>
    <w:basedOn w:val="a"/>
    <w:uiPriority w:val="99"/>
    <w:rsid w:val="00D232CB"/>
    <w:pPr>
      <w:spacing w:line="324" w:lineRule="exact"/>
      <w:ind w:firstLine="739"/>
      <w:jc w:val="both"/>
    </w:pPr>
  </w:style>
  <w:style w:type="paragraph" w:customStyle="1" w:styleId="Style33">
    <w:name w:val="Style33"/>
    <w:basedOn w:val="a"/>
    <w:uiPriority w:val="99"/>
    <w:rsid w:val="00D232CB"/>
  </w:style>
  <w:style w:type="paragraph" w:customStyle="1" w:styleId="Style34">
    <w:name w:val="Style34"/>
    <w:basedOn w:val="a"/>
    <w:uiPriority w:val="99"/>
    <w:rsid w:val="00D232CB"/>
  </w:style>
  <w:style w:type="paragraph" w:customStyle="1" w:styleId="Style35">
    <w:name w:val="Style35"/>
    <w:basedOn w:val="a"/>
    <w:uiPriority w:val="99"/>
    <w:rsid w:val="00D232CB"/>
    <w:pPr>
      <w:spacing w:line="346" w:lineRule="exact"/>
      <w:ind w:hanging="360"/>
    </w:pPr>
  </w:style>
  <w:style w:type="paragraph" w:customStyle="1" w:styleId="Style36">
    <w:name w:val="Style36"/>
    <w:basedOn w:val="a"/>
    <w:uiPriority w:val="99"/>
    <w:rsid w:val="00D232CB"/>
    <w:pPr>
      <w:spacing w:line="326" w:lineRule="exact"/>
      <w:ind w:hanging="456"/>
    </w:pPr>
  </w:style>
  <w:style w:type="paragraph" w:customStyle="1" w:styleId="Style37">
    <w:name w:val="Style37"/>
    <w:basedOn w:val="a"/>
    <w:uiPriority w:val="99"/>
    <w:rsid w:val="00D232CB"/>
    <w:pPr>
      <w:spacing w:line="322" w:lineRule="exact"/>
      <w:jc w:val="center"/>
    </w:pPr>
  </w:style>
  <w:style w:type="paragraph" w:customStyle="1" w:styleId="Style38">
    <w:name w:val="Style38"/>
    <w:basedOn w:val="a"/>
    <w:uiPriority w:val="99"/>
    <w:rsid w:val="00D232CB"/>
    <w:pPr>
      <w:spacing w:line="312" w:lineRule="exact"/>
    </w:pPr>
  </w:style>
  <w:style w:type="paragraph" w:customStyle="1" w:styleId="Style39">
    <w:name w:val="Style39"/>
    <w:basedOn w:val="a"/>
    <w:uiPriority w:val="99"/>
    <w:rsid w:val="00D232CB"/>
    <w:pPr>
      <w:spacing w:line="322" w:lineRule="exact"/>
      <w:ind w:firstLine="706"/>
    </w:pPr>
  </w:style>
  <w:style w:type="paragraph" w:customStyle="1" w:styleId="Style40">
    <w:name w:val="Style40"/>
    <w:basedOn w:val="a"/>
    <w:uiPriority w:val="99"/>
    <w:rsid w:val="00D232CB"/>
    <w:pPr>
      <w:spacing w:line="326" w:lineRule="exact"/>
      <w:ind w:hanging="254"/>
    </w:pPr>
  </w:style>
  <w:style w:type="character" w:customStyle="1" w:styleId="FontStyle42">
    <w:name w:val="Font Style42"/>
    <w:basedOn w:val="a0"/>
    <w:uiPriority w:val="99"/>
    <w:rsid w:val="00D232CB"/>
    <w:rPr>
      <w:rFonts w:ascii="Times New Roman" w:hAnsi="Times New Roman" w:cs="Times New Roman"/>
      <w:sz w:val="48"/>
      <w:szCs w:val="48"/>
    </w:rPr>
  </w:style>
  <w:style w:type="character" w:customStyle="1" w:styleId="FontStyle43">
    <w:name w:val="Font Style43"/>
    <w:basedOn w:val="a0"/>
    <w:uiPriority w:val="99"/>
    <w:rsid w:val="00D232CB"/>
    <w:rPr>
      <w:rFonts w:ascii="Times New Roman" w:hAnsi="Times New Roman" w:cs="Times New Roman"/>
      <w:sz w:val="48"/>
      <w:szCs w:val="48"/>
    </w:rPr>
  </w:style>
  <w:style w:type="character" w:customStyle="1" w:styleId="FontStyle44">
    <w:name w:val="Font Style44"/>
    <w:basedOn w:val="a0"/>
    <w:uiPriority w:val="99"/>
    <w:rsid w:val="00D232CB"/>
    <w:rPr>
      <w:rFonts w:ascii="Times New Roman" w:hAnsi="Times New Roman" w:cs="Times New Roman"/>
      <w:b/>
      <w:bCs/>
      <w:sz w:val="48"/>
      <w:szCs w:val="48"/>
    </w:rPr>
  </w:style>
  <w:style w:type="character" w:customStyle="1" w:styleId="FontStyle45">
    <w:name w:val="Font Style45"/>
    <w:basedOn w:val="a0"/>
    <w:uiPriority w:val="99"/>
    <w:rsid w:val="00D232CB"/>
    <w:rPr>
      <w:rFonts w:ascii="Times New Roman" w:hAnsi="Times New Roman" w:cs="Times New Roman"/>
      <w:b/>
      <w:bCs/>
      <w:sz w:val="26"/>
      <w:szCs w:val="26"/>
    </w:rPr>
  </w:style>
  <w:style w:type="character" w:customStyle="1" w:styleId="FontStyle46">
    <w:name w:val="Font Style46"/>
    <w:basedOn w:val="a0"/>
    <w:uiPriority w:val="99"/>
    <w:rsid w:val="00D232CB"/>
    <w:rPr>
      <w:rFonts w:ascii="Times New Roman" w:hAnsi="Times New Roman" w:cs="Times New Roman"/>
      <w:sz w:val="30"/>
      <w:szCs w:val="30"/>
    </w:rPr>
  </w:style>
  <w:style w:type="character" w:customStyle="1" w:styleId="FontStyle47">
    <w:name w:val="Font Style47"/>
    <w:basedOn w:val="a0"/>
    <w:uiPriority w:val="99"/>
    <w:rsid w:val="00D232CB"/>
    <w:rPr>
      <w:rFonts w:ascii="Times New Roman" w:hAnsi="Times New Roman" w:cs="Times New Roman"/>
      <w:spacing w:val="820"/>
      <w:sz w:val="18"/>
      <w:szCs w:val="18"/>
    </w:rPr>
  </w:style>
  <w:style w:type="character" w:customStyle="1" w:styleId="FontStyle48">
    <w:name w:val="Font Style48"/>
    <w:basedOn w:val="a0"/>
    <w:uiPriority w:val="99"/>
    <w:rsid w:val="00D232CB"/>
    <w:rPr>
      <w:rFonts w:ascii="Times New Roman" w:hAnsi="Times New Roman" w:cs="Times New Roman"/>
      <w:sz w:val="26"/>
      <w:szCs w:val="26"/>
    </w:rPr>
  </w:style>
  <w:style w:type="character" w:customStyle="1" w:styleId="FontStyle49">
    <w:name w:val="Font Style49"/>
    <w:basedOn w:val="a0"/>
    <w:uiPriority w:val="99"/>
    <w:rsid w:val="00D232CB"/>
    <w:rPr>
      <w:rFonts w:ascii="Times New Roman" w:hAnsi="Times New Roman" w:cs="Times New Roman"/>
      <w:sz w:val="22"/>
      <w:szCs w:val="22"/>
    </w:rPr>
  </w:style>
  <w:style w:type="character" w:customStyle="1" w:styleId="FontStyle50">
    <w:name w:val="Font Style50"/>
    <w:basedOn w:val="a0"/>
    <w:uiPriority w:val="99"/>
    <w:rsid w:val="00D232CB"/>
    <w:rPr>
      <w:rFonts w:ascii="Times New Roman" w:hAnsi="Times New Roman" w:cs="Times New Roman"/>
      <w:sz w:val="26"/>
      <w:szCs w:val="26"/>
    </w:rPr>
  </w:style>
  <w:style w:type="character" w:styleId="a3">
    <w:name w:val="Hyperlink"/>
    <w:basedOn w:val="a0"/>
    <w:uiPriority w:val="99"/>
    <w:rsid w:val="00D232CB"/>
    <w:rPr>
      <w:color w:val="000080"/>
      <w:u w:val="single"/>
    </w:rPr>
  </w:style>
  <w:style w:type="table" w:styleId="a4">
    <w:name w:val="Table Grid"/>
    <w:basedOn w:val="a1"/>
    <w:rsid w:val="007910C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CC34CD"/>
    <w:rPr>
      <w:rFonts w:asciiTheme="majorHAnsi" w:eastAsiaTheme="majorEastAsia" w:hAnsiTheme="majorHAnsi" w:cstheme="majorBidi"/>
      <w:color w:val="2E74B5" w:themeColor="accent1" w:themeShade="BF"/>
      <w:sz w:val="32"/>
      <w:szCs w:val="32"/>
    </w:rPr>
  </w:style>
  <w:style w:type="paragraph" w:customStyle="1" w:styleId="11">
    <w:name w:val="ГП_Глава 1"/>
    <w:next w:val="a"/>
    <w:qFormat/>
    <w:rsid w:val="009B1142"/>
    <w:pPr>
      <w:keepNext/>
      <w:keepLines/>
      <w:suppressAutoHyphens/>
      <w:spacing w:after="120" w:line="240" w:lineRule="auto"/>
      <w:jc w:val="center"/>
      <w:outlineLvl w:val="0"/>
    </w:pPr>
    <w:rPr>
      <w:rFonts w:eastAsia="Calibri" w:cs="Tahoma"/>
      <w:caps/>
      <w:spacing w:val="20"/>
      <w:sz w:val="26"/>
      <w:szCs w:val="28"/>
    </w:rPr>
  </w:style>
  <w:style w:type="paragraph" w:customStyle="1" w:styleId="2">
    <w:name w:val="ГП_Статья 2"/>
    <w:next w:val="a"/>
    <w:qFormat/>
    <w:rsid w:val="009B1142"/>
    <w:pPr>
      <w:keepNext/>
      <w:keepLines/>
      <w:suppressAutoHyphens/>
      <w:spacing w:before="120" w:after="120" w:line="240" w:lineRule="auto"/>
      <w:jc w:val="center"/>
      <w:outlineLvl w:val="1"/>
    </w:pPr>
    <w:rPr>
      <w:rFonts w:eastAsia="Times New Roman" w:cs="Arial"/>
      <w:bCs/>
      <w:sz w:val="26"/>
      <w:szCs w:val="28"/>
    </w:rPr>
  </w:style>
  <w:style w:type="paragraph" w:customStyle="1" w:styleId="3">
    <w:name w:val="ГП_Подстатья 3"/>
    <w:next w:val="a"/>
    <w:link w:val="30"/>
    <w:qFormat/>
    <w:rsid w:val="009B1142"/>
    <w:pPr>
      <w:keepNext/>
      <w:keepLines/>
      <w:suppressAutoHyphens/>
      <w:spacing w:after="0" w:line="240" w:lineRule="auto"/>
      <w:jc w:val="center"/>
      <w:outlineLvl w:val="2"/>
    </w:pPr>
    <w:rPr>
      <w:rFonts w:eastAsiaTheme="majorEastAsia" w:cstheme="majorBidi"/>
      <w:bCs/>
      <w:color w:val="000000" w:themeColor="text1"/>
      <w:sz w:val="26"/>
    </w:rPr>
  </w:style>
  <w:style w:type="character" w:customStyle="1" w:styleId="30">
    <w:name w:val="ГП_Подстатья 3 Знак"/>
    <w:basedOn w:val="a0"/>
    <w:link w:val="3"/>
    <w:rsid w:val="009B1142"/>
    <w:rPr>
      <w:rFonts w:eastAsiaTheme="majorEastAsia" w:cstheme="majorBidi"/>
      <w:bCs/>
      <w:color w:val="000000" w:themeColor="text1"/>
      <w:sz w:val="26"/>
    </w:rPr>
  </w:style>
  <w:style w:type="paragraph" w:customStyle="1" w:styleId="4">
    <w:name w:val="ГП_Пункт 4"/>
    <w:next w:val="a"/>
    <w:link w:val="40"/>
    <w:qFormat/>
    <w:rsid w:val="009B1142"/>
    <w:pPr>
      <w:keepNext/>
      <w:suppressAutoHyphens/>
      <w:spacing w:before="120" w:after="0" w:line="240" w:lineRule="auto"/>
      <w:outlineLvl w:val="3"/>
    </w:pPr>
    <w:rPr>
      <w:rFonts w:ascii="PT Sans" w:eastAsia="Calibri" w:hAnsi="PT Sans" w:cs="Tahoma"/>
      <w:b/>
      <w:i/>
      <w:sz w:val="24"/>
      <w:szCs w:val="24"/>
    </w:rPr>
  </w:style>
  <w:style w:type="character" w:customStyle="1" w:styleId="40">
    <w:name w:val="ГП_Пункт 4 Знак"/>
    <w:basedOn w:val="a0"/>
    <w:link w:val="4"/>
    <w:rsid w:val="009B1142"/>
    <w:rPr>
      <w:rFonts w:ascii="PT Sans" w:eastAsia="Calibri" w:hAnsi="PT Sans" w:cs="Tahoma"/>
      <w:b/>
      <w:i/>
      <w:sz w:val="24"/>
      <w:szCs w:val="24"/>
    </w:rPr>
  </w:style>
  <w:style w:type="paragraph" w:styleId="a5">
    <w:name w:val="header"/>
    <w:basedOn w:val="a"/>
    <w:link w:val="a6"/>
    <w:uiPriority w:val="99"/>
    <w:unhideWhenUsed/>
    <w:rsid w:val="00D14F10"/>
    <w:pPr>
      <w:tabs>
        <w:tab w:val="center" w:pos="4677"/>
        <w:tab w:val="right" w:pos="9355"/>
      </w:tabs>
    </w:pPr>
  </w:style>
  <w:style w:type="character" w:customStyle="1" w:styleId="a6">
    <w:name w:val="Верхний колонтитул Знак"/>
    <w:basedOn w:val="a0"/>
    <w:link w:val="a5"/>
    <w:uiPriority w:val="99"/>
    <w:rsid w:val="00D14F10"/>
  </w:style>
  <w:style w:type="paragraph" w:styleId="a7">
    <w:name w:val="footer"/>
    <w:basedOn w:val="a"/>
    <w:link w:val="a8"/>
    <w:uiPriority w:val="99"/>
    <w:unhideWhenUsed/>
    <w:rsid w:val="00D14F10"/>
    <w:pPr>
      <w:tabs>
        <w:tab w:val="center" w:pos="4677"/>
        <w:tab w:val="right" w:pos="9355"/>
      </w:tabs>
    </w:pPr>
  </w:style>
  <w:style w:type="character" w:customStyle="1" w:styleId="a8">
    <w:name w:val="Нижний колонтитул Знак"/>
    <w:basedOn w:val="a0"/>
    <w:link w:val="a7"/>
    <w:uiPriority w:val="99"/>
    <w:rsid w:val="00D14F10"/>
  </w:style>
  <w:style w:type="paragraph" w:styleId="12">
    <w:name w:val="toc 1"/>
    <w:basedOn w:val="a"/>
    <w:next w:val="a"/>
    <w:autoRedefine/>
    <w:uiPriority w:val="39"/>
    <w:unhideWhenUsed/>
    <w:rsid w:val="00EE19C1"/>
    <w:pPr>
      <w:tabs>
        <w:tab w:val="right" w:leader="dot" w:pos="9910"/>
      </w:tabs>
      <w:spacing w:after="100"/>
    </w:pPr>
    <w:rPr>
      <w:rFonts w:eastAsia="Times New Roman" w:cs="Times New Roman"/>
      <w:noProof/>
      <w:sz w:val="20"/>
      <w:szCs w:val="20"/>
    </w:rPr>
  </w:style>
  <w:style w:type="paragraph" w:styleId="20">
    <w:name w:val="toc 2"/>
    <w:basedOn w:val="a"/>
    <w:next w:val="a"/>
    <w:autoRedefine/>
    <w:uiPriority w:val="39"/>
    <w:unhideWhenUsed/>
    <w:rsid w:val="00BD6AE7"/>
    <w:pPr>
      <w:spacing w:after="100"/>
      <w:ind w:left="220"/>
    </w:pPr>
  </w:style>
  <w:style w:type="paragraph" w:styleId="31">
    <w:name w:val="toc 3"/>
    <w:basedOn w:val="a"/>
    <w:next w:val="a"/>
    <w:autoRedefine/>
    <w:uiPriority w:val="39"/>
    <w:unhideWhenUsed/>
    <w:rsid w:val="00BD6AE7"/>
    <w:pPr>
      <w:spacing w:after="100"/>
      <w:ind w:left="440"/>
    </w:pPr>
  </w:style>
  <w:style w:type="paragraph" w:styleId="41">
    <w:name w:val="toc 4"/>
    <w:basedOn w:val="a"/>
    <w:next w:val="a"/>
    <w:autoRedefine/>
    <w:uiPriority w:val="39"/>
    <w:unhideWhenUsed/>
    <w:rsid w:val="00BD6AE7"/>
    <w:pPr>
      <w:widowControl/>
      <w:autoSpaceDE/>
      <w:autoSpaceDN/>
      <w:adjustRightInd/>
      <w:spacing w:after="100" w:line="259" w:lineRule="auto"/>
      <w:ind w:left="660"/>
    </w:pPr>
    <w:rPr>
      <w:rFonts w:asciiTheme="minorHAnsi" w:hAnsiTheme="minorHAnsi"/>
    </w:rPr>
  </w:style>
  <w:style w:type="paragraph" w:styleId="5">
    <w:name w:val="toc 5"/>
    <w:basedOn w:val="a"/>
    <w:next w:val="a"/>
    <w:autoRedefine/>
    <w:uiPriority w:val="39"/>
    <w:unhideWhenUsed/>
    <w:rsid w:val="00BD6AE7"/>
    <w:pPr>
      <w:widowControl/>
      <w:autoSpaceDE/>
      <w:autoSpaceDN/>
      <w:adjustRightInd/>
      <w:spacing w:after="100" w:line="259" w:lineRule="auto"/>
      <w:ind w:left="880"/>
    </w:pPr>
    <w:rPr>
      <w:rFonts w:asciiTheme="minorHAnsi" w:hAnsiTheme="minorHAnsi"/>
    </w:rPr>
  </w:style>
  <w:style w:type="paragraph" w:styleId="6">
    <w:name w:val="toc 6"/>
    <w:basedOn w:val="a"/>
    <w:next w:val="a"/>
    <w:autoRedefine/>
    <w:uiPriority w:val="39"/>
    <w:unhideWhenUsed/>
    <w:rsid w:val="00BD6AE7"/>
    <w:pPr>
      <w:widowControl/>
      <w:autoSpaceDE/>
      <w:autoSpaceDN/>
      <w:adjustRightInd/>
      <w:spacing w:after="100" w:line="259" w:lineRule="auto"/>
      <w:ind w:left="1100"/>
    </w:pPr>
    <w:rPr>
      <w:rFonts w:asciiTheme="minorHAnsi" w:hAnsiTheme="minorHAnsi"/>
    </w:rPr>
  </w:style>
  <w:style w:type="paragraph" w:styleId="7">
    <w:name w:val="toc 7"/>
    <w:basedOn w:val="a"/>
    <w:next w:val="a"/>
    <w:autoRedefine/>
    <w:uiPriority w:val="39"/>
    <w:unhideWhenUsed/>
    <w:rsid w:val="00BD6AE7"/>
    <w:pPr>
      <w:widowControl/>
      <w:autoSpaceDE/>
      <w:autoSpaceDN/>
      <w:adjustRightInd/>
      <w:spacing w:after="100" w:line="259" w:lineRule="auto"/>
      <w:ind w:left="1320"/>
    </w:pPr>
    <w:rPr>
      <w:rFonts w:asciiTheme="minorHAnsi" w:hAnsiTheme="minorHAnsi"/>
    </w:rPr>
  </w:style>
  <w:style w:type="paragraph" w:styleId="8">
    <w:name w:val="toc 8"/>
    <w:basedOn w:val="a"/>
    <w:next w:val="a"/>
    <w:autoRedefine/>
    <w:uiPriority w:val="39"/>
    <w:unhideWhenUsed/>
    <w:rsid w:val="00BD6AE7"/>
    <w:pPr>
      <w:widowControl/>
      <w:autoSpaceDE/>
      <w:autoSpaceDN/>
      <w:adjustRightInd/>
      <w:spacing w:after="100" w:line="259" w:lineRule="auto"/>
      <w:ind w:left="1540"/>
    </w:pPr>
    <w:rPr>
      <w:rFonts w:asciiTheme="minorHAnsi" w:hAnsiTheme="minorHAnsi"/>
    </w:rPr>
  </w:style>
  <w:style w:type="paragraph" w:styleId="9">
    <w:name w:val="toc 9"/>
    <w:basedOn w:val="a"/>
    <w:next w:val="a"/>
    <w:autoRedefine/>
    <w:uiPriority w:val="39"/>
    <w:unhideWhenUsed/>
    <w:rsid w:val="00BD6AE7"/>
    <w:pPr>
      <w:widowControl/>
      <w:autoSpaceDE/>
      <w:autoSpaceDN/>
      <w:adjustRightInd/>
      <w:spacing w:after="100" w:line="259" w:lineRule="auto"/>
      <w:ind w:left="1760"/>
    </w:pPr>
    <w:rPr>
      <w:rFonts w:asciiTheme="minorHAnsi" w:hAnsiTheme="minorHAnsi"/>
    </w:rPr>
  </w:style>
  <w:style w:type="paragraph" w:styleId="a9">
    <w:name w:val="No Spacing"/>
    <w:uiPriority w:val="1"/>
    <w:qFormat/>
    <w:rsid w:val="00500AA0"/>
    <w:pPr>
      <w:widowControl w:val="0"/>
      <w:autoSpaceDE w:val="0"/>
      <w:autoSpaceDN w:val="0"/>
      <w:adjustRightInd w:val="0"/>
      <w:spacing w:after="0" w:line="240" w:lineRule="auto"/>
    </w:pPr>
    <w:rPr>
      <w:rFonts w:eastAsia="Times New Roman" w:cs="Times New Roman"/>
      <w:sz w:val="24"/>
      <w:szCs w:val="24"/>
    </w:rPr>
  </w:style>
  <w:style w:type="paragraph" w:styleId="aa">
    <w:name w:val="List Paragraph"/>
    <w:basedOn w:val="a"/>
    <w:uiPriority w:val="34"/>
    <w:qFormat/>
    <w:rsid w:val="00F01132"/>
    <w:pPr>
      <w:ind w:left="720"/>
      <w:contextualSpacing/>
    </w:pPr>
  </w:style>
  <w:style w:type="paragraph" w:customStyle="1" w:styleId="S">
    <w:name w:val="S_Титульный"/>
    <w:basedOn w:val="a"/>
    <w:rsid w:val="00B3118A"/>
    <w:pPr>
      <w:widowControl/>
      <w:autoSpaceDE/>
      <w:autoSpaceDN/>
      <w:adjustRightInd/>
      <w:spacing w:line="360" w:lineRule="auto"/>
      <w:ind w:left="3060"/>
      <w:jc w:val="right"/>
    </w:pPr>
    <w:rPr>
      <w:rFonts w:eastAsia="Times New Roman" w:cs="Times New Roman"/>
      <w:b/>
      <w:caps/>
      <w:sz w:val="24"/>
      <w:szCs w:val="24"/>
    </w:rPr>
  </w:style>
  <w:style w:type="paragraph" w:styleId="ab">
    <w:name w:val="Balloon Text"/>
    <w:basedOn w:val="a"/>
    <w:link w:val="ac"/>
    <w:uiPriority w:val="99"/>
    <w:semiHidden/>
    <w:unhideWhenUsed/>
    <w:rsid w:val="003920D2"/>
    <w:rPr>
      <w:rFonts w:ascii="Tahoma" w:hAnsi="Tahoma" w:cs="Tahoma"/>
      <w:sz w:val="16"/>
      <w:szCs w:val="16"/>
    </w:rPr>
  </w:style>
  <w:style w:type="character" w:customStyle="1" w:styleId="ac">
    <w:name w:val="Текст выноски Знак"/>
    <w:basedOn w:val="a0"/>
    <w:link w:val="ab"/>
    <w:uiPriority w:val="99"/>
    <w:semiHidden/>
    <w:rsid w:val="003920D2"/>
    <w:rPr>
      <w:rFonts w:ascii="Tahoma" w:hAnsi="Tahoma" w:cs="Tahoma"/>
      <w:sz w:val="16"/>
      <w:szCs w:val="16"/>
    </w:rPr>
  </w:style>
  <w:style w:type="paragraph" w:styleId="ad">
    <w:name w:val="Document Map"/>
    <w:basedOn w:val="a"/>
    <w:link w:val="ae"/>
    <w:uiPriority w:val="99"/>
    <w:semiHidden/>
    <w:unhideWhenUsed/>
    <w:rsid w:val="000C3323"/>
    <w:rPr>
      <w:rFonts w:ascii="Tahoma" w:hAnsi="Tahoma" w:cs="Tahoma"/>
      <w:sz w:val="16"/>
      <w:szCs w:val="16"/>
    </w:rPr>
  </w:style>
  <w:style w:type="character" w:customStyle="1" w:styleId="ae">
    <w:name w:val="Схема документа Знак"/>
    <w:basedOn w:val="a0"/>
    <w:link w:val="ad"/>
    <w:uiPriority w:val="99"/>
    <w:semiHidden/>
    <w:rsid w:val="000C3323"/>
    <w:rPr>
      <w:rFonts w:ascii="Tahoma" w:hAnsi="Tahoma" w:cs="Tahoma"/>
      <w:sz w:val="16"/>
      <w:szCs w:val="16"/>
    </w:rPr>
  </w:style>
  <w:style w:type="paragraph" w:styleId="af">
    <w:name w:val="Normal (Web)"/>
    <w:basedOn w:val="a"/>
    <w:uiPriority w:val="99"/>
    <w:unhideWhenUsed/>
    <w:rsid w:val="000C3323"/>
    <w:pPr>
      <w:widowControl/>
      <w:suppressAutoHyphens/>
      <w:autoSpaceDE/>
      <w:autoSpaceDN/>
      <w:adjustRightInd/>
      <w:spacing w:before="100" w:beforeAutospacing="1" w:after="100" w:afterAutospacing="1"/>
      <w:ind w:firstLine="851"/>
      <w:jc w:val="both"/>
    </w:pPr>
    <w:rPr>
      <w:rFonts w:eastAsia="Times New Roman" w:cs="Times New Roman"/>
      <w:sz w:val="28"/>
      <w:szCs w:val="24"/>
    </w:rPr>
  </w:style>
  <w:style w:type="paragraph" w:customStyle="1" w:styleId="af0">
    <w:name w:val="Таблица_ШАПКА"/>
    <w:basedOn w:val="a"/>
    <w:next w:val="af1"/>
    <w:qFormat/>
    <w:rsid w:val="000C3323"/>
    <w:pPr>
      <w:keepNext/>
      <w:keepLines/>
      <w:widowControl/>
      <w:autoSpaceDE/>
      <w:autoSpaceDN/>
      <w:adjustRightInd/>
      <w:jc w:val="center"/>
    </w:pPr>
    <w:rPr>
      <w:rFonts w:eastAsia="Times New Roman" w:cs="Times New Roman"/>
      <w:b/>
      <w:sz w:val="24"/>
      <w:szCs w:val="24"/>
    </w:rPr>
  </w:style>
  <w:style w:type="paragraph" w:styleId="af1">
    <w:name w:val="Body Text"/>
    <w:basedOn w:val="a"/>
    <w:link w:val="af2"/>
    <w:uiPriority w:val="99"/>
    <w:semiHidden/>
    <w:unhideWhenUsed/>
    <w:rsid w:val="000C3323"/>
    <w:pPr>
      <w:spacing w:after="120"/>
    </w:pPr>
  </w:style>
  <w:style w:type="character" w:customStyle="1" w:styleId="af2">
    <w:name w:val="Основной текст Знак"/>
    <w:basedOn w:val="a0"/>
    <w:link w:val="af1"/>
    <w:uiPriority w:val="99"/>
    <w:semiHidden/>
    <w:rsid w:val="000C3323"/>
  </w:style>
  <w:style w:type="paragraph" w:customStyle="1" w:styleId="af3">
    <w:name w:val="Таблица_НОМЕР СТОЛБ"/>
    <w:basedOn w:val="a"/>
    <w:qFormat/>
    <w:rsid w:val="000C3323"/>
    <w:pPr>
      <w:keepNext/>
      <w:widowControl/>
      <w:autoSpaceDE/>
      <w:autoSpaceDN/>
      <w:adjustRightInd/>
      <w:jc w:val="center"/>
    </w:pPr>
    <w:rPr>
      <w:rFonts w:eastAsia="Times New Roman" w:cs="Courier New"/>
      <w:sz w:val="16"/>
      <w:szCs w:val="16"/>
    </w:rPr>
  </w:style>
  <w:style w:type="paragraph" w:customStyle="1" w:styleId="af4">
    <w:name w:val="Таблица_Текст_ЛЕВО"/>
    <w:basedOn w:val="a"/>
    <w:qFormat/>
    <w:rsid w:val="00827D2D"/>
    <w:pPr>
      <w:widowControl/>
      <w:suppressAutoHyphens/>
      <w:autoSpaceDE/>
      <w:autoSpaceDN/>
      <w:adjustRightInd/>
      <w:ind w:left="28"/>
    </w:pPr>
    <w:rPr>
      <w:rFonts w:eastAsia="Times New Roman" w:cs="Courier New"/>
      <w:sz w:val="24"/>
      <w:szCs w:val="20"/>
    </w:rPr>
  </w:style>
  <w:style w:type="paragraph" w:customStyle="1" w:styleId="af5">
    <w:name w:val="Таблица_Текст_ЦЕНТР"/>
    <w:basedOn w:val="a"/>
    <w:qFormat/>
    <w:rsid w:val="00827D2D"/>
    <w:pPr>
      <w:widowControl/>
      <w:suppressAutoHyphens/>
      <w:autoSpaceDE/>
      <w:autoSpaceDN/>
      <w:adjustRightInd/>
      <w:jc w:val="center"/>
    </w:pPr>
    <w:rPr>
      <w:rFonts w:eastAsia="Times New Roman" w:cs="Courier New"/>
      <w:sz w:val="24"/>
      <w:szCs w:val="20"/>
    </w:rPr>
  </w:style>
  <w:style w:type="paragraph" w:customStyle="1" w:styleId="af6">
    <w:name w:val="Прижатый влево"/>
    <w:basedOn w:val="a"/>
    <w:next w:val="a"/>
    <w:uiPriority w:val="99"/>
    <w:rsid w:val="005664CC"/>
    <w:rPr>
      <w:rFonts w:ascii="Arial" w:hAnsi="Arial" w:cs="Arial"/>
      <w:sz w:val="24"/>
      <w:szCs w:val="24"/>
    </w:rPr>
  </w:style>
  <w:style w:type="table" w:styleId="-5">
    <w:name w:val="Light List Accent 5"/>
    <w:basedOn w:val="a1"/>
    <w:uiPriority w:val="61"/>
    <w:rsid w:val="00AD6835"/>
    <w:pPr>
      <w:spacing w:after="0" w:line="240" w:lineRule="auto"/>
    </w:pPr>
    <w:tblPr>
      <w:tblStyleRowBandSize w:val="1"/>
      <w:tblStyleColBandSize w:val="1"/>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character" w:customStyle="1" w:styleId="af7">
    <w:name w:val="Цветовое выделение"/>
    <w:rsid w:val="00165A3B"/>
    <w:rPr>
      <w:b/>
      <w:color w:val="26282F"/>
    </w:rPr>
  </w:style>
  <w:style w:type="character" w:customStyle="1" w:styleId="af8">
    <w:name w:val="Гипертекстовая ссылка"/>
    <w:basedOn w:val="af7"/>
    <w:uiPriority w:val="99"/>
    <w:rsid w:val="00165A3B"/>
    <w:rPr>
      <w:rFonts w:cs="Times New Roman"/>
      <w:b/>
      <w:color w:val="106BBE"/>
    </w:rPr>
  </w:style>
  <w:style w:type="paragraph" w:customStyle="1" w:styleId="af9">
    <w:name w:val="Информация об изменениях документа"/>
    <w:basedOn w:val="a"/>
    <w:next w:val="a"/>
    <w:rsid w:val="00165A3B"/>
    <w:pPr>
      <w:spacing w:before="75"/>
      <w:ind w:left="170"/>
      <w:jc w:val="both"/>
    </w:pPr>
    <w:rPr>
      <w:rFonts w:ascii="Arial" w:hAnsi="Arial" w:cs="Arial"/>
      <w:i/>
      <w:iCs/>
      <w:color w:val="353842"/>
      <w:sz w:val="24"/>
      <w:szCs w:val="24"/>
      <w:shd w:val="clear" w:color="auto" w:fill="F0F0F0"/>
    </w:rPr>
  </w:style>
  <w:style w:type="paragraph" w:customStyle="1" w:styleId="afa">
    <w:name w:val="Заголовок статьи"/>
    <w:basedOn w:val="a"/>
    <w:next w:val="a"/>
    <w:rsid w:val="00344563"/>
    <w:pPr>
      <w:ind w:left="1612" w:hanging="892"/>
      <w:jc w:val="both"/>
    </w:pPr>
    <w:rPr>
      <w:rFonts w:ascii="Arial" w:eastAsia="Times New Roman" w:hAnsi="Arial" w:cs="Arial"/>
      <w:sz w:val="24"/>
      <w:szCs w:val="24"/>
    </w:rPr>
  </w:style>
  <w:style w:type="character" w:customStyle="1" w:styleId="afb">
    <w:name w:val="Не вступил в силу"/>
    <w:basedOn w:val="af7"/>
    <w:uiPriority w:val="99"/>
    <w:rsid w:val="006A4F62"/>
    <w:rPr>
      <w:rFonts w:cs="Times New Roman"/>
      <w:b/>
      <w:color w:val="000000"/>
      <w:shd w:val="clear" w:color="auto" w:fill="D8EDE8"/>
    </w:rPr>
  </w:style>
  <w:style w:type="paragraph" w:styleId="21">
    <w:name w:val="Body Text Indent 2"/>
    <w:basedOn w:val="a"/>
    <w:link w:val="22"/>
    <w:uiPriority w:val="99"/>
    <w:semiHidden/>
    <w:unhideWhenUsed/>
    <w:rsid w:val="0045622B"/>
    <w:pPr>
      <w:spacing w:after="120" w:line="480" w:lineRule="auto"/>
      <w:ind w:left="283"/>
    </w:pPr>
  </w:style>
  <w:style w:type="character" w:customStyle="1" w:styleId="22">
    <w:name w:val="Основной текст с отступом 2 Знак"/>
    <w:basedOn w:val="a0"/>
    <w:link w:val="21"/>
    <w:uiPriority w:val="99"/>
    <w:semiHidden/>
    <w:rsid w:val="0045622B"/>
  </w:style>
  <w:style w:type="paragraph" w:customStyle="1" w:styleId="ConsNonformat">
    <w:name w:val="ConsNonformat"/>
    <w:rsid w:val="0045622B"/>
    <w:pPr>
      <w:widowControl w:val="0"/>
      <w:spacing w:after="0" w:line="240" w:lineRule="auto"/>
    </w:pPr>
    <w:rPr>
      <w:rFonts w:ascii="Courier New" w:eastAsia="Times New Roman" w:hAnsi="Courier New" w:cs="Times New Roman"/>
      <w:snapToGrid w:val="0"/>
      <w:sz w:val="20"/>
      <w:szCs w:val="20"/>
    </w:rPr>
  </w:style>
  <w:style w:type="paragraph" w:customStyle="1" w:styleId="210">
    <w:name w:val="Основной текст 21"/>
    <w:basedOn w:val="a"/>
    <w:rsid w:val="00E50AB4"/>
    <w:pPr>
      <w:widowControl/>
      <w:autoSpaceDE/>
      <w:autoSpaceDN/>
      <w:adjustRightInd/>
    </w:pPr>
    <w:rPr>
      <w:rFonts w:eastAsia="Times New Roman" w:cs="Times New Roman"/>
      <w:sz w:val="28"/>
      <w:szCs w:val="20"/>
    </w:rPr>
  </w:style>
  <w:style w:type="paragraph" w:customStyle="1" w:styleId="ConsNormal">
    <w:name w:val="ConsNormal"/>
    <w:rsid w:val="001F0CE3"/>
    <w:pPr>
      <w:widowControl w:val="0"/>
      <w:spacing w:after="0" w:line="240" w:lineRule="auto"/>
      <w:ind w:firstLine="720"/>
    </w:pPr>
    <w:rPr>
      <w:rFonts w:ascii="Arial" w:eastAsia="Times New Roman" w:hAnsi="Arial" w:cs="Times New Roman"/>
      <w:snapToGrid w:val="0"/>
      <w:sz w:val="20"/>
      <w:szCs w:val="20"/>
    </w:rPr>
  </w:style>
  <w:style w:type="paragraph" w:customStyle="1" w:styleId="afc">
    <w:name w:val="Комментарий"/>
    <w:basedOn w:val="a"/>
    <w:next w:val="a"/>
    <w:rsid w:val="00426056"/>
    <w:pPr>
      <w:spacing w:before="75"/>
      <w:ind w:left="170"/>
      <w:jc w:val="both"/>
    </w:pPr>
    <w:rPr>
      <w:rFonts w:ascii="Arial" w:hAnsi="Arial" w:cs="Arial"/>
      <w:color w:val="353842"/>
      <w:sz w:val="24"/>
      <w:szCs w:val="24"/>
      <w:shd w:val="clear" w:color="auto" w:fill="F0F0F0"/>
    </w:rPr>
  </w:style>
  <w:style w:type="paragraph" w:customStyle="1" w:styleId="ConsPlusNormal">
    <w:name w:val="ConsPlusNormal"/>
    <w:rsid w:val="006C4660"/>
    <w:pPr>
      <w:widowControl w:val="0"/>
      <w:autoSpaceDE w:val="0"/>
      <w:autoSpaceDN w:val="0"/>
      <w:adjustRightInd w:val="0"/>
      <w:spacing w:after="0" w:line="240" w:lineRule="auto"/>
    </w:pPr>
    <w:rPr>
      <w:rFonts w:ascii="Arial" w:hAnsi="Arial" w:cs="Arial"/>
      <w:sz w:val="20"/>
      <w:szCs w:val="20"/>
    </w:rPr>
  </w:style>
  <w:style w:type="paragraph" w:customStyle="1" w:styleId="afd">
    <w:name w:val="Заголовок для информации об изменениях"/>
    <w:basedOn w:val="1"/>
    <w:next w:val="a"/>
    <w:uiPriority w:val="99"/>
    <w:rsid w:val="0076570B"/>
    <w:pPr>
      <w:keepNext w:val="0"/>
      <w:keepLines w:val="0"/>
      <w:spacing w:before="0" w:after="108"/>
      <w:jc w:val="center"/>
      <w:outlineLvl w:val="9"/>
    </w:pPr>
    <w:rPr>
      <w:rFonts w:ascii="Arial" w:eastAsiaTheme="minorEastAsia" w:hAnsi="Arial" w:cs="Arial"/>
      <w:color w:val="26282F"/>
      <w:sz w:val="18"/>
      <w:szCs w:val="18"/>
      <w:shd w:val="clear" w:color="auto" w:fill="FFFFFF"/>
    </w:rPr>
  </w:style>
  <w:style w:type="paragraph" w:customStyle="1" w:styleId="afe">
    <w:name w:val="Нормальный (таблица)"/>
    <w:basedOn w:val="a"/>
    <w:next w:val="a"/>
    <w:uiPriority w:val="99"/>
    <w:rsid w:val="0076570B"/>
    <w:pPr>
      <w:jc w:val="both"/>
    </w:pPr>
    <w:rPr>
      <w:rFonts w:ascii="Arial" w:hAnsi="Arial" w:cs="Arial"/>
      <w:sz w:val="24"/>
      <w:szCs w:val="24"/>
    </w:rPr>
  </w:style>
  <w:style w:type="paragraph" w:customStyle="1" w:styleId="Default">
    <w:name w:val="Default"/>
    <w:rsid w:val="008239D2"/>
    <w:pPr>
      <w:autoSpaceDE w:val="0"/>
      <w:autoSpaceDN w:val="0"/>
      <w:adjustRightInd w:val="0"/>
      <w:spacing w:after="0" w:line="240" w:lineRule="auto"/>
    </w:pPr>
    <w:rPr>
      <w:rFonts w:cs="Times New Roman"/>
      <w:color w:val="000000"/>
      <w:sz w:val="24"/>
      <w:szCs w:val="24"/>
    </w:rPr>
  </w:style>
  <w:style w:type="paragraph" w:customStyle="1" w:styleId="s1">
    <w:name w:val="s_1"/>
    <w:basedOn w:val="a"/>
    <w:rsid w:val="00631B6B"/>
    <w:pPr>
      <w:widowControl/>
      <w:autoSpaceDE/>
      <w:autoSpaceDN/>
      <w:adjustRightInd/>
      <w:spacing w:before="100" w:beforeAutospacing="1" w:after="100" w:afterAutospacing="1"/>
    </w:pPr>
    <w:rPr>
      <w:rFonts w:eastAsia="Times New Roman" w:cs="Times New Roman"/>
      <w:sz w:val="24"/>
      <w:szCs w:val="24"/>
    </w:rPr>
  </w:style>
  <w:style w:type="paragraph" w:customStyle="1" w:styleId="ConsPlusTitle">
    <w:name w:val="ConsPlusTitle"/>
    <w:rsid w:val="00725AF2"/>
    <w:pPr>
      <w:widowControl w:val="0"/>
      <w:autoSpaceDE w:val="0"/>
      <w:autoSpaceDN w:val="0"/>
      <w:spacing w:after="0" w:line="240" w:lineRule="auto"/>
    </w:pPr>
    <w:rPr>
      <w:rFonts w:ascii="Calibri" w:eastAsia="Times New Roman" w:hAnsi="Calibri" w:cs="Calibri"/>
      <w:b/>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52C9"/>
    <w:pPr>
      <w:widowControl w:val="0"/>
      <w:autoSpaceDE w:val="0"/>
      <w:autoSpaceDN w:val="0"/>
      <w:adjustRightInd w:val="0"/>
      <w:spacing w:after="0" w:line="240" w:lineRule="auto"/>
    </w:pPr>
  </w:style>
  <w:style w:type="paragraph" w:styleId="1">
    <w:name w:val="heading 1"/>
    <w:basedOn w:val="a"/>
    <w:next w:val="a"/>
    <w:link w:val="10"/>
    <w:uiPriority w:val="9"/>
    <w:qFormat/>
    <w:rsid w:val="00CC34CD"/>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rsid w:val="00D232CB"/>
    <w:pPr>
      <w:spacing w:line="600" w:lineRule="exact"/>
      <w:jc w:val="right"/>
    </w:pPr>
  </w:style>
  <w:style w:type="paragraph" w:customStyle="1" w:styleId="Style2">
    <w:name w:val="Style2"/>
    <w:basedOn w:val="a"/>
    <w:uiPriority w:val="99"/>
    <w:rsid w:val="00D232CB"/>
  </w:style>
  <w:style w:type="paragraph" w:customStyle="1" w:styleId="Style3">
    <w:name w:val="Style3"/>
    <w:basedOn w:val="a"/>
    <w:uiPriority w:val="99"/>
    <w:rsid w:val="00D232CB"/>
    <w:pPr>
      <w:spacing w:line="600" w:lineRule="exact"/>
      <w:jc w:val="center"/>
    </w:pPr>
  </w:style>
  <w:style w:type="paragraph" w:customStyle="1" w:styleId="Style4">
    <w:name w:val="Style4"/>
    <w:basedOn w:val="a"/>
    <w:uiPriority w:val="99"/>
    <w:rsid w:val="00D232CB"/>
    <w:pPr>
      <w:spacing w:line="365" w:lineRule="exact"/>
      <w:jc w:val="center"/>
    </w:pPr>
  </w:style>
  <w:style w:type="paragraph" w:customStyle="1" w:styleId="Style5">
    <w:name w:val="Style5"/>
    <w:basedOn w:val="a"/>
    <w:uiPriority w:val="99"/>
    <w:rsid w:val="00D232CB"/>
  </w:style>
  <w:style w:type="paragraph" w:customStyle="1" w:styleId="Style6">
    <w:name w:val="Style6"/>
    <w:basedOn w:val="a"/>
    <w:uiPriority w:val="99"/>
    <w:rsid w:val="00D232CB"/>
    <w:pPr>
      <w:spacing w:line="322" w:lineRule="exact"/>
      <w:ind w:firstLine="1123"/>
    </w:pPr>
  </w:style>
  <w:style w:type="paragraph" w:customStyle="1" w:styleId="Style7">
    <w:name w:val="Style7"/>
    <w:basedOn w:val="a"/>
    <w:uiPriority w:val="99"/>
    <w:rsid w:val="00D232CB"/>
    <w:pPr>
      <w:spacing w:line="283" w:lineRule="exact"/>
    </w:pPr>
  </w:style>
  <w:style w:type="paragraph" w:customStyle="1" w:styleId="Style8">
    <w:name w:val="Style8"/>
    <w:basedOn w:val="a"/>
    <w:uiPriority w:val="99"/>
    <w:rsid w:val="00D232CB"/>
    <w:pPr>
      <w:jc w:val="both"/>
    </w:pPr>
  </w:style>
  <w:style w:type="paragraph" w:customStyle="1" w:styleId="Style9">
    <w:name w:val="Style9"/>
    <w:basedOn w:val="a"/>
    <w:uiPriority w:val="99"/>
    <w:rsid w:val="00D232CB"/>
    <w:pPr>
      <w:spacing w:line="326" w:lineRule="exact"/>
      <w:ind w:hanging="571"/>
    </w:pPr>
  </w:style>
  <w:style w:type="paragraph" w:customStyle="1" w:styleId="Style10">
    <w:name w:val="Style10"/>
    <w:basedOn w:val="a"/>
    <w:uiPriority w:val="99"/>
    <w:rsid w:val="00D232CB"/>
    <w:pPr>
      <w:spacing w:line="322" w:lineRule="exact"/>
      <w:ind w:firstLine="322"/>
    </w:pPr>
  </w:style>
  <w:style w:type="paragraph" w:customStyle="1" w:styleId="Style11">
    <w:name w:val="Style11"/>
    <w:basedOn w:val="a"/>
    <w:uiPriority w:val="99"/>
    <w:rsid w:val="00D232CB"/>
    <w:pPr>
      <w:spacing w:line="288" w:lineRule="exact"/>
    </w:pPr>
  </w:style>
  <w:style w:type="paragraph" w:customStyle="1" w:styleId="Style12">
    <w:name w:val="Style12"/>
    <w:basedOn w:val="a"/>
    <w:uiPriority w:val="99"/>
    <w:rsid w:val="00D232CB"/>
    <w:pPr>
      <w:spacing w:line="314" w:lineRule="exact"/>
    </w:pPr>
  </w:style>
  <w:style w:type="paragraph" w:customStyle="1" w:styleId="Style13">
    <w:name w:val="Style13"/>
    <w:basedOn w:val="a"/>
    <w:uiPriority w:val="99"/>
    <w:rsid w:val="00D232CB"/>
    <w:pPr>
      <w:spacing w:line="324" w:lineRule="exact"/>
      <w:jc w:val="center"/>
    </w:pPr>
  </w:style>
  <w:style w:type="paragraph" w:customStyle="1" w:styleId="Style14">
    <w:name w:val="Style14"/>
    <w:basedOn w:val="a"/>
    <w:uiPriority w:val="99"/>
    <w:rsid w:val="00D232CB"/>
    <w:pPr>
      <w:spacing w:line="322" w:lineRule="exact"/>
      <w:ind w:hanging="1790"/>
    </w:pPr>
  </w:style>
  <w:style w:type="paragraph" w:customStyle="1" w:styleId="Style15">
    <w:name w:val="Style15"/>
    <w:basedOn w:val="a"/>
    <w:uiPriority w:val="99"/>
    <w:rsid w:val="00D232CB"/>
    <w:pPr>
      <w:spacing w:line="322" w:lineRule="exact"/>
      <w:ind w:firstLine="197"/>
    </w:pPr>
  </w:style>
  <w:style w:type="paragraph" w:customStyle="1" w:styleId="Style16">
    <w:name w:val="Style16"/>
    <w:basedOn w:val="a"/>
    <w:uiPriority w:val="99"/>
    <w:rsid w:val="00D232CB"/>
  </w:style>
  <w:style w:type="paragraph" w:customStyle="1" w:styleId="Style17">
    <w:name w:val="Style17"/>
    <w:basedOn w:val="a"/>
    <w:uiPriority w:val="99"/>
    <w:rsid w:val="00D232CB"/>
    <w:pPr>
      <w:spacing w:line="323" w:lineRule="exact"/>
      <w:ind w:firstLine="706"/>
      <w:jc w:val="both"/>
    </w:pPr>
  </w:style>
  <w:style w:type="paragraph" w:customStyle="1" w:styleId="Style18">
    <w:name w:val="Style18"/>
    <w:basedOn w:val="a"/>
    <w:uiPriority w:val="99"/>
    <w:rsid w:val="00D232CB"/>
    <w:pPr>
      <w:spacing w:line="302" w:lineRule="exact"/>
    </w:pPr>
  </w:style>
  <w:style w:type="paragraph" w:customStyle="1" w:styleId="Style19">
    <w:name w:val="Style19"/>
    <w:basedOn w:val="a"/>
    <w:uiPriority w:val="99"/>
    <w:rsid w:val="00D232CB"/>
  </w:style>
  <w:style w:type="paragraph" w:customStyle="1" w:styleId="Style20">
    <w:name w:val="Style20"/>
    <w:basedOn w:val="a"/>
    <w:uiPriority w:val="99"/>
    <w:rsid w:val="00D232CB"/>
    <w:pPr>
      <w:spacing w:line="302" w:lineRule="exact"/>
      <w:ind w:firstLine="979"/>
    </w:pPr>
  </w:style>
  <w:style w:type="paragraph" w:customStyle="1" w:styleId="Style21">
    <w:name w:val="Style21"/>
    <w:basedOn w:val="a"/>
    <w:uiPriority w:val="99"/>
    <w:rsid w:val="00D232CB"/>
    <w:pPr>
      <w:spacing w:line="317" w:lineRule="exact"/>
      <w:ind w:hanging="1032"/>
    </w:pPr>
  </w:style>
  <w:style w:type="paragraph" w:customStyle="1" w:styleId="Style22">
    <w:name w:val="Style22"/>
    <w:basedOn w:val="a"/>
    <w:uiPriority w:val="99"/>
    <w:rsid w:val="00D232CB"/>
    <w:pPr>
      <w:spacing w:line="322" w:lineRule="exact"/>
      <w:jc w:val="both"/>
    </w:pPr>
  </w:style>
  <w:style w:type="paragraph" w:customStyle="1" w:styleId="Style23">
    <w:name w:val="Style23"/>
    <w:basedOn w:val="a"/>
    <w:uiPriority w:val="99"/>
    <w:rsid w:val="00D232CB"/>
  </w:style>
  <w:style w:type="paragraph" w:customStyle="1" w:styleId="Style24">
    <w:name w:val="Style24"/>
    <w:basedOn w:val="a"/>
    <w:uiPriority w:val="99"/>
    <w:rsid w:val="00D232CB"/>
    <w:pPr>
      <w:spacing w:line="322" w:lineRule="exact"/>
      <w:jc w:val="right"/>
    </w:pPr>
  </w:style>
  <w:style w:type="paragraph" w:customStyle="1" w:styleId="Style25">
    <w:name w:val="Style25"/>
    <w:basedOn w:val="a"/>
    <w:uiPriority w:val="99"/>
    <w:rsid w:val="00D232CB"/>
    <w:pPr>
      <w:spacing w:line="326" w:lineRule="exact"/>
      <w:ind w:hanging="192"/>
    </w:pPr>
  </w:style>
  <w:style w:type="paragraph" w:customStyle="1" w:styleId="Style26">
    <w:name w:val="Style26"/>
    <w:basedOn w:val="a"/>
    <w:uiPriority w:val="99"/>
    <w:rsid w:val="00D232CB"/>
  </w:style>
  <w:style w:type="paragraph" w:customStyle="1" w:styleId="Style27">
    <w:name w:val="Style27"/>
    <w:basedOn w:val="a"/>
    <w:uiPriority w:val="99"/>
    <w:rsid w:val="00D232CB"/>
    <w:pPr>
      <w:spacing w:line="312" w:lineRule="exact"/>
      <w:ind w:firstLine="586"/>
    </w:pPr>
  </w:style>
  <w:style w:type="paragraph" w:customStyle="1" w:styleId="Style28">
    <w:name w:val="Style28"/>
    <w:basedOn w:val="a"/>
    <w:uiPriority w:val="99"/>
    <w:rsid w:val="00D232CB"/>
    <w:pPr>
      <w:spacing w:line="322" w:lineRule="exact"/>
      <w:ind w:firstLine="1205"/>
    </w:pPr>
  </w:style>
  <w:style w:type="paragraph" w:customStyle="1" w:styleId="Style29">
    <w:name w:val="Style29"/>
    <w:basedOn w:val="a"/>
    <w:uiPriority w:val="99"/>
    <w:rsid w:val="00D232CB"/>
    <w:pPr>
      <w:spacing w:line="322" w:lineRule="exact"/>
      <w:ind w:firstLine="413"/>
    </w:pPr>
  </w:style>
  <w:style w:type="paragraph" w:customStyle="1" w:styleId="Style30">
    <w:name w:val="Style30"/>
    <w:basedOn w:val="a"/>
    <w:uiPriority w:val="99"/>
    <w:rsid w:val="00D232CB"/>
    <w:pPr>
      <w:spacing w:line="317" w:lineRule="exact"/>
      <w:jc w:val="both"/>
    </w:pPr>
  </w:style>
  <w:style w:type="paragraph" w:customStyle="1" w:styleId="Style31">
    <w:name w:val="Style31"/>
    <w:basedOn w:val="a"/>
    <w:uiPriority w:val="99"/>
    <w:rsid w:val="00D232CB"/>
    <w:pPr>
      <w:spacing w:line="307" w:lineRule="exact"/>
      <w:ind w:firstLine="130"/>
      <w:jc w:val="both"/>
    </w:pPr>
  </w:style>
  <w:style w:type="paragraph" w:customStyle="1" w:styleId="Style32">
    <w:name w:val="Style32"/>
    <w:basedOn w:val="a"/>
    <w:uiPriority w:val="99"/>
    <w:rsid w:val="00D232CB"/>
    <w:pPr>
      <w:spacing w:line="324" w:lineRule="exact"/>
      <w:ind w:firstLine="739"/>
      <w:jc w:val="both"/>
    </w:pPr>
  </w:style>
  <w:style w:type="paragraph" w:customStyle="1" w:styleId="Style33">
    <w:name w:val="Style33"/>
    <w:basedOn w:val="a"/>
    <w:uiPriority w:val="99"/>
    <w:rsid w:val="00D232CB"/>
  </w:style>
  <w:style w:type="paragraph" w:customStyle="1" w:styleId="Style34">
    <w:name w:val="Style34"/>
    <w:basedOn w:val="a"/>
    <w:uiPriority w:val="99"/>
    <w:rsid w:val="00D232CB"/>
  </w:style>
  <w:style w:type="paragraph" w:customStyle="1" w:styleId="Style35">
    <w:name w:val="Style35"/>
    <w:basedOn w:val="a"/>
    <w:uiPriority w:val="99"/>
    <w:rsid w:val="00D232CB"/>
    <w:pPr>
      <w:spacing w:line="346" w:lineRule="exact"/>
      <w:ind w:hanging="360"/>
    </w:pPr>
  </w:style>
  <w:style w:type="paragraph" w:customStyle="1" w:styleId="Style36">
    <w:name w:val="Style36"/>
    <w:basedOn w:val="a"/>
    <w:uiPriority w:val="99"/>
    <w:rsid w:val="00D232CB"/>
    <w:pPr>
      <w:spacing w:line="326" w:lineRule="exact"/>
      <w:ind w:hanging="456"/>
    </w:pPr>
  </w:style>
  <w:style w:type="paragraph" w:customStyle="1" w:styleId="Style37">
    <w:name w:val="Style37"/>
    <w:basedOn w:val="a"/>
    <w:uiPriority w:val="99"/>
    <w:rsid w:val="00D232CB"/>
    <w:pPr>
      <w:spacing w:line="322" w:lineRule="exact"/>
      <w:jc w:val="center"/>
    </w:pPr>
  </w:style>
  <w:style w:type="paragraph" w:customStyle="1" w:styleId="Style38">
    <w:name w:val="Style38"/>
    <w:basedOn w:val="a"/>
    <w:uiPriority w:val="99"/>
    <w:rsid w:val="00D232CB"/>
    <w:pPr>
      <w:spacing w:line="312" w:lineRule="exact"/>
    </w:pPr>
  </w:style>
  <w:style w:type="paragraph" w:customStyle="1" w:styleId="Style39">
    <w:name w:val="Style39"/>
    <w:basedOn w:val="a"/>
    <w:uiPriority w:val="99"/>
    <w:rsid w:val="00D232CB"/>
    <w:pPr>
      <w:spacing w:line="322" w:lineRule="exact"/>
      <w:ind w:firstLine="706"/>
    </w:pPr>
  </w:style>
  <w:style w:type="paragraph" w:customStyle="1" w:styleId="Style40">
    <w:name w:val="Style40"/>
    <w:basedOn w:val="a"/>
    <w:uiPriority w:val="99"/>
    <w:rsid w:val="00D232CB"/>
    <w:pPr>
      <w:spacing w:line="326" w:lineRule="exact"/>
      <w:ind w:hanging="254"/>
    </w:pPr>
  </w:style>
  <w:style w:type="character" w:customStyle="1" w:styleId="FontStyle42">
    <w:name w:val="Font Style42"/>
    <w:basedOn w:val="a0"/>
    <w:uiPriority w:val="99"/>
    <w:rsid w:val="00D232CB"/>
    <w:rPr>
      <w:rFonts w:ascii="Times New Roman" w:hAnsi="Times New Roman" w:cs="Times New Roman"/>
      <w:sz w:val="48"/>
      <w:szCs w:val="48"/>
    </w:rPr>
  </w:style>
  <w:style w:type="character" w:customStyle="1" w:styleId="FontStyle43">
    <w:name w:val="Font Style43"/>
    <w:basedOn w:val="a0"/>
    <w:uiPriority w:val="99"/>
    <w:rsid w:val="00D232CB"/>
    <w:rPr>
      <w:rFonts w:ascii="Times New Roman" w:hAnsi="Times New Roman" w:cs="Times New Roman"/>
      <w:sz w:val="48"/>
      <w:szCs w:val="48"/>
    </w:rPr>
  </w:style>
  <w:style w:type="character" w:customStyle="1" w:styleId="FontStyle44">
    <w:name w:val="Font Style44"/>
    <w:basedOn w:val="a0"/>
    <w:uiPriority w:val="99"/>
    <w:rsid w:val="00D232CB"/>
    <w:rPr>
      <w:rFonts w:ascii="Times New Roman" w:hAnsi="Times New Roman" w:cs="Times New Roman"/>
      <w:b/>
      <w:bCs/>
      <w:sz w:val="48"/>
      <w:szCs w:val="48"/>
    </w:rPr>
  </w:style>
  <w:style w:type="character" w:customStyle="1" w:styleId="FontStyle45">
    <w:name w:val="Font Style45"/>
    <w:basedOn w:val="a0"/>
    <w:uiPriority w:val="99"/>
    <w:rsid w:val="00D232CB"/>
    <w:rPr>
      <w:rFonts w:ascii="Times New Roman" w:hAnsi="Times New Roman" w:cs="Times New Roman"/>
      <w:b/>
      <w:bCs/>
      <w:sz w:val="26"/>
      <w:szCs w:val="26"/>
    </w:rPr>
  </w:style>
  <w:style w:type="character" w:customStyle="1" w:styleId="FontStyle46">
    <w:name w:val="Font Style46"/>
    <w:basedOn w:val="a0"/>
    <w:uiPriority w:val="99"/>
    <w:rsid w:val="00D232CB"/>
    <w:rPr>
      <w:rFonts w:ascii="Times New Roman" w:hAnsi="Times New Roman" w:cs="Times New Roman"/>
      <w:sz w:val="30"/>
      <w:szCs w:val="30"/>
    </w:rPr>
  </w:style>
  <w:style w:type="character" w:customStyle="1" w:styleId="FontStyle47">
    <w:name w:val="Font Style47"/>
    <w:basedOn w:val="a0"/>
    <w:uiPriority w:val="99"/>
    <w:rsid w:val="00D232CB"/>
    <w:rPr>
      <w:rFonts w:ascii="Times New Roman" w:hAnsi="Times New Roman" w:cs="Times New Roman"/>
      <w:spacing w:val="820"/>
      <w:sz w:val="18"/>
      <w:szCs w:val="18"/>
    </w:rPr>
  </w:style>
  <w:style w:type="character" w:customStyle="1" w:styleId="FontStyle48">
    <w:name w:val="Font Style48"/>
    <w:basedOn w:val="a0"/>
    <w:uiPriority w:val="99"/>
    <w:rsid w:val="00D232CB"/>
    <w:rPr>
      <w:rFonts w:ascii="Times New Roman" w:hAnsi="Times New Roman" w:cs="Times New Roman"/>
      <w:sz w:val="26"/>
      <w:szCs w:val="26"/>
    </w:rPr>
  </w:style>
  <w:style w:type="character" w:customStyle="1" w:styleId="FontStyle49">
    <w:name w:val="Font Style49"/>
    <w:basedOn w:val="a0"/>
    <w:uiPriority w:val="99"/>
    <w:rsid w:val="00D232CB"/>
    <w:rPr>
      <w:rFonts w:ascii="Times New Roman" w:hAnsi="Times New Roman" w:cs="Times New Roman"/>
      <w:sz w:val="22"/>
      <w:szCs w:val="22"/>
    </w:rPr>
  </w:style>
  <w:style w:type="character" w:customStyle="1" w:styleId="FontStyle50">
    <w:name w:val="Font Style50"/>
    <w:basedOn w:val="a0"/>
    <w:uiPriority w:val="99"/>
    <w:rsid w:val="00D232CB"/>
    <w:rPr>
      <w:rFonts w:ascii="Times New Roman" w:hAnsi="Times New Roman" w:cs="Times New Roman"/>
      <w:sz w:val="26"/>
      <w:szCs w:val="26"/>
    </w:rPr>
  </w:style>
  <w:style w:type="character" w:styleId="a3">
    <w:name w:val="Hyperlink"/>
    <w:basedOn w:val="a0"/>
    <w:uiPriority w:val="99"/>
    <w:rsid w:val="00D232CB"/>
    <w:rPr>
      <w:color w:val="000080"/>
      <w:u w:val="single"/>
    </w:rPr>
  </w:style>
  <w:style w:type="table" w:styleId="a4">
    <w:name w:val="Table Grid"/>
    <w:basedOn w:val="a1"/>
    <w:rsid w:val="007910C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CC34CD"/>
    <w:rPr>
      <w:rFonts w:asciiTheme="majorHAnsi" w:eastAsiaTheme="majorEastAsia" w:hAnsiTheme="majorHAnsi" w:cstheme="majorBidi"/>
      <w:color w:val="2E74B5" w:themeColor="accent1" w:themeShade="BF"/>
      <w:sz w:val="32"/>
      <w:szCs w:val="32"/>
    </w:rPr>
  </w:style>
  <w:style w:type="paragraph" w:customStyle="1" w:styleId="11">
    <w:name w:val="ГП_Глава 1"/>
    <w:next w:val="a"/>
    <w:qFormat/>
    <w:rsid w:val="009B1142"/>
    <w:pPr>
      <w:keepNext/>
      <w:keepLines/>
      <w:suppressAutoHyphens/>
      <w:spacing w:after="120" w:line="240" w:lineRule="auto"/>
      <w:jc w:val="center"/>
      <w:outlineLvl w:val="0"/>
    </w:pPr>
    <w:rPr>
      <w:rFonts w:eastAsia="Calibri" w:cs="Tahoma"/>
      <w:caps/>
      <w:spacing w:val="20"/>
      <w:sz w:val="26"/>
      <w:szCs w:val="28"/>
    </w:rPr>
  </w:style>
  <w:style w:type="paragraph" w:customStyle="1" w:styleId="2">
    <w:name w:val="ГП_Статья 2"/>
    <w:next w:val="a"/>
    <w:qFormat/>
    <w:rsid w:val="009B1142"/>
    <w:pPr>
      <w:keepNext/>
      <w:keepLines/>
      <w:suppressAutoHyphens/>
      <w:spacing w:before="120" w:after="120" w:line="240" w:lineRule="auto"/>
      <w:jc w:val="center"/>
      <w:outlineLvl w:val="1"/>
    </w:pPr>
    <w:rPr>
      <w:rFonts w:eastAsia="Times New Roman" w:cs="Arial"/>
      <w:bCs/>
      <w:sz w:val="26"/>
      <w:szCs w:val="28"/>
    </w:rPr>
  </w:style>
  <w:style w:type="paragraph" w:customStyle="1" w:styleId="3">
    <w:name w:val="ГП_Подстатья 3"/>
    <w:next w:val="a"/>
    <w:link w:val="30"/>
    <w:qFormat/>
    <w:rsid w:val="009B1142"/>
    <w:pPr>
      <w:keepNext/>
      <w:keepLines/>
      <w:suppressAutoHyphens/>
      <w:spacing w:after="0" w:line="240" w:lineRule="auto"/>
      <w:jc w:val="center"/>
      <w:outlineLvl w:val="2"/>
    </w:pPr>
    <w:rPr>
      <w:rFonts w:eastAsiaTheme="majorEastAsia" w:cstheme="majorBidi"/>
      <w:bCs/>
      <w:color w:val="000000" w:themeColor="text1"/>
      <w:sz w:val="26"/>
    </w:rPr>
  </w:style>
  <w:style w:type="character" w:customStyle="1" w:styleId="30">
    <w:name w:val="ГП_Подстатья 3 Знак"/>
    <w:basedOn w:val="a0"/>
    <w:link w:val="3"/>
    <w:rsid w:val="009B1142"/>
    <w:rPr>
      <w:rFonts w:eastAsiaTheme="majorEastAsia" w:cstheme="majorBidi"/>
      <w:bCs/>
      <w:color w:val="000000" w:themeColor="text1"/>
      <w:sz w:val="26"/>
    </w:rPr>
  </w:style>
  <w:style w:type="paragraph" w:customStyle="1" w:styleId="4">
    <w:name w:val="ГП_Пункт 4"/>
    <w:next w:val="a"/>
    <w:link w:val="40"/>
    <w:qFormat/>
    <w:rsid w:val="009B1142"/>
    <w:pPr>
      <w:keepNext/>
      <w:suppressAutoHyphens/>
      <w:spacing w:before="120" w:after="0" w:line="240" w:lineRule="auto"/>
      <w:outlineLvl w:val="3"/>
    </w:pPr>
    <w:rPr>
      <w:rFonts w:ascii="PT Sans" w:eastAsia="Calibri" w:hAnsi="PT Sans" w:cs="Tahoma"/>
      <w:b/>
      <w:i/>
      <w:sz w:val="24"/>
      <w:szCs w:val="24"/>
    </w:rPr>
  </w:style>
  <w:style w:type="character" w:customStyle="1" w:styleId="40">
    <w:name w:val="ГП_Пункт 4 Знак"/>
    <w:basedOn w:val="a0"/>
    <w:link w:val="4"/>
    <w:rsid w:val="009B1142"/>
    <w:rPr>
      <w:rFonts w:ascii="PT Sans" w:eastAsia="Calibri" w:hAnsi="PT Sans" w:cs="Tahoma"/>
      <w:b/>
      <w:i/>
      <w:sz w:val="24"/>
      <w:szCs w:val="24"/>
    </w:rPr>
  </w:style>
  <w:style w:type="paragraph" w:styleId="a5">
    <w:name w:val="header"/>
    <w:basedOn w:val="a"/>
    <w:link w:val="a6"/>
    <w:uiPriority w:val="99"/>
    <w:unhideWhenUsed/>
    <w:rsid w:val="00D14F10"/>
    <w:pPr>
      <w:tabs>
        <w:tab w:val="center" w:pos="4677"/>
        <w:tab w:val="right" w:pos="9355"/>
      </w:tabs>
    </w:pPr>
  </w:style>
  <w:style w:type="character" w:customStyle="1" w:styleId="a6">
    <w:name w:val="Верхний колонтитул Знак"/>
    <w:basedOn w:val="a0"/>
    <w:link w:val="a5"/>
    <w:uiPriority w:val="99"/>
    <w:rsid w:val="00D14F10"/>
  </w:style>
  <w:style w:type="paragraph" w:styleId="a7">
    <w:name w:val="footer"/>
    <w:basedOn w:val="a"/>
    <w:link w:val="a8"/>
    <w:uiPriority w:val="99"/>
    <w:unhideWhenUsed/>
    <w:rsid w:val="00D14F10"/>
    <w:pPr>
      <w:tabs>
        <w:tab w:val="center" w:pos="4677"/>
        <w:tab w:val="right" w:pos="9355"/>
      </w:tabs>
    </w:pPr>
  </w:style>
  <w:style w:type="character" w:customStyle="1" w:styleId="a8">
    <w:name w:val="Нижний колонтитул Знак"/>
    <w:basedOn w:val="a0"/>
    <w:link w:val="a7"/>
    <w:uiPriority w:val="99"/>
    <w:rsid w:val="00D14F10"/>
  </w:style>
  <w:style w:type="paragraph" w:styleId="12">
    <w:name w:val="toc 1"/>
    <w:basedOn w:val="a"/>
    <w:next w:val="a"/>
    <w:autoRedefine/>
    <w:uiPriority w:val="39"/>
    <w:unhideWhenUsed/>
    <w:rsid w:val="00EE19C1"/>
    <w:pPr>
      <w:tabs>
        <w:tab w:val="right" w:leader="dot" w:pos="9910"/>
      </w:tabs>
      <w:spacing w:after="100"/>
    </w:pPr>
    <w:rPr>
      <w:rFonts w:eastAsia="Times New Roman" w:cs="Times New Roman"/>
      <w:noProof/>
      <w:sz w:val="20"/>
      <w:szCs w:val="20"/>
    </w:rPr>
  </w:style>
  <w:style w:type="paragraph" w:styleId="20">
    <w:name w:val="toc 2"/>
    <w:basedOn w:val="a"/>
    <w:next w:val="a"/>
    <w:autoRedefine/>
    <w:uiPriority w:val="39"/>
    <w:unhideWhenUsed/>
    <w:rsid w:val="00BD6AE7"/>
    <w:pPr>
      <w:spacing w:after="100"/>
      <w:ind w:left="220"/>
    </w:pPr>
  </w:style>
  <w:style w:type="paragraph" w:styleId="31">
    <w:name w:val="toc 3"/>
    <w:basedOn w:val="a"/>
    <w:next w:val="a"/>
    <w:autoRedefine/>
    <w:uiPriority w:val="39"/>
    <w:unhideWhenUsed/>
    <w:rsid w:val="00BD6AE7"/>
    <w:pPr>
      <w:spacing w:after="100"/>
      <w:ind w:left="440"/>
    </w:pPr>
  </w:style>
  <w:style w:type="paragraph" w:styleId="41">
    <w:name w:val="toc 4"/>
    <w:basedOn w:val="a"/>
    <w:next w:val="a"/>
    <w:autoRedefine/>
    <w:uiPriority w:val="39"/>
    <w:unhideWhenUsed/>
    <w:rsid w:val="00BD6AE7"/>
    <w:pPr>
      <w:widowControl/>
      <w:autoSpaceDE/>
      <w:autoSpaceDN/>
      <w:adjustRightInd/>
      <w:spacing w:after="100" w:line="259" w:lineRule="auto"/>
      <w:ind w:left="660"/>
    </w:pPr>
    <w:rPr>
      <w:rFonts w:asciiTheme="minorHAnsi" w:hAnsiTheme="minorHAnsi"/>
    </w:rPr>
  </w:style>
  <w:style w:type="paragraph" w:styleId="5">
    <w:name w:val="toc 5"/>
    <w:basedOn w:val="a"/>
    <w:next w:val="a"/>
    <w:autoRedefine/>
    <w:uiPriority w:val="39"/>
    <w:unhideWhenUsed/>
    <w:rsid w:val="00BD6AE7"/>
    <w:pPr>
      <w:widowControl/>
      <w:autoSpaceDE/>
      <w:autoSpaceDN/>
      <w:adjustRightInd/>
      <w:spacing w:after="100" w:line="259" w:lineRule="auto"/>
      <w:ind w:left="880"/>
    </w:pPr>
    <w:rPr>
      <w:rFonts w:asciiTheme="minorHAnsi" w:hAnsiTheme="minorHAnsi"/>
    </w:rPr>
  </w:style>
  <w:style w:type="paragraph" w:styleId="6">
    <w:name w:val="toc 6"/>
    <w:basedOn w:val="a"/>
    <w:next w:val="a"/>
    <w:autoRedefine/>
    <w:uiPriority w:val="39"/>
    <w:unhideWhenUsed/>
    <w:rsid w:val="00BD6AE7"/>
    <w:pPr>
      <w:widowControl/>
      <w:autoSpaceDE/>
      <w:autoSpaceDN/>
      <w:adjustRightInd/>
      <w:spacing w:after="100" w:line="259" w:lineRule="auto"/>
      <w:ind w:left="1100"/>
    </w:pPr>
    <w:rPr>
      <w:rFonts w:asciiTheme="minorHAnsi" w:hAnsiTheme="minorHAnsi"/>
    </w:rPr>
  </w:style>
  <w:style w:type="paragraph" w:styleId="7">
    <w:name w:val="toc 7"/>
    <w:basedOn w:val="a"/>
    <w:next w:val="a"/>
    <w:autoRedefine/>
    <w:uiPriority w:val="39"/>
    <w:unhideWhenUsed/>
    <w:rsid w:val="00BD6AE7"/>
    <w:pPr>
      <w:widowControl/>
      <w:autoSpaceDE/>
      <w:autoSpaceDN/>
      <w:adjustRightInd/>
      <w:spacing w:after="100" w:line="259" w:lineRule="auto"/>
      <w:ind w:left="1320"/>
    </w:pPr>
    <w:rPr>
      <w:rFonts w:asciiTheme="minorHAnsi" w:hAnsiTheme="minorHAnsi"/>
    </w:rPr>
  </w:style>
  <w:style w:type="paragraph" w:styleId="8">
    <w:name w:val="toc 8"/>
    <w:basedOn w:val="a"/>
    <w:next w:val="a"/>
    <w:autoRedefine/>
    <w:uiPriority w:val="39"/>
    <w:unhideWhenUsed/>
    <w:rsid w:val="00BD6AE7"/>
    <w:pPr>
      <w:widowControl/>
      <w:autoSpaceDE/>
      <w:autoSpaceDN/>
      <w:adjustRightInd/>
      <w:spacing w:after="100" w:line="259" w:lineRule="auto"/>
      <w:ind w:left="1540"/>
    </w:pPr>
    <w:rPr>
      <w:rFonts w:asciiTheme="minorHAnsi" w:hAnsiTheme="minorHAnsi"/>
    </w:rPr>
  </w:style>
  <w:style w:type="paragraph" w:styleId="9">
    <w:name w:val="toc 9"/>
    <w:basedOn w:val="a"/>
    <w:next w:val="a"/>
    <w:autoRedefine/>
    <w:uiPriority w:val="39"/>
    <w:unhideWhenUsed/>
    <w:rsid w:val="00BD6AE7"/>
    <w:pPr>
      <w:widowControl/>
      <w:autoSpaceDE/>
      <w:autoSpaceDN/>
      <w:adjustRightInd/>
      <w:spacing w:after="100" w:line="259" w:lineRule="auto"/>
      <w:ind w:left="1760"/>
    </w:pPr>
    <w:rPr>
      <w:rFonts w:asciiTheme="minorHAnsi" w:hAnsiTheme="minorHAnsi"/>
    </w:rPr>
  </w:style>
  <w:style w:type="paragraph" w:styleId="a9">
    <w:name w:val="No Spacing"/>
    <w:uiPriority w:val="1"/>
    <w:qFormat/>
    <w:rsid w:val="00500AA0"/>
    <w:pPr>
      <w:widowControl w:val="0"/>
      <w:autoSpaceDE w:val="0"/>
      <w:autoSpaceDN w:val="0"/>
      <w:adjustRightInd w:val="0"/>
      <w:spacing w:after="0" w:line="240" w:lineRule="auto"/>
    </w:pPr>
    <w:rPr>
      <w:rFonts w:eastAsia="Times New Roman" w:cs="Times New Roman"/>
      <w:sz w:val="24"/>
      <w:szCs w:val="24"/>
    </w:rPr>
  </w:style>
  <w:style w:type="paragraph" w:styleId="aa">
    <w:name w:val="List Paragraph"/>
    <w:basedOn w:val="a"/>
    <w:uiPriority w:val="34"/>
    <w:qFormat/>
    <w:rsid w:val="00F01132"/>
    <w:pPr>
      <w:ind w:left="720"/>
      <w:contextualSpacing/>
    </w:pPr>
  </w:style>
  <w:style w:type="paragraph" w:customStyle="1" w:styleId="S">
    <w:name w:val="S_Титульный"/>
    <w:basedOn w:val="a"/>
    <w:rsid w:val="00B3118A"/>
    <w:pPr>
      <w:widowControl/>
      <w:autoSpaceDE/>
      <w:autoSpaceDN/>
      <w:adjustRightInd/>
      <w:spacing w:line="360" w:lineRule="auto"/>
      <w:ind w:left="3060"/>
      <w:jc w:val="right"/>
    </w:pPr>
    <w:rPr>
      <w:rFonts w:eastAsia="Times New Roman" w:cs="Times New Roman"/>
      <w:b/>
      <w:caps/>
      <w:sz w:val="24"/>
      <w:szCs w:val="24"/>
    </w:rPr>
  </w:style>
  <w:style w:type="paragraph" w:styleId="ab">
    <w:name w:val="Balloon Text"/>
    <w:basedOn w:val="a"/>
    <w:link w:val="ac"/>
    <w:uiPriority w:val="99"/>
    <w:semiHidden/>
    <w:unhideWhenUsed/>
    <w:rsid w:val="003920D2"/>
    <w:rPr>
      <w:rFonts w:ascii="Tahoma" w:hAnsi="Tahoma" w:cs="Tahoma"/>
      <w:sz w:val="16"/>
      <w:szCs w:val="16"/>
    </w:rPr>
  </w:style>
  <w:style w:type="character" w:customStyle="1" w:styleId="ac">
    <w:name w:val="Текст выноски Знак"/>
    <w:basedOn w:val="a0"/>
    <w:link w:val="ab"/>
    <w:uiPriority w:val="99"/>
    <w:semiHidden/>
    <w:rsid w:val="003920D2"/>
    <w:rPr>
      <w:rFonts w:ascii="Tahoma" w:hAnsi="Tahoma" w:cs="Tahoma"/>
      <w:sz w:val="16"/>
      <w:szCs w:val="16"/>
    </w:rPr>
  </w:style>
  <w:style w:type="paragraph" w:styleId="ad">
    <w:name w:val="Document Map"/>
    <w:basedOn w:val="a"/>
    <w:link w:val="ae"/>
    <w:uiPriority w:val="99"/>
    <w:semiHidden/>
    <w:unhideWhenUsed/>
    <w:rsid w:val="000C3323"/>
    <w:rPr>
      <w:rFonts w:ascii="Tahoma" w:hAnsi="Tahoma" w:cs="Tahoma"/>
      <w:sz w:val="16"/>
      <w:szCs w:val="16"/>
    </w:rPr>
  </w:style>
  <w:style w:type="character" w:customStyle="1" w:styleId="ae">
    <w:name w:val="Схема документа Знак"/>
    <w:basedOn w:val="a0"/>
    <w:link w:val="ad"/>
    <w:uiPriority w:val="99"/>
    <w:semiHidden/>
    <w:rsid w:val="000C3323"/>
    <w:rPr>
      <w:rFonts w:ascii="Tahoma" w:hAnsi="Tahoma" w:cs="Tahoma"/>
      <w:sz w:val="16"/>
      <w:szCs w:val="16"/>
    </w:rPr>
  </w:style>
  <w:style w:type="paragraph" w:styleId="af">
    <w:name w:val="Normal (Web)"/>
    <w:basedOn w:val="a"/>
    <w:uiPriority w:val="99"/>
    <w:unhideWhenUsed/>
    <w:rsid w:val="000C3323"/>
    <w:pPr>
      <w:widowControl/>
      <w:suppressAutoHyphens/>
      <w:autoSpaceDE/>
      <w:autoSpaceDN/>
      <w:adjustRightInd/>
      <w:spacing w:before="100" w:beforeAutospacing="1" w:after="100" w:afterAutospacing="1"/>
      <w:ind w:firstLine="851"/>
      <w:jc w:val="both"/>
    </w:pPr>
    <w:rPr>
      <w:rFonts w:eastAsia="Times New Roman" w:cs="Times New Roman"/>
      <w:sz w:val="28"/>
      <w:szCs w:val="24"/>
    </w:rPr>
  </w:style>
  <w:style w:type="paragraph" w:customStyle="1" w:styleId="af0">
    <w:name w:val="Таблица_ШАПКА"/>
    <w:basedOn w:val="a"/>
    <w:next w:val="af1"/>
    <w:qFormat/>
    <w:rsid w:val="000C3323"/>
    <w:pPr>
      <w:keepNext/>
      <w:keepLines/>
      <w:widowControl/>
      <w:autoSpaceDE/>
      <w:autoSpaceDN/>
      <w:adjustRightInd/>
      <w:jc w:val="center"/>
    </w:pPr>
    <w:rPr>
      <w:rFonts w:eastAsia="Times New Roman" w:cs="Times New Roman"/>
      <w:b/>
      <w:sz w:val="24"/>
      <w:szCs w:val="24"/>
    </w:rPr>
  </w:style>
  <w:style w:type="paragraph" w:styleId="af1">
    <w:name w:val="Body Text"/>
    <w:basedOn w:val="a"/>
    <w:link w:val="af2"/>
    <w:uiPriority w:val="99"/>
    <w:semiHidden/>
    <w:unhideWhenUsed/>
    <w:rsid w:val="000C3323"/>
    <w:pPr>
      <w:spacing w:after="120"/>
    </w:pPr>
  </w:style>
  <w:style w:type="character" w:customStyle="1" w:styleId="af2">
    <w:name w:val="Основной текст Знак"/>
    <w:basedOn w:val="a0"/>
    <w:link w:val="af1"/>
    <w:uiPriority w:val="99"/>
    <w:semiHidden/>
    <w:rsid w:val="000C3323"/>
  </w:style>
  <w:style w:type="paragraph" w:customStyle="1" w:styleId="af3">
    <w:name w:val="Таблица_НОМЕР СТОЛБ"/>
    <w:basedOn w:val="a"/>
    <w:qFormat/>
    <w:rsid w:val="000C3323"/>
    <w:pPr>
      <w:keepNext/>
      <w:widowControl/>
      <w:autoSpaceDE/>
      <w:autoSpaceDN/>
      <w:adjustRightInd/>
      <w:jc w:val="center"/>
    </w:pPr>
    <w:rPr>
      <w:rFonts w:eastAsia="Times New Roman" w:cs="Courier New"/>
      <w:sz w:val="16"/>
      <w:szCs w:val="16"/>
    </w:rPr>
  </w:style>
  <w:style w:type="paragraph" w:customStyle="1" w:styleId="af4">
    <w:name w:val="Таблица_Текст_ЛЕВО"/>
    <w:basedOn w:val="a"/>
    <w:qFormat/>
    <w:rsid w:val="00827D2D"/>
    <w:pPr>
      <w:widowControl/>
      <w:suppressAutoHyphens/>
      <w:autoSpaceDE/>
      <w:autoSpaceDN/>
      <w:adjustRightInd/>
      <w:ind w:left="28"/>
    </w:pPr>
    <w:rPr>
      <w:rFonts w:eastAsia="Times New Roman" w:cs="Courier New"/>
      <w:sz w:val="24"/>
      <w:szCs w:val="20"/>
    </w:rPr>
  </w:style>
  <w:style w:type="paragraph" w:customStyle="1" w:styleId="af5">
    <w:name w:val="Таблица_Текст_ЦЕНТР"/>
    <w:basedOn w:val="a"/>
    <w:qFormat/>
    <w:rsid w:val="00827D2D"/>
    <w:pPr>
      <w:widowControl/>
      <w:suppressAutoHyphens/>
      <w:autoSpaceDE/>
      <w:autoSpaceDN/>
      <w:adjustRightInd/>
      <w:jc w:val="center"/>
    </w:pPr>
    <w:rPr>
      <w:rFonts w:eastAsia="Times New Roman" w:cs="Courier New"/>
      <w:sz w:val="24"/>
      <w:szCs w:val="20"/>
    </w:rPr>
  </w:style>
  <w:style w:type="paragraph" w:customStyle="1" w:styleId="af6">
    <w:name w:val="Прижатый влево"/>
    <w:basedOn w:val="a"/>
    <w:next w:val="a"/>
    <w:uiPriority w:val="99"/>
    <w:rsid w:val="005664CC"/>
    <w:rPr>
      <w:rFonts w:ascii="Arial" w:hAnsi="Arial" w:cs="Arial"/>
      <w:sz w:val="24"/>
      <w:szCs w:val="24"/>
    </w:rPr>
  </w:style>
  <w:style w:type="table" w:styleId="-5">
    <w:name w:val="Light List Accent 5"/>
    <w:basedOn w:val="a1"/>
    <w:uiPriority w:val="61"/>
    <w:rsid w:val="00AD6835"/>
    <w:pPr>
      <w:spacing w:after="0" w:line="240" w:lineRule="auto"/>
    </w:pPr>
    <w:tblPr>
      <w:tblStyleRowBandSize w:val="1"/>
      <w:tblStyleColBandSize w:val="1"/>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character" w:customStyle="1" w:styleId="af7">
    <w:name w:val="Цветовое выделение"/>
    <w:rsid w:val="00165A3B"/>
    <w:rPr>
      <w:b/>
      <w:color w:val="26282F"/>
    </w:rPr>
  </w:style>
  <w:style w:type="character" w:customStyle="1" w:styleId="af8">
    <w:name w:val="Гипертекстовая ссылка"/>
    <w:basedOn w:val="af7"/>
    <w:uiPriority w:val="99"/>
    <w:rsid w:val="00165A3B"/>
    <w:rPr>
      <w:rFonts w:cs="Times New Roman"/>
      <w:b/>
      <w:color w:val="106BBE"/>
    </w:rPr>
  </w:style>
  <w:style w:type="paragraph" w:customStyle="1" w:styleId="af9">
    <w:name w:val="Информация об изменениях документа"/>
    <w:basedOn w:val="a"/>
    <w:next w:val="a"/>
    <w:rsid w:val="00165A3B"/>
    <w:pPr>
      <w:spacing w:before="75"/>
      <w:ind w:left="170"/>
      <w:jc w:val="both"/>
    </w:pPr>
    <w:rPr>
      <w:rFonts w:ascii="Arial" w:hAnsi="Arial" w:cs="Arial"/>
      <w:i/>
      <w:iCs/>
      <w:color w:val="353842"/>
      <w:sz w:val="24"/>
      <w:szCs w:val="24"/>
      <w:shd w:val="clear" w:color="auto" w:fill="F0F0F0"/>
    </w:rPr>
  </w:style>
  <w:style w:type="paragraph" w:customStyle="1" w:styleId="afa">
    <w:name w:val="Заголовок статьи"/>
    <w:basedOn w:val="a"/>
    <w:next w:val="a"/>
    <w:rsid w:val="00344563"/>
    <w:pPr>
      <w:ind w:left="1612" w:hanging="892"/>
      <w:jc w:val="both"/>
    </w:pPr>
    <w:rPr>
      <w:rFonts w:ascii="Arial" w:eastAsia="Times New Roman" w:hAnsi="Arial" w:cs="Arial"/>
      <w:sz w:val="24"/>
      <w:szCs w:val="24"/>
    </w:rPr>
  </w:style>
  <w:style w:type="character" w:customStyle="1" w:styleId="afb">
    <w:name w:val="Не вступил в силу"/>
    <w:basedOn w:val="af7"/>
    <w:uiPriority w:val="99"/>
    <w:rsid w:val="006A4F62"/>
    <w:rPr>
      <w:rFonts w:cs="Times New Roman"/>
      <w:b/>
      <w:color w:val="000000"/>
      <w:shd w:val="clear" w:color="auto" w:fill="D8EDE8"/>
    </w:rPr>
  </w:style>
  <w:style w:type="paragraph" w:styleId="21">
    <w:name w:val="Body Text Indent 2"/>
    <w:basedOn w:val="a"/>
    <w:link w:val="22"/>
    <w:uiPriority w:val="99"/>
    <w:semiHidden/>
    <w:unhideWhenUsed/>
    <w:rsid w:val="0045622B"/>
    <w:pPr>
      <w:spacing w:after="120" w:line="480" w:lineRule="auto"/>
      <w:ind w:left="283"/>
    </w:pPr>
  </w:style>
  <w:style w:type="character" w:customStyle="1" w:styleId="22">
    <w:name w:val="Основной текст с отступом 2 Знак"/>
    <w:basedOn w:val="a0"/>
    <w:link w:val="21"/>
    <w:uiPriority w:val="99"/>
    <w:semiHidden/>
    <w:rsid w:val="0045622B"/>
  </w:style>
  <w:style w:type="paragraph" w:customStyle="1" w:styleId="ConsNonformat">
    <w:name w:val="ConsNonformat"/>
    <w:rsid w:val="0045622B"/>
    <w:pPr>
      <w:widowControl w:val="0"/>
      <w:spacing w:after="0" w:line="240" w:lineRule="auto"/>
    </w:pPr>
    <w:rPr>
      <w:rFonts w:ascii="Courier New" w:eastAsia="Times New Roman" w:hAnsi="Courier New" w:cs="Times New Roman"/>
      <w:snapToGrid w:val="0"/>
      <w:sz w:val="20"/>
      <w:szCs w:val="20"/>
    </w:rPr>
  </w:style>
  <w:style w:type="paragraph" w:customStyle="1" w:styleId="210">
    <w:name w:val="Основной текст 21"/>
    <w:basedOn w:val="a"/>
    <w:rsid w:val="00E50AB4"/>
    <w:pPr>
      <w:widowControl/>
      <w:autoSpaceDE/>
      <w:autoSpaceDN/>
      <w:adjustRightInd/>
    </w:pPr>
    <w:rPr>
      <w:rFonts w:eastAsia="Times New Roman" w:cs="Times New Roman"/>
      <w:sz w:val="28"/>
      <w:szCs w:val="20"/>
    </w:rPr>
  </w:style>
  <w:style w:type="paragraph" w:customStyle="1" w:styleId="ConsNormal">
    <w:name w:val="ConsNormal"/>
    <w:rsid w:val="001F0CE3"/>
    <w:pPr>
      <w:widowControl w:val="0"/>
      <w:spacing w:after="0" w:line="240" w:lineRule="auto"/>
      <w:ind w:firstLine="720"/>
    </w:pPr>
    <w:rPr>
      <w:rFonts w:ascii="Arial" w:eastAsia="Times New Roman" w:hAnsi="Arial" w:cs="Times New Roman"/>
      <w:snapToGrid w:val="0"/>
      <w:sz w:val="20"/>
      <w:szCs w:val="20"/>
    </w:rPr>
  </w:style>
  <w:style w:type="paragraph" w:customStyle="1" w:styleId="afc">
    <w:name w:val="Комментарий"/>
    <w:basedOn w:val="a"/>
    <w:next w:val="a"/>
    <w:rsid w:val="00426056"/>
    <w:pPr>
      <w:spacing w:before="75"/>
      <w:ind w:left="170"/>
      <w:jc w:val="both"/>
    </w:pPr>
    <w:rPr>
      <w:rFonts w:ascii="Arial" w:hAnsi="Arial" w:cs="Arial"/>
      <w:color w:val="353842"/>
      <w:sz w:val="24"/>
      <w:szCs w:val="24"/>
      <w:shd w:val="clear" w:color="auto" w:fill="F0F0F0"/>
    </w:rPr>
  </w:style>
  <w:style w:type="paragraph" w:customStyle="1" w:styleId="ConsPlusNormal">
    <w:name w:val="ConsPlusNormal"/>
    <w:rsid w:val="006C4660"/>
    <w:pPr>
      <w:widowControl w:val="0"/>
      <w:autoSpaceDE w:val="0"/>
      <w:autoSpaceDN w:val="0"/>
      <w:adjustRightInd w:val="0"/>
      <w:spacing w:after="0" w:line="240" w:lineRule="auto"/>
    </w:pPr>
    <w:rPr>
      <w:rFonts w:ascii="Arial" w:hAnsi="Arial" w:cs="Arial"/>
      <w:sz w:val="20"/>
      <w:szCs w:val="20"/>
    </w:rPr>
  </w:style>
  <w:style w:type="paragraph" w:customStyle="1" w:styleId="afd">
    <w:name w:val="Заголовок для информации об изменениях"/>
    <w:basedOn w:val="1"/>
    <w:next w:val="a"/>
    <w:uiPriority w:val="99"/>
    <w:rsid w:val="0076570B"/>
    <w:pPr>
      <w:keepNext w:val="0"/>
      <w:keepLines w:val="0"/>
      <w:spacing w:before="0" w:after="108"/>
      <w:jc w:val="center"/>
      <w:outlineLvl w:val="9"/>
    </w:pPr>
    <w:rPr>
      <w:rFonts w:ascii="Arial" w:eastAsiaTheme="minorEastAsia" w:hAnsi="Arial" w:cs="Arial"/>
      <w:color w:val="26282F"/>
      <w:sz w:val="18"/>
      <w:szCs w:val="18"/>
      <w:shd w:val="clear" w:color="auto" w:fill="FFFFFF"/>
    </w:rPr>
  </w:style>
  <w:style w:type="paragraph" w:customStyle="1" w:styleId="afe">
    <w:name w:val="Нормальный (таблица)"/>
    <w:basedOn w:val="a"/>
    <w:next w:val="a"/>
    <w:uiPriority w:val="99"/>
    <w:rsid w:val="0076570B"/>
    <w:pPr>
      <w:jc w:val="both"/>
    </w:pPr>
    <w:rPr>
      <w:rFonts w:ascii="Arial" w:hAnsi="Arial" w:cs="Arial"/>
      <w:sz w:val="24"/>
      <w:szCs w:val="24"/>
    </w:rPr>
  </w:style>
  <w:style w:type="paragraph" w:customStyle="1" w:styleId="Default">
    <w:name w:val="Default"/>
    <w:rsid w:val="008239D2"/>
    <w:pPr>
      <w:autoSpaceDE w:val="0"/>
      <w:autoSpaceDN w:val="0"/>
      <w:adjustRightInd w:val="0"/>
      <w:spacing w:after="0" w:line="240" w:lineRule="auto"/>
    </w:pPr>
    <w:rPr>
      <w:rFonts w:cs="Times New Roman"/>
      <w:color w:val="000000"/>
      <w:sz w:val="24"/>
      <w:szCs w:val="24"/>
    </w:rPr>
  </w:style>
  <w:style w:type="paragraph" w:customStyle="1" w:styleId="s1">
    <w:name w:val="s_1"/>
    <w:basedOn w:val="a"/>
    <w:rsid w:val="00631B6B"/>
    <w:pPr>
      <w:widowControl/>
      <w:autoSpaceDE/>
      <w:autoSpaceDN/>
      <w:adjustRightInd/>
      <w:spacing w:before="100" w:beforeAutospacing="1" w:after="100" w:afterAutospacing="1"/>
    </w:pPr>
    <w:rPr>
      <w:rFonts w:eastAsia="Times New Roman" w:cs="Times New Roman"/>
      <w:sz w:val="24"/>
      <w:szCs w:val="24"/>
    </w:rPr>
  </w:style>
  <w:style w:type="paragraph" w:customStyle="1" w:styleId="ConsPlusTitle">
    <w:name w:val="ConsPlusTitle"/>
    <w:rsid w:val="00725AF2"/>
    <w:pPr>
      <w:widowControl w:val="0"/>
      <w:autoSpaceDE w:val="0"/>
      <w:autoSpaceDN w:val="0"/>
      <w:spacing w:after="0" w:line="240" w:lineRule="auto"/>
    </w:pPr>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871137">
      <w:bodyDiv w:val="1"/>
      <w:marLeft w:val="0"/>
      <w:marRight w:val="0"/>
      <w:marTop w:val="0"/>
      <w:marBottom w:val="0"/>
      <w:divBdr>
        <w:top w:val="none" w:sz="0" w:space="0" w:color="auto"/>
        <w:left w:val="none" w:sz="0" w:space="0" w:color="auto"/>
        <w:bottom w:val="none" w:sz="0" w:space="0" w:color="auto"/>
        <w:right w:val="none" w:sz="0" w:space="0" w:color="auto"/>
      </w:divBdr>
    </w:div>
    <w:div w:id="171456346">
      <w:bodyDiv w:val="1"/>
      <w:marLeft w:val="0"/>
      <w:marRight w:val="0"/>
      <w:marTop w:val="0"/>
      <w:marBottom w:val="0"/>
      <w:divBdr>
        <w:top w:val="none" w:sz="0" w:space="0" w:color="auto"/>
        <w:left w:val="none" w:sz="0" w:space="0" w:color="auto"/>
        <w:bottom w:val="none" w:sz="0" w:space="0" w:color="auto"/>
        <w:right w:val="none" w:sz="0" w:space="0" w:color="auto"/>
      </w:divBdr>
    </w:div>
    <w:div w:id="180630111">
      <w:bodyDiv w:val="1"/>
      <w:marLeft w:val="0"/>
      <w:marRight w:val="0"/>
      <w:marTop w:val="0"/>
      <w:marBottom w:val="0"/>
      <w:divBdr>
        <w:top w:val="none" w:sz="0" w:space="0" w:color="auto"/>
        <w:left w:val="none" w:sz="0" w:space="0" w:color="auto"/>
        <w:bottom w:val="none" w:sz="0" w:space="0" w:color="auto"/>
        <w:right w:val="none" w:sz="0" w:space="0" w:color="auto"/>
      </w:divBdr>
    </w:div>
    <w:div w:id="224025657">
      <w:bodyDiv w:val="1"/>
      <w:marLeft w:val="0"/>
      <w:marRight w:val="0"/>
      <w:marTop w:val="0"/>
      <w:marBottom w:val="0"/>
      <w:divBdr>
        <w:top w:val="none" w:sz="0" w:space="0" w:color="auto"/>
        <w:left w:val="none" w:sz="0" w:space="0" w:color="auto"/>
        <w:bottom w:val="none" w:sz="0" w:space="0" w:color="auto"/>
        <w:right w:val="none" w:sz="0" w:space="0" w:color="auto"/>
      </w:divBdr>
    </w:div>
    <w:div w:id="262081691">
      <w:bodyDiv w:val="1"/>
      <w:marLeft w:val="0"/>
      <w:marRight w:val="0"/>
      <w:marTop w:val="0"/>
      <w:marBottom w:val="0"/>
      <w:divBdr>
        <w:top w:val="none" w:sz="0" w:space="0" w:color="auto"/>
        <w:left w:val="none" w:sz="0" w:space="0" w:color="auto"/>
        <w:bottom w:val="none" w:sz="0" w:space="0" w:color="auto"/>
        <w:right w:val="none" w:sz="0" w:space="0" w:color="auto"/>
      </w:divBdr>
    </w:div>
    <w:div w:id="272589931">
      <w:bodyDiv w:val="1"/>
      <w:marLeft w:val="0"/>
      <w:marRight w:val="0"/>
      <w:marTop w:val="0"/>
      <w:marBottom w:val="0"/>
      <w:divBdr>
        <w:top w:val="none" w:sz="0" w:space="0" w:color="auto"/>
        <w:left w:val="none" w:sz="0" w:space="0" w:color="auto"/>
        <w:bottom w:val="none" w:sz="0" w:space="0" w:color="auto"/>
        <w:right w:val="none" w:sz="0" w:space="0" w:color="auto"/>
      </w:divBdr>
    </w:div>
    <w:div w:id="290138197">
      <w:bodyDiv w:val="1"/>
      <w:marLeft w:val="0"/>
      <w:marRight w:val="0"/>
      <w:marTop w:val="0"/>
      <w:marBottom w:val="0"/>
      <w:divBdr>
        <w:top w:val="none" w:sz="0" w:space="0" w:color="auto"/>
        <w:left w:val="none" w:sz="0" w:space="0" w:color="auto"/>
        <w:bottom w:val="none" w:sz="0" w:space="0" w:color="auto"/>
        <w:right w:val="none" w:sz="0" w:space="0" w:color="auto"/>
      </w:divBdr>
    </w:div>
    <w:div w:id="343439909">
      <w:bodyDiv w:val="1"/>
      <w:marLeft w:val="0"/>
      <w:marRight w:val="0"/>
      <w:marTop w:val="0"/>
      <w:marBottom w:val="0"/>
      <w:divBdr>
        <w:top w:val="none" w:sz="0" w:space="0" w:color="auto"/>
        <w:left w:val="none" w:sz="0" w:space="0" w:color="auto"/>
        <w:bottom w:val="none" w:sz="0" w:space="0" w:color="auto"/>
        <w:right w:val="none" w:sz="0" w:space="0" w:color="auto"/>
      </w:divBdr>
    </w:div>
    <w:div w:id="349070320">
      <w:bodyDiv w:val="1"/>
      <w:marLeft w:val="0"/>
      <w:marRight w:val="0"/>
      <w:marTop w:val="0"/>
      <w:marBottom w:val="0"/>
      <w:divBdr>
        <w:top w:val="none" w:sz="0" w:space="0" w:color="auto"/>
        <w:left w:val="none" w:sz="0" w:space="0" w:color="auto"/>
        <w:bottom w:val="none" w:sz="0" w:space="0" w:color="auto"/>
        <w:right w:val="none" w:sz="0" w:space="0" w:color="auto"/>
      </w:divBdr>
    </w:div>
    <w:div w:id="386343465">
      <w:bodyDiv w:val="1"/>
      <w:marLeft w:val="0"/>
      <w:marRight w:val="0"/>
      <w:marTop w:val="0"/>
      <w:marBottom w:val="0"/>
      <w:divBdr>
        <w:top w:val="none" w:sz="0" w:space="0" w:color="auto"/>
        <w:left w:val="none" w:sz="0" w:space="0" w:color="auto"/>
        <w:bottom w:val="none" w:sz="0" w:space="0" w:color="auto"/>
        <w:right w:val="none" w:sz="0" w:space="0" w:color="auto"/>
      </w:divBdr>
    </w:div>
    <w:div w:id="480659629">
      <w:bodyDiv w:val="1"/>
      <w:marLeft w:val="0"/>
      <w:marRight w:val="0"/>
      <w:marTop w:val="0"/>
      <w:marBottom w:val="0"/>
      <w:divBdr>
        <w:top w:val="none" w:sz="0" w:space="0" w:color="auto"/>
        <w:left w:val="none" w:sz="0" w:space="0" w:color="auto"/>
        <w:bottom w:val="none" w:sz="0" w:space="0" w:color="auto"/>
        <w:right w:val="none" w:sz="0" w:space="0" w:color="auto"/>
      </w:divBdr>
    </w:div>
    <w:div w:id="531453241">
      <w:bodyDiv w:val="1"/>
      <w:marLeft w:val="0"/>
      <w:marRight w:val="0"/>
      <w:marTop w:val="0"/>
      <w:marBottom w:val="0"/>
      <w:divBdr>
        <w:top w:val="none" w:sz="0" w:space="0" w:color="auto"/>
        <w:left w:val="none" w:sz="0" w:space="0" w:color="auto"/>
        <w:bottom w:val="none" w:sz="0" w:space="0" w:color="auto"/>
        <w:right w:val="none" w:sz="0" w:space="0" w:color="auto"/>
      </w:divBdr>
    </w:div>
    <w:div w:id="599218324">
      <w:bodyDiv w:val="1"/>
      <w:marLeft w:val="0"/>
      <w:marRight w:val="0"/>
      <w:marTop w:val="0"/>
      <w:marBottom w:val="0"/>
      <w:divBdr>
        <w:top w:val="none" w:sz="0" w:space="0" w:color="auto"/>
        <w:left w:val="none" w:sz="0" w:space="0" w:color="auto"/>
        <w:bottom w:val="none" w:sz="0" w:space="0" w:color="auto"/>
        <w:right w:val="none" w:sz="0" w:space="0" w:color="auto"/>
      </w:divBdr>
    </w:div>
    <w:div w:id="625769320">
      <w:bodyDiv w:val="1"/>
      <w:marLeft w:val="0"/>
      <w:marRight w:val="0"/>
      <w:marTop w:val="0"/>
      <w:marBottom w:val="0"/>
      <w:divBdr>
        <w:top w:val="none" w:sz="0" w:space="0" w:color="auto"/>
        <w:left w:val="none" w:sz="0" w:space="0" w:color="auto"/>
        <w:bottom w:val="none" w:sz="0" w:space="0" w:color="auto"/>
        <w:right w:val="none" w:sz="0" w:space="0" w:color="auto"/>
      </w:divBdr>
    </w:div>
    <w:div w:id="655188891">
      <w:bodyDiv w:val="1"/>
      <w:marLeft w:val="0"/>
      <w:marRight w:val="0"/>
      <w:marTop w:val="0"/>
      <w:marBottom w:val="0"/>
      <w:divBdr>
        <w:top w:val="none" w:sz="0" w:space="0" w:color="auto"/>
        <w:left w:val="none" w:sz="0" w:space="0" w:color="auto"/>
        <w:bottom w:val="none" w:sz="0" w:space="0" w:color="auto"/>
        <w:right w:val="none" w:sz="0" w:space="0" w:color="auto"/>
      </w:divBdr>
    </w:div>
    <w:div w:id="698315195">
      <w:bodyDiv w:val="1"/>
      <w:marLeft w:val="0"/>
      <w:marRight w:val="0"/>
      <w:marTop w:val="0"/>
      <w:marBottom w:val="0"/>
      <w:divBdr>
        <w:top w:val="none" w:sz="0" w:space="0" w:color="auto"/>
        <w:left w:val="none" w:sz="0" w:space="0" w:color="auto"/>
        <w:bottom w:val="none" w:sz="0" w:space="0" w:color="auto"/>
        <w:right w:val="none" w:sz="0" w:space="0" w:color="auto"/>
      </w:divBdr>
    </w:div>
    <w:div w:id="757873579">
      <w:bodyDiv w:val="1"/>
      <w:marLeft w:val="0"/>
      <w:marRight w:val="0"/>
      <w:marTop w:val="0"/>
      <w:marBottom w:val="0"/>
      <w:divBdr>
        <w:top w:val="none" w:sz="0" w:space="0" w:color="auto"/>
        <w:left w:val="none" w:sz="0" w:space="0" w:color="auto"/>
        <w:bottom w:val="none" w:sz="0" w:space="0" w:color="auto"/>
        <w:right w:val="none" w:sz="0" w:space="0" w:color="auto"/>
      </w:divBdr>
    </w:div>
    <w:div w:id="888031847">
      <w:bodyDiv w:val="1"/>
      <w:marLeft w:val="0"/>
      <w:marRight w:val="0"/>
      <w:marTop w:val="0"/>
      <w:marBottom w:val="0"/>
      <w:divBdr>
        <w:top w:val="none" w:sz="0" w:space="0" w:color="auto"/>
        <w:left w:val="none" w:sz="0" w:space="0" w:color="auto"/>
        <w:bottom w:val="none" w:sz="0" w:space="0" w:color="auto"/>
        <w:right w:val="none" w:sz="0" w:space="0" w:color="auto"/>
      </w:divBdr>
    </w:div>
    <w:div w:id="957494596">
      <w:bodyDiv w:val="1"/>
      <w:marLeft w:val="0"/>
      <w:marRight w:val="0"/>
      <w:marTop w:val="0"/>
      <w:marBottom w:val="0"/>
      <w:divBdr>
        <w:top w:val="none" w:sz="0" w:space="0" w:color="auto"/>
        <w:left w:val="none" w:sz="0" w:space="0" w:color="auto"/>
        <w:bottom w:val="none" w:sz="0" w:space="0" w:color="auto"/>
        <w:right w:val="none" w:sz="0" w:space="0" w:color="auto"/>
      </w:divBdr>
    </w:div>
    <w:div w:id="1060833904">
      <w:bodyDiv w:val="1"/>
      <w:marLeft w:val="0"/>
      <w:marRight w:val="0"/>
      <w:marTop w:val="0"/>
      <w:marBottom w:val="0"/>
      <w:divBdr>
        <w:top w:val="none" w:sz="0" w:space="0" w:color="auto"/>
        <w:left w:val="none" w:sz="0" w:space="0" w:color="auto"/>
        <w:bottom w:val="none" w:sz="0" w:space="0" w:color="auto"/>
        <w:right w:val="none" w:sz="0" w:space="0" w:color="auto"/>
      </w:divBdr>
    </w:div>
    <w:div w:id="1262764286">
      <w:bodyDiv w:val="1"/>
      <w:marLeft w:val="0"/>
      <w:marRight w:val="0"/>
      <w:marTop w:val="0"/>
      <w:marBottom w:val="0"/>
      <w:divBdr>
        <w:top w:val="none" w:sz="0" w:space="0" w:color="auto"/>
        <w:left w:val="none" w:sz="0" w:space="0" w:color="auto"/>
        <w:bottom w:val="none" w:sz="0" w:space="0" w:color="auto"/>
        <w:right w:val="none" w:sz="0" w:space="0" w:color="auto"/>
      </w:divBdr>
    </w:div>
    <w:div w:id="1297182400">
      <w:bodyDiv w:val="1"/>
      <w:marLeft w:val="0"/>
      <w:marRight w:val="0"/>
      <w:marTop w:val="0"/>
      <w:marBottom w:val="0"/>
      <w:divBdr>
        <w:top w:val="none" w:sz="0" w:space="0" w:color="auto"/>
        <w:left w:val="none" w:sz="0" w:space="0" w:color="auto"/>
        <w:bottom w:val="none" w:sz="0" w:space="0" w:color="auto"/>
        <w:right w:val="none" w:sz="0" w:space="0" w:color="auto"/>
      </w:divBdr>
    </w:div>
    <w:div w:id="1355881086">
      <w:bodyDiv w:val="1"/>
      <w:marLeft w:val="0"/>
      <w:marRight w:val="0"/>
      <w:marTop w:val="0"/>
      <w:marBottom w:val="0"/>
      <w:divBdr>
        <w:top w:val="none" w:sz="0" w:space="0" w:color="auto"/>
        <w:left w:val="none" w:sz="0" w:space="0" w:color="auto"/>
        <w:bottom w:val="none" w:sz="0" w:space="0" w:color="auto"/>
        <w:right w:val="none" w:sz="0" w:space="0" w:color="auto"/>
      </w:divBdr>
    </w:div>
    <w:div w:id="1447190626">
      <w:bodyDiv w:val="1"/>
      <w:marLeft w:val="0"/>
      <w:marRight w:val="0"/>
      <w:marTop w:val="0"/>
      <w:marBottom w:val="0"/>
      <w:divBdr>
        <w:top w:val="none" w:sz="0" w:space="0" w:color="auto"/>
        <w:left w:val="none" w:sz="0" w:space="0" w:color="auto"/>
        <w:bottom w:val="none" w:sz="0" w:space="0" w:color="auto"/>
        <w:right w:val="none" w:sz="0" w:space="0" w:color="auto"/>
      </w:divBdr>
    </w:div>
    <w:div w:id="1497457221">
      <w:bodyDiv w:val="1"/>
      <w:marLeft w:val="0"/>
      <w:marRight w:val="0"/>
      <w:marTop w:val="0"/>
      <w:marBottom w:val="0"/>
      <w:divBdr>
        <w:top w:val="none" w:sz="0" w:space="0" w:color="auto"/>
        <w:left w:val="none" w:sz="0" w:space="0" w:color="auto"/>
        <w:bottom w:val="none" w:sz="0" w:space="0" w:color="auto"/>
        <w:right w:val="none" w:sz="0" w:space="0" w:color="auto"/>
      </w:divBdr>
    </w:div>
    <w:div w:id="1548951735">
      <w:bodyDiv w:val="1"/>
      <w:marLeft w:val="0"/>
      <w:marRight w:val="0"/>
      <w:marTop w:val="0"/>
      <w:marBottom w:val="0"/>
      <w:divBdr>
        <w:top w:val="none" w:sz="0" w:space="0" w:color="auto"/>
        <w:left w:val="none" w:sz="0" w:space="0" w:color="auto"/>
        <w:bottom w:val="none" w:sz="0" w:space="0" w:color="auto"/>
        <w:right w:val="none" w:sz="0" w:space="0" w:color="auto"/>
      </w:divBdr>
    </w:div>
    <w:div w:id="1568228520">
      <w:bodyDiv w:val="1"/>
      <w:marLeft w:val="0"/>
      <w:marRight w:val="0"/>
      <w:marTop w:val="0"/>
      <w:marBottom w:val="0"/>
      <w:divBdr>
        <w:top w:val="none" w:sz="0" w:space="0" w:color="auto"/>
        <w:left w:val="none" w:sz="0" w:space="0" w:color="auto"/>
        <w:bottom w:val="none" w:sz="0" w:space="0" w:color="auto"/>
        <w:right w:val="none" w:sz="0" w:space="0" w:color="auto"/>
      </w:divBdr>
    </w:div>
    <w:div w:id="1576821463">
      <w:bodyDiv w:val="1"/>
      <w:marLeft w:val="0"/>
      <w:marRight w:val="0"/>
      <w:marTop w:val="0"/>
      <w:marBottom w:val="0"/>
      <w:divBdr>
        <w:top w:val="none" w:sz="0" w:space="0" w:color="auto"/>
        <w:left w:val="none" w:sz="0" w:space="0" w:color="auto"/>
        <w:bottom w:val="none" w:sz="0" w:space="0" w:color="auto"/>
        <w:right w:val="none" w:sz="0" w:space="0" w:color="auto"/>
      </w:divBdr>
      <w:divsChild>
        <w:div w:id="1321495178">
          <w:marLeft w:val="0"/>
          <w:marRight w:val="0"/>
          <w:marTop w:val="0"/>
          <w:marBottom w:val="0"/>
          <w:divBdr>
            <w:top w:val="none" w:sz="0" w:space="0" w:color="auto"/>
            <w:left w:val="none" w:sz="0" w:space="0" w:color="auto"/>
            <w:bottom w:val="none" w:sz="0" w:space="0" w:color="auto"/>
            <w:right w:val="none" w:sz="0" w:space="0" w:color="auto"/>
          </w:divBdr>
          <w:divsChild>
            <w:div w:id="1160652618">
              <w:marLeft w:val="0"/>
              <w:marRight w:val="0"/>
              <w:marTop w:val="0"/>
              <w:marBottom w:val="0"/>
              <w:divBdr>
                <w:top w:val="none" w:sz="0" w:space="0" w:color="auto"/>
                <w:left w:val="none" w:sz="0" w:space="0" w:color="auto"/>
                <w:bottom w:val="none" w:sz="0" w:space="0" w:color="auto"/>
                <w:right w:val="none" w:sz="0" w:space="0" w:color="auto"/>
              </w:divBdr>
              <w:divsChild>
                <w:div w:id="1941377426">
                  <w:marLeft w:val="0"/>
                  <w:marRight w:val="0"/>
                  <w:marTop w:val="120"/>
                  <w:marBottom w:val="0"/>
                  <w:divBdr>
                    <w:top w:val="none" w:sz="0" w:space="0" w:color="auto"/>
                    <w:left w:val="none" w:sz="0" w:space="0" w:color="auto"/>
                    <w:bottom w:val="none" w:sz="0" w:space="0" w:color="auto"/>
                    <w:right w:val="none" w:sz="0" w:space="0" w:color="auto"/>
                  </w:divBdr>
                </w:div>
                <w:div w:id="197620252">
                  <w:marLeft w:val="0"/>
                  <w:marRight w:val="0"/>
                  <w:marTop w:val="120"/>
                  <w:marBottom w:val="0"/>
                  <w:divBdr>
                    <w:top w:val="none" w:sz="0" w:space="0" w:color="auto"/>
                    <w:left w:val="none" w:sz="0" w:space="0" w:color="auto"/>
                    <w:bottom w:val="none" w:sz="0" w:space="0" w:color="auto"/>
                    <w:right w:val="none" w:sz="0" w:space="0" w:color="auto"/>
                  </w:divBdr>
                </w:div>
                <w:div w:id="1230384546">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642691488">
      <w:bodyDiv w:val="1"/>
      <w:marLeft w:val="0"/>
      <w:marRight w:val="0"/>
      <w:marTop w:val="0"/>
      <w:marBottom w:val="0"/>
      <w:divBdr>
        <w:top w:val="none" w:sz="0" w:space="0" w:color="auto"/>
        <w:left w:val="none" w:sz="0" w:space="0" w:color="auto"/>
        <w:bottom w:val="none" w:sz="0" w:space="0" w:color="auto"/>
        <w:right w:val="none" w:sz="0" w:space="0" w:color="auto"/>
      </w:divBdr>
    </w:div>
    <w:div w:id="1681740182">
      <w:bodyDiv w:val="1"/>
      <w:marLeft w:val="0"/>
      <w:marRight w:val="0"/>
      <w:marTop w:val="0"/>
      <w:marBottom w:val="0"/>
      <w:divBdr>
        <w:top w:val="none" w:sz="0" w:space="0" w:color="auto"/>
        <w:left w:val="none" w:sz="0" w:space="0" w:color="auto"/>
        <w:bottom w:val="none" w:sz="0" w:space="0" w:color="auto"/>
        <w:right w:val="none" w:sz="0" w:space="0" w:color="auto"/>
      </w:divBdr>
    </w:div>
    <w:div w:id="1721048092">
      <w:bodyDiv w:val="1"/>
      <w:marLeft w:val="0"/>
      <w:marRight w:val="0"/>
      <w:marTop w:val="0"/>
      <w:marBottom w:val="0"/>
      <w:divBdr>
        <w:top w:val="none" w:sz="0" w:space="0" w:color="auto"/>
        <w:left w:val="none" w:sz="0" w:space="0" w:color="auto"/>
        <w:bottom w:val="none" w:sz="0" w:space="0" w:color="auto"/>
        <w:right w:val="none" w:sz="0" w:space="0" w:color="auto"/>
      </w:divBdr>
    </w:div>
    <w:div w:id="1806267180">
      <w:bodyDiv w:val="1"/>
      <w:marLeft w:val="0"/>
      <w:marRight w:val="0"/>
      <w:marTop w:val="0"/>
      <w:marBottom w:val="0"/>
      <w:divBdr>
        <w:top w:val="none" w:sz="0" w:space="0" w:color="auto"/>
        <w:left w:val="none" w:sz="0" w:space="0" w:color="auto"/>
        <w:bottom w:val="none" w:sz="0" w:space="0" w:color="auto"/>
        <w:right w:val="none" w:sz="0" w:space="0" w:color="auto"/>
      </w:divBdr>
    </w:div>
    <w:div w:id="2104106163">
      <w:bodyDiv w:val="1"/>
      <w:marLeft w:val="0"/>
      <w:marRight w:val="0"/>
      <w:marTop w:val="0"/>
      <w:marBottom w:val="0"/>
      <w:divBdr>
        <w:top w:val="none" w:sz="0" w:space="0" w:color="auto"/>
        <w:left w:val="none" w:sz="0" w:space="0" w:color="auto"/>
        <w:bottom w:val="none" w:sz="0" w:space="0" w:color="auto"/>
        <w:right w:val="none" w:sz="0" w:space="0" w:color="auto"/>
      </w:divBdr>
    </w:div>
    <w:div w:id="2122334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consultantplus://offline/ref=C8E71BEA44627B834F23996BAF4A89DE5714CA134F459E65C2B64B011B01CCC345B79F92DFTFX5M" TargetMode="External"/><Relationship Id="rId18" Type="http://schemas.openxmlformats.org/officeDocument/2006/relationships/hyperlink" Target="consultantplus://offline/ref=0D6E2F4E52DB7D0330CFA8451BA8BBF876E0D2761A9C329F09E636600EB66215A0B3C3F4ED7B0319P7j6J" TargetMode="External"/><Relationship Id="rId26" Type="http://schemas.openxmlformats.org/officeDocument/2006/relationships/hyperlink" Target="consultantplus://offline/ref=91C1BE064CB4F70B4159D8927C15AFD33668EF108E2A9F701B73B3E8CE4B079F0752EC357E2BA8xDu8K" TargetMode="External"/><Relationship Id="rId3" Type="http://schemas.openxmlformats.org/officeDocument/2006/relationships/numbering" Target="numbering.xml"/><Relationship Id="rId21" Type="http://schemas.openxmlformats.org/officeDocument/2006/relationships/hyperlink" Target="file:///C:\Users\Dementieva\Desktop\&#1053;&#1077;&#1092;&#1090;&#1100;&#1102;&#1075;&#1072;&#1085;&#1089;&#1082;\&#1056;&#1072;&#1073;&#1086;&#1090;&#1072;%20&#1085;&#1072;&#1076;%20&#1055;&#1047;&#1047;\&#1043;&#1088;&#1072;&#1076;&#1086;&#1089;&#1090;&#1088;&#1086;&#1080;&#1090;&#1077;&#1083;&#1100;&#1085;&#1099;&#1081;%20&#1082;&#1086;&#1076;&#1077;&#1082;&#1089;%20&#1056;&#1086;&#1089;&#1089;&#1080;&#1081;&#1089;&#1082;&#1086;&#1081;%20&#1060;&#1077;&#1076;&#1077;&#1088;&#1072;&#1094;&#1080;&#1080;%20&#1086;&#1090;%2029%20&#1076;&#1077;&#1082;&#1072;&#1073;&#1088;&#1103;%20.rtf" TargetMode="External"/><Relationship Id="rId34"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hyperlink" Target="garantf1://10064072.274/" TargetMode="External"/><Relationship Id="rId25" Type="http://schemas.openxmlformats.org/officeDocument/2006/relationships/hyperlink" Target="file:///C:\Users\Dementieva\Desktop\&#1053;&#1077;&#1092;&#1090;&#1100;&#1102;&#1075;&#1072;&#1085;&#1089;&#1082;\&#1056;&#1072;&#1073;&#1086;&#1090;&#1072;%20&#1085;&#1072;&#1076;%20&#1055;&#1047;&#1047;\&#1043;&#1088;&#1072;&#1076;&#1086;&#1089;&#1090;&#1088;&#1086;&#1080;&#1090;&#1077;&#1083;&#1100;&#1085;&#1099;&#1081;%20&#1082;&#1086;&#1076;&#1077;&#1082;&#1089;%20&#1056;&#1086;&#1089;&#1089;&#1080;&#1081;&#1089;&#1082;&#1086;&#1081;%20&#1060;&#1077;&#1076;&#1077;&#1088;&#1072;&#1094;&#1080;&#1080;%20&#1086;&#1090;%2029%20&#1076;&#1077;&#1082;&#1072;&#1073;&#1088;&#1103;%20.rtf" TargetMode="External"/><Relationship Id="rId33" Type="http://schemas.openxmlformats.org/officeDocument/2006/relationships/header" Target="header6.xml"/><Relationship Id="rId2" Type="http://schemas.openxmlformats.org/officeDocument/2006/relationships/customXml" Target="../customXml/item1.xml"/><Relationship Id="rId16" Type="http://schemas.openxmlformats.org/officeDocument/2006/relationships/hyperlink" Target="consultantplus://offline/ref=564115E72598B62F8DF9649E85CF25F6807900DE05451120C9E56E2597r8c6G" TargetMode="External"/><Relationship Id="rId20" Type="http://schemas.openxmlformats.org/officeDocument/2006/relationships/hyperlink" Target="file:///C:\Users\Dementieva\Desktop\&#1053;&#1077;&#1092;&#1090;&#1100;&#1102;&#1075;&#1072;&#1085;&#1089;&#1082;\&#1056;&#1072;&#1073;&#1086;&#1090;&#1072;%20&#1085;&#1072;&#1076;%20&#1055;&#1047;&#1047;\&#1043;&#1088;&#1072;&#1076;&#1086;&#1089;&#1090;&#1088;&#1086;&#1080;&#1090;&#1077;&#1083;&#1100;&#1085;&#1099;&#1081;%20&#1082;&#1086;&#1076;&#1077;&#1082;&#1089;%20&#1056;&#1086;&#1089;&#1089;&#1080;&#1081;&#1089;&#1082;&#1086;&#1081;%20&#1060;&#1077;&#1076;&#1077;&#1088;&#1072;&#1094;&#1080;&#1080;%20&#1086;&#1090;%2029%20&#1076;&#1077;&#1082;&#1072;&#1073;&#1088;&#1103;%20.rtf" TargetMode="External"/><Relationship Id="rId29" Type="http://schemas.openxmlformats.org/officeDocument/2006/relationships/footer" Target="footer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hyperlink" Target="file:///C:\Users\Dementieva\Desktop\&#1053;&#1077;&#1092;&#1090;&#1100;&#1102;&#1075;&#1072;&#1085;&#1089;&#1082;\&#1056;&#1072;&#1073;&#1086;&#1090;&#1072;%20&#1085;&#1072;&#1076;%20&#1055;&#1047;&#1047;\&#1043;&#1088;&#1072;&#1076;&#1086;&#1089;&#1090;&#1088;&#1086;&#1080;&#1090;&#1077;&#1083;&#1100;&#1085;&#1099;&#1081;%20&#1082;&#1086;&#1076;&#1077;&#1082;&#1089;%20&#1056;&#1086;&#1089;&#1089;&#1080;&#1081;&#1089;&#1082;&#1086;&#1081;%20&#1060;&#1077;&#1076;&#1077;&#1088;&#1072;&#1094;&#1080;&#1080;%20&#1086;&#1090;%2029%20&#1076;&#1077;&#1082;&#1072;&#1073;&#1088;&#1103;%20.rtf" TargetMode="External"/><Relationship Id="rId32" Type="http://schemas.openxmlformats.org/officeDocument/2006/relationships/footer" Target="footer3.xml"/><Relationship Id="rId5" Type="http://schemas.microsoft.com/office/2007/relationships/stylesWithEffects" Target="stylesWithEffects.xml"/><Relationship Id="rId15" Type="http://schemas.openxmlformats.org/officeDocument/2006/relationships/hyperlink" Target="consultantplus://offline/ref=E0437C66A6FA9CC10D4498E98B5C0464B3295FCC986854F5522C7E6A1AB2EDDA545214477Cm0c4M" TargetMode="External"/><Relationship Id="rId23" Type="http://schemas.openxmlformats.org/officeDocument/2006/relationships/hyperlink" Target="file:///C:\Users\Dementieva\Desktop\&#1053;&#1077;&#1092;&#1090;&#1100;&#1102;&#1075;&#1072;&#1085;&#1089;&#1082;\&#1056;&#1072;&#1073;&#1086;&#1090;&#1072;%20&#1085;&#1072;&#1076;%20&#1055;&#1047;&#1047;\&#1043;&#1088;&#1072;&#1076;&#1086;&#1089;&#1090;&#1088;&#1086;&#1080;&#1090;&#1077;&#1083;&#1100;&#1085;&#1099;&#1081;%20&#1082;&#1086;&#1076;&#1077;&#1082;&#1089;%20&#1056;&#1086;&#1089;&#1089;&#1080;&#1081;&#1089;&#1082;&#1086;&#1081;%20&#1060;&#1077;&#1076;&#1077;&#1088;&#1072;&#1094;&#1080;&#1080;%20&#1086;&#1090;%2029%20&#1076;&#1077;&#1082;&#1072;&#1073;&#1088;&#1103;%20.rtf" TargetMode="External"/><Relationship Id="rId28" Type="http://schemas.openxmlformats.org/officeDocument/2006/relationships/header" Target="header4.xml"/><Relationship Id="rId10" Type="http://schemas.openxmlformats.org/officeDocument/2006/relationships/image" Target="media/image1.emf"/><Relationship Id="rId19" Type="http://schemas.openxmlformats.org/officeDocument/2006/relationships/header" Target="header2.xml"/><Relationship Id="rId31" Type="http://schemas.openxmlformats.org/officeDocument/2006/relationships/header" Target="header5.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consultantplus://offline/ref=3A447FB447EC7061B97340D86F27EBF1C74C381C3CFEE4FCC442B641994EC353A89E1CC025cEZCM" TargetMode="External"/><Relationship Id="rId22" Type="http://schemas.openxmlformats.org/officeDocument/2006/relationships/hyperlink" Target="file:///C:\Users\Dementieva\Desktop\&#1053;&#1077;&#1092;&#1090;&#1100;&#1102;&#1075;&#1072;&#1085;&#1089;&#1082;\&#1056;&#1072;&#1073;&#1086;&#1090;&#1072;%20&#1085;&#1072;&#1076;%20&#1055;&#1047;&#1047;\&#1043;&#1088;&#1072;&#1076;&#1086;&#1089;&#1090;&#1088;&#1086;&#1080;&#1090;&#1077;&#1083;&#1100;&#1085;&#1099;&#1081;%20&#1082;&#1086;&#1076;&#1077;&#1082;&#1089;%20&#1056;&#1086;&#1089;&#1089;&#1080;&#1081;&#1089;&#1082;&#1086;&#1081;%20&#1060;&#1077;&#1076;&#1077;&#1088;&#1072;&#1094;&#1080;&#1080;%20&#1086;&#1090;%2029%20&#1076;&#1077;&#1082;&#1072;&#1073;&#1088;&#1103;%20.rtf" TargetMode="External"/><Relationship Id="rId27" Type="http://schemas.openxmlformats.org/officeDocument/2006/relationships/header" Target="header3.xml"/><Relationship Id="rId30" Type="http://schemas.openxmlformats.org/officeDocument/2006/relationships/footer" Target="footer2.xm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7F501F-7570-40A4-A7FC-FE4C93A4D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52</Pages>
  <Words>12367</Words>
  <Characters>107377</Characters>
  <Application>Microsoft Office Word</Application>
  <DocSecurity>0</DocSecurity>
  <Lines>894</Lines>
  <Paragraphs>239</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119505</CharactersWithSpaces>
  <SharedDoc>false</SharedDoc>
  <HLinks>
    <vt:vector size="1296" baseType="variant">
      <vt:variant>
        <vt:i4>4521992</vt:i4>
      </vt:variant>
      <vt:variant>
        <vt:i4>831</vt:i4>
      </vt:variant>
      <vt:variant>
        <vt:i4>0</vt:i4>
      </vt:variant>
      <vt:variant>
        <vt:i4>5</vt:i4>
      </vt:variant>
      <vt:variant>
        <vt:lpwstr>garantf1://71336074.1276/</vt:lpwstr>
      </vt:variant>
      <vt:variant>
        <vt:lpwstr/>
      </vt:variant>
      <vt:variant>
        <vt:i4>5898253</vt:i4>
      </vt:variant>
      <vt:variant>
        <vt:i4>828</vt:i4>
      </vt:variant>
      <vt:variant>
        <vt:i4>0</vt:i4>
      </vt:variant>
      <vt:variant>
        <vt:i4>5</vt:i4>
      </vt:variant>
      <vt:variant>
        <vt:lpwstr>garantf1://71196048.356/</vt:lpwstr>
      </vt:variant>
      <vt:variant>
        <vt:lpwstr/>
      </vt:variant>
      <vt:variant>
        <vt:i4>6160398</vt:i4>
      </vt:variant>
      <vt:variant>
        <vt:i4>825</vt:i4>
      </vt:variant>
      <vt:variant>
        <vt:i4>0</vt:i4>
      </vt:variant>
      <vt:variant>
        <vt:i4>5</vt:i4>
      </vt:variant>
      <vt:variant>
        <vt:lpwstr>garantf1://71336074.101/</vt:lpwstr>
      </vt:variant>
      <vt:variant>
        <vt:lpwstr/>
      </vt:variant>
      <vt:variant>
        <vt:i4>6946866</vt:i4>
      </vt:variant>
      <vt:variant>
        <vt:i4>822</vt:i4>
      </vt:variant>
      <vt:variant>
        <vt:i4>0</vt:i4>
      </vt:variant>
      <vt:variant>
        <vt:i4>5</vt:i4>
      </vt:variant>
      <vt:variant>
        <vt:lpwstr>garantf1://57305842.30064/</vt:lpwstr>
      </vt:variant>
      <vt:variant>
        <vt:lpwstr/>
      </vt:variant>
      <vt:variant>
        <vt:i4>4456463</vt:i4>
      </vt:variant>
      <vt:variant>
        <vt:i4>819</vt:i4>
      </vt:variant>
      <vt:variant>
        <vt:i4>0</vt:i4>
      </vt:variant>
      <vt:variant>
        <vt:i4>5</vt:i4>
      </vt:variant>
      <vt:variant>
        <vt:lpwstr>garantf1://71336074.1702/</vt:lpwstr>
      </vt:variant>
      <vt:variant>
        <vt:lpwstr/>
      </vt:variant>
      <vt:variant>
        <vt:i4>2752529</vt:i4>
      </vt:variant>
      <vt:variant>
        <vt:i4>816</vt:i4>
      </vt:variant>
      <vt:variant>
        <vt:i4>0</vt:i4>
      </vt:variant>
      <vt:variant>
        <vt:i4>5</vt:i4>
      </vt:variant>
      <vt:variant>
        <vt:lpwstr/>
      </vt:variant>
      <vt:variant>
        <vt:lpwstr>sub_1010</vt:lpwstr>
      </vt:variant>
      <vt:variant>
        <vt:i4>1900578</vt:i4>
      </vt:variant>
      <vt:variant>
        <vt:i4>813</vt:i4>
      </vt:variant>
      <vt:variant>
        <vt:i4>0</vt:i4>
      </vt:variant>
      <vt:variant>
        <vt:i4>5</vt:i4>
      </vt:variant>
      <vt:variant>
        <vt:lpwstr/>
      </vt:variant>
      <vt:variant>
        <vt:lpwstr>sub_37</vt:lpwstr>
      </vt:variant>
      <vt:variant>
        <vt:i4>1703968</vt:i4>
      </vt:variant>
      <vt:variant>
        <vt:i4>810</vt:i4>
      </vt:variant>
      <vt:variant>
        <vt:i4>0</vt:i4>
      </vt:variant>
      <vt:variant>
        <vt:i4>5</vt:i4>
      </vt:variant>
      <vt:variant>
        <vt:lpwstr/>
      </vt:variant>
      <vt:variant>
        <vt:lpwstr>sub_109</vt:lpwstr>
      </vt:variant>
      <vt:variant>
        <vt:i4>6160398</vt:i4>
      </vt:variant>
      <vt:variant>
        <vt:i4>807</vt:i4>
      </vt:variant>
      <vt:variant>
        <vt:i4>0</vt:i4>
      </vt:variant>
      <vt:variant>
        <vt:i4>5</vt:i4>
      </vt:variant>
      <vt:variant>
        <vt:lpwstr>garantf1://71336074.101/</vt:lpwstr>
      </vt:variant>
      <vt:variant>
        <vt:lpwstr/>
      </vt:variant>
      <vt:variant>
        <vt:i4>4456463</vt:i4>
      </vt:variant>
      <vt:variant>
        <vt:i4>804</vt:i4>
      </vt:variant>
      <vt:variant>
        <vt:i4>0</vt:i4>
      </vt:variant>
      <vt:variant>
        <vt:i4>5</vt:i4>
      </vt:variant>
      <vt:variant>
        <vt:lpwstr>garantf1://71336074.1702/</vt:lpwstr>
      </vt:variant>
      <vt:variant>
        <vt:lpwstr/>
      </vt:variant>
      <vt:variant>
        <vt:i4>67568669</vt:i4>
      </vt:variant>
      <vt:variant>
        <vt:i4>801</vt:i4>
      </vt:variant>
      <vt:variant>
        <vt:i4>0</vt:i4>
      </vt:variant>
      <vt:variant>
        <vt:i4>5</vt:i4>
      </vt:variant>
      <vt:variant>
        <vt:lpwstr>../../../../Users/Dementieva/Desktop/Нефтьюганск/Работа над ПЗЗ/Градостроительный кодекс Российской Федерации от 29 декабря .rtf</vt:lpwstr>
      </vt:variant>
      <vt:variant>
        <vt:lpwstr>sub_1010</vt:lpwstr>
      </vt:variant>
      <vt:variant>
        <vt:i4>70255662</vt:i4>
      </vt:variant>
      <vt:variant>
        <vt:i4>798</vt:i4>
      </vt:variant>
      <vt:variant>
        <vt:i4>0</vt:i4>
      </vt:variant>
      <vt:variant>
        <vt:i4>5</vt:i4>
      </vt:variant>
      <vt:variant>
        <vt:lpwstr>../../../../Users/Dementieva/Desktop/Нефтьюганск/Работа над ПЗЗ/Градостроительный кодекс Российской Федерации от 29 декабря .rtf</vt:lpwstr>
      </vt:variant>
      <vt:variant>
        <vt:lpwstr>sub_37</vt:lpwstr>
      </vt:variant>
      <vt:variant>
        <vt:i4>70714412</vt:i4>
      </vt:variant>
      <vt:variant>
        <vt:i4>795</vt:i4>
      </vt:variant>
      <vt:variant>
        <vt:i4>0</vt:i4>
      </vt:variant>
      <vt:variant>
        <vt:i4>5</vt:i4>
      </vt:variant>
      <vt:variant>
        <vt:lpwstr>../../../../Users/Dementieva/Desktop/Нефтьюганск/Работа над ПЗЗ/Градостроительный кодекс Российской Федерации от 29 декабря .rtf</vt:lpwstr>
      </vt:variant>
      <vt:variant>
        <vt:lpwstr>sub_109</vt:lpwstr>
      </vt:variant>
      <vt:variant>
        <vt:i4>6160397</vt:i4>
      </vt:variant>
      <vt:variant>
        <vt:i4>792</vt:i4>
      </vt:variant>
      <vt:variant>
        <vt:i4>0</vt:i4>
      </vt:variant>
      <vt:variant>
        <vt:i4>5</vt:i4>
      </vt:variant>
      <vt:variant>
        <vt:lpwstr>garantf1://71336074.102/</vt:lpwstr>
      </vt:variant>
      <vt:variant>
        <vt:lpwstr/>
      </vt:variant>
      <vt:variant>
        <vt:i4>5963786</vt:i4>
      </vt:variant>
      <vt:variant>
        <vt:i4>789</vt:i4>
      </vt:variant>
      <vt:variant>
        <vt:i4>0</vt:i4>
      </vt:variant>
      <vt:variant>
        <vt:i4>5</vt:i4>
      </vt:variant>
      <vt:variant>
        <vt:lpwstr>garantf1://57309784.573/</vt:lpwstr>
      </vt:variant>
      <vt:variant>
        <vt:lpwstr/>
      </vt:variant>
      <vt:variant>
        <vt:i4>6094860</vt:i4>
      </vt:variant>
      <vt:variant>
        <vt:i4>786</vt:i4>
      </vt:variant>
      <vt:variant>
        <vt:i4>0</vt:i4>
      </vt:variant>
      <vt:variant>
        <vt:i4>5</vt:i4>
      </vt:variant>
      <vt:variant>
        <vt:lpwstr>garantf1://71336074.133/</vt:lpwstr>
      </vt:variant>
      <vt:variant>
        <vt:lpwstr/>
      </vt:variant>
      <vt:variant>
        <vt:i4>70714412</vt:i4>
      </vt:variant>
      <vt:variant>
        <vt:i4>783</vt:i4>
      </vt:variant>
      <vt:variant>
        <vt:i4>0</vt:i4>
      </vt:variant>
      <vt:variant>
        <vt:i4>5</vt:i4>
      </vt:variant>
      <vt:variant>
        <vt:lpwstr>../../../../Users/Dementieva/Desktop/Нефтьюганск/Работа над ПЗЗ/Градостроительный кодекс Российской Федерации от 29 декабря .rtf</vt:lpwstr>
      </vt:variant>
      <vt:variant>
        <vt:lpwstr>sub_104</vt:lpwstr>
      </vt:variant>
      <vt:variant>
        <vt:i4>7471163</vt:i4>
      </vt:variant>
      <vt:variant>
        <vt:i4>780</vt:i4>
      </vt:variant>
      <vt:variant>
        <vt:i4>0</vt:i4>
      </vt:variant>
      <vt:variant>
        <vt:i4>5</vt:i4>
      </vt:variant>
      <vt:variant>
        <vt:lpwstr>garantf1://71196048.32/</vt:lpwstr>
      </vt:variant>
      <vt:variant>
        <vt:lpwstr/>
      </vt:variant>
      <vt:variant>
        <vt:i4>4521991</vt:i4>
      </vt:variant>
      <vt:variant>
        <vt:i4>777</vt:i4>
      </vt:variant>
      <vt:variant>
        <vt:i4>0</vt:i4>
      </vt:variant>
      <vt:variant>
        <vt:i4>5</vt:i4>
      </vt:variant>
      <vt:variant>
        <vt:lpwstr>garantf1://12047870.1000/</vt:lpwstr>
      </vt:variant>
      <vt:variant>
        <vt:lpwstr/>
      </vt:variant>
      <vt:variant>
        <vt:i4>6160397</vt:i4>
      </vt:variant>
      <vt:variant>
        <vt:i4>774</vt:i4>
      </vt:variant>
      <vt:variant>
        <vt:i4>0</vt:i4>
      </vt:variant>
      <vt:variant>
        <vt:i4>5</vt:i4>
      </vt:variant>
      <vt:variant>
        <vt:lpwstr>garantf1://71336074.102/</vt:lpwstr>
      </vt:variant>
      <vt:variant>
        <vt:lpwstr/>
      </vt:variant>
      <vt:variant>
        <vt:i4>5963786</vt:i4>
      </vt:variant>
      <vt:variant>
        <vt:i4>771</vt:i4>
      </vt:variant>
      <vt:variant>
        <vt:i4>0</vt:i4>
      </vt:variant>
      <vt:variant>
        <vt:i4>5</vt:i4>
      </vt:variant>
      <vt:variant>
        <vt:lpwstr>garantf1://57309784.573/</vt:lpwstr>
      </vt:variant>
      <vt:variant>
        <vt:lpwstr/>
      </vt:variant>
      <vt:variant>
        <vt:i4>6094860</vt:i4>
      </vt:variant>
      <vt:variant>
        <vt:i4>768</vt:i4>
      </vt:variant>
      <vt:variant>
        <vt:i4>0</vt:i4>
      </vt:variant>
      <vt:variant>
        <vt:i4>5</vt:i4>
      </vt:variant>
      <vt:variant>
        <vt:lpwstr>garantf1://71336074.133/</vt:lpwstr>
      </vt:variant>
      <vt:variant>
        <vt:lpwstr/>
      </vt:variant>
      <vt:variant>
        <vt:i4>7471163</vt:i4>
      </vt:variant>
      <vt:variant>
        <vt:i4>765</vt:i4>
      </vt:variant>
      <vt:variant>
        <vt:i4>0</vt:i4>
      </vt:variant>
      <vt:variant>
        <vt:i4>5</vt:i4>
      </vt:variant>
      <vt:variant>
        <vt:lpwstr>garantf1://71196048.32/</vt:lpwstr>
      </vt:variant>
      <vt:variant>
        <vt:lpwstr/>
      </vt:variant>
      <vt:variant>
        <vt:i4>70714412</vt:i4>
      </vt:variant>
      <vt:variant>
        <vt:i4>762</vt:i4>
      </vt:variant>
      <vt:variant>
        <vt:i4>0</vt:i4>
      </vt:variant>
      <vt:variant>
        <vt:i4>5</vt:i4>
      </vt:variant>
      <vt:variant>
        <vt:lpwstr>../../../../Users/Dementieva/Desktop/Нефтьюганск/Работа над ПЗЗ/Градостроительный кодекс Российской Федерации от 29 декабря .rtf</vt:lpwstr>
      </vt:variant>
      <vt:variant>
        <vt:lpwstr>sub_107</vt:lpwstr>
      </vt:variant>
      <vt:variant>
        <vt:i4>70714412</vt:i4>
      </vt:variant>
      <vt:variant>
        <vt:i4>759</vt:i4>
      </vt:variant>
      <vt:variant>
        <vt:i4>0</vt:i4>
      </vt:variant>
      <vt:variant>
        <vt:i4>5</vt:i4>
      </vt:variant>
      <vt:variant>
        <vt:lpwstr>../../../../Users/Dementieva/Desktop/Нефтьюганск/Работа над ПЗЗ/Градостроительный кодекс Российской Федерации от 29 декабря .rtf</vt:lpwstr>
      </vt:variant>
      <vt:variant>
        <vt:lpwstr>sub_106</vt:lpwstr>
      </vt:variant>
      <vt:variant>
        <vt:i4>6160398</vt:i4>
      </vt:variant>
      <vt:variant>
        <vt:i4>756</vt:i4>
      </vt:variant>
      <vt:variant>
        <vt:i4>0</vt:i4>
      </vt:variant>
      <vt:variant>
        <vt:i4>5</vt:i4>
      </vt:variant>
      <vt:variant>
        <vt:lpwstr>garantf1://71336074.101/</vt:lpwstr>
      </vt:variant>
      <vt:variant>
        <vt:lpwstr/>
      </vt:variant>
      <vt:variant>
        <vt:i4>4521999</vt:i4>
      </vt:variant>
      <vt:variant>
        <vt:i4>753</vt:i4>
      </vt:variant>
      <vt:variant>
        <vt:i4>0</vt:i4>
      </vt:variant>
      <vt:variant>
        <vt:i4>5</vt:i4>
      </vt:variant>
      <vt:variant>
        <vt:lpwstr>garantf1://71336074.1105/</vt:lpwstr>
      </vt:variant>
      <vt:variant>
        <vt:lpwstr/>
      </vt:variant>
      <vt:variant>
        <vt:i4>6160398</vt:i4>
      </vt:variant>
      <vt:variant>
        <vt:i4>750</vt:i4>
      </vt:variant>
      <vt:variant>
        <vt:i4>0</vt:i4>
      </vt:variant>
      <vt:variant>
        <vt:i4>5</vt:i4>
      </vt:variant>
      <vt:variant>
        <vt:lpwstr>garantf1://71336074.101/</vt:lpwstr>
      </vt:variant>
      <vt:variant>
        <vt:lpwstr/>
      </vt:variant>
      <vt:variant>
        <vt:i4>4521999</vt:i4>
      </vt:variant>
      <vt:variant>
        <vt:i4>747</vt:i4>
      </vt:variant>
      <vt:variant>
        <vt:i4>0</vt:i4>
      </vt:variant>
      <vt:variant>
        <vt:i4>5</vt:i4>
      </vt:variant>
      <vt:variant>
        <vt:lpwstr>garantf1://71336074.1105/</vt:lpwstr>
      </vt:variant>
      <vt:variant>
        <vt:lpwstr/>
      </vt:variant>
      <vt:variant>
        <vt:i4>6160398</vt:i4>
      </vt:variant>
      <vt:variant>
        <vt:i4>744</vt:i4>
      </vt:variant>
      <vt:variant>
        <vt:i4>0</vt:i4>
      </vt:variant>
      <vt:variant>
        <vt:i4>5</vt:i4>
      </vt:variant>
      <vt:variant>
        <vt:lpwstr>garantf1://71336074.101/</vt:lpwstr>
      </vt:variant>
      <vt:variant>
        <vt:lpwstr/>
      </vt:variant>
      <vt:variant>
        <vt:i4>4653063</vt:i4>
      </vt:variant>
      <vt:variant>
        <vt:i4>741</vt:i4>
      </vt:variant>
      <vt:variant>
        <vt:i4>0</vt:i4>
      </vt:variant>
      <vt:variant>
        <vt:i4>5</vt:i4>
      </vt:variant>
      <vt:variant>
        <vt:lpwstr>garantf1://71336074.1187/</vt:lpwstr>
      </vt:variant>
      <vt:variant>
        <vt:lpwstr/>
      </vt:variant>
      <vt:variant>
        <vt:i4>3014677</vt:i4>
      </vt:variant>
      <vt:variant>
        <vt:i4>738</vt:i4>
      </vt:variant>
      <vt:variant>
        <vt:i4>0</vt:i4>
      </vt:variant>
      <vt:variant>
        <vt:i4>5</vt:i4>
      </vt:variant>
      <vt:variant>
        <vt:lpwstr/>
      </vt:variant>
      <vt:variant>
        <vt:lpwstr>sub_45010</vt:lpwstr>
      </vt:variant>
      <vt:variant>
        <vt:i4>3014676</vt:i4>
      </vt:variant>
      <vt:variant>
        <vt:i4>735</vt:i4>
      </vt:variant>
      <vt:variant>
        <vt:i4>0</vt:i4>
      </vt:variant>
      <vt:variant>
        <vt:i4>5</vt:i4>
      </vt:variant>
      <vt:variant>
        <vt:lpwstr/>
      </vt:variant>
      <vt:variant>
        <vt:lpwstr>sub_4511</vt:lpwstr>
      </vt:variant>
      <vt:variant>
        <vt:i4>6160398</vt:i4>
      </vt:variant>
      <vt:variant>
        <vt:i4>732</vt:i4>
      </vt:variant>
      <vt:variant>
        <vt:i4>0</vt:i4>
      </vt:variant>
      <vt:variant>
        <vt:i4>5</vt:i4>
      </vt:variant>
      <vt:variant>
        <vt:lpwstr>garantf1://71336074.101/</vt:lpwstr>
      </vt:variant>
      <vt:variant>
        <vt:lpwstr/>
      </vt:variant>
      <vt:variant>
        <vt:i4>4587527</vt:i4>
      </vt:variant>
      <vt:variant>
        <vt:i4>729</vt:i4>
      </vt:variant>
      <vt:variant>
        <vt:i4>0</vt:i4>
      </vt:variant>
      <vt:variant>
        <vt:i4>5</vt:i4>
      </vt:variant>
      <vt:variant>
        <vt:lpwstr>garantf1://71336074.1186/</vt:lpwstr>
      </vt:variant>
      <vt:variant>
        <vt:lpwstr/>
      </vt:variant>
      <vt:variant>
        <vt:i4>6160398</vt:i4>
      </vt:variant>
      <vt:variant>
        <vt:i4>726</vt:i4>
      </vt:variant>
      <vt:variant>
        <vt:i4>0</vt:i4>
      </vt:variant>
      <vt:variant>
        <vt:i4>5</vt:i4>
      </vt:variant>
      <vt:variant>
        <vt:lpwstr>garantf1://71336074.101/</vt:lpwstr>
      </vt:variant>
      <vt:variant>
        <vt:lpwstr/>
      </vt:variant>
      <vt:variant>
        <vt:i4>7143484</vt:i4>
      </vt:variant>
      <vt:variant>
        <vt:i4>723</vt:i4>
      </vt:variant>
      <vt:variant>
        <vt:i4>0</vt:i4>
      </vt:variant>
      <vt:variant>
        <vt:i4>5</vt:i4>
      </vt:variant>
      <vt:variant>
        <vt:lpwstr>garantf1://71336074.11724/</vt:lpwstr>
      </vt:variant>
      <vt:variant>
        <vt:lpwstr/>
      </vt:variant>
      <vt:variant>
        <vt:i4>6160398</vt:i4>
      </vt:variant>
      <vt:variant>
        <vt:i4>720</vt:i4>
      </vt:variant>
      <vt:variant>
        <vt:i4>0</vt:i4>
      </vt:variant>
      <vt:variant>
        <vt:i4>5</vt:i4>
      </vt:variant>
      <vt:variant>
        <vt:lpwstr>garantf1://71336074.101/</vt:lpwstr>
      </vt:variant>
      <vt:variant>
        <vt:lpwstr/>
      </vt:variant>
      <vt:variant>
        <vt:i4>7143483</vt:i4>
      </vt:variant>
      <vt:variant>
        <vt:i4>717</vt:i4>
      </vt:variant>
      <vt:variant>
        <vt:i4>0</vt:i4>
      </vt:variant>
      <vt:variant>
        <vt:i4>5</vt:i4>
      </vt:variant>
      <vt:variant>
        <vt:lpwstr>garantf1://71336074.11723/</vt:lpwstr>
      </vt:variant>
      <vt:variant>
        <vt:lpwstr/>
      </vt:variant>
      <vt:variant>
        <vt:i4>6160397</vt:i4>
      </vt:variant>
      <vt:variant>
        <vt:i4>714</vt:i4>
      </vt:variant>
      <vt:variant>
        <vt:i4>0</vt:i4>
      </vt:variant>
      <vt:variant>
        <vt:i4>5</vt:i4>
      </vt:variant>
      <vt:variant>
        <vt:lpwstr>garantf1://71336074.102/</vt:lpwstr>
      </vt:variant>
      <vt:variant>
        <vt:lpwstr/>
      </vt:variant>
      <vt:variant>
        <vt:i4>5963786</vt:i4>
      </vt:variant>
      <vt:variant>
        <vt:i4>711</vt:i4>
      </vt:variant>
      <vt:variant>
        <vt:i4>0</vt:i4>
      </vt:variant>
      <vt:variant>
        <vt:i4>5</vt:i4>
      </vt:variant>
      <vt:variant>
        <vt:lpwstr>garantf1://57309784.573/</vt:lpwstr>
      </vt:variant>
      <vt:variant>
        <vt:lpwstr/>
      </vt:variant>
      <vt:variant>
        <vt:i4>6094860</vt:i4>
      </vt:variant>
      <vt:variant>
        <vt:i4>708</vt:i4>
      </vt:variant>
      <vt:variant>
        <vt:i4>0</vt:i4>
      </vt:variant>
      <vt:variant>
        <vt:i4>5</vt:i4>
      </vt:variant>
      <vt:variant>
        <vt:lpwstr>garantf1://71336074.133/</vt:lpwstr>
      </vt:variant>
      <vt:variant>
        <vt:lpwstr/>
      </vt:variant>
      <vt:variant>
        <vt:i4>6160397</vt:i4>
      </vt:variant>
      <vt:variant>
        <vt:i4>705</vt:i4>
      </vt:variant>
      <vt:variant>
        <vt:i4>0</vt:i4>
      </vt:variant>
      <vt:variant>
        <vt:i4>5</vt:i4>
      </vt:variant>
      <vt:variant>
        <vt:lpwstr>garantf1://71336074.102/</vt:lpwstr>
      </vt:variant>
      <vt:variant>
        <vt:lpwstr/>
      </vt:variant>
      <vt:variant>
        <vt:i4>5963786</vt:i4>
      </vt:variant>
      <vt:variant>
        <vt:i4>702</vt:i4>
      </vt:variant>
      <vt:variant>
        <vt:i4>0</vt:i4>
      </vt:variant>
      <vt:variant>
        <vt:i4>5</vt:i4>
      </vt:variant>
      <vt:variant>
        <vt:lpwstr>garantf1://57309784.573/</vt:lpwstr>
      </vt:variant>
      <vt:variant>
        <vt:lpwstr/>
      </vt:variant>
      <vt:variant>
        <vt:i4>6094860</vt:i4>
      </vt:variant>
      <vt:variant>
        <vt:i4>699</vt:i4>
      </vt:variant>
      <vt:variant>
        <vt:i4>0</vt:i4>
      </vt:variant>
      <vt:variant>
        <vt:i4>5</vt:i4>
      </vt:variant>
      <vt:variant>
        <vt:lpwstr>garantf1://71336074.133/</vt:lpwstr>
      </vt:variant>
      <vt:variant>
        <vt:lpwstr/>
      </vt:variant>
      <vt:variant>
        <vt:i4>6160398</vt:i4>
      </vt:variant>
      <vt:variant>
        <vt:i4>696</vt:i4>
      </vt:variant>
      <vt:variant>
        <vt:i4>0</vt:i4>
      </vt:variant>
      <vt:variant>
        <vt:i4>5</vt:i4>
      </vt:variant>
      <vt:variant>
        <vt:lpwstr>garantf1://71336074.101/</vt:lpwstr>
      </vt:variant>
      <vt:variant>
        <vt:lpwstr/>
      </vt:variant>
      <vt:variant>
        <vt:i4>6225932</vt:i4>
      </vt:variant>
      <vt:variant>
        <vt:i4>693</vt:i4>
      </vt:variant>
      <vt:variant>
        <vt:i4>0</vt:i4>
      </vt:variant>
      <vt:variant>
        <vt:i4>5</vt:i4>
      </vt:variant>
      <vt:variant>
        <vt:lpwstr>garantf1://71336074.113/</vt:lpwstr>
      </vt:variant>
      <vt:variant>
        <vt:lpwstr/>
      </vt:variant>
      <vt:variant>
        <vt:i4>6160398</vt:i4>
      </vt:variant>
      <vt:variant>
        <vt:i4>690</vt:i4>
      </vt:variant>
      <vt:variant>
        <vt:i4>0</vt:i4>
      </vt:variant>
      <vt:variant>
        <vt:i4>5</vt:i4>
      </vt:variant>
      <vt:variant>
        <vt:lpwstr>garantf1://71336074.101/</vt:lpwstr>
      </vt:variant>
      <vt:variant>
        <vt:lpwstr/>
      </vt:variant>
      <vt:variant>
        <vt:i4>6225932</vt:i4>
      </vt:variant>
      <vt:variant>
        <vt:i4>687</vt:i4>
      </vt:variant>
      <vt:variant>
        <vt:i4>0</vt:i4>
      </vt:variant>
      <vt:variant>
        <vt:i4>5</vt:i4>
      </vt:variant>
      <vt:variant>
        <vt:lpwstr>garantf1://71336074.113/</vt:lpwstr>
      </vt:variant>
      <vt:variant>
        <vt:lpwstr/>
      </vt:variant>
      <vt:variant>
        <vt:i4>6160398</vt:i4>
      </vt:variant>
      <vt:variant>
        <vt:i4>684</vt:i4>
      </vt:variant>
      <vt:variant>
        <vt:i4>0</vt:i4>
      </vt:variant>
      <vt:variant>
        <vt:i4>5</vt:i4>
      </vt:variant>
      <vt:variant>
        <vt:lpwstr>garantf1://71336074.101/</vt:lpwstr>
      </vt:variant>
      <vt:variant>
        <vt:lpwstr/>
      </vt:variant>
      <vt:variant>
        <vt:i4>6225932</vt:i4>
      </vt:variant>
      <vt:variant>
        <vt:i4>681</vt:i4>
      </vt:variant>
      <vt:variant>
        <vt:i4>0</vt:i4>
      </vt:variant>
      <vt:variant>
        <vt:i4>5</vt:i4>
      </vt:variant>
      <vt:variant>
        <vt:lpwstr>garantf1://71336074.113/</vt:lpwstr>
      </vt:variant>
      <vt:variant>
        <vt:lpwstr/>
      </vt:variant>
      <vt:variant>
        <vt:i4>6160398</vt:i4>
      </vt:variant>
      <vt:variant>
        <vt:i4>678</vt:i4>
      </vt:variant>
      <vt:variant>
        <vt:i4>0</vt:i4>
      </vt:variant>
      <vt:variant>
        <vt:i4>5</vt:i4>
      </vt:variant>
      <vt:variant>
        <vt:lpwstr>garantf1://71336074.101/</vt:lpwstr>
      </vt:variant>
      <vt:variant>
        <vt:lpwstr/>
      </vt:variant>
      <vt:variant>
        <vt:i4>7209023</vt:i4>
      </vt:variant>
      <vt:variant>
        <vt:i4>675</vt:i4>
      </vt:variant>
      <vt:variant>
        <vt:i4>0</vt:i4>
      </vt:variant>
      <vt:variant>
        <vt:i4>5</vt:i4>
      </vt:variant>
      <vt:variant>
        <vt:lpwstr>garantf1://71336074.11717/</vt:lpwstr>
      </vt:variant>
      <vt:variant>
        <vt:lpwstr/>
      </vt:variant>
      <vt:variant>
        <vt:i4>1703968</vt:i4>
      </vt:variant>
      <vt:variant>
        <vt:i4>672</vt:i4>
      </vt:variant>
      <vt:variant>
        <vt:i4>0</vt:i4>
      </vt:variant>
      <vt:variant>
        <vt:i4>5</vt:i4>
      </vt:variant>
      <vt:variant>
        <vt:lpwstr/>
      </vt:variant>
      <vt:variant>
        <vt:lpwstr>sub_104</vt:lpwstr>
      </vt:variant>
      <vt:variant>
        <vt:i4>6160398</vt:i4>
      </vt:variant>
      <vt:variant>
        <vt:i4>669</vt:i4>
      </vt:variant>
      <vt:variant>
        <vt:i4>0</vt:i4>
      </vt:variant>
      <vt:variant>
        <vt:i4>5</vt:i4>
      </vt:variant>
      <vt:variant>
        <vt:lpwstr>garantf1://71336074.101/</vt:lpwstr>
      </vt:variant>
      <vt:variant>
        <vt:lpwstr/>
      </vt:variant>
      <vt:variant>
        <vt:i4>7209021</vt:i4>
      </vt:variant>
      <vt:variant>
        <vt:i4>666</vt:i4>
      </vt:variant>
      <vt:variant>
        <vt:i4>0</vt:i4>
      </vt:variant>
      <vt:variant>
        <vt:i4>5</vt:i4>
      </vt:variant>
      <vt:variant>
        <vt:lpwstr>garantf1://71336074.11715/</vt:lpwstr>
      </vt:variant>
      <vt:variant>
        <vt:lpwstr/>
      </vt:variant>
      <vt:variant>
        <vt:i4>2883604</vt:i4>
      </vt:variant>
      <vt:variant>
        <vt:i4>663</vt:i4>
      </vt:variant>
      <vt:variant>
        <vt:i4>0</vt:i4>
      </vt:variant>
      <vt:variant>
        <vt:i4>5</vt:i4>
      </vt:variant>
      <vt:variant>
        <vt:lpwstr/>
      </vt:variant>
      <vt:variant>
        <vt:lpwstr>sub_4610</vt:lpwstr>
      </vt:variant>
      <vt:variant>
        <vt:i4>1835045</vt:i4>
      </vt:variant>
      <vt:variant>
        <vt:i4>660</vt:i4>
      </vt:variant>
      <vt:variant>
        <vt:i4>0</vt:i4>
      </vt:variant>
      <vt:variant>
        <vt:i4>5</vt:i4>
      </vt:variant>
      <vt:variant>
        <vt:lpwstr/>
      </vt:variant>
      <vt:variant>
        <vt:lpwstr>sub_469</vt:lpwstr>
      </vt:variant>
      <vt:variant>
        <vt:i4>2883612</vt:i4>
      </vt:variant>
      <vt:variant>
        <vt:i4>657</vt:i4>
      </vt:variant>
      <vt:variant>
        <vt:i4>0</vt:i4>
      </vt:variant>
      <vt:variant>
        <vt:i4>5</vt:i4>
      </vt:variant>
      <vt:variant>
        <vt:lpwstr/>
      </vt:variant>
      <vt:variant>
        <vt:lpwstr>sub_46903</vt:lpwstr>
      </vt:variant>
      <vt:variant>
        <vt:i4>6160398</vt:i4>
      </vt:variant>
      <vt:variant>
        <vt:i4>654</vt:i4>
      </vt:variant>
      <vt:variant>
        <vt:i4>0</vt:i4>
      </vt:variant>
      <vt:variant>
        <vt:i4>5</vt:i4>
      </vt:variant>
      <vt:variant>
        <vt:lpwstr>garantf1://71336074.101/</vt:lpwstr>
      </vt:variant>
      <vt:variant>
        <vt:lpwstr/>
      </vt:variant>
      <vt:variant>
        <vt:i4>7209018</vt:i4>
      </vt:variant>
      <vt:variant>
        <vt:i4>651</vt:i4>
      </vt:variant>
      <vt:variant>
        <vt:i4>0</vt:i4>
      </vt:variant>
      <vt:variant>
        <vt:i4>5</vt:i4>
      </vt:variant>
      <vt:variant>
        <vt:lpwstr>garantf1://71336074.11712/</vt:lpwstr>
      </vt:variant>
      <vt:variant>
        <vt:lpwstr/>
      </vt:variant>
      <vt:variant>
        <vt:i4>6160398</vt:i4>
      </vt:variant>
      <vt:variant>
        <vt:i4>648</vt:i4>
      </vt:variant>
      <vt:variant>
        <vt:i4>0</vt:i4>
      </vt:variant>
      <vt:variant>
        <vt:i4>5</vt:i4>
      </vt:variant>
      <vt:variant>
        <vt:lpwstr>garantf1://71336074.101/</vt:lpwstr>
      </vt:variant>
      <vt:variant>
        <vt:lpwstr/>
      </vt:variant>
      <vt:variant>
        <vt:i4>7274545</vt:i4>
      </vt:variant>
      <vt:variant>
        <vt:i4>645</vt:i4>
      </vt:variant>
      <vt:variant>
        <vt:i4>0</vt:i4>
      </vt:variant>
      <vt:variant>
        <vt:i4>5</vt:i4>
      </vt:variant>
      <vt:variant>
        <vt:lpwstr>garantf1://71336074.11709/</vt:lpwstr>
      </vt:variant>
      <vt:variant>
        <vt:lpwstr/>
      </vt:variant>
      <vt:variant>
        <vt:i4>6160398</vt:i4>
      </vt:variant>
      <vt:variant>
        <vt:i4>642</vt:i4>
      </vt:variant>
      <vt:variant>
        <vt:i4>0</vt:i4>
      </vt:variant>
      <vt:variant>
        <vt:i4>5</vt:i4>
      </vt:variant>
      <vt:variant>
        <vt:lpwstr>garantf1://71336074.101/</vt:lpwstr>
      </vt:variant>
      <vt:variant>
        <vt:lpwstr/>
      </vt:variant>
      <vt:variant>
        <vt:i4>7274544</vt:i4>
      </vt:variant>
      <vt:variant>
        <vt:i4>639</vt:i4>
      </vt:variant>
      <vt:variant>
        <vt:i4>0</vt:i4>
      </vt:variant>
      <vt:variant>
        <vt:i4>5</vt:i4>
      </vt:variant>
      <vt:variant>
        <vt:lpwstr>garantf1://71336074.11708/</vt:lpwstr>
      </vt:variant>
      <vt:variant>
        <vt:lpwstr/>
      </vt:variant>
      <vt:variant>
        <vt:i4>3014676</vt:i4>
      </vt:variant>
      <vt:variant>
        <vt:i4>636</vt:i4>
      </vt:variant>
      <vt:variant>
        <vt:i4>0</vt:i4>
      </vt:variant>
      <vt:variant>
        <vt:i4>5</vt:i4>
      </vt:variant>
      <vt:variant>
        <vt:lpwstr/>
      </vt:variant>
      <vt:variant>
        <vt:lpwstr>sub_4511</vt:lpwstr>
      </vt:variant>
      <vt:variant>
        <vt:i4>6160398</vt:i4>
      </vt:variant>
      <vt:variant>
        <vt:i4>633</vt:i4>
      </vt:variant>
      <vt:variant>
        <vt:i4>0</vt:i4>
      </vt:variant>
      <vt:variant>
        <vt:i4>5</vt:i4>
      </vt:variant>
      <vt:variant>
        <vt:lpwstr>garantf1://71336074.101/</vt:lpwstr>
      </vt:variant>
      <vt:variant>
        <vt:lpwstr/>
      </vt:variant>
      <vt:variant>
        <vt:i4>7274555</vt:i4>
      </vt:variant>
      <vt:variant>
        <vt:i4>630</vt:i4>
      </vt:variant>
      <vt:variant>
        <vt:i4>0</vt:i4>
      </vt:variant>
      <vt:variant>
        <vt:i4>5</vt:i4>
      </vt:variant>
      <vt:variant>
        <vt:lpwstr>garantf1://71336074.11703/</vt:lpwstr>
      </vt:variant>
      <vt:variant>
        <vt:lpwstr/>
      </vt:variant>
      <vt:variant>
        <vt:i4>6160398</vt:i4>
      </vt:variant>
      <vt:variant>
        <vt:i4>627</vt:i4>
      </vt:variant>
      <vt:variant>
        <vt:i4>0</vt:i4>
      </vt:variant>
      <vt:variant>
        <vt:i4>5</vt:i4>
      </vt:variant>
      <vt:variant>
        <vt:lpwstr>garantf1://71336074.101/</vt:lpwstr>
      </vt:variant>
      <vt:variant>
        <vt:lpwstr/>
      </vt:variant>
      <vt:variant>
        <vt:i4>7274555</vt:i4>
      </vt:variant>
      <vt:variant>
        <vt:i4>624</vt:i4>
      </vt:variant>
      <vt:variant>
        <vt:i4>0</vt:i4>
      </vt:variant>
      <vt:variant>
        <vt:i4>5</vt:i4>
      </vt:variant>
      <vt:variant>
        <vt:lpwstr>garantf1://71336074.11703/</vt:lpwstr>
      </vt:variant>
      <vt:variant>
        <vt:lpwstr/>
      </vt:variant>
      <vt:variant>
        <vt:i4>6160398</vt:i4>
      </vt:variant>
      <vt:variant>
        <vt:i4>621</vt:i4>
      </vt:variant>
      <vt:variant>
        <vt:i4>0</vt:i4>
      </vt:variant>
      <vt:variant>
        <vt:i4>5</vt:i4>
      </vt:variant>
      <vt:variant>
        <vt:lpwstr>garantf1://71336074.101/</vt:lpwstr>
      </vt:variant>
      <vt:variant>
        <vt:lpwstr/>
      </vt:variant>
      <vt:variant>
        <vt:i4>7274554</vt:i4>
      </vt:variant>
      <vt:variant>
        <vt:i4>618</vt:i4>
      </vt:variant>
      <vt:variant>
        <vt:i4>0</vt:i4>
      </vt:variant>
      <vt:variant>
        <vt:i4>5</vt:i4>
      </vt:variant>
      <vt:variant>
        <vt:lpwstr>garantf1://71336074.11702/</vt:lpwstr>
      </vt:variant>
      <vt:variant>
        <vt:lpwstr/>
      </vt:variant>
      <vt:variant>
        <vt:i4>3014676</vt:i4>
      </vt:variant>
      <vt:variant>
        <vt:i4>615</vt:i4>
      </vt:variant>
      <vt:variant>
        <vt:i4>0</vt:i4>
      </vt:variant>
      <vt:variant>
        <vt:i4>5</vt:i4>
      </vt:variant>
      <vt:variant>
        <vt:lpwstr/>
      </vt:variant>
      <vt:variant>
        <vt:lpwstr>sub_4511</vt:lpwstr>
      </vt:variant>
      <vt:variant>
        <vt:i4>3014676</vt:i4>
      </vt:variant>
      <vt:variant>
        <vt:i4>612</vt:i4>
      </vt:variant>
      <vt:variant>
        <vt:i4>0</vt:i4>
      </vt:variant>
      <vt:variant>
        <vt:i4>5</vt:i4>
      </vt:variant>
      <vt:variant>
        <vt:lpwstr/>
      </vt:variant>
      <vt:variant>
        <vt:lpwstr>sub_4511</vt:lpwstr>
      </vt:variant>
      <vt:variant>
        <vt:i4>6160398</vt:i4>
      </vt:variant>
      <vt:variant>
        <vt:i4>609</vt:i4>
      </vt:variant>
      <vt:variant>
        <vt:i4>0</vt:i4>
      </vt:variant>
      <vt:variant>
        <vt:i4>5</vt:i4>
      </vt:variant>
      <vt:variant>
        <vt:lpwstr>garantf1://71336074.101/</vt:lpwstr>
      </vt:variant>
      <vt:variant>
        <vt:lpwstr/>
      </vt:variant>
      <vt:variant>
        <vt:i4>6225931</vt:i4>
      </vt:variant>
      <vt:variant>
        <vt:i4>606</vt:i4>
      </vt:variant>
      <vt:variant>
        <vt:i4>0</vt:i4>
      </vt:variant>
      <vt:variant>
        <vt:i4>5</vt:i4>
      </vt:variant>
      <vt:variant>
        <vt:lpwstr>garantf1://71336074.114/</vt:lpwstr>
      </vt:variant>
      <vt:variant>
        <vt:lpwstr/>
      </vt:variant>
      <vt:variant>
        <vt:i4>6160398</vt:i4>
      </vt:variant>
      <vt:variant>
        <vt:i4>603</vt:i4>
      </vt:variant>
      <vt:variant>
        <vt:i4>0</vt:i4>
      </vt:variant>
      <vt:variant>
        <vt:i4>5</vt:i4>
      </vt:variant>
      <vt:variant>
        <vt:lpwstr>garantf1://71336074.101/</vt:lpwstr>
      </vt:variant>
      <vt:variant>
        <vt:lpwstr/>
      </vt:variant>
      <vt:variant>
        <vt:i4>6225931</vt:i4>
      </vt:variant>
      <vt:variant>
        <vt:i4>600</vt:i4>
      </vt:variant>
      <vt:variant>
        <vt:i4>0</vt:i4>
      </vt:variant>
      <vt:variant>
        <vt:i4>5</vt:i4>
      </vt:variant>
      <vt:variant>
        <vt:lpwstr>garantf1://71336074.114/</vt:lpwstr>
      </vt:variant>
      <vt:variant>
        <vt:lpwstr/>
      </vt:variant>
      <vt:variant>
        <vt:i4>6160398</vt:i4>
      </vt:variant>
      <vt:variant>
        <vt:i4>597</vt:i4>
      </vt:variant>
      <vt:variant>
        <vt:i4>0</vt:i4>
      </vt:variant>
      <vt:variant>
        <vt:i4>5</vt:i4>
      </vt:variant>
      <vt:variant>
        <vt:lpwstr>garantf1://71336074.101/</vt:lpwstr>
      </vt:variant>
      <vt:variant>
        <vt:lpwstr/>
      </vt:variant>
      <vt:variant>
        <vt:i4>6225931</vt:i4>
      </vt:variant>
      <vt:variant>
        <vt:i4>594</vt:i4>
      </vt:variant>
      <vt:variant>
        <vt:i4>0</vt:i4>
      </vt:variant>
      <vt:variant>
        <vt:i4>5</vt:i4>
      </vt:variant>
      <vt:variant>
        <vt:lpwstr>garantf1://71336074.114/</vt:lpwstr>
      </vt:variant>
      <vt:variant>
        <vt:lpwstr/>
      </vt:variant>
      <vt:variant>
        <vt:i4>6160398</vt:i4>
      </vt:variant>
      <vt:variant>
        <vt:i4>591</vt:i4>
      </vt:variant>
      <vt:variant>
        <vt:i4>0</vt:i4>
      </vt:variant>
      <vt:variant>
        <vt:i4>5</vt:i4>
      </vt:variant>
      <vt:variant>
        <vt:lpwstr>garantf1://71336074.101/</vt:lpwstr>
      </vt:variant>
      <vt:variant>
        <vt:lpwstr/>
      </vt:variant>
      <vt:variant>
        <vt:i4>6225931</vt:i4>
      </vt:variant>
      <vt:variant>
        <vt:i4>588</vt:i4>
      </vt:variant>
      <vt:variant>
        <vt:i4>0</vt:i4>
      </vt:variant>
      <vt:variant>
        <vt:i4>5</vt:i4>
      </vt:variant>
      <vt:variant>
        <vt:lpwstr>garantf1://71336074.114/</vt:lpwstr>
      </vt:variant>
      <vt:variant>
        <vt:lpwstr/>
      </vt:variant>
      <vt:variant>
        <vt:i4>6160398</vt:i4>
      </vt:variant>
      <vt:variant>
        <vt:i4>585</vt:i4>
      </vt:variant>
      <vt:variant>
        <vt:i4>0</vt:i4>
      </vt:variant>
      <vt:variant>
        <vt:i4>5</vt:i4>
      </vt:variant>
      <vt:variant>
        <vt:lpwstr>garantf1://71336074.101/</vt:lpwstr>
      </vt:variant>
      <vt:variant>
        <vt:lpwstr/>
      </vt:variant>
      <vt:variant>
        <vt:i4>6225931</vt:i4>
      </vt:variant>
      <vt:variant>
        <vt:i4>582</vt:i4>
      </vt:variant>
      <vt:variant>
        <vt:i4>0</vt:i4>
      </vt:variant>
      <vt:variant>
        <vt:i4>5</vt:i4>
      </vt:variant>
      <vt:variant>
        <vt:lpwstr>garantf1://71336074.114/</vt:lpwstr>
      </vt:variant>
      <vt:variant>
        <vt:lpwstr/>
      </vt:variant>
      <vt:variant>
        <vt:i4>6160398</vt:i4>
      </vt:variant>
      <vt:variant>
        <vt:i4>579</vt:i4>
      </vt:variant>
      <vt:variant>
        <vt:i4>0</vt:i4>
      </vt:variant>
      <vt:variant>
        <vt:i4>5</vt:i4>
      </vt:variant>
      <vt:variant>
        <vt:lpwstr>garantf1://71336074.101/</vt:lpwstr>
      </vt:variant>
      <vt:variant>
        <vt:lpwstr/>
      </vt:variant>
      <vt:variant>
        <vt:i4>6225931</vt:i4>
      </vt:variant>
      <vt:variant>
        <vt:i4>576</vt:i4>
      </vt:variant>
      <vt:variant>
        <vt:i4>0</vt:i4>
      </vt:variant>
      <vt:variant>
        <vt:i4>5</vt:i4>
      </vt:variant>
      <vt:variant>
        <vt:lpwstr>garantf1://71336074.114/</vt:lpwstr>
      </vt:variant>
      <vt:variant>
        <vt:lpwstr/>
      </vt:variant>
      <vt:variant>
        <vt:i4>6160398</vt:i4>
      </vt:variant>
      <vt:variant>
        <vt:i4>573</vt:i4>
      </vt:variant>
      <vt:variant>
        <vt:i4>0</vt:i4>
      </vt:variant>
      <vt:variant>
        <vt:i4>5</vt:i4>
      </vt:variant>
      <vt:variant>
        <vt:lpwstr>garantf1://71336074.101/</vt:lpwstr>
      </vt:variant>
      <vt:variant>
        <vt:lpwstr/>
      </vt:variant>
      <vt:variant>
        <vt:i4>6225931</vt:i4>
      </vt:variant>
      <vt:variant>
        <vt:i4>570</vt:i4>
      </vt:variant>
      <vt:variant>
        <vt:i4>0</vt:i4>
      </vt:variant>
      <vt:variant>
        <vt:i4>5</vt:i4>
      </vt:variant>
      <vt:variant>
        <vt:lpwstr>garantf1://71336074.114/</vt:lpwstr>
      </vt:variant>
      <vt:variant>
        <vt:lpwstr/>
      </vt:variant>
      <vt:variant>
        <vt:i4>6160398</vt:i4>
      </vt:variant>
      <vt:variant>
        <vt:i4>567</vt:i4>
      </vt:variant>
      <vt:variant>
        <vt:i4>0</vt:i4>
      </vt:variant>
      <vt:variant>
        <vt:i4>5</vt:i4>
      </vt:variant>
      <vt:variant>
        <vt:lpwstr>garantf1://71336074.101/</vt:lpwstr>
      </vt:variant>
      <vt:variant>
        <vt:lpwstr/>
      </vt:variant>
      <vt:variant>
        <vt:i4>6225931</vt:i4>
      </vt:variant>
      <vt:variant>
        <vt:i4>564</vt:i4>
      </vt:variant>
      <vt:variant>
        <vt:i4>0</vt:i4>
      </vt:variant>
      <vt:variant>
        <vt:i4>5</vt:i4>
      </vt:variant>
      <vt:variant>
        <vt:lpwstr>garantf1://71336074.114/</vt:lpwstr>
      </vt:variant>
      <vt:variant>
        <vt:lpwstr/>
      </vt:variant>
      <vt:variant>
        <vt:i4>6160398</vt:i4>
      </vt:variant>
      <vt:variant>
        <vt:i4>561</vt:i4>
      </vt:variant>
      <vt:variant>
        <vt:i4>0</vt:i4>
      </vt:variant>
      <vt:variant>
        <vt:i4>5</vt:i4>
      </vt:variant>
      <vt:variant>
        <vt:lpwstr>garantf1://71336074.101/</vt:lpwstr>
      </vt:variant>
      <vt:variant>
        <vt:lpwstr/>
      </vt:variant>
      <vt:variant>
        <vt:i4>6225931</vt:i4>
      </vt:variant>
      <vt:variant>
        <vt:i4>558</vt:i4>
      </vt:variant>
      <vt:variant>
        <vt:i4>0</vt:i4>
      </vt:variant>
      <vt:variant>
        <vt:i4>5</vt:i4>
      </vt:variant>
      <vt:variant>
        <vt:lpwstr>garantf1://71336074.114/</vt:lpwstr>
      </vt:variant>
      <vt:variant>
        <vt:lpwstr/>
      </vt:variant>
      <vt:variant>
        <vt:i4>6160398</vt:i4>
      </vt:variant>
      <vt:variant>
        <vt:i4>555</vt:i4>
      </vt:variant>
      <vt:variant>
        <vt:i4>0</vt:i4>
      </vt:variant>
      <vt:variant>
        <vt:i4>5</vt:i4>
      </vt:variant>
      <vt:variant>
        <vt:lpwstr>garantf1://71336074.101/</vt:lpwstr>
      </vt:variant>
      <vt:variant>
        <vt:lpwstr/>
      </vt:variant>
      <vt:variant>
        <vt:i4>6225931</vt:i4>
      </vt:variant>
      <vt:variant>
        <vt:i4>552</vt:i4>
      </vt:variant>
      <vt:variant>
        <vt:i4>0</vt:i4>
      </vt:variant>
      <vt:variant>
        <vt:i4>5</vt:i4>
      </vt:variant>
      <vt:variant>
        <vt:lpwstr>garantf1://71336074.114/</vt:lpwstr>
      </vt:variant>
      <vt:variant>
        <vt:lpwstr/>
      </vt:variant>
      <vt:variant>
        <vt:i4>2818069</vt:i4>
      </vt:variant>
      <vt:variant>
        <vt:i4>549</vt:i4>
      </vt:variant>
      <vt:variant>
        <vt:i4>0</vt:i4>
      </vt:variant>
      <vt:variant>
        <vt:i4>5</vt:i4>
      </vt:variant>
      <vt:variant>
        <vt:lpwstr/>
      </vt:variant>
      <vt:variant>
        <vt:lpwstr>sub_4302</vt:lpwstr>
      </vt:variant>
      <vt:variant>
        <vt:i4>3014677</vt:i4>
      </vt:variant>
      <vt:variant>
        <vt:i4>546</vt:i4>
      </vt:variant>
      <vt:variant>
        <vt:i4>0</vt:i4>
      </vt:variant>
      <vt:variant>
        <vt:i4>5</vt:i4>
      </vt:variant>
      <vt:variant>
        <vt:lpwstr/>
      </vt:variant>
      <vt:variant>
        <vt:lpwstr>sub_4105</vt:lpwstr>
      </vt:variant>
      <vt:variant>
        <vt:i4>6160398</vt:i4>
      </vt:variant>
      <vt:variant>
        <vt:i4>543</vt:i4>
      </vt:variant>
      <vt:variant>
        <vt:i4>0</vt:i4>
      </vt:variant>
      <vt:variant>
        <vt:i4>5</vt:i4>
      </vt:variant>
      <vt:variant>
        <vt:lpwstr>garantf1://71336074.101/</vt:lpwstr>
      </vt:variant>
      <vt:variant>
        <vt:lpwstr/>
      </vt:variant>
      <vt:variant>
        <vt:i4>6225931</vt:i4>
      </vt:variant>
      <vt:variant>
        <vt:i4>540</vt:i4>
      </vt:variant>
      <vt:variant>
        <vt:i4>0</vt:i4>
      </vt:variant>
      <vt:variant>
        <vt:i4>5</vt:i4>
      </vt:variant>
      <vt:variant>
        <vt:lpwstr>garantf1://71336074.114/</vt:lpwstr>
      </vt:variant>
      <vt:variant>
        <vt:lpwstr/>
      </vt:variant>
      <vt:variant>
        <vt:i4>6160398</vt:i4>
      </vt:variant>
      <vt:variant>
        <vt:i4>537</vt:i4>
      </vt:variant>
      <vt:variant>
        <vt:i4>0</vt:i4>
      </vt:variant>
      <vt:variant>
        <vt:i4>5</vt:i4>
      </vt:variant>
      <vt:variant>
        <vt:lpwstr>garantf1://71336074.101/</vt:lpwstr>
      </vt:variant>
      <vt:variant>
        <vt:lpwstr/>
      </vt:variant>
      <vt:variant>
        <vt:i4>6225931</vt:i4>
      </vt:variant>
      <vt:variant>
        <vt:i4>534</vt:i4>
      </vt:variant>
      <vt:variant>
        <vt:i4>0</vt:i4>
      </vt:variant>
      <vt:variant>
        <vt:i4>5</vt:i4>
      </vt:variant>
      <vt:variant>
        <vt:lpwstr>garantf1://71336074.114/</vt:lpwstr>
      </vt:variant>
      <vt:variant>
        <vt:lpwstr/>
      </vt:variant>
      <vt:variant>
        <vt:i4>2621461</vt:i4>
      </vt:variant>
      <vt:variant>
        <vt:i4>531</vt:i4>
      </vt:variant>
      <vt:variant>
        <vt:i4>0</vt:i4>
      </vt:variant>
      <vt:variant>
        <vt:i4>5</vt:i4>
      </vt:variant>
      <vt:variant>
        <vt:lpwstr/>
      </vt:variant>
      <vt:variant>
        <vt:lpwstr>sub_4103</vt:lpwstr>
      </vt:variant>
      <vt:variant>
        <vt:i4>1703968</vt:i4>
      </vt:variant>
      <vt:variant>
        <vt:i4>528</vt:i4>
      </vt:variant>
      <vt:variant>
        <vt:i4>0</vt:i4>
      </vt:variant>
      <vt:variant>
        <vt:i4>5</vt:i4>
      </vt:variant>
      <vt:variant>
        <vt:lpwstr/>
      </vt:variant>
      <vt:variant>
        <vt:lpwstr>sub_103</vt:lpwstr>
      </vt:variant>
      <vt:variant>
        <vt:i4>1703968</vt:i4>
      </vt:variant>
      <vt:variant>
        <vt:i4>525</vt:i4>
      </vt:variant>
      <vt:variant>
        <vt:i4>0</vt:i4>
      </vt:variant>
      <vt:variant>
        <vt:i4>5</vt:i4>
      </vt:variant>
      <vt:variant>
        <vt:lpwstr/>
      </vt:variant>
      <vt:variant>
        <vt:lpwstr>sub_107</vt:lpwstr>
      </vt:variant>
      <vt:variant>
        <vt:i4>1245218</vt:i4>
      </vt:variant>
      <vt:variant>
        <vt:i4>522</vt:i4>
      </vt:variant>
      <vt:variant>
        <vt:i4>0</vt:i4>
      </vt:variant>
      <vt:variant>
        <vt:i4>5</vt:i4>
      </vt:variant>
      <vt:variant>
        <vt:lpwstr/>
      </vt:variant>
      <vt:variant>
        <vt:lpwstr>sub_39</vt:lpwstr>
      </vt:variant>
      <vt:variant>
        <vt:i4>3014673</vt:i4>
      </vt:variant>
      <vt:variant>
        <vt:i4>519</vt:i4>
      </vt:variant>
      <vt:variant>
        <vt:i4>0</vt:i4>
      </vt:variant>
      <vt:variant>
        <vt:i4>5</vt:i4>
      </vt:variant>
      <vt:variant>
        <vt:lpwstr/>
      </vt:variant>
      <vt:variant>
        <vt:lpwstr>sub_1014</vt:lpwstr>
      </vt:variant>
      <vt:variant>
        <vt:i4>1703968</vt:i4>
      </vt:variant>
      <vt:variant>
        <vt:i4>516</vt:i4>
      </vt:variant>
      <vt:variant>
        <vt:i4>0</vt:i4>
      </vt:variant>
      <vt:variant>
        <vt:i4>5</vt:i4>
      </vt:variant>
      <vt:variant>
        <vt:lpwstr/>
      </vt:variant>
      <vt:variant>
        <vt:lpwstr>sub_109</vt:lpwstr>
      </vt:variant>
      <vt:variant>
        <vt:i4>6422581</vt:i4>
      </vt:variant>
      <vt:variant>
        <vt:i4>513</vt:i4>
      </vt:variant>
      <vt:variant>
        <vt:i4>0</vt:i4>
      </vt:variant>
      <vt:variant>
        <vt:i4>5</vt:i4>
      </vt:variant>
      <vt:variant>
        <vt:lpwstr>garantf1://71335488.3/</vt:lpwstr>
      </vt:variant>
      <vt:variant>
        <vt:lpwstr/>
      </vt:variant>
      <vt:variant>
        <vt:i4>7929911</vt:i4>
      </vt:variant>
      <vt:variant>
        <vt:i4>510</vt:i4>
      </vt:variant>
      <vt:variant>
        <vt:i4>0</vt:i4>
      </vt:variant>
      <vt:variant>
        <vt:i4>5</vt:i4>
      </vt:variant>
      <vt:variant>
        <vt:lpwstr>garantf1://71335488.14/</vt:lpwstr>
      </vt:variant>
      <vt:variant>
        <vt:lpwstr/>
      </vt:variant>
      <vt:variant>
        <vt:i4>6422581</vt:i4>
      </vt:variant>
      <vt:variant>
        <vt:i4>507</vt:i4>
      </vt:variant>
      <vt:variant>
        <vt:i4>0</vt:i4>
      </vt:variant>
      <vt:variant>
        <vt:i4>5</vt:i4>
      </vt:variant>
      <vt:variant>
        <vt:lpwstr>garantf1://71335488.3/</vt:lpwstr>
      </vt:variant>
      <vt:variant>
        <vt:lpwstr/>
      </vt:variant>
      <vt:variant>
        <vt:i4>7929911</vt:i4>
      </vt:variant>
      <vt:variant>
        <vt:i4>504</vt:i4>
      </vt:variant>
      <vt:variant>
        <vt:i4>0</vt:i4>
      </vt:variant>
      <vt:variant>
        <vt:i4>5</vt:i4>
      </vt:variant>
      <vt:variant>
        <vt:lpwstr>garantf1://71335488.14/</vt:lpwstr>
      </vt:variant>
      <vt:variant>
        <vt:lpwstr/>
      </vt:variant>
      <vt:variant>
        <vt:i4>1900578</vt:i4>
      </vt:variant>
      <vt:variant>
        <vt:i4>501</vt:i4>
      </vt:variant>
      <vt:variant>
        <vt:i4>0</vt:i4>
      </vt:variant>
      <vt:variant>
        <vt:i4>5</vt:i4>
      </vt:variant>
      <vt:variant>
        <vt:lpwstr/>
      </vt:variant>
      <vt:variant>
        <vt:lpwstr>sub_37</vt:lpwstr>
      </vt:variant>
      <vt:variant>
        <vt:i4>6422581</vt:i4>
      </vt:variant>
      <vt:variant>
        <vt:i4>498</vt:i4>
      </vt:variant>
      <vt:variant>
        <vt:i4>0</vt:i4>
      </vt:variant>
      <vt:variant>
        <vt:i4>5</vt:i4>
      </vt:variant>
      <vt:variant>
        <vt:lpwstr>garantf1://71335488.3/</vt:lpwstr>
      </vt:variant>
      <vt:variant>
        <vt:lpwstr/>
      </vt:variant>
      <vt:variant>
        <vt:i4>7929911</vt:i4>
      </vt:variant>
      <vt:variant>
        <vt:i4>495</vt:i4>
      </vt:variant>
      <vt:variant>
        <vt:i4>0</vt:i4>
      </vt:variant>
      <vt:variant>
        <vt:i4>5</vt:i4>
      </vt:variant>
      <vt:variant>
        <vt:lpwstr>garantf1://71335488.14/</vt:lpwstr>
      </vt:variant>
      <vt:variant>
        <vt:lpwstr/>
      </vt:variant>
      <vt:variant>
        <vt:i4>7340092</vt:i4>
      </vt:variant>
      <vt:variant>
        <vt:i4>492</vt:i4>
      </vt:variant>
      <vt:variant>
        <vt:i4>0</vt:i4>
      </vt:variant>
      <vt:variant>
        <vt:i4>5</vt:i4>
      </vt:variant>
      <vt:variant>
        <vt:lpwstr>garantf1://71335342.71/</vt:lpwstr>
      </vt:variant>
      <vt:variant>
        <vt:lpwstr/>
      </vt:variant>
      <vt:variant>
        <vt:i4>6225934</vt:i4>
      </vt:variant>
      <vt:variant>
        <vt:i4>489</vt:i4>
      </vt:variant>
      <vt:variant>
        <vt:i4>0</vt:i4>
      </vt:variant>
      <vt:variant>
        <vt:i4>5</vt:i4>
      </vt:variant>
      <vt:variant>
        <vt:lpwstr>garantf1://71335342.411/</vt:lpwstr>
      </vt:variant>
      <vt:variant>
        <vt:lpwstr/>
      </vt:variant>
      <vt:variant>
        <vt:i4>6422581</vt:i4>
      </vt:variant>
      <vt:variant>
        <vt:i4>486</vt:i4>
      </vt:variant>
      <vt:variant>
        <vt:i4>0</vt:i4>
      </vt:variant>
      <vt:variant>
        <vt:i4>5</vt:i4>
      </vt:variant>
      <vt:variant>
        <vt:lpwstr>garantf1://71335488.3/</vt:lpwstr>
      </vt:variant>
      <vt:variant>
        <vt:lpwstr/>
      </vt:variant>
      <vt:variant>
        <vt:i4>7929911</vt:i4>
      </vt:variant>
      <vt:variant>
        <vt:i4>483</vt:i4>
      </vt:variant>
      <vt:variant>
        <vt:i4>0</vt:i4>
      </vt:variant>
      <vt:variant>
        <vt:i4>5</vt:i4>
      </vt:variant>
      <vt:variant>
        <vt:lpwstr>garantf1://71335488.14/</vt:lpwstr>
      </vt:variant>
      <vt:variant>
        <vt:lpwstr/>
      </vt:variant>
      <vt:variant>
        <vt:i4>4194314</vt:i4>
      </vt:variant>
      <vt:variant>
        <vt:i4>480</vt:i4>
      </vt:variant>
      <vt:variant>
        <vt:i4>0</vt:i4>
      </vt:variant>
      <vt:variant>
        <vt:i4>5</vt:i4>
      </vt:variant>
      <vt:variant>
        <vt:lpwstr>garantf1://70731116.2440/</vt:lpwstr>
      </vt:variant>
      <vt:variant>
        <vt:lpwstr/>
      </vt:variant>
      <vt:variant>
        <vt:i4>4587530</vt:i4>
      </vt:variant>
      <vt:variant>
        <vt:i4>477</vt:i4>
      </vt:variant>
      <vt:variant>
        <vt:i4>0</vt:i4>
      </vt:variant>
      <vt:variant>
        <vt:i4>5</vt:i4>
      </vt:variant>
      <vt:variant>
        <vt:lpwstr>garantf1://70731116.1371/</vt:lpwstr>
      </vt:variant>
      <vt:variant>
        <vt:lpwstr/>
      </vt:variant>
      <vt:variant>
        <vt:i4>70386731</vt:i4>
      </vt:variant>
      <vt:variant>
        <vt:i4>474</vt:i4>
      </vt:variant>
      <vt:variant>
        <vt:i4>0</vt:i4>
      </vt:variant>
      <vt:variant>
        <vt:i4>5</vt:i4>
      </vt:variant>
      <vt:variant>
        <vt:lpwstr>../../../../Users/Dementieva/Desktop/Нефтьюганск/Работа над ПЗЗ/Градостроительный кодекс Российской Федерации от 29 декабря .rtf</vt:lpwstr>
      </vt:variant>
      <vt:variant>
        <vt:lpwstr>sub_651</vt:lpwstr>
      </vt:variant>
      <vt:variant>
        <vt:i4>6422581</vt:i4>
      </vt:variant>
      <vt:variant>
        <vt:i4>471</vt:i4>
      </vt:variant>
      <vt:variant>
        <vt:i4>0</vt:i4>
      </vt:variant>
      <vt:variant>
        <vt:i4>5</vt:i4>
      </vt:variant>
      <vt:variant>
        <vt:lpwstr>garantf1://71335488.3/</vt:lpwstr>
      </vt:variant>
      <vt:variant>
        <vt:lpwstr/>
      </vt:variant>
      <vt:variant>
        <vt:i4>7929911</vt:i4>
      </vt:variant>
      <vt:variant>
        <vt:i4>468</vt:i4>
      </vt:variant>
      <vt:variant>
        <vt:i4>0</vt:i4>
      </vt:variant>
      <vt:variant>
        <vt:i4>5</vt:i4>
      </vt:variant>
      <vt:variant>
        <vt:lpwstr>garantf1://71335488.14/</vt:lpwstr>
      </vt:variant>
      <vt:variant>
        <vt:lpwstr/>
      </vt:variant>
      <vt:variant>
        <vt:i4>7340092</vt:i4>
      </vt:variant>
      <vt:variant>
        <vt:i4>465</vt:i4>
      </vt:variant>
      <vt:variant>
        <vt:i4>0</vt:i4>
      </vt:variant>
      <vt:variant>
        <vt:i4>5</vt:i4>
      </vt:variant>
      <vt:variant>
        <vt:lpwstr>garantf1://71335342.71/</vt:lpwstr>
      </vt:variant>
      <vt:variant>
        <vt:lpwstr/>
      </vt:variant>
      <vt:variant>
        <vt:i4>6225934</vt:i4>
      </vt:variant>
      <vt:variant>
        <vt:i4>462</vt:i4>
      </vt:variant>
      <vt:variant>
        <vt:i4>0</vt:i4>
      </vt:variant>
      <vt:variant>
        <vt:i4>5</vt:i4>
      </vt:variant>
      <vt:variant>
        <vt:lpwstr>garantf1://71335342.411/</vt:lpwstr>
      </vt:variant>
      <vt:variant>
        <vt:lpwstr/>
      </vt:variant>
      <vt:variant>
        <vt:i4>6160398</vt:i4>
      </vt:variant>
      <vt:variant>
        <vt:i4>459</vt:i4>
      </vt:variant>
      <vt:variant>
        <vt:i4>0</vt:i4>
      </vt:variant>
      <vt:variant>
        <vt:i4>5</vt:i4>
      </vt:variant>
      <vt:variant>
        <vt:lpwstr>garantf1://71336074.101/</vt:lpwstr>
      </vt:variant>
      <vt:variant>
        <vt:lpwstr/>
      </vt:variant>
      <vt:variant>
        <vt:i4>6029323</vt:i4>
      </vt:variant>
      <vt:variant>
        <vt:i4>456</vt:i4>
      </vt:variant>
      <vt:variant>
        <vt:i4>0</vt:i4>
      </vt:variant>
      <vt:variant>
        <vt:i4>5</vt:i4>
      </vt:variant>
      <vt:variant>
        <vt:lpwstr>garantf1://71336074.124/</vt:lpwstr>
      </vt:variant>
      <vt:variant>
        <vt:lpwstr/>
      </vt:variant>
      <vt:variant>
        <vt:i4>5963788</vt:i4>
      </vt:variant>
      <vt:variant>
        <vt:i4>453</vt:i4>
      </vt:variant>
      <vt:variant>
        <vt:i4>0</vt:i4>
      </vt:variant>
      <vt:variant>
        <vt:i4>5</vt:i4>
      </vt:variant>
      <vt:variant>
        <vt:lpwstr>garantf1://10064072.222/</vt:lpwstr>
      </vt:variant>
      <vt:variant>
        <vt:lpwstr/>
      </vt:variant>
      <vt:variant>
        <vt:i4>3014677</vt:i4>
      </vt:variant>
      <vt:variant>
        <vt:i4>450</vt:i4>
      </vt:variant>
      <vt:variant>
        <vt:i4>0</vt:i4>
      </vt:variant>
      <vt:variant>
        <vt:i4>5</vt:i4>
      </vt:variant>
      <vt:variant>
        <vt:lpwstr/>
      </vt:variant>
      <vt:variant>
        <vt:lpwstr>sub_45010</vt:lpwstr>
      </vt:variant>
      <vt:variant>
        <vt:i4>2883612</vt:i4>
      </vt:variant>
      <vt:variant>
        <vt:i4>447</vt:i4>
      </vt:variant>
      <vt:variant>
        <vt:i4>0</vt:i4>
      </vt:variant>
      <vt:variant>
        <vt:i4>5</vt:i4>
      </vt:variant>
      <vt:variant>
        <vt:lpwstr/>
      </vt:variant>
      <vt:variant>
        <vt:lpwstr>sub_46909</vt:lpwstr>
      </vt:variant>
      <vt:variant>
        <vt:i4>7077944</vt:i4>
      </vt:variant>
      <vt:variant>
        <vt:i4>444</vt:i4>
      </vt:variant>
      <vt:variant>
        <vt:i4>0</vt:i4>
      </vt:variant>
      <vt:variant>
        <vt:i4>5</vt:i4>
      </vt:variant>
      <vt:variant>
        <vt:lpwstr>garantf1://12024624.2/</vt:lpwstr>
      </vt:variant>
      <vt:variant>
        <vt:lpwstr/>
      </vt:variant>
      <vt:variant>
        <vt:i4>6160394</vt:i4>
      </vt:variant>
      <vt:variant>
        <vt:i4>441</vt:i4>
      </vt:variant>
      <vt:variant>
        <vt:i4>0</vt:i4>
      </vt:variant>
      <vt:variant>
        <vt:i4>5</vt:i4>
      </vt:variant>
      <vt:variant>
        <vt:lpwstr>garantf1://10064072.274/</vt:lpwstr>
      </vt:variant>
      <vt:variant>
        <vt:lpwstr/>
      </vt:variant>
      <vt:variant>
        <vt:i4>6160397</vt:i4>
      </vt:variant>
      <vt:variant>
        <vt:i4>438</vt:i4>
      </vt:variant>
      <vt:variant>
        <vt:i4>0</vt:i4>
      </vt:variant>
      <vt:variant>
        <vt:i4>5</vt:i4>
      </vt:variant>
      <vt:variant>
        <vt:lpwstr>garantf1://71336074.102/</vt:lpwstr>
      </vt:variant>
      <vt:variant>
        <vt:lpwstr/>
      </vt:variant>
      <vt:variant>
        <vt:i4>5963786</vt:i4>
      </vt:variant>
      <vt:variant>
        <vt:i4>435</vt:i4>
      </vt:variant>
      <vt:variant>
        <vt:i4>0</vt:i4>
      </vt:variant>
      <vt:variant>
        <vt:i4>5</vt:i4>
      </vt:variant>
      <vt:variant>
        <vt:lpwstr>garantf1://57309784.573/</vt:lpwstr>
      </vt:variant>
      <vt:variant>
        <vt:lpwstr/>
      </vt:variant>
      <vt:variant>
        <vt:i4>6094860</vt:i4>
      </vt:variant>
      <vt:variant>
        <vt:i4>432</vt:i4>
      </vt:variant>
      <vt:variant>
        <vt:i4>0</vt:i4>
      </vt:variant>
      <vt:variant>
        <vt:i4>5</vt:i4>
      </vt:variant>
      <vt:variant>
        <vt:lpwstr>garantf1://71336074.133/</vt:lpwstr>
      </vt:variant>
      <vt:variant>
        <vt:lpwstr/>
      </vt:variant>
      <vt:variant>
        <vt:i4>4521997</vt:i4>
      </vt:variant>
      <vt:variant>
        <vt:i4>429</vt:i4>
      </vt:variant>
      <vt:variant>
        <vt:i4>0</vt:i4>
      </vt:variant>
      <vt:variant>
        <vt:i4>5</vt:i4>
      </vt:variant>
      <vt:variant>
        <vt:lpwstr>consultantplus://offline/ref=E0437C66A6FA9CC10D4498E98B5C0464B3295FCC986854F5522C7E6A1AB2EDDA545214477Cm0c4M</vt:lpwstr>
      </vt:variant>
      <vt:variant>
        <vt:lpwstr/>
      </vt:variant>
      <vt:variant>
        <vt:i4>5308429</vt:i4>
      </vt:variant>
      <vt:variant>
        <vt:i4>426</vt:i4>
      </vt:variant>
      <vt:variant>
        <vt:i4>0</vt:i4>
      </vt:variant>
      <vt:variant>
        <vt:i4>5</vt:i4>
      </vt:variant>
      <vt:variant>
        <vt:lpwstr>consultantplus://offline/ref=3A447FB447EC7061B97340D86F27EBF1C74C381C3CFEE4FCC442B641994EC353A89E1CC025cEZCM</vt:lpwstr>
      </vt:variant>
      <vt:variant>
        <vt:lpwstr/>
      </vt:variant>
      <vt:variant>
        <vt:i4>1376266</vt:i4>
      </vt:variant>
      <vt:variant>
        <vt:i4>423</vt:i4>
      </vt:variant>
      <vt:variant>
        <vt:i4>0</vt:i4>
      </vt:variant>
      <vt:variant>
        <vt:i4>5</vt:i4>
      </vt:variant>
      <vt:variant>
        <vt:lpwstr>consultantplus://offline/ref=C8E71BEA44627B834F23996BAF4A89DE5714CA134F459E65C2B64B011B01CCC345B79F92DFTFX5M</vt:lpwstr>
      </vt:variant>
      <vt:variant>
        <vt:lpwstr/>
      </vt:variant>
      <vt:variant>
        <vt:i4>6160398</vt:i4>
      </vt:variant>
      <vt:variant>
        <vt:i4>420</vt:i4>
      </vt:variant>
      <vt:variant>
        <vt:i4>0</vt:i4>
      </vt:variant>
      <vt:variant>
        <vt:i4>5</vt:i4>
      </vt:variant>
      <vt:variant>
        <vt:lpwstr>garantf1://71336074.101/</vt:lpwstr>
      </vt:variant>
      <vt:variant>
        <vt:lpwstr/>
      </vt:variant>
      <vt:variant>
        <vt:i4>7274553</vt:i4>
      </vt:variant>
      <vt:variant>
        <vt:i4>417</vt:i4>
      </vt:variant>
      <vt:variant>
        <vt:i4>0</vt:i4>
      </vt:variant>
      <vt:variant>
        <vt:i4>5</vt:i4>
      </vt:variant>
      <vt:variant>
        <vt:lpwstr>garantf1://71336074.11701/</vt:lpwstr>
      </vt:variant>
      <vt:variant>
        <vt:lpwstr/>
      </vt:variant>
      <vt:variant>
        <vt:i4>4128829</vt:i4>
      </vt:variant>
      <vt:variant>
        <vt:i4>414</vt:i4>
      </vt:variant>
      <vt:variant>
        <vt:i4>0</vt:i4>
      </vt:variant>
      <vt:variant>
        <vt:i4>5</vt:i4>
      </vt:variant>
      <vt:variant>
        <vt:lpwstr>consultantplus://offline/ref=C1DC5DDDABD9620289DF3E1EAEF010BA45D377EE35849D03386331594D9CFA582E7029CEF7887686j3SDE</vt:lpwstr>
      </vt:variant>
      <vt:variant>
        <vt:lpwstr/>
      </vt:variant>
      <vt:variant>
        <vt:i4>1245216</vt:i4>
      </vt:variant>
      <vt:variant>
        <vt:i4>411</vt:i4>
      </vt:variant>
      <vt:variant>
        <vt:i4>0</vt:i4>
      </vt:variant>
      <vt:variant>
        <vt:i4>5</vt:i4>
      </vt:variant>
      <vt:variant>
        <vt:lpwstr/>
      </vt:variant>
      <vt:variant>
        <vt:lpwstr>sub_19</vt:lpwstr>
      </vt:variant>
      <vt:variant>
        <vt:i4>7078001</vt:i4>
      </vt:variant>
      <vt:variant>
        <vt:i4>408</vt:i4>
      </vt:variant>
      <vt:variant>
        <vt:i4>0</vt:i4>
      </vt:variant>
      <vt:variant>
        <vt:i4>5</vt:i4>
      </vt:variant>
      <vt:variant>
        <vt:lpwstr>http://docs.cntd.ru/document/901919338</vt:lpwstr>
      </vt:variant>
      <vt:variant>
        <vt:lpwstr/>
      </vt:variant>
      <vt:variant>
        <vt:i4>7078001</vt:i4>
      </vt:variant>
      <vt:variant>
        <vt:i4>405</vt:i4>
      </vt:variant>
      <vt:variant>
        <vt:i4>0</vt:i4>
      </vt:variant>
      <vt:variant>
        <vt:i4>5</vt:i4>
      </vt:variant>
      <vt:variant>
        <vt:lpwstr>http://docs.cntd.ru/document/901919338</vt:lpwstr>
      </vt:variant>
      <vt:variant>
        <vt:lpwstr/>
      </vt:variant>
      <vt:variant>
        <vt:i4>7078001</vt:i4>
      </vt:variant>
      <vt:variant>
        <vt:i4>402</vt:i4>
      </vt:variant>
      <vt:variant>
        <vt:i4>0</vt:i4>
      </vt:variant>
      <vt:variant>
        <vt:i4>5</vt:i4>
      </vt:variant>
      <vt:variant>
        <vt:lpwstr>http://docs.cntd.ru/document/901919338</vt:lpwstr>
      </vt:variant>
      <vt:variant>
        <vt:lpwstr/>
      </vt:variant>
      <vt:variant>
        <vt:i4>7078001</vt:i4>
      </vt:variant>
      <vt:variant>
        <vt:i4>399</vt:i4>
      </vt:variant>
      <vt:variant>
        <vt:i4>0</vt:i4>
      </vt:variant>
      <vt:variant>
        <vt:i4>5</vt:i4>
      </vt:variant>
      <vt:variant>
        <vt:lpwstr>http://docs.cntd.ru/document/901919338</vt:lpwstr>
      </vt:variant>
      <vt:variant>
        <vt:lpwstr/>
      </vt:variant>
      <vt:variant>
        <vt:i4>7078001</vt:i4>
      </vt:variant>
      <vt:variant>
        <vt:i4>396</vt:i4>
      </vt:variant>
      <vt:variant>
        <vt:i4>0</vt:i4>
      </vt:variant>
      <vt:variant>
        <vt:i4>5</vt:i4>
      </vt:variant>
      <vt:variant>
        <vt:lpwstr>http://docs.cntd.ru/document/901919338</vt:lpwstr>
      </vt:variant>
      <vt:variant>
        <vt:lpwstr/>
      </vt:variant>
      <vt:variant>
        <vt:i4>6160398</vt:i4>
      </vt:variant>
      <vt:variant>
        <vt:i4>393</vt:i4>
      </vt:variant>
      <vt:variant>
        <vt:i4>0</vt:i4>
      </vt:variant>
      <vt:variant>
        <vt:i4>5</vt:i4>
      </vt:variant>
      <vt:variant>
        <vt:lpwstr>garantf1://71336074.101/</vt:lpwstr>
      </vt:variant>
      <vt:variant>
        <vt:lpwstr/>
      </vt:variant>
      <vt:variant>
        <vt:i4>4521999</vt:i4>
      </vt:variant>
      <vt:variant>
        <vt:i4>390</vt:i4>
      </vt:variant>
      <vt:variant>
        <vt:i4>0</vt:i4>
      </vt:variant>
      <vt:variant>
        <vt:i4>5</vt:i4>
      </vt:variant>
      <vt:variant>
        <vt:lpwstr>garantf1://71336074.1105/</vt:lpwstr>
      </vt:variant>
      <vt:variant>
        <vt:lpwstr/>
      </vt:variant>
      <vt:variant>
        <vt:i4>6160398</vt:i4>
      </vt:variant>
      <vt:variant>
        <vt:i4>387</vt:i4>
      </vt:variant>
      <vt:variant>
        <vt:i4>0</vt:i4>
      </vt:variant>
      <vt:variant>
        <vt:i4>5</vt:i4>
      </vt:variant>
      <vt:variant>
        <vt:lpwstr>garantf1://71336074.101/</vt:lpwstr>
      </vt:variant>
      <vt:variant>
        <vt:lpwstr/>
      </vt:variant>
      <vt:variant>
        <vt:i4>4521999</vt:i4>
      </vt:variant>
      <vt:variant>
        <vt:i4>384</vt:i4>
      </vt:variant>
      <vt:variant>
        <vt:i4>0</vt:i4>
      </vt:variant>
      <vt:variant>
        <vt:i4>5</vt:i4>
      </vt:variant>
      <vt:variant>
        <vt:lpwstr>garantf1://71336074.1105/</vt:lpwstr>
      </vt:variant>
      <vt:variant>
        <vt:lpwstr/>
      </vt:variant>
      <vt:variant>
        <vt:i4>7340092</vt:i4>
      </vt:variant>
      <vt:variant>
        <vt:i4>381</vt:i4>
      </vt:variant>
      <vt:variant>
        <vt:i4>0</vt:i4>
      </vt:variant>
      <vt:variant>
        <vt:i4>5</vt:i4>
      </vt:variant>
      <vt:variant>
        <vt:lpwstr>garantf1://71335342.71/</vt:lpwstr>
      </vt:variant>
      <vt:variant>
        <vt:lpwstr/>
      </vt:variant>
      <vt:variant>
        <vt:i4>6225934</vt:i4>
      </vt:variant>
      <vt:variant>
        <vt:i4>378</vt:i4>
      </vt:variant>
      <vt:variant>
        <vt:i4>0</vt:i4>
      </vt:variant>
      <vt:variant>
        <vt:i4>5</vt:i4>
      </vt:variant>
      <vt:variant>
        <vt:lpwstr>garantf1://71335342.411/</vt:lpwstr>
      </vt:variant>
      <vt:variant>
        <vt:lpwstr/>
      </vt:variant>
      <vt:variant>
        <vt:i4>5767177</vt:i4>
      </vt:variant>
      <vt:variant>
        <vt:i4>375</vt:i4>
      </vt:variant>
      <vt:variant>
        <vt:i4>0</vt:i4>
      </vt:variant>
      <vt:variant>
        <vt:i4>5</vt:i4>
      </vt:variant>
      <vt:variant>
        <vt:lpwstr>garantf1://70731116.134/</vt:lpwstr>
      </vt:variant>
      <vt:variant>
        <vt:lpwstr/>
      </vt:variant>
      <vt:variant>
        <vt:i4>6160398</vt:i4>
      </vt:variant>
      <vt:variant>
        <vt:i4>372</vt:i4>
      </vt:variant>
      <vt:variant>
        <vt:i4>0</vt:i4>
      </vt:variant>
      <vt:variant>
        <vt:i4>5</vt:i4>
      </vt:variant>
      <vt:variant>
        <vt:lpwstr>garantf1://71336074.101/</vt:lpwstr>
      </vt:variant>
      <vt:variant>
        <vt:lpwstr/>
      </vt:variant>
      <vt:variant>
        <vt:i4>4456463</vt:i4>
      </vt:variant>
      <vt:variant>
        <vt:i4>369</vt:i4>
      </vt:variant>
      <vt:variant>
        <vt:i4>0</vt:i4>
      </vt:variant>
      <vt:variant>
        <vt:i4>5</vt:i4>
      </vt:variant>
      <vt:variant>
        <vt:lpwstr>garantf1://71336074.1104/</vt:lpwstr>
      </vt:variant>
      <vt:variant>
        <vt:lpwstr/>
      </vt:variant>
      <vt:variant>
        <vt:i4>1310775</vt:i4>
      </vt:variant>
      <vt:variant>
        <vt:i4>362</vt:i4>
      </vt:variant>
      <vt:variant>
        <vt:i4>0</vt:i4>
      </vt:variant>
      <vt:variant>
        <vt:i4>5</vt:i4>
      </vt:variant>
      <vt:variant>
        <vt:lpwstr/>
      </vt:variant>
      <vt:variant>
        <vt:lpwstr>_Toc487559174</vt:lpwstr>
      </vt:variant>
      <vt:variant>
        <vt:i4>1310775</vt:i4>
      </vt:variant>
      <vt:variant>
        <vt:i4>356</vt:i4>
      </vt:variant>
      <vt:variant>
        <vt:i4>0</vt:i4>
      </vt:variant>
      <vt:variant>
        <vt:i4>5</vt:i4>
      </vt:variant>
      <vt:variant>
        <vt:lpwstr/>
      </vt:variant>
      <vt:variant>
        <vt:lpwstr>_Toc487559173</vt:lpwstr>
      </vt:variant>
      <vt:variant>
        <vt:i4>1310775</vt:i4>
      </vt:variant>
      <vt:variant>
        <vt:i4>350</vt:i4>
      </vt:variant>
      <vt:variant>
        <vt:i4>0</vt:i4>
      </vt:variant>
      <vt:variant>
        <vt:i4>5</vt:i4>
      </vt:variant>
      <vt:variant>
        <vt:lpwstr/>
      </vt:variant>
      <vt:variant>
        <vt:lpwstr>_Toc487559172</vt:lpwstr>
      </vt:variant>
      <vt:variant>
        <vt:i4>1310775</vt:i4>
      </vt:variant>
      <vt:variant>
        <vt:i4>344</vt:i4>
      </vt:variant>
      <vt:variant>
        <vt:i4>0</vt:i4>
      </vt:variant>
      <vt:variant>
        <vt:i4>5</vt:i4>
      </vt:variant>
      <vt:variant>
        <vt:lpwstr/>
      </vt:variant>
      <vt:variant>
        <vt:lpwstr>_Toc487559171</vt:lpwstr>
      </vt:variant>
      <vt:variant>
        <vt:i4>1310775</vt:i4>
      </vt:variant>
      <vt:variant>
        <vt:i4>338</vt:i4>
      </vt:variant>
      <vt:variant>
        <vt:i4>0</vt:i4>
      </vt:variant>
      <vt:variant>
        <vt:i4>5</vt:i4>
      </vt:variant>
      <vt:variant>
        <vt:lpwstr/>
      </vt:variant>
      <vt:variant>
        <vt:lpwstr>_Toc487559170</vt:lpwstr>
      </vt:variant>
      <vt:variant>
        <vt:i4>1376311</vt:i4>
      </vt:variant>
      <vt:variant>
        <vt:i4>332</vt:i4>
      </vt:variant>
      <vt:variant>
        <vt:i4>0</vt:i4>
      </vt:variant>
      <vt:variant>
        <vt:i4>5</vt:i4>
      </vt:variant>
      <vt:variant>
        <vt:lpwstr/>
      </vt:variant>
      <vt:variant>
        <vt:lpwstr>_Toc487559169</vt:lpwstr>
      </vt:variant>
      <vt:variant>
        <vt:i4>1376311</vt:i4>
      </vt:variant>
      <vt:variant>
        <vt:i4>326</vt:i4>
      </vt:variant>
      <vt:variant>
        <vt:i4>0</vt:i4>
      </vt:variant>
      <vt:variant>
        <vt:i4>5</vt:i4>
      </vt:variant>
      <vt:variant>
        <vt:lpwstr/>
      </vt:variant>
      <vt:variant>
        <vt:lpwstr>_Toc487559168</vt:lpwstr>
      </vt:variant>
      <vt:variant>
        <vt:i4>1376311</vt:i4>
      </vt:variant>
      <vt:variant>
        <vt:i4>320</vt:i4>
      </vt:variant>
      <vt:variant>
        <vt:i4>0</vt:i4>
      </vt:variant>
      <vt:variant>
        <vt:i4>5</vt:i4>
      </vt:variant>
      <vt:variant>
        <vt:lpwstr/>
      </vt:variant>
      <vt:variant>
        <vt:lpwstr>_Toc487559167</vt:lpwstr>
      </vt:variant>
      <vt:variant>
        <vt:i4>1376311</vt:i4>
      </vt:variant>
      <vt:variant>
        <vt:i4>314</vt:i4>
      </vt:variant>
      <vt:variant>
        <vt:i4>0</vt:i4>
      </vt:variant>
      <vt:variant>
        <vt:i4>5</vt:i4>
      </vt:variant>
      <vt:variant>
        <vt:lpwstr/>
      </vt:variant>
      <vt:variant>
        <vt:lpwstr>_Toc487559166</vt:lpwstr>
      </vt:variant>
      <vt:variant>
        <vt:i4>1376311</vt:i4>
      </vt:variant>
      <vt:variant>
        <vt:i4>308</vt:i4>
      </vt:variant>
      <vt:variant>
        <vt:i4>0</vt:i4>
      </vt:variant>
      <vt:variant>
        <vt:i4>5</vt:i4>
      </vt:variant>
      <vt:variant>
        <vt:lpwstr/>
      </vt:variant>
      <vt:variant>
        <vt:lpwstr>_Toc487559165</vt:lpwstr>
      </vt:variant>
      <vt:variant>
        <vt:i4>1376311</vt:i4>
      </vt:variant>
      <vt:variant>
        <vt:i4>302</vt:i4>
      </vt:variant>
      <vt:variant>
        <vt:i4>0</vt:i4>
      </vt:variant>
      <vt:variant>
        <vt:i4>5</vt:i4>
      </vt:variant>
      <vt:variant>
        <vt:lpwstr/>
      </vt:variant>
      <vt:variant>
        <vt:lpwstr>_Toc487559164</vt:lpwstr>
      </vt:variant>
      <vt:variant>
        <vt:i4>1376311</vt:i4>
      </vt:variant>
      <vt:variant>
        <vt:i4>296</vt:i4>
      </vt:variant>
      <vt:variant>
        <vt:i4>0</vt:i4>
      </vt:variant>
      <vt:variant>
        <vt:i4>5</vt:i4>
      </vt:variant>
      <vt:variant>
        <vt:lpwstr/>
      </vt:variant>
      <vt:variant>
        <vt:lpwstr>_Toc487559163</vt:lpwstr>
      </vt:variant>
      <vt:variant>
        <vt:i4>1376311</vt:i4>
      </vt:variant>
      <vt:variant>
        <vt:i4>290</vt:i4>
      </vt:variant>
      <vt:variant>
        <vt:i4>0</vt:i4>
      </vt:variant>
      <vt:variant>
        <vt:i4>5</vt:i4>
      </vt:variant>
      <vt:variant>
        <vt:lpwstr/>
      </vt:variant>
      <vt:variant>
        <vt:lpwstr>_Toc487559162</vt:lpwstr>
      </vt:variant>
      <vt:variant>
        <vt:i4>1376311</vt:i4>
      </vt:variant>
      <vt:variant>
        <vt:i4>284</vt:i4>
      </vt:variant>
      <vt:variant>
        <vt:i4>0</vt:i4>
      </vt:variant>
      <vt:variant>
        <vt:i4>5</vt:i4>
      </vt:variant>
      <vt:variant>
        <vt:lpwstr/>
      </vt:variant>
      <vt:variant>
        <vt:lpwstr>_Toc487559161</vt:lpwstr>
      </vt:variant>
      <vt:variant>
        <vt:i4>1376311</vt:i4>
      </vt:variant>
      <vt:variant>
        <vt:i4>278</vt:i4>
      </vt:variant>
      <vt:variant>
        <vt:i4>0</vt:i4>
      </vt:variant>
      <vt:variant>
        <vt:i4>5</vt:i4>
      </vt:variant>
      <vt:variant>
        <vt:lpwstr/>
      </vt:variant>
      <vt:variant>
        <vt:lpwstr>_Toc487559160</vt:lpwstr>
      </vt:variant>
      <vt:variant>
        <vt:i4>1441847</vt:i4>
      </vt:variant>
      <vt:variant>
        <vt:i4>272</vt:i4>
      </vt:variant>
      <vt:variant>
        <vt:i4>0</vt:i4>
      </vt:variant>
      <vt:variant>
        <vt:i4>5</vt:i4>
      </vt:variant>
      <vt:variant>
        <vt:lpwstr/>
      </vt:variant>
      <vt:variant>
        <vt:lpwstr>_Toc487559159</vt:lpwstr>
      </vt:variant>
      <vt:variant>
        <vt:i4>1441847</vt:i4>
      </vt:variant>
      <vt:variant>
        <vt:i4>266</vt:i4>
      </vt:variant>
      <vt:variant>
        <vt:i4>0</vt:i4>
      </vt:variant>
      <vt:variant>
        <vt:i4>5</vt:i4>
      </vt:variant>
      <vt:variant>
        <vt:lpwstr/>
      </vt:variant>
      <vt:variant>
        <vt:lpwstr>_Toc487559158</vt:lpwstr>
      </vt:variant>
      <vt:variant>
        <vt:i4>1441847</vt:i4>
      </vt:variant>
      <vt:variant>
        <vt:i4>260</vt:i4>
      </vt:variant>
      <vt:variant>
        <vt:i4>0</vt:i4>
      </vt:variant>
      <vt:variant>
        <vt:i4>5</vt:i4>
      </vt:variant>
      <vt:variant>
        <vt:lpwstr/>
      </vt:variant>
      <vt:variant>
        <vt:lpwstr>_Toc487559157</vt:lpwstr>
      </vt:variant>
      <vt:variant>
        <vt:i4>1441847</vt:i4>
      </vt:variant>
      <vt:variant>
        <vt:i4>254</vt:i4>
      </vt:variant>
      <vt:variant>
        <vt:i4>0</vt:i4>
      </vt:variant>
      <vt:variant>
        <vt:i4>5</vt:i4>
      </vt:variant>
      <vt:variant>
        <vt:lpwstr/>
      </vt:variant>
      <vt:variant>
        <vt:lpwstr>_Toc487559156</vt:lpwstr>
      </vt:variant>
      <vt:variant>
        <vt:i4>1441847</vt:i4>
      </vt:variant>
      <vt:variant>
        <vt:i4>248</vt:i4>
      </vt:variant>
      <vt:variant>
        <vt:i4>0</vt:i4>
      </vt:variant>
      <vt:variant>
        <vt:i4>5</vt:i4>
      </vt:variant>
      <vt:variant>
        <vt:lpwstr/>
      </vt:variant>
      <vt:variant>
        <vt:lpwstr>_Toc487559155</vt:lpwstr>
      </vt:variant>
      <vt:variant>
        <vt:i4>1441847</vt:i4>
      </vt:variant>
      <vt:variant>
        <vt:i4>242</vt:i4>
      </vt:variant>
      <vt:variant>
        <vt:i4>0</vt:i4>
      </vt:variant>
      <vt:variant>
        <vt:i4>5</vt:i4>
      </vt:variant>
      <vt:variant>
        <vt:lpwstr/>
      </vt:variant>
      <vt:variant>
        <vt:lpwstr>_Toc487559154</vt:lpwstr>
      </vt:variant>
      <vt:variant>
        <vt:i4>1441847</vt:i4>
      </vt:variant>
      <vt:variant>
        <vt:i4>236</vt:i4>
      </vt:variant>
      <vt:variant>
        <vt:i4>0</vt:i4>
      </vt:variant>
      <vt:variant>
        <vt:i4>5</vt:i4>
      </vt:variant>
      <vt:variant>
        <vt:lpwstr/>
      </vt:variant>
      <vt:variant>
        <vt:lpwstr>_Toc487559153</vt:lpwstr>
      </vt:variant>
      <vt:variant>
        <vt:i4>1441847</vt:i4>
      </vt:variant>
      <vt:variant>
        <vt:i4>230</vt:i4>
      </vt:variant>
      <vt:variant>
        <vt:i4>0</vt:i4>
      </vt:variant>
      <vt:variant>
        <vt:i4>5</vt:i4>
      </vt:variant>
      <vt:variant>
        <vt:lpwstr/>
      </vt:variant>
      <vt:variant>
        <vt:lpwstr>_Toc487559152</vt:lpwstr>
      </vt:variant>
      <vt:variant>
        <vt:i4>1441847</vt:i4>
      </vt:variant>
      <vt:variant>
        <vt:i4>224</vt:i4>
      </vt:variant>
      <vt:variant>
        <vt:i4>0</vt:i4>
      </vt:variant>
      <vt:variant>
        <vt:i4>5</vt:i4>
      </vt:variant>
      <vt:variant>
        <vt:lpwstr/>
      </vt:variant>
      <vt:variant>
        <vt:lpwstr>_Toc487559151</vt:lpwstr>
      </vt:variant>
      <vt:variant>
        <vt:i4>1441847</vt:i4>
      </vt:variant>
      <vt:variant>
        <vt:i4>218</vt:i4>
      </vt:variant>
      <vt:variant>
        <vt:i4>0</vt:i4>
      </vt:variant>
      <vt:variant>
        <vt:i4>5</vt:i4>
      </vt:variant>
      <vt:variant>
        <vt:lpwstr/>
      </vt:variant>
      <vt:variant>
        <vt:lpwstr>_Toc487559150</vt:lpwstr>
      </vt:variant>
      <vt:variant>
        <vt:i4>1507383</vt:i4>
      </vt:variant>
      <vt:variant>
        <vt:i4>212</vt:i4>
      </vt:variant>
      <vt:variant>
        <vt:i4>0</vt:i4>
      </vt:variant>
      <vt:variant>
        <vt:i4>5</vt:i4>
      </vt:variant>
      <vt:variant>
        <vt:lpwstr/>
      </vt:variant>
      <vt:variant>
        <vt:lpwstr>_Toc487559149</vt:lpwstr>
      </vt:variant>
      <vt:variant>
        <vt:i4>1507383</vt:i4>
      </vt:variant>
      <vt:variant>
        <vt:i4>206</vt:i4>
      </vt:variant>
      <vt:variant>
        <vt:i4>0</vt:i4>
      </vt:variant>
      <vt:variant>
        <vt:i4>5</vt:i4>
      </vt:variant>
      <vt:variant>
        <vt:lpwstr/>
      </vt:variant>
      <vt:variant>
        <vt:lpwstr>_Toc487559148</vt:lpwstr>
      </vt:variant>
      <vt:variant>
        <vt:i4>1507383</vt:i4>
      </vt:variant>
      <vt:variant>
        <vt:i4>200</vt:i4>
      </vt:variant>
      <vt:variant>
        <vt:i4>0</vt:i4>
      </vt:variant>
      <vt:variant>
        <vt:i4>5</vt:i4>
      </vt:variant>
      <vt:variant>
        <vt:lpwstr/>
      </vt:variant>
      <vt:variant>
        <vt:lpwstr>_Toc487559147</vt:lpwstr>
      </vt:variant>
      <vt:variant>
        <vt:i4>1507383</vt:i4>
      </vt:variant>
      <vt:variant>
        <vt:i4>194</vt:i4>
      </vt:variant>
      <vt:variant>
        <vt:i4>0</vt:i4>
      </vt:variant>
      <vt:variant>
        <vt:i4>5</vt:i4>
      </vt:variant>
      <vt:variant>
        <vt:lpwstr/>
      </vt:variant>
      <vt:variant>
        <vt:lpwstr>_Toc487559146</vt:lpwstr>
      </vt:variant>
      <vt:variant>
        <vt:i4>1507383</vt:i4>
      </vt:variant>
      <vt:variant>
        <vt:i4>188</vt:i4>
      </vt:variant>
      <vt:variant>
        <vt:i4>0</vt:i4>
      </vt:variant>
      <vt:variant>
        <vt:i4>5</vt:i4>
      </vt:variant>
      <vt:variant>
        <vt:lpwstr/>
      </vt:variant>
      <vt:variant>
        <vt:lpwstr>_Toc487559145</vt:lpwstr>
      </vt:variant>
      <vt:variant>
        <vt:i4>1507383</vt:i4>
      </vt:variant>
      <vt:variant>
        <vt:i4>182</vt:i4>
      </vt:variant>
      <vt:variant>
        <vt:i4>0</vt:i4>
      </vt:variant>
      <vt:variant>
        <vt:i4>5</vt:i4>
      </vt:variant>
      <vt:variant>
        <vt:lpwstr/>
      </vt:variant>
      <vt:variant>
        <vt:lpwstr>_Toc487559144</vt:lpwstr>
      </vt:variant>
      <vt:variant>
        <vt:i4>1507383</vt:i4>
      </vt:variant>
      <vt:variant>
        <vt:i4>176</vt:i4>
      </vt:variant>
      <vt:variant>
        <vt:i4>0</vt:i4>
      </vt:variant>
      <vt:variant>
        <vt:i4>5</vt:i4>
      </vt:variant>
      <vt:variant>
        <vt:lpwstr/>
      </vt:variant>
      <vt:variant>
        <vt:lpwstr>_Toc487559143</vt:lpwstr>
      </vt:variant>
      <vt:variant>
        <vt:i4>1507383</vt:i4>
      </vt:variant>
      <vt:variant>
        <vt:i4>170</vt:i4>
      </vt:variant>
      <vt:variant>
        <vt:i4>0</vt:i4>
      </vt:variant>
      <vt:variant>
        <vt:i4>5</vt:i4>
      </vt:variant>
      <vt:variant>
        <vt:lpwstr/>
      </vt:variant>
      <vt:variant>
        <vt:lpwstr>_Toc487559142</vt:lpwstr>
      </vt:variant>
      <vt:variant>
        <vt:i4>1507383</vt:i4>
      </vt:variant>
      <vt:variant>
        <vt:i4>164</vt:i4>
      </vt:variant>
      <vt:variant>
        <vt:i4>0</vt:i4>
      </vt:variant>
      <vt:variant>
        <vt:i4>5</vt:i4>
      </vt:variant>
      <vt:variant>
        <vt:lpwstr/>
      </vt:variant>
      <vt:variant>
        <vt:lpwstr>_Toc487559141</vt:lpwstr>
      </vt:variant>
      <vt:variant>
        <vt:i4>1507383</vt:i4>
      </vt:variant>
      <vt:variant>
        <vt:i4>158</vt:i4>
      </vt:variant>
      <vt:variant>
        <vt:i4>0</vt:i4>
      </vt:variant>
      <vt:variant>
        <vt:i4>5</vt:i4>
      </vt:variant>
      <vt:variant>
        <vt:lpwstr/>
      </vt:variant>
      <vt:variant>
        <vt:lpwstr>_Toc487559140</vt:lpwstr>
      </vt:variant>
      <vt:variant>
        <vt:i4>1048631</vt:i4>
      </vt:variant>
      <vt:variant>
        <vt:i4>152</vt:i4>
      </vt:variant>
      <vt:variant>
        <vt:i4>0</vt:i4>
      </vt:variant>
      <vt:variant>
        <vt:i4>5</vt:i4>
      </vt:variant>
      <vt:variant>
        <vt:lpwstr/>
      </vt:variant>
      <vt:variant>
        <vt:lpwstr>_Toc487559139</vt:lpwstr>
      </vt:variant>
      <vt:variant>
        <vt:i4>1048631</vt:i4>
      </vt:variant>
      <vt:variant>
        <vt:i4>146</vt:i4>
      </vt:variant>
      <vt:variant>
        <vt:i4>0</vt:i4>
      </vt:variant>
      <vt:variant>
        <vt:i4>5</vt:i4>
      </vt:variant>
      <vt:variant>
        <vt:lpwstr/>
      </vt:variant>
      <vt:variant>
        <vt:lpwstr>_Toc487559138</vt:lpwstr>
      </vt:variant>
      <vt:variant>
        <vt:i4>1048631</vt:i4>
      </vt:variant>
      <vt:variant>
        <vt:i4>140</vt:i4>
      </vt:variant>
      <vt:variant>
        <vt:i4>0</vt:i4>
      </vt:variant>
      <vt:variant>
        <vt:i4>5</vt:i4>
      </vt:variant>
      <vt:variant>
        <vt:lpwstr/>
      </vt:variant>
      <vt:variant>
        <vt:lpwstr>_Toc487559137</vt:lpwstr>
      </vt:variant>
      <vt:variant>
        <vt:i4>1048631</vt:i4>
      </vt:variant>
      <vt:variant>
        <vt:i4>134</vt:i4>
      </vt:variant>
      <vt:variant>
        <vt:i4>0</vt:i4>
      </vt:variant>
      <vt:variant>
        <vt:i4>5</vt:i4>
      </vt:variant>
      <vt:variant>
        <vt:lpwstr/>
      </vt:variant>
      <vt:variant>
        <vt:lpwstr>_Toc487559136</vt:lpwstr>
      </vt:variant>
      <vt:variant>
        <vt:i4>1048631</vt:i4>
      </vt:variant>
      <vt:variant>
        <vt:i4>128</vt:i4>
      </vt:variant>
      <vt:variant>
        <vt:i4>0</vt:i4>
      </vt:variant>
      <vt:variant>
        <vt:i4>5</vt:i4>
      </vt:variant>
      <vt:variant>
        <vt:lpwstr/>
      </vt:variant>
      <vt:variant>
        <vt:lpwstr>_Toc487559135</vt:lpwstr>
      </vt:variant>
      <vt:variant>
        <vt:i4>1048631</vt:i4>
      </vt:variant>
      <vt:variant>
        <vt:i4>122</vt:i4>
      </vt:variant>
      <vt:variant>
        <vt:i4>0</vt:i4>
      </vt:variant>
      <vt:variant>
        <vt:i4>5</vt:i4>
      </vt:variant>
      <vt:variant>
        <vt:lpwstr/>
      </vt:variant>
      <vt:variant>
        <vt:lpwstr>_Toc487559134</vt:lpwstr>
      </vt:variant>
      <vt:variant>
        <vt:i4>1048631</vt:i4>
      </vt:variant>
      <vt:variant>
        <vt:i4>116</vt:i4>
      </vt:variant>
      <vt:variant>
        <vt:i4>0</vt:i4>
      </vt:variant>
      <vt:variant>
        <vt:i4>5</vt:i4>
      </vt:variant>
      <vt:variant>
        <vt:lpwstr/>
      </vt:variant>
      <vt:variant>
        <vt:lpwstr>_Toc487559133</vt:lpwstr>
      </vt:variant>
      <vt:variant>
        <vt:i4>1048631</vt:i4>
      </vt:variant>
      <vt:variant>
        <vt:i4>110</vt:i4>
      </vt:variant>
      <vt:variant>
        <vt:i4>0</vt:i4>
      </vt:variant>
      <vt:variant>
        <vt:i4>5</vt:i4>
      </vt:variant>
      <vt:variant>
        <vt:lpwstr/>
      </vt:variant>
      <vt:variant>
        <vt:lpwstr>_Toc487559132</vt:lpwstr>
      </vt:variant>
      <vt:variant>
        <vt:i4>1048631</vt:i4>
      </vt:variant>
      <vt:variant>
        <vt:i4>104</vt:i4>
      </vt:variant>
      <vt:variant>
        <vt:i4>0</vt:i4>
      </vt:variant>
      <vt:variant>
        <vt:i4>5</vt:i4>
      </vt:variant>
      <vt:variant>
        <vt:lpwstr/>
      </vt:variant>
      <vt:variant>
        <vt:lpwstr>_Toc487559131</vt:lpwstr>
      </vt:variant>
      <vt:variant>
        <vt:i4>1048631</vt:i4>
      </vt:variant>
      <vt:variant>
        <vt:i4>98</vt:i4>
      </vt:variant>
      <vt:variant>
        <vt:i4>0</vt:i4>
      </vt:variant>
      <vt:variant>
        <vt:i4>5</vt:i4>
      </vt:variant>
      <vt:variant>
        <vt:lpwstr/>
      </vt:variant>
      <vt:variant>
        <vt:lpwstr>_Toc487559130</vt:lpwstr>
      </vt:variant>
      <vt:variant>
        <vt:i4>1114167</vt:i4>
      </vt:variant>
      <vt:variant>
        <vt:i4>92</vt:i4>
      </vt:variant>
      <vt:variant>
        <vt:i4>0</vt:i4>
      </vt:variant>
      <vt:variant>
        <vt:i4>5</vt:i4>
      </vt:variant>
      <vt:variant>
        <vt:lpwstr/>
      </vt:variant>
      <vt:variant>
        <vt:lpwstr>_Toc487559129</vt:lpwstr>
      </vt:variant>
      <vt:variant>
        <vt:i4>1114167</vt:i4>
      </vt:variant>
      <vt:variant>
        <vt:i4>86</vt:i4>
      </vt:variant>
      <vt:variant>
        <vt:i4>0</vt:i4>
      </vt:variant>
      <vt:variant>
        <vt:i4>5</vt:i4>
      </vt:variant>
      <vt:variant>
        <vt:lpwstr/>
      </vt:variant>
      <vt:variant>
        <vt:lpwstr>_Toc487559128</vt:lpwstr>
      </vt:variant>
      <vt:variant>
        <vt:i4>1114167</vt:i4>
      </vt:variant>
      <vt:variant>
        <vt:i4>80</vt:i4>
      </vt:variant>
      <vt:variant>
        <vt:i4>0</vt:i4>
      </vt:variant>
      <vt:variant>
        <vt:i4>5</vt:i4>
      </vt:variant>
      <vt:variant>
        <vt:lpwstr/>
      </vt:variant>
      <vt:variant>
        <vt:lpwstr>_Toc487559127</vt:lpwstr>
      </vt:variant>
      <vt:variant>
        <vt:i4>1114167</vt:i4>
      </vt:variant>
      <vt:variant>
        <vt:i4>74</vt:i4>
      </vt:variant>
      <vt:variant>
        <vt:i4>0</vt:i4>
      </vt:variant>
      <vt:variant>
        <vt:i4>5</vt:i4>
      </vt:variant>
      <vt:variant>
        <vt:lpwstr/>
      </vt:variant>
      <vt:variant>
        <vt:lpwstr>_Toc487559126</vt:lpwstr>
      </vt:variant>
      <vt:variant>
        <vt:i4>1114167</vt:i4>
      </vt:variant>
      <vt:variant>
        <vt:i4>68</vt:i4>
      </vt:variant>
      <vt:variant>
        <vt:i4>0</vt:i4>
      </vt:variant>
      <vt:variant>
        <vt:i4>5</vt:i4>
      </vt:variant>
      <vt:variant>
        <vt:lpwstr/>
      </vt:variant>
      <vt:variant>
        <vt:lpwstr>_Toc487559125</vt:lpwstr>
      </vt:variant>
      <vt:variant>
        <vt:i4>1114167</vt:i4>
      </vt:variant>
      <vt:variant>
        <vt:i4>62</vt:i4>
      </vt:variant>
      <vt:variant>
        <vt:i4>0</vt:i4>
      </vt:variant>
      <vt:variant>
        <vt:i4>5</vt:i4>
      </vt:variant>
      <vt:variant>
        <vt:lpwstr/>
      </vt:variant>
      <vt:variant>
        <vt:lpwstr>_Toc487559124</vt:lpwstr>
      </vt:variant>
      <vt:variant>
        <vt:i4>1114167</vt:i4>
      </vt:variant>
      <vt:variant>
        <vt:i4>56</vt:i4>
      </vt:variant>
      <vt:variant>
        <vt:i4>0</vt:i4>
      </vt:variant>
      <vt:variant>
        <vt:i4>5</vt:i4>
      </vt:variant>
      <vt:variant>
        <vt:lpwstr/>
      </vt:variant>
      <vt:variant>
        <vt:lpwstr>_Toc487559123</vt:lpwstr>
      </vt:variant>
      <vt:variant>
        <vt:i4>1114167</vt:i4>
      </vt:variant>
      <vt:variant>
        <vt:i4>50</vt:i4>
      </vt:variant>
      <vt:variant>
        <vt:i4>0</vt:i4>
      </vt:variant>
      <vt:variant>
        <vt:i4>5</vt:i4>
      </vt:variant>
      <vt:variant>
        <vt:lpwstr/>
      </vt:variant>
      <vt:variant>
        <vt:lpwstr>_Toc487559122</vt:lpwstr>
      </vt:variant>
      <vt:variant>
        <vt:i4>1114167</vt:i4>
      </vt:variant>
      <vt:variant>
        <vt:i4>44</vt:i4>
      </vt:variant>
      <vt:variant>
        <vt:i4>0</vt:i4>
      </vt:variant>
      <vt:variant>
        <vt:i4>5</vt:i4>
      </vt:variant>
      <vt:variant>
        <vt:lpwstr/>
      </vt:variant>
      <vt:variant>
        <vt:lpwstr>_Toc487559121</vt:lpwstr>
      </vt:variant>
      <vt:variant>
        <vt:i4>1114167</vt:i4>
      </vt:variant>
      <vt:variant>
        <vt:i4>38</vt:i4>
      </vt:variant>
      <vt:variant>
        <vt:i4>0</vt:i4>
      </vt:variant>
      <vt:variant>
        <vt:i4>5</vt:i4>
      </vt:variant>
      <vt:variant>
        <vt:lpwstr/>
      </vt:variant>
      <vt:variant>
        <vt:lpwstr>_Toc487559120</vt:lpwstr>
      </vt:variant>
      <vt:variant>
        <vt:i4>1179703</vt:i4>
      </vt:variant>
      <vt:variant>
        <vt:i4>32</vt:i4>
      </vt:variant>
      <vt:variant>
        <vt:i4>0</vt:i4>
      </vt:variant>
      <vt:variant>
        <vt:i4>5</vt:i4>
      </vt:variant>
      <vt:variant>
        <vt:lpwstr/>
      </vt:variant>
      <vt:variant>
        <vt:lpwstr>_Toc487559119</vt:lpwstr>
      </vt:variant>
      <vt:variant>
        <vt:i4>1179703</vt:i4>
      </vt:variant>
      <vt:variant>
        <vt:i4>26</vt:i4>
      </vt:variant>
      <vt:variant>
        <vt:i4>0</vt:i4>
      </vt:variant>
      <vt:variant>
        <vt:i4>5</vt:i4>
      </vt:variant>
      <vt:variant>
        <vt:lpwstr/>
      </vt:variant>
      <vt:variant>
        <vt:lpwstr>_Toc487559118</vt:lpwstr>
      </vt:variant>
      <vt:variant>
        <vt:i4>1179703</vt:i4>
      </vt:variant>
      <vt:variant>
        <vt:i4>20</vt:i4>
      </vt:variant>
      <vt:variant>
        <vt:i4>0</vt:i4>
      </vt:variant>
      <vt:variant>
        <vt:i4>5</vt:i4>
      </vt:variant>
      <vt:variant>
        <vt:lpwstr/>
      </vt:variant>
      <vt:variant>
        <vt:lpwstr>_Toc487559117</vt:lpwstr>
      </vt:variant>
      <vt:variant>
        <vt:i4>1179703</vt:i4>
      </vt:variant>
      <vt:variant>
        <vt:i4>14</vt:i4>
      </vt:variant>
      <vt:variant>
        <vt:i4>0</vt:i4>
      </vt:variant>
      <vt:variant>
        <vt:i4>5</vt:i4>
      </vt:variant>
      <vt:variant>
        <vt:lpwstr/>
      </vt:variant>
      <vt:variant>
        <vt:lpwstr>_Toc487559116</vt:lpwstr>
      </vt:variant>
      <vt:variant>
        <vt:i4>1179703</vt:i4>
      </vt:variant>
      <vt:variant>
        <vt:i4>8</vt:i4>
      </vt:variant>
      <vt:variant>
        <vt:i4>0</vt:i4>
      </vt:variant>
      <vt:variant>
        <vt:i4>5</vt:i4>
      </vt:variant>
      <vt:variant>
        <vt:lpwstr/>
      </vt:variant>
      <vt:variant>
        <vt:lpwstr>_Toc487559115</vt:lpwstr>
      </vt:variant>
      <vt:variant>
        <vt:i4>1179703</vt:i4>
      </vt:variant>
      <vt:variant>
        <vt:i4>2</vt:i4>
      </vt:variant>
      <vt:variant>
        <vt:i4>0</vt:i4>
      </vt:variant>
      <vt:variant>
        <vt:i4>5</vt:i4>
      </vt:variant>
      <vt:variant>
        <vt:lpwstr/>
      </vt:variant>
      <vt:variant>
        <vt:lpwstr>_Toc487559114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Линка</dc:creator>
  <cp:lastModifiedBy>Duma</cp:lastModifiedBy>
  <cp:revision>5</cp:revision>
  <cp:lastPrinted>2018-02-06T03:24:00Z</cp:lastPrinted>
  <dcterms:created xsi:type="dcterms:W3CDTF">2018-02-07T08:04:00Z</dcterms:created>
  <dcterms:modified xsi:type="dcterms:W3CDTF">2018-04-11T10:49:00Z</dcterms:modified>
</cp:coreProperties>
</file>