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Pr="00002A66">
        <w:rPr>
          <w:b/>
          <w:sz w:val="20"/>
          <w:szCs w:val="20"/>
          <w:lang w:val="en-US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www.adm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5822E7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861ECF" w:rsidTr="005822E7">
        <w:tc>
          <w:tcPr>
            <w:tcW w:w="4928" w:type="dxa"/>
          </w:tcPr>
          <w:p w:rsidR="0010194A" w:rsidRPr="00861ECF" w:rsidRDefault="00444BCF" w:rsidP="005822E7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Исх. от 16.02.2018</w:t>
            </w:r>
            <w:r w:rsidR="005822E7">
              <w:rPr>
                <w:sz w:val="26"/>
                <w:szCs w:val="26"/>
              </w:rPr>
              <w:t xml:space="preserve"> № </w:t>
            </w:r>
            <w:r w:rsidR="005822E7">
              <w:rPr>
                <w:sz w:val="26"/>
                <w:szCs w:val="26"/>
              </w:rPr>
              <w:t>49</w:t>
            </w:r>
          </w:p>
        </w:tc>
        <w:tc>
          <w:tcPr>
            <w:tcW w:w="4961" w:type="dxa"/>
          </w:tcPr>
          <w:p w:rsidR="00344E54" w:rsidRPr="00861ECF" w:rsidRDefault="00344E54" w:rsidP="009B4212">
            <w:pPr>
              <w:rPr>
                <w:sz w:val="27"/>
                <w:szCs w:val="27"/>
              </w:rPr>
            </w:pPr>
          </w:p>
        </w:tc>
      </w:tr>
    </w:tbl>
    <w:p w:rsidR="003B7E71" w:rsidRPr="00861ECF" w:rsidRDefault="003B7E71" w:rsidP="0010194A">
      <w:pPr>
        <w:rPr>
          <w:sz w:val="27"/>
          <w:szCs w:val="27"/>
        </w:rPr>
      </w:pPr>
    </w:p>
    <w:p w:rsidR="00817394" w:rsidRPr="00861ECF" w:rsidRDefault="0032611F" w:rsidP="00462866">
      <w:pPr>
        <w:ind w:firstLine="709"/>
        <w:jc w:val="center"/>
        <w:rPr>
          <w:b/>
          <w:sz w:val="27"/>
          <w:szCs w:val="27"/>
        </w:rPr>
      </w:pPr>
      <w:r w:rsidRPr="00861ECF">
        <w:rPr>
          <w:b/>
          <w:sz w:val="27"/>
          <w:szCs w:val="27"/>
        </w:rPr>
        <w:t xml:space="preserve">Заключение на проект изменений в муниципальную программу города Нефтеюганска </w:t>
      </w:r>
      <w:r w:rsidR="006D5334" w:rsidRPr="00861ECF">
        <w:rPr>
          <w:b/>
          <w:sz w:val="27"/>
          <w:szCs w:val="27"/>
        </w:rPr>
        <w:t>«Развитие транспортной системы города Нефтеюганска на 2014-2020 годы»</w:t>
      </w:r>
    </w:p>
    <w:p w:rsidR="006D5334" w:rsidRPr="00861ECF" w:rsidRDefault="006D5334" w:rsidP="00462866">
      <w:pPr>
        <w:ind w:firstLine="709"/>
        <w:jc w:val="center"/>
        <w:rPr>
          <w:b/>
          <w:sz w:val="27"/>
          <w:szCs w:val="27"/>
        </w:rPr>
      </w:pPr>
    </w:p>
    <w:p w:rsidR="0010194A" w:rsidRPr="00861ECF" w:rsidRDefault="007E7666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10194A" w:rsidRPr="00861ECF">
        <w:rPr>
          <w:sz w:val="27"/>
          <w:szCs w:val="27"/>
        </w:rPr>
        <w:t xml:space="preserve"> </w:t>
      </w:r>
      <w:r w:rsidR="0032611F" w:rsidRPr="00861ECF">
        <w:rPr>
          <w:sz w:val="27"/>
          <w:szCs w:val="27"/>
        </w:rPr>
        <w:t>«</w:t>
      </w:r>
      <w:r w:rsidR="00DA29CE" w:rsidRPr="00861ECF">
        <w:rPr>
          <w:sz w:val="27"/>
          <w:szCs w:val="27"/>
        </w:rPr>
        <w:t xml:space="preserve">Развитие транспортной системы города Нефтеюганска </w:t>
      </w:r>
      <w:r w:rsidR="00F54A93" w:rsidRPr="00861ECF">
        <w:rPr>
          <w:sz w:val="27"/>
          <w:szCs w:val="27"/>
        </w:rPr>
        <w:t>на 2014-2020 годы</w:t>
      </w:r>
      <w:r w:rsidR="0032611F" w:rsidRPr="00861ECF">
        <w:rPr>
          <w:sz w:val="27"/>
          <w:szCs w:val="27"/>
        </w:rPr>
        <w:t>»</w:t>
      </w:r>
      <w:r w:rsidR="00F54A93" w:rsidRPr="00861ECF">
        <w:rPr>
          <w:sz w:val="27"/>
          <w:szCs w:val="27"/>
        </w:rPr>
        <w:t xml:space="preserve"> </w:t>
      </w:r>
      <w:r w:rsidRPr="00861ECF">
        <w:rPr>
          <w:sz w:val="27"/>
          <w:szCs w:val="27"/>
        </w:rPr>
        <w:t>(далее по тексту – проект изменений), сообщает следующее</w:t>
      </w:r>
      <w:r w:rsidR="00B534C2" w:rsidRPr="00861ECF">
        <w:rPr>
          <w:sz w:val="27"/>
          <w:szCs w:val="27"/>
        </w:rPr>
        <w:t>:</w:t>
      </w:r>
    </w:p>
    <w:p w:rsidR="00361FC3" w:rsidRPr="00861ECF" w:rsidRDefault="00361FC3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1. При проведении экспертизы учитывалось наличие согласования проекта изменений:</w:t>
      </w:r>
    </w:p>
    <w:p w:rsidR="00361FC3" w:rsidRPr="00861ECF" w:rsidRDefault="00361FC3" w:rsidP="00C15CDD">
      <w:pPr>
        <w:ind w:firstLine="708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861ECF">
        <w:rPr>
          <w:sz w:val="27"/>
          <w:szCs w:val="27"/>
        </w:rPr>
        <w:br/>
        <w:t>с компетенцией органов администрации – исполнителей программы</w:t>
      </w:r>
      <w:r w:rsidR="0040783A" w:rsidRPr="00861ECF">
        <w:rPr>
          <w:sz w:val="27"/>
          <w:szCs w:val="27"/>
        </w:rPr>
        <w:t>.</w:t>
      </w:r>
    </w:p>
    <w:p w:rsidR="00361FC3" w:rsidRPr="00861ECF" w:rsidRDefault="00361FC3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1.2. </w:t>
      </w:r>
      <w:r w:rsidRPr="00861ECF">
        <w:rPr>
          <w:sz w:val="27"/>
          <w:szCs w:val="27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861ECF">
        <w:rPr>
          <w:sz w:val="27"/>
          <w:szCs w:val="27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861ECF">
        <w:rPr>
          <w:sz w:val="27"/>
          <w:szCs w:val="27"/>
        </w:rPr>
        <w:t>.</w:t>
      </w:r>
    </w:p>
    <w:p w:rsidR="00361FC3" w:rsidRPr="00861ECF" w:rsidRDefault="00361FC3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7455E1" w:rsidRPr="00861ECF" w:rsidRDefault="00FD479D" w:rsidP="007455E1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2. </w:t>
      </w:r>
      <w:r w:rsidR="00A23FBB" w:rsidRPr="00861ECF">
        <w:rPr>
          <w:sz w:val="27"/>
          <w:szCs w:val="27"/>
        </w:rPr>
        <w:t xml:space="preserve">Предоставленный проект изменений не соответствует Порядку принятия решений о разработке муниципальных программ города Нефтеюганска, их формирования и реализации, утвержденному постановлением администрации города от 22.08.2013 № 80-нп (далее по тексту - Порядок № 80-нп). </w:t>
      </w:r>
      <w:r w:rsidR="00C50F2A" w:rsidRPr="00861ECF">
        <w:rPr>
          <w:sz w:val="27"/>
          <w:szCs w:val="27"/>
        </w:rPr>
        <w:t>А именно, в</w:t>
      </w:r>
      <w:r w:rsidR="007455E1" w:rsidRPr="00861ECF">
        <w:rPr>
          <w:sz w:val="27"/>
          <w:szCs w:val="27"/>
        </w:rPr>
        <w:t xml:space="preserve"> нарушение подпункта 2.1 пункта 2 Порядка № 80-нп не внесены новые показатели в паспорт муниципальной программы. </w:t>
      </w:r>
    </w:p>
    <w:p w:rsidR="00341166" w:rsidRPr="00861ECF" w:rsidRDefault="00CF6D0C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lastRenderedPageBreak/>
        <w:t>Р</w:t>
      </w:r>
      <w:r w:rsidR="00341166" w:rsidRPr="00861ECF">
        <w:rPr>
          <w:sz w:val="27"/>
          <w:szCs w:val="27"/>
        </w:rPr>
        <w:t>екомендуем устранить данное нарушение.</w:t>
      </w:r>
    </w:p>
    <w:p w:rsidR="004E45FD" w:rsidRPr="00861ECF" w:rsidRDefault="004E45FD" w:rsidP="00C15CDD">
      <w:pPr>
        <w:jc w:val="both"/>
        <w:rPr>
          <w:sz w:val="27"/>
          <w:szCs w:val="27"/>
        </w:rPr>
      </w:pPr>
      <w:r w:rsidRPr="00861ECF">
        <w:rPr>
          <w:sz w:val="27"/>
          <w:szCs w:val="27"/>
        </w:rPr>
        <w:tab/>
        <w:t>3. Проектом изменений планируется:</w:t>
      </w:r>
    </w:p>
    <w:p w:rsidR="004E45FD" w:rsidRPr="00861ECF" w:rsidRDefault="004E45FD" w:rsidP="00C15CDD">
      <w:pPr>
        <w:tabs>
          <w:tab w:val="left" w:pos="0"/>
        </w:tabs>
        <w:jc w:val="both"/>
        <w:rPr>
          <w:sz w:val="27"/>
          <w:szCs w:val="27"/>
        </w:rPr>
      </w:pPr>
      <w:r w:rsidRPr="00861ECF">
        <w:rPr>
          <w:sz w:val="27"/>
          <w:szCs w:val="27"/>
        </w:rPr>
        <w:tab/>
        <w:t xml:space="preserve">3.1. В паспорте муниципальной программы увеличить общий объём финансирования программы в 2018 году </w:t>
      </w:r>
      <w:r w:rsidR="006E6905" w:rsidRPr="00861ECF">
        <w:rPr>
          <w:sz w:val="27"/>
          <w:szCs w:val="27"/>
        </w:rPr>
        <w:t xml:space="preserve">за счёт средств местного бюджета </w:t>
      </w:r>
      <w:r w:rsidRPr="00861ECF">
        <w:rPr>
          <w:sz w:val="27"/>
          <w:szCs w:val="27"/>
        </w:rPr>
        <w:t xml:space="preserve">на </w:t>
      </w:r>
      <w:r w:rsidR="009F65C7">
        <w:rPr>
          <w:sz w:val="27"/>
          <w:szCs w:val="27"/>
        </w:rPr>
        <w:br/>
      </w:r>
      <w:r w:rsidR="00DD35F3" w:rsidRPr="00861ECF">
        <w:rPr>
          <w:sz w:val="27"/>
          <w:szCs w:val="27"/>
        </w:rPr>
        <w:t>20 965,084</w:t>
      </w:r>
      <w:r w:rsidRPr="00861ECF">
        <w:rPr>
          <w:sz w:val="27"/>
          <w:szCs w:val="27"/>
        </w:rPr>
        <w:t xml:space="preserve"> тыс. рублей.</w:t>
      </w:r>
    </w:p>
    <w:p w:rsidR="004B5956" w:rsidRPr="00861ECF" w:rsidRDefault="004705CB" w:rsidP="00C15CDD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3.2. </w:t>
      </w:r>
      <w:r w:rsidR="00577D83" w:rsidRPr="00861ECF">
        <w:rPr>
          <w:sz w:val="27"/>
          <w:szCs w:val="27"/>
        </w:rPr>
        <w:t>Пунктом 1.2. п</w:t>
      </w:r>
      <w:r w:rsidR="00D82E46" w:rsidRPr="00861ECF">
        <w:rPr>
          <w:sz w:val="27"/>
          <w:szCs w:val="27"/>
        </w:rPr>
        <w:t>роекта</w:t>
      </w:r>
      <w:r w:rsidR="007F1E20" w:rsidRPr="00861ECF">
        <w:rPr>
          <w:sz w:val="27"/>
          <w:szCs w:val="27"/>
        </w:rPr>
        <w:t xml:space="preserve"> </w:t>
      </w:r>
      <w:r w:rsidR="003A6387" w:rsidRPr="00861ECF">
        <w:rPr>
          <w:sz w:val="27"/>
          <w:szCs w:val="27"/>
        </w:rPr>
        <w:t>изменений</w:t>
      </w:r>
      <w:r w:rsidR="007F1E20" w:rsidRPr="00861ECF">
        <w:rPr>
          <w:sz w:val="27"/>
          <w:szCs w:val="27"/>
        </w:rPr>
        <w:t xml:space="preserve"> </w:t>
      </w:r>
      <w:r w:rsidR="00D82E46" w:rsidRPr="00861ECF">
        <w:rPr>
          <w:sz w:val="27"/>
          <w:szCs w:val="27"/>
        </w:rPr>
        <w:t>вносятся</w:t>
      </w:r>
      <w:r w:rsidR="007F1E20" w:rsidRPr="00861ECF">
        <w:rPr>
          <w:sz w:val="27"/>
          <w:szCs w:val="27"/>
        </w:rPr>
        <w:t xml:space="preserve"> изменения в несуществующие строки </w:t>
      </w:r>
      <w:r w:rsidR="004B5956" w:rsidRPr="00861ECF">
        <w:rPr>
          <w:rFonts w:eastAsia="Calibri"/>
          <w:bCs/>
          <w:color w:val="000000"/>
          <w:sz w:val="27"/>
          <w:szCs w:val="27"/>
          <w:lang w:eastAsia="en-US"/>
        </w:rPr>
        <w:t>24, 25 таблицы 2 «Необходимость в строительстве, реконструкции и ремонте автомобильных дорог муниципального образования города Нефтеюганска»</w:t>
      </w:r>
      <w:r w:rsidR="00D82E46" w:rsidRPr="00861ECF">
        <w:rPr>
          <w:rFonts w:eastAsia="Calibri"/>
          <w:bCs/>
          <w:color w:val="000000"/>
          <w:sz w:val="27"/>
          <w:szCs w:val="27"/>
          <w:lang w:eastAsia="en-US"/>
        </w:rPr>
        <w:t>. При этом,</w:t>
      </w:r>
      <w:r w:rsidR="00727BD0" w:rsidRPr="00861ECF">
        <w:rPr>
          <w:rFonts w:eastAsia="Calibri"/>
          <w:bCs/>
          <w:color w:val="000000"/>
          <w:sz w:val="27"/>
          <w:szCs w:val="27"/>
          <w:lang w:eastAsia="en-US"/>
        </w:rPr>
        <w:t xml:space="preserve"> </w:t>
      </w:r>
      <w:r w:rsidR="00D82E46" w:rsidRPr="00861ECF">
        <w:rPr>
          <w:rFonts w:eastAsia="Calibri"/>
          <w:bCs/>
          <w:color w:val="000000"/>
          <w:sz w:val="27"/>
          <w:szCs w:val="27"/>
          <w:lang w:eastAsia="en-US"/>
        </w:rPr>
        <w:t xml:space="preserve">в проекте изменений </w:t>
      </w:r>
      <w:r w:rsidR="008E1542" w:rsidRPr="00861ECF">
        <w:rPr>
          <w:rFonts w:eastAsia="Calibri"/>
          <w:bCs/>
          <w:color w:val="000000"/>
          <w:sz w:val="27"/>
          <w:szCs w:val="27"/>
          <w:lang w:eastAsia="en-US"/>
        </w:rPr>
        <w:t>указана ссылка на приложение</w:t>
      </w:r>
      <w:r w:rsidR="00727BD0" w:rsidRPr="00861ECF">
        <w:rPr>
          <w:rFonts w:eastAsia="Calibri"/>
          <w:bCs/>
          <w:color w:val="000000"/>
          <w:sz w:val="27"/>
          <w:szCs w:val="27"/>
          <w:lang w:eastAsia="en-US"/>
        </w:rPr>
        <w:t xml:space="preserve"> к постановлению</w:t>
      </w:r>
      <w:r w:rsidR="00583F64" w:rsidRPr="00861ECF">
        <w:rPr>
          <w:rFonts w:eastAsia="Calibri"/>
          <w:bCs/>
          <w:color w:val="000000"/>
          <w:sz w:val="27"/>
          <w:szCs w:val="27"/>
          <w:lang w:eastAsia="en-US"/>
        </w:rPr>
        <w:t xml:space="preserve"> </w:t>
      </w:r>
      <w:r w:rsidR="00727BD0" w:rsidRPr="00861ECF">
        <w:rPr>
          <w:rFonts w:eastAsia="Calibri"/>
          <w:bCs/>
          <w:color w:val="000000"/>
          <w:sz w:val="27"/>
          <w:szCs w:val="27"/>
          <w:lang w:eastAsia="en-US"/>
        </w:rPr>
        <w:t>в следующей редакции:</w:t>
      </w:r>
    </w:p>
    <w:p w:rsidR="004B5956" w:rsidRPr="00861ECF" w:rsidRDefault="004B5956" w:rsidP="00C15CDD">
      <w:pPr>
        <w:jc w:val="both"/>
        <w:rPr>
          <w:rFonts w:eastAsia="Calibri"/>
          <w:bCs/>
          <w:color w:val="000000"/>
          <w:sz w:val="27"/>
          <w:szCs w:val="27"/>
          <w:lang w:eastAsia="en-US"/>
        </w:rPr>
      </w:pPr>
      <w:r w:rsidRPr="00861ECF">
        <w:rPr>
          <w:rFonts w:eastAsia="Calibri"/>
          <w:bCs/>
          <w:color w:val="000000"/>
          <w:sz w:val="27"/>
          <w:szCs w:val="27"/>
          <w:lang w:eastAsia="en-US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3834"/>
        <w:gridCol w:w="2582"/>
        <w:gridCol w:w="1262"/>
        <w:gridCol w:w="1367"/>
      </w:tblGrid>
      <w:tr w:rsidR="004B5956" w:rsidRPr="00861ECF" w:rsidTr="00727BD0">
        <w:tc>
          <w:tcPr>
            <w:tcW w:w="560" w:type="dxa"/>
            <w:vAlign w:val="center"/>
          </w:tcPr>
          <w:p w:rsidR="004B5956" w:rsidRPr="00861ECF" w:rsidRDefault="004B5956" w:rsidP="00C15CDD">
            <w:pPr>
              <w:jc w:val="center"/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</w:pPr>
            <w:r w:rsidRPr="00861ECF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>24.</w:t>
            </w:r>
          </w:p>
        </w:tc>
        <w:tc>
          <w:tcPr>
            <w:tcW w:w="3835" w:type="dxa"/>
            <w:vAlign w:val="center"/>
          </w:tcPr>
          <w:p w:rsidR="004B5956" w:rsidRPr="00861ECF" w:rsidRDefault="004B5956" w:rsidP="00C15CDD">
            <w:pPr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</w:pPr>
            <w:r w:rsidRPr="00861ECF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>ул.</w:t>
            </w:r>
            <w:r w:rsidR="00727BD0" w:rsidRPr="00861ECF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861ECF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>Сургутская (от черты города до ул. Набережная)</w:t>
            </w:r>
          </w:p>
        </w:tc>
        <w:tc>
          <w:tcPr>
            <w:tcW w:w="2582" w:type="dxa"/>
            <w:vAlign w:val="center"/>
          </w:tcPr>
          <w:p w:rsidR="004B5956" w:rsidRPr="00861ECF" w:rsidRDefault="004B5956" w:rsidP="00C15CDD">
            <w:pPr>
              <w:jc w:val="center"/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</w:pPr>
            <w:r w:rsidRPr="00861ECF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>Магистральные улицы районного значения</w:t>
            </w:r>
          </w:p>
        </w:tc>
        <w:tc>
          <w:tcPr>
            <w:tcW w:w="1262" w:type="dxa"/>
            <w:vAlign w:val="center"/>
          </w:tcPr>
          <w:p w:rsidR="004B5956" w:rsidRPr="00861ECF" w:rsidRDefault="004B5956" w:rsidP="00C15CDD">
            <w:pPr>
              <w:jc w:val="center"/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</w:pPr>
            <w:r w:rsidRPr="00861ECF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>4,358</w:t>
            </w:r>
          </w:p>
        </w:tc>
        <w:tc>
          <w:tcPr>
            <w:tcW w:w="1367" w:type="dxa"/>
            <w:vAlign w:val="center"/>
          </w:tcPr>
          <w:p w:rsidR="004B5956" w:rsidRPr="00861ECF" w:rsidRDefault="004B5956" w:rsidP="00C15CDD">
            <w:pPr>
              <w:jc w:val="center"/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</w:pPr>
            <w:r w:rsidRPr="00861ECF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>Ремонт</w:t>
            </w:r>
          </w:p>
        </w:tc>
      </w:tr>
      <w:tr w:rsidR="004B5956" w:rsidRPr="00861ECF" w:rsidTr="00727BD0">
        <w:tc>
          <w:tcPr>
            <w:tcW w:w="6977" w:type="dxa"/>
            <w:gridSpan w:val="3"/>
            <w:vAlign w:val="center"/>
          </w:tcPr>
          <w:p w:rsidR="004B5956" w:rsidRPr="00861ECF" w:rsidRDefault="004B5956" w:rsidP="00C15CDD">
            <w:pPr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</w:pPr>
            <w:r w:rsidRPr="00861ECF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>Итого по ремонту</w:t>
            </w:r>
          </w:p>
        </w:tc>
        <w:tc>
          <w:tcPr>
            <w:tcW w:w="1262" w:type="dxa"/>
            <w:vAlign w:val="center"/>
          </w:tcPr>
          <w:p w:rsidR="004B5956" w:rsidRPr="00861ECF" w:rsidRDefault="004B5956" w:rsidP="00C15CDD">
            <w:pPr>
              <w:jc w:val="center"/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</w:pPr>
            <w:r w:rsidRPr="00861ECF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>22,208</w:t>
            </w:r>
          </w:p>
        </w:tc>
        <w:tc>
          <w:tcPr>
            <w:tcW w:w="1367" w:type="dxa"/>
            <w:vAlign w:val="center"/>
          </w:tcPr>
          <w:p w:rsidR="004B5956" w:rsidRPr="00861ECF" w:rsidRDefault="004B5956" w:rsidP="00C15CDD">
            <w:pPr>
              <w:jc w:val="center"/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F46B62" w:rsidRPr="00861ECF" w:rsidRDefault="00A22480" w:rsidP="00C15CDD">
      <w:pPr>
        <w:tabs>
          <w:tab w:val="left" w:pos="0"/>
        </w:tabs>
        <w:jc w:val="right"/>
        <w:rPr>
          <w:sz w:val="27"/>
          <w:szCs w:val="27"/>
        </w:rPr>
      </w:pPr>
      <w:r w:rsidRPr="00861ECF">
        <w:rPr>
          <w:sz w:val="27"/>
          <w:szCs w:val="27"/>
        </w:rPr>
        <w:t>».</w:t>
      </w:r>
    </w:p>
    <w:p w:rsidR="00EB5387" w:rsidRPr="00861ECF" w:rsidRDefault="00EB5387" w:rsidP="00C15CDD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Вместе с тем, в</w:t>
      </w:r>
      <w:r w:rsidR="00727BD0" w:rsidRPr="00861ECF">
        <w:rPr>
          <w:sz w:val="27"/>
          <w:szCs w:val="27"/>
        </w:rPr>
        <w:t>ышеуказанная таблица находится в описательной части</w:t>
      </w:r>
      <w:r w:rsidR="002258D9" w:rsidRPr="00861ECF">
        <w:rPr>
          <w:sz w:val="27"/>
          <w:szCs w:val="27"/>
        </w:rPr>
        <w:t xml:space="preserve"> муниципальной программы раздела</w:t>
      </w:r>
      <w:r w:rsidR="00727BD0" w:rsidRPr="00861ECF">
        <w:rPr>
          <w:sz w:val="27"/>
          <w:szCs w:val="27"/>
        </w:rPr>
        <w:t xml:space="preserve"> 1 «Краткая характеристика текущего состояния транспортного и дорожного комплекса города» и имеет иную нумерацию</w:t>
      </w:r>
      <w:r w:rsidR="004705CB" w:rsidRPr="00861ECF">
        <w:rPr>
          <w:sz w:val="27"/>
          <w:szCs w:val="27"/>
        </w:rPr>
        <w:t>, а также итоговую цифру ремонта</w:t>
      </w:r>
      <w:r w:rsidR="00341166" w:rsidRPr="00861ECF">
        <w:rPr>
          <w:sz w:val="27"/>
          <w:szCs w:val="27"/>
        </w:rPr>
        <w:t xml:space="preserve"> (постановление в ред. от 15.12.2015 № 1260-п)</w:t>
      </w:r>
      <w:r w:rsidR="00727BD0" w:rsidRPr="00861ECF">
        <w:rPr>
          <w:sz w:val="27"/>
          <w:szCs w:val="27"/>
        </w:rPr>
        <w:t xml:space="preserve">. </w:t>
      </w:r>
    </w:p>
    <w:p w:rsidR="00727BD0" w:rsidRPr="00861ECF" w:rsidRDefault="00727BD0" w:rsidP="00C15CDD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Рекомендуем</w:t>
      </w:r>
      <w:r w:rsidR="004705CB" w:rsidRPr="00861ECF">
        <w:rPr>
          <w:sz w:val="27"/>
          <w:szCs w:val="27"/>
        </w:rPr>
        <w:t xml:space="preserve"> </w:t>
      </w:r>
      <w:r w:rsidR="002258D9" w:rsidRPr="00861ECF">
        <w:rPr>
          <w:sz w:val="27"/>
          <w:szCs w:val="27"/>
        </w:rPr>
        <w:t xml:space="preserve">устранить </w:t>
      </w:r>
      <w:r w:rsidR="00452996" w:rsidRPr="00861ECF">
        <w:rPr>
          <w:sz w:val="27"/>
          <w:szCs w:val="27"/>
        </w:rPr>
        <w:t>данные несоответствия</w:t>
      </w:r>
      <w:r w:rsidR="004705CB" w:rsidRPr="00861ECF">
        <w:rPr>
          <w:sz w:val="27"/>
          <w:szCs w:val="27"/>
        </w:rPr>
        <w:t xml:space="preserve">. </w:t>
      </w:r>
      <w:r w:rsidRPr="00861ECF">
        <w:rPr>
          <w:sz w:val="27"/>
          <w:szCs w:val="27"/>
        </w:rPr>
        <w:t xml:space="preserve"> </w:t>
      </w:r>
    </w:p>
    <w:p w:rsidR="0096608D" w:rsidRPr="00861ECF" w:rsidRDefault="00466055" w:rsidP="00C15CDD">
      <w:pPr>
        <w:tabs>
          <w:tab w:val="left" w:pos="0"/>
        </w:tabs>
        <w:jc w:val="both"/>
        <w:rPr>
          <w:sz w:val="27"/>
          <w:szCs w:val="27"/>
        </w:rPr>
      </w:pPr>
      <w:r w:rsidRPr="00861ECF">
        <w:rPr>
          <w:sz w:val="27"/>
          <w:szCs w:val="27"/>
        </w:rPr>
        <w:tab/>
      </w:r>
      <w:r w:rsidR="00AA3DA2" w:rsidRPr="00861ECF">
        <w:rPr>
          <w:sz w:val="27"/>
          <w:szCs w:val="27"/>
        </w:rPr>
        <w:t>3.</w:t>
      </w:r>
      <w:r w:rsidR="004705CB" w:rsidRPr="00861ECF">
        <w:rPr>
          <w:sz w:val="27"/>
          <w:szCs w:val="27"/>
        </w:rPr>
        <w:t>3</w:t>
      </w:r>
      <w:r w:rsidR="00AA3DA2" w:rsidRPr="00861ECF">
        <w:rPr>
          <w:sz w:val="27"/>
          <w:szCs w:val="27"/>
        </w:rPr>
        <w:t xml:space="preserve">. </w:t>
      </w:r>
      <w:r w:rsidR="008D5E33" w:rsidRPr="00861ECF">
        <w:rPr>
          <w:sz w:val="27"/>
          <w:szCs w:val="27"/>
        </w:rPr>
        <w:t xml:space="preserve">В приложении 1 «Целевые показатели муниципальной программы» </w:t>
      </w:r>
      <w:r w:rsidR="00641954" w:rsidRPr="00861ECF">
        <w:rPr>
          <w:sz w:val="27"/>
          <w:szCs w:val="27"/>
        </w:rPr>
        <w:t xml:space="preserve">изменить значения результатов по следующим </w:t>
      </w:r>
      <w:r w:rsidR="008D5E33" w:rsidRPr="00861ECF">
        <w:rPr>
          <w:sz w:val="27"/>
          <w:szCs w:val="27"/>
        </w:rPr>
        <w:t>показател</w:t>
      </w:r>
      <w:r w:rsidR="00641954" w:rsidRPr="00861ECF">
        <w:rPr>
          <w:sz w:val="27"/>
          <w:szCs w:val="27"/>
        </w:rPr>
        <w:t>ям</w:t>
      </w:r>
      <w:r w:rsidR="0096608D" w:rsidRPr="00861ECF">
        <w:rPr>
          <w:sz w:val="27"/>
          <w:szCs w:val="27"/>
        </w:rPr>
        <w:t>:</w:t>
      </w:r>
    </w:p>
    <w:p w:rsidR="00BD6083" w:rsidRPr="00861ECF" w:rsidRDefault="00BD6083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«Протяжённость сети автомобильных дорог общего пользования местного значения,</w:t>
      </w:r>
      <w:r w:rsidR="005966F6" w:rsidRPr="00861ECF">
        <w:rPr>
          <w:sz w:val="27"/>
          <w:szCs w:val="27"/>
        </w:rPr>
        <w:t xml:space="preserve"> приходящаяся на 1000 чел. населения,</w:t>
      </w:r>
      <w:r w:rsidRPr="00861ECF">
        <w:rPr>
          <w:sz w:val="27"/>
          <w:szCs w:val="27"/>
        </w:rPr>
        <w:t xml:space="preserve"> км</w:t>
      </w:r>
      <w:r w:rsidR="005966F6" w:rsidRPr="00861ECF">
        <w:rPr>
          <w:sz w:val="27"/>
          <w:szCs w:val="27"/>
        </w:rPr>
        <w:t>/1000 чел.</w:t>
      </w:r>
      <w:r w:rsidR="00F3494F" w:rsidRPr="00861ECF">
        <w:rPr>
          <w:sz w:val="27"/>
          <w:szCs w:val="27"/>
        </w:rPr>
        <w:t>» уменьшение на 0,43</w:t>
      </w:r>
      <w:r w:rsidRPr="00861ECF">
        <w:rPr>
          <w:sz w:val="27"/>
          <w:szCs w:val="27"/>
        </w:rPr>
        <w:t xml:space="preserve"> км</w:t>
      </w:r>
      <w:r w:rsidR="008856EA" w:rsidRPr="00861ECF">
        <w:rPr>
          <w:sz w:val="27"/>
          <w:szCs w:val="27"/>
        </w:rPr>
        <w:t xml:space="preserve"> в 2018 – 2020 годах</w:t>
      </w:r>
      <w:r w:rsidR="002160B4" w:rsidRPr="00861ECF">
        <w:rPr>
          <w:sz w:val="27"/>
          <w:szCs w:val="27"/>
        </w:rPr>
        <w:t xml:space="preserve"> </w:t>
      </w:r>
      <w:r w:rsidR="00A61C24" w:rsidRPr="00861ECF">
        <w:rPr>
          <w:sz w:val="27"/>
          <w:szCs w:val="27"/>
        </w:rPr>
        <w:t xml:space="preserve">за каждый год </w:t>
      </w:r>
      <w:r w:rsidR="002160B4" w:rsidRPr="00861ECF">
        <w:rPr>
          <w:sz w:val="27"/>
          <w:szCs w:val="27"/>
        </w:rPr>
        <w:t>соответственно</w:t>
      </w:r>
      <w:r w:rsidRPr="00861ECF">
        <w:rPr>
          <w:sz w:val="27"/>
          <w:szCs w:val="27"/>
        </w:rPr>
        <w:t>;</w:t>
      </w:r>
    </w:p>
    <w:p w:rsidR="00641954" w:rsidRPr="00861ECF" w:rsidRDefault="00BD6083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</w:t>
      </w:r>
      <w:r w:rsidR="00A30E23" w:rsidRPr="00861ECF">
        <w:rPr>
          <w:sz w:val="27"/>
          <w:szCs w:val="27"/>
        </w:rPr>
        <w:t>«</w:t>
      </w:r>
      <w:r w:rsidR="00641954" w:rsidRPr="00861ECF">
        <w:rPr>
          <w:sz w:val="27"/>
          <w:szCs w:val="27"/>
        </w:rPr>
        <w:t>Реконструкция автомобильных дорог общего пользования местного значения, км</w:t>
      </w:r>
      <w:r w:rsidR="00F303DE" w:rsidRPr="00861ECF">
        <w:rPr>
          <w:sz w:val="27"/>
          <w:szCs w:val="27"/>
        </w:rPr>
        <w:t>.</w:t>
      </w:r>
      <w:r w:rsidR="00641954" w:rsidRPr="00861ECF">
        <w:rPr>
          <w:sz w:val="27"/>
          <w:szCs w:val="27"/>
        </w:rPr>
        <w:t>» уменьшение на 0,47 км в 2018 году, 0,55 в 2020 году, уменьшение целевого значения показателя на момент окончания действия муниципальной программы на 1,02 км;</w:t>
      </w:r>
    </w:p>
    <w:p w:rsidR="0096608D" w:rsidRPr="00861ECF" w:rsidRDefault="00C13228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</w:t>
      </w:r>
      <w:r w:rsidR="0096608D" w:rsidRPr="00861ECF">
        <w:rPr>
          <w:sz w:val="27"/>
          <w:szCs w:val="27"/>
        </w:rPr>
        <w:t>«Ремонт автомобильных дорог общего пол</w:t>
      </w:r>
      <w:r w:rsidR="00083157" w:rsidRPr="00861ECF">
        <w:rPr>
          <w:sz w:val="27"/>
          <w:szCs w:val="27"/>
        </w:rPr>
        <w:t xml:space="preserve">ьзования местного </w:t>
      </w:r>
      <w:r w:rsidR="00341166" w:rsidRPr="00861ECF">
        <w:rPr>
          <w:sz w:val="27"/>
          <w:szCs w:val="27"/>
        </w:rPr>
        <w:t>значения, км</w:t>
      </w:r>
      <w:r w:rsidR="00F303DE" w:rsidRPr="00861ECF">
        <w:rPr>
          <w:sz w:val="27"/>
          <w:szCs w:val="27"/>
        </w:rPr>
        <w:t>.</w:t>
      </w:r>
      <w:r w:rsidR="0096608D" w:rsidRPr="00861ECF">
        <w:rPr>
          <w:sz w:val="27"/>
          <w:szCs w:val="27"/>
        </w:rPr>
        <w:t xml:space="preserve">» </w:t>
      </w:r>
      <w:r w:rsidR="00B65953" w:rsidRPr="00861ECF">
        <w:rPr>
          <w:sz w:val="27"/>
          <w:szCs w:val="27"/>
        </w:rPr>
        <w:t xml:space="preserve">уменьшение </w:t>
      </w:r>
      <w:r w:rsidR="00083157" w:rsidRPr="00861ECF">
        <w:rPr>
          <w:sz w:val="27"/>
          <w:szCs w:val="27"/>
        </w:rPr>
        <w:t>в 2018 году на 1,131</w:t>
      </w:r>
      <w:r w:rsidR="00B65953" w:rsidRPr="00861ECF">
        <w:rPr>
          <w:sz w:val="27"/>
          <w:szCs w:val="27"/>
        </w:rPr>
        <w:t xml:space="preserve"> км</w:t>
      </w:r>
      <w:r w:rsidR="00083157" w:rsidRPr="00861ECF">
        <w:rPr>
          <w:sz w:val="27"/>
          <w:szCs w:val="27"/>
        </w:rPr>
        <w:t>, уменьшение целевого значения показателя на момент окончания действия муниципальной программы на 0,829 км</w:t>
      </w:r>
      <w:r w:rsidR="00661717" w:rsidRPr="00861ECF">
        <w:rPr>
          <w:sz w:val="27"/>
          <w:szCs w:val="27"/>
        </w:rPr>
        <w:t xml:space="preserve">. Также отметим, что увеличен показатель </w:t>
      </w:r>
      <w:r w:rsidR="00F303DE" w:rsidRPr="00861ECF">
        <w:rPr>
          <w:sz w:val="27"/>
          <w:szCs w:val="27"/>
          <w:u w:val="single"/>
        </w:rPr>
        <w:t>2014 года</w:t>
      </w:r>
      <w:r w:rsidR="003002DC" w:rsidRPr="00861ECF">
        <w:rPr>
          <w:sz w:val="27"/>
          <w:szCs w:val="27"/>
        </w:rPr>
        <w:t xml:space="preserve"> на 1,96 км;</w:t>
      </w:r>
    </w:p>
    <w:p w:rsidR="00E04E8A" w:rsidRPr="00861ECF" w:rsidRDefault="00E04E8A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«Плотность сети автомобильных дорог общего пользования местного значения на 1000 км</w:t>
      </w:r>
      <w:r w:rsidRPr="00861ECF">
        <w:rPr>
          <w:sz w:val="27"/>
          <w:szCs w:val="27"/>
          <w:vertAlign w:val="superscript"/>
        </w:rPr>
        <w:t>2</w:t>
      </w:r>
      <w:r w:rsidRPr="00861ECF">
        <w:rPr>
          <w:sz w:val="27"/>
          <w:szCs w:val="27"/>
        </w:rPr>
        <w:t xml:space="preserve"> территории, км/1000 км</w:t>
      </w:r>
      <w:r w:rsidRPr="00861ECF">
        <w:rPr>
          <w:sz w:val="27"/>
          <w:szCs w:val="27"/>
          <w:vertAlign w:val="superscript"/>
        </w:rPr>
        <w:t>2</w:t>
      </w:r>
      <w:r w:rsidRPr="00861ECF">
        <w:rPr>
          <w:sz w:val="27"/>
          <w:szCs w:val="27"/>
        </w:rPr>
        <w:t xml:space="preserve">» </w:t>
      </w:r>
      <w:r w:rsidR="000D218F" w:rsidRPr="00861ECF">
        <w:rPr>
          <w:sz w:val="27"/>
          <w:szCs w:val="27"/>
        </w:rPr>
        <w:t>уменьшение на 0,356 км в 2018 – 2020 гг</w:t>
      </w:r>
      <w:r w:rsidR="000E51F8" w:rsidRPr="00861ECF">
        <w:rPr>
          <w:sz w:val="27"/>
          <w:szCs w:val="27"/>
        </w:rPr>
        <w:t>.</w:t>
      </w:r>
      <w:r w:rsidR="000D218F" w:rsidRPr="00861ECF">
        <w:rPr>
          <w:sz w:val="27"/>
          <w:szCs w:val="27"/>
        </w:rPr>
        <w:t xml:space="preserve"> за каждый год соответственно </w:t>
      </w:r>
      <w:r w:rsidRPr="00861ECF">
        <w:rPr>
          <w:sz w:val="27"/>
          <w:szCs w:val="27"/>
        </w:rPr>
        <w:t>км</w:t>
      </w:r>
      <w:r w:rsidRPr="00861ECF">
        <w:rPr>
          <w:sz w:val="27"/>
          <w:szCs w:val="27"/>
          <w:vertAlign w:val="superscript"/>
        </w:rPr>
        <w:t>2</w:t>
      </w:r>
      <w:r w:rsidR="000D218F" w:rsidRPr="00861ECF">
        <w:rPr>
          <w:sz w:val="27"/>
          <w:szCs w:val="27"/>
        </w:rPr>
        <w:t>, уменьшение целевого значения показателя на момент окончания действия муниципальной программы на 0,003 км</w:t>
      </w:r>
      <w:r w:rsidR="000D218F" w:rsidRPr="00861ECF">
        <w:rPr>
          <w:sz w:val="27"/>
          <w:szCs w:val="27"/>
          <w:vertAlign w:val="superscript"/>
        </w:rPr>
        <w:t>2</w:t>
      </w:r>
      <w:r w:rsidRPr="00861ECF">
        <w:rPr>
          <w:sz w:val="27"/>
          <w:szCs w:val="27"/>
        </w:rPr>
        <w:t>;</w:t>
      </w:r>
    </w:p>
    <w:p w:rsidR="00C13228" w:rsidRPr="00861ECF" w:rsidRDefault="00C13228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«Доля протяжённости автомобильных дорог общего пользования местного значения, не отвечающих норматив</w:t>
      </w:r>
      <w:r w:rsidR="00ED481F" w:rsidRPr="00861ECF">
        <w:rPr>
          <w:sz w:val="27"/>
          <w:szCs w:val="27"/>
        </w:rPr>
        <w:t>ным</w:t>
      </w:r>
      <w:r w:rsidRPr="00861ECF">
        <w:rPr>
          <w:sz w:val="27"/>
          <w:szCs w:val="27"/>
        </w:rPr>
        <w:t xml:space="preserve"> требованиям </w:t>
      </w:r>
      <w:r w:rsidR="00ED481F" w:rsidRPr="00861ECF">
        <w:rPr>
          <w:sz w:val="27"/>
          <w:szCs w:val="27"/>
        </w:rPr>
        <w:t xml:space="preserve">и работающим </w:t>
      </w:r>
      <w:r w:rsidRPr="00861ECF">
        <w:rPr>
          <w:sz w:val="27"/>
          <w:szCs w:val="27"/>
        </w:rPr>
        <w:t>в режиме перегрузки, в общей протяжённости автомобильных дорог общего пользования местного</w:t>
      </w:r>
      <w:r w:rsidR="00437737" w:rsidRPr="00861ECF">
        <w:rPr>
          <w:sz w:val="27"/>
          <w:szCs w:val="27"/>
        </w:rPr>
        <w:t xml:space="preserve"> значения, %» уменьшение на 23,49</w:t>
      </w:r>
      <w:r w:rsidRPr="00861ECF">
        <w:rPr>
          <w:sz w:val="27"/>
          <w:szCs w:val="27"/>
        </w:rPr>
        <w:t xml:space="preserve"> %</w:t>
      </w:r>
      <w:r w:rsidR="00437737" w:rsidRPr="00861ECF">
        <w:rPr>
          <w:sz w:val="27"/>
          <w:szCs w:val="27"/>
        </w:rPr>
        <w:t xml:space="preserve"> в 2018 году, </w:t>
      </w:r>
      <w:r w:rsidR="000D37C6" w:rsidRPr="00861ECF">
        <w:rPr>
          <w:sz w:val="27"/>
          <w:szCs w:val="27"/>
        </w:rPr>
        <w:t>22,63 % в 2019 году, 21,62 % в 2020 году, увеличение целевого значения показателя на момент окончания действия муниципальной программы на 4,12 %</w:t>
      </w:r>
      <w:r w:rsidRPr="00861ECF">
        <w:rPr>
          <w:sz w:val="27"/>
          <w:szCs w:val="27"/>
        </w:rPr>
        <w:t>;</w:t>
      </w:r>
    </w:p>
    <w:p w:rsidR="00ED481F" w:rsidRPr="00861ECF" w:rsidRDefault="00ED481F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lastRenderedPageBreak/>
        <w:t xml:space="preserve"> «Протяжённость автомобильных дорог общего пользования местного значения, соответствующих норматив</w:t>
      </w:r>
      <w:r w:rsidR="007F0A3D" w:rsidRPr="00861ECF">
        <w:rPr>
          <w:sz w:val="27"/>
          <w:szCs w:val="27"/>
        </w:rPr>
        <w:t xml:space="preserve">ным </w:t>
      </w:r>
      <w:r w:rsidRPr="00861ECF">
        <w:rPr>
          <w:sz w:val="27"/>
          <w:szCs w:val="27"/>
        </w:rPr>
        <w:t>требованиям к транспортно-э</w:t>
      </w:r>
      <w:r w:rsidR="00334913" w:rsidRPr="00861ECF">
        <w:rPr>
          <w:sz w:val="27"/>
          <w:szCs w:val="27"/>
        </w:rPr>
        <w:t>ксплуатационным показателям, км»</w:t>
      </w:r>
      <w:r w:rsidR="007F0A3D" w:rsidRPr="00861ECF">
        <w:rPr>
          <w:sz w:val="27"/>
          <w:szCs w:val="27"/>
        </w:rPr>
        <w:t xml:space="preserve"> </w:t>
      </w:r>
      <w:r w:rsidR="00334913" w:rsidRPr="00861ECF">
        <w:rPr>
          <w:sz w:val="27"/>
          <w:szCs w:val="27"/>
        </w:rPr>
        <w:t>уменьшение на 41,93</w:t>
      </w:r>
      <w:r w:rsidR="00AC313D" w:rsidRPr="00861ECF">
        <w:rPr>
          <w:sz w:val="27"/>
          <w:szCs w:val="27"/>
        </w:rPr>
        <w:t xml:space="preserve"> км</w:t>
      </w:r>
      <w:r w:rsidR="00334913" w:rsidRPr="00861ECF">
        <w:rPr>
          <w:sz w:val="27"/>
          <w:szCs w:val="27"/>
        </w:rPr>
        <w:t xml:space="preserve"> в 2018 году, 42,40</w:t>
      </w:r>
      <w:r w:rsidR="00AC313D" w:rsidRPr="00861ECF">
        <w:rPr>
          <w:sz w:val="27"/>
          <w:szCs w:val="27"/>
        </w:rPr>
        <w:t xml:space="preserve"> км</w:t>
      </w:r>
      <w:r w:rsidR="00334913" w:rsidRPr="00861ECF">
        <w:rPr>
          <w:sz w:val="27"/>
          <w:szCs w:val="27"/>
        </w:rPr>
        <w:t xml:space="preserve"> в 2019 году, 42,95</w:t>
      </w:r>
      <w:r w:rsidR="00AC313D" w:rsidRPr="00861ECF">
        <w:rPr>
          <w:sz w:val="27"/>
          <w:szCs w:val="27"/>
        </w:rPr>
        <w:t xml:space="preserve"> км</w:t>
      </w:r>
      <w:r w:rsidR="00334913" w:rsidRPr="00861ECF">
        <w:rPr>
          <w:sz w:val="27"/>
          <w:szCs w:val="27"/>
        </w:rPr>
        <w:t xml:space="preserve"> в 2020 году, у</w:t>
      </w:r>
      <w:r w:rsidR="001B3DC9" w:rsidRPr="00861ECF">
        <w:rPr>
          <w:sz w:val="27"/>
          <w:szCs w:val="27"/>
        </w:rPr>
        <w:t>меньше</w:t>
      </w:r>
      <w:r w:rsidR="00334913" w:rsidRPr="00861ECF">
        <w:rPr>
          <w:sz w:val="27"/>
          <w:szCs w:val="27"/>
        </w:rPr>
        <w:t xml:space="preserve">ние целевого значения показателя на момент окончания действия муниципальной программы на </w:t>
      </w:r>
      <w:r w:rsidR="001B3DC9" w:rsidRPr="00861ECF">
        <w:rPr>
          <w:sz w:val="27"/>
          <w:szCs w:val="27"/>
        </w:rPr>
        <w:t>2</w:t>
      </w:r>
      <w:r w:rsidR="00334913" w:rsidRPr="00861ECF">
        <w:rPr>
          <w:sz w:val="27"/>
          <w:szCs w:val="27"/>
        </w:rPr>
        <w:t>,</w:t>
      </w:r>
      <w:r w:rsidR="001B3DC9" w:rsidRPr="00861ECF">
        <w:rPr>
          <w:sz w:val="27"/>
          <w:szCs w:val="27"/>
        </w:rPr>
        <w:t>57</w:t>
      </w:r>
      <w:r w:rsidR="0005160D" w:rsidRPr="00861ECF">
        <w:rPr>
          <w:sz w:val="27"/>
          <w:szCs w:val="27"/>
        </w:rPr>
        <w:t xml:space="preserve"> к</w:t>
      </w:r>
      <w:r w:rsidR="00C9578D" w:rsidRPr="00861ECF">
        <w:rPr>
          <w:sz w:val="27"/>
          <w:szCs w:val="27"/>
        </w:rPr>
        <w:t>м</w:t>
      </w:r>
      <w:r w:rsidR="000E51F8" w:rsidRPr="00861ECF">
        <w:rPr>
          <w:sz w:val="27"/>
          <w:szCs w:val="27"/>
        </w:rPr>
        <w:t>.</w:t>
      </w:r>
    </w:p>
    <w:p w:rsidR="00C9578D" w:rsidRPr="00861ECF" w:rsidRDefault="003A6387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В</w:t>
      </w:r>
      <w:r w:rsidR="005E5B89" w:rsidRPr="00861ECF">
        <w:rPr>
          <w:sz w:val="27"/>
          <w:szCs w:val="27"/>
        </w:rPr>
        <w:t>ключ</w:t>
      </w:r>
      <w:r w:rsidR="00722CEF" w:rsidRPr="00861ECF">
        <w:rPr>
          <w:sz w:val="27"/>
          <w:szCs w:val="27"/>
        </w:rPr>
        <w:t>ены</w:t>
      </w:r>
      <w:r w:rsidR="00C9578D" w:rsidRPr="00861ECF">
        <w:rPr>
          <w:sz w:val="27"/>
          <w:szCs w:val="27"/>
        </w:rPr>
        <w:t xml:space="preserve"> новые </w:t>
      </w:r>
      <w:r w:rsidR="005E5B89" w:rsidRPr="00861ECF">
        <w:rPr>
          <w:sz w:val="27"/>
          <w:szCs w:val="27"/>
        </w:rPr>
        <w:t xml:space="preserve">целевые </w:t>
      </w:r>
      <w:r w:rsidR="00C9578D" w:rsidRPr="00861ECF">
        <w:rPr>
          <w:sz w:val="27"/>
          <w:szCs w:val="27"/>
        </w:rPr>
        <w:t>показатели:</w:t>
      </w:r>
    </w:p>
    <w:p w:rsidR="00C9578D" w:rsidRPr="00861ECF" w:rsidRDefault="00C9578D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«Объёмы ввода в эксплуатацию после строительства и </w:t>
      </w:r>
      <w:r w:rsidR="000E51F8" w:rsidRPr="00861ECF">
        <w:rPr>
          <w:sz w:val="27"/>
          <w:szCs w:val="27"/>
        </w:rPr>
        <w:t>реконструкции,</w:t>
      </w:r>
      <w:r w:rsidRPr="00861ECF">
        <w:rPr>
          <w:sz w:val="27"/>
          <w:szCs w:val="27"/>
        </w:rPr>
        <w:t xml:space="preserve"> автомобильных дорог общего пользования местного значения, км</w:t>
      </w:r>
      <w:r w:rsidR="000E51F8" w:rsidRPr="00861ECF">
        <w:rPr>
          <w:sz w:val="27"/>
          <w:szCs w:val="27"/>
        </w:rPr>
        <w:t>.</w:t>
      </w:r>
      <w:r w:rsidRPr="00861ECF">
        <w:rPr>
          <w:sz w:val="27"/>
          <w:szCs w:val="27"/>
        </w:rPr>
        <w:t>» 0,420 км в 2018 году, 0,470 км в 2019 году, 0,550 км в 2020 году, целевое значение показателя на момент окончания действия муниципальной программы 1,440 км;</w:t>
      </w:r>
    </w:p>
    <w:p w:rsidR="00C9578D" w:rsidRPr="00861ECF" w:rsidRDefault="00010F90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«Объёмы ввода в эксплуатацию после строительства и реконструкции автомобильных дорог общего пользования местного значения, исходя из расчётной протяжённости введённых искусственных сооружений (мостов, мостовых переходов, путепроводов, транспортных развязок, км»</w:t>
      </w:r>
      <w:r w:rsidR="000E51F8" w:rsidRPr="00861ECF">
        <w:rPr>
          <w:sz w:val="27"/>
          <w:szCs w:val="27"/>
        </w:rPr>
        <w:t xml:space="preserve"> (показатели нулевые)</w:t>
      </w:r>
      <w:r w:rsidR="004D57EC" w:rsidRPr="00861ECF">
        <w:rPr>
          <w:sz w:val="27"/>
          <w:szCs w:val="27"/>
        </w:rPr>
        <w:t>;</w:t>
      </w:r>
    </w:p>
    <w:p w:rsidR="00143C60" w:rsidRPr="00861ECF" w:rsidRDefault="00B43504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«</w:t>
      </w:r>
      <w:r w:rsidR="00143C60" w:rsidRPr="00861ECF">
        <w:rPr>
          <w:sz w:val="27"/>
          <w:szCs w:val="27"/>
        </w:rPr>
        <w:t>Прирост протяжё</w:t>
      </w:r>
      <w:r w:rsidRPr="00861ECF">
        <w:rPr>
          <w:sz w:val="27"/>
          <w:szCs w:val="27"/>
        </w:rPr>
        <w:t>нности сети автомобильных дорог общего пользования местного значения в результате строительства новых автомобильных дорог, км»</w:t>
      </w:r>
      <w:r w:rsidR="00143C60" w:rsidRPr="00861ECF">
        <w:rPr>
          <w:sz w:val="27"/>
          <w:szCs w:val="27"/>
        </w:rPr>
        <w:t xml:space="preserve"> 0,420 км в 2018 году, целевое значение показателя на момент окончания действия муниципальной программы 0,420 км;</w:t>
      </w:r>
    </w:p>
    <w:p w:rsidR="003104DE" w:rsidRPr="00861ECF" w:rsidRDefault="00B43504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«</w:t>
      </w:r>
      <w:r w:rsidR="00143C60" w:rsidRPr="00861ECF">
        <w:rPr>
          <w:sz w:val="27"/>
          <w:szCs w:val="27"/>
        </w:rPr>
        <w:t>Прирост протяжё</w:t>
      </w:r>
      <w:r w:rsidRPr="00861ECF">
        <w:rPr>
          <w:sz w:val="27"/>
          <w:szCs w:val="27"/>
        </w:rPr>
        <w:t>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км»</w:t>
      </w:r>
      <w:r w:rsidR="003104DE" w:rsidRPr="00861ECF">
        <w:rPr>
          <w:sz w:val="27"/>
          <w:szCs w:val="27"/>
        </w:rPr>
        <w:t xml:space="preserve"> 0,470 км в 2019 году, 0,550 км в 20</w:t>
      </w:r>
      <w:r w:rsidR="006B6C8F" w:rsidRPr="00861ECF">
        <w:rPr>
          <w:sz w:val="27"/>
          <w:szCs w:val="27"/>
        </w:rPr>
        <w:t>20</w:t>
      </w:r>
      <w:r w:rsidR="003104DE" w:rsidRPr="00861ECF">
        <w:rPr>
          <w:sz w:val="27"/>
          <w:szCs w:val="27"/>
        </w:rPr>
        <w:t xml:space="preserve"> году, целевое значение показателя на момент окончания действия муниципальной программы </w:t>
      </w:r>
      <w:r w:rsidR="006C65D9" w:rsidRPr="00861ECF">
        <w:rPr>
          <w:sz w:val="27"/>
          <w:szCs w:val="27"/>
        </w:rPr>
        <w:t>1,020</w:t>
      </w:r>
      <w:r w:rsidR="003104DE" w:rsidRPr="00861ECF">
        <w:rPr>
          <w:sz w:val="27"/>
          <w:szCs w:val="27"/>
        </w:rPr>
        <w:t xml:space="preserve"> км;</w:t>
      </w:r>
    </w:p>
    <w:p w:rsidR="00C2730D" w:rsidRPr="00861ECF" w:rsidRDefault="00C2730D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«Прирост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км» 2,531 км в 2018 году, целевое значение показателя на момент окончания действия муниципальной программы 2,531 км;</w:t>
      </w:r>
    </w:p>
    <w:p w:rsidR="007B29E3" w:rsidRPr="00861ECF" w:rsidRDefault="007B29E3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«Общая протяжённость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км» 11,469 км в 2018 году, 10,999 км в 2019 году, 10,449 км в 2020 году, целевое значение показателя на момент окончания действия муниципальной программы 10,449 км;</w:t>
      </w:r>
    </w:p>
    <w:p w:rsidR="00761F0E" w:rsidRPr="00861ECF" w:rsidRDefault="00E03252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«Доля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</w:t>
      </w:r>
      <w:r w:rsidR="008114EB" w:rsidRPr="00861ECF">
        <w:rPr>
          <w:sz w:val="27"/>
          <w:szCs w:val="27"/>
        </w:rPr>
        <w:t xml:space="preserve"> пользования местного значения,</w:t>
      </w:r>
      <w:r w:rsidRPr="00861ECF">
        <w:rPr>
          <w:sz w:val="27"/>
          <w:szCs w:val="27"/>
        </w:rPr>
        <w:t>%»</w:t>
      </w:r>
      <w:r w:rsidR="00761F0E" w:rsidRPr="00861ECF">
        <w:rPr>
          <w:sz w:val="27"/>
          <w:szCs w:val="27"/>
        </w:rPr>
        <w:t xml:space="preserve"> 79,07 % в 2018 году, 79,93 % в 2019 году, 80,93 % в 2020 году, целевое значение показателя на момент окончания действия муниципальной программы 80,93 %</w:t>
      </w:r>
      <w:r w:rsidR="00B07B38" w:rsidRPr="00861ECF">
        <w:rPr>
          <w:sz w:val="27"/>
          <w:szCs w:val="27"/>
        </w:rPr>
        <w:t>.</w:t>
      </w:r>
    </w:p>
    <w:p w:rsidR="00904DE5" w:rsidRPr="00861ECF" w:rsidRDefault="003A6387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Необходимо отметить</w:t>
      </w:r>
      <w:r w:rsidR="00904DE5" w:rsidRPr="00861ECF">
        <w:rPr>
          <w:sz w:val="27"/>
          <w:szCs w:val="27"/>
        </w:rPr>
        <w:t>,</w:t>
      </w:r>
      <w:r w:rsidR="00341166" w:rsidRPr="00861ECF">
        <w:rPr>
          <w:sz w:val="27"/>
          <w:szCs w:val="27"/>
        </w:rPr>
        <w:t xml:space="preserve"> что</w:t>
      </w:r>
      <w:r w:rsidR="00904DE5" w:rsidRPr="00861ECF">
        <w:rPr>
          <w:sz w:val="27"/>
          <w:szCs w:val="27"/>
        </w:rPr>
        <w:t xml:space="preserve"> в приложении 1 проекта изменений </w:t>
      </w:r>
      <w:r w:rsidRPr="00861ECF">
        <w:rPr>
          <w:sz w:val="27"/>
          <w:szCs w:val="27"/>
        </w:rPr>
        <w:t xml:space="preserve">нарушена последовательность </w:t>
      </w:r>
      <w:r w:rsidR="00904DE5" w:rsidRPr="00861ECF">
        <w:rPr>
          <w:sz w:val="27"/>
          <w:szCs w:val="27"/>
        </w:rPr>
        <w:t>нумераци</w:t>
      </w:r>
      <w:r w:rsidRPr="00861ECF">
        <w:rPr>
          <w:sz w:val="27"/>
          <w:szCs w:val="27"/>
        </w:rPr>
        <w:t>и</w:t>
      </w:r>
      <w:r w:rsidR="00ED1594" w:rsidRPr="00861ECF">
        <w:rPr>
          <w:sz w:val="27"/>
          <w:szCs w:val="27"/>
        </w:rPr>
        <w:t xml:space="preserve"> и внесен</w:t>
      </w:r>
      <w:r w:rsidR="00E26495" w:rsidRPr="00861ECF">
        <w:rPr>
          <w:sz w:val="27"/>
          <w:szCs w:val="27"/>
        </w:rPr>
        <w:t>ы</w:t>
      </w:r>
      <w:r w:rsidR="00ED1594" w:rsidRPr="00861ECF">
        <w:rPr>
          <w:sz w:val="27"/>
          <w:szCs w:val="27"/>
        </w:rPr>
        <w:t xml:space="preserve"> изменени</w:t>
      </w:r>
      <w:r w:rsidR="00E26495" w:rsidRPr="00861ECF">
        <w:rPr>
          <w:sz w:val="27"/>
          <w:szCs w:val="27"/>
        </w:rPr>
        <w:t>я</w:t>
      </w:r>
      <w:r w:rsidR="00ED1594" w:rsidRPr="00861ECF">
        <w:rPr>
          <w:sz w:val="27"/>
          <w:szCs w:val="27"/>
        </w:rPr>
        <w:t xml:space="preserve"> в показатели прошлого периода</w:t>
      </w:r>
      <w:r w:rsidRPr="00861ECF">
        <w:rPr>
          <w:sz w:val="27"/>
          <w:szCs w:val="27"/>
        </w:rPr>
        <w:t>, рекомендуем</w:t>
      </w:r>
      <w:r w:rsidR="00904DE5" w:rsidRPr="00861ECF">
        <w:rPr>
          <w:sz w:val="27"/>
          <w:szCs w:val="27"/>
        </w:rPr>
        <w:t xml:space="preserve"> </w:t>
      </w:r>
      <w:r w:rsidR="00C50ACB" w:rsidRPr="00861ECF">
        <w:rPr>
          <w:sz w:val="27"/>
          <w:szCs w:val="27"/>
        </w:rPr>
        <w:t>устранить выявленные несоответствия</w:t>
      </w:r>
      <w:r w:rsidRPr="00861ECF">
        <w:rPr>
          <w:sz w:val="27"/>
          <w:szCs w:val="27"/>
        </w:rPr>
        <w:t xml:space="preserve">. </w:t>
      </w:r>
    </w:p>
    <w:p w:rsidR="00BE7C72" w:rsidRPr="00861ECF" w:rsidRDefault="003255D9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3.</w:t>
      </w:r>
      <w:r w:rsidR="00CC2BFE" w:rsidRPr="00861ECF">
        <w:rPr>
          <w:sz w:val="27"/>
          <w:szCs w:val="27"/>
        </w:rPr>
        <w:t>4</w:t>
      </w:r>
      <w:r w:rsidRPr="00861ECF">
        <w:rPr>
          <w:sz w:val="27"/>
          <w:szCs w:val="27"/>
        </w:rPr>
        <w:t xml:space="preserve">. В приложении 2 «Перечень программных мероприятий муниципальной программы «Развитие транспортной системы в городе </w:t>
      </w:r>
      <w:r w:rsidR="00BE7C72" w:rsidRPr="00861ECF">
        <w:rPr>
          <w:sz w:val="27"/>
          <w:szCs w:val="27"/>
        </w:rPr>
        <w:t>Нефтеюганске на 2014-</w:t>
      </w:r>
      <w:r w:rsidR="00BE7C72" w:rsidRPr="00861ECF">
        <w:rPr>
          <w:sz w:val="27"/>
          <w:szCs w:val="27"/>
        </w:rPr>
        <w:lastRenderedPageBreak/>
        <w:t>2020 годы»</w:t>
      </w:r>
      <w:r w:rsidRPr="00861ECF">
        <w:rPr>
          <w:sz w:val="27"/>
          <w:szCs w:val="27"/>
        </w:rPr>
        <w:t xml:space="preserve"> </w:t>
      </w:r>
      <w:r w:rsidR="00BE7C72" w:rsidRPr="00861ECF">
        <w:rPr>
          <w:sz w:val="27"/>
          <w:szCs w:val="27"/>
        </w:rPr>
        <w:t>п</w:t>
      </w:r>
      <w:r w:rsidRPr="00861ECF">
        <w:rPr>
          <w:sz w:val="27"/>
          <w:szCs w:val="27"/>
        </w:rPr>
        <w:t xml:space="preserve">о подпрограмме 2 «Автомобильные дороги» ответственному исполнителю департаменту жилищно-коммунального хозяйства администрации города Нефтеюганска увеличить объём финансирования за счёт средств местного бюджета в общей сумме 20 965,084 тыс. рублей, из них: </w:t>
      </w:r>
      <w:r w:rsidRPr="00861ECF">
        <w:rPr>
          <w:sz w:val="27"/>
          <w:szCs w:val="27"/>
        </w:rPr>
        <w:tab/>
      </w:r>
    </w:p>
    <w:p w:rsidR="003255D9" w:rsidRPr="00861ECF" w:rsidRDefault="00227B43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П</w:t>
      </w:r>
      <w:r w:rsidR="003255D9" w:rsidRPr="00861ECF">
        <w:rPr>
          <w:sz w:val="27"/>
          <w:szCs w:val="27"/>
        </w:rPr>
        <w:t xml:space="preserve">о мероприятию 2.1 «Строительство (реконструкция), капитальный ремонт и ремонт автомобильных дорог общего пользования местного значения» в сумме 17 973,300 тыс. рублей, для выполнения работ по ремонту автомобильной дороги по улице Молодёжная на участке от ул. Парковая до ул. Набережная. </w:t>
      </w:r>
    </w:p>
    <w:p w:rsidR="00281127" w:rsidRPr="00861ECF" w:rsidRDefault="00281127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В качестве финансово-экономического обоснования представлена сметная документация на ремонт автомобильной дороги общего пользования местного значения города Нефтеюганска по улице Молодёжная (на участке от ул. Парковая ПК 0+000 до ул. Набережная ПК 1+335) на сумму </w:t>
      </w:r>
      <w:r w:rsidR="007B226D" w:rsidRPr="00861ECF">
        <w:rPr>
          <w:sz w:val="27"/>
          <w:szCs w:val="27"/>
        </w:rPr>
        <w:t xml:space="preserve">17 </w:t>
      </w:r>
      <w:r w:rsidRPr="00861ECF">
        <w:rPr>
          <w:sz w:val="27"/>
          <w:szCs w:val="27"/>
        </w:rPr>
        <w:t xml:space="preserve">138,763 тыс. рублей. </w:t>
      </w:r>
      <w:r w:rsidR="00BC1BB4" w:rsidRPr="00861ECF">
        <w:rPr>
          <w:sz w:val="27"/>
          <w:szCs w:val="27"/>
        </w:rPr>
        <w:t>Таким образом, расходы в сумме 834,537</w:t>
      </w:r>
      <w:r w:rsidR="00BC1BB4" w:rsidRPr="00861ECF">
        <w:rPr>
          <w:b/>
          <w:i/>
          <w:sz w:val="27"/>
          <w:szCs w:val="27"/>
        </w:rPr>
        <w:t xml:space="preserve"> </w:t>
      </w:r>
      <w:r w:rsidR="00BC1BB4" w:rsidRPr="00861ECF">
        <w:rPr>
          <w:sz w:val="27"/>
          <w:szCs w:val="27"/>
        </w:rPr>
        <w:t>тыс. рублей являются необоснованными</w:t>
      </w:r>
      <w:r w:rsidR="00E53C25" w:rsidRPr="00861ECF">
        <w:rPr>
          <w:sz w:val="27"/>
          <w:szCs w:val="27"/>
        </w:rPr>
        <w:t xml:space="preserve"> (17 973,300 – 17 138,763)</w:t>
      </w:r>
      <w:r w:rsidR="00BC1BB4" w:rsidRPr="00861ECF">
        <w:rPr>
          <w:sz w:val="27"/>
          <w:szCs w:val="27"/>
        </w:rPr>
        <w:t xml:space="preserve">. </w:t>
      </w:r>
    </w:p>
    <w:p w:rsidR="006C5290" w:rsidRPr="00861ECF" w:rsidRDefault="00281127" w:rsidP="006C5290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В ходе </w:t>
      </w:r>
      <w:r w:rsidR="00BC1BB4" w:rsidRPr="00861ECF">
        <w:rPr>
          <w:sz w:val="27"/>
          <w:szCs w:val="27"/>
        </w:rPr>
        <w:t xml:space="preserve">рассмотрения </w:t>
      </w:r>
      <w:r w:rsidRPr="00861ECF">
        <w:rPr>
          <w:sz w:val="27"/>
          <w:szCs w:val="27"/>
        </w:rPr>
        <w:t>сметной документации установлено следующее:</w:t>
      </w:r>
    </w:p>
    <w:p w:rsidR="00281127" w:rsidRPr="00861ECF" w:rsidRDefault="00E9647A" w:rsidP="006C5290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1) </w:t>
      </w:r>
      <w:r w:rsidR="006C5290" w:rsidRPr="00861ECF">
        <w:rPr>
          <w:sz w:val="27"/>
          <w:szCs w:val="27"/>
        </w:rPr>
        <w:t>В</w:t>
      </w:r>
      <w:r w:rsidR="00281127" w:rsidRPr="00861ECF">
        <w:rPr>
          <w:sz w:val="27"/>
          <w:szCs w:val="27"/>
        </w:rPr>
        <w:t xml:space="preserve"> сметн</w:t>
      </w:r>
      <w:r w:rsidR="00FB5CB9" w:rsidRPr="00861ECF">
        <w:rPr>
          <w:sz w:val="27"/>
          <w:szCs w:val="27"/>
        </w:rPr>
        <w:t>ую</w:t>
      </w:r>
      <w:r w:rsidR="00281127" w:rsidRPr="00861ECF">
        <w:rPr>
          <w:sz w:val="27"/>
          <w:szCs w:val="27"/>
        </w:rPr>
        <w:t xml:space="preserve"> документаци</w:t>
      </w:r>
      <w:r w:rsidR="00FB5CB9" w:rsidRPr="00861ECF">
        <w:rPr>
          <w:sz w:val="27"/>
          <w:szCs w:val="27"/>
        </w:rPr>
        <w:t>ю включён</w:t>
      </w:r>
      <w:r w:rsidR="00281127" w:rsidRPr="00861ECF">
        <w:rPr>
          <w:sz w:val="27"/>
          <w:szCs w:val="27"/>
        </w:rPr>
        <w:t xml:space="preserve"> резерв </w:t>
      </w:r>
      <w:r w:rsidR="006B178E" w:rsidRPr="00861ECF">
        <w:rPr>
          <w:sz w:val="27"/>
          <w:szCs w:val="27"/>
        </w:rPr>
        <w:t xml:space="preserve">средств </w:t>
      </w:r>
      <w:r w:rsidR="00281127" w:rsidRPr="00861ECF">
        <w:rPr>
          <w:sz w:val="27"/>
          <w:szCs w:val="27"/>
        </w:rPr>
        <w:t>на непредвиденные работы и затраты (заказчика) – 2%.</w:t>
      </w:r>
    </w:p>
    <w:p w:rsidR="00A92370" w:rsidRPr="00861ECF" w:rsidRDefault="00D43456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При этом, в</w:t>
      </w:r>
      <w:r w:rsidR="00281127" w:rsidRPr="00861ECF">
        <w:rPr>
          <w:sz w:val="27"/>
          <w:szCs w:val="27"/>
        </w:rPr>
        <w:t xml:space="preserve"> соответствии с пунктом 4.96 </w:t>
      </w:r>
      <w:r w:rsidR="002D69AB" w:rsidRPr="00861ECF">
        <w:rPr>
          <w:sz w:val="27"/>
          <w:szCs w:val="27"/>
        </w:rPr>
        <w:t xml:space="preserve">Методики определения стоимости строительной продукции на территории Российской Федерации </w:t>
      </w:r>
      <w:r w:rsidR="00281127" w:rsidRPr="00861ECF">
        <w:rPr>
          <w:sz w:val="27"/>
          <w:szCs w:val="27"/>
        </w:rPr>
        <w:t>МДС 81-35.2004</w:t>
      </w:r>
      <w:r w:rsidR="00185666" w:rsidRPr="00861ECF">
        <w:rPr>
          <w:sz w:val="27"/>
          <w:szCs w:val="27"/>
        </w:rPr>
        <w:t>, утверждённого постановлением Госстроя России от 05.03.2004 № 15/1</w:t>
      </w:r>
      <w:r w:rsidR="00A173D9" w:rsidRPr="00861ECF">
        <w:rPr>
          <w:sz w:val="27"/>
          <w:szCs w:val="27"/>
        </w:rPr>
        <w:t>,</w:t>
      </w:r>
      <w:r w:rsidR="00281127" w:rsidRPr="00861ECF">
        <w:rPr>
          <w:sz w:val="27"/>
          <w:szCs w:val="27"/>
        </w:rPr>
        <w:t xml:space="preserve"> в сводный сметный расч</w:t>
      </w:r>
      <w:r w:rsidR="00BC1BB4" w:rsidRPr="00861ECF">
        <w:rPr>
          <w:sz w:val="27"/>
          <w:szCs w:val="27"/>
        </w:rPr>
        <w:t>ё</w:t>
      </w:r>
      <w:r w:rsidR="00281127" w:rsidRPr="00861ECF">
        <w:rPr>
          <w:sz w:val="27"/>
          <w:szCs w:val="27"/>
        </w:rPr>
        <w:t>т стоимости строительства включается резерв средств на непредвиденные работы и затраты</w:t>
      </w:r>
      <w:r w:rsidR="00DA278B" w:rsidRPr="00861ECF">
        <w:rPr>
          <w:sz w:val="27"/>
          <w:szCs w:val="27"/>
        </w:rPr>
        <w:t xml:space="preserve"> </w:t>
      </w:r>
      <w:r w:rsidR="00DA278B" w:rsidRPr="00861ECF">
        <w:rPr>
          <w:sz w:val="27"/>
          <w:szCs w:val="27"/>
          <w:u w:val="single"/>
        </w:rPr>
        <w:t>при строительстве и реконструкции объектов капитального строительства</w:t>
      </w:r>
      <w:r w:rsidR="005D5319" w:rsidRPr="00861ECF">
        <w:rPr>
          <w:sz w:val="27"/>
          <w:szCs w:val="27"/>
        </w:rPr>
        <w:t>.</w:t>
      </w:r>
      <w:r w:rsidR="005875BB" w:rsidRPr="00861ECF">
        <w:rPr>
          <w:sz w:val="27"/>
          <w:szCs w:val="27"/>
        </w:rPr>
        <w:t xml:space="preserve"> </w:t>
      </w:r>
    </w:p>
    <w:p w:rsidR="00E9647A" w:rsidRPr="00861ECF" w:rsidRDefault="00281127" w:rsidP="00E9647A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Таким образом, включение затрат на непредвиденные расходы в размере 335,862 тыс. рублей</w:t>
      </w:r>
      <w:r w:rsidR="00A92370" w:rsidRPr="00861ECF">
        <w:rPr>
          <w:sz w:val="27"/>
          <w:szCs w:val="27"/>
        </w:rPr>
        <w:t xml:space="preserve"> на ремонт</w:t>
      </w:r>
      <w:r w:rsidRPr="00861ECF">
        <w:rPr>
          <w:sz w:val="27"/>
          <w:szCs w:val="27"/>
        </w:rPr>
        <w:t xml:space="preserve"> </w:t>
      </w:r>
      <w:r w:rsidR="00A92370" w:rsidRPr="00861ECF">
        <w:rPr>
          <w:sz w:val="27"/>
          <w:szCs w:val="27"/>
        </w:rPr>
        <w:t xml:space="preserve">автомобильной дороги </w:t>
      </w:r>
      <w:r w:rsidRPr="00861ECF">
        <w:rPr>
          <w:sz w:val="27"/>
          <w:szCs w:val="27"/>
        </w:rPr>
        <w:t>является необоснованным.</w:t>
      </w:r>
      <w:r w:rsidR="000E0DA6">
        <w:rPr>
          <w:sz w:val="27"/>
          <w:szCs w:val="27"/>
        </w:rPr>
        <w:t xml:space="preserve"> </w:t>
      </w:r>
      <w:r w:rsidR="00A51F8D" w:rsidRPr="00861ECF">
        <w:rPr>
          <w:sz w:val="27"/>
          <w:szCs w:val="27"/>
        </w:rPr>
        <w:t xml:space="preserve">Рекомендуем исключить данную сумму из </w:t>
      </w:r>
      <w:r w:rsidR="00ED6F17" w:rsidRPr="00861ECF">
        <w:rPr>
          <w:sz w:val="27"/>
          <w:szCs w:val="27"/>
        </w:rPr>
        <w:t xml:space="preserve">расчёта </w:t>
      </w:r>
      <w:r w:rsidR="00A51F8D" w:rsidRPr="00861ECF">
        <w:rPr>
          <w:sz w:val="27"/>
          <w:szCs w:val="27"/>
        </w:rPr>
        <w:t>стоимости ремонта.</w:t>
      </w:r>
    </w:p>
    <w:p w:rsidR="000E0DA6" w:rsidRDefault="00E9647A" w:rsidP="000E0DA6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2) В</w:t>
      </w:r>
      <w:r w:rsidR="00281127" w:rsidRPr="00861ECF">
        <w:rPr>
          <w:sz w:val="27"/>
          <w:szCs w:val="27"/>
        </w:rPr>
        <w:t xml:space="preserve"> расчёт объёмов по устройству асфальтобетонного покрытия проезжей части включён объём асфальтобетонного покрытия на заездах</w:t>
      </w:r>
      <w:r w:rsidR="006B178E" w:rsidRPr="00861ECF">
        <w:rPr>
          <w:sz w:val="27"/>
          <w:szCs w:val="27"/>
        </w:rPr>
        <w:t xml:space="preserve"> </w:t>
      </w:r>
      <w:r w:rsidR="0020579F">
        <w:rPr>
          <w:sz w:val="27"/>
          <w:szCs w:val="27"/>
        </w:rPr>
        <w:t>в микрорайоны</w:t>
      </w:r>
      <w:r w:rsidR="00281127" w:rsidRPr="00861ECF">
        <w:rPr>
          <w:sz w:val="27"/>
          <w:szCs w:val="27"/>
        </w:rPr>
        <w:t xml:space="preserve"> (однослойное 6 см) в размере 1 050 м</w:t>
      </w:r>
      <w:r w:rsidR="00281127" w:rsidRPr="00861ECF">
        <w:rPr>
          <w:sz w:val="27"/>
          <w:szCs w:val="27"/>
          <w:vertAlign w:val="superscript"/>
        </w:rPr>
        <w:t>2</w:t>
      </w:r>
      <w:r w:rsidR="00281127" w:rsidRPr="00861ECF">
        <w:rPr>
          <w:sz w:val="27"/>
          <w:szCs w:val="27"/>
        </w:rPr>
        <w:t>. Отметим, что согласно</w:t>
      </w:r>
      <w:r w:rsidR="00517027" w:rsidRPr="00861ECF">
        <w:rPr>
          <w:sz w:val="27"/>
          <w:szCs w:val="27"/>
        </w:rPr>
        <w:t xml:space="preserve"> техническому</w:t>
      </w:r>
      <w:r w:rsidR="00281127" w:rsidRPr="00861ECF">
        <w:rPr>
          <w:sz w:val="27"/>
          <w:szCs w:val="27"/>
        </w:rPr>
        <w:t xml:space="preserve"> паспорт</w:t>
      </w:r>
      <w:r w:rsidR="00517027" w:rsidRPr="00861ECF">
        <w:rPr>
          <w:sz w:val="27"/>
          <w:szCs w:val="27"/>
        </w:rPr>
        <w:t>у</w:t>
      </w:r>
      <w:r w:rsidR="00E04496" w:rsidRPr="00861ECF">
        <w:rPr>
          <w:sz w:val="27"/>
          <w:szCs w:val="27"/>
        </w:rPr>
        <w:t xml:space="preserve"> автомобильной дороги</w:t>
      </w:r>
      <w:r w:rsidR="00281127" w:rsidRPr="00861ECF">
        <w:rPr>
          <w:sz w:val="27"/>
          <w:szCs w:val="27"/>
        </w:rPr>
        <w:t xml:space="preserve">, внутриквартальные проезды не являются </w:t>
      </w:r>
      <w:r w:rsidR="00E04496" w:rsidRPr="00861ECF">
        <w:rPr>
          <w:sz w:val="27"/>
          <w:szCs w:val="27"/>
        </w:rPr>
        <w:t xml:space="preserve">её </w:t>
      </w:r>
      <w:r w:rsidR="00281127" w:rsidRPr="00861ECF">
        <w:rPr>
          <w:sz w:val="27"/>
          <w:szCs w:val="27"/>
        </w:rPr>
        <w:t>частью. Следовательно, расходы в размере 80,409 тыс. рублей являются необоснованными.</w:t>
      </w:r>
      <w:r w:rsidR="00A51F8D" w:rsidRPr="00861ECF">
        <w:rPr>
          <w:sz w:val="27"/>
          <w:szCs w:val="27"/>
        </w:rPr>
        <w:t xml:space="preserve"> Рекомендуем исключить данную сумму из расчёта стоимости ремонта.</w:t>
      </w:r>
      <w:r w:rsidR="003F72F6" w:rsidRPr="00861ECF">
        <w:rPr>
          <w:sz w:val="27"/>
          <w:szCs w:val="27"/>
        </w:rPr>
        <w:t xml:space="preserve"> </w:t>
      </w:r>
    </w:p>
    <w:p w:rsidR="00281127" w:rsidRPr="00861ECF" w:rsidRDefault="003F72F6" w:rsidP="000E0DA6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3) П</w:t>
      </w:r>
      <w:r w:rsidR="00281127" w:rsidRPr="00861ECF">
        <w:rPr>
          <w:sz w:val="27"/>
          <w:szCs w:val="27"/>
        </w:rPr>
        <w:t xml:space="preserve">ри формировании сметной документации использованы расценки, утратившие свое действие 31.03.2017 года на основании приказа Министерства строительства и жилищно-коммунального хозяйства Российской Федерации от 30.12.2016 № 1039/пр. </w:t>
      </w:r>
    </w:p>
    <w:p w:rsidR="00281127" w:rsidRPr="00861ECF" w:rsidRDefault="00E04496" w:rsidP="00C15CD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Следует о</w:t>
      </w:r>
      <w:r w:rsidR="00281127" w:rsidRPr="00861ECF">
        <w:rPr>
          <w:sz w:val="27"/>
          <w:szCs w:val="27"/>
        </w:rPr>
        <w:t>тмети</w:t>
      </w:r>
      <w:r w:rsidRPr="00861ECF">
        <w:rPr>
          <w:sz w:val="27"/>
          <w:szCs w:val="27"/>
        </w:rPr>
        <w:t>ть</w:t>
      </w:r>
      <w:r w:rsidR="00281127" w:rsidRPr="00861ECF">
        <w:rPr>
          <w:sz w:val="27"/>
          <w:szCs w:val="27"/>
        </w:rPr>
        <w:t>, что плановые затраты на ремонт данной автомобильной дороги сформирован</w:t>
      </w:r>
      <w:r w:rsidR="0059459D" w:rsidRPr="00861ECF">
        <w:rPr>
          <w:sz w:val="27"/>
          <w:szCs w:val="27"/>
        </w:rPr>
        <w:t>ы</w:t>
      </w:r>
      <w:r w:rsidR="00281127" w:rsidRPr="00861ECF">
        <w:rPr>
          <w:sz w:val="27"/>
          <w:szCs w:val="27"/>
        </w:rPr>
        <w:t xml:space="preserve"> на основании норматива финансовых затрат на ремонт, установленный постановлением администрации города Нефтеюганска от 06.12.2016 № 202-нп «О внесении изменения в постановление администрации города Нефтеюганска от 16.01.2015 № 6-нп «Об утверждении нормативов финансовых затрат на капитальный ремонт,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</w:t>
      </w:r>
      <w:r w:rsidR="00281127" w:rsidRPr="00861ECF">
        <w:rPr>
          <w:sz w:val="27"/>
          <w:szCs w:val="27"/>
        </w:rPr>
        <w:lastRenderedPageBreak/>
        <w:t>ремонт и содержание автомобильных дорог общего пользования местного значения города Нефтеюганска».</w:t>
      </w:r>
    </w:p>
    <w:p w:rsidR="00B66C01" w:rsidRPr="00861ECF" w:rsidRDefault="00F70676" w:rsidP="00F70676">
      <w:pPr>
        <w:jc w:val="both"/>
        <w:rPr>
          <w:sz w:val="27"/>
          <w:szCs w:val="27"/>
        </w:rPr>
      </w:pPr>
      <w:r w:rsidRPr="00861ECF">
        <w:rPr>
          <w:sz w:val="27"/>
          <w:szCs w:val="27"/>
        </w:rPr>
        <w:tab/>
        <w:t>П</w:t>
      </w:r>
      <w:r w:rsidR="003255D9" w:rsidRPr="00861ECF">
        <w:rPr>
          <w:sz w:val="27"/>
          <w:szCs w:val="27"/>
        </w:rPr>
        <w:t>о мероприятию 2.2 «Об</w:t>
      </w:r>
      <w:r w:rsidR="004B3997">
        <w:rPr>
          <w:sz w:val="27"/>
          <w:szCs w:val="27"/>
        </w:rPr>
        <w:t xml:space="preserve">еспечение функционирования сети </w:t>
      </w:r>
      <w:r w:rsidR="003255D9" w:rsidRPr="00861ECF">
        <w:rPr>
          <w:sz w:val="27"/>
          <w:szCs w:val="27"/>
        </w:rPr>
        <w:t xml:space="preserve">автомобильных дорог общего пользования местного значения» увеличить на сумму 2 991,784 тыс. рублей, </w:t>
      </w:r>
      <w:r w:rsidR="00AF14D7" w:rsidRPr="00861ECF">
        <w:rPr>
          <w:sz w:val="27"/>
          <w:szCs w:val="27"/>
        </w:rPr>
        <w:t>а именно</w:t>
      </w:r>
      <w:r w:rsidR="003255D9" w:rsidRPr="00861ECF">
        <w:rPr>
          <w:sz w:val="27"/>
          <w:szCs w:val="27"/>
        </w:rPr>
        <w:t xml:space="preserve">: </w:t>
      </w:r>
    </w:p>
    <w:p w:rsidR="003255D9" w:rsidRPr="00861ECF" w:rsidRDefault="00B66C01" w:rsidP="00F70676">
      <w:pPr>
        <w:jc w:val="both"/>
        <w:rPr>
          <w:sz w:val="27"/>
          <w:szCs w:val="27"/>
        </w:rPr>
      </w:pPr>
      <w:r w:rsidRPr="00861ECF">
        <w:rPr>
          <w:sz w:val="27"/>
          <w:szCs w:val="27"/>
        </w:rPr>
        <w:tab/>
      </w:r>
      <w:r w:rsidR="0037006A">
        <w:rPr>
          <w:sz w:val="27"/>
          <w:szCs w:val="27"/>
        </w:rPr>
        <w:t xml:space="preserve">1) </w:t>
      </w:r>
      <w:r w:rsidRPr="00861ECF">
        <w:rPr>
          <w:sz w:val="27"/>
          <w:szCs w:val="27"/>
        </w:rPr>
        <w:t>У</w:t>
      </w:r>
      <w:r w:rsidR="003255D9" w:rsidRPr="00861ECF">
        <w:rPr>
          <w:sz w:val="27"/>
          <w:szCs w:val="27"/>
        </w:rPr>
        <w:t>велич</w:t>
      </w:r>
      <w:r w:rsidR="009155B4" w:rsidRPr="00861ECF">
        <w:rPr>
          <w:sz w:val="27"/>
          <w:szCs w:val="27"/>
        </w:rPr>
        <w:t>ение</w:t>
      </w:r>
      <w:r w:rsidR="003255D9" w:rsidRPr="00861ECF">
        <w:rPr>
          <w:sz w:val="27"/>
          <w:szCs w:val="27"/>
        </w:rPr>
        <w:t xml:space="preserve"> </w:t>
      </w:r>
      <w:r w:rsidR="00AF14D7" w:rsidRPr="00861ECF">
        <w:rPr>
          <w:sz w:val="27"/>
          <w:szCs w:val="27"/>
        </w:rPr>
        <w:t>в</w:t>
      </w:r>
      <w:r w:rsidR="003255D9" w:rsidRPr="00861ECF">
        <w:rPr>
          <w:sz w:val="27"/>
          <w:szCs w:val="27"/>
        </w:rPr>
        <w:t xml:space="preserve"> сумм</w:t>
      </w:r>
      <w:r w:rsidR="00AF14D7" w:rsidRPr="00861ECF">
        <w:rPr>
          <w:sz w:val="27"/>
          <w:szCs w:val="27"/>
        </w:rPr>
        <w:t>е</w:t>
      </w:r>
      <w:r w:rsidR="003255D9" w:rsidRPr="00861ECF">
        <w:rPr>
          <w:sz w:val="27"/>
          <w:szCs w:val="27"/>
        </w:rPr>
        <w:t xml:space="preserve"> 7 200,000 тыс. рублей на</w:t>
      </w:r>
      <w:r w:rsidR="00AF14D7" w:rsidRPr="00861ECF">
        <w:rPr>
          <w:sz w:val="27"/>
          <w:szCs w:val="27"/>
        </w:rPr>
        <w:t xml:space="preserve"> следующие работы (услуги)</w:t>
      </w:r>
      <w:r w:rsidR="003255D9" w:rsidRPr="00861ECF">
        <w:rPr>
          <w:sz w:val="27"/>
          <w:szCs w:val="27"/>
        </w:rPr>
        <w:t>:</w:t>
      </w:r>
    </w:p>
    <w:p w:rsidR="003255D9" w:rsidRPr="00861ECF" w:rsidRDefault="003255D9" w:rsidP="00C15CD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- проведение оценки технического состояния автомобильных дорог общего пользования местного значения в сумме 2 800,000 тыс. рублей,</w:t>
      </w:r>
      <w:r w:rsidRPr="00861ECF">
        <w:rPr>
          <w:iCs/>
          <w:sz w:val="27"/>
          <w:szCs w:val="27"/>
        </w:rPr>
        <w:t xml:space="preserve"> в целях определения соответствия транспортно-эксплуатационных характеристик автомобильных дорог требованиям технических регламентов, </w:t>
      </w:r>
      <w:r w:rsidRPr="00861ECF">
        <w:rPr>
          <w:iCs/>
          <w:sz w:val="27"/>
          <w:szCs w:val="27"/>
        </w:rPr>
        <w:br/>
      </w:r>
      <w:r w:rsidRPr="00861ECF">
        <w:rPr>
          <w:sz w:val="27"/>
          <w:szCs w:val="27"/>
        </w:rPr>
        <w:t xml:space="preserve">в соответствии с Федеральным законом Российской Федерации </w:t>
      </w:r>
      <w:r w:rsidRPr="00861ECF">
        <w:rPr>
          <w:sz w:val="27"/>
          <w:szCs w:val="27"/>
        </w:rPr>
        <w:br/>
      </w:r>
      <w:r w:rsidRPr="00861ECF">
        <w:rPr>
          <w:i/>
          <w:sz w:val="27"/>
          <w:szCs w:val="27"/>
        </w:rPr>
        <w:t>«</w:t>
      </w:r>
      <w:r w:rsidRPr="00861ECF">
        <w:rPr>
          <w:sz w:val="27"/>
          <w:szCs w:val="27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257-ФЗ, с Приказом Министерства транспорта Российской Федерации от 27.08.2009 № 150 «О порядке проведения оценки технического состояния автомобильных дорог»;</w:t>
      </w:r>
    </w:p>
    <w:p w:rsidR="00664F5D" w:rsidRPr="00861ECF" w:rsidRDefault="003255D9" w:rsidP="00664F5D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- разработку комплексной схемы организации дорожного движения в сумме 4 400,000 тыс. рублей в целях исполнения плана мероприятий («Дорожная карта») по исполнению в Ханты-Мансийском автономном округе – Югре пункта 4 «Б» перечня поручений Президента Российской Федерации от 11.04.2016 года № ПР-637ГС по итогам заседания Президиума государственного совета Российской Федерации 14.03.2016 года в части разработки органами местного самоуправления комплексных схем организации дорожного движения на территориях муниципальных образований (государственная программа «Развитие транспортной системы Ханты-Мансийского автономного округа – Югры на 2018 - 2025 годы и на период до 2030 года»). </w:t>
      </w:r>
    </w:p>
    <w:p w:rsidR="003255D9" w:rsidRPr="00861ECF" w:rsidRDefault="0082775A" w:rsidP="00664F5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="00B66C01" w:rsidRPr="00861ECF">
        <w:rPr>
          <w:sz w:val="27"/>
          <w:szCs w:val="27"/>
        </w:rPr>
        <w:t>У</w:t>
      </w:r>
      <w:r w:rsidR="003255D9" w:rsidRPr="00861ECF">
        <w:rPr>
          <w:sz w:val="27"/>
          <w:szCs w:val="27"/>
        </w:rPr>
        <w:t>меньш</w:t>
      </w:r>
      <w:r w:rsidR="009155B4" w:rsidRPr="00861ECF">
        <w:rPr>
          <w:sz w:val="27"/>
          <w:szCs w:val="27"/>
        </w:rPr>
        <w:t>ение</w:t>
      </w:r>
      <w:r w:rsidR="003255D9" w:rsidRPr="00861ECF">
        <w:rPr>
          <w:sz w:val="27"/>
          <w:szCs w:val="27"/>
        </w:rPr>
        <w:t xml:space="preserve"> </w:t>
      </w:r>
      <w:r w:rsidR="00AF14D7" w:rsidRPr="00861ECF">
        <w:rPr>
          <w:sz w:val="27"/>
          <w:szCs w:val="27"/>
        </w:rPr>
        <w:t>в</w:t>
      </w:r>
      <w:r w:rsidR="003255D9" w:rsidRPr="00861ECF">
        <w:rPr>
          <w:sz w:val="27"/>
          <w:szCs w:val="27"/>
        </w:rPr>
        <w:t xml:space="preserve"> сумм</w:t>
      </w:r>
      <w:r w:rsidR="00AF14D7" w:rsidRPr="00861ECF">
        <w:rPr>
          <w:sz w:val="27"/>
          <w:szCs w:val="27"/>
        </w:rPr>
        <w:t>е</w:t>
      </w:r>
      <w:r w:rsidR="003255D9" w:rsidRPr="00861ECF">
        <w:rPr>
          <w:sz w:val="27"/>
          <w:szCs w:val="27"/>
        </w:rPr>
        <w:t xml:space="preserve"> 4 208,216 тыс. рублей в связи с </w:t>
      </w:r>
      <w:r w:rsidR="00AF14D7" w:rsidRPr="00861ECF">
        <w:rPr>
          <w:sz w:val="27"/>
          <w:szCs w:val="27"/>
        </w:rPr>
        <w:t>экономией</w:t>
      </w:r>
      <w:r w:rsidR="003255D9" w:rsidRPr="00861ECF">
        <w:rPr>
          <w:sz w:val="27"/>
          <w:szCs w:val="27"/>
        </w:rPr>
        <w:t xml:space="preserve"> по результатам торгов </w:t>
      </w:r>
      <w:r w:rsidR="00E2318C" w:rsidRPr="00861ECF">
        <w:rPr>
          <w:sz w:val="27"/>
          <w:szCs w:val="27"/>
        </w:rPr>
        <w:t>н</w:t>
      </w:r>
      <w:r w:rsidR="009155B4" w:rsidRPr="00861ECF">
        <w:rPr>
          <w:sz w:val="27"/>
          <w:szCs w:val="27"/>
        </w:rPr>
        <w:t>а оказание услуг по обслуживанию и содержанию светофорного хозяйства.</w:t>
      </w:r>
    </w:p>
    <w:p w:rsidR="004F4245" w:rsidRPr="00861ECF" w:rsidRDefault="004F4245" w:rsidP="00C15CDD">
      <w:pPr>
        <w:ind w:firstLine="709"/>
        <w:jc w:val="both"/>
        <w:rPr>
          <w:sz w:val="27"/>
          <w:szCs w:val="27"/>
        </w:rPr>
      </w:pPr>
    </w:p>
    <w:p w:rsidR="003E7312" w:rsidRPr="00861ECF" w:rsidRDefault="00BD1CD4" w:rsidP="00DB6227">
      <w:pPr>
        <w:jc w:val="both"/>
        <w:rPr>
          <w:sz w:val="27"/>
          <w:szCs w:val="27"/>
        </w:rPr>
      </w:pPr>
      <w:r w:rsidRPr="00861ECF">
        <w:rPr>
          <w:sz w:val="27"/>
          <w:szCs w:val="27"/>
        </w:rPr>
        <w:tab/>
      </w:r>
      <w:r w:rsidR="00341166" w:rsidRPr="00861ECF">
        <w:rPr>
          <w:sz w:val="27"/>
          <w:szCs w:val="27"/>
        </w:rPr>
        <w:t>П</w:t>
      </w:r>
      <w:r w:rsidR="003E7312" w:rsidRPr="00861ECF">
        <w:rPr>
          <w:sz w:val="27"/>
          <w:szCs w:val="27"/>
        </w:rPr>
        <w:t>о результатам проведённой экспертизы установлено:</w:t>
      </w:r>
    </w:p>
    <w:p w:rsidR="00BC1BB4" w:rsidRPr="00861ECF" w:rsidRDefault="00D20177" w:rsidP="00DB6227">
      <w:pPr>
        <w:tabs>
          <w:tab w:val="left" w:pos="0"/>
        </w:tabs>
        <w:jc w:val="both"/>
        <w:rPr>
          <w:sz w:val="27"/>
          <w:szCs w:val="27"/>
        </w:rPr>
      </w:pPr>
      <w:r w:rsidRPr="00861ECF">
        <w:rPr>
          <w:sz w:val="27"/>
          <w:szCs w:val="27"/>
        </w:rPr>
        <w:tab/>
      </w:r>
      <w:r w:rsidR="00342D19" w:rsidRPr="00861ECF">
        <w:rPr>
          <w:sz w:val="27"/>
          <w:szCs w:val="27"/>
        </w:rPr>
        <w:t xml:space="preserve">1. </w:t>
      </w:r>
      <w:r w:rsidR="00BC1BB4" w:rsidRPr="00861ECF">
        <w:rPr>
          <w:sz w:val="27"/>
          <w:szCs w:val="27"/>
        </w:rPr>
        <w:t xml:space="preserve">В нарушение </w:t>
      </w:r>
      <w:r w:rsidR="00035CCF" w:rsidRPr="00861ECF">
        <w:rPr>
          <w:sz w:val="27"/>
          <w:szCs w:val="27"/>
        </w:rPr>
        <w:t>под</w:t>
      </w:r>
      <w:r w:rsidR="00BC1BB4" w:rsidRPr="00861ECF">
        <w:rPr>
          <w:sz w:val="27"/>
          <w:szCs w:val="27"/>
        </w:rPr>
        <w:t xml:space="preserve">пункта 2.1. </w:t>
      </w:r>
      <w:r w:rsidR="00035CCF" w:rsidRPr="00861ECF">
        <w:rPr>
          <w:sz w:val="27"/>
          <w:szCs w:val="27"/>
        </w:rPr>
        <w:t>пункта 2 Порядка №</w:t>
      </w:r>
      <w:r w:rsidR="00BC1BB4" w:rsidRPr="00861ECF">
        <w:rPr>
          <w:sz w:val="27"/>
          <w:szCs w:val="27"/>
        </w:rPr>
        <w:t xml:space="preserve"> 80-нп в паспорте муниципальной программы не отражены н</w:t>
      </w:r>
      <w:r w:rsidR="00342D19" w:rsidRPr="00861ECF">
        <w:rPr>
          <w:sz w:val="27"/>
          <w:szCs w:val="27"/>
        </w:rPr>
        <w:t>овые целевые показатели</w:t>
      </w:r>
      <w:r w:rsidR="00795D00">
        <w:rPr>
          <w:sz w:val="27"/>
          <w:szCs w:val="27"/>
        </w:rPr>
        <w:t xml:space="preserve"> (стр</w:t>
      </w:r>
      <w:r w:rsidR="00FA5AD3">
        <w:rPr>
          <w:sz w:val="27"/>
          <w:szCs w:val="27"/>
        </w:rPr>
        <w:t>аница</w:t>
      </w:r>
      <w:r w:rsidR="00F24CD5">
        <w:rPr>
          <w:sz w:val="27"/>
          <w:szCs w:val="27"/>
        </w:rPr>
        <w:t xml:space="preserve"> 3).</w:t>
      </w:r>
    </w:p>
    <w:p w:rsidR="00D11391" w:rsidRPr="00861ECF" w:rsidRDefault="00D11391" w:rsidP="00DB6227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2. В приложении 1 проекта изменений нарушена последовательность нумерации и внесен</w:t>
      </w:r>
      <w:r w:rsidR="00345761" w:rsidRPr="00861ECF">
        <w:rPr>
          <w:sz w:val="27"/>
          <w:szCs w:val="27"/>
        </w:rPr>
        <w:t>ы</w:t>
      </w:r>
      <w:r w:rsidRPr="00861ECF">
        <w:rPr>
          <w:sz w:val="27"/>
          <w:szCs w:val="27"/>
        </w:rPr>
        <w:t xml:space="preserve"> изменени</w:t>
      </w:r>
      <w:r w:rsidR="00345761" w:rsidRPr="00861ECF">
        <w:rPr>
          <w:sz w:val="27"/>
          <w:szCs w:val="27"/>
        </w:rPr>
        <w:t>я</w:t>
      </w:r>
      <w:r w:rsidRPr="00861ECF">
        <w:rPr>
          <w:sz w:val="27"/>
          <w:szCs w:val="27"/>
        </w:rPr>
        <w:t xml:space="preserve"> в показатели прошлого периода</w:t>
      </w:r>
      <w:r w:rsidR="00345761" w:rsidRPr="00861ECF">
        <w:rPr>
          <w:sz w:val="27"/>
          <w:szCs w:val="27"/>
        </w:rPr>
        <w:t>.</w:t>
      </w:r>
    </w:p>
    <w:p w:rsidR="00345761" w:rsidRPr="00793154" w:rsidRDefault="00345761" w:rsidP="00DB622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93154">
        <w:rPr>
          <w:sz w:val="27"/>
          <w:szCs w:val="27"/>
        </w:rPr>
        <w:t>3. В проект</w:t>
      </w:r>
      <w:r w:rsidR="009969C6" w:rsidRPr="00793154">
        <w:rPr>
          <w:sz w:val="27"/>
          <w:szCs w:val="27"/>
        </w:rPr>
        <w:t>е изменений некорректно отражена</w:t>
      </w:r>
      <w:r w:rsidR="00793154" w:rsidRPr="00793154">
        <w:rPr>
          <w:sz w:val="27"/>
          <w:szCs w:val="27"/>
        </w:rPr>
        <w:t xml:space="preserve"> ссылка на расположение</w:t>
      </w:r>
      <w:r w:rsidRPr="00793154">
        <w:rPr>
          <w:sz w:val="27"/>
          <w:szCs w:val="27"/>
        </w:rPr>
        <w:t xml:space="preserve"> </w:t>
      </w:r>
      <w:r w:rsidR="009969C6" w:rsidRPr="00793154">
        <w:rPr>
          <w:sz w:val="27"/>
          <w:szCs w:val="27"/>
        </w:rPr>
        <w:t>таблиц</w:t>
      </w:r>
      <w:r w:rsidR="00793154" w:rsidRPr="00793154">
        <w:rPr>
          <w:sz w:val="27"/>
          <w:szCs w:val="27"/>
        </w:rPr>
        <w:t>ы</w:t>
      </w:r>
      <w:r w:rsidR="00CC3205" w:rsidRPr="00793154">
        <w:rPr>
          <w:sz w:val="27"/>
          <w:szCs w:val="27"/>
        </w:rPr>
        <w:t xml:space="preserve"> </w:t>
      </w:r>
      <w:r w:rsidRPr="00793154">
        <w:rPr>
          <w:sz w:val="27"/>
          <w:szCs w:val="27"/>
        </w:rPr>
        <w:t>2 муниципальной программы.</w:t>
      </w:r>
    </w:p>
    <w:p w:rsidR="00BC1BB4" w:rsidRPr="00861ECF" w:rsidRDefault="00345761" w:rsidP="00DB622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93154">
        <w:rPr>
          <w:sz w:val="27"/>
          <w:szCs w:val="27"/>
        </w:rPr>
        <w:t>4</w:t>
      </w:r>
      <w:r w:rsidR="00BC1BB4" w:rsidRPr="00793154">
        <w:rPr>
          <w:sz w:val="27"/>
          <w:szCs w:val="27"/>
        </w:rPr>
        <w:t>.</w:t>
      </w:r>
      <w:r w:rsidR="000E58CF" w:rsidRPr="00793154">
        <w:rPr>
          <w:sz w:val="27"/>
          <w:szCs w:val="27"/>
        </w:rPr>
        <w:t xml:space="preserve"> </w:t>
      </w:r>
      <w:r w:rsidR="00D56D02" w:rsidRPr="00793154">
        <w:rPr>
          <w:sz w:val="27"/>
          <w:szCs w:val="27"/>
        </w:rPr>
        <w:t>Документально необоснованные</w:t>
      </w:r>
      <w:r w:rsidR="00D56D02" w:rsidRPr="00861ECF">
        <w:rPr>
          <w:sz w:val="27"/>
          <w:szCs w:val="27"/>
        </w:rPr>
        <w:t xml:space="preserve"> расходы</w:t>
      </w:r>
      <w:r w:rsidR="004C7897" w:rsidRPr="00861ECF">
        <w:rPr>
          <w:sz w:val="27"/>
          <w:szCs w:val="27"/>
        </w:rPr>
        <w:t xml:space="preserve"> </w:t>
      </w:r>
      <w:r w:rsidR="00341166" w:rsidRPr="00861ECF">
        <w:rPr>
          <w:sz w:val="27"/>
          <w:szCs w:val="27"/>
        </w:rPr>
        <w:t xml:space="preserve">на ремонт автомобильной дороги </w:t>
      </w:r>
      <w:r w:rsidR="000E58CF" w:rsidRPr="00861ECF">
        <w:rPr>
          <w:sz w:val="27"/>
          <w:szCs w:val="27"/>
        </w:rPr>
        <w:t>составил</w:t>
      </w:r>
      <w:r w:rsidR="00A532B7" w:rsidRPr="00861ECF">
        <w:rPr>
          <w:sz w:val="27"/>
          <w:szCs w:val="27"/>
        </w:rPr>
        <w:t>и</w:t>
      </w:r>
      <w:r w:rsidR="000E58CF" w:rsidRPr="00861ECF">
        <w:rPr>
          <w:sz w:val="27"/>
          <w:szCs w:val="27"/>
        </w:rPr>
        <w:t xml:space="preserve"> 834,537 тыс. рублей.</w:t>
      </w:r>
    </w:p>
    <w:p w:rsidR="004C7897" w:rsidRDefault="00345761" w:rsidP="00DB6227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5</w:t>
      </w:r>
      <w:r w:rsidR="004C7897" w:rsidRPr="00861ECF">
        <w:rPr>
          <w:sz w:val="27"/>
          <w:szCs w:val="27"/>
        </w:rPr>
        <w:t>. В сметную документацию необоснованно включены</w:t>
      </w:r>
      <w:r w:rsidR="002B4D83">
        <w:rPr>
          <w:sz w:val="27"/>
          <w:szCs w:val="27"/>
        </w:rPr>
        <w:t xml:space="preserve">: </w:t>
      </w:r>
      <w:r w:rsidR="004C7897" w:rsidRPr="00861ECF">
        <w:rPr>
          <w:sz w:val="27"/>
          <w:szCs w:val="27"/>
        </w:rPr>
        <w:t>резерв на непредвиденные работы и затраты (заказчика) 2%, объём асфальтобетонного покрытия, не являющегося частью автомобильной дороги</w:t>
      </w:r>
      <w:r w:rsidR="00A04DB0" w:rsidRPr="00861ECF">
        <w:rPr>
          <w:sz w:val="27"/>
          <w:szCs w:val="27"/>
        </w:rPr>
        <w:t>,</w:t>
      </w:r>
      <w:r w:rsidR="004C7897" w:rsidRPr="00861ECF">
        <w:rPr>
          <w:sz w:val="27"/>
          <w:szCs w:val="27"/>
        </w:rPr>
        <w:t xml:space="preserve"> на общую сумму 416</w:t>
      </w:r>
      <w:r w:rsidR="005C235C" w:rsidRPr="00861ECF">
        <w:rPr>
          <w:sz w:val="27"/>
          <w:szCs w:val="27"/>
        </w:rPr>
        <w:t>,</w:t>
      </w:r>
      <w:r w:rsidR="004C7897" w:rsidRPr="00861ECF">
        <w:rPr>
          <w:sz w:val="27"/>
          <w:szCs w:val="27"/>
        </w:rPr>
        <w:t>271 тыс. рублей.</w:t>
      </w:r>
    </w:p>
    <w:p w:rsidR="005822E7" w:rsidRPr="00861ECF" w:rsidRDefault="005822E7" w:rsidP="00DB6227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F317D6" w:rsidRPr="00861ECF" w:rsidRDefault="003E7312" w:rsidP="00DB6227">
      <w:pPr>
        <w:jc w:val="both"/>
        <w:rPr>
          <w:sz w:val="27"/>
          <w:szCs w:val="27"/>
        </w:rPr>
      </w:pPr>
      <w:r w:rsidRPr="00861ECF">
        <w:rPr>
          <w:sz w:val="27"/>
          <w:szCs w:val="27"/>
        </w:rPr>
        <w:tab/>
      </w:r>
    </w:p>
    <w:p w:rsidR="00362C85" w:rsidRPr="00861ECF" w:rsidRDefault="00362C85" w:rsidP="00DB622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lastRenderedPageBreak/>
        <w:t>На основании вышеизложенного, рекомендуем:</w:t>
      </w:r>
    </w:p>
    <w:p w:rsidR="00342D19" w:rsidRPr="00861ECF" w:rsidRDefault="00342D19" w:rsidP="00DB622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>1. Дополнить паспорт муниципальной программ</w:t>
      </w:r>
      <w:r w:rsidR="004C5641" w:rsidRPr="00861ECF">
        <w:rPr>
          <w:sz w:val="27"/>
          <w:szCs w:val="27"/>
        </w:rPr>
        <w:t xml:space="preserve">ы новыми целевыми показателями, </w:t>
      </w:r>
      <w:r w:rsidR="008027F0" w:rsidRPr="00861ECF">
        <w:rPr>
          <w:sz w:val="27"/>
          <w:szCs w:val="27"/>
        </w:rPr>
        <w:t xml:space="preserve">а также </w:t>
      </w:r>
      <w:r w:rsidR="00F73F81" w:rsidRPr="00861ECF">
        <w:rPr>
          <w:sz w:val="27"/>
          <w:szCs w:val="27"/>
        </w:rPr>
        <w:t>своевременно и достоверно</w:t>
      </w:r>
      <w:r w:rsidR="00601596" w:rsidRPr="00861ECF">
        <w:rPr>
          <w:sz w:val="27"/>
          <w:szCs w:val="27"/>
        </w:rPr>
        <w:t xml:space="preserve"> отражать вносимые изменения</w:t>
      </w:r>
      <w:r w:rsidR="006528FB" w:rsidRPr="00861ECF">
        <w:rPr>
          <w:sz w:val="27"/>
          <w:szCs w:val="27"/>
        </w:rPr>
        <w:t xml:space="preserve"> в проект изменений</w:t>
      </w:r>
      <w:r w:rsidR="00601596" w:rsidRPr="00861ECF">
        <w:rPr>
          <w:sz w:val="27"/>
          <w:szCs w:val="27"/>
        </w:rPr>
        <w:t>.</w:t>
      </w:r>
      <w:r w:rsidR="006528FB" w:rsidRPr="00861ECF">
        <w:rPr>
          <w:sz w:val="27"/>
          <w:szCs w:val="27"/>
        </w:rPr>
        <w:t xml:space="preserve"> </w:t>
      </w:r>
    </w:p>
    <w:p w:rsidR="0025080B" w:rsidRPr="00861ECF" w:rsidRDefault="00FD1837" w:rsidP="00DB6227">
      <w:pPr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2. При формировании </w:t>
      </w:r>
      <w:r w:rsidR="001F1D5D" w:rsidRPr="00861ECF">
        <w:rPr>
          <w:sz w:val="27"/>
          <w:szCs w:val="27"/>
        </w:rPr>
        <w:t xml:space="preserve">финансово-экономических </w:t>
      </w:r>
      <w:r w:rsidRPr="00861ECF">
        <w:rPr>
          <w:sz w:val="27"/>
          <w:szCs w:val="27"/>
        </w:rPr>
        <w:t>обоснований планируемых расходов</w:t>
      </w:r>
      <w:r w:rsidR="0006338A" w:rsidRPr="00861ECF">
        <w:rPr>
          <w:sz w:val="27"/>
          <w:szCs w:val="27"/>
        </w:rPr>
        <w:t xml:space="preserve"> </w:t>
      </w:r>
      <w:r w:rsidRPr="00861ECF">
        <w:rPr>
          <w:sz w:val="27"/>
          <w:szCs w:val="27"/>
        </w:rPr>
        <w:t>качественно подходить к составлению расчётов, смет и иных документов, предоставляемых одновременно с пр</w:t>
      </w:r>
      <w:r w:rsidR="00FE601D" w:rsidRPr="00861ECF">
        <w:rPr>
          <w:sz w:val="27"/>
          <w:szCs w:val="27"/>
        </w:rPr>
        <w:t>оектом изменений для экспертизы</w:t>
      </w:r>
      <w:r w:rsidRPr="00861ECF">
        <w:rPr>
          <w:sz w:val="27"/>
          <w:szCs w:val="27"/>
        </w:rPr>
        <w:t>.</w:t>
      </w:r>
    </w:p>
    <w:p w:rsidR="0034774E" w:rsidRPr="00861ECF" w:rsidRDefault="00F73F81" w:rsidP="00DB622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3. Исключить </w:t>
      </w:r>
      <w:r w:rsidR="00AD0382" w:rsidRPr="00861ECF">
        <w:rPr>
          <w:sz w:val="27"/>
          <w:szCs w:val="27"/>
        </w:rPr>
        <w:t xml:space="preserve">или перераспределить экономически необоснованные расходы в размере </w:t>
      </w:r>
      <w:r w:rsidR="00197661" w:rsidRPr="00861ECF">
        <w:rPr>
          <w:sz w:val="27"/>
          <w:szCs w:val="27"/>
        </w:rPr>
        <w:t>1 250,808 тыс. рублей.</w:t>
      </w:r>
    </w:p>
    <w:p w:rsidR="00F73F81" w:rsidRPr="00861ECF" w:rsidRDefault="00F73F81" w:rsidP="00DB6227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601596" w:rsidRPr="00861ECF" w:rsidRDefault="000607F1" w:rsidP="00DB622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</w:t>
      </w:r>
      <w:r w:rsidR="00774E62">
        <w:rPr>
          <w:sz w:val="27"/>
          <w:szCs w:val="27"/>
        </w:rPr>
        <w:t>после устранения замечаний</w:t>
      </w:r>
      <w:r w:rsidRPr="00861ECF">
        <w:rPr>
          <w:sz w:val="27"/>
          <w:szCs w:val="27"/>
        </w:rPr>
        <w:t>, отраж</w:t>
      </w:r>
      <w:r w:rsidR="00B30CE1" w:rsidRPr="00861ECF">
        <w:rPr>
          <w:sz w:val="27"/>
          <w:szCs w:val="27"/>
        </w:rPr>
        <w:t>ё</w:t>
      </w:r>
      <w:r w:rsidRPr="00861ECF">
        <w:rPr>
          <w:sz w:val="27"/>
          <w:szCs w:val="27"/>
        </w:rPr>
        <w:t>нных в настоящем заключении.</w:t>
      </w:r>
    </w:p>
    <w:p w:rsidR="000607F1" w:rsidRPr="00861ECF" w:rsidRDefault="000607F1" w:rsidP="00DB622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 </w:t>
      </w:r>
    </w:p>
    <w:p w:rsidR="000607F1" w:rsidRPr="00861ECF" w:rsidRDefault="00A23FBB" w:rsidP="00DB6227">
      <w:pPr>
        <w:widowControl w:val="0"/>
        <w:tabs>
          <w:tab w:val="left" w:pos="709"/>
        </w:tabs>
        <w:jc w:val="both"/>
        <w:rPr>
          <w:sz w:val="27"/>
          <w:szCs w:val="27"/>
        </w:rPr>
      </w:pPr>
      <w:r w:rsidRPr="00861ECF">
        <w:rPr>
          <w:sz w:val="27"/>
          <w:szCs w:val="27"/>
        </w:rPr>
        <w:tab/>
        <w:t xml:space="preserve">Просим в срок до </w:t>
      </w:r>
      <w:r w:rsidR="00F17597">
        <w:rPr>
          <w:sz w:val="27"/>
          <w:szCs w:val="27"/>
        </w:rPr>
        <w:t>2</w:t>
      </w:r>
      <w:r w:rsidR="006A2501">
        <w:rPr>
          <w:sz w:val="27"/>
          <w:szCs w:val="27"/>
        </w:rPr>
        <w:t>0</w:t>
      </w:r>
      <w:r w:rsidR="000607F1" w:rsidRPr="00861ECF">
        <w:rPr>
          <w:sz w:val="27"/>
          <w:szCs w:val="27"/>
        </w:rPr>
        <w:t>.</w:t>
      </w:r>
      <w:r w:rsidRPr="00861ECF">
        <w:rPr>
          <w:sz w:val="27"/>
          <w:szCs w:val="27"/>
        </w:rPr>
        <w:t>02.2018</w:t>
      </w:r>
      <w:r w:rsidR="000607F1" w:rsidRPr="00861ECF">
        <w:rPr>
          <w:sz w:val="27"/>
          <w:szCs w:val="27"/>
        </w:rPr>
        <w:t xml:space="preserve"> года уведомить о принятом решении в части</w:t>
      </w:r>
      <w:r w:rsidRPr="00861ECF">
        <w:rPr>
          <w:sz w:val="27"/>
          <w:szCs w:val="27"/>
        </w:rPr>
        <w:t xml:space="preserve"> исполнения рекомендаций, отражё</w:t>
      </w:r>
      <w:r w:rsidR="000607F1" w:rsidRPr="00861ECF">
        <w:rPr>
          <w:sz w:val="27"/>
          <w:szCs w:val="27"/>
        </w:rPr>
        <w:t>нных в настоящем заключении.</w:t>
      </w:r>
    </w:p>
    <w:p w:rsidR="000607F1" w:rsidRPr="00861ECF" w:rsidRDefault="000607F1" w:rsidP="00E41E96">
      <w:pPr>
        <w:tabs>
          <w:tab w:val="left" w:pos="0"/>
        </w:tabs>
        <w:jc w:val="both"/>
        <w:rPr>
          <w:sz w:val="27"/>
          <w:szCs w:val="27"/>
        </w:rPr>
      </w:pPr>
    </w:p>
    <w:p w:rsidR="000740A1" w:rsidRPr="00861ECF" w:rsidRDefault="000740A1" w:rsidP="000740A1">
      <w:pPr>
        <w:tabs>
          <w:tab w:val="left" w:pos="0"/>
        </w:tabs>
        <w:ind w:firstLine="851"/>
        <w:jc w:val="both"/>
        <w:rPr>
          <w:sz w:val="27"/>
          <w:szCs w:val="27"/>
        </w:rPr>
      </w:pPr>
    </w:p>
    <w:p w:rsidR="0043413E" w:rsidRPr="00861ECF" w:rsidRDefault="0043413E" w:rsidP="000740A1">
      <w:pPr>
        <w:tabs>
          <w:tab w:val="left" w:pos="0"/>
        </w:tabs>
        <w:ind w:firstLine="851"/>
        <w:jc w:val="both"/>
        <w:rPr>
          <w:sz w:val="27"/>
          <w:szCs w:val="27"/>
        </w:rPr>
      </w:pPr>
    </w:p>
    <w:p w:rsidR="00D2374A" w:rsidRPr="00861ECF" w:rsidRDefault="00D2374A" w:rsidP="000740A1">
      <w:pPr>
        <w:tabs>
          <w:tab w:val="left" w:pos="0"/>
        </w:tabs>
        <w:ind w:firstLine="851"/>
        <w:jc w:val="both"/>
        <w:rPr>
          <w:sz w:val="27"/>
          <w:szCs w:val="27"/>
        </w:rPr>
      </w:pPr>
    </w:p>
    <w:p w:rsidR="00D2374A" w:rsidRPr="00861ECF" w:rsidRDefault="00D2374A" w:rsidP="000740A1">
      <w:pPr>
        <w:tabs>
          <w:tab w:val="left" w:pos="0"/>
        </w:tabs>
        <w:ind w:firstLine="851"/>
        <w:jc w:val="both"/>
        <w:rPr>
          <w:sz w:val="27"/>
          <w:szCs w:val="27"/>
        </w:rPr>
      </w:pPr>
    </w:p>
    <w:p w:rsidR="00AA1747" w:rsidRPr="00861ECF" w:rsidRDefault="00460758" w:rsidP="000740A1">
      <w:pPr>
        <w:jc w:val="both"/>
        <w:rPr>
          <w:sz w:val="27"/>
          <w:szCs w:val="27"/>
        </w:rPr>
      </w:pPr>
      <w:r w:rsidRPr="00861ECF">
        <w:rPr>
          <w:sz w:val="27"/>
          <w:szCs w:val="27"/>
        </w:rPr>
        <w:t xml:space="preserve">Председатель     </w:t>
      </w:r>
      <w:r w:rsidR="00AA1747" w:rsidRPr="00861ECF">
        <w:rPr>
          <w:sz w:val="27"/>
          <w:szCs w:val="27"/>
        </w:rPr>
        <w:tab/>
      </w:r>
      <w:r w:rsidR="00AA1747" w:rsidRPr="00861ECF">
        <w:rPr>
          <w:sz w:val="27"/>
          <w:szCs w:val="27"/>
        </w:rPr>
        <w:tab/>
      </w:r>
      <w:r w:rsidR="00AA1747" w:rsidRPr="00861ECF">
        <w:rPr>
          <w:sz w:val="27"/>
          <w:szCs w:val="27"/>
        </w:rPr>
        <w:tab/>
      </w:r>
      <w:r w:rsidR="00AA1747" w:rsidRPr="00861ECF">
        <w:rPr>
          <w:sz w:val="27"/>
          <w:szCs w:val="27"/>
        </w:rPr>
        <w:tab/>
      </w:r>
      <w:r w:rsidRPr="00861ECF">
        <w:rPr>
          <w:sz w:val="27"/>
          <w:szCs w:val="27"/>
        </w:rPr>
        <w:t xml:space="preserve">         </w:t>
      </w:r>
      <w:r w:rsidR="000740A1" w:rsidRPr="00861ECF">
        <w:rPr>
          <w:sz w:val="27"/>
          <w:szCs w:val="27"/>
        </w:rPr>
        <w:t xml:space="preserve">         </w:t>
      </w:r>
      <w:r w:rsidRPr="00861ECF">
        <w:rPr>
          <w:sz w:val="27"/>
          <w:szCs w:val="27"/>
        </w:rPr>
        <w:t xml:space="preserve">              </w:t>
      </w:r>
      <w:r w:rsidR="00AA1747" w:rsidRPr="00861ECF">
        <w:rPr>
          <w:sz w:val="27"/>
          <w:szCs w:val="27"/>
        </w:rPr>
        <w:tab/>
      </w:r>
      <w:r w:rsidR="00AA1747" w:rsidRPr="00861ECF">
        <w:rPr>
          <w:sz w:val="27"/>
          <w:szCs w:val="27"/>
        </w:rPr>
        <w:tab/>
      </w:r>
      <w:r w:rsidRPr="00861ECF">
        <w:rPr>
          <w:sz w:val="27"/>
          <w:szCs w:val="27"/>
        </w:rPr>
        <w:t xml:space="preserve">Гичкина С.А. </w:t>
      </w:r>
    </w:p>
    <w:p w:rsidR="00B94B5A" w:rsidRDefault="00B94B5A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43413E" w:rsidRDefault="0043413E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8927BF" w:rsidRDefault="008927BF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675E9" w:rsidRDefault="00B13D53" w:rsidP="000740A1">
      <w:pPr>
        <w:tabs>
          <w:tab w:val="left" w:pos="0"/>
        </w:tabs>
        <w:jc w:val="both"/>
        <w:rPr>
          <w:sz w:val="18"/>
          <w:szCs w:val="18"/>
        </w:rPr>
      </w:pPr>
      <w:r w:rsidRPr="00FC740F">
        <w:rPr>
          <w:sz w:val="18"/>
          <w:szCs w:val="18"/>
        </w:rPr>
        <w:t>И</w:t>
      </w:r>
      <w:r w:rsidR="00E675E9" w:rsidRPr="00FC740F">
        <w:rPr>
          <w:sz w:val="18"/>
          <w:szCs w:val="18"/>
        </w:rPr>
        <w:t>сполнител</w:t>
      </w:r>
      <w:r w:rsidR="0028485F">
        <w:rPr>
          <w:sz w:val="18"/>
          <w:szCs w:val="18"/>
        </w:rPr>
        <w:t>и</w:t>
      </w:r>
      <w:r w:rsidR="00E675E9" w:rsidRPr="00FC740F">
        <w:rPr>
          <w:sz w:val="18"/>
          <w:szCs w:val="18"/>
        </w:rPr>
        <w:t>:</w:t>
      </w:r>
    </w:p>
    <w:p w:rsidR="0046322E" w:rsidRPr="00FC740F" w:rsidRDefault="0046322E" w:rsidP="0046322E">
      <w:pPr>
        <w:tabs>
          <w:tab w:val="left" w:pos="0"/>
        </w:tabs>
        <w:jc w:val="both"/>
        <w:rPr>
          <w:sz w:val="18"/>
          <w:szCs w:val="18"/>
        </w:rPr>
      </w:pPr>
      <w:r w:rsidRPr="00FC740F">
        <w:rPr>
          <w:sz w:val="18"/>
          <w:szCs w:val="18"/>
        </w:rPr>
        <w:t xml:space="preserve">инспектор инспекторского отдела № </w:t>
      </w:r>
      <w:r>
        <w:rPr>
          <w:sz w:val="18"/>
          <w:szCs w:val="18"/>
        </w:rPr>
        <w:t>1</w:t>
      </w:r>
    </w:p>
    <w:p w:rsidR="0046322E" w:rsidRPr="00FC740F" w:rsidRDefault="0046322E" w:rsidP="0046322E">
      <w:pPr>
        <w:tabs>
          <w:tab w:val="left" w:pos="0"/>
        </w:tabs>
        <w:jc w:val="both"/>
        <w:rPr>
          <w:sz w:val="18"/>
          <w:szCs w:val="18"/>
        </w:rPr>
      </w:pPr>
      <w:r w:rsidRPr="00FC740F">
        <w:rPr>
          <w:sz w:val="18"/>
          <w:szCs w:val="18"/>
        </w:rPr>
        <w:t>Счётной палаты города Нефтеюганска</w:t>
      </w:r>
    </w:p>
    <w:p w:rsidR="0046322E" w:rsidRPr="00FC740F" w:rsidRDefault="0046322E" w:rsidP="0046322E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Анатольевна,</w:t>
      </w:r>
    </w:p>
    <w:p w:rsidR="00191A00" w:rsidRPr="00FC740F" w:rsidRDefault="00191A00" w:rsidP="00191A00">
      <w:pPr>
        <w:tabs>
          <w:tab w:val="left" w:pos="0"/>
        </w:tabs>
        <w:jc w:val="both"/>
        <w:rPr>
          <w:sz w:val="18"/>
          <w:szCs w:val="18"/>
        </w:rPr>
      </w:pPr>
      <w:r w:rsidRPr="00FC740F">
        <w:rPr>
          <w:sz w:val="18"/>
          <w:szCs w:val="18"/>
        </w:rPr>
        <w:t xml:space="preserve">Тел. 8 (3463) </w:t>
      </w:r>
      <w:r>
        <w:rPr>
          <w:sz w:val="18"/>
          <w:szCs w:val="18"/>
        </w:rPr>
        <w:t>203054</w:t>
      </w:r>
    </w:p>
    <w:p w:rsidR="0046322E" w:rsidRPr="00FC740F" w:rsidRDefault="0046322E" w:rsidP="000740A1">
      <w:pPr>
        <w:tabs>
          <w:tab w:val="left" w:pos="0"/>
        </w:tabs>
        <w:jc w:val="both"/>
        <w:rPr>
          <w:sz w:val="18"/>
          <w:szCs w:val="18"/>
        </w:rPr>
      </w:pPr>
    </w:p>
    <w:p w:rsidR="00E675E9" w:rsidRPr="00FC740F" w:rsidRDefault="006942EF" w:rsidP="000740A1">
      <w:pPr>
        <w:tabs>
          <w:tab w:val="left" w:pos="0"/>
        </w:tabs>
        <w:jc w:val="both"/>
        <w:rPr>
          <w:sz w:val="18"/>
          <w:szCs w:val="18"/>
        </w:rPr>
      </w:pPr>
      <w:r w:rsidRPr="00FC740F">
        <w:rPr>
          <w:sz w:val="18"/>
          <w:szCs w:val="18"/>
        </w:rPr>
        <w:t>инспектор</w:t>
      </w:r>
      <w:r w:rsidR="00E675E9" w:rsidRPr="00FC740F">
        <w:rPr>
          <w:sz w:val="18"/>
          <w:szCs w:val="18"/>
        </w:rPr>
        <w:t xml:space="preserve"> инспекторского отдела № </w:t>
      </w:r>
      <w:r w:rsidR="0046322E">
        <w:rPr>
          <w:sz w:val="18"/>
          <w:szCs w:val="18"/>
        </w:rPr>
        <w:t>1</w:t>
      </w:r>
    </w:p>
    <w:p w:rsidR="00E675E9" w:rsidRPr="00FC740F" w:rsidRDefault="00E675E9" w:rsidP="000740A1">
      <w:pPr>
        <w:tabs>
          <w:tab w:val="left" w:pos="0"/>
        </w:tabs>
        <w:jc w:val="both"/>
        <w:rPr>
          <w:sz w:val="18"/>
          <w:szCs w:val="18"/>
        </w:rPr>
      </w:pPr>
      <w:r w:rsidRPr="00FC740F">
        <w:rPr>
          <w:sz w:val="18"/>
          <w:szCs w:val="18"/>
        </w:rPr>
        <w:t>Сч</w:t>
      </w:r>
      <w:r w:rsidR="007B4E2B" w:rsidRPr="00FC740F">
        <w:rPr>
          <w:sz w:val="18"/>
          <w:szCs w:val="18"/>
        </w:rPr>
        <w:t>ё</w:t>
      </w:r>
      <w:r w:rsidRPr="00FC740F">
        <w:rPr>
          <w:sz w:val="18"/>
          <w:szCs w:val="18"/>
        </w:rPr>
        <w:t>тной палаты города Нефтеюганска</w:t>
      </w:r>
    </w:p>
    <w:p w:rsidR="00E675E9" w:rsidRDefault="0046322E" w:rsidP="000740A1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Миргалеева Юлия Николаевна</w:t>
      </w:r>
    </w:p>
    <w:p w:rsidR="00116A1C" w:rsidRPr="00FC740F" w:rsidRDefault="00E675E9" w:rsidP="000740A1">
      <w:pPr>
        <w:tabs>
          <w:tab w:val="left" w:pos="0"/>
        </w:tabs>
        <w:jc w:val="both"/>
        <w:rPr>
          <w:sz w:val="18"/>
          <w:szCs w:val="18"/>
        </w:rPr>
      </w:pPr>
      <w:r w:rsidRPr="00FC740F">
        <w:rPr>
          <w:sz w:val="18"/>
          <w:szCs w:val="18"/>
        </w:rPr>
        <w:t xml:space="preserve">Тел. 8 (3463) </w:t>
      </w:r>
      <w:r w:rsidR="0046322E">
        <w:rPr>
          <w:sz w:val="18"/>
          <w:szCs w:val="18"/>
        </w:rPr>
        <w:t>203054</w:t>
      </w:r>
    </w:p>
    <w:p w:rsidR="00BA5617" w:rsidRPr="00FC740F" w:rsidRDefault="00BA5617" w:rsidP="000740A1">
      <w:pPr>
        <w:tabs>
          <w:tab w:val="left" w:pos="0"/>
        </w:tabs>
        <w:jc w:val="both"/>
        <w:rPr>
          <w:sz w:val="18"/>
          <w:szCs w:val="18"/>
        </w:rPr>
      </w:pPr>
    </w:p>
    <w:p w:rsidR="00BA5617" w:rsidRDefault="00BA5617" w:rsidP="000740A1">
      <w:pPr>
        <w:tabs>
          <w:tab w:val="left" w:pos="0"/>
        </w:tabs>
        <w:jc w:val="both"/>
        <w:rPr>
          <w:sz w:val="20"/>
          <w:szCs w:val="20"/>
        </w:rPr>
      </w:pPr>
    </w:p>
    <w:sectPr w:rsidR="00BA5617" w:rsidSect="004F76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45" w:rsidRDefault="00475F45" w:rsidP="00E675E9">
      <w:r>
        <w:separator/>
      </w:r>
    </w:p>
  </w:endnote>
  <w:endnote w:type="continuationSeparator" w:id="0">
    <w:p w:rsidR="00475F45" w:rsidRDefault="00475F4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45" w:rsidRDefault="00475F45" w:rsidP="00E675E9">
      <w:r>
        <w:separator/>
      </w:r>
    </w:p>
  </w:footnote>
  <w:footnote w:type="continuationSeparator" w:id="0">
    <w:p w:rsidR="00475F45" w:rsidRDefault="00475F4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DA278B" w:rsidRDefault="005822E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A278B" w:rsidRDefault="00DA278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D63"/>
    <w:rsid w:val="000740A1"/>
    <w:rsid w:val="00074E19"/>
    <w:rsid w:val="0008182C"/>
    <w:rsid w:val="0008260E"/>
    <w:rsid w:val="00083157"/>
    <w:rsid w:val="00086372"/>
    <w:rsid w:val="00086692"/>
    <w:rsid w:val="00090F0E"/>
    <w:rsid w:val="00092CA2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1BE"/>
    <w:rsid w:val="000F740A"/>
    <w:rsid w:val="000F7B2B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C42"/>
    <w:rsid w:val="001636FD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2014FA"/>
    <w:rsid w:val="002021E3"/>
    <w:rsid w:val="002025B0"/>
    <w:rsid w:val="0020579F"/>
    <w:rsid w:val="00205969"/>
    <w:rsid w:val="00211721"/>
    <w:rsid w:val="00213033"/>
    <w:rsid w:val="0021589E"/>
    <w:rsid w:val="002158B7"/>
    <w:rsid w:val="002160B4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5080B"/>
    <w:rsid w:val="00250CCD"/>
    <w:rsid w:val="0025117D"/>
    <w:rsid w:val="002519E3"/>
    <w:rsid w:val="002549D2"/>
    <w:rsid w:val="00254BCA"/>
    <w:rsid w:val="0025509C"/>
    <w:rsid w:val="00257E58"/>
    <w:rsid w:val="00261A58"/>
    <w:rsid w:val="002638C2"/>
    <w:rsid w:val="00263A68"/>
    <w:rsid w:val="00263ABD"/>
    <w:rsid w:val="002665F6"/>
    <w:rsid w:val="00270C9B"/>
    <w:rsid w:val="0027265E"/>
    <w:rsid w:val="0027524F"/>
    <w:rsid w:val="00276003"/>
    <w:rsid w:val="002760D5"/>
    <w:rsid w:val="002763DF"/>
    <w:rsid w:val="00276824"/>
    <w:rsid w:val="00281127"/>
    <w:rsid w:val="00283643"/>
    <w:rsid w:val="00283894"/>
    <w:rsid w:val="00284817"/>
    <w:rsid w:val="0028485F"/>
    <w:rsid w:val="00285E6C"/>
    <w:rsid w:val="002861FA"/>
    <w:rsid w:val="00286FC0"/>
    <w:rsid w:val="002905DE"/>
    <w:rsid w:val="00296728"/>
    <w:rsid w:val="00296BA4"/>
    <w:rsid w:val="002A062E"/>
    <w:rsid w:val="002A1911"/>
    <w:rsid w:val="002A19C3"/>
    <w:rsid w:val="002A20A8"/>
    <w:rsid w:val="002A2507"/>
    <w:rsid w:val="002B0615"/>
    <w:rsid w:val="002B31C8"/>
    <w:rsid w:val="002B3557"/>
    <w:rsid w:val="002B4D83"/>
    <w:rsid w:val="002B56BC"/>
    <w:rsid w:val="002C1711"/>
    <w:rsid w:val="002C2464"/>
    <w:rsid w:val="002C283B"/>
    <w:rsid w:val="002C2D2E"/>
    <w:rsid w:val="002C378D"/>
    <w:rsid w:val="002C3897"/>
    <w:rsid w:val="002C3922"/>
    <w:rsid w:val="002C4555"/>
    <w:rsid w:val="002C5E7E"/>
    <w:rsid w:val="002C64E2"/>
    <w:rsid w:val="002C682B"/>
    <w:rsid w:val="002C6AE8"/>
    <w:rsid w:val="002D17C5"/>
    <w:rsid w:val="002D69AB"/>
    <w:rsid w:val="002D7169"/>
    <w:rsid w:val="002D7290"/>
    <w:rsid w:val="002E0399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306C6"/>
    <w:rsid w:val="00332E8B"/>
    <w:rsid w:val="00333EC0"/>
    <w:rsid w:val="00334913"/>
    <w:rsid w:val="003358D9"/>
    <w:rsid w:val="00336C62"/>
    <w:rsid w:val="00336C87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5EDB"/>
    <w:rsid w:val="003576B6"/>
    <w:rsid w:val="003601AE"/>
    <w:rsid w:val="00360205"/>
    <w:rsid w:val="00361FC3"/>
    <w:rsid w:val="00362C85"/>
    <w:rsid w:val="003635CF"/>
    <w:rsid w:val="00364730"/>
    <w:rsid w:val="003673E1"/>
    <w:rsid w:val="0037006A"/>
    <w:rsid w:val="00370DE5"/>
    <w:rsid w:val="00371952"/>
    <w:rsid w:val="00372440"/>
    <w:rsid w:val="00376822"/>
    <w:rsid w:val="00380F36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FFE"/>
    <w:rsid w:val="003A5C63"/>
    <w:rsid w:val="003A6387"/>
    <w:rsid w:val="003B04CE"/>
    <w:rsid w:val="003B1E24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56F2"/>
    <w:rsid w:val="003E5F66"/>
    <w:rsid w:val="003E60F8"/>
    <w:rsid w:val="003E6741"/>
    <w:rsid w:val="003E7312"/>
    <w:rsid w:val="003E7A55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83A"/>
    <w:rsid w:val="004078C0"/>
    <w:rsid w:val="00410729"/>
    <w:rsid w:val="0041299C"/>
    <w:rsid w:val="00412BCC"/>
    <w:rsid w:val="004131D1"/>
    <w:rsid w:val="00413C85"/>
    <w:rsid w:val="00415EDA"/>
    <w:rsid w:val="00422041"/>
    <w:rsid w:val="004228DF"/>
    <w:rsid w:val="00424448"/>
    <w:rsid w:val="004258A8"/>
    <w:rsid w:val="00425A63"/>
    <w:rsid w:val="004266D6"/>
    <w:rsid w:val="00430667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5935"/>
    <w:rsid w:val="00466055"/>
    <w:rsid w:val="0046655E"/>
    <w:rsid w:val="004676AB"/>
    <w:rsid w:val="00467C46"/>
    <w:rsid w:val="0047055A"/>
    <w:rsid w:val="004705CB"/>
    <w:rsid w:val="004737E9"/>
    <w:rsid w:val="004742C7"/>
    <w:rsid w:val="00475F45"/>
    <w:rsid w:val="00476E0B"/>
    <w:rsid w:val="00480899"/>
    <w:rsid w:val="00481ACA"/>
    <w:rsid w:val="00483271"/>
    <w:rsid w:val="00483E74"/>
    <w:rsid w:val="00486894"/>
    <w:rsid w:val="00491C13"/>
    <w:rsid w:val="0049213D"/>
    <w:rsid w:val="0049215E"/>
    <w:rsid w:val="00492CEA"/>
    <w:rsid w:val="0049424B"/>
    <w:rsid w:val="00495981"/>
    <w:rsid w:val="00495D9F"/>
    <w:rsid w:val="0049733C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7027"/>
    <w:rsid w:val="00517354"/>
    <w:rsid w:val="005175AE"/>
    <w:rsid w:val="00517782"/>
    <w:rsid w:val="005210F2"/>
    <w:rsid w:val="0052165B"/>
    <w:rsid w:val="00521B6D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40687"/>
    <w:rsid w:val="005410E7"/>
    <w:rsid w:val="005457D3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62999"/>
    <w:rsid w:val="00563EA9"/>
    <w:rsid w:val="005665D5"/>
    <w:rsid w:val="005720B5"/>
    <w:rsid w:val="00573879"/>
    <w:rsid w:val="00575B53"/>
    <w:rsid w:val="005777D3"/>
    <w:rsid w:val="00577D83"/>
    <w:rsid w:val="005801D4"/>
    <w:rsid w:val="005813E6"/>
    <w:rsid w:val="005822E7"/>
    <w:rsid w:val="00583F64"/>
    <w:rsid w:val="00584602"/>
    <w:rsid w:val="00586006"/>
    <w:rsid w:val="005875BB"/>
    <w:rsid w:val="005877CE"/>
    <w:rsid w:val="005878DC"/>
    <w:rsid w:val="00587AEC"/>
    <w:rsid w:val="00587C8C"/>
    <w:rsid w:val="00590139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915"/>
    <w:rsid w:val="005B5F40"/>
    <w:rsid w:val="005C187A"/>
    <w:rsid w:val="005C1C5D"/>
    <w:rsid w:val="005C1CCD"/>
    <w:rsid w:val="005C235C"/>
    <w:rsid w:val="005C275A"/>
    <w:rsid w:val="005C2A84"/>
    <w:rsid w:val="005C3415"/>
    <w:rsid w:val="005C392E"/>
    <w:rsid w:val="005C51FC"/>
    <w:rsid w:val="005C66BC"/>
    <w:rsid w:val="005C736A"/>
    <w:rsid w:val="005C7E1E"/>
    <w:rsid w:val="005D032F"/>
    <w:rsid w:val="005D253B"/>
    <w:rsid w:val="005D5319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1402"/>
    <w:rsid w:val="00601596"/>
    <w:rsid w:val="00602440"/>
    <w:rsid w:val="00602C6F"/>
    <w:rsid w:val="00603869"/>
    <w:rsid w:val="00603B57"/>
    <w:rsid w:val="00605E71"/>
    <w:rsid w:val="0060771F"/>
    <w:rsid w:val="00607B5C"/>
    <w:rsid w:val="00612E77"/>
    <w:rsid w:val="006138D7"/>
    <w:rsid w:val="006138D9"/>
    <w:rsid w:val="006147A4"/>
    <w:rsid w:val="00615797"/>
    <w:rsid w:val="00615BD6"/>
    <w:rsid w:val="00616243"/>
    <w:rsid w:val="00616EBD"/>
    <w:rsid w:val="00616FEC"/>
    <w:rsid w:val="00620D7B"/>
    <w:rsid w:val="00624021"/>
    <w:rsid w:val="00624111"/>
    <w:rsid w:val="006249B1"/>
    <w:rsid w:val="00624EFB"/>
    <w:rsid w:val="00624EFD"/>
    <w:rsid w:val="00625E2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319B"/>
    <w:rsid w:val="006835B4"/>
    <w:rsid w:val="006851D5"/>
    <w:rsid w:val="006857EC"/>
    <w:rsid w:val="00685FC3"/>
    <w:rsid w:val="00686EBA"/>
    <w:rsid w:val="00690CFF"/>
    <w:rsid w:val="00692DE8"/>
    <w:rsid w:val="006942EF"/>
    <w:rsid w:val="0069617A"/>
    <w:rsid w:val="00696BC4"/>
    <w:rsid w:val="006A1CF1"/>
    <w:rsid w:val="006A2501"/>
    <w:rsid w:val="006A5767"/>
    <w:rsid w:val="006B0C13"/>
    <w:rsid w:val="006B178E"/>
    <w:rsid w:val="006B1830"/>
    <w:rsid w:val="006B2B0D"/>
    <w:rsid w:val="006B385B"/>
    <w:rsid w:val="006B5517"/>
    <w:rsid w:val="006B5686"/>
    <w:rsid w:val="006B5BA7"/>
    <w:rsid w:val="006B6C8F"/>
    <w:rsid w:val="006C02F9"/>
    <w:rsid w:val="006C066B"/>
    <w:rsid w:val="006C0F28"/>
    <w:rsid w:val="006C174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617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373C"/>
    <w:rsid w:val="006F3E3B"/>
    <w:rsid w:val="006F5659"/>
    <w:rsid w:val="006F66EF"/>
    <w:rsid w:val="006F79ED"/>
    <w:rsid w:val="00700A66"/>
    <w:rsid w:val="00701B20"/>
    <w:rsid w:val="00703995"/>
    <w:rsid w:val="007046F7"/>
    <w:rsid w:val="00704A45"/>
    <w:rsid w:val="00707620"/>
    <w:rsid w:val="00710348"/>
    <w:rsid w:val="00710F30"/>
    <w:rsid w:val="00711351"/>
    <w:rsid w:val="00717E82"/>
    <w:rsid w:val="00722CEF"/>
    <w:rsid w:val="00723FC5"/>
    <w:rsid w:val="0072419D"/>
    <w:rsid w:val="00725CCE"/>
    <w:rsid w:val="00726A95"/>
    <w:rsid w:val="00726DB6"/>
    <w:rsid w:val="00727BD0"/>
    <w:rsid w:val="00727DE9"/>
    <w:rsid w:val="00733292"/>
    <w:rsid w:val="0073583E"/>
    <w:rsid w:val="00736257"/>
    <w:rsid w:val="00742E78"/>
    <w:rsid w:val="00744FB7"/>
    <w:rsid w:val="007455E1"/>
    <w:rsid w:val="0074586F"/>
    <w:rsid w:val="007479BB"/>
    <w:rsid w:val="007502CB"/>
    <w:rsid w:val="00750321"/>
    <w:rsid w:val="00750973"/>
    <w:rsid w:val="007534F6"/>
    <w:rsid w:val="007569FA"/>
    <w:rsid w:val="00756FF7"/>
    <w:rsid w:val="00760B89"/>
    <w:rsid w:val="007613C5"/>
    <w:rsid w:val="00761F0E"/>
    <w:rsid w:val="007643DC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E31"/>
    <w:rsid w:val="007918A7"/>
    <w:rsid w:val="00791997"/>
    <w:rsid w:val="00791E23"/>
    <w:rsid w:val="00791FB2"/>
    <w:rsid w:val="00793154"/>
    <w:rsid w:val="007940B3"/>
    <w:rsid w:val="00795D00"/>
    <w:rsid w:val="0079689F"/>
    <w:rsid w:val="007A0DC5"/>
    <w:rsid w:val="007A30A9"/>
    <w:rsid w:val="007A39F0"/>
    <w:rsid w:val="007A6C67"/>
    <w:rsid w:val="007A75F7"/>
    <w:rsid w:val="007B0DF6"/>
    <w:rsid w:val="007B226D"/>
    <w:rsid w:val="007B29E3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79C"/>
    <w:rsid w:val="007C3805"/>
    <w:rsid w:val="007C391B"/>
    <w:rsid w:val="007C3CEC"/>
    <w:rsid w:val="007C3FAE"/>
    <w:rsid w:val="007C5063"/>
    <w:rsid w:val="007C5AFF"/>
    <w:rsid w:val="007C75AE"/>
    <w:rsid w:val="007D19C6"/>
    <w:rsid w:val="007D4332"/>
    <w:rsid w:val="007D6E9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7338"/>
    <w:rsid w:val="007E7666"/>
    <w:rsid w:val="007E7C1C"/>
    <w:rsid w:val="007F0A3D"/>
    <w:rsid w:val="007F1E20"/>
    <w:rsid w:val="007F1FDA"/>
    <w:rsid w:val="007F24DC"/>
    <w:rsid w:val="007F265B"/>
    <w:rsid w:val="007F50A7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6A30"/>
    <w:rsid w:val="00883547"/>
    <w:rsid w:val="008844CD"/>
    <w:rsid w:val="00884BD2"/>
    <w:rsid w:val="008856EA"/>
    <w:rsid w:val="0088602F"/>
    <w:rsid w:val="008867F9"/>
    <w:rsid w:val="00891B8C"/>
    <w:rsid w:val="008927BF"/>
    <w:rsid w:val="0089311C"/>
    <w:rsid w:val="0089404E"/>
    <w:rsid w:val="00894498"/>
    <w:rsid w:val="00896415"/>
    <w:rsid w:val="00897202"/>
    <w:rsid w:val="008A02F0"/>
    <w:rsid w:val="008A1B69"/>
    <w:rsid w:val="008A3BD9"/>
    <w:rsid w:val="008A48B2"/>
    <w:rsid w:val="008B302F"/>
    <w:rsid w:val="008B3224"/>
    <w:rsid w:val="008B325B"/>
    <w:rsid w:val="008B34E6"/>
    <w:rsid w:val="008B3843"/>
    <w:rsid w:val="008B564F"/>
    <w:rsid w:val="008C05B1"/>
    <w:rsid w:val="008C18B2"/>
    <w:rsid w:val="008C1A4F"/>
    <w:rsid w:val="008C277F"/>
    <w:rsid w:val="008C32E2"/>
    <w:rsid w:val="008C345D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DE5"/>
    <w:rsid w:val="0090716C"/>
    <w:rsid w:val="009077C1"/>
    <w:rsid w:val="0091207D"/>
    <w:rsid w:val="00913842"/>
    <w:rsid w:val="009144DE"/>
    <w:rsid w:val="009155B4"/>
    <w:rsid w:val="00920FFE"/>
    <w:rsid w:val="0092204E"/>
    <w:rsid w:val="00922778"/>
    <w:rsid w:val="009235AC"/>
    <w:rsid w:val="00923D6D"/>
    <w:rsid w:val="00924F54"/>
    <w:rsid w:val="00925DC8"/>
    <w:rsid w:val="00930BAD"/>
    <w:rsid w:val="0093156C"/>
    <w:rsid w:val="00934C55"/>
    <w:rsid w:val="0093656E"/>
    <w:rsid w:val="0093664E"/>
    <w:rsid w:val="0094160B"/>
    <w:rsid w:val="00943525"/>
    <w:rsid w:val="00944682"/>
    <w:rsid w:val="00944E79"/>
    <w:rsid w:val="00945C2A"/>
    <w:rsid w:val="00951328"/>
    <w:rsid w:val="00953316"/>
    <w:rsid w:val="00953D71"/>
    <w:rsid w:val="00954856"/>
    <w:rsid w:val="0095687A"/>
    <w:rsid w:val="00956D75"/>
    <w:rsid w:val="009602C1"/>
    <w:rsid w:val="0096118C"/>
    <w:rsid w:val="00961661"/>
    <w:rsid w:val="009623AB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418B"/>
    <w:rsid w:val="009747A2"/>
    <w:rsid w:val="00974CEC"/>
    <w:rsid w:val="009758C7"/>
    <w:rsid w:val="00981159"/>
    <w:rsid w:val="0098322B"/>
    <w:rsid w:val="00984065"/>
    <w:rsid w:val="00984924"/>
    <w:rsid w:val="00984925"/>
    <w:rsid w:val="00985618"/>
    <w:rsid w:val="00985F79"/>
    <w:rsid w:val="00986A02"/>
    <w:rsid w:val="00986DB6"/>
    <w:rsid w:val="00987FBA"/>
    <w:rsid w:val="00990100"/>
    <w:rsid w:val="00990AA0"/>
    <w:rsid w:val="0099100C"/>
    <w:rsid w:val="00993A4E"/>
    <w:rsid w:val="009945CC"/>
    <w:rsid w:val="00995252"/>
    <w:rsid w:val="00996936"/>
    <w:rsid w:val="00996955"/>
    <w:rsid w:val="009969C6"/>
    <w:rsid w:val="00996E17"/>
    <w:rsid w:val="009A1536"/>
    <w:rsid w:val="009A39B8"/>
    <w:rsid w:val="009A4BAC"/>
    <w:rsid w:val="009A5897"/>
    <w:rsid w:val="009A620B"/>
    <w:rsid w:val="009A787F"/>
    <w:rsid w:val="009B0739"/>
    <w:rsid w:val="009B3A51"/>
    <w:rsid w:val="009B4212"/>
    <w:rsid w:val="009B616F"/>
    <w:rsid w:val="009B69FB"/>
    <w:rsid w:val="009C18F6"/>
    <w:rsid w:val="009C1F04"/>
    <w:rsid w:val="009C585A"/>
    <w:rsid w:val="009C62A5"/>
    <w:rsid w:val="009C7367"/>
    <w:rsid w:val="009C7749"/>
    <w:rsid w:val="009D0BF8"/>
    <w:rsid w:val="009D185A"/>
    <w:rsid w:val="009D1CFC"/>
    <w:rsid w:val="009D728E"/>
    <w:rsid w:val="009D72A8"/>
    <w:rsid w:val="009D7EB0"/>
    <w:rsid w:val="009E111D"/>
    <w:rsid w:val="009E14F9"/>
    <w:rsid w:val="009E32F1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A020E0"/>
    <w:rsid w:val="00A0260D"/>
    <w:rsid w:val="00A04DB0"/>
    <w:rsid w:val="00A058E7"/>
    <w:rsid w:val="00A05F2C"/>
    <w:rsid w:val="00A0622D"/>
    <w:rsid w:val="00A107F4"/>
    <w:rsid w:val="00A10C2F"/>
    <w:rsid w:val="00A14B66"/>
    <w:rsid w:val="00A1572C"/>
    <w:rsid w:val="00A173D9"/>
    <w:rsid w:val="00A1783B"/>
    <w:rsid w:val="00A2040F"/>
    <w:rsid w:val="00A207D3"/>
    <w:rsid w:val="00A22480"/>
    <w:rsid w:val="00A2366E"/>
    <w:rsid w:val="00A23FBB"/>
    <w:rsid w:val="00A24C74"/>
    <w:rsid w:val="00A24F67"/>
    <w:rsid w:val="00A27786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899"/>
    <w:rsid w:val="00A62F0F"/>
    <w:rsid w:val="00A63EC8"/>
    <w:rsid w:val="00A676DF"/>
    <w:rsid w:val="00A703D6"/>
    <w:rsid w:val="00A7081A"/>
    <w:rsid w:val="00A718D8"/>
    <w:rsid w:val="00A72375"/>
    <w:rsid w:val="00A73F24"/>
    <w:rsid w:val="00A7561A"/>
    <w:rsid w:val="00A77E67"/>
    <w:rsid w:val="00A81662"/>
    <w:rsid w:val="00A825F1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A8B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C08DD"/>
    <w:rsid w:val="00AC0B46"/>
    <w:rsid w:val="00AC1034"/>
    <w:rsid w:val="00AC313D"/>
    <w:rsid w:val="00AC3745"/>
    <w:rsid w:val="00AC4277"/>
    <w:rsid w:val="00AC594B"/>
    <w:rsid w:val="00AC6855"/>
    <w:rsid w:val="00AD0382"/>
    <w:rsid w:val="00AD068E"/>
    <w:rsid w:val="00AD1F30"/>
    <w:rsid w:val="00AD4DC4"/>
    <w:rsid w:val="00AD67A0"/>
    <w:rsid w:val="00AD7829"/>
    <w:rsid w:val="00AD7B75"/>
    <w:rsid w:val="00AE09D3"/>
    <w:rsid w:val="00AE1137"/>
    <w:rsid w:val="00AE121E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61C0"/>
    <w:rsid w:val="00B30194"/>
    <w:rsid w:val="00B30CE1"/>
    <w:rsid w:val="00B3319C"/>
    <w:rsid w:val="00B332F8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6A9D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704AA"/>
    <w:rsid w:val="00B727DA"/>
    <w:rsid w:val="00B7340E"/>
    <w:rsid w:val="00B74C1D"/>
    <w:rsid w:val="00B77BE8"/>
    <w:rsid w:val="00B81418"/>
    <w:rsid w:val="00B81D24"/>
    <w:rsid w:val="00B824D1"/>
    <w:rsid w:val="00B850D2"/>
    <w:rsid w:val="00B8559E"/>
    <w:rsid w:val="00B859A2"/>
    <w:rsid w:val="00B87F3C"/>
    <w:rsid w:val="00B909E6"/>
    <w:rsid w:val="00B93114"/>
    <w:rsid w:val="00B9315E"/>
    <w:rsid w:val="00B94B5A"/>
    <w:rsid w:val="00B95035"/>
    <w:rsid w:val="00B953DE"/>
    <w:rsid w:val="00B96269"/>
    <w:rsid w:val="00B96774"/>
    <w:rsid w:val="00B9680D"/>
    <w:rsid w:val="00B9682D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8C7"/>
    <w:rsid w:val="00BB5A9A"/>
    <w:rsid w:val="00BB63A1"/>
    <w:rsid w:val="00BC01D3"/>
    <w:rsid w:val="00BC09EB"/>
    <w:rsid w:val="00BC16CC"/>
    <w:rsid w:val="00BC1BB4"/>
    <w:rsid w:val="00BC2B4A"/>
    <w:rsid w:val="00BC55F8"/>
    <w:rsid w:val="00BC621B"/>
    <w:rsid w:val="00BD0F6A"/>
    <w:rsid w:val="00BD1329"/>
    <w:rsid w:val="00BD1A09"/>
    <w:rsid w:val="00BD1A38"/>
    <w:rsid w:val="00BD1CD4"/>
    <w:rsid w:val="00BD33DB"/>
    <w:rsid w:val="00BD48A3"/>
    <w:rsid w:val="00BD5FA4"/>
    <w:rsid w:val="00BD6083"/>
    <w:rsid w:val="00BD7E0E"/>
    <w:rsid w:val="00BE0DBC"/>
    <w:rsid w:val="00BE267F"/>
    <w:rsid w:val="00BE28AF"/>
    <w:rsid w:val="00BE712C"/>
    <w:rsid w:val="00BE7C72"/>
    <w:rsid w:val="00BF01AC"/>
    <w:rsid w:val="00BF0EBC"/>
    <w:rsid w:val="00BF1483"/>
    <w:rsid w:val="00BF3DC2"/>
    <w:rsid w:val="00BF4729"/>
    <w:rsid w:val="00BF5582"/>
    <w:rsid w:val="00BF5C49"/>
    <w:rsid w:val="00BF70A3"/>
    <w:rsid w:val="00BF7820"/>
    <w:rsid w:val="00C0134A"/>
    <w:rsid w:val="00C022D9"/>
    <w:rsid w:val="00C03687"/>
    <w:rsid w:val="00C05D95"/>
    <w:rsid w:val="00C13228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EF4"/>
    <w:rsid w:val="00C37159"/>
    <w:rsid w:val="00C451F4"/>
    <w:rsid w:val="00C47CD8"/>
    <w:rsid w:val="00C50ACB"/>
    <w:rsid w:val="00C50F2A"/>
    <w:rsid w:val="00C5285F"/>
    <w:rsid w:val="00C548AC"/>
    <w:rsid w:val="00C57001"/>
    <w:rsid w:val="00C574A6"/>
    <w:rsid w:val="00C64AF3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91B01"/>
    <w:rsid w:val="00C935A8"/>
    <w:rsid w:val="00C93815"/>
    <w:rsid w:val="00C94545"/>
    <w:rsid w:val="00C9578D"/>
    <w:rsid w:val="00CA0CAB"/>
    <w:rsid w:val="00CA2CA7"/>
    <w:rsid w:val="00CA3584"/>
    <w:rsid w:val="00CA689E"/>
    <w:rsid w:val="00CA7693"/>
    <w:rsid w:val="00CB067F"/>
    <w:rsid w:val="00CB1ED8"/>
    <w:rsid w:val="00CB319D"/>
    <w:rsid w:val="00CB5CEB"/>
    <w:rsid w:val="00CC2B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12"/>
    <w:rsid w:val="00CD686F"/>
    <w:rsid w:val="00CD7524"/>
    <w:rsid w:val="00CE20B0"/>
    <w:rsid w:val="00CE3064"/>
    <w:rsid w:val="00CE5BCD"/>
    <w:rsid w:val="00CE6B92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A3D"/>
    <w:rsid w:val="00D11C8D"/>
    <w:rsid w:val="00D1259F"/>
    <w:rsid w:val="00D14802"/>
    <w:rsid w:val="00D15AC3"/>
    <w:rsid w:val="00D16225"/>
    <w:rsid w:val="00D1627E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41E34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41A3"/>
    <w:rsid w:val="00D55F6C"/>
    <w:rsid w:val="00D568B3"/>
    <w:rsid w:val="00D56A69"/>
    <w:rsid w:val="00D56D02"/>
    <w:rsid w:val="00D5718F"/>
    <w:rsid w:val="00D61D12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922"/>
    <w:rsid w:val="00D75FFE"/>
    <w:rsid w:val="00D76AFB"/>
    <w:rsid w:val="00D8040A"/>
    <w:rsid w:val="00D82693"/>
    <w:rsid w:val="00D82E46"/>
    <w:rsid w:val="00D84B09"/>
    <w:rsid w:val="00D85BD4"/>
    <w:rsid w:val="00D91B95"/>
    <w:rsid w:val="00D92CB5"/>
    <w:rsid w:val="00D932FD"/>
    <w:rsid w:val="00D93CF8"/>
    <w:rsid w:val="00D95601"/>
    <w:rsid w:val="00D97190"/>
    <w:rsid w:val="00DA0E11"/>
    <w:rsid w:val="00DA13EF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82B"/>
    <w:rsid w:val="00DB4474"/>
    <w:rsid w:val="00DB44F3"/>
    <w:rsid w:val="00DB4C10"/>
    <w:rsid w:val="00DB57BF"/>
    <w:rsid w:val="00DB6227"/>
    <w:rsid w:val="00DB6A40"/>
    <w:rsid w:val="00DB7CBB"/>
    <w:rsid w:val="00DC43A5"/>
    <w:rsid w:val="00DC4AD0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222A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2109"/>
    <w:rsid w:val="00E12F8B"/>
    <w:rsid w:val="00E1434E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1D3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4C42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100"/>
    <w:rsid w:val="00E87C6C"/>
    <w:rsid w:val="00E90994"/>
    <w:rsid w:val="00E942AC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481F"/>
    <w:rsid w:val="00ED61C9"/>
    <w:rsid w:val="00ED6F17"/>
    <w:rsid w:val="00ED740B"/>
    <w:rsid w:val="00EE247C"/>
    <w:rsid w:val="00EE2F30"/>
    <w:rsid w:val="00EE35F2"/>
    <w:rsid w:val="00EE420E"/>
    <w:rsid w:val="00EE5013"/>
    <w:rsid w:val="00EE6746"/>
    <w:rsid w:val="00EE7902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57DB"/>
    <w:rsid w:val="00F66353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AED"/>
    <w:rsid w:val="00FA3D90"/>
    <w:rsid w:val="00FA4B13"/>
    <w:rsid w:val="00FA4F87"/>
    <w:rsid w:val="00FA5856"/>
    <w:rsid w:val="00FA5AD3"/>
    <w:rsid w:val="00FA6713"/>
    <w:rsid w:val="00FB1F47"/>
    <w:rsid w:val="00FB28F4"/>
    <w:rsid w:val="00FB43E5"/>
    <w:rsid w:val="00FB5713"/>
    <w:rsid w:val="00FB5CB9"/>
    <w:rsid w:val="00FB6971"/>
    <w:rsid w:val="00FC0121"/>
    <w:rsid w:val="00FC1B38"/>
    <w:rsid w:val="00FC491B"/>
    <w:rsid w:val="00FC5CAF"/>
    <w:rsid w:val="00FC6518"/>
    <w:rsid w:val="00FC740F"/>
    <w:rsid w:val="00FD1837"/>
    <w:rsid w:val="00FD2C2C"/>
    <w:rsid w:val="00FD3EFA"/>
    <w:rsid w:val="00FD4389"/>
    <w:rsid w:val="00FD479D"/>
    <w:rsid w:val="00FD5E53"/>
    <w:rsid w:val="00FD6670"/>
    <w:rsid w:val="00FD6757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3DE3"/>
    <w:rsid w:val="00FF5931"/>
    <w:rsid w:val="00FF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C7222B9-FB0B-42E4-83D0-B166DFFD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56350-8C47-45AE-ACC5-04C98CC8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8011</TotalTime>
  <Pages>6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682</cp:revision>
  <cp:lastPrinted>2018-02-15T11:36:00Z</cp:lastPrinted>
  <dcterms:created xsi:type="dcterms:W3CDTF">2016-07-28T05:35:00Z</dcterms:created>
  <dcterms:modified xsi:type="dcterms:W3CDTF">2018-02-20T06:18:00Z</dcterms:modified>
</cp:coreProperties>
</file>