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A6F24" w:rsidRPr="00066A23">
          <w:rPr>
            <w:rStyle w:val="ad"/>
            <w:b/>
            <w:i w:val="0"/>
            <w:sz w:val="18"/>
            <w:szCs w:val="18"/>
          </w:rPr>
          <w:t>.</w:t>
        </w:r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AF023A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751169">
        <w:tc>
          <w:tcPr>
            <w:tcW w:w="4928" w:type="dxa"/>
          </w:tcPr>
          <w:p w:rsidR="001F7970" w:rsidRDefault="00751169" w:rsidP="00566A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5E41C2">
              <w:rPr>
                <w:sz w:val="26"/>
                <w:szCs w:val="26"/>
              </w:rPr>
              <w:t>от 15.02.2018 № 47</w:t>
            </w:r>
          </w:p>
        </w:tc>
        <w:tc>
          <w:tcPr>
            <w:tcW w:w="4961" w:type="dxa"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356159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1F7970">
      <w:pPr>
        <w:ind w:firstLine="708"/>
        <w:jc w:val="both"/>
        <w:rPr>
          <w:sz w:val="28"/>
          <w:szCs w:val="28"/>
        </w:rPr>
      </w:pPr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A65DB4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«Обеспечение доступным и комфортным жильем жителей города Нефтеюганска в 2014-2020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743B5B">
        <w:rPr>
          <w:sz w:val="28"/>
          <w:szCs w:val="28"/>
        </w:rPr>
        <w:t>, Программа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0B774A" w:rsidRDefault="00C96FD8" w:rsidP="00C96FD8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</w:t>
      </w:r>
      <w:r w:rsidR="00061B38">
        <w:rPr>
          <w:sz w:val="28"/>
          <w:szCs w:val="28"/>
        </w:rPr>
        <w:t>ции – исполнителей программы.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</w:t>
      </w:r>
      <w:r w:rsidR="00061B38">
        <w:rPr>
          <w:sz w:val="28"/>
          <w:szCs w:val="28"/>
        </w:rPr>
        <w:t>ентах стратегического характера.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566A48" w:rsidRPr="00D3795B" w:rsidRDefault="00566A48" w:rsidP="00566A48">
      <w:pPr>
        <w:ind w:firstLine="708"/>
        <w:jc w:val="both"/>
        <w:rPr>
          <w:sz w:val="28"/>
          <w:szCs w:val="28"/>
        </w:rPr>
      </w:pPr>
      <w:r w:rsidRPr="00D3795B">
        <w:rPr>
          <w:sz w:val="28"/>
          <w:szCs w:val="28"/>
        </w:rPr>
        <w:t xml:space="preserve">2. Представленный проект изменений соответствует Порядку принятия решений о разработке муниципальных программ города Нефтеюганска, их </w:t>
      </w:r>
      <w:r w:rsidRPr="00D3795B">
        <w:rPr>
          <w:sz w:val="28"/>
          <w:szCs w:val="28"/>
        </w:rPr>
        <w:lastRenderedPageBreak/>
        <w:t>фор</w:t>
      </w:r>
      <w:r>
        <w:rPr>
          <w:sz w:val="28"/>
          <w:szCs w:val="28"/>
        </w:rPr>
        <w:t>мирования и реализации, утверждё</w:t>
      </w:r>
      <w:r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566A48" w:rsidRDefault="00566A48" w:rsidP="00566A48">
      <w:pPr>
        <w:jc w:val="both"/>
        <w:rPr>
          <w:sz w:val="28"/>
          <w:szCs w:val="28"/>
        </w:rPr>
      </w:pPr>
      <w:r w:rsidRPr="000F1AFD">
        <w:rPr>
          <w:color w:val="FF0000"/>
          <w:sz w:val="28"/>
          <w:szCs w:val="28"/>
        </w:rPr>
        <w:tab/>
      </w:r>
      <w:r w:rsidRPr="00914D1B">
        <w:rPr>
          <w:sz w:val="28"/>
          <w:szCs w:val="28"/>
        </w:rPr>
        <w:t>3. Проектом изменений планируется:</w:t>
      </w:r>
    </w:p>
    <w:p w:rsidR="00566A48" w:rsidRDefault="00566A48" w:rsidP="00DF2401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Внести изменения в паспорт муниципальной программы по строке «Целевые показатели муниципальной программы» и в приложение № 1 «Целевые показатели муниципальной программы «Обеспечение доступным и комфортным жильём жителей города Нефтеюганска в 2014-2020 годах», а именно изменить значения следующих показателей:</w:t>
      </w:r>
    </w:p>
    <w:p w:rsidR="00566A48" w:rsidRDefault="00566A48" w:rsidP="00DF2401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уменьшить «Ввод жилья, тыс. кв. м.» на 22,27;</w:t>
      </w:r>
    </w:p>
    <w:p w:rsidR="00566A48" w:rsidRDefault="00566A48" w:rsidP="00DF2401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«Количество молодых семей, получивших меры поддержки для улучшения жилищных условий, семей» на 1;</w:t>
      </w:r>
    </w:p>
    <w:p w:rsidR="00566A48" w:rsidRDefault="00566A48" w:rsidP="00DF2401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566A48">
        <w:rPr>
          <w:sz w:val="28"/>
          <w:szCs w:val="28"/>
        </w:rPr>
        <w:t>«Количество расселённых и ликвидированных строений, приспособленных для проживания, строений</w:t>
      </w:r>
      <w:r>
        <w:rPr>
          <w:sz w:val="28"/>
          <w:szCs w:val="28"/>
        </w:rPr>
        <w:t>» на 3;</w:t>
      </w:r>
    </w:p>
    <w:p w:rsidR="00566A48" w:rsidRDefault="00566A48" w:rsidP="00DF2401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566A48">
        <w:rPr>
          <w:sz w:val="28"/>
          <w:szCs w:val="28"/>
        </w:rPr>
        <w:t>«Количество ветеранов боевых действий, инвалидов и семей, имеющих детей-инвалидов, вставших на учет в качестве нуждающихся в жилых помещениях до 1 января 2005 года, получивших меры государственной поддержки для улучшения жилищных условий, человек</w:t>
      </w:r>
      <w:r>
        <w:rPr>
          <w:sz w:val="28"/>
          <w:szCs w:val="28"/>
        </w:rPr>
        <w:t>» на 18;</w:t>
      </w:r>
    </w:p>
    <w:p w:rsidR="00A27CC7" w:rsidRPr="00A27CC7" w:rsidRDefault="00566A48" w:rsidP="00DF2401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CC7">
        <w:rPr>
          <w:sz w:val="28"/>
          <w:szCs w:val="28"/>
        </w:rPr>
        <w:t xml:space="preserve">увеличить </w:t>
      </w:r>
      <w:r w:rsidR="00A27CC7" w:rsidRPr="00A27CC7">
        <w:rPr>
          <w:sz w:val="28"/>
          <w:szCs w:val="28"/>
        </w:rPr>
        <w:t>«Количество изъятых жилых / нежилых помещений и долей земельных участков, на которых они расположены для муниципальных нужд, помещений</w:t>
      </w:r>
      <w:r w:rsidR="00A27CC7">
        <w:rPr>
          <w:sz w:val="28"/>
          <w:szCs w:val="28"/>
        </w:rPr>
        <w:t xml:space="preserve">» на 7. </w:t>
      </w:r>
    </w:p>
    <w:p w:rsidR="00743B5B" w:rsidRDefault="00A27CC7" w:rsidP="00DF2401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Приложение 8 к муниципальной программе изложить в новой редакции.</w:t>
      </w:r>
    </w:p>
    <w:p w:rsidR="00743B5B" w:rsidRDefault="00743B5B" w:rsidP="00743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Увеличить общее</w:t>
      </w:r>
      <w:r w:rsidRPr="00095684"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сирование в паспорте Программы на сумму 3 387,580 тыс. рублей, а именно: на 2018 год</w:t>
      </w:r>
      <w:r w:rsidRPr="00095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увеличить </w:t>
      </w:r>
      <w:r w:rsidRPr="00095684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18 560</w:t>
      </w:r>
      <w:r>
        <w:rPr>
          <w:color w:val="000000"/>
          <w:sz w:val="27"/>
          <w:szCs w:val="27"/>
        </w:rPr>
        <w:t>,110 тыс. рублей</w:t>
      </w:r>
      <w:r w:rsidRPr="00095684">
        <w:rPr>
          <w:sz w:val="28"/>
          <w:szCs w:val="28"/>
        </w:rPr>
        <w:t>,</w:t>
      </w:r>
      <w:r>
        <w:rPr>
          <w:sz w:val="28"/>
          <w:szCs w:val="28"/>
        </w:rPr>
        <w:t xml:space="preserve"> на 2019 год уменьшить на сумму 9 288,400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тыс. рублей, на 2020 год уменьшить на сумму 5 884,13</w:t>
      </w:r>
      <w:r>
        <w:rPr>
          <w:color w:val="000000"/>
          <w:sz w:val="27"/>
          <w:szCs w:val="27"/>
        </w:rPr>
        <w:t xml:space="preserve">0 </w:t>
      </w:r>
      <w:r>
        <w:rPr>
          <w:sz w:val="28"/>
          <w:szCs w:val="28"/>
        </w:rPr>
        <w:t>тыс. рублей</w:t>
      </w:r>
      <w:r w:rsidR="00061B38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числе:</w:t>
      </w:r>
    </w:p>
    <w:p w:rsidR="00743B5B" w:rsidRDefault="00743B5B" w:rsidP="00743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средств местного бюджета увеличить на общую сумму 9 419,080 тыс. рублей, а именно: на 2018 год увеличить на сумму 12 308,810 тыс. рублей, на сумму 2019 год уменьшить на 1 632,100 тыс. рублей, на 2020 год уменьшить на сумму 1 257,630 тыс. рублей;</w:t>
      </w:r>
    </w:p>
    <w:p w:rsidR="00743B5B" w:rsidRDefault="00743B5B" w:rsidP="00743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средств бюджета автономного округа уменьшить на общую сумму 20 494,200 тыс. рублей, а именно: на 2018 год увеличить на сумму 2 886,600 тыс. рублей, на сумму 2019 год уменьшить на 13 205,300 тыс. рублей, на 2020 год уменьшить на сумму 10 175,500 тыс. рублей;</w:t>
      </w:r>
    </w:p>
    <w:p w:rsidR="00743B5B" w:rsidRDefault="00743B5B" w:rsidP="00743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счёт средств федерального бюджета увеличить на общую сумму 14 462,700 тыс. рублей, а именно: на 2018 год увеличить на сумму 3 364,700 тыс. рублей, на сумму 2019 год увеличить на 5 549,000 тыс. рублей, на 2020 год увеличить на сумму </w:t>
      </w:r>
      <w:r w:rsidR="005E13DD">
        <w:rPr>
          <w:sz w:val="28"/>
          <w:szCs w:val="28"/>
        </w:rPr>
        <w:t>5 549,000 тыс. рублей.</w:t>
      </w:r>
    </w:p>
    <w:p w:rsidR="00C05A40" w:rsidRDefault="00C05A40" w:rsidP="00743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По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«Содействие развитию градостроительной деятельности» уменьшение </w:t>
      </w:r>
      <w:r w:rsidR="00AE38E2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 xml:space="preserve">за счёт средств местного бюджета, выделенных департаменту градостроительства и земельных отношений администрации города Нефтеюганска в сумме 35,503 тыс. рублей </w:t>
      </w:r>
      <w:r w:rsidR="00237C3B">
        <w:rPr>
          <w:sz w:val="28"/>
          <w:szCs w:val="28"/>
        </w:rPr>
        <w:t>для</w:t>
      </w:r>
      <w:r>
        <w:rPr>
          <w:sz w:val="28"/>
          <w:szCs w:val="28"/>
        </w:rPr>
        <w:t xml:space="preserve"> оплат</w:t>
      </w:r>
      <w:r w:rsidR="00237C3B">
        <w:rPr>
          <w:sz w:val="28"/>
          <w:szCs w:val="28"/>
        </w:rPr>
        <w:t>ы</w:t>
      </w:r>
      <w:r>
        <w:rPr>
          <w:sz w:val="28"/>
          <w:szCs w:val="28"/>
        </w:rPr>
        <w:t xml:space="preserve"> по исполнительному листу ФС № 020675453 дело № А75-8789/2017 в пользу </w:t>
      </w:r>
      <w:r>
        <w:rPr>
          <w:sz w:val="28"/>
          <w:szCs w:val="28"/>
        </w:rPr>
        <w:lastRenderedPageBreak/>
        <w:t>АО «Тюменская энергосбытовая компания» неустойки и судебных расходов по уплате государственной пошлины.</w:t>
      </w:r>
    </w:p>
    <w:p w:rsidR="008E7B5B" w:rsidRDefault="00AE38E2" w:rsidP="00743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По подпрограмме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«Содействие развитию жилищного строительства на 2014-2020 годы»</w:t>
      </w:r>
      <w:r w:rsidR="008E7B5B">
        <w:rPr>
          <w:sz w:val="28"/>
          <w:szCs w:val="28"/>
        </w:rPr>
        <w:t xml:space="preserve"> уменьшение </w:t>
      </w:r>
      <w:r w:rsidR="001D3612">
        <w:rPr>
          <w:sz w:val="28"/>
          <w:szCs w:val="28"/>
        </w:rPr>
        <w:t>на</w:t>
      </w:r>
      <w:r w:rsidR="008E7B5B">
        <w:rPr>
          <w:sz w:val="28"/>
          <w:szCs w:val="28"/>
        </w:rPr>
        <w:t xml:space="preserve"> общ</w:t>
      </w:r>
      <w:r w:rsidR="001D3612">
        <w:rPr>
          <w:sz w:val="28"/>
          <w:szCs w:val="28"/>
        </w:rPr>
        <w:t>ую</w:t>
      </w:r>
      <w:r w:rsidR="008E7B5B">
        <w:rPr>
          <w:sz w:val="28"/>
          <w:szCs w:val="28"/>
        </w:rPr>
        <w:t xml:space="preserve"> сумм</w:t>
      </w:r>
      <w:r w:rsidR="001D3612">
        <w:rPr>
          <w:sz w:val="28"/>
          <w:szCs w:val="28"/>
        </w:rPr>
        <w:t>у</w:t>
      </w:r>
      <w:r w:rsidR="008E7B5B">
        <w:rPr>
          <w:sz w:val="28"/>
          <w:szCs w:val="28"/>
        </w:rPr>
        <w:t xml:space="preserve"> 11 039,617 тыс. рублей, а именно:</w:t>
      </w:r>
    </w:p>
    <w:p w:rsidR="008E7B5B" w:rsidRDefault="008E7B5B" w:rsidP="00743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 2018 год в сумме 15 230,913 тыс. рублей, в том числе: за счёт средств бюджета автономного округ</w:t>
      </w:r>
      <w:r w:rsidR="00DE4FD7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2 886,600 тыс. рублей, за счёт средств местного бюджета на сумму 12 344,313 тыс. рублей;</w:t>
      </w:r>
    </w:p>
    <w:p w:rsidR="008E7B5B" w:rsidRDefault="008E7B5B" w:rsidP="008E7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на 2019 год на сумму 14 837,400 тыс. рублей, в том числе: за счёт средств бюджета автономного округ</w:t>
      </w:r>
      <w:r w:rsidR="00DE4FD7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13 205,300 тыс. рублей, за счёт средств местного бюджета на сумму 1 632,100 тыс. рублей;</w:t>
      </w:r>
    </w:p>
    <w:p w:rsidR="008E7B5B" w:rsidRDefault="008E7B5B" w:rsidP="008E7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на 2020 год на сумму 11 433,130 тыс. рублей, в том числе: за счёт средств бюджета автономного округ</w:t>
      </w:r>
      <w:r w:rsidR="00DE4FD7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10 175,500 тыс. рублей, за счёт средств местного бюджета на сумму 1 257,630 тыс. рублей.</w:t>
      </w:r>
    </w:p>
    <w:p w:rsidR="00DE4FD7" w:rsidRDefault="00DE4FD7" w:rsidP="00DE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3.3.2.1. По департаменту муниципального имущества администрации города Нефтеюганска увеличить в общем объёме на 10 139,261 тыс. рублей, в том числе: уменьшить за счёт средств бюджета автономного округа на сумму 1 645,150 тыс. рублей, увеличить за счёт средств местного бюджета на сумму 11 784,411 тыс. рублей.</w:t>
      </w:r>
    </w:p>
    <w:p w:rsidR="00DE4FD7" w:rsidRDefault="00DE4FD7" w:rsidP="00DE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2018 год увеличение в сумме 13 609,311 тыс. рублей, в том числе: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бюджета автономного округа на сумму 1 443,300 тыс. рублей,  средств местного бюджета на сумму 12 166,011 тыс. рублей.</w:t>
      </w:r>
    </w:p>
    <w:p w:rsidR="00DE4FD7" w:rsidRDefault="00DE4FD7" w:rsidP="00DE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2019 год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в сумме 2 246,500 тыс. рублей, в том числе: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бюджета автономного округа на сумму 1 999,300 тыс. рублей,  средств местного бюджета на сумму 247,200 тыс. рублей.</w:t>
      </w:r>
    </w:p>
    <w:p w:rsidR="00DE4FD7" w:rsidRDefault="00DE4FD7" w:rsidP="00DE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2020 год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 в сумме 5 716,550 тыс. рублей, в том числе: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бюджета автономного округа на сумму 5 087,750 тыс. рублей,  средств местного бюджета на сумму 628,800 тыс. рублей.</w:t>
      </w:r>
    </w:p>
    <w:p w:rsidR="00755FCC" w:rsidRDefault="00DE4FD7" w:rsidP="00903E21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изменение, связано с приведением в соответствие средств окружного и местного бюджета с решением Думы города Нефтеюганска от 27.12.2017 года № </w:t>
      </w:r>
      <w:r w:rsidRPr="004F5288">
        <w:rPr>
          <w:sz w:val="28"/>
          <w:szCs w:val="28"/>
        </w:rPr>
        <w:t>314-</w:t>
      </w:r>
      <w:r w:rsidRPr="004F5288">
        <w:rPr>
          <w:sz w:val="28"/>
          <w:szCs w:val="28"/>
          <w:lang w:val="en-US"/>
        </w:rPr>
        <w:t>VI</w:t>
      </w:r>
      <w:r w:rsidRPr="004F5288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 w:rsidR="00903E21">
        <w:rPr>
          <w:sz w:val="28"/>
          <w:szCs w:val="28"/>
        </w:rPr>
        <w:t xml:space="preserve"> и доли </w:t>
      </w:r>
      <w:proofErr w:type="spellStart"/>
      <w:r w:rsidR="00903E21">
        <w:rPr>
          <w:sz w:val="28"/>
          <w:szCs w:val="28"/>
        </w:rPr>
        <w:t>софинансирования</w:t>
      </w:r>
      <w:proofErr w:type="spellEnd"/>
      <w:r w:rsidR="00903E21">
        <w:rPr>
          <w:sz w:val="28"/>
          <w:szCs w:val="28"/>
        </w:rPr>
        <w:t xml:space="preserve"> местного бюджета в соответствие с объёмами доведённых ассигнований окружным бюджетом по приобретению жилых помещений.</w:t>
      </w:r>
      <w:r>
        <w:rPr>
          <w:sz w:val="28"/>
          <w:szCs w:val="28"/>
        </w:rPr>
        <w:t xml:space="preserve"> </w:t>
      </w:r>
    </w:p>
    <w:p w:rsidR="00903E21" w:rsidRDefault="00755FCC" w:rsidP="00903E21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E4FD7">
        <w:rPr>
          <w:sz w:val="28"/>
          <w:szCs w:val="28"/>
        </w:rPr>
        <w:t>акже</w:t>
      </w:r>
      <w:r w:rsidR="00903E21" w:rsidRPr="00903E21">
        <w:rPr>
          <w:sz w:val="28"/>
          <w:szCs w:val="28"/>
        </w:rPr>
        <w:t xml:space="preserve"> </w:t>
      </w:r>
      <w:r w:rsidR="00903E21">
        <w:rPr>
          <w:sz w:val="28"/>
          <w:szCs w:val="28"/>
        </w:rPr>
        <w:t xml:space="preserve">в 2018 году за счёт средств местного бюджета </w:t>
      </w:r>
      <w:r w:rsidR="001D3612">
        <w:rPr>
          <w:sz w:val="28"/>
          <w:szCs w:val="28"/>
        </w:rPr>
        <w:t xml:space="preserve">предусматриваются средства </w:t>
      </w:r>
      <w:r w:rsidR="00903E21">
        <w:rPr>
          <w:sz w:val="28"/>
          <w:szCs w:val="28"/>
        </w:rPr>
        <w:t xml:space="preserve">для выплаты возмещения за изымаемые земельные участки и расположенные на них объекты недвижимого имущества расположенных по адресу: г. Нефтеюганск, 11 микрорайон, дом 8 в общей сумме 11 987 611 рублей. </w:t>
      </w:r>
    </w:p>
    <w:p w:rsidR="00AC14F7" w:rsidRDefault="00AC14F7" w:rsidP="00AC1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3.3.2.2. По департаменту жилищно-коммунального хозяйства администрации города Нефтеюганска уменьшить в общем объёме </w:t>
      </w:r>
      <w:r w:rsidR="001D3612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на </w:t>
      </w:r>
      <w:r w:rsidR="00581E14">
        <w:rPr>
          <w:sz w:val="28"/>
          <w:szCs w:val="28"/>
        </w:rPr>
        <w:t>21 178,878</w:t>
      </w:r>
      <w:r>
        <w:rPr>
          <w:sz w:val="28"/>
          <w:szCs w:val="28"/>
        </w:rPr>
        <w:t xml:space="preserve"> тыс. рублей, в том числе: за счёт средств бюджета автономного округа на сумму 1</w:t>
      </w:r>
      <w:r w:rsidR="00581E14">
        <w:rPr>
          <w:sz w:val="28"/>
          <w:szCs w:val="28"/>
        </w:rPr>
        <w:t>8 849,050</w:t>
      </w:r>
      <w:r>
        <w:rPr>
          <w:sz w:val="28"/>
          <w:szCs w:val="28"/>
        </w:rPr>
        <w:t xml:space="preserve"> тыс. рублей, средств местного бюджета на сумму </w:t>
      </w:r>
      <w:r w:rsidR="00581E14">
        <w:rPr>
          <w:sz w:val="28"/>
          <w:szCs w:val="28"/>
        </w:rPr>
        <w:t>2 329,828</w:t>
      </w:r>
      <w:r>
        <w:rPr>
          <w:sz w:val="28"/>
          <w:szCs w:val="28"/>
        </w:rPr>
        <w:t xml:space="preserve"> тыс. рублей.</w:t>
      </w:r>
    </w:p>
    <w:p w:rsidR="00581E14" w:rsidRDefault="00581E14" w:rsidP="00581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2018 год увеличение в сумме 1 621,602 тыс. рублей, в том числе: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бюджета автономного округа на сумму 1 443,300 тыс. рублей,  средств местного бюджета на сумму 178,302 тыс. рублей.</w:t>
      </w:r>
    </w:p>
    <w:p w:rsidR="00581E14" w:rsidRDefault="00581E14" w:rsidP="00581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2019 год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 в сумме 17 083,900 тыс. рублей, в том числе: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бюджета автономного округа на сумму 15 204,600 тыс. рублей,  средств местного бюджета на сумму 1 879,300 тыс. рублей.</w:t>
      </w:r>
    </w:p>
    <w:p w:rsidR="00581E14" w:rsidRDefault="00581E14" w:rsidP="00581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2020 год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 в сумме 5 716,580 тыс. рублей, в том числе:</w:t>
      </w:r>
      <w:r w:rsidRPr="00DE4FD7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бюджета автономного округа на сумму 5 087,750 тыс. рублей,  средств местного бюджета на сумму 628,830 тыс. рублей.</w:t>
      </w:r>
    </w:p>
    <w:p w:rsidR="00581E14" w:rsidRDefault="00547187" w:rsidP="00AC1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изменение, связано с приведением в соответствие средств окружного и местного бюджета с решением Думы города Нефтеюганска от 27.12.2017 года № </w:t>
      </w:r>
      <w:r w:rsidRPr="004F5288">
        <w:rPr>
          <w:sz w:val="28"/>
          <w:szCs w:val="28"/>
        </w:rPr>
        <w:t>314-</w:t>
      </w:r>
      <w:r w:rsidRPr="004F5288">
        <w:rPr>
          <w:sz w:val="28"/>
          <w:szCs w:val="28"/>
          <w:lang w:val="en-US"/>
        </w:rPr>
        <w:t>VI</w:t>
      </w:r>
      <w:r w:rsidRPr="004F5288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>
        <w:rPr>
          <w:sz w:val="28"/>
          <w:szCs w:val="28"/>
        </w:rPr>
        <w:t xml:space="preserve"> и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местного бюджета по расходам на ликвидацию и расселение приспособленных для проживания строений балочного массива.</w:t>
      </w:r>
    </w:p>
    <w:p w:rsidR="008D6AD0" w:rsidRPr="008D6AD0" w:rsidRDefault="008D6AD0" w:rsidP="00AC1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По подпрограмме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«Обеспечение мерами муниципальной поддержки по улучшению жилищных условий отдельных категорий граждан на 2014-2020 годы»</w:t>
      </w:r>
      <w:r w:rsidRPr="008D6AD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в общей сумме на 14 462,700 тыс. рублей, а именно:</w:t>
      </w:r>
    </w:p>
    <w:p w:rsidR="008D6AD0" w:rsidRDefault="008D6AD0" w:rsidP="008D6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2018 год за счёт средств федерального бюджета в сумме 3 364,700 тыс. рублей;</w:t>
      </w:r>
    </w:p>
    <w:p w:rsidR="008D6AD0" w:rsidRDefault="008D6AD0" w:rsidP="008D6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2019 год за счёт средств федерального бюджета в сумме 5 549,000 тыс. рублей;</w:t>
      </w:r>
    </w:p>
    <w:p w:rsidR="008D6AD0" w:rsidRDefault="008D6AD0" w:rsidP="008D6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2020 год за счёт средств федерального бюджета в сумме 5 549,000 тыс. рублей.</w:t>
      </w:r>
    </w:p>
    <w:p w:rsidR="00CF26AC" w:rsidRDefault="00CF26AC" w:rsidP="008D6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3.3.3.1. По департаменту образования и молодёжной политики администрации города Нефтеюганска на 2018 год за счёт средств федерального бюджета увеличение на сумму 193,800 тыс. рублей</w:t>
      </w:r>
      <w:r w:rsidRPr="00CF26AC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приведением в соответствие средств</w:t>
      </w:r>
      <w:r w:rsidR="00D9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решением Думы города Нефтеюганска от 27.12.2017 года № </w:t>
      </w:r>
      <w:r w:rsidRPr="004F5288">
        <w:rPr>
          <w:sz w:val="28"/>
          <w:szCs w:val="28"/>
        </w:rPr>
        <w:t>314-</w:t>
      </w:r>
      <w:r w:rsidRPr="004F5288">
        <w:rPr>
          <w:sz w:val="28"/>
          <w:szCs w:val="28"/>
          <w:lang w:val="en-US"/>
        </w:rPr>
        <w:t>VI</w:t>
      </w:r>
      <w:r w:rsidRPr="004F5288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>
        <w:rPr>
          <w:sz w:val="28"/>
          <w:szCs w:val="28"/>
        </w:rPr>
        <w:t>.</w:t>
      </w:r>
    </w:p>
    <w:p w:rsidR="00E16299" w:rsidRDefault="00CF26AC" w:rsidP="00CF2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3.3.3.2. По департаменту жилищно-коммунального хозяйства администрации города Нефтеюганска увеличение за счёт средств федерального бюджета на 14 268,900 тыс. рублей,</w:t>
      </w:r>
      <w:r w:rsidR="00E16299" w:rsidRPr="00E16299">
        <w:rPr>
          <w:sz w:val="28"/>
          <w:szCs w:val="28"/>
        </w:rPr>
        <w:t xml:space="preserve"> </w:t>
      </w:r>
      <w:r w:rsidR="00E16299">
        <w:rPr>
          <w:sz w:val="28"/>
          <w:szCs w:val="28"/>
        </w:rPr>
        <w:t xml:space="preserve">а именно: на 2018 год в сумме 3 170,900 тыс. рублей, на 2019 год в сумме 5 549,000 тыс. рублей, на 2020 год в сумме 5 549,000 тыс. рублей. </w:t>
      </w:r>
    </w:p>
    <w:p w:rsidR="00E16299" w:rsidRDefault="00B61093" w:rsidP="00E162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Планируемое увеличение средств направлено н</w:t>
      </w:r>
      <w:r w:rsidR="00CF26AC">
        <w:rPr>
          <w:sz w:val="28"/>
          <w:szCs w:val="28"/>
        </w:rPr>
        <w:t>а осуществление полномочий</w:t>
      </w:r>
      <w:r w:rsidR="00CF26AC" w:rsidRPr="003A62EE">
        <w:rPr>
          <w:sz w:val="28"/>
          <w:szCs w:val="28"/>
        </w:rPr>
        <w:t xml:space="preserve"> </w:t>
      </w:r>
      <w:r w:rsidR="00CF26AC" w:rsidRPr="00DC7153">
        <w:rPr>
          <w:sz w:val="28"/>
          <w:szCs w:val="28"/>
        </w:rPr>
        <w:t xml:space="preserve">по обеспечению жильём отдельных категорий граждан, установленных </w:t>
      </w:r>
      <w:r w:rsidR="00CF26AC">
        <w:rPr>
          <w:sz w:val="28"/>
          <w:szCs w:val="28"/>
        </w:rPr>
        <w:t>Федеральным</w:t>
      </w:r>
      <w:r w:rsidR="00CF26AC" w:rsidRPr="00DC7153">
        <w:rPr>
          <w:sz w:val="28"/>
          <w:szCs w:val="28"/>
        </w:rPr>
        <w:t xml:space="preserve"> закон</w:t>
      </w:r>
      <w:r w:rsidR="00CF26AC">
        <w:rPr>
          <w:sz w:val="28"/>
          <w:szCs w:val="28"/>
        </w:rPr>
        <w:t>о</w:t>
      </w:r>
      <w:r w:rsidR="00CF26AC" w:rsidRPr="00DC7153">
        <w:rPr>
          <w:sz w:val="28"/>
          <w:szCs w:val="28"/>
        </w:rPr>
        <w:t>м</w:t>
      </w:r>
      <w:r w:rsidR="00CF26AC">
        <w:rPr>
          <w:sz w:val="28"/>
          <w:szCs w:val="28"/>
        </w:rPr>
        <w:t xml:space="preserve"> от </w:t>
      </w:r>
      <w:r w:rsidR="00CF26AC" w:rsidRPr="00DC7153">
        <w:rPr>
          <w:sz w:val="28"/>
          <w:szCs w:val="28"/>
        </w:rPr>
        <w:t>24 ноября 1995 года № 181-ФЗ «О социальной защите инвалидов в Российской Федерации»</w:t>
      </w:r>
      <w:r w:rsidR="00CF26AC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 на сумму</w:t>
      </w:r>
      <w:r w:rsidR="00CF26AC">
        <w:rPr>
          <w:sz w:val="28"/>
          <w:szCs w:val="28"/>
        </w:rPr>
        <w:t xml:space="preserve"> 792 700 рублей</w:t>
      </w:r>
      <w:r>
        <w:rPr>
          <w:sz w:val="28"/>
          <w:szCs w:val="28"/>
        </w:rPr>
        <w:t>, в 2019 году на сумму 792 700 рублей,</w:t>
      </w:r>
      <w:r w:rsidRPr="00B61093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 на сумму 792 700 рублей.</w:t>
      </w:r>
      <w:r w:rsidR="00E16299">
        <w:rPr>
          <w:sz w:val="28"/>
          <w:szCs w:val="28"/>
        </w:rPr>
        <w:t xml:space="preserve"> А</w:t>
      </w:r>
      <w:r w:rsidR="00CF26AC">
        <w:rPr>
          <w:sz w:val="28"/>
          <w:szCs w:val="28"/>
        </w:rPr>
        <w:t xml:space="preserve"> </w:t>
      </w:r>
      <w:r w:rsidR="00E16299">
        <w:rPr>
          <w:sz w:val="28"/>
          <w:szCs w:val="28"/>
        </w:rPr>
        <w:t xml:space="preserve">также </w:t>
      </w:r>
      <w:r w:rsidR="00D9373F" w:rsidRPr="00CF4E56">
        <w:rPr>
          <w:sz w:val="28"/>
          <w:szCs w:val="28"/>
        </w:rPr>
        <w:t xml:space="preserve">на осуществление полномочий по обеспечению жильем отдельных категорий граждан, установленных федеральными законами от 12 января 1995 года </w:t>
      </w:r>
      <w:r w:rsidR="00D9373F">
        <w:rPr>
          <w:sz w:val="28"/>
          <w:szCs w:val="28"/>
        </w:rPr>
        <w:t xml:space="preserve">        </w:t>
      </w:r>
      <w:r w:rsidR="00D9373F" w:rsidRPr="00CF4E56">
        <w:rPr>
          <w:sz w:val="28"/>
          <w:szCs w:val="28"/>
        </w:rPr>
        <w:t xml:space="preserve">№ 5-ФЗ «О ветеранах» и от 24 ноября 1995 года № </w:t>
      </w:r>
      <w:r w:rsidR="00D9373F" w:rsidRPr="00CF4E56">
        <w:rPr>
          <w:sz w:val="28"/>
          <w:szCs w:val="28"/>
        </w:rPr>
        <w:lastRenderedPageBreak/>
        <w:t>181-ФЗ «О социальной защите инвалидов в Российской Федерации»</w:t>
      </w:r>
      <w:r w:rsidR="00D9373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переданным в соответствии с</w:t>
      </w:r>
      <w:r w:rsidR="00CF26A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 администрации города Нефтеюганска</w:t>
      </w:r>
      <w:r w:rsidR="00CF26AC">
        <w:rPr>
          <w:sz w:val="28"/>
          <w:szCs w:val="28"/>
        </w:rPr>
        <w:t xml:space="preserve"> от 26.12.2017 № 798-п «О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органами местного самоуправления муниципального образования город Нефтеюганск» </w:t>
      </w:r>
      <w:r w:rsidR="00E16299">
        <w:rPr>
          <w:sz w:val="28"/>
          <w:szCs w:val="28"/>
        </w:rPr>
        <w:t>в 2018 году на сумму</w:t>
      </w:r>
      <w:r w:rsidR="00CF26AC" w:rsidRPr="00CF4E56">
        <w:rPr>
          <w:sz w:val="28"/>
          <w:szCs w:val="28"/>
        </w:rPr>
        <w:t xml:space="preserve"> </w:t>
      </w:r>
      <w:r w:rsidR="00CF26AC">
        <w:rPr>
          <w:sz w:val="28"/>
          <w:szCs w:val="28"/>
        </w:rPr>
        <w:t>2 378 200</w:t>
      </w:r>
      <w:r w:rsidR="00CF26AC" w:rsidRPr="00CF4E56">
        <w:rPr>
          <w:sz w:val="28"/>
          <w:szCs w:val="28"/>
        </w:rPr>
        <w:t xml:space="preserve"> рублей</w:t>
      </w:r>
      <w:r w:rsidR="00E16299">
        <w:rPr>
          <w:sz w:val="28"/>
          <w:szCs w:val="28"/>
        </w:rPr>
        <w:t xml:space="preserve">, в 2019 году на сумму 4 756,300 тыс. рублей, в 2020 году на сумму 4 756,300 тыс. рублей.  </w:t>
      </w:r>
    </w:p>
    <w:p w:rsidR="00C74355" w:rsidRDefault="00A27CC7" w:rsidP="00C74355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355">
        <w:rPr>
          <w:sz w:val="28"/>
          <w:szCs w:val="28"/>
        </w:rPr>
        <w:t xml:space="preserve">4. </w:t>
      </w:r>
      <w:r w:rsidR="00C74355" w:rsidRPr="00D014CE">
        <w:rPr>
          <w:sz w:val="28"/>
          <w:szCs w:val="28"/>
        </w:rPr>
        <w:t>Финансовые показатели, содержащиеся в проекте изменений</w:t>
      </w:r>
      <w:r w:rsidR="00C74355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C74355" w:rsidRDefault="00C74355" w:rsidP="00C7435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74355" w:rsidRPr="000F117C" w:rsidRDefault="00C74355" w:rsidP="00C743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117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замечания и предложения по итогам проведения финансово-экономической экспертизы отсутствуют</w:t>
      </w:r>
      <w:r w:rsidRPr="000F117C">
        <w:rPr>
          <w:sz w:val="28"/>
          <w:szCs w:val="28"/>
        </w:rPr>
        <w:t xml:space="preserve">, предлагаем направить проект изменений на утверждение. </w:t>
      </w:r>
    </w:p>
    <w:p w:rsidR="00C74355" w:rsidRDefault="00C74355" w:rsidP="00C7435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3B5B" w:rsidRDefault="00743B5B" w:rsidP="00C74355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AF023A" w:rsidP="00743B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C91FF3">
        <w:rPr>
          <w:sz w:val="28"/>
          <w:szCs w:val="28"/>
        </w:rPr>
        <w:tab/>
      </w:r>
      <w:r w:rsidR="00743B5B">
        <w:rPr>
          <w:sz w:val="28"/>
          <w:szCs w:val="28"/>
        </w:rPr>
        <w:tab/>
      </w:r>
      <w:r w:rsidR="00743B5B" w:rsidRPr="00C91FF3">
        <w:rPr>
          <w:sz w:val="28"/>
          <w:szCs w:val="28"/>
        </w:rPr>
        <w:t xml:space="preserve">                         </w:t>
      </w:r>
      <w:r w:rsidR="00743B5B">
        <w:rPr>
          <w:sz w:val="28"/>
          <w:szCs w:val="28"/>
        </w:rPr>
        <w:t xml:space="preserve">        </w:t>
      </w:r>
      <w:r w:rsidR="00743B5B">
        <w:rPr>
          <w:sz w:val="28"/>
          <w:szCs w:val="28"/>
        </w:rPr>
        <w:tab/>
      </w:r>
      <w:r w:rsidR="00743B5B">
        <w:rPr>
          <w:sz w:val="28"/>
          <w:szCs w:val="28"/>
        </w:rPr>
        <w:tab/>
        <w:t xml:space="preserve"> </w:t>
      </w:r>
      <w:r w:rsidR="00743B5B">
        <w:rPr>
          <w:sz w:val="28"/>
          <w:szCs w:val="28"/>
        </w:rPr>
        <w:tab/>
      </w:r>
      <w:r w:rsidR="00743B5B">
        <w:rPr>
          <w:sz w:val="28"/>
          <w:szCs w:val="28"/>
        </w:rPr>
        <w:tab/>
      </w:r>
      <w:r w:rsidR="00751169">
        <w:rPr>
          <w:sz w:val="28"/>
          <w:szCs w:val="28"/>
        </w:rPr>
        <w:t xml:space="preserve"> </w:t>
      </w:r>
      <w:r w:rsidR="00743B5B">
        <w:rPr>
          <w:sz w:val="28"/>
          <w:szCs w:val="28"/>
        </w:rPr>
        <w:t>С.А. Гичкина</w:t>
      </w: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3E6AA8" w:rsidRDefault="003E6AA8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3E6AA8" w:rsidRDefault="003E6AA8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11F51" w:rsidRDefault="00711F51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11F51" w:rsidRDefault="00711F51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3E6AA8" w:rsidRDefault="003E6AA8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8"/>
          <w:szCs w:val="28"/>
        </w:rPr>
      </w:pPr>
    </w:p>
    <w:p w:rsidR="00743B5B" w:rsidRDefault="00743B5B" w:rsidP="00743B5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743B5B" w:rsidRDefault="00743B5B" w:rsidP="00743B5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2</w:t>
      </w:r>
    </w:p>
    <w:p w:rsidR="00743B5B" w:rsidRDefault="00743B5B" w:rsidP="00743B5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Счётной палаты города Нефтеюганска </w:t>
      </w:r>
    </w:p>
    <w:p w:rsidR="00743B5B" w:rsidRDefault="00743B5B" w:rsidP="00743B5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Глазунова Галина Михайловна</w:t>
      </w:r>
    </w:p>
    <w:p w:rsidR="006E5BE8" w:rsidRPr="00711F51" w:rsidRDefault="00743B5B" w:rsidP="00711F5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 8 (3463) 203065</w:t>
      </w:r>
    </w:p>
    <w:sectPr w:rsidR="006E5BE8" w:rsidRPr="00711F51" w:rsidSect="003E6AA8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4D" w:rsidRDefault="00BC6C4D" w:rsidP="00E675E9">
      <w:r>
        <w:separator/>
      </w:r>
    </w:p>
  </w:endnote>
  <w:endnote w:type="continuationSeparator" w:id="0">
    <w:p w:rsidR="00BC6C4D" w:rsidRDefault="00BC6C4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4D" w:rsidRDefault="00BC6C4D" w:rsidP="00E675E9">
      <w:r>
        <w:separator/>
      </w:r>
    </w:p>
  </w:footnote>
  <w:footnote w:type="continuationSeparator" w:id="0">
    <w:p w:rsidR="00BC6C4D" w:rsidRDefault="00BC6C4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F26AC" w:rsidRDefault="00AF02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26AC" w:rsidRDefault="00CF26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04E56"/>
    <w:rsid w:val="00012501"/>
    <w:rsid w:val="00013E8F"/>
    <w:rsid w:val="000220D3"/>
    <w:rsid w:val="00025A3A"/>
    <w:rsid w:val="000272F1"/>
    <w:rsid w:val="00031D0F"/>
    <w:rsid w:val="00035816"/>
    <w:rsid w:val="000403C7"/>
    <w:rsid w:val="0004298C"/>
    <w:rsid w:val="00045F0A"/>
    <w:rsid w:val="0004683F"/>
    <w:rsid w:val="00052A11"/>
    <w:rsid w:val="000531C3"/>
    <w:rsid w:val="00061B38"/>
    <w:rsid w:val="000628CA"/>
    <w:rsid w:val="00064498"/>
    <w:rsid w:val="0006486A"/>
    <w:rsid w:val="00067312"/>
    <w:rsid w:val="00074E19"/>
    <w:rsid w:val="00076AFF"/>
    <w:rsid w:val="0008656F"/>
    <w:rsid w:val="00087315"/>
    <w:rsid w:val="00090AF8"/>
    <w:rsid w:val="0009123B"/>
    <w:rsid w:val="00093F70"/>
    <w:rsid w:val="0009792F"/>
    <w:rsid w:val="000A489A"/>
    <w:rsid w:val="000A605B"/>
    <w:rsid w:val="000B1D28"/>
    <w:rsid w:val="000B5D81"/>
    <w:rsid w:val="000C02A8"/>
    <w:rsid w:val="000C2459"/>
    <w:rsid w:val="000C4C62"/>
    <w:rsid w:val="000D4153"/>
    <w:rsid w:val="000D6094"/>
    <w:rsid w:val="000D79D3"/>
    <w:rsid w:val="000E324B"/>
    <w:rsid w:val="000E5509"/>
    <w:rsid w:val="000F17C3"/>
    <w:rsid w:val="000F1EC4"/>
    <w:rsid w:val="000F3494"/>
    <w:rsid w:val="000F61BE"/>
    <w:rsid w:val="0010194A"/>
    <w:rsid w:val="001039E0"/>
    <w:rsid w:val="00107FDD"/>
    <w:rsid w:val="00110AF4"/>
    <w:rsid w:val="00113D1C"/>
    <w:rsid w:val="001236F8"/>
    <w:rsid w:val="00125398"/>
    <w:rsid w:val="00126159"/>
    <w:rsid w:val="00131E48"/>
    <w:rsid w:val="00133582"/>
    <w:rsid w:val="00136EF0"/>
    <w:rsid w:val="00137DBC"/>
    <w:rsid w:val="00141DD0"/>
    <w:rsid w:val="001422B8"/>
    <w:rsid w:val="00143586"/>
    <w:rsid w:val="001522E1"/>
    <w:rsid w:val="00161C50"/>
    <w:rsid w:val="00161D40"/>
    <w:rsid w:val="001624DE"/>
    <w:rsid w:val="0016555A"/>
    <w:rsid w:val="00166A4E"/>
    <w:rsid w:val="00167FC6"/>
    <w:rsid w:val="001726C5"/>
    <w:rsid w:val="0019271D"/>
    <w:rsid w:val="0019315C"/>
    <w:rsid w:val="001A608F"/>
    <w:rsid w:val="001B21C4"/>
    <w:rsid w:val="001B34BA"/>
    <w:rsid w:val="001B40B6"/>
    <w:rsid w:val="001B488D"/>
    <w:rsid w:val="001B6986"/>
    <w:rsid w:val="001C1C54"/>
    <w:rsid w:val="001C34FD"/>
    <w:rsid w:val="001C39F7"/>
    <w:rsid w:val="001D3612"/>
    <w:rsid w:val="001D7F53"/>
    <w:rsid w:val="001E14BC"/>
    <w:rsid w:val="001E717D"/>
    <w:rsid w:val="001E7935"/>
    <w:rsid w:val="001F115D"/>
    <w:rsid w:val="001F70A1"/>
    <w:rsid w:val="001F7970"/>
    <w:rsid w:val="00202212"/>
    <w:rsid w:val="00205969"/>
    <w:rsid w:val="00211721"/>
    <w:rsid w:val="00221D30"/>
    <w:rsid w:val="002273F7"/>
    <w:rsid w:val="00236F07"/>
    <w:rsid w:val="00237C3B"/>
    <w:rsid w:val="00243159"/>
    <w:rsid w:val="00250CCD"/>
    <w:rsid w:val="0025263C"/>
    <w:rsid w:val="00254004"/>
    <w:rsid w:val="002549D2"/>
    <w:rsid w:val="00270C9B"/>
    <w:rsid w:val="00273661"/>
    <w:rsid w:val="00276003"/>
    <w:rsid w:val="00276824"/>
    <w:rsid w:val="00281969"/>
    <w:rsid w:val="00283894"/>
    <w:rsid w:val="002905DE"/>
    <w:rsid w:val="002A20A8"/>
    <w:rsid w:val="002A26ED"/>
    <w:rsid w:val="002A58D1"/>
    <w:rsid w:val="002B0615"/>
    <w:rsid w:val="002B3557"/>
    <w:rsid w:val="002B4FBF"/>
    <w:rsid w:val="002C1AB7"/>
    <w:rsid w:val="002C283B"/>
    <w:rsid w:val="002C3897"/>
    <w:rsid w:val="002C569B"/>
    <w:rsid w:val="002C64E2"/>
    <w:rsid w:val="002C682B"/>
    <w:rsid w:val="002D7290"/>
    <w:rsid w:val="002E4F37"/>
    <w:rsid w:val="002F0D1E"/>
    <w:rsid w:val="002F445E"/>
    <w:rsid w:val="002F51E3"/>
    <w:rsid w:val="002F58A2"/>
    <w:rsid w:val="00301B80"/>
    <w:rsid w:val="00302522"/>
    <w:rsid w:val="0030464A"/>
    <w:rsid w:val="00310DAC"/>
    <w:rsid w:val="0031314D"/>
    <w:rsid w:val="003138F4"/>
    <w:rsid w:val="0031690B"/>
    <w:rsid w:val="00324156"/>
    <w:rsid w:val="00324AAA"/>
    <w:rsid w:val="0032611F"/>
    <w:rsid w:val="003306C6"/>
    <w:rsid w:val="00332E8B"/>
    <w:rsid w:val="00333EC0"/>
    <w:rsid w:val="00334695"/>
    <w:rsid w:val="00336C62"/>
    <w:rsid w:val="00336C87"/>
    <w:rsid w:val="0034249C"/>
    <w:rsid w:val="00356159"/>
    <w:rsid w:val="003576B6"/>
    <w:rsid w:val="00360205"/>
    <w:rsid w:val="0036233B"/>
    <w:rsid w:val="003635CF"/>
    <w:rsid w:val="00364329"/>
    <w:rsid w:val="00370DE5"/>
    <w:rsid w:val="00371952"/>
    <w:rsid w:val="00372253"/>
    <w:rsid w:val="003766A6"/>
    <w:rsid w:val="003849D2"/>
    <w:rsid w:val="00385620"/>
    <w:rsid w:val="0038716C"/>
    <w:rsid w:val="0038742F"/>
    <w:rsid w:val="003902D1"/>
    <w:rsid w:val="003915E8"/>
    <w:rsid w:val="00393CC5"/>
    <w:rsid w:val="00395CF2"/>
    <w:rsid w:val="003A2EB9"/>
    <w:rsid w:val="003A3192"/>
    <w:rsid w:val="003A3DF7"/>
    <w:rsid w:val="003B2088"/>
    <w:rsid w:val="003B7CB1"/>
    <w:rsid w:val="003B7E71"/>
    <w:rsid w:val="003C0E5B"/>
    <w:rsid w:val="003C2E27"/>
    <w:rsid w:val="003D2013"/>
    <w:rsid w:val="003D5433"/>
    <w:rsid w:val="003D6B7E"/>
    <w:rsid w:val="003D6C67"/>
    <w:rsid w:val="003D7921"/>
    <w:rsid w:val="003E0C1C"/>
    <w:rsid w:val="003E1A33"/>
    <w:rsid w:val="003E56F2"/>
    <w:rsid w:val="003E60F8"/>
    <w:rsid w:val="003E68FA"/>
    <w:rsid w:val="003E6AA8"/>
    <w:rsid w:val="003F3DA8"/>
    <w:rsid w:val="003F764B"/>
    <w:rsid w:val="00404F98"/>
    <w:rsid w:val="0040568E"/>
    <w:rsid w:val="00405F40"/>
    <w:rsid w:val="00410729"/>
    <w:rsid w:val="00412BCC"/>
    <w:rsid w:val="0042402A"/>
    <w:rsid w:val="00424448"/>
    <w:rsid w:val="00426768"/>
    <w:rsid w:val="004322AC"/>
    <w:rsid w:val="00432D5F"/>
    <w:rsid w:val="0043489A"/>
    <w:rsid w:val="004401C5"/>
    <w:rsid w:val="004479EB"/>
    <w:rsid w:val="00451591"/>
    <w:rsid w:val="004515B3"/>
    <w:rsid w:val="00465935"/>
    <w:rsid w:val="004742C7"/>
    <w:rsid w:val="00483E74"/>
    <w:rsid w:val="00484856"/>
    <w:rsid w:val="00491C13"/>
    <w:rsid w:val="0049213D"/>
    <w:rsid w:val="0049215E"/>
    <w:rsid w:val="00492CEA"/>
    <w:rsid w:val="0049733C"/>
    <w:rsid w:val="004A0216"/>
    <w:rsid w:val="004A3A22"/>
    <w:rsid w:val="004B04B0"/>
    <w:rsid w:val="004B3251"/>
    <w:rsid w:val="004B4D1E"/>
    <w:rsid w:val="004B5967"/>
    <w:rsid w:val="004B5F9B"/>
    <w:rsid w:val="004B662B"/>
    <w:rsid w:val="004C10E0"/>
    <w:rsid w:val="004C4052"/>
    <w:rsid w:val="004C4FEF"/>
    <w:rsid w:val="004D5891"/>
    <w:rsid w:val="004E162F"/>
    <w:rsid w:val="004E3AA5"/>
    <w:rsid w:val="004F04B1"/>
    <w:rsid w:val="004F48FD"/>
    <w:rsid w:val="004F6584"/>
    <w:rsid w:val="00503597"/>
    <w:rsid w:val="00505397"/>
    <w:rsid w:val="00510A44"/>
    <w:rsid w:val="00511102"/>
    <w:rsid w:val="00515163"/>
    <w:rsid w:val="00521B6D"/>
    <w:rsid w:val="00521E64"/>
    <w:rsid w:val="00524684"/>
    <w:rsid w:val="0052548F"/>
    <w:rsid w:val="00526529"/>
    <w:rsid w:val="00526B78"/>
    <w:rsid w:val="00532035"/>
    <w:rsid w:val="00534C28"/>
    <w:rsid w:val="00540A63"/>
    <w:rsid w:val="00547187"/>
    <w:rsid w:val="0055102E"/>
    <w:rsid w:val="00551510"/>
    <w:rsid w:val="0055155F"/>
    <w:rsid w:val="005530C4"/>
    <w:rsid w:val="005542A0"/>
    <w:rsid w:val="00560E6E"/>
    <w:rsid w:val="005614CE"/>
    <w:rsid w:val="0056589E"/>
    <w:rsid w:val="005665D5"/>
    <w:rsid w:val="00566A48"/>
    <w:rsid w:val="005801D4"/>
    <w:rsid w:val="0058087D"/>
    <w:rsid w:val="005813E6"/>
    <w:rsid w:val="00581E14"/>
    <w:rsid w:val="00584602"/>
    <w:rsid w:val="00586006"/>
    <w:rsid w:val="00586BBE"/>
    <w:rsid w:val="00587C8C"/>
    <w:rsid w:val="00594631"/>
    <w:rsid w:val="00594EB3"/>
    <w:rsid w:val="00596786"/>
    <w:rsid w:val="005A3B64"/>
    <w:rsid w:val="005B380F"/>
    <w:rsid w:val="005B3915"/>
    <w:rsid w:val="005C04E7"/>
    <w:rsid w:val="005C3415"/>
    <w:rsid w:val="005C51FC"/>
    <w:rsid w:val="005C719F"/>
    <w:rsid w:val="005C736A"/>
    <w:rsid w:val="005D032F"/>
    <w:rsid w:val="005D140E"/>
    <w:rsid w:val="005D253B"/>
    <w:rsid w:val="005D5483"/>
    <w:rsid w:val="005D5D6B"/>
    <w:rsid w:val="005D66FF"/>
    <w:rsid w:val="005E13DD"/>
    <w:rsid w:val="005E327B"/>
    <w:rsid w:val="005E3FC7"/>
    <w:rsid w:val="005E41C2"/>
    <w:rsid w:val="005E5122"/>
    <w:rsid w:val="005F3694"/>
    <w:rsid w:val="005F699D"/>
    <w:rsid w:val="00603B57"/>
    <w:rsid w:val="006050CE"/>
    <w:rsid w:val="00605E71"/>
    <w:rsid w:val="00610385"/>
    <w:rsid w:val="00610F8F"/>
    <w:rsid w:val="006128A9"/>
    <w:rsid w:val="00615BD6"/>
    <w:rsid w:val="0061660D"/>
    <w:rsid w:val="00616EBD"/>
    <w:rsid w:val="00620BF0"/>
    <w:rsid w:val="00621864"/>
    <w:rsid w:val="00624111"/>
    <w:rsid w:val="006243C0"/>
    <w:rsid w:val="006249B1"/>
    <w:rsid w:val="00625E24"/>
    <w:rsid w:val="00634E35"/>
    <w:rsid w:val="00641262"/>
    <w:rsid w:val="00641A82"/>
    <w:rsid w:val="00647BE2"/>
    <w:rsid w:val="0065005E"/>
    <w:rsid w:val="00650D3A"/>
    <w:rsid w:val="00651324"/>
    <w:rsid w:val="00651DE6"/>
    <w:rsid w:val="00654691"/>
    <w:rsid w:val="00660372"/>
    <w:rsid w:val="00662C38"/>
    <w:rsid w:val="00664E47"/>
    <w:rsid w:val="00670811"/>
    <w:rsid w:val="00673E86"/>
    <w:rsid w:val="00674FDA"/>
    <w:rsid w:val="006751CE"/>
    <w:rsid w:val="006760B3"/>
    <w:rsid w:val="00681036"/>
    <w:rsid w:val="006879B7"/>
    <w:rsid w:val="006942EF"/>
    <w:rsid w:val="00695060"/>
    <w:rsid w:val="006B0C13"/>
    <w:rsid w:val="006B5517"/>
    <w:rsid w:val="006B78AE"/>
    <w:rsid w:val="006C3ED6"/>
    <w:rsid w:val="006C5E41"/>
    <w:rsid w:val="006C6EB4"/>
    <w:rsid w:val="006D6A01"/>
    <w:rsid w:val="006E1426"/>
    <w:rsid w:val="006E5BE8"/>
    <w:rsid w:val="006E7920"/>
    <w:rsid w:val="006F0141"/>
    <w:rsid w:val="006F0E81"/>
    <w:rsid w:val="006F2599"/>
    <w:rsid w:val="006F3E3B"/>
    <w:rsid w:val="006F79ED"/>
    <w:rsid w:val="00704055"/>
    <w:rsid w:val="00704A45"/>
    <w:rsid w:val="00710F30"/>
    <w:rsid w:val="00711351"/>
    <w:rsid w:val="00711F51"/>
    <w:rsid w:val="00715D18"/>
    <w:rsid w:val="00716A3B"/>
    <w:rsid w:val="00717114"/>
    <w:rsid w:val="00717E82"/>
    <w:rsid w:val="00723FC5"/>
    <w:rsid w:val="007254BF"/>
    <w:rsid w:val="00726A95"/>
    <w:rsid w:val="00726DB6"/>
    <w:rsid w:val="00736935"/>
    <w:rsid w:val="0074052B"/>
    <w:rsid w:val="00743B5B"/>
    <w:rsid w:val="0074586F"/>
    <w:rsid w:val="00747980"/>
    <w:rsid w:val="007479BB"/>
    <w:rsid w:val="00750973"/>
    <w:rsid w:val="00751169"/>
    <w:rsid w:val="00755FCC"/>
    <w:rsid w:val="00756FF7"/>
    <w:rsid w:val="007574B2"/>
    <w:rsid w:val="0076055E"/>
    <w:rsid w:val="007643DC"/>
    <w:rsid w:val="0077490C"/>
    <w:rsid w:val="00776AA9"/>
    <w:rsid w:val="00786E31"/>
    <w:rsid w:val="007940B3"/>
    <w:rsid w:val="0079689F"/>
    <w:rsid w:val="007A39F0"/>
    <w:rsid w:val="007A429C"/>
    <w:rsid w:val="007A6C67"/>
    <w:rsid w:val="007A75F7"/>
    <w:rsid w:val="007A7EE3"/>
    <w:rsid w:val="007C391B"/>
    <w:rsid w:val="007C5CDC"/>
    <w:rsid w:val="007C64D5"/>
    <w:rsid w:val="007D23C7"/>
    <w:rsid w:val="007E22F2"/>
    <w:rsid w:val="007E405B"/>
    <w:rsid w:val="007E43F0"/>
    <w:rsid w:val="007E538A"/>
    <w:rsid w:val="007E7A81"/>
    <w:rsid w:val="007F2D92"/>
    <w:rsid w:val="007F50A7"/>
    <w:rsid w:val="007F5386"/>
    <w:rsid w:val="007F64EE"/>
    <w:rsid w:val="00801CD3"/>
    <w:rsid w:val="00801D42"/>
    <w:rsid w:val="00801E85"/>
    <w:rsid w:val="00805642"/>
    <w:rsid w:val="00805DD9"/>
    <w:rsid w:val="00810C7D"/>
    <w:rsid w:val="00810E9C"/>
    <w:rsid w:val="00817394"/>
    <w:rsid w:val="00820793"/>
    <w:rsid w:val="00820A1B"/>
    <w:rsid w:val="00821188"/>
    <w:rsid w:val="008261E6"/>
    <w:rsid w:val="00826F76"/>
    <w:rsid w:val="008274F6"/>
    <w:rsid w:val="008354C2"/>
    <w:rsid w:val="00835C78"/>
    <w:rsid w:val="008367F3"/>
    <w:rsid w:val="00837B9A"/>
    <w:rsid w:val="00840C31"/>
    <w:rsid w:val="0084334B"/>
    <w:rsid w:val="00854804"/>
    <w:rsid w:val="00855125"/>
    <w:rsid w:val="00855E6E"/>
    <w:rsid w:val="00860834"/>
    <w:rsid w:val="00862110"/>
    <w:rsid w:val="00863867"/>
    <w:rsid w:val="00864F6E"/>
    <w:rsid w:val="00870AB4"/>
    <w:rsid w:val="008844CD"/>
    <w:rsid w:val="0089404E"/>
    <w:rsid w:val="00894498"/>
    <w:rsid w:val="008A02F0"/>
    <w:rsid w:val="008A1006"/>
    <w:rsid w:val="008A21CF"/>
    <w:rsid w:val="008A3BD9"/>
    <w:rsid w:val="008A573C"/>
    <w:rsid w:val="008B34E6"/>
    <w:rsid w:val="008C345D"/>
    <w:rsid w:val="008D1149"/>
    <w:rsid w:val="008D3BF2"/>
    <w:rsid w:val="008D5B73"/>
    <w:rsid w:val="008D6188"/>
    <w:rsid w:val="008D6AD0"/>
    <w:rsid w:val="008E27E5"/>
    <w:rsid w:val="008E3EC8"/>
    <w:rsid w:val="008E40CC"/>
    <w:rsid w:val="008E538F"/>
    <w:rsid w:val="008E56FE"/>
    <w:rsid w:val="008E7B5B"/>
    <w:rsid w:val="008E7FB0"/>
    <w:rsid w:val="008F1F21"/>
    <w:rsid w:val="008F3E07"/>
    <w:rsid w:val="008F52E7"/>
    <w:rsid w:val="008F6381"/>
    <w:rsid w:val="00903E21"/>
    <w:rsid w:val="009077C1"/>
    <w:rsid w:val="00913842"/>
    <w:rsid w:val="00917091"/>
    <w:rsid w:val="0092204E"/>
    <w:rsid w:val="00930BAD"/>
    <w:rsid w:val="00932C9A"/>
    <w:rsid w:val="00944682"/>
    <w:rsid w:val="00945C2A"/>
    <w:rsid w:val="009566A9"/>
    <w:rsid w:val="009602C1"/>
    <w:rsid w:val="00961661"/>
    <w:rsid w:val="009623AB"/>
    <w:rsid w:val="00962DAF"/>
    <w:rsid w:val="00964216"/>
    <w:rsid w:val="009701AB"/>
    <w:rsid w:val="009707D6"/>
    <w:rsid w:val="00984065"/>
    <w:rsid w:val="00984925"/>
    <w:rsid w:val="00985ADB"/>
    <w:rsid w:val="0098753A"/>
    <w:rsid w:val="00990100"/>
    <w:rsid w:val="00993659"/>
    <w:rsid w:val="00996E17"/>
    <w:rsid w:val="009A1536"/>
    <w:rsid w:val="009A4BAC"/>
    <w:rsid w:val="009B1446"/>
    <w:rsid w:val="009B3A51"/>
    <w:rsid w:val="009B69FB"/>
    <w:rsid w:val="009C4ED9"/>
    <w:rsid w:val="009C62A5"/>
    <w:rsid w:val="009D185A"/>
    <w:rsid w:val="009D7EB0"/>
    <w:rsid w:val="009E32F1"/>
    <w:rsid w:val="009F2E0F"/>
    <w:rsid w:val="009F5188"/>
    <w:rsid w:val="009F5DF5"/>
    <w:rsid w:val="00A012CB"/>
    <w:rsid w:val="00A04E2C"/>
    <w:rsid w:val="00A05D27"/>
    <w:rsid w:val="00A107F4"/>
    <w:rsid w:val="00A14B66"/>
    <w:rsid w:val="00A1572C"/>
    <w:rsid w:val="00A17261"/>
    <w:rsid w:val="00A2040F"/>
    <w:rsid w:val="00A207D3"/>
    <w:rsid w:val="00A22CEB"/>
    <w:rsid w:val="00A2366E"/>
    <w:rsid w:val="00A27CC7"/>
    <w:rsid w:val="00A27D7B"/>
    <w:rsid w:val="00A45456"/>
    <w:rsid w:val="00A54EC2"/>
    <w:rsid w:val="00A560A6"/>
    <w:rsid w:val="00A61464"/>
    <w:rsid w:val="00A62899"/>
    <w:rsid w:val="00A65DB4"/>
    <w:rsid w:val="00A676DF"/>
    <w:rsid w:val="00A6798D"/>
    <w:rsid w:val="00A7081A"/>
    <w:rsid w:val="00A718D8"/>
    <w:rsid w:val="00A72E9B"/>
    <w:rsid w:val="00A768C4"/>
    <w:rsid w:val="00A81DE8"/>
    <w:rsid w:val="00A822E2"/>
    <w:rsid w:val="00A84ECE"/>
    <w:rsid w:val="00A92626"/>
    <w:rsid w:val="00A929C1"/>
    <w:rsid w:val="00AA1747"/>
    <w:rsid w:val="00AA19F9"/>
    <w:rsid w:val="00AA3D97"/>
    <w:rsid w:val="00AA7CC0"/>
    <w:rsid w:val="00AB01BC"/>
    <w:rsid w:val="00AB1A8D"/>
    <w:rsid w:val="00AB5A27"/>
    <w:rsid w:val="00AC08DD"/>
    <w:rsid w:val="00AC0B46"/>
    <w:rsid w:val="00AC14F7"/>
    <w:rsid w:val="00AD068E"/>
    <w:rsid w:val="00AD67A0"/>
    <w:rsid w:val="00AE0889"/>
    <w:rsid w:val="00AE1137"/>
    <w:rsid w:val="00AE2552"/>
    <w:rsid w:val="00AE38E2"/>
    <w:rsid w:val="00AE3CC5"/>
    <w:rsid w:val="00AE4BC0"/>
    <w:rsid w:val="00AF023A"/>
    <w:rsid w:val="00B04DD0"/>
    <w:rsid w:val="00B10A30"/>
    <w:rsid w:val="00B1358C"/>
    <w:rsid w:val="00B13D53"/>
    <w:rsid w:val="00B14103"/>
    <w:rsid w:val="00B145B8"/>
    <w:rsid w:val="00B17AD9"/>
    <w:rsid w:val="00B22289"/>
    <w:rsid w:val="00B30194"/>
    <w:rsid w:val="00B32A79"/>
    <w:rsid w:val="00B32A9B"/>
    <w:rsid w:val="00B3319C"/>
    <w:rsid w:val="00B332F8"/>
    <w:rsid w:val="00B36BCA"/>
    <w:rsid w:val="00B41181"/>
    <w:rsid w:val="00B415B2"/>
    <w:rsid w:val="00B45004"/>
    <w:rsid w:val="00B534C2"/>
    <w:rsid w:val="00B57B85"/>
    <w:rsid w:val="00B61093"/>
    <w:rsid w:val="00B61C51"/>
    <w:rsid w:val="00B63740"/>
    <w:rsid w:val="00B64A61"/>
    <w:rsid w:val="00B667FD"/>
    <w:rsid w:val="00B704AA"/>
    <w:rsid w:val="00B713B0"/>
    <w:rsid w:val="00B81418"/>
    <w:rsid w:val="00B81D24"/>
    <w:rsid w:val="00B835E6"/>
    <w:rsid w:val="00B859A2"/>
    <w:rsid w:val="00B93114"/>
    <w:rsid w:val="00B9315E"/>
    <w:rsid w:val="00B94B5A"/>
    <w:rsid w:val="00B96774"/>
    <w:rsid w:val="00BA2D34"/>
    <w:rsid w:val="00BA40AE"/>
    <w:rsid w:val="00BA4762"/>
    <w:rsid w:val="00BA6CFF"/>
    <w:rsid w:val="00BA6EF0"/>
    <w:rsid w:val="00BB0CF3"/>
    <w:rsid w:val="00BB3387"/>
    <w:rsid w:val="00BB5A9A"/>
    <w:rsid w:val="00BB7446"/>
    <w:rsid w:val="00BC01D3"/>
    <w:rsid w:val="00BC16CC"/>
    <w:rsid w:val="00BC55F8"/>
    <w:rsid w:val="00BC6C4D"/>
    <w:rsid w:val="00BD5D53"/>
    <w:rsid w:val="00BD7380"/>
    <w:rsid w:val="00BE0DBC"/>
    <w:rsid w:val="00BE5D31"/>
    <w:rsid w:val="00BE712C"/>
    <w:rsid w:val="00BF0E3B"/>
    <w:rsid w:val="00BF1483"/>
    <w:rsid w:val="00BF6220"/>
    <w:rsid w:val="00BF70A3"/>
    <w:rsid w:val="00C03687"/>
    <w:rsid w:val="00C05A40"/>
    <w:rsid w:val="00C05D95"/>
    <w:rsid w:val="00C174D0"/>
    <w:rsid w:val="00C17A02"/>
    <w:rsid w:val="00C2083C"/>
    <w:rsid w:val="00C20A5D"/>
    <w:rsid w:val="00C2227A"/>
    <w:rsid w:val="00C248CF"/>
    <w:rsid w:val="00C31596"/>
    <w:rsid w:val="00C35693"/>
    <w:rsid w:val="00C359D8"/>
    <w:rsid w:val="00C451F4"/>
    <w:rsid w:val="00C47233"/>
    <w:rsid w:val="00C47CD8"/>
    <w:rsid w:val="00C53A2D"/>
    <w:rsid w:val="00C57001"/>
    <w:rsid w:val="00C61497"/>
    <w:rsid w:val="00C62694"/>
    <w:rsid w:val="00C64AF3"/>
    <w:rsid w:val="00C7153C"/>
    <w:rsid w:val="00C72096"/>
    <w:rsid w:val="00C74355"/>
    <w:rsid w:val="00C80F0C"/>
    <w:rsid w:val="00C832C1"/>
    <w:rsid w:val="00C929F7"/>
    <w:rsid w:val="00C93815"/>
    <w:rsid w:val="00C96FD8"/>
    <w:rsid w:val="00CA3584"/>
    <w:rsid w:val="00CA6F24"/>
    <w:rsid w:val="00CB2C6B"/>
    <w:rsid w:val="00CC3051"/>
    <w:rsid w:val="00CC4C58"/>
    <w:rsid w:val="00CC67F4"/>
    <w:rsid w:val="00CC68B4"/>
    <w:rsid w:val="00CC7152"/>
    <w:rsid w:val="00CD5A6E"/>
    <w:rsid w:val="00CD787A"/>
    <w:rsid w:val="00CE3064"/>
    <w:rsid w:val="00CE6B92"/>
    <w:rsid w:val="00CF26AC"/>
    <w:rsid w:val="00CF3053"/>
    <w:rsid w:val="00CF67FF"/>
    <w:rsid w:val="00CF6997"/>
    <w:rsid w:val="00D02AC8"/>
    <w:rsid w:val="00D02B09"/>
    <w:rsid w:val="00D07D09"/>
    <w:rsid w:val="00D102F7"/>
    <w:rsid w:val="00D10C1E"/>
    <w:rsid w:val="00D11C8D"/>
    <w:rsid w:val="00D1259F"/>
    <w:rsid w:val="00D13910"/>
    <w:rsid w:val="00D13B2E"/>
    <w:rsid w:val="00D14802"/>
    <w:rsid w:val="00D14AFE"/>
    <w:rsid w:val="00D16225"/>
    <w:rsid w:val="00D20BDF"/>
    <w:rsid w:val="00D246B0"/>
    <w:rsid w:val="00D2497D"/>
    <w:rsid w:val="00D315D0"/>
    <w:rsid w:val="00D41E34"/>
    <w:rsid w:val="00D43054"/>
    <w:rsid w:val="00D431EC"/>
    <w:rsid w:val="00D44CFA"/>
    <w:rsid w:val="00D45BA1"/>
    <w:rsid w:val="00D46016"/>
    <w:rsid w:val="00D5474B"/>
    <w:rsid w:val="00D70AA0"/>
    <w:rsid w:val="00D73938"/>
    <w:rsid w:val="00D7465E"/>
    <w:rsid w:val="00D7506D"/>
    <w:rsid w:val="00D8040A"/>
    <w:rsid w:val="00D8175F"/>
    <w:rsid w:val="00D85BD4"/>
    <w:rsid w:val="00D87E9D"/>
    <w:rsid w:val="00D92619"/>
    <w:rsid w:val="00D92CB5"/>
    <w:rsid w:val="00D9373F"/>
    <w:rsid w:val="00D93CF8"/>
    <w:rsid w:val="00D95601"/>
    <w:rsid w:val="00D96406"/>
    <w:rsid w:val="00D964E2"/>
    <w:rsid w:val="00D97190"/>
    <w:rsid w:val="00DA4252"/>
    <w:rsid w:val="00DA69A8"/>
    <w:rsid w:val="00DA75D1"/>
    <w:rsid w:val="00DB164B"/>
    <w:rsid w:val="00DB4C10"/>
    <w:rsid w:val="00DB57BF"/>
    <w:rsid w:val="00DB6A40"/>
    <w:rsid w:val="00DB764B"/>
    <w:rsid w:val="00DC123B"/>
    <w:rsid w:val="00DC2167"/>
    <w:rsid w:val="00DC43A5"/>
    <w:rsid w:val="00DC6EE3"/>
    <w:rsid w:val="00DD17FC"/>
    <w:rsid w:val="00DD27A7"/>
    <w:rsid w:val="00DE0AE0"/>
    <w:rsid w:val="00DE143A"/>
    <w:rsid w:val="00DE189A"/>
    <w:rsid w:val="00DE4FD7"/>
    <w:rsid w:val="00DF1D7C"/>
    <w:rsid w:val="00DF2401"/>
    <w:rsid w:val="00E00647"/>
    <w:rsid w:val="00E02BD0"/>
    <w:rsid w:val="00E03BDE"/>
    <w:rsid w:val="00E05E98"/>
    <w:rsid w:val="00E125B8"/>
    <w:rsid w:val="00E14997"/>
    <w:rsid w:val="00E156A6"/>
    <w:rsid w:val="00E16299"/>
    <w:rsid w:val="00E218E6"/>
    <w:rsid w:val="00E24C84"/>
    <w:rsid w:val="00E253A4"/>
    <w:rsid w:val="00E25B84"/>
    <w:rsid w:val="00E26B61"/>
    <w:rsid w:val="00E26D04"/>
    <w:rsid w:val="00E31687"/>
    <w:rsid w:val="00E33DFE"/>
    <w:rsid w:val="00E355A9"/>
    <w:rsid w:val="00E439F0"/>
    <w:rsid w:val="00E4663F"/>
    <w:rsid w:val="00E51D33"/>
    <w:rsid w:val="00E555B3"/>
    <w:rsid w:val="00E55BA2"/>
    <w:rsid w:val="00E55FD9"/>
    <w:rsid w:val="00E56E94"/>
    <w:rsid w:val="00E60EEC"/>
    <w:rsid w:val="00E634E9"/>
    <w:rsid w:val="00E65B66"/>
    <w:rsid w:val="00E675E9"/>
    <w:rsid w:val="00E725BF"/>
    <w:rsid w:val="00E734FE"/>
    <w:rsid w:val="00E76187"/>
    <w:rsid w:val="00E8480F"/>
    <w:rsid w:val="00E869DD"/>
    <w:rsid w:val="00E971C5"/>
    <w:rsid w:val="00EA066E"/>
    <w:rsid w:val="00EA37E1"/>
    <w:rsid w:val="00EA38F2"/>
    <w:rsid w:val="00EA3E17"/>
    <w:rsid w:val="00EA4C37"/>
    <w:rsid w:val="00EA7CB3"/>
    <w:rsid w:val="00EB3FA5"/>
    <w:rsid w:val="00EB48F8"/>
    <w:rsid w:val="00EB7180"/>
    <w:rsid w:val="00EC047A"/>
    <w:rsid w:val="00EC172B"/>
    <w:rsid w:val="00EC70B3"/>
    <w:rsid w:val="00ED1848"/>
    <w:rsid w:val="00ED3A78"/>
    <w:rsid w:val="00ED4220"/>
    <w:rsid w:val="00ED61C9"/>
    <w:rsid w:val="00ED71BD"/>
    <w:rsid w:val="00EE2F30"/>
    <w:rsid w:val="00EE3FA4"/>
    <w:rsid w:val="00EE5013"/>
    <w:rsid w:val="00EE6746"/>
    <w:rsid w:val="00EE6E03"/>
    <w:rsid w:val="00EE7902"/>
    <w:rsid w:val="00F008DD"/>
    <w:rsid w:val="00F00B9D"/>
    <w:rsid w:val="00F06A21"/>
    <w:rsid w:val="00F123B2"/>
    <w:rsid w:val="00F1315E"/>
    <w:rsid w:val="00F16716"/>
    <w:rsid w:val="00F16A1B"/>
    <w:rsid w:val="00F17070"/>
    <w:rsid w:val="00F24207"/>
    <w:rsid w:val="00F2520D"/>
    <w:rsid w:val="00F35243"/>
    <w:rsid w:val="00F370B1"/>
    <w:rsid w:val="00F37764"/>
    <w:rsid w:val="00F379E3"/>
    <w:rsid w:val="00F40C87"/>
    <w:rsid w:val="00F425A8"/>
    <w:rsid w:val="00F42E6B"/>
    <w:rsid w:val="00F50D14"/>
    <w:rsid w:val="00F54089"/>
    <w:rsid w:val="00F56DF1"/>
    <w:rsid w:val="00F72D50"/>
    <w:rsid w:val="00F7378B"/>
    <w:rsid w:val="00F7579C"/>
    <w:rsid w:val="00F76010"/>
    <w:rsid w:val="00F77297"/>
    <w:rsid w:val="00F803F5"/>
    <w:rsid w:val="00F90D65"/>
    <w:rsid w:val="00F93519"/>
    <w:rsid w:val="00F94D89"/>
    <w:rsid w:val="00F96762"/>
    <w:rsid w:val="00F971B2"/>
    <w:rsid w:val="00F97873"/>
    <w:rsid w:val="00F97A26"/>
    <w:rsid w:val="00F97C4A"/>
    <w:rsid w:val="00F97E4E"/>
    <w:rsid w:val="00FA3D90"/>
    <w:rsid w:val="00FA4B13"/>
    <w:rsid w:val="00FA5856"/>
    <w:rsid w:val="00FA61C1"/>
    <w:rsid w:val="00FA6713"/>
    <w:rsid w:val="00FA7028"/>
    <w:rsid w:val="00FA7D20"/>
    <w:rsid w:val="00FB43E5"/>
    <w:rsid w:val="00FC0382"/>
    <w:rsid w:val="00FC24DF"/>
    <w:rsid w:val="00FC681B"/>
    <w:rsid w:val="00FC7894"/>
    <w:rsid w:val="00FD12EE"/>
    <w:rsid w:val="00FD6670"/>
    <w:rsid w:val="00FD6DDA"/>
    <w:rsid w:val="00FE0464"/>
    <w:rsid w:val="00FE2BE9"/>
    <w:rsid w:val="00FE3E30"/>
    <w:rsid w:val="00FE6A3D"/>
    <w:rsid w:val="00FF257B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2D0AF00-F8AE-4A1D-B760-7DB753C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E3F3A-2EDC-4792-8899-18BB7E49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257</cp:revision>
  <cp:lastPrinted>2018-02-15T09:31:00Z</cp:lastPrinted>
  <dcterms:created xsi:type="dcterms:W3CDTF">2016-07-28T05:35:00Z</dcterms:created>
  <dcterms:modified xsi:type="dcterms:W3CDTF">2018-02-20T06:02:00Z</dcterms:modified>
</cp:coreProperties>
</file>