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A6" w:rsidRPr="008034E3"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34E3">
        <w:rPr>
          <w:rFonts w:ascii="Courier New" w:eastAsia="Times New Roman" w:hAnsi="Courier New" w:cs="Courier New"/>
          <w:noProof/>
          <w:sz w:val="20"/>
          <w:szCs w:val="20"/>
          <w:lang w:eastAsia="ru-RU"/>
        </w:rPr>
        <w:drawing>
          <wp:anchor distT="0" distB="0" distL="114300" distR="114300" simplePos="0" relativeHeight="251659264" behindDoc="1" locked="0" layoutInCell="1" allowOverlap="1" wp14:anchorId="58CDCCE5" wp14:editId="6A3A556A">
            <wp:simplePos x="0" y="0"/>
            <wp:positionH relativeFrom="column">
              <wp:posOffset>2756535</wp:posOffset>
            </wp:positionH>
            <wp:positionV relativeFrom="paragraph">
              <wp:posOffset>-261620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BA6" w:rsidRPr="008034E3"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8034E3"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8034E3" w:rsidRDefault="00785BA6" w:rsidP="00785BA6">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785BA6" w:rsidRPr="008034E3" w:rsidRDefault="00785BA6" w:rsidP="00785BA6">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034E3">
        <w:rPr>
          <w:rFonts w:ascii="Times New Roman" w:eastAsia="Times New Roman" w:hAnsi="Times New Roman" w:cs="Times New Roman"/>
          <w:b/>
          <w:sz w:val="32"/>
          <w:szCs w:val="32"/>
          <w:lang w:eastAsia="ru-RU"/>
        </w:rPr>
        <w:t>АДМИНИСТРАЦИЯ ГОРОДА НЕФТЕЮГАНСКА</w:t>
      </w:r>
    </w:p>
    <w:p w:rsidR="00785BA6" w:rsidRPr="008034E3" w:rsidRDefault="00785BA6" w:rsidP="00785BA6">
      <w:pPr>
        <w:widowControl w:val="0"/>
        <w:autoSpaceDE w:val="0"/>
        <w:autoSpaceDN w:val="0"/>
        <w:adjustRightInd w:val="0"/>
        <w:spacing w:after="0" w:line="240" w:lineRule="auto"/>
        <w:jc w:val="center"/>
        <w:rPr>
          <w:rFonts w:ascii="Times New Roman" w:eastAsia="Times New Roman" w:hAnsi="Times New Roman" w:cs="Times New Roman"/>
          <w:b/>
          <w:sz w:val="10"/>
          <w:szCs w:val="10"/>
          <w:lang w:eastAsia="ru-RU"/>
        </w:rPr>
      </w:pPr>
      <w:r w:rsidRPr="008034E3">
        <w:rPr>
          <w:rFonts w:ascii="Times New Roman" w:eastAsia="Times New Roman" w:hAnsi="Times New Roman" w:cs="Times New Roman"/>
          <w:b/>
          <w:sz w:val="10"/>
          <w:szCs w:val="10"/>
          <w:lang w:eastAsia="ru-RU"/>
        </w:rPr>
        <w:t xml:space="preserve">                              </w:t>
      </w:r>
    </w:p>
    <w:p w:rsidR="00785BA6" w:rsidRPr="008034E3" w:rsidRDefault="00785BA6" w:rsidP="00785BA6">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8034E3">
        <w:rPr>
          <w:rFonts w:ascii="Times New Roman" w:eastAsia="Times New Roman" w:hAnsi="Times New Roman" w:cs="Times New Roman"/>
          <w:b/>
          <w:sz w:val="40"/>
          <w:szCs w:val="40"/>
          <w:lang w:eastAsia="ru-RU"/>
        </w:rPr>
        <w:t>ПОСТАНОВЛЕНИЕ</w:t>
      </w:r>
    </w:p>
    <w:p w:rsidR="00785BA6" w:rsidRPr="008034E3"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8034E3" w:rsidRDefault="00785BA6" w:rsidP="00785B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w:t>
      </w:r>
      <w:r w:rsidRPr="008034E3">
        <w:rPr>
          <w:rFonts w:ascii="Times New Roman" w:eastAsia="Times New Roman" w:hAnsi="Times New Roman" w:cs="Times New Roman"/>
          <w:sz w:val="28"/>
          <w:szCs w:val="28"/>
          <w:lang w:eastAsia="ru-RU"/>
        </w:rPr>
        <w:tab/>
      </w:r>
      <w:r w:rsidRPr="008034E3">
        <w:rPr>
          <w:rFonts w:ascii="Times New Roman" w:eastAsia="Times New Roman" w:hAnsi="Times New Roman" w:cs="Times New Roman"/>
          <w:sz w:val="28"/>
          <w:szCs w:val="28"/>
          <w:lang w:eastAsia="ru-RU"/>
        </w:rPr>
        <w:tab/>
      </w:r>
      <w:r w:rsidRPr="008034E3">
        <w:rPr>
          <w:rFonts w:ascii="Times New Roman" w:eastAsia="Times New Roman" w:hAnsi="Times New Roman" w:cs="Times New Roman"/>
          <w:sz w:val="28"/>
          <w:szCs w:val="28"/>
          <w:lang w:eastAsia="ru-RU"/>
        </w:rPr>
        <w:tab/>
      </w:r>
      <w:r w:rsidRPr="008034E3">
        <w:rPr>
          <w:rFonts w:ascii="Times New Roman" w:eastAsia="Times New Roman" w:hAnsi="Times New Roman" w:cs="Times New Roman"/>
          <w:sz w:val="28"/>
          <w:szCs w:val="28"/>
          <w:lang w:eastAsia="ru-RU"/>
        </w:rPr>
        <w:tab/>
      </w:r>
      <w:r w:rsidRPr="008034E3">
        <w:rPr>
          <w:rFonts w:ascii="Times New Roman" w:eastAsia="Times New Roman" w:hAnsi="Times New Roman" w:cs="Times New Roman"/>
          <w:sz w:val="28"/>
          <w:szCs w:val="28"/>
          <w:lang w:eastAsia="ru-RU"/>
        </w:rPr>
        <w:tab/>
      </w:r>
      <w:r w:rsidRPr="008034E3">
        <w:rPr>
          <w:rFonts w:ascii="Times New Roman" w:eastAsia="Times New Roman" w:hAnsi="Times New Roman" w:cs="Times New Roman"/>
          <w:sz w:val="28"/>
          <w:szCs w:val="28"/>
          <w:lang w:eastAsia="ru-RU"/>
        </w:rPr>
        <w:tab/>
      </w:r>
      <w:r w:rsidRPr="008034E3">
        <w:rPr>
          <w:rFonts w:ascii="Times New Roman" w:eastAsia="Times New Roman" w:hAnsi="Times New Roman" w:cs="Times New Roman"/>
          <w:sz w:val="28"/>
          <w:szCs w:val="28"/>
          <w:lang w:eastAsia="ru-RU"/>
        </w:rPr>
        <w:tab/>
      </w:r>
      <w:r w:rsidRPr="008034E3">
        <w:rPr>
          <w:rFonts w:ascii="Times New Roman" w:eastAsia="Times New Roman" w:hAnsi="Times New Roman" w:cs="Times New Roman"/>
          <w:sz w:val="28"/>
          <w:szCs w:val="28"/>
          <w:lang w:eastAsia="ru-RU"/>
        </w:rPr>
        <w:tab/>
      </w:r>
      <w:r w:rsidRPr="008034E3">
        <w:rPr>
          <w:rFonts w:ascii="Times New Roman" w:eastAsia="Times New Roman" w:hAnsi="Times New Roman" w:cs="Times New Roman"/>
          <w:sz w:val="28"/>
          <w:szCs w:val="28"/>
          <w:lang w:eastAsia="ru-RU"/>
        </w:rPr>
        <w:tab/>
      </w:r>
      <w:r w:rsidRPr="008034E3">
        <w:rPr>
          <w:rFonts w:ascii="Times New Roman" w:eastAsia="Times New Roman" w:hAnsi="Times New Roman" w:cs="Times New Roman"/>
          <w:sz w:val="28"/>
          <w:szCs w:val="28"/>
          <w:lang w:eastAsia="ru-RU"/>
        </w:rPr>
        <w:tab/>
        <w:t xml:space="preserve">        № ______</w:t>
      </w:r>
    </w:p>
    <w:p w:rsidR="00785BA6" w:rsidRPr="008034E3" w:rsidRDefault="00785BA6" w:rsidP="00785B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г.Нефтеюганск</w:t>
      </w:r>
    </w:p>
    <w:p w:rsidR="00785BA6" w:rsidRPr="008034E3" w:rsidRDefault="00785BA6" w:rsidP="00785BA6">
      <w:pPr>
        <w:spacing w:after="0" w:line="240" w:lineRule="auto"/>
        <w:jc w:val="center"/>
        <w:rPr>
          <w:rFonts w:ascii="Times New Roman" w:eastAsia="Times New Roman" w:hAnsi="Times New Roman" w:cs="Times New Roman"/>
          <w:sz w:val="28"/>
          <w:szCs w:val="28"/>
          <w:lang w:eastAsia="ru-RU"/>
        </w:rPr>
      </w:pPr>
    </w:p>
    <w:p w:rsidR="00785BA6" w:rsidRPr="008034E3" w:rsidRDefault="00785BA6" w:rsidP="00785BA6">
      <w:pPr>
        <w:shd w:val="clear" w:color="auto" w:fill="FFFFFF"/>
        <w:spacing w:after="0" w:line="240" w:lineRule="auto"/>
        <w:ind w:right="-1"/>
        <w:jc w:val="center"/>
        <w:rPr>
          <w:rFonts w:ascii="Times New Roman" w:eastAsia="Calibri" w:hAnsi="Times New Roman" w:cs="Times New Roman"/>
          <w:b/>
          <w:sz w:val="28"/>
          <w:szCs w:val="28"/>
        </w:rPr>
      </w:pPr>
      <w:r w:rsidRPr="008034E3">
        <w:rPr>
          <w:rFonts w:ascii="Times New Roman" w:eastAsia="Calibri" w:hAnsi="Times New Roman" w:cs="Times New Roman"/>
          <w:b/>
          <w:sz w:val="28"/>
          <w:szCs w:val="28"/>
        </w:rPr>
        <w:t xml:space="preserve">Об организации </w:t>
      </w:r>
      <w:r w:rsidR="000D3B99" w:rsidRPr="008034E3">
        <w:rPr>
          <w:rFonts w:ascii="Times New Roman" w:eastAsia="Calibri" w:hAnsi="Times New Roman" w:cs="Times New Roman"/>
          <w:b/>
          <w:sz w:val="28"/>
          <w:szCs w:val="28"/>
        </w:rPr>
        <w:t>торговли, общественного питания,</w:t>
      </w:r>
      <w:r w:rsidR="00B20437" w:rsidRPr="008034E3">
        <w:rPr>
          <w:rFonts w:ascii="Times New Roman" w:eastAsia="Calibri" w:hAnsi="Times New Roman" w:cs="Times New Roman"/>
          <w:b/>
          <w:sz w:val="28"/>
          <w:szCs w:val="28"/>
        </w:rPr>
        <w:t xml:space="preserve"> бытового обслуживания</w:t>
      </w:r>
      <w:r w:rsidR="00265E83" w:rsidRPr="008034E3">
        <w:rPr>
          <w:rFonts w:ascii="Times New Roman" w:eastAsia="Calibri" w:hAnsi="Times New Roman" w:cs="Times New Roman"/>
          <w:b/>
          <w:sz w:val="28"/>
          <w:szCs w:val="28"/>
        </w:rPr>
        <w:t xml:space="preserve"> в </w:t>
      </w:r>
      <w:r w:rsidR="00265E83" w:rsidRPr="008034E3">
        <w:rPr>
          <w:rFonts w:ascii="Times New Roman" w:hAnsi="Times New Roman" w:cs="Times New Roman"/>
          <w:b/>
          <w:sz w:val="28"/>
          <w:szCs w:val="28"/>
        </w:rPr>
        <w:t>не</w:t>
      </w:r>
      <w:r w:rsidR="00B20437" w:rsidRPr="008034E3">
        <w:rPr>
          <w:rFonts w:ascii="Times New Roman" w:hAnsi="Times New Roman" w:cs="Times New Roman"/>
          <w:b/>
          <w:sz w:val="28"/>
          <w:szCs w:val="28"/>
        </w:rPr>
        <w:t>стационарных</w:t>
      </w:r>
      <w:r w:rsidR="00144F0D" w:rsidRPr="008034E3">
        <w:rPr>
          <w:rFonts w:ascii="Times New Roman" w:hAnsi="Times New Roman" w:cs="Times New Roman"/>
          <w:b/>
          <w:sz w:val="28"/>
          <w:szCs w:val="28"/>
        </w:rPr>
        <w:t xml:space="preserve"> торговых</w:t>
      </w:r>
      <w:r w:rsidR="00B20437" w:rsidRPr="008034E3">
        <w:rPr>
          <w:rFonts w:ascii="Times New Roman" w:hAnsi="Times New Roman" w:cs="Times New Roman"/>
          <w:b/>
          <w:sz w:val="28"/>
          <w:szCs w:val="28"/>
        </w:rPr>
        <w:t xml:space="preserve"> объектах </w:t>
      </w:r>
      <w:r w:rsidRPr="008034E3">
        <w:rPr>
          <w:rFonts w:ascii="Times New Roman" w:eastAsia="Calibri" w:hAnsi="Times New Roman" w:cs="Times New Roman"/>
          <w:b/>
          <w:sz w:val="28"/>
          <w:szCs w:val="28"/>
        </w:rPr>
        <w:t>на территории города Нефтеюганска</w:t>
      </w:r>
    </w:p>
    <w:p w:rsidR="00785BA6" w:rsidRPr="008034E3" w:rsidRDefault="00785BA6" w:rsidP="00785BA6">
      <w:pPr>
        <w:shd w:val="clear" w:color="auto" w:fill="FFFFFF"/>
        <w:spacing w:after="0" w:line="240" w:lineRule="auto"/>
        <w:ind w:right="-1" w:firstLine="708"/>
        <w:jc w:val="both"/>
        <w:rPr>
          <w:rFonts w:ascii="Times New Roman" w:eastAsia="Calibri" w:hAnsi="Times New Roman" w:cs="Times New Roman"/>
          <w:b/>
          <w:sz w:val="28"/>
          <w:szCs w:val="28"/>
        </w:rPr>
      </w:pPr>
    </w:p>
    <w:p w:rsidR="00785BA6" w:rsidRPr="00452C4F" w:rsidRDefault="00785BA6" w:rsidP="00347BC2">
      <w:pPr>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Руководствуясь </w:t>
      </w:r>
      <w:r w:rsidR="007764DB" w:rsidRPr="007764DB">
        <w:rPr>
          <w:rFonts w:ascii="Times New Roman" w:eastAsia="Times New Roman" w:hAnsi="Times New Roman" w:cs="Times New Roman"/>
          <w:sz w:val="28"/>
          <w:szCs w:val="28"/>
          <w:lang w:eastAsia="ru-RU"/>
        </w:rPr>
        <w:t>статьями</w:t>
      </w:r>
      <w:r w:rsidR="007764DB"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 xml:space="preserve">447, 448 Гражданского кодекса Российской Федерации, Федеральным законом от 28.12.2009 </w:t>
      </w:r>
      <w:r w:rsidR="001232BB"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 xml:space="preserve">№ 381-ФЗ «Об основах государственного регулирования торговой деятельности в Российской Федерации», Законом Ханты-Мансийского автономного округа - Югры от 11.05.2010 № 85-оз «О государственном регулировании торговой деятельности в Ханты-Мансийском автономном округе – Югре», </w:t>
      </w:r>
      <w:r w:rsidRPr="008034E3">
        <w:rPr>
          <w:rFonts w:ascii="Times New Roman" w:eastAsia="Times New Roman" w:hAnsi="Times New Roman" w:cs="Times New Roman"/>
          <w:sz w:val="28"/>
          <w:szCs w:val="28"/>
          <w:shd w:val="clear" w:color="auto" w:fill="FFFFFF"/>
          <w:lang w:eastAsia="ru-RU"/>
        </w:rPr>
        <w:t>постановлением Правительства Ханты-Мансийского автономного округа - Югры от 05.08.2016</w:t>
      </w:r>
      <w:r w:rsidR="00273DEF">
        <w:rPr>
          <w:rFonts w:ascii="Times New Roman" w:eastAsia="Times New Roman" w:hAnsi="Times New Roman" w:cs="Times New Roman"/>
          <w:sz w:val="28"/>
          <w:szCs w:val="28"/>
          <w:shd w:val="clear" w:color="auto" w:fill="FFFFFF"/>
          <w:lang w:eastAsia="ru-RU"/>
        </w:rPr>
        <w:t xml:space="preserve"> </w:t>
      </w:r>
      <w:r w:rsidRPr="008034E3">
        <w:rPr>
          <w:rFonts w:ascii="Times New Roman" w:eastAsia="Times New Roman" w:hAnsi="Times New Roman" w:cs="Times New Roman"/>
          <w:sz w:val="28"/>
          <w:szCs w:val="28"/>
          <w:shd w:val="clear" w:color="auto" w:fill="FFFFFF"/>
          <w:lang w:eastAsia="ru-RU"/>
        </w:rPr>
        <w:t xml:space="preserve"> №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w:t>
      </w:r>
      <w:r w:rsidRPr="008034E3">
        <w:rPr>
          <w:rFonts w:ascii="Times New Roman" w:eastAsia="Times New Roman" w:hAnsi="Times New Roman" w:cs="Times New Roman"/>
          <w:sz w:val="28"/>
          <w:szCs w:val="28"/>
          <w:lang w:eastAsia="ru-RU"/>
        </w:rPr>
        <w:t>, приказом Департамента  экономического развития Ханты-Мансийского автономного округа - Югры от 24.12.2010 № 1-нп</w:t>
      </w:r>
      <w:r w:rsidR="00273DEF">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 xml:space="preserve">«Об утверждении Порядка разработки и утверждения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r w:rsidR="007764DB" w:rsidRPr="00452C4F">
        <w:rPr>
          <w:rFonts w:ascii="Times New Roman" w:eastAsia="Times New Roman" w:hAnsi="Times New Roman" w:cs="Times New Roman"/>
          <w:sz w:val="28"/>
          <w:szCs w:val="28"/>
          <w:lang w:eastAsia="ru-RU"/>
        </w:rPr>
        <w:t xml:space="preserve">Уставом города Нефтеюганска, </w:t>
      </w:r>
      <w:r w:rsidRPr="00452C4F">
        <w:rPr>
          <w:rFonts w:ascii="Times New Roman" w:eastAsia="Times New Roman" w:hAnsi="Times New Roman" w:cs="Times New Roman"/>
          <w:sz w:val="28"/>
          <w:szCs w:val="28"/>
          <w:lang w:eastAsia="ru-RU"/>
        </w:rPr>
        <w:t xml:space="preserve">в целях </w:t>
      </w:r>
      <w:r w:rsidR="007764DB" w:rsidRPr="00452C4F">
        <w:rPr>
          <w:rFonts w:ascii="Times New Roman" w:eastAsia="Times New Roman" w:hAnsi="Times New Roman" w:cs="Times New Roman"/>
          <w:sz w:val="28"/>
          <w:szCs w:val="28"/>
          <w:lang w:eastAsia="ru-RU"/>
        </w:rPr>
        <w:t xml:space="preserve">создания условий для обеспечения жителей городского округа услугами общественного питания, торговли и бытового обслуживания </w:t>
      </w:r>
      <w:r w:rsidR="001232BB" w:rsidRPr="00452C4F">
        <w:rPr>
          <w:rFonts w:ascii="Times New Roman" w:eastAsia="Times New Roman" w:hAnsi="Times New Roman" w:cs="Times New Roman"/>
          <w:sz w:val="28"/>
          <w:szCs w:val="28"/>
          <w:lang w:eastAsia="ru-RU"/>
        </w:rPr>
        <w:t xml:space="preserve">на территории города Нефтеюганска </w:t>
      </w:r>
      <w:r w:rsidRPr="00452C4F">
        <w:rPr>
          <w:rFonts w:ascii="Times New Roman" w:eastAsia="Times New Roman" w:hAnsi="Times New Roman" w:cs="Times New Roman"/>
          <w:sz w:val="28"/>
          <w:szCs w:val="28"/>
          <w:lang w:eastAsia="ru-RU"/>
        </w:rPr>
        <w:t>администрация города Нефтеюганска  постановляет:</w:t>
      </w:r>
    </w:p>
    <w:p w:rsidR="00785BA6" w:rsidRPr="008034E3" w:rsidRDefault="00785BA6" w:rsidP="00347BC2">
      <w:pPr>
        <w:spacing w:after="0" w:line="240" w:lineRule="auto"/>
        <w:ind w:firstLine="709"/>
        <w:contextualSpacing/>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1.Утвердить:</w:t>
      </w:r>
    </w:p>
    <w:p w:rsidR="00404597" w:rsidRPr="008034E3" w:rsidRDefault="00785BA6" w:rsidP="00347BC2">
      <w:pPr>
        <w:spacing w:after="0" w:line="240" w:lineRule="auto"/>
        <w:ind w:firstLine="709"/>
        <w:jc w:val="both"/>
        <w:rPr>
          <w:rFonts w:ascii="Times New Roman" w:eastAsia="Calibri" w:hAnsi="Times New Roman" w:cs="Times New Roman"/>
          <w:sz w:val="28"/>
          <w:szCs w:val="28"/>
        </w:rPr>
      </w:pPr>
      <w:r w:rsidRPr="008034E3">
        <w:rPr>
          <w:rFonts w:ascii="Times New Roman" w:eastAsia="Times New Roman" w:hAnsi="Times New Roman" w:cs="Times New Roman"/>
          <w:sz w:val="28"/>
          <w:szCs w:val="28"/>
          <w:lang w:eastAsia="ru-RU"/>
        </w:rPr>
        <w:t>1.</w:t>
      </w:r>
      <w:proofErr w:type="gramStart"/>
      <w:r w:rsidRPr="008034E3">
        <w:rPr>
          <w:rFonts w:ascii="Times New Roman" w:eastAsia="Times New Roman" w:hAnsi="Times New Roman" w:cs="Times New Roman"/>
          <w:sz w:val="28"/>
          <w:szCs w:val="28"/>
          <w:lang w:eastAsia="ru-RU"/>
        </w:rPr>
        <w:t>1.</w:t>
      </w:r>
      <w:r w:rsidR="00BC7196" w:rsidRPr="008034E3">
        <w:rPr>
          <w:rFonts w:ascii="Times New Roman" w:eastAsia="Times New Roman" w:hAnsi="Times New Roman" w:cs="Times New Roman"/>
          <w:sz w:val="28"/>
          <w:szCs w:val="28"/>
          <w:lang w:eastAsia="ru-RU"/>
        </w:rPr>
        <w:t>Положение</w:t>
      </w:r>
      <w:proofErr w:type="gramEnd"/>
      <w:r w:rsidR="00BC7196" w:rsidRPr="008034E3">
        <w:rPr>
          <w:rFonts w:ascii="Times New Roman" w:eastAsia="Times New Roman" w:hAnsi="Times New Roman" w:cs="Times New Roman"/>
          <w:sz w:val="28"/>
          <w:szCs w:val="28"/>
          <w:lang w:eastAsia="ru-RU"/>
        </w:rPr>
        <w:t xml:space="preserve"> об </w:t>
      </w:r>
      <w:r w:rsidRPr="008034E3">
        <w:t xml:space="preserve"> </w:t>
      </w:r>
      <w:r w:rsidRPr="008034E3">
        <w:rPr>
          <w:rFonts w:ascii="Times New Roman" w:eastAsia="Times New Roman" w:hAnsi="Times New Roman" w:cs="Times New Roman"/>
          <w:sz w:val="28"/>
          <w:szCs w:val="28"/>
          <w:lang w:eastAsia="ru-RU"/>
        </w:rPr>
        <w:t xml:space="preserve">организации </w:t>
      </w:r>
      <w:r w:rsidR="00404597" w:rsidRPr="008034E3">
        <w:rPr>
          <w:rFonts w:ascii="Times New Roman" w:eastAsia="Calibri" w:hAnsi="Times New Roman" w:cs="Times New Roman"/>
          <w:sz w:val="28"/>
          <w:szCs w:val="28"/>
        </w:rPr>
        <w:t>торговли</w:t>
      </w:r>
      <w:r w:rsidR="000D3B99" w:rsidRPr="008034E3">
        <w:rPr>
          <w:rFonts w:ascii="Times New Roman" w:eastAsia="Calibri" w:hAnsi="Times New Roman" w:cs="Times New Roman"/>
          <w:sz w:val="28"/>
          <w:szCs w:val="28"/>
        </w:rPr>
        <w:t>, общественного питания</w:t>
      </w:r>
      <w:r w:rsidR="00404597" w:rsidRPr="008034E3">
        <w:rPr>
          <w:rFonts w:ascii="Times New Roman" w:eastAsia="Calibri" w:hAnsi="Times New Roman" w:cs="Times New Roman"/>
          <w:sz w:val="28"/>
          <w:szCs w:val="28"/>
        </w:rPr>
        <w:t xml:space="preserve"> и бытового обслуживания в </w:t>
      </w:r>
      <w:r w:rsidR="00404597" w:rsidRPr="008034E3">
        <w:rPr>
          <w:rFonts w:ascii="Times New Roman" w:hAnsi="Times New Roman" w:cs="Times New Roman"/>
          <w:sz w:val="28"/>
          <w:szCs w:val="28"/>
        </w:rPr>
        <w:t>нестационарных</w:t>
      </w:r>
      <w:r w:rsidR="00144F0D" w:rsidRPr="008034E3">
        <w:rPr>
          <w:rFonts w:ascii="Times New Roman" w:hAnsi="Times New Roman" w:cs="Times New Roman"/>
          <w:sz w:val="28"/>
          <w:szCs w:val="28"/>
        </w:rPr>
        <w:t xml:space="preserve"> торговых</w:t>
      </w:r>
      <w:r w:rsidR="00404597" w:rsidRPr="008034E3">
        <w:rPr>
          <w:rFonts w:ascii="Times New Roman" w:hAnsi="Times New Roman" w:cs="Times New Roman"/>
          <w:sz w:val="28"/>
          <w:szCs w:val="28"/>
        </w:rPr>
        <w:t xml:space="preserve"> объектах </w:t>
      </w:r>
      <w:r w:rsidR="00404597" w:rsidRPr="008034E3">
        <w:rPr>
          <w:rFonts w:ascii="Times New Roman" w:eastAsia="Calibri" w:hAnsi="Times New Roman" w:cs="Times New Roman"/>
          <w:sz w:val="28"/>
          <w:szCs w:val="28"/>
        </w:rPr>
        <w:t>на территории города Нефтеюганска согласно приложению 1</w:t>
      </w:r>
      <w:r w:rsidR="002833CA">
        <w:rPr>
          <w:rFonts w:ascii="Times New Roman" w:eastAsia="Calibri" w:hAnsi="Times New Roman" w:cs="Times New Roman"/>
          <w:sz w:val="28"/>
          <w:szCs w:val="28"/>
        </w:rPr>
        <w:t>.</w:t>
      </w:r>
    </w:p>
    <w:p w:rsidR="006E6D26" w:rsidRPr="008034E3" w:rsidRDefault="00404597" w:rsidP="00347BC2">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 </w:t>
      </w:r>
      <w:r w:rsidR="00785BA6" w:rsidRPr="008034E3">
        <w:rPr>
          <w:rFonts w:ascii="Times New Roman" w:eastAsia="Times New Roman" w:hAnsi="Times New Roman" w:cs="Times New Roman"/>
          <w:sz w:val="28"/>
          <w:szCs w:val="28"/>
          <w:lang w:eastAsia="ru-RU"/>
        </w:rPr>
        <w:t>1.</w:t>
      </w:r>
      <w:proofErr w:type="gramStart"/>
      <w:r w:rsidR="00785BA6" w:rsidRPr="008034E3">
        <w:rPr>
          <w:rFonts w:ascii="Times New Roman" w:eastAsia="Times New Roman" w:hAnsi="Times New Roman" w:cs="Times New Roman"/>
          <w:sz w:val="28"/>
          <w:szCs w:val="28"/>
          <w:lang w:eastAsia="ru-RU"/>
        </w:rPr>
        <w:t>2.</w:t>
      </w:r>
      <w:r w:rsidR="006E6D26" w:rsidRPr="008034E3">
        <w:rPr>
          <w:rFonts w:ascii="Times New Roman" w:eastAsia="Times New Roman" w:hAnsi="Times New Roman" w:cs="Times New Roman"/>
          <w:sz w:val="28"/>
          <w:szCs w:val="28"/>
          <w:lang w:eastAsia="ru-RU"/>
        </w:rPr>
        <w:t>Порядок</w:t>
      </w:r>
      <w:proofErr w:type="gramEnd"/>
      <w:r w:rsidR="006E6D26" w:rsidRPr="008034E3">
        <w:rPr>
          <w:rFonts w:ascii="Times New Roman" w:eastAsia="Times New Roman" w:hAnsi="Times New Roman" w:cs="Times New Roman"/>
          <w:sz w:val="28"/>
          <w:szCs w:val="28"/>
          <w:lang w:eastAsia="ru-RU"/>
        </w:rPr>
        <w:t xml:space="preserve"> проведения </w:t>
      </w:r>
      <w:r w:rsidR="006E6D26" w:rsidRPr="008034E3">
        <w:rPr>
          <w:rFonts w:ascii="Times New Roman" w:eastAsia="Times New Roman" w:hAnsi="Times New Roman" w:cs="Times New Roman"/>
          <w:color w:val="000000" w:themeColor="text1"/>
          <w:sz w:val="28"/>
          <w:szCs w:val="28"/>
          <w:lang w:eastAsia="ru-RU"/>
        </w:rPr>
        <w:t>аукционов</w:t>
      </w:r>
      <w:r w:rsidR="006E6D26" w:rsidRPr="008034E3">
        <w:rPr>
          <w:rFonts w:ascii="Times New Roman" w:eastAsia="Times New Roman" w:hAnsi="Times New Roman" w:cs="Times New Roman"/>
          <w:sz w:val="28"/>
          <w:szCs w:val="28"/>
          <w:lang w:eastAsia="ru-RU"/>
        </w:rPr>
        <w:t xml:space="preserve"> на право заключения договоров на ра</w:t>
      </w:r>
      <w:r w:rsidR="00063B9B" w:rsidRPr="008034E3">
        <w:rPr>
          <w:rFonts w:ascii="Times New Roman" w:eastAsia="Times New Roman" w:hAnsi="Times New Roman" w:cs="Times New Roman"/>
          <w:sz w:val="28"/>
          <w:szCs w:val="28"/>
          <w:lang w:eastAsia="ru-RU"/>
        </w:rPr>
        <w:t>змещение нестационарных</w:t>
      </w:r>
      <w:r w:rsidR="006E6D26" w:rsidRPr="008034E3">
        <w:rPr>
          <w:rFonts w:ascii="Times New Roman" w:eastAsia="Times New Roman" w:hAnsi="Times New Roman" w:cs="Times New Roman"/>
          <w:sz w:val="28"/>
          <w:szCs w:val="28"/>
          <w:lang w:eastAsia="ru-RU"/>
        </w:rPr>
        <w:t xml:space="preserve"> объектов</w:t>
      </w:r>
      <w:r w:rsidR="00063B9B" w:rsidRPr="008034E3">
        <w:rPr>
          <w:rFonts w:ascii="Times New Roman" w:eastAsia="Times New Roman" w:hAnsi="Times New Roman" w:cs="Times New Roman"/>
          <w:sz w:val="28"/>
          <w:szCs w:val="28"/>
          <w:lang w:eastAsia="ru-RU"/>
        </w:rPr>
        <w:t xml:space="preserve"> торговли, общественного питания </w:t>
      </w:r>
      <w:r w:rsidR="00422799" w:rsidRPr="008034E3">
        <w:rPr>
          <w:rFonts w:ascii="Times New Roman" w:eastAsia="Times New Roman" w:hAnsi="Times New Roman" w:cs="Times New Roman"/>
          <w:sz w:val="28"/>
          <w:szCs w:val="28"/>
          <w:lang w:eastAsia="ru-RU"/>
        </w:rPr>
        <w:t>и бытового обслуживания</w:t>
      </w:r>
      <w:r w:rsidR="006E6D26" w:rsidRPr="008034E3">
        <w:rPr>
          <w:rFonts w:ascii="Times New Roman" w:eastAsia="Times New Roman" w:hAnsi="Times New Roman" w:cs="Times New Roman"/>
          <w:sz w:val="28"/>
          <w:szCs w:val="28"/>
          <w:lang w:eastAsia="ru-RU"/>
        </w:rPr>
        <w:t xml:space="preserve"> на территории города Нефтеюганска согласно приложению 2.</w:t>
      </w:r>
      <w:r w:rsidR="00B20437" w:rsidRPr="008034E3">
        <w:rPr>
          <w:rFonts w:ascii="Times New Roman" w:eastAsia="Times New Roman" w:hAnsi="Times New Roman" w:cs="Times New Roman"/>
          <w:sz w:val="28"/>
          <w:szCs w:val="28"/>
          <w:lang w:eastAsia="ru-RU"/>
        </w:rPr>
        <w:t xml:space="preserve"> </w:t>
      </w:r>
    </w:p>
    <w:p w:rsidR="00785BA6" w:rsidRPr="008034E3" w:rsidRDefault="006E6D26" w:rsidP="00347BC2">
      <w:pPr>
        <w:spacing w:after="0" w:line="240" w:lineRule="auto"/>
        <w:ind w:firstLine="709"/>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w:t>
      </w:r>
      <w:proofErr w:type="gramStart"/>
      <w:r w:rsidRPr="008034E3">
        <w:rPr>
          <w:rFonts w:ascii="Times New Roman" w:eastAsia="Times New Roman" w:hAnsi="Times New Roman" w:cs="Times New Roman"/>
          <w:sz w:val="28"/>
          <w:szCs w:val="28"/>
          <w:lang w:eastAsia="ru-RU"/>
        </w:rPr>
        <w:t>3.</w:t>
      </w:r>
      <w:r w:rsidR="00785BA6" w:rsidRPr="008034E3">
        <w:rPr>
          <w:rFonts w:ascii="Times New Roman" w:eastAsia="Times New Roman" w:hAnsi="Times New Roman" w:cs="Times New Roman"/>
          <w:sz w:val="28"/>
          <w:szCs w:val="28"/>
          <w:lang w:eastAsia="ru-RU"/>
        </w:rPr>
        <w:t>Порядок</w:t>
      </w:r>
      <w:proofErr w:type="gramEnd"/>
      <w:r w:rsidR="00785BA6" w:rsidRPr="008034E3">
        <w:rPr>
          <w:rFonts w:ascii="Times New Roman" w:eastAsia="Times New Roman" w:hAnsi="Times New Roman" w:cs="Times New Roman"/>
          <w:sz w:val="28"/>
          <w:szCs w:val="28"/>
          <w:lang w:eastAsia="ru-RU"/>
        </w:rPr>
        <w:t xml:space="preserve"> ра</w:t>
      </w:r>
      <w:r w:rsidR="00422799" w:rsidRPr="008034E3">
        <w:rPr>
          <w:rFonts w:ascii="Times New Roman" w:eastAsia="Times New Roman" w:hAnsi="Times New Roman" w:cs="Times New Roman"/>
          <w:sz w:val="28"/>
          <w:szCs w:val="28"/>
          <w:lang w:eastAsia="ru-RU"/>
        </w:rPr>
        <w:t>змещения нестационарных</w:t>
      </w:r>
      <w:r w:rsidR="00144F0D" w:rsidRPr="008034E3">
        <w:rPr>
          <w:rFonts w:ascii="Times New Roman" w:eastAsia="Times New Roman" w:hAnsi="Times New Roman" w:cs="Times New Roman"/>
          <w:sz w:val="28"/>
          <w:szCs w:val="28"/>
          <w:lang w:eastAsia="ru-RU"/>
        </w:rPr>
        <w:t xml:space="preserve"> торговых объектов</w:t>
      </w:r>
      <w:r w:rsidR="00785BA6" w:rsidRPr="008034E3">
        <w:rPr>
          <w:rFonts w:ascii="Times New Roman" w:eastAsia="Times New Roman" w:hAnsi="Times New Roman" w:cs="Times New Roman"/>
          <w:b/>
          <w:sz w:val="28"/>
          <w:szCs w:val="28"/>
          <w:lang w:eastAsia="ru-RU"/>
        </w:rPr>
        <w:t xml:space="preserve"> </w:t>
      </w:r>
      <w:r w:rsidR="00785BA6" w:rsidRPr="008034E3">
        <w:rPr>
          <w:rFonts w:ascii="Times New Roman" w:eastAsia="Times New Roman" w:hAnsi="Times New Roman" w:cs="Times New Roman"/>
          <w:sz w:val="28"/>
          <w:szCs w:val="28"/>
          <w:lang w:eastAsia="ru-RU"/>
        </w:rPr>
        <w:t xml:space="preserve">на территории города Нефтеюганска без проведения аукционов согласно приложению </w:t>
      </w:r>
      <w:r w:rsidRPr="008034E3">
        <w:rPr>
          <w:rFonts w:ascii="Times New Roman" w:eastAsia="Times New Roman" w:hAnsi="Times New Roman" w:cs="Times New Roman"/>
          <w:sz w:val="28"/>
          <w:szCs w:val="28"/>
          <w:lang w:eastAsia="ru-RU"/>
        </w:rPr>
        <w:t>3</w:t>
      </w:r>
      <w:r w:rsidR="00785BA6" w:rsidRPr="008034E3">
        <w:rPr>
          <w:rFonts w:ascii="Times New Roman" w:eastAsia="Times New Roman" w:hAnsi="Times New Roman" w:cs="Times New Roman"/>
          <w:sz w:val="28"/>
          <w:szCs w:val="28"/>
          <w:lang w:eastAsia="ru-RU"/>
        </w:rPr>
        <w:t>.</w:t>
      </w:r>
      <w:r w:rsidR="00B20437" w:rsidRPr="008034E3">
        <w:rPr>
          <w:rFonts w:ascii="Times New Roman" w:eastAsia="Times New Roman" w:hAnsi="Times New Roman" w:cs="Times New Roman"/>
          <w:sz w:val="28"/>
          <w:szCs w:val="28"/>
          <w:lang w:eastAsia="ru-RU"/>
        </w:rPr>
        <w:t xml:space="preserve"> </w:t>
      </w:r>
    </w:p>
    <w:p w:rsidR="00785BA6" w:rsidRPr="008034E3" w:rsidRDefault="001B165F" w:rsidP="00347B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2833CA">
        <w:rPr>
          <w:rFonts w:ascii="Times New Roman" w:eastAsia="Times New Roman" w:hAnsi="Times New Roman" w:cs="Times New Roman"/>
          <w:sz w:val="28"/>
          <w:szCs w:val="28"/>
          <w:lang w:eastAsia="ru-RU"/>
        </w:rPr>
        <w:t>.</w:t>
      </w:r>
      <w:r w:rsidR="00785BA6" w:rsidRPr="008034E3">
        <w:rPr>
          <w:rFonts w:ascii="Times New Roman" w:eastAsia="Times New Roman" w:hAnsi="Times New Roman" w:cs="Times New Roman"/>
          <w:sz w:val="28"/>
          <w:szCs w:val="28"/>
          <w:lang w:eastAsia="ru-RU"/>
        </w:rPr>
        <w:t>Признать утратившими силу постановления администрации города Нефтеюганска:</w:t>
      </w:r>
    </w:p>
    <w:p w:rsidR="00785BA6" w:rsidRPr="008034E3" w:rsidRDefault="00785BA6" w:rsidP="00347B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-от 10.02.2012 № 309 «Об организации нестационарной торговой деятельности на территории города Нефтеюганска»;</w:t>
      </w:r>
    </w:p>
    <w:p w:rsidR="00785BA6" w:rsidRPr="008034E3" w:rsidRDefault="00785BA6" w:rsidP="00347BC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034E3">
        <w:rPr>
          <w:rFonts w:ascii="Times New Roman" w:eastAsiaTheme="minorEastAsia" w:hAnsi="Times New Roman" w:cs="Times New Roman"/>
          <w:sz w:val="28"/>
          <w:szCs w:val="28"/>
          <w:lang w:eastAsia="ru-RU"/>
        </w:rPr>
        <w:t>-от 07.04.2016 № 46-нп «О внесении изменения в постановление администрации города Нефтеюганска от 10.02.2012 № 309 «Об организации нестационарной торговой деятельности на территории города Нефтеюганска».</w:t>
      </w:r>
    </w:p>
    <w:p w:rsidR="00785BA6" w:rsidRPr="008034E3" w:rsidRDefault="001B165F" w:rsidP="00347BC2">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2833CA">
        <w:rPr>
          <w:rFonts w:ascii="Times New Roman" w:eastAsiaTheme="minorEastAsia" w:hAnsi="Times New Roman" w:cs="Times New Roman"/>
          <w:sz w:val="28"/>
          <w:szCs w:val="28"/>
          <w:lang w:eastAsia="ru-RU"/>
        </w:rPr>
        <w:t>.</w:t>
      </w:r>
      <w:r w:rsidR="00785BA6" w:rsidRPr="008034E3">
        <w:rPr>
          <w:rFonts w:ascii="Times New Roman" w:eastAsiaTheme="minorEastAsia" w:hAnsi="Times New Roman" w:cs="Times New Roman"/>
          <w:sz w:val="28"/>
          <w:szCs w:val="28"/>
          <w:lang w:eastAsia="ru-RU"/>
        </w:rPr>
        <w:t xml:space="preserve">Обнародовать (опубликовать) постановление в газете «Здравствуйте, </w:t>
      </w:r>
      <w:proofErr w:type="spellStart"/>
      <w:r w:rsidR="00785BA6" w:rsidRPr="008034E3">
        <w:rPr>
          <w:rFonts w:ascii="Times New Roman" w:eastAsiaTheme="minorEastAsia" w:hAnsi="Times New Roman" w:cs="Times New Roman"/>
          <w:sz w:val="28"/>
          <w:szCs w:val="28"/>
          <w:lang w:eastAsia="ru-RU"/>
        </w:rPr>
        <w:t>нефтеюганцы</w:t>
      </w:r>
      <w:proofErr w:type="spellEnd"/>
      <w:r w:rsidR="00785BA6" w:rsidRPr="008034E3">
        <w:rPr>
          <w:rFonts w:ascii="Times New Roman" w:eastAsiaTheme="minorEastAsia" w:hAnsi="Times New Roman" w:cs="Times New Roman"/>
          <w:sz w:val="28"/>
          <w:szCs w:val="28"/>
          <w:lang w:eastAsia="ru-RU"/>
        </w:rPr>
        <w:t>!».</w:t>
      </w:r>
    </w:p>
    <w:p w:rsidR="00422799" w:rsidRPr="008034E3" w:rsidRDefault="001B165F" w:rsidP="00347BC2">
      <w:pPr>
        <w:spacing w:line="240" w:lineRule="auto"/>
        <w:ind w:firstLine="709"/>
        <w:contextualSpacing/>
        <w:jc w:val="both"/>
        <w:rPr>
          <w:rFonts w:ascii="Times New Roman" w:hAnsi="Times New Roman"/>
          <w:sz w:val="28"/>
          <w:szCs w:val="20"/>
        </w:rPr>
      </w:pPr>
      <w:r>
        <w:rPr>
          <w:rFonts w:ascii="Times New Roman" w:hAnsi="Times New Roman"/>
          <w:sz w:val="28"/>
        </w:rPr>
        <w:t>4</w:t>
      </w:r>
      <w:r w:rsidR="002833CA">
        <w:rPr>
          <w:rFonts w:ascii="Times New Roman" w:hAnsi="Times New Roman"/>
          <w:sz w:val="28"/>
        </w:rPr>
        <w:t>.</w:t>
      </w:r>
      <w:r w:rsidR="00422799" w:rsidRPr="008034E3">
        <w:rPr>
          <w:rFonts w:ascii="Times New Roman" w:hAnsi="Times New Roman"/>
          <w:sz w:val="28"/>
          <w:szCs w:val="28"/>
        </w:rPr>
        <w:t>Департаменту по делам администрации города (</w:t>
      </w:r>
      <w:proofErr w:type="spellStart"/>
      <w:r w:rsidR="00422799" w:rsidRPr="008034E3">
        <w:rPr>
          <w:rFonts w:ascii="Times New Roman" w:hAnsi="Times New Roman"/>
          <w:sz w:val="28"/>
          <w:szCs w:val="28"/>
        </w:rPr>
        <w:t>Виер</w:t>
      </w:r>
      <w:proofErr w:type="spellEnd"/>
      <w:r w:rsidR="00422799" w:rsidRPr="008034E3">
        <w:rPr>
          <w:rFonts w:ascii="Times New Roman" w:hAnsi="Times New Roman"/>
          <w:sz w:val="28"/>
          <w:szCs w:val="28"/>
        </w:rPr>
        <w:t xml:space="preserve"> М.Г.) разместить постановление на официальном сайте органов местного самоуправления города Нефтеюганска в сети Интернет.</w:t>
      </w:r>
      <w:r w:rsidR="00422799" w:rsidRPr="008034E3">
        <w:rPr>
          <w:rFonts w:ascii="Times New Roman" w:hAnsi="Times New Roman"/>
          <w:sz w:val="28"/>
        </w:rPr>
        <w:t xml:space="preserve"> </w:t>
      </w:r>
    </w:p>
    <w:p w:rsidR="00422799" w:rsidRPr="008034E3" w:rsidRDefault="001B165F" w:rsidP="00347BC2">
      <w:pPr>
        <w:spacing w:line="240" w:lineRule="auto"/>
        <w:ind w:firstLine="709"/>
        <w:contextualSpacing/>
        <w:jc w:val="both"/>
        <w:rPr>
          <w:rFonts w:ascii="Times New Roman" w:hAnsi="Times New Roman"/>
          <w:sz w:val="28"/>
        </w:rPr>
      </w:pPr>
      <w:r>
        <w:rPr>
          <w:rFonts w:ascii="Times New Roman" w:hAnsi="Times New Roman"/>
          <w:sz w:val="28"/>
        </w:rPr>
        <w:t>5</w:t>
      </w:r>
      <w:r w:rsidR="00422799" w:rsidRPr="008034E3">
        <w:rPr>
          <w:rFonts w:ascii="Times New Roman" w:hAnsi="Times New Roman"/>
          <w:sz w:val="28"/>
        </w:rPr>
        <w:t>.Постановление вступает в силу после официального опубликования.</w:t>
      </w:r>
    </w:p>
    <w:p w:rsidR="00A6070F" w:rsidRPr="008034E3" w:rsidRDefault="00422799" w:rsidP="00347BC2">
      <w:pPr>
        <w:spacing w:after="0" w:line="240" w:lineRule="auto"/>
        <w:ind w:firstLine="709"/>
        <w:jc w:val="both"/>
        <w:rPr>
          <w:rFonts w:ascii="Times New Roman" w:eastAsiaTheme="minorEastAsia" w:hAnsi="Times New Roman" w:cs="Times New Roman"/>
          <w:color w:val="FF0000"/>
          <w:sz w:val="28"/>
          <w:szCs w:val="28"/>
          <w:lang w:eastAsia="ru-RU"/>
        </w:rPr>
      </w:pPr>
      <w:r w:rsidRPr="008034E3">
        <w:rPr>
          <w:rFonts w:ascii="Times New Roman" w:eastAsiaTheme="minorEastAsia" w:hAnsi="Times New Roman" w:cs="Times New Roman"/>
          <w:color w:val="FF0000"/>
          <w:sz w:val="28"/>
          <w:szCs w:val="28"/>
          <w:lang w:eastAsia="ru-RU"/>
        </w:rPr>
        <w:t xml:space="preserve"> </w:t>
      </w:r>
    </w:p>
    <w:p w:rsidR="00785BA6" w:rsidRPr="008034E3" w:rsidRDefault="00785BA6" w:rsidP="00785BA6">
      <w:pPr>
        <w:spacing w:after="0" w:line="240" w:lineRule="auto"/>
        <w:jc w:val="both"/>
        <w:rPr>
          <w:rFonts w:ascii="Times New Roman" w:eastAsiaTheme="minorEastAsia" w:hAnsi="Times New Roman" w:cs="Times New Roman"/>
          <w:bCs/>
          <w:sz w:val="28"/>
          <w:szCs w:val="28"/>
          <w:lang w:eastAsia="ru-RU"/>
        </w:rPr>
      </w:pPr>
    </w:p>
    <w:p w:rsidR="00785BA6" w:rsidRPr="008034E3" w:rsidRDefault="00785BA6" w:rsidP="00785BA6">
      <w:pPr>
        <w:spacing w:after="0" w:line="240" w:lineRule="auto"/>
        <w:jc w:val="both"/>
        <w:rPr>
          <w:rFonts w:ascii="Times New Roman" w:eastAsiaTheme="minorEastAsia" w:hAnsi="Times New Roman" w:cs="Times New Roman"/>
          <w:bCs/>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Глава города Нефтеюганска                                                                 </w:t>
      </w:r>
      <w:proofErr w:type="spellStart"/>
      <w:r w:rsidRPr="008034E3">
        <w:rPr>
          <w:rFonts w:ascii="Times New Roman" w:eastAsia="Times New Roman" w:hAnsi="Times New Roman" w:cs="Times New Roman"/>
          <w:sz w:val="28"/>
          <w:szCs w:val="28"/>
          <w:lang w:eastAsia="ru-RU"/>
        </w:rPr>
        <w:t>С.Ю.Дегтярев</w:t>
      </w:r>
      <w:proofErr w:type="spellEnd"/>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6A2118" w:rsidRPr="008034E3" w:rsidRDefault="006A2118"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034E3" w:rsidRDefault="00785BA6" w:rsidP="00785BA6">
      <w:pPr>
        <w:spacing w:after="0" w:line="240" w:lineRule="auto"/>
        <w:jc w:val="both"/>
        <w:rPr>
          <w:rFonts w:ascii="Times New Roman" w:eastAsia="Times New Roman" w:hAnsi="Times New Roman" w:cs="Times New Roman"/>
          <w:sz w:val="28"/>
          <w:szCs w:val="28"/>
          <w:lang w:eastAsia="ru-RU"/>
        </w:rPr>
      </w:pPr>
    </w:p>
    <w:p w:rsidR="00452C4F" w:rsidRDefault="00452C4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452C4F" w:rsidRDefault="00452C4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452C4F" w:rsidRDefault="00452C4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452C4F" w:rsidRDefault="00452C4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452C4F" w:rsidRDefault="00452C4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452C4F" w:rsidRDefault="00452C4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1B165F" w:rsidRDefault="001B165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1B165F" w:rsidRDefault="001B165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1B165F" w:rsidRDefault="001B165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1B165F" w:rsidRDefault="001B165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1B165F" w:rsidRDefault="001B165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1B165F" w:rsidRDefault="001B165F"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p>
    <w:p w:rsidR="00785BA6" w:rsidRPr="008034E3" w:rsidRDefault="00785BA6"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r w:rsidRPr="008034E3">
        <w:rPr>
          <w:rFonts w:ascii="Times New Roman" w:hAnsi="Times New Roman" w:cs="Times New Roman"/>
          <w:bCs/>
          <w:sz w:val="28"/>
          <w:szCs w:val="28"/>
        </w:rPr>
        <w:lastRenderedPageBreak/>
        <w:t xml:space="preserve">Приложение 1  </w:t>
      </w:r>
    </w:p>
    <w:p w:rsidR="00785BA6" w:rsidRPr="008034E3" w:rsidRDefault="00785BA6" w:rsidP="00785BA6">
      <w:pPr>
        <w:autoSpaceDE w:val="0"/>
        <w:autoSpaceDN w:val="0"/>
        <w:adjustRightInd w:val="0"/>
        <w:spacing w:after="0" w:line="240" w:lineRule="auto"/>
        <w:ind w:left="6372"/>
        <w:outlineLvl w:val="0"/>
        <w:rPr>
          <w:rFonts w:ascii="Times New Roman" w:hAnsi="Times New Roman" w:cs="Times New Roman"/>
          <w:bCs/>
          <w:sz w:val="28"/>
          <w:szCs w:val="28"/>
        </w:rPr>
      </w:pPr>
      <w:r w:rsidRPr="008034E3">
        <w:rPr>
          <w:rFonts w:ascii="Times New Roman" w:hAnsi="Times New Roman" w:cs="Times New Roman"/>
          <w:bCs/>
          <w:sz w:val="28"/>
          <w:szCs w:val="28"/>
        </w:rPr>
        <w:t>к постановлению администрации города</w:t>
      </w:r>
    </w:p>
    <w:p w:rsidR="00785BA6" w:rsidRPr="008034E3" w:rsidRDefault="00785BA6" w:rsidP="00785BA6">
      <w:pPr>
        <w:autoSpaceDE w:val="0"/>
        <w:autoSpaceDN w:val="0"/>
        <w:adjustRightInd w:val="0"/>
        <w:spacing w:after="0" w:line="240" w:lineRule="auto"/>
        <w:ind w:left="5664" w:firstLine="708"/>
        <w:outlineLvl w:val="0"/>
        <w:rPr>
          <w:rFonts w:ascii="Times New Roman" w:hAnsi="Times New Roman" w:cs="Times New Roman"/>
          <w:bCs/>
          <w:sz w:val="28"/>
          <w:szCs w:val="28"/>
        </w:rPr>
      </w:pPr>
      <w:r w:rsidRPr="008034E3">
        <w:rPr>
          <w:rFonts w:ascii="Times New Roman" w:hAnsi="Times New Roman" w:cs="Times New Roman"/>
          <w:bCs/>
          <w:sz w:val="28"/>
          <w:szCs w:val="28"/>
        </w:rPr>
        <w:t>от __________ № _____</w:t>
      </w:r>
    </w:p>
    <w:p w:rsidR="00785BA6" w:rsidRPr="008034E3" w:rsidRDefault="00785BA6" w:rsidP="00785BA6">
      <w:pPr>
        <w:spacing w:after="0" w:line="240" w:lineRule="auto"/>
        <w:jc w:val="center"/>
        <w:rPr>
          <w:rFonts w:ascii="Times New Roman" w:eastAsiaTheme="minorEastAsia" w:hAnsi="Times New Roman" w:cs="Times New Roman"/>
          <w:sz w:val="28"/>
          <w:szCs w:val="28"/>
          <w:lang w:eastAsia="ru-RU"/>
        </w:rPr>
      </w:pPr>
    </w:p>
    <w:p w:rsidR="00785BA6" w:rsidRPr="008034E3" w:rsidRDefault="00785BA6" w:rsidP="00785BA6">
      <w:pPr>
        <w:spacing w:after="0" w:line="240" w:lineRule="auto"/>
        <w:jc w:val="center"/>
        <w:rPr>
          <w:rFonts w:ascii="Times New Roman" w:eastAsiaTheme="minorEastAsia" w:hAnsi="Times New Roman" w:cs="Times New Roman"/>
          <w:sz w:val="28"/>
          <w:szCs w:val="28"/>
          <w:lang w:eastAsia="ru-RU"/>
        </w:rPr>
      </w:pPr>
    </w:p>
    <w:p w:rsidR="00582619" w:rsidRPr="00273DEF" w:rsidRDefault="00582619" w:rsidP="00582619">
      <w:pPr>
        <w:spacing w:after="0" w:line="240" w:lineRule="auto"/>
        <w:ind w:firstLine="709"/>
        <w:contextualSpacing/>
        <w:jc w:val="center"/>
        <w:rPr>
          <w:rFonts w:ascii="Times New Roman" w:eastAsia="Times New Roman" w:hAnsi="Times New Roman" w:cs="Times New Roman"/>
          <w:sz w:val="28"/>
          <w:szCs w:val="28"/>
          <w:lang w:eastAsia="ru-RU"/>
        </w:rPr>
      </w:pPr>
      <w:r w:rsidRPr="00273DEF">
        <w:rPr>
          <w:rFonts w:ascii="Times New Roman" w:eastAsia="Times New Roman" w:hAnsi="Times New Roman" w:cs="Times New Roman"/>
          <w:sz w:val="28"/>
          <w:szCs w:val="28"/>
          <w:lang w:eastAsia="ru-RU"/>
        </w:rPr>
        <w:t xml:space="preserve">Положение </w:t>
      </w:r>
    </w:p>
    <w:p w:rsidR="0057338F" w:rsidRPr="00273DEF" w:rsidRDefault="00582619" w:rsidP="00582619">
      <w:pPr>
        <w:spacing w:after="0" w:line="240" w:lineRule="auto"/>
        <w:ind w:firstLine="709"/>
        <w:contextualSpacing/>
        <w:jc w:val="center"/>
        <w:rPr>
          <w:rFonts w:ascii="Times New Roman" w:hAnsi="Times New Roman" w:cs="Times New Roman"/>
          <w:sz w:val="28"/>
          <w:szCs w:val="28"/>
        </w:rPr>
      </w:pPr>
      <w:proofErr w:type="gramStart"/>
      <w:r w:rsidRPr="00273DEF">
        <w:rPr>
          <w:rFonts w:ascii="Times New Roman" w:eastAsia="Times New Roman" w:hAnsi="Times New Roman" w:cs="Times New Roman"/>
          <w:sz w:val="28"/>
          <w:szCs w:val="28"/>
          <w:lang w:eastAsia="ru-RU"/>
        </w:rPr>
        <w:t xml:space="preserve">об </w:t>
      </w:r>
      <w:r w:rsidRPr="00273DEF">
        <w:t xml:space="preserve"> </w:t>
      </w:r>
      <w:r w:rsidRPr="00273DEF">
        <w:rPr>
          <w:rFonts w:ascii="Times New Roman" w:eastAsia="Times New Roman" w:hAnsi="Times New Roman" w:cs="Times New Roman"/>
          <w:sz w:val="28"/>
          <w:szCs w:val="28"/>
          <w:lang w:eastAsia="ru-RU"/>
        </w:rPr>
        <w:t>организации</w:t>
      </w:r>
      <w:proofErr w:type="gramEnd"/>
      <w:r w:rsidRPr="00273DEF">
        <w:rPr>
          <w:rFonts w:ascii="Times New Roman" w:eastAsia="Times New Roman" w:hAnsi="Times New Roman" w:cs="Times New Roman"/>
          <w:sz w:val="28"/>
          <w:szCs w:val="28"/>
          <w:lang w:eastAsia="ru-RU"/>
        </w:rPr>
        <w:t xml:space="preserve"> </w:t>
      </w:r>
      <w:r w:rsidRPr="00273DEF">
        <w:rPr>
          <w:rFonts w:ascii="Times New Roman" w:eastAsia="Calibri" w:hAnsi="Times New Roman" w:cs="Times New Roman"/>
          <w:sz w:val="28"/>
          <w:szCs w:val="28"/>
        </w:rPr>
        <w:t xml:space="preserve">торговли, общественного питания и бытового обслуживания в </w:t>
      </w:r>
      <w:r w:rsidRPr="00273DEF">
        <w:rPr>
          <w:rFonts w:ascii="Times New Roman" w:hAnsi="Times New Roman" w:cs="Times New Roman"/>
          <w:sz w:val="28"/>
          <w:szCs w:val="28"/>
        </w:rPr>
        <w:t xml:space="preserve">нестационарных </w:t>
      </w:r>
      <w:r w:rsidR="00EB0DCD" w:rsidRPr="00273DEF">
        <w:rPr>
          <w:rFonts w:ascii="Times New Roman" w:hAnsi="Times New Roman" w:cs="Times New Roman"/>
          <w:sz w:val="28"/>
          <w:szCs w:val="28"/>
        </w:rPr>
        <w:t xml:space="preserve">торговых </w:t>
      </w:r>
      <w:r w:rsidRPr="00273DEF">
        <w:rPr>
          <w:rFonts w:ascii="Times New Roman" w:hAnsi="Times New Roman" w:cs="Times New Roman"/>
          <w:sz w:val="28"/>
          <w:szCs w:val="28"/>
        </w:rPr>
        <w:t xml:space="preserve">объектах </w:t>
      </w:r>
      <w:r w:rsidRPr="00273DEF">
        <w:rPr>
          <w:rFonts w:ascii="Times New Roman" w:eastAsia="Calibri" w:hAnsi="Times New Roman" w:cs="Times New Roman"/>
          <w:sz w:val="28"/>
          <w:szCs w:val="28"/>
        </w:rPr>
        <w:t>на территории города Нефтеюганска</w:t>
      </w:r>
    </w:p>
    <w:p w:rsidR="001B165F" w:rsidRPr="008034E3" w:rsidRDefault="001B165F" w:rsidP="001B165F">
      <w:pPr>
        <w:spacing w:after="0" w:line="240" w:lineRule="auto"/>
        <w:ind w:firstLine="709"/>
        <w:contextualSpacing/>
        <w:jc w:val="both"/>
        <w:rPr>
          <w:rFonts w:ascii="Times New Roman" w:hAnsi="Times New Roman" w:cs="Times New Roman"/>
          <w:color w:val="00B050"/>
          <w:sz w:val="28"/>
          <w:szCs w:val="28"/>
        </w:rPr>
      </w:pP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 xml:space="preserve">1.Общие положения </w:t>
      </w:r>
    </w:p>
    <w:p w:rsidR="004B42D3" w:rsidRPr="008034E3" w:rsidRDefault="00DF110D"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1</w:t>
      </w:r>
      <w:r w:rsidR="004B42D3" w:rsidRPr="008034E3">
        <w:rPr>
          <w:rFonts w:ascii="Times New Roman" w:hAnsi="Times New Roman" w:cs="Times New Roman"/>
          <w:sz w:val="28"/>
          <w:szCs w:val="28"/>
        </w:rPr>
        <w:t>.</w:t>
      </w:r>
      <w:r w:rsidR="00BC7196" w:rsidRPr="008034E3">
        <w:rPr>
          <w:rFonts w:ascii="Times New Roman" w:hAnsi="Times New Roman" w:cs="Times New Roman"/>
          <w:sz w:val="28"/>
          <w:szCs w:val="28"/>
        </w:rPr>
        <w:t>П</w:t>
      </w:r>
      <w:r w:rsidR="004B42D3" w:rsidRPr="008034E3">
        <w:rPr>
          <w:rFonts w:ascii="Times New Roman" w:hAnsi="Times New Roman" w:cs="Times New Roman"/>
          <w:sz w:val="28"/>
          <w:szCs w:val="28"/>
        </w:rPr>
        <w:t>оложение</w:t>
      </w:r>
      <w:proofErr w:type="gramEnd"/>
      <w:r w:rsidR="00BC7196" w:rsidRPr="008034E3">
        <w:t xml:space="preserve"> </w:t>
      </w:r>
      <w:r w:rsidR="00BC7196" w:rsidRPr="008034E3">
        <w:rPr>
          <w:rFonts w:ascii="Times New Roman" w:hAnsi="Times New Roman" w:cs="Times New Roman"/>
          <w:sz w:val="28"/>
          <w:szCs w:val="28"/>
        </w:rPr>
        <w:t xml:space="preserve">об </w:t>
      </w:r>
      <w:r w:rsidR="003500F4" w:rsidRPr="008034E3">
        <w:rPr>
          <w:rFonts w:ascii="Times New Roman" w:hAnsi="Times New Roman" w:cs="Times New Roman"/>
          <w:sz w:val="28"/>
          <w:szCs w:val="28"/>
        </w:rPr>
        <w:t xml:space="preserve">организации торговли, общественного питания и бытового обслуживания на территории города Нефтеюганска </w:t>
      </w:r>
      <w:r w:rsidR="00AA2C89" w:rsidRPr="008034E3">
        <w:rPr>
          <w:rFonts w:ascii="Times New Roman" w:hAnsi="Times New Roman" w:cs="Times New Roman"/>
          <w:sz w:val="28"/>
          <w:szCs w:val="28"/>
        </w:rPr>
        <w:t>(далее – Положение)</w:t>
      </w:r>
      <w:r w:rsidR="004B42D3" w:rsidRPr="008034E3">
        <w:rPr>
          <w:rFonts w:ascii="Times New Roman" w:hAnsi="Times New Roman" w:cs="Times New Roman"/>
          <w:sz w:val="28"/>
          <w:szCs w:val="28"/>
        </w:rPr>
        <w:t xml:space="preserve"> регулирует отношения в сфере организации </w:t>
      </w:r>
      <w:r w:rsidR="003500F4" w:rsidRPr="008034E3">
        <w:rPr>
          <w:rFonts w:ascii="Times New Roman" w:hAnsi="Times New Roman" w:cs="Times New Roman"/>
          <w:sz w:val="28"/>
          <w:szCs w:val="28"/>
        </w:rPr>
        <w:t xml:space="preserve">торговли, общественного питания и бытового обслуживания </w:t>
      </w:r>
      <w:r w:rsidR="004B42D3" w:rsidRPr="008034E3">
        <w:rPr>
          <w:rFonts w:ascii="Times New Roman" w:hAnsi="Times New Roman" w:cs="Times New Roman"/>
          <w:sz w:val="28"/>
          <w:szCs w:val="28"/>
        </w:rPr>
        <w:t xml:space="preserve">на территории города Нефтеюганска. </w:t>
      </w:r>
    </w:p>
    <w:p w:rsidR="004B42D3" w:rsidRPr="008034E3" w:rsidRDefault="00DF110D"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w:t>
      </w:r>
      <w:r w:rsidR="004B42D3" w:rsidRPr="008034E3">
        <w:rPr>
          <w:rFonts w:ascii="Times New Roman" w:hAnsi="Times New Roman" w:cs="Times New Roman"/>
          <w:sz w:val="28"/>
          <w:szCs w:val="28"/>
        </w:rPr>
        <w:t>.Целями</w:t>
      </w:r>
      <w:proofErr w:type="gramEnd"/>
      <w:r w:rsidR="004B42D3" w:rsidRPr="008034E3">
        <w:rPr>
          <w:rFonts w:ascii="Times New Roman" w:hAnsi="Times New Roman" w:cs="Times New Roman"/>
          <w:sz w:val="28"/>
          <w:szCs w:val="28"/>
        </w:rPr>
        <w:t xml:space="preserve"> настоящего </w:t>
      </w:r>
      <w:r w:rsidR="00AA2C89" w:rsidRPr="008034E3">
        <w:rPr>
          <w:rFonts w:ascii="Times New Roman" w:hAnsi="Times New Roman" w:cs="Times New Roman"/>
          <w:sz w:val="28"/>
          <w:szCs w:val="28"/>
        </w:rPr>
        <w:t>П</w:t>
      </w:r>
      <w:r w:rsidR="004B42D3" w:rsidRPr="008034E3">
        <w:rPr>
          <w:rFonts w:ascii="Times New Roman" w:hAnsi="Times New Roman" w:cs="Times New Roman"/>
          <w:sz w:val="28"/>
          <w:szCs w:val="28"/>
        </w:rPr>
        <w:t>оложения являются:</w:t>
      </w: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-развитие торговой деятельности на территории города Нефтеюганска;</w:t>
      </w:r>
    </w:p>
    <w:p w:rsidR="004B42D3" w:rsidRPr="008034E3" w:rsidRDefault="00286358"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w:t>
      </w:r>
      <w:r w:rsidR="004B42D3" w:rsidRPr="008034E3">
        <w:rPr>
          <w:rFonts w:ascii="Times New Roman" w:hAnsi="Times New Roman" w:cs="Times New Roman"/>
          <w:sz w:val="28"/>
          <w:szCs w:val="28"/>
        </w:rPr>
        <w:t>обеспечение доступности товаров</w:t>
      </w:r>
      <w:r w:rsidR="00EB0DCD" w:rsidRPr="008034E3">
        <w:rPr>
          <w:rFonts w:ascii="Times New Roman" w:hAnsi="Times New Roman" w:cs="Times New Roman"/>
          <w:sz w:val="28"/>
          <w:szCs w:val="28"/>
        </w:rPr>
        <w:t xml:space="preserve"> и услуг</w:t>
      </w:r>
      <w:r w:rsidR="004B42D3" w:rsidRPr="008034E3">
        <w:rPr>
          <w:rFonts w:ascii="Times New Roman" w:hAnsi="Times New Roman" w:cs="Times New Roman"/>
          <w:sz w:val="28"/>
          <w:szCs w:val="28"/>
        </w:rPr>
        <w:t xml:space="preserve"> для населения города Нефтеюганска;</w:t>
      </w: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-формирование конкурентной среды;</w:t>
      </w:r>
    </w:p>
    <w:p w:rsidR="00A90D47" w:rsidRPr="008034E3" w:rsidRDefault="00A90D47" w:rsidP="00347BC2">
      <w:pPr>
        <w:spacing w:after="0" w:line="240" w:lineRule="auto"/>
        <w:ind w:firstLine="709"/>
        <w:contextualSpacing/>
        <w:jc w:val="both"/>
        <w:rPr>
          <w:rFonts w:ascii="Times New Roman" w:hAnsi="Times New Roman" w:cs="Times New Roman"/>
          <w:sz w:val="28"/>
          <w:szCs w:val="28"/>
        </w:rPr>
      </w:pPr>
      <w:r w:rsidRPr="008034E3">
        <w:t>-</w:t>
      </w:r>
      <w:r w:rsidRPr="008034E3">
        <w:rPr>
          <w:rFonts w:ascii="Times New Roman" w:hAnsi="Times New Roman" w:cs="Times New Roman"/>
          <w:sz w:val="28"/>
          <w:szCs w:val="28"/>
        </w:rPr>
        <w:t xml:space="preserve">увеличение доходов </w:t>
      </w:r>
      <w:r w:rsidR="003500F4" w:rsidRPr="008034E3">
        <w:rPr>
          <w:rFonts w:ascii="Times New Roman" w:hAnsi="Times New Roman" w:cs="Times New Roman"/>
          <w:sz w:val="28"/>
          <w:szCs w:val="28"/>
        </w:rPr>
        <w:t>бюджета города</w:t>
      </w:r>
      <w:r w:rsidR="002A5538">
        <w:rPr>
          <w:rFonts w:ascii="Times New Roman" w:hAnsi="Times New Roman" w:cs="Times New Roman"/>
          <w:sz w:val="28"/>
          <w:szCs w:val="28"/>
        </w:rPr>
        <w:t xml:space="preserve"> Нефтеюганска</w:t>
      </w:r>
      <w:r w:rsidR="003500F4" w:rsidRPr="008034E3">
        <w:rPr>
          <w:rFonts w:ascii="Times New Roman" w:hAnsi="Times New Roman" w:cs="Times New Roman"/>
          <w:sz w:val="28"/>
          <w:szCs w:val="28"/>
        </w:rPr>
        <w:t xml:space="preserve"> от размещения нестационарных объектах</w:t>
      </w:r>
      <w:r w:rsidRPr="008034E3">
        <w:rPr>
          <w:rFonts w:ascii="Times New Roman" w:hAnsi="Times New Roman" w:cs="Times New Roman"/>
          <w:sz w:val="28"/>
          <w:szCs w:val="28"/>
        </w:rPr>
        <w:t xml:space="preserve"> на землях общего пользования, находящихся в муниципальной собственности, а также землях государственная собственн</w:t>
      </w:r>
      <w:r w:rsidR="00F43615">
        <w:rPr>
          <w:rFonts w:ascii="Times New Roman" w:hAnsi="Times New Roman" w:cs="Times New Roman"/>
          <w:sz w:val="28"/>
          <w:szCs w:val="28"/>
        </w:rPr>
        <w:t>ость на которые не разграничена;</w:t>
      </w: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-обеспечение соблюдения прав и законных интересов юридических лиц и индивидуальных предпринимателей, осуществляющих торговую деятельность</w:t>
      </w:r>
      <w:r w:rsidR="00EB0DCD" w:rsidRPr="008034E3">
        <w:rPr>
          <w:rFonts w:ascii="Times New Roman" w:hAnsi="Times New Roman" w:cs="Times New Roman"/>
          <w:sz w:val="28"/>
          <w:szCs w:val="28"/>
        </w:rPr>
        <w:t xml:space="preserve"> в нестационарных торговых объектах</w:t>
      </w:r>
      <w:r w:rsidRPr="008034E3">
        <w:rPr>
          <w:rFonts w:ascii="Times New Roman" w:hAnsi="Times New Roman" w:cs="Times New Roman"/>
          <w:sz w:val="28"/>
          <w:szCs w:val="28"/>
        </w:rPr>
        <w:t>;</w:t>
      </w: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-обеспечение соблюдения прав и законных интересов населения города Нефтеюганска.</w:t>
      </w:r>
    </w:p>
    <w:p w:rsidR="00C056DB" w:rsidRPr="008034E3" w:rsidRDefault="00DF110D"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3</w:t>
      </w:r>
      <w:r w:rsidR="00C056DB" w:rsidRPr="008034E3">
        <w:rPr>
          <w:rFonts w:ascii="Times New Roman" w:hAnsi="Times New Roman" w:cs="Times New Roman"/>
          <w:sz w:val="28"/>
          <w:szCs w:val="28"/>
        </w:rPr>
        <w:t>.Положение</w:t>
      </w:r>
      <w:proofErr w:type="gramEnd"/>
      <w:r w:rsidR="00C056DB" w:rsidRPr="008034E3">
        <w:rPr>
          <w:rFonts w:ascii="Times New Roman" w:hAnsi="Times New Roman" w:cs="Times New Roman"/>
          <w:sz w:val="28"/>
          <w:szCs w:val="28"/>
        </w:rPr>
        <w:t xml:space="preserve"> распространяется на объекты общественного питания, объекты по оказанию бытовых услуг</w:t>
      </w:r>
      <w:r w:rsidR="00B40DF0" w:rsidRPr="008034E3">
        <w:rPr>
          <w:rFonts w:ascii="Times New Roman" w:hAnsi="Times New Roman" w:cs="Times New Roman"/>
          <w:sz w:val="28"/>
          <w:szCs w:val="28"/>
        </w:rPr>
        <w:t>, расположенные в нестационарных торговых объектах.</w:t>
      </w:r>
    </w:p>
    <w:p w:rsidR="00310B22" w:rsidRPr="008034E3" w:rsidRDefault="00DF110D"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4</w:t>
      </w:r>
      <w:r w:rsidR="00814F10" w:rsidRPr="008034E3">
        <w:rPr>
          <w:rFonts w:ascii="Times New Roman" w:hAnsi="Times New Roman" w:cs="Times New Roman"/>
          <w:sz w:val="28"/>
          <w:szCs w:val="28"/>
        </w:rPr>
        <w:t>.</w:t>
      </w:r>
      <w:r w:rsidR="00310B22" w:rsidRPr="008034E3">
        <w:rPr>
          <w:rFonts w:ascii="Times New Roman" w:hAnsi="Times New Roman" w:cs="Times New Roman"/>
          <w:sz w:val="28"/>
          <w:szCs w:val="28"/>
        </w:rPr>
        <w:t>Действие</w:t>
      </w:r>
      <w:proofErr w:type="gramEnd"/>
      <w:r w:rsidR="00310B22" w:rsidRPr="008034E3">
        <w:rPr>
          <w:rFonts w:ascii="Times New Roman" w:hAnsi="Times New Roman" w:cs="Times New Roman"/>
          <w:sz w:val="28"/>
          <w:szCs w:val="28"/>
        </w:rPr>
        <w:t xml:space="preserve"> Положения в части размещения и функционирования            </w:t>
      </w:r>
      <w:r w:rsidR="00EB0DCD" w:rsidRPr="008034E3">
        <w:rPr>
          <w:rFonts w:ascii="Times New Roman" w:hAnsi="Times New Roman" w:cs="Times New Roman"/>
          <w:sz w:val="28"/>
          <w:szCs w:val="28"/>
        </w:rPr>
        <w:t xml:space="preserve">нестационарных торговых объектов, нестационарных объектов оказания услуг населению </w:t>
      </w:r>
      <w:r w:rsidR="00310B22" w:rsidRPr="008034E3">
        <w:rPr>
          <w:rFonts w:ascii="Times New Roman" w:hAnsi="Times New Roman" w:cs="Times New Roman"/>
          <w:sz w:val="28"/>
          <w:szCs w:val="28"/>
        </w:rPr>
        <w:t>не распространяется:</w:t>
      </w:r>
    </w:p>
    <w:p w:rsidR="007322C6" w:rsidRPr="008034E3" w:rsidRDefault="00310B22"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-на</w:t>
      </w:r>
      <w:r w:rsidR="007322C6" w:rsidRPr="008034E3">
        <w:rPr>
          <w:rFonts w:ascii="Times New Roman" w:hAnsi="Times New Roman" w:cs="Times New Roman"/>
          <w:sz w:val="28"/>
          <w:szCs w:val="28"/>
        </w:rPr>
        <w:t xml:space="preserve"> </w:t>
      </w:r>
      <w:r w:rsidRPr="008034E3">
        <w:rPr>
          <w:rFonts w:ascii="Times New Roman" w:hAnsi="Times New Roman" w:cs="Times New Roman"/>
          <w:sz w:val="28"/>
          <w:szCs w:val="28"/>
        </w:rPr>
        <w:t>разносную торговлю</w:t>
      </w:r>
      <w:r w:rsidR="007322C6" w:rsidRPr="008034E3">
        <w:rPr>
          <w:rFonts w:ascii="Times New Roman" w:hAnsi="Times New Roman" w:cs="Times New Roman"/>
          <w:sz w:val="28"/>
          <w:szCs w:val="28"/>
        </w:rPr>
        <w:t>, дистанционную торговлю, электронную торговлю</w:t>
      </w:r>
      <w:r w:rsidR="00F227EB" w:rsidRPr="008034E3">
        <w:rPr>
          <w:rFonts w:ascii="Times New Roman" w:hAnsi="Times New Roman" w:cs="Times New Roman"/>
          <w:sz w:val="28"/>
          <w:szCs w:val="28"/>
        </w:rPr>
        <w:t>;</w:t>
      </w:r>
      <w:r w:rsidR="007322C6" w:rsidRPr="008034E3">
        <w:rPr>
          <w:rFonts w:ascii="Times New Roman" w:hAnsi="Times New Roman" w:cs="Times New Roman"/>
          <w:sz w:val="28"/>
          <w:szCs w:val="28"/>
        </w:rPr>
        <w:t xml:space="preserve">  </w:t>
      </w:r>
    </w:p>
    <w:p w:rsidR="00295442" w:rsidRPr="008034E3" w:rsidRDefault="00295442"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-на отношения, связанные с размещением нестационарных торговых объектов, находящихся на территориях розничных рынков;</w:t>
      </w:r>
    </w:p>
    <w:p w:rsidR="00AB2BED" w:rsidRPr="008034E3" w:rsidRDefault="007322C6" w:rsidP="00347BC2">
      <w:pPr>
        <w:spacing w:after="0" w:line="240" w:lineRule="auto"/>
        <w:ind w:firstLine="709"/>
        <w:contextualSpacing/>
        <w:jc w:val="both"/>
        <w:rPr>
          <w:rFonts w:ascii="Times New Roman" w:hAnsi="Times New Roman" w:cs="Times New Roman"/>
          <w:b/>
          <w:color w:val="FF0000"/>
          <w:sz w:val="28"/>
          <w:szCs w:val="28"/>
        </w:rPr>
      </w:pPr>
      <w:r w:rsidRPr="008034E3">
        <w:rPr>
          <w:rFonts w:ascii="Times New Roman" w:hAnsi="Times New Roman" w:cs="Times New Roman"/>
          <w:sz w:val="28"/>
          <w:szCs w:val="28"/>
        </w:rPr>
        <w:t xml:space="preserve"> </w:t>
      </w:r>
      <w:r w:rsidR="00310B22" w:rsidRPr="008034E3">
        <w:rPr>
          <w:rFonts w:ascii="Times New Roman" w:hAnsi="Times New Roman" w:cs="Times New Roman"/>
          <w:sz w:val="28"/>
          <w:szCs w:val="28"/>
        </w:rPr>
        <w:t>-на отношения, связанные с торговым обслуживанием при проведении праздничных, общественно-политических, культурно-массовых, спортивно-</w:t>
      </w:r>
      <w:r w:rsidR="00310B22" w:rsidRPr="008034E3">
        <w:rPr>
          <w:rFonts w:ascii="Times New Roman" w:hAnsi="Times New Roman" w:cs="Times New Roman"/>
          <w:sz w:val="28"/>
          <w:szCs w:val="28"/>
        </w:rPr>
        <w:lastRenderedPageBreak/>
        <w:t>массовых и иных мероприятий, имеющих краткосрочный характер, проводимых по решению органов местного самоуправления</w:t>
      </w:r>
      <w:r w:rsidR="00AB2BED" w:rsidRPr="008034E3">
        <w:rPr>
          <w:rFonts w:ascii="Times New Roman" w:hAnsi="Times New Roman" w:cs="Times New Roman"/>
          <w:sz w:val="28"/>
          <w:szCs w:val="28"/>
        </w:rPr>
        <w:t>;</w:t>
      </w:r>
      <w:r w:rsidR="00877A77" w:rsidRPr="008034E3">
        <w:rPr>
          <w:rFonts w:ascii="Times New Roman" w:hAnsi="Times New Roman" w:cs="Times New Roman"/>
          <w:sz w:val="28"/>
          <w:szCs w:val="28"/>
        </w:rPr>
        <w:t xml:space="preserve"> </w:t>
      </w:r>
    </w:p>
    <w:p w:rsidR="00AB2BED" w:rsidRPr="008034E3" w:rsidRDefault="00AB2BED"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-на отношения, связанные с проведением выставок-ярмарок, ярмарок;</w:t>
      </w:r>
    </w:p>
    <w:p w:rsidR="00AB2BED" w:rsidRPr="008034E3" w:rsidRDefault="00AB2BED"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-на отношения, связанные с размещением сезонных краткосрочных нестационарных объектов: летних кафе, навесов, лотков, бахчевых развалов, елочных базаров и других схожих объектов.</w:t>
      </w:r>
    </w:p>
    <w:p w:rsidR="00DF110D" w:rsidRPr="00BE7993" w:rsidRDefault="00DF110D" w:rsidP="00DF11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5.</w:t>
      </w:r>
      <w:r w:rsidRPr="00BE7993">
        <w:rPr>
          <w:rFonts w:ascii="Times New Roman" w:eastAsia="Times New Roman" w:hAnsi="Times New Roman" w:cs="Times New Roman"/>
          <w:sz w:val="28"/>
          <w:szCs w:val="28"/>
          <w:lang w:eastAsia="ru-RU"/>
        </w:rPr>
        <w:t>Уполномоченным</w:t>
      </w:r>
      <w:proofErr w:type="gramEnd"/>
      <w:r w:rsidRPr="00BE7993">
        <w:rPr>
          <w:rFonts w:ascii="Times New Roman" w:eastAsia="Times New Roman" w:hAnsi="Times New Roman" w:cs="Times New Roman"/>
          <w:sz w:val="28"/>
          <w:szCs w:val="28"/>
          <w:lang w:eastAsia="ru-RU"/>
        </w:rPr>
        <w:t xml:space="preserve"> органом по размещению нестационарных  торговых объектов на </w:t>
      </w:r>
      <w:r>
        <w:rPr>
          <w:rFonts w:ascii="Times New Roman" w:eastAsia="Times New Roman" w:hAnsi="Times New Roman" w:cs="Times New Roman"/>
          <w:sz w:val="28"/>
          <w:szCs w:val="28"/>
          <w:lang w:eastAsia="ru-RU"/>
        </w:rPr>
        <w:t>территории города Нефтеюганска</w:t>
      </w:r>
      <w:r w:rsidRPr="00BE7993">
        <w:rPr>
          <w:rFonts w:ascii="Times New Roman" w:eastAsia="Times New Roman" w:hAnsi="Times New Roman" w:cs="Times New Roman"/>
          <w:sz w:val="28"/>
          <w:szCs w:val="28"/>
          <w:lang w:eastAsia="ru-RU"/>
        </w:rPr>
        <w:t xml:space="preserve">, проведению аукционов на право заключения договоров на размещение, заключение договоров  на размещение от имени администрации города Нефтеюганска  является </w:t>
      </w:r>
      <w:r>
        <w:rPr>
          <w:rFonts w:ascii="Times New Roman" w:eastAsia="Times New Roman" w:hAnsi="Times New Roman" w:cs="Times New Roman"/>
          <w:sz w:val="28"/>
          <w:szCs w:val="28"/>
          <w:lang w:eastAsia="ru-RU"/>
        </w:rPr>
        <w:t>департамент экономического развития администрации</w:t>
      </w:r>
      <w:r w:rsidRPr="00BE7993">
        <w:rPr>
          <w:rFonts w:ascii="Times New Roman" w:eastAsia="Times New Roman" w:hAnsi="Times New Roman" w:cs="Times New Roman"/>
          <w:sz w:val="28"/>
          <w:szCs w:val="28"/>
          <w:lang w:eastAsia="ru-RU"/>
        </w:rPr>
        <w:t xml:space="preserve"> города Нефт</w:t>
      </w:r>
      <w:r>
        <w:rPr>
          <w:rFonts w:ascii="Times New Roman" w:eastAsia="Times New Roman" w:hAnsi="Times New Roman" w:cs="Times New Roman"/>
          <w:sz w:val="28"/>
          <w:szCs w:val="28"/>
          <w:lang w:eastAsia="ru-RU"/>
        </w:rPr>
        <w:t>еюганска, (далее – Уполномоченный орган).</w:t>
      </w:r>
      <w:r w:rsidRPr="00BE7993">
        <w:rPr>
          <w:rFonts w:ascii="Times New Roman" w:eastAsia="Times New Roman" w:hAnsi="Times New Roman" w:cs="Times New Roman"/>
          <w:sz w:val="28"/>
          <w:szCs w:val="28"/>
          <w:lang w:eastAsia="ru-RU"/>
        </w:rPr>
        <w:t xml:space="preserve"> </w:t>
      </w:r>
    </w:p>
    <w:p w:rsidR="00DF110D" w:rsidRDefault="00DF110D" w:rsidP="00347BC2">
      <w:pPr>
        <w:spacing w:after="0" w:line="240" w:lineRule="auto"/>
        <w:ind w:firstLine="709"/>
        <w:contextualSpacing/>
        <w:jc w:val="both"/>
        <w:rPr>
          <w:rFonts w:ascii="Times New Roman" w:hAnsi="Times New Roman" w:cs="Times New Roman"/>
          <w:sz w:val="28"/>
          <w:szCs w:val="28"/>
        </w:rPr>
      </w:pPr>
    </w:p>
    <w:p w:rsidR="004B42D3" w:rsidRDefault="00AB2BED" w:rsidP="00347BC2">
      <w:pPr>
        <w:spacing w:after="0" w:line="240" w:lineRule="auto"/>
        <w:ind w:firstLine="709"/>
        <w:contextualSpacing/>
        <w:jc w:val="both"/>
        <w:rPr>
          <w:rFonts w:ascii="Times New Roman" w:hAnsi="Times New Roman" w:cs="Times New Roman"/>
          <w:sz w:val="28"/>
          <w:szCs w:val="28"/>
        </w:rPr>
      </w:pPr>
      <w:r w:rsidRPr="00452C4F">
        <w:rPr>
          <w:rFonts w:ascii="Times New Roman" w:hAnsi="Times New Roman" w:cs="Times New Roman"/>
          <w:sz w:val="28"/>
          <w:szCs w:val="28"/>
        </w:rPr>
        <w:t xml:space="preserve">2.Основные </w:t>
      </w:r>
      <w:r w:rsidR="00F43615" w:rsidRPr="00452C4F">
        <w:rPr>
          <w:rFonts w:ascii="Times New Roman" w:hAnsi="Times New Roman" w:cs="Times New Roman"/>
          <w:sz w:val="28"/>
          <w:szCs w:val="28"/>
        </w:rPr>
        <w:t>те</w:t>
      </w:r>
      <w:r w:rsidR="007C041C" w:rsidRPr="00452C4F">
        <w:rPr>
          <w:rFonts w:ascii="Times New Roman" w:hAnsi="Times New Roman" w:cs="Times New Roman"/>
          <w:sz w:val="28"/>
          <w:szCs w:val="28"/>
        </w:rPr>
        <w:t xml:space="preserve">рмины, используемые </w:t>
      </w:r>
      <w:proofErr w:type="gramStart"/>
      <w:r w:rsidR="007C041C" w:rsidRPr="00452C4F">
        <w:rPr>
          <w:rFonts w:ascii="Times New Roman" w:hAnsi="Times New Roman" w:cs="Times New Roman"/>
          <w:sz w:val="28"/>
          <w:szCs w:val="28"/>
        </w:rPr>
        <w:t>в  Положении</w:t>
      </w:r>
      <w:proofErr w:type="gramEnd"/>
    </w:p>
    <w:p w:rsidR="00212C38" w:rsidRPr="008034E3" w:rsidRDefault="00AB2BED" w:rsidP="00347BC2">
      <w:pPr>
        <w:autoSpaceDE w:val="0"/>
        <w:autoSpaceDN w:val="0"/>
        <w:adjustRightInd w:val="0"/>
        <w:spacing w:after="0" w:line="240" w:lineRule="auto"/>
        <w:ind w:firstLine="709"/>
        <w:jc w:val="both"/>
        <w:rPr>
          <w:rFonts w:ascii="Times New Roman" w:hAnsi="Times New Roman" w:cs="Times New Roman"/>
          <w:sz w:val="28"/>
          <w:szCs w:val="28"/>
        </w:rPr>
      </w:pPr>
      <w:r w:rsidRPr="008034E3">
        <w:rPr>
          <w:rFonts w:ascii="Times New Roman" w:eastAsia="Times New Roman" w:hAnsi="Times New Roman" w:cs="Times New Roman"/>
          <w:color w:val="000000" w:themeColor="text1"/>
          <w:sz w:val="28"/>
          <w:szCs w:val="28"/>
          <w:lang w:eastAsia="ru-RU"/>
        </w:rPr>
        <w:t xml:space="preserve">Основные понятия, используемые в настоящем положении, </w:t>
      </w:r>
      <w:proofErr w:type="gramStart"/>
      <w:r w:rsidRPr="008034E3">
        <w:rPr>
          <w:rFonts w:ascii="Times New Roman" w:eastAsia="Times New Roman" w:hAnsi="Times New Roman" w:cs="Times New Roman"/>
          <w:color w:val="000000" w:themeColor="text1"/>
          <w:sz w:val="28"/>
          <w:szCs w:val="28"/>
          <w:lang w:eastAsia="ru-RU"/>
        </w:rPr>
        <w:t xml:space="preserve">применяются  </w:t>
      </w:r>
      <w:r w:rsidRPr="008034E3">
        <w:rPr>
          <w:rFonts w:ascii="Times New Roman" w:eastAsia="Times New Roman" w:hAnsi="Times New Roman" w:cs="Times New Roman"/>
          <w:color w:val="000000" w:themeColor="text1"/>
          <w:spacing w:val="-6"/>
          <w:sz w:val="28"/>
          <w:szCs w:val="28"/>
          <w:lang w:eastAsia="ru-RU"/>
        </w:rPr>
        <w:t>в</w:t>
      </w:r>
      <w:proofErr w:type="gramEnd"/>
      <w:r w:rsidRPr="008034E3">
        <w:rPr>
          <w:rFonts w:ascii="Times New Roman" w:eastAsia="Times New Roman" w:hAnsi="Times New Roman" w:cs="Times New Roman"/>
          <w:color w:val="000000" w:themeColor="text1"/>
          <w:spacing w:val="-6"/>
          <w:sz w:val="28"/>
          <w:szCs w:val="28"/>
          <w:lang w:eastAsia="ru-RU"/>
        </w:rPr>
        <w:t xml:space="preserve"> том же значении, что и в Федеральном законе от 28.12.2009 № 381-ФЗ </w:t>
      </w:r>
      <w:r w:rsidR="00212C38" w:rsidRPr="008034E3">
        <w:rPr>
          <w:rFonts w:ascii="Times New Roman" w:eastAsia="Times New Roman" w:hAnsi="Times New Roman" w:cs="Times New Roman"/>
          <w:color w:val="000000" w:themeColor="text1"/>
          <w:spacing w:val="-6"/>
          <w:sz w:val="28"/>
          <w:szCs w:val="28"/>
          <w:lang w:eastAsia="ru-RU"/>
        </w:rPr>
        <w:t>«О</w:t>
      </w:r>
      <w:r w:rsidRPr="008034E3">
        <w:rPr>
          <w:rFonts w:ascii="Times New Roman" w:eastAsia="Times New Roman" w:hAnsi="Times New Roman" w:cs="Times New Roman"/>
          <w:color w:val="000000" w:themeColor="text1"/>
          <w:spacing w:val="-6"/>
          <w:sz w:val="28"/>
          <w:szCs w:val="28"/>
          <w:lang w:eastAsia="ru-RU"/>
        </w:rPr>
        <w:t>б основах</w:t>
      </w:r>
      <w:r w:rsidRPr="008034E3">
        <w:rPr>
          <w:rFonts w:ascii="Times New Roman" w:eastAsia="Times New Roman" w:hAnsi="Times New Roman" w:cs="Times New Roman"/>
          <w:color w:val="000000" w:themeColor="text1"/>
          <w:sz w:val="28"/>
          <w:szCs w:val="28"/>
          <w:lang w:eastAsia="ru-RU"/>
        </w:rPr>
        <w:t xml:space="preserve"> государственного регулирования торговой деятельности в </w:t>
      </w:r>
      <w:r w:rsidRPr="008034E3">
        <w:rPr>
          <w:rFonts w:ascii="Times New Roman" w:eastAsia="Times New Roman" w:hAnsi="Times New Roman" w:cs="Times New Roman"/>
          <w:color w:val="000000" w:themeColor="text1"/>
          <w:spacing w:val="-6"/>
          <w:sz w:val="28"/>
          <w:szCs w:val="28"/>
          <w:lang w:eastAsia="ru-RU"/>
        </w:rPr>
        <w:t>Российской Федерации», национальном стандарте Российской Федерации ГОСТ Р 51303-2013</w:t>
      </w:r>
      <w:r w:rsidRPr="008034E3">
        <w:rPr>
          <w:rFonts w:ascii="Times New Roman" w:eastAsia="Times New Roman" w:hAnsi="Times New Roman" w:cs="Times New Roman"/>
          <w:color w:val="000000" w:themeColor="text1"/>
          <w:sz w:val="28"/>
          <w:szCs w:val="28"/>
          <w:lang w:eastAsia="ru-RU"/>
        </w:rPr>
        <w:t xml:space="preserve"> «Торговля. Термины и определения», стандарте отрасли ОСТ 218.1.002-2003 «Автобусные остановки на автомобильных дорогах.  </w:t>
      </w:r>
      <w:r w:rsidR="0002172E">
        <w:rPr>
          <w:rFonts w:ascii="Times New Roman" w:eastAsia="Times New Roman" w:hAnsi="Times New Roman" w:cs="Times New Roman"/>
          <w:color w:val="000000" w:themeColor="text1"/>
          <w:sz w:val="28"/>
          <w:szCs w:val="28"/>
          <w:lang w:eastAsia="ru-RU"/>
        </w:rPr>
        <w:t>Об</w:t>
      </w:r>
      <w:r w:rsidRPr="008034E3">
        <w:rPr>
          <w:rFonts w:ascii="Times New Roman" w:eastAsia="Times New Roman" w:hAnsi="Times New Roman" w:cs="Times New Roman"/>
          <w:color w:val="000000" w:themeColor="text1"/>
          <w:sz w:val="28"/>
          <w:szCs w:val="28"/>
          <w:lang w:eastAsia="ru-RU"/>
        </w:rPr>
        <w:t xml:space="preserve">щие </w:t>
      </w:r>
      <w:r w:rsidRPr="008034E3">
        <w:rPr>
          <w:rFonts w:ascii="Times New Roman" w:eastAsia="Times New Roman" w:hAnsi="Times New Roman" w:cs="Times New Roman"/>
          <w:color w:val="000000" w:themeColor="text1"/>
          <w:spacing w:val="-6"/>
          <w:sz w:val="28"/>
          <w:szCs w:val="28"/>
          <w:lang w:eastAsia="ru-RU"/>
        </w:rPr>
        <w:t xml:space="preserve">технические требования», утвержденном распоряжением </w:t>
      </w:r>
      <w:r w:rsidRPr="008034E3">
        <w:rPr>
          <w:rFonts w:ascii="Times New Roman" w:eastAsia="Times New Roman" w:hAnsi="Times New Roman" w:cs="Times New Roman"/>
          <w:color w:val="000000" w:themeColor="text1"/>
          <w:spacing w:val="-6"/>
          <w:sz w:val="28"/>
          <w:szCs w:val="28"/>
          <w:shd w:val="clear" w:color="auto" w:fill="FFFFFF"/>
          <w:lang w:eastAsia="ru-RU"/>
        </w:rPr>
        <w:t xml:space="preserve">Минтранса России от 23.05.2003 </w:t>
      </w:r>
      <w:r w:rsidR="00273DEF">
        <w:rPr>
          <w:rFonts w:ascii="Times New Roman" w:eastAsia="Times New Roman" w:hAnsi="Times New Roman" w:cs="Times New Roman"/>
          <w:color w:val="000000" w:themeColor="text1"/>
          <w:spacing w:val="-6"/>
          <w:sz w:val="28"/>
          <w:szCs w:val="28"/>
          <w:shd w:val="clear" w:color="auto" w:fill="FFFFFF"/>
          <w:lang w:eastAsia="ru-RU"/>
        </w:rPr>
        <w:t xml:space="preserve">                    </w:t>
      </w:r>
      <w:r w:rsidRPr="008034E3">
        <w:rPr>
          <w:rFonts w:ascii="Times New Roman" w:eastAsia="Times New Roman" w:hAnsi="Times New Roman" w:cs="Times New Roman"/>
          <w:color w:val="000000" w:themeColor="text1"/>
          <w:spacing w:val="-6"/>
          <w:sz w:val="28"/>
          <w:szCs w:val="28"/>
          <w:shd w:val="clear" w:color="auto" w:fill="FFFFFF"/>
          <w:lang w:eastAsia="ru-RU"/>
        </w:rPr>
        <w:t>№ ИС-460-р</w:t>
      </w:r>
      <w:r w:rsidRPr="008034E3">
        <w:rPr>
          <w:rFonts w:ascii="Times New Roman" w:eastAsia="Times New Roman" w:hAnsi="Times New Roman" w:cs="Times New Roman"/>
          <w:color w:val="000000" w:themeColor="text1"/>
          <w:spacing w:val="-6"/>
          <w:sz w:val="28"/>
          <w:szCs w:val="28"/>
          <w:lang w:eastAsia="ru-RU"/>
        </w:rPr>
        <w:t>.</w:t>
      </w:r>
      <w:r w:rsidR="00212C38" w:rsidRPr="008034E3">
        <w:rPr>
          <w:rFonts w:ascii="Times New Roman" w:eastAsia="Times New Roman" w:hAnsi="Times New Roman" w:cs="Times New Roman"/>
          <w:color w:val="000000" w:themeColor="text1"/>
          <w:spacing w:val="-6"/>
          <w:sz w:val="28"/>
          <w:szCs w:val="28"/>
          <w:lang w:eastAsia="ru-RU"/>
        </w:rPr>
        <w:t xml:space="preserve"> </w:t>
      </w:r>
      <w:r w:rsidR="00212C38" w:rsidRPr="008034E3">
        <w:rPr>
          <w:rFonts w:ascii="Times New Roman" w:hAnsi="Times New Roman" w:cs="Times New Roman"/>
          <w:sz w:val="28"/>
          <w:szCs w:val="28"/>
        </w:rPr>
        <w:t>Постановлением Главного государственного санитарного врача</w:t>
      </w:r>
      <w:r w:rsidR="00B57C22">
        <w:rPr>
          <w:rFonts w:ascii="Times New Roman" w:hAnsi="Times New Roman" w:cs="Times New Roman"/>
          <w:sz w:val="28"/>
          <w:szCs w:val="28"/>
        </w:rPr>
        <w:t xml:space="preserve">   </w:t>
      </w:r>
      <w:r w:rsidR="00212C38" w:rsidRPr="008034E3">
        <w:rPr>
          <w:rFonts w:ascii="Times New Roman" w:hAnsi="Times New Roman" w:cs="Times New Roman"/>
          <w:sz w:val="28"/>
          <w:szCs w:val="28"/>
        </w:rPr>
        <w:t xml:space="preserve"> РФ от 07.09.2001 № 23 «О введении в действие Санитарных правил» (вместе </w:t>
      </w:r>
      <w:r w:rsidR="0002172E">
        <w:rPr>
          <w:rFonts w:ascii="Times New Roman" w:hAnsi="Times New Roman" w:cs="Times New Roman"/>
          <w:sz w:val="28"/>
          <w:szCs w:val="28"/>
        </w:rPr>
        <w:t xml:space="preserve">                                    с «С</w:t>
      </w:r>
      <w:r w:rsidR="00212C38" w:rsidRPr="008034E3">
        <w:rPr>
          <w:rFonts w:ascii="Times New Roman" w:hAnsi="Times New Roman" w:cs="Times New Roman"/>
          <w:sz w:val="28"/>
          <w:szCs w:val="28"/>
        </w:rPr>
        <w:t>П 2.3.6.1066-01.2.3.5.</w:t>
      </w:r>
      <w:r w:rsidR="00856A64">
        <w:rPr>
          <w:rFonts w:ascii="Times New Roman" w:hAnsi="Times New Roman" w:cs="Times New Roman"/>
          <w:sz w:val="28"/>
          <w:szCs w:val="28"/>
        </w:rPr>
        <w:t xml:space="preserve"> </w:t>
      </w:r>
      <w:r w:rsidR="00212C38" w:rsidRPr="008034E3">
        <w:rPr>
          <w:rFonts w:ascii="Times New Roman" w:hAnsi="Times New Roman" w:cs="Times New Roman"/>
          <w:sz w:val="28"/>
          <w:szCs w:val="28"/>
        </w:rPr>
        <w:t xml:space="preserve">Предприятия торговли. Санитарно-эпидемиологические требования к организациям торговли и обороту в них продовольственного сырья и пищевых продуктов. </w:t>
      </w:r>
      <w:r w:rsidR="001A349B" w:rsidRPr="008034E3">
        <w:rPr>
          <w:rFonts w:ascii="Times New Roman" w:hAnsi="Times New Roman" w:cs="Times New Roman"/>
          <w:sz w:val="28"/>
          <w:szCs w:val="28"/>
        </w:rPr>
        <w:t>«</w:t>
      </w:r>
      <w:r w:rsidR="00212C38" w:rsidRPr="008034E3">
        <w:rPr>
          <w:rFonts w:ascii="Times New Roman" w:hAnsi="Times New Roman" w:cs="Times New Roman"/>
          <w:sz w:val="28"/>
          <w:szCs w:val="28"/>
        </w:rPr>
        <w:t>Санит</w:t>
      </w:r>
      <w:r w:rsidR="001A349B" w:rsidRPr="008034E3">
        <w:rPr>
          <w:rFonts w:ascii="Times New Roman" w:hAnsi="Times New Roman" w:cs="Times New Roman"/>
          <w:sz w:val="28"/>
          <w:szCs w:val="28"/>
        </w:rPr>
        <w:t>арно-эпидемиологические правила»</w:t>
      </w:r>
      <w:r w:rsidR="00212C38" w:rsidRPr="008034E3">
        <w:rPr>
          <w:rFonts w:ascii="Times New Roman" w:hAnsi="Times New Roman" w:cs="Times New Roman"/>
          <w:sz w:val="28"/>
          <w:szCs w:val="28"/>
        </w:rPr>
        <w:t xml:space="preserve">, </w:t>
      </w:r>
      <w:proofErr w:type="spellStart"/>
      <w:proofErr w:type="gramStart"/>
      <w:r w:rsidR="00212C38" w:rsidRPr="008034E3">
        <w:rPr>
          <w:rFonts w:ascii="Times New Roman" w:hAnsi="Times New Roman" w:cs="Times New Roman"/>
          <w:sz w:val="28"/>
          <w:szCs w:val="28"/>
        </w:rPr>
        <w:t>утв.Главным</w:t>
      </w:r>
      <w:proofErr w:type="spellEnd"/>
      <w:proofErr w:type="gramEnd"/>
      <w:r w:rsidR="00212C38" w:rsidRPr="008034E3">
        <w:rPr>
          <w:rFonts w:ascii="Times New Roman" w:hAnsi="Times New Roman" w:cs="Times New Roman"/>
          <w:sz w:val="28"/>
          <w:szCs w:val="28"/>
        </w:rPr>
        <w:t xml:space="preserve"> государственным санитарным врачом РФ 06.09.2001).</w:t>
      </w:r>
    </w:p>
    <w:p w:rsidR="00EB0DCD" w:rsidRPr="008034E3" w:rsidRDefault="00A07569" w:rsidP="00347BC2">
      <w:pPr>
        <w:spacing w:after="0" w:line="240" w:lineRule="auto"/>
        <w:ind w:firstLine="709"/>
        <w:contextualSpacing/>
        <w:jc w:val="both"/>
      </w:pPr>
      <w:r w:rsidRPr="008034E3">
        <w:rPr>
          <w:rFonts w:ascii="Times New Roman" w:hAnsi="Times New Roman" w:cs="Times New Roman"/>
          <w:sz w:val="28"/>
          <w:szCs w:val="28"/>
        </w:rPr>
        <w:t>2.</w:t>
      </w:r>
      <w:proofErr w:type="gramStart"/>
      <w:r w:rsidRPr="008034E3">
        <w:rPr>
          <w:rFonts w:ascii="Times New Roman" w:hAnsi="Times New Roman" w:cs="Times New Roman"/>
          <w:sz w:val="28"/>
          <w:szCs w:val="28"/>
        </w:rPr>
        <w:t>1.</w:t>
      </w:r>
      <w:r w:rsidR="004B42D3" w:rsidRPr="008034E3">
        <w:rPr>
          <w:rFonts w:ascii="Times New Roman" w:hAnsi="Times New Roman" w:cs="Times New Roman"/>
          <w:sz w:val="28"/>
          <w:szCs w:val="28"/>
        </w:rPr>
        <w:t>Нестационарный</w:t>
      </w:r>
      <w:proofErr w:type="gramEnd"/>
      <w:r w:rsidR="004B42D3" w:rsidRPr="008034E3">
        <w:rPr>
          <w:rFonts w:ascii="Times New Roman" w:hAnsi="Times New Roman" w:cs="Times New Roman"/>
          <w:sz w:val="28"/>
          <w:szCs w:val="28"/>
        </w:rPr>
        <w:t xml:space="preserve"> торговый объект</w:t>
      </w:r>
      <w:r w:rsidR="00814F10" w:rsidRPr="008034E3">
        <w:rPr>
          <w:rFonts w:ascii="Times New Roman" w:hAnsi="Times New Roman" w:cs="Times New Roman"/>
          <w:sz w:val="28"/>
          <w:szCs w:val="28"/>
        </w:rPr>
        <w:t xml:space="preserve"> - </w:t>
      </w:r>
      <w:r w:rsidR="00D95E11" w:rsidRPr="008034E3">
        <w:rPr>
          <w:rFonts w:ascii="Times New Roman" w:hAnsi="Times New Roman" w:cs="Times New Roman"/>
          <w:sz w:val="28"/>
          <w:szCs w:val="28"/>
        </w:rPr>
        <w:t xml:space="preserve">нестационарный объект оказания услуг населению  – </w:t>
      </w:r>
      <w:r w:rsidR="004B42D3" w:rsidRPr="008034E3">
        <w:rPr>
          <w:rFonts w:ascii="Times New Roman" w:hAnsi="Times New Roman" w:cs="Times New Roman"/>
          <w:sz w:val="28"/>
          <w:szCs w:val="28"/>
        </w:rPr>
        <w:t xml:space="preserve">объект, представляющий собой временное сооружение или временную конструкцию, не связанные прочно с земельным участком вне зависимости от </w:t>
      </w:r>
      <w:r w:rsidR="00EB0DCD" w:rsidRPr="008034E3">
        <w:rPr>
          <w:rFonts w:ascii="Times New Roman" w:hAnsi="Times New Roman" w:cs="Times New Roman"/>
          <w:sz w:val="28"/>
          <w:szCs w:val="28"/>
        </w:rPr>
        <w:t>наличия или отсутствия подключения (технологического присоединения) к сетям инженерно-технического обеспечения, в том числе передвижное сооружение, за исключением мобильных торговых объектов</w:t>
      </w:r>
      <w:r w:rsidR="004B42D3" w:rsidRPr="008034E3">
        <w:rPr>
          <w:rFonts w:ascii="Times New Roman" w:hAnsi="Times New Roman" w:cs="Times New Roman"/>
          <w:sz w:val="28"/>
          <w:szCs w:val="28"/>
        </w:rPr>
        <w:t>.</w:t>
      </w:r>
      <w:r w:rsidR="00EB0DCD" w:rsidRPr="008034E3">
        <w:t xml:space="preserve"> </w:t>
      </w:r>
    </w:p>
    <w:p w:rsidR="00A07569" w:rsidRPr="008034E3" w:rsidRDefault="00A07569" w:rsidP="00347BC2">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28"/>
          <w:szCs w:val="28"/>
          <w:lang w:eastAsia="ru-RU"/>
        </w:rPr>
      </w:pPr>
      <w:r w:rsidRPr="008034E3">
        <w:rPr>
          <w:rFonts w:ascii="Times New Roman" w:eastAsia="Times New Roman" w:hAnsi="Times New Roman" w:cs="Times New Roman"/>
          <w:color w:val="000000" w:themeColor="text1"/>
          <w:spacing w:val="-6"/>
          <w:sz w:val="28"/>
          <w:szCs w:val="28"/>
          <w:lang w:eastAsia="ru-RU"/>
        </w:rPr>
        <w:t>2.</w:t>
      </w:r>
      <w:proofErr w:type="gramStart"/>
      <w:r w:rsidRPr="008034E3">
        <w:rPr>
          <w:rFonts w:ascii="Times New Roman" w:eastAsia="Times New Roman" w:hAnsi="Times New Roman" w:cs="Times New Roman"/>
          <w:color w:val="000000" w:themeColor="text1"/>
          <w:spacing w:val="-6"/>
          <w:sz w:val="28"/>
          <w:szCs w:val="28"/>
          <w:lang w:eastAsia="ru-RU"/>
        </w:rPr>
        <w:t>2.Хозяйствующий</w:t>
      </w:r>
      <w:proofErr w:type="gramEnd"/>
      <w:r w:rsidRPr="008034E3">
        <w:rPr>
          <w:rFonts w:ascii="Times New Roman" w:eastAsia="Times New Roman" w:hAnsi="Times New Roman" w:cs="Times New Roman"/>
          <w:color w:val="000000" w:themeColor="text1"/>
          <w:spacing w:val="-6"/>
          <w:sz w:val="28"/>
          <w:szCs w:val="28"/>
          <w:lang w:eastAsia="ru-RU"/>
        </w:rPr>
        <w:t xml:space="preserve"> субъект – юридическое лицо или индивидуальный предприниматель, осуществляющий торговую деятельность и зарегистрированный на</w:t>
      </w:r>
      <w:r w:rsidR="00DF110D">
        <w:rPr>
          <w:rFonts w:ascii="Times New Roman" w:eastAsia="Times New Roman" w:hAnsi="Times New Roman" w:cs="Times New Roman"/>
          <w:color w:val="000000" w:themeColor="text1"/>
          <w:spacing w:val="-6"/>
          <w:sz w:val="28"/>
          <w:szCs w:val="28"/>
          <w:lang w:eastAsia="ru-RU"/>
        </w:rPr>
        <w:t xml:space="preserve"> территории города Нефтеюганска (далее – Хозяйствующий субъект).</w:t>
      </w: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2.</w:t>
      </w:r>
      <w:proofErr w:type="gramStart"/>
      <w:r w:rsidR="001A349B" w:rsidRPr="008034E3">
        <w:rPr>
          <w:rFonts w:ascii="Times New Roman" w:hAnsi="Times New Roman" w:cs="Times New Roman"/>
          <w:sz w:val="28"/>
          <w:szCs w:val="28"/>
        </w:rPr>
        <w:t>3</w:t>
      </w:r>
      <w:r w:rsidRPr="008034E3">
        <w:rPr>
          <w:rFonts w:ascii="Times New Roman" w:hAnsi="Times New Roman" w:cs="Times New Roman"/>
          <w:sz w:val="28"/>
          <w:szCs w:val="28"/>
        </w:rPr>
        <w:t>.Типы</w:t>
      </w:r>
      <w:proofErr w:type="gramEnd"/>
      <w:r w:rsidRPr="008034E3">
        <w:rPr>
          <w:rFonts w:ascii="Times New Roman" w:hAnsi="Times New Roman" w:cs="Times New Roman"/>
          <w:sz w:val="28"/>
          <w:szCs w:val="28"/>
        </w:rPr>
        <w:t xml:space="preserve"> (виды) </w:t>
      </w:r>
      <w:r w:rsidR="007764DB">
        <w:rPr>
          <w:rFonts w:ascii="Times New Roman" w:hAnsi="Times New Roman" w:cs="Times New Roman"/>
          <w:sz w:val="28"/>
          <w:szCs w:val="28"/>
        </w:rPr>
        <w:t>нестационарных торговых объектов</w:t>
      </w:r>
      <w:r w:rsidR="00D95E11" w:rsidRPr="008034E3">
        <w:rPr>
          <w:rFonts w:ascii="Times New Roman" w:hAnsi="Times New Roman" w:cs="Times New Roman"/>
          <w:sz w:val="28"/>
          <w:szCs w:val="28"/>
        </w:rPr>
        <w:t>:</w:t>
      </w: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2.</w:t>
      </w:r>
      <w:r w:rsidR="001A349B" w:rsidRPr="008034E3">
        <w:rPr>
          <w:rFonts w:ascii="Times New Roman" w:hAnsi="Times New Roman" w:cs="Times New Roman"/>
          <w:sz w:val="28"/>
          <w:szCs w:val="28"/>
        </w:rPr>
        <w:t>3</w:t>
      </w:r>
      <w:r w:rsidRPr="008034E3">
        <w:rPr>
          <w:rFonts w:ascii="Times New Roman" w:hAnsi="Times New Roman" w:cs="Times New Roman"/>
          <w:sz w:val="28"/>
          <w:szCs w:val="28"/>
        </w:rPr>
        <w:t>.</w:t>
      </w:r>
      <w:proofErr w:type="gramStart"/>
      <w:r w:rsidRPr="008034E3">
        <w:rPr>
          <w:rFonts w:ascii="Times New Roman" w:hAnsi="Times New Roman" w:cs="Times New Roman"/>
          <w:sz w:val="28"/>
          <w:szCs w:val="28"/>
        </w:rPr>
        <w:t>1.Автомагазин</w:t>
      </w:r>
      <w:proofErr w:type="gramEnd"/>
      <w:r w:rsidRPr="008034E3">
        <w:rPr>
          <w:rFonts w:ascii="Times New Roman" w:hAnsi="Times New Roman" w:cs="Times New Roman"/>
          <w:sz w:val="28"/>
          <w:szCs w:val="28"/>
        </w:rPr>
        <w:t xml:space="preserve">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которых осуществляют предложение товаров, их</w:t>
      </w:r>
      <w:r w:rsidR="00AA2C89" w:rsidRPr="008034E3">
        <w:rPr>
          <w:rFonts w:ascii="Times New Roman" w:hAnsi="Times New Roman" w:cs="Times New Roman"/>
          <w:sz w:val="28"/>
          <w:szCs w:val="28"/>
        </w:rPr>
        <w:t xml:space="preserve"> отпуск и расчет с покупателями.</w:t>
      </w:r>
    </w:p>
    <w:p w:rsidR="00AA2C89" w:rsidRPr="008034E3" w:rsidRDefault="004B42D3" w:rsidP="00347BC2">
      <w:pPr>
        <w:spacing w:before="24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lastRenderedPageBreak/>
        <w:t>2.</w:t>
      </w:r>
      <w:r w:rsidR="001A349B" w:rsidRPr="008034E3">
        <w:rPr>
          <w:rFonts w:ascii="Times New Roman" w:hAnsi="Times New Roman" w:cs="Times New Roman"/>
          <w:sz w:val="28"/>
          <w:szCs w:val="28"/>
        </w:rPr>
        <w:t>3</w:t>
      </w:r>
      <w:r w:rsidR="002E0BD7" w:rsidRPr="008034E3">
        <w:rPr>
          <w:rFonts w:ascii="Times New Roman" w:hAnsi="Times New Roman" w:cs="Times New Roman"/>
          <w:sz w:val="28"/>
          <w:szCs w:val="28"/>
        </w:rPr>
        <w:t>.</w:t>
      </w:r>
      <w:proofErr w:type="gramStart"/>
      <w:r w:rsidR="002E0BD7" w:rsidRPr="008034E3">
        <w:rPr>
          <w:rFonts w:ascii="Times New Roman" w:hAnsi="Times New Roman" w:cs="Times New Roman"/>
          <w:sz w:val="28"/>
          <w:szCs w:val="28"/>
        </w:rPr>
        <w:t>2.Автомат</w:t>
      </w:r>
      <w:proofErr w:type="gramEnd"/>
      <w:r w:rsidR="002E0BD7" w:rsidRPr="008034E3">
        <w:rPr>
          <w:rFonts w:ascii="Times New Roman" w:hAnsi="Times New Roman" w:cs="Times New Roman"/>
          <w:sz w:val="28"/>
          <w:szCs w:val="28"/>
        </w:rPr>
        <w:t xml:space="preserve"> торговый</w:t>
      </w:r>
      <w:r w:rsidRPr="008034E3">
        <w:rPr>
          <w:rFonts w:ascii="Times New Roman" w:hAnsi="Times New Roman" w:cs="Times New Roman"/>
          <w:sz w:val="28"/>
          <w:szCs w:val="28"/>
        </w:rPr>
        <w:t xml:space="preserve"> (</w:t>
      </w:r>
      <w:proofErr w:type="spellStart"/>
      <w:r w:rsidRPr="008034E3">
        <w:rPr>
          <w:rFonts w:ascii="Times New Roman" w:hAnsi="Times New Roman" w:cs="Times New Roman"/>
          <w:sz w:val="28"/>
          <w:szCs w:val="28"/>
        </w:rPr>
        <w:t>вендинговый</w:t>
      </w:r>
      <w:proofErr w:type="spellEnd"/>
      <w:r w:rsidRPr="008034E3">
        <w:rPr>
          <w:rFonts w:ascii="Times New Roman" w:hAnsi="Times New Roman" w:cs="Times New Roman"/>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w:t>
      </w:r>
      <w:r w:rsidR="00AA2C89" w:rsidRPr="008034E3">
        <w:rPr>
          <w:rFonts w:ascii="Times New Roman" w:hAnsi="Times New Roman" w:cs="Times New Roman"/>
          <w:sz w:val="28"/>
          <w:szCs w:val="28"/>
        </w:rPr>
        <w:t xml:space="preserve">устройства без участия продавца. </w:t>
      </w: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2.</w:t>
      </w:r>
      <w:r w:rsidR="002E0BD7" w:rsidRPr="008034E3">
        <w:rPr>
          <w:rFonts w:ascii="Times New Roman" w:hAnsi="Times New Roman" w:cs="Times New Roman"/>
          <w:sz w:val="28"/>
          <w:szCs w:val="28"/>
        </w:rPr>
        <w:t>3.</w:t>
      </w:r>
      <w:proofErr w:type="gramStart"/>
      <w:r w:rsidR="002E0BD7" w:rsidRPr="008034E3">
        <w:rPr>
          <w:rFonts w:ascii="Times New Roman" w:hAnsi="Times New Roman" w:cs="Times New Roman"/>
          <w:sz w:val="28"/>
          <w:szCs w:val="28"/>
        </w:rPr>
        <w:t>3</w:t>
      </w:r>
      <w:r w:rsidRPr="008034E3">
        <w:rPr>
          <w:rFonts w:ascii="Times New Roman" w:hAnsi="Times New Roman" w:cs="Times New Roman"/>
          <w:sz w:val="28"/>
          <w:szCs w:val="28"/>
        </w:rPr>
        <w:t>.Автоцистерна</w:t>
      </w:r>
      <w:proofErr w:type="gramEnd"/>
      <w:r w:rsidRPr="008034E3">
        <w:rPr>
          <w:rFonts w:ascii="Times New Roman" w:hAnsi="Times New Roman" w:cs="Times New Roman"/>
          <w:sz w:val="28"/>
          <w:szCs w:val="28"/>
        </w:rPr>
        <w:t xml:space="preserve">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пр.</w:t>
      </w:r>
    </w:p>
    <w:p w:rsidR="002E0BD7" w:rsidRPr="008034E3" w:rsidRDefault="002E0BD7"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2.3.</w:t>
      </w:r>
      <w:proofErr w:type="gramStart"/>
      <w:r w:rsidRPr="008034E3">
        <w:rPr>
          <w:rFonts w:ascii="Times New Roman" w:hAnsi="Times New Roman" w:cs="Times New Roman"/>
          <w:sz w:val="28"/>
          <w:szCs w:val="28"/>
        </w:rPr>
        <w:t>4.Киоск</w:t>
      </w:r>
      <w:proofErr w:type="gramEnd"/>
      <w:r w:rsidRPr="008034E3">
        <w:rPr>
          <w:rFonts w:ascii="Times New Roman" w:hAnsi="Times New Roman" w:cs="Times New Roman"/>
          <w:sz w:val="28"/>
          <w:szCs w:val="28"/>
        </w:rPr>
        <w:t xml:space="preserve"> - оснащенное торговым оборудованием временное сооружение общей площадью не более 20 </w:t>
      </w:r>
      <w:proofErr w:type="spellStart"/>
      <w:r w:rsidRPr="008034E3">
        <w:rPr>
          <w:rFonts w:ascii="Times New Roman" w:hAnsi="Times New Roman" w:cs="Times New Roman"/>
          <w:sz w:val="28"/>
          <w:szCs w:val="28"/>
        </w:rPr>
        <w:t>кв.м</w:t>
      </w:r>
      <w:proofErr w:type="spellEnd"/>
      <w:r w:rsidRPr="008034E3">
        <w:rPr>
          <w:rFonts w:ascii="Times New Roman" w:hAnsi="Times New Roman" w:cs="Times New Roman"/>
          <w:sz w:val="28"/>
          <w:szCs w:val="28"/>
        </w:rPr>
        <w:t>., не имеющее торгового зала, перемещение которого на другое место предусматривается без демонтажа его конструкций.</w:t>
      </w:r>
    </w:p>
    <w:p w:rsidR="007C041C" w:rsidRDefault="007C041C"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proofErr w:type="gramStart"/>
      <w:r>
        <w:rPr>
          <w:rFonts w:ascii="Times New Roman" w:hAnsi="Times New Roman" w:cs="Times New Roman"/>
          <w:sz w:val="28"/>
          <w:szCs w:val="28"/>
        </w:rPr>
        <w:t>5.Объект</w:t>
      </w:r>
      <w:proofErr w:type="gramEnd"/>
      <w:r>
        <w:rPr>
          <w:rFonts w:ascii="Times New Roman" w:hAnsi="Times New Roman" w:cs="Times New Roman"/>
          <w:sz w:val="28"/>
          <w:szCs w:val="28"/>
        </w:rPr>
        <w:t xml:space="preserve"> оказания бытовых услуг-–</w:t>
      </w:r>
      <w:r w:rsidRPr="008034E3">
        <w:rPr>
          <w:rFonts w:ascii="Times New Roman" w:hAnsi="Times New Roman" w:cs="Times New Roman"/>
          <w:sz w:val="28"/>
          <w:szCs w:val="28"/>
        </w:rPr>
        <w:t xml:space="preserve"> нестационарный </w:t>
      </w:r>
      <w:r>
        <w:rPr>
          <w:rFonts w:ascii="Times New Roman" w:hAnsi="Times New Roman" w:cs="Times New Roman"/>
          <w:sz w:val="28"/>
          <w:szCs w:val="28"/>
        </w:rPr>
        <w:t xml:space="preserve">торговый </w:t>
      </w:r>
      <w:r w:rsidRPr="008034E3">
        <w:rPr>
          <w:rFonts w:ascii="Times New Roman" w:hAnsi="Times New Roman" w:cs="Times New Roman"/>
          <w:sz w:val="28"/>
          <w:szCs w:val="28"/>
        </w:rPr>
        <w:t xml:space="preserve">объект хозяйственной деятельности, </w:t>
      </w:r>
      <w:r>
        <w:rPr>
          <w:rFonts w:ascii="Times New Roman" w:hAnsi="Times New Roman" w:cs="Times New Roman"/>
          <w:sz w:val="28"/>
          <w:szCs w:val="28"/>
        </w:rPr>
        <w:t>предназначенный для оказания бытовых услуг.</w:t>
      </w:r>
    </w:p>
    <w:p w:rsidR="002E0BD7" w:rsidRPr="008034E3" w:rsidRDefault="007C041C"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proofErr w:type="gramStart"/>
      <w:r>
        <w:rPr>
          <w:rFonts w:ascii="Times New Roman" w:hAnsi="Times New Roman" w:cs="Times New Roman"/>
          <w:sz w:val="28"/>
          <w:szCs w:val="28"/>
        </w:rPr>
        <w:t>6</w:t>
      </w:r>
      <w:r w:rsidR="002E0BD7" w:rsidRPr="008034E3">
        <w:rPr>
          <w:rFonts w:ascii="Times New Roman" w:hAnsi="Times New Roman" w:cs="Times New Roman"/>
          <w:sz w:val="28"/>
          <w:szCs w:val="28"/>
        </w:rPr>
        <w:t>.Объект</w:t>
      </w:r>
      <w:proofErr w:type="gramEnd"/>
      <w:r w:rsidR="002E0BD7" w:rsidRPr="008034E3">
        <w:rPr>
          <w:rFonts w:ascii="Times New Roman" w:hAnsi="Times New Roman" w:cs="Times New Roman"/>
          <w:sz w:val="28"/>
          <w:szCs w:val="28"/>
        </w:rPr>
        <w:t xml:space="preserve"> </w:t>
      </w:r>
      <w:r>
        <w:rPr>
          <w:rFonts w:ascii="Times New Roman" w:hAnsi="Times New Roman" w:cs="Times New Roman"/>
          <w:sz w:val="28"/>
          <w:szCs w:val="28"/>
        </w:rPr>
        <w:t>общественного питания –</w:t>
      </w:r>
      <w:r w:rsidR="002E0BD7" w:rsidRPr="008034E3">
        <w:rPr>
          <w:rFonts w:ascii="Times New Roman" w:hAnsi="Times New Roman" w:cs="Times New Roman"/>
          <w:sz w:val="28"/>
          <w:szCs w:val="28"/>
        </w:rPr>
        <w:t xml:space="preserve"> нестационарный </w:t>
      </w:r>
      <w:r>
        <w:rPr>
          <w:rFonts w:ascii="Times New Roman" w:hAnsi="Times New Roman" w:cs="Times New Roman"/>
          <w:sz w:val="28"/>
          <w:szCs w:val="28"/>
        </w:rPr>
        <w:t xml:space="preserve">торговый </w:t>
      </w:r>
      <w:r w:rsidR="002E0BD7" w:rsidRPr="008034E3">
        <w:rPr>
          <w:rFonts w:ascii="Times New Roman" w:hAnsi="Times New Roman" w:cs="Times New Roman"/>
          <w:sz w:val="28"/>
          <w:szCs w:val="28"/>
        </w:rPr>
        <w:t>объект хозяйственной деятельности, предназначенный для изготовления продукции общественного питания, создания условий для потребления и реализации продукции общественного питания и покупных товаров (в том числе пищевых продуктов промышленного изготовления), как на месте изготовления, так и вне его по заказам;</w:t>
      </w: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2.</w:t>
      </w:r>
      <w:r w:rsidR="007C041C">
        <w:rPr>
          <w:rFonts w:ascii="Times New Roman" w:hAnsi="Times New Roman" w:cs="Times New Roman"/>
          <w:sz w:val="28"/>
          <w:szCs w:val="28"/>
        </w:rPr>
        <w:t>3.</w:t>
      </w:r>
      <w:proofErr w:type="gramStart"/>
      <w:r w:rsidR="007C041C">
        <w:rPr>
          <w:rFonts w:ascii="Times New Roman" w:hAnsi="Times New Roman" w:cs="Times New Roman"/>
          <w:sz w:val="28"/>
          <w:szCs w:val="28"/>
        </w:rPr>
        <w:t>7</w:t>
      </w:r>
      <w:r w:rsidR="002E0BD7" w:rsidRPr="008034E3">
        <w:rPr>
          <w:rFonts w:ascii="Times New Roman" w:hAnsi="Times New Roman" w:cs="Times New Roman"/>
          <w:sz w:val="28"/>
          <w:szCs w:val="28"/>
        </w:rPr>
        <w:t>.</w:t>
      </w:r>
      <w:r w:rsidRPr="008034E3">
        <w:rPr>
          <w:rFonts w:ascii="Times New Roman" w:hAnsi="Times New Roman" w:cs="Times New Roman"/>
          <w:sz w:val="28"/>
          <w:szCs w:val="28"/>
        </w:rPr>
        <w:t>Торговый</w:t>
      </w:r>
      <w:proofErr w:type="gramEnd"/>
      <w:r w:rsidRPr="008034E3">
        <w:rPr>
          <w:rFonts w:ascii="Times New Roman" w:hAnsi="Times New Roman" w:cs="Times New Roman"/>
          <w:sz w:val="28"/>
          <w:szCs w:val="28"/>
        </w:rPr>
        <w:t xml:space="preserve">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w:t>
      </w:r>
      <w:r w:rsidR="00EB0DCD" w:rsidRPr="008034E3">
        <w:rPr>
          <w:rFonts w:ascii="Times New Roman" w:hAnsi="Times New Roman" w:cs="Times New Roman"/>
          <w:sz w:val="28"/>
          <w:szCs w:val="28"/>
        </w:rPr>
        <w:t xml:space="preserve">(зал обслуживания посетителей) </w:t>
      </w:r>
      <w:r w:rsidRPr="008034E3">
        <w:rPr>
          <w:rFonts w:ascii="Times New Roman" w:hAnsi="Times New Roman" w:cs="Times New Roman"/>
          <w:sz w:val="28"/>
          <w:szCs w:val="28"/>
        </w:rPr>
        <w:t>и рассчитанное на одно или несколько рабочих мест продавцов. Торговый павильон может иметь помещени</w:t>
      </w:r>
      <w:r w:rsidR="00742537" w:rsidRPr="008034E3">
        <w:rPr>
          <w:rFonts w:ascii="Times New Roman" w:hAnsi="Times New Roman" w:cs="Times New Roman"/>
          <w:sz w:val="28"/>
          <w:szCs w:val="28"/>
        </w:rPr>
        <w:t>я для хранения товарного запаса.</w:t>
      </w:r>
    </w:p>
    <w:p w:rsidR="004B42D3" w:rsidRPr="008034E3" w:rsidRDefault="004B42D3"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2.</w:t>
      </w:r>
      <w:r w:rsidR="007C041C">
        <w:rPr>
          <w:rFonts w:ascii="Times New Roman" w:hAnsi="Times New Roman" w:cs="Times New Roman"/>
          <w:sz w:val="28"/>
          <w:szCs w:val="28"/>
        </w:rPr>
        <w:t>3.</w:t>
      </w:r>
      <w:proofErr w:type="gramStart"/>
      <w:r w:rsidR="007C041C">
        <w:rPr>
          <w:rFonts w:ascii="Times New Roman" w:hAnsi="Times New Roman" w:cs="Times New Roman"/>
          <w:sz w:val="28"/>
          <w:szCs w:val="28"/>
        </w:rPr>
        <w:t>8</w:t>
      </w:r>
      <w:r w:rsidRPr="008034E3">
        <w:rPr>
          <w:rFonts w:ascii="Times New Roman" w:hAnsi="Times New Roman" w:cs="Times New Roman"/>
          <w:sz w:val="28"/>
          <w:szCs w:val="28"/>
        </w:rPr>
        <w:t>.Торговый</w:t>
      </w:r>
      <w:proofErr w:type="gramEnd"/>
      <w:r w:rsidRPr="008034E3">
        <w:rPr>
          <w:rFonts w:ascii="Times New Roman" w:hAnsi="Times New Roman" w:cs="Times New Roman"/>
          <w:sz w:val="28"/>
          <w:szCs w:val="28"/>
        </w:rPr>
        <w:t xml:space="preserve"> павильон в составе автопавильона (остановочный павильон) - нестационарный торговый объект, представляющий собой часть автопавильона закрытого типа, предназначенного для укрытия пассажиров, ожидающих прибытия рейсового наземного транспорта, от воздействия неблагоприятных </w:t>
      </w:r>
      <w:proofErr w:type="spellStart"/>
      <w:r w:rsidRPr="008034E3">
        <w:rPr>
          <w:rFonts w:ascii="Times New Roman" w:hAnsi="Times New Roman" w:cs="Times New Roman"/>
          <w:sz w:val="28"/>
          <w:szCs w:val="28"/>
        </w:rPr>
        <w:t>погодно</w:t>
      </w:r>
      <w:proofErr w:type="spellEnd"/>
      <w:r w:rsidRPr="008034E3">
        <w:rPr>
          <w:rFonts w:ascii="Times New Roman" w:hAnsi="Times New Roman" w:cs="Times New Roman"/>
          <w:sz w:val="28"/>
          <w:szCs w:val="28"/>
        </w:rPr>
        <w:t>-климатических факторов, имеющий (не имеющий) торговый зал и рассчитанный на одно или несколько рабочих мест продавцов, располож</w:t>
      </w:r>
      <w:r w:rsidR="00742537" w:rsidRPr="008034E3">
        <w:rPr>
          <w:rFonts w:ascii="Times New Roman" w:hAnsi="Times New Roman" w:cs="Times New Roman"/>
          <w:sz w:val="28"/>
          <w:szCs w:val="28"/>
        </w:rPr>
        <w:t>енный   в составе автопавильона.</w:t>
      </w:r>
    </w:p>
    <w:p w:rsidR="004B42D3" w:rsidRPr="008034E3" w:rsidRDefault="007C041C"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proofErr w:type="gramStart"/>
      <w:r>
        <w:rPr>
          <w:rFonts w:ascii="Times New Roman" w:hAnsi="Times New Roman" w:cs="Times New Roman"/>
          <w:sz w:val="28"/>
          <w:szCs w:val="28"/>
        </w:rPr>
        <w:t>9</w:t>
      </w:r>
      <w:r w:rsidR="00C056DB" w:rsidRPr="008034E3">
        <w:rPr>
          <w:rFonts w:ascii="Times New Roman" w:hAnsi="Times New Roman" w:cs="Times New Roman"/>
          <w:sz w:val="28"/>
          <w:szCs w:val="28"/>
        </w:rPr>
        <w:t>.</w:t>
      </w:r>
      <w:r w:rsidR="004B42D3" w:rsidRPr="008034E3">
        <w:rPr>
          <w:rFonts w:ascii="Times New Roman" w:hAnsi="Times New Roman" w:cs="Times New Roman"/>
          <w:sz w:val="28"/>
          <w:szCs w:val="28"/>
        </w:rPr>
        <w:t>Торговая</w:t>
      </w:r>
      <w:proofErr w:type="gramEnd"/>
      <w:r w:rsidR="004B42D3" w:rsidRPr="008034E3">
        <w:rPr>
          <w:rFonts w:ascii="Times New Roman" w:hAnsi="Times New Roman" w:cs="Times New Roman"/>
          <w:sz w:val="28"/>
          <w:szCs w:val="28"/>
        </w:rPr>
        <w:t xml:space="preserve">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w:t>
      </w:r>
      <w:r w:rsidR="00742537" w:rsidRPr="008034E3">
        <w:rPr>
          <w:rFonts w:ascii="Times New Roman" w:hAnsi="Times New Roman" w:cs="Times New Roman"/>
          <w:sz w:val="28"/>
          <w:szCs w:val="28"/>
        </w:rPr>
        <w:t>го запаса на один день торговли.</w:t>
      </w:r>
    </w:p>
    <w:p w:rsidR="007322C6" w:rsidRPr="008034E3" w:rsidRDefault="007322C6"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2.</w:t>
      </w:r>
      <w:r w:rsidR="00C056DB" w:rsidRPr="008034E3">
        <w:rPr>
          <w:rFonts w:ascii="Times New Roman" w:hAnsi="Times New Roman" w:cs="Times New Roman"/>
          <w:sz w:val="28"/>
          <w:szCs w:val="28"/>
        </w:rPr>
        <w:t>3</w:t>
      </w:r>
      <w:r w:rsidR="007C041C">
        <w:rPr>
          <w:rFonts w:ascii="Times New Roman" w:hAnsi="Times New Roman" w:cs="Times New Roman"/>
          <w:sz w:val="28"/>
          <w:szCs w:val="28"/>
        </w:rPr>
        <w:t>.</w:t>
      </w:r>
      <w:proofErr w:type="gramStart"/>
      <w:r w:rsidR="007C041C">
        <w:rPr>
          <w:rFonts w:ascii="Times New Roman" w:hAnsi="Times New Roman" w:cs="Times New Roman"/>
          <w:sz w:val="28"/>
          <w:szCs w:val="28"/>
        </w:rPr>
        <w:t>10</w:t>
      </w:r>
      <w:r w:rsidRPr="008034E3">
        <w:rPr>
          <w:rFonts w:ascii="Times New Roman" w:hAnsi="Times New Roman" w:cs="Times New Roman"/>
          <w:sz w:val="28"/>
          <w:szCs w:val="28"/>
        </w:rPr>
        <w:t>.Торговая</w:t>
      </w:r>
      <w:proofErr w:type="gramEnd"/>
      <w:r w:rsidRPr="008034E3">
        <w:rPr>
          <w:rFonts w:ascii="Times New Roman" w:hAnsi="Times New Roman" w:cs="Times New Roman"/>
          <w:sz w:val="28"/>
          <w:szCs w:val="28"/>
        </w:rPr>
        <w:t xml:space="preserve">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2B7E3E" w:rsidRPr="008034E3" w:rsidRDefault="002B7E3E"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lastRenderedPageBreak/>
        <w:t>2.</w:t>
      </w:r>
      <w:r w:rsidR="00C056DB" w:rsidRPr="008034E3">
        <w:rPr>
          <w:rFonts w:ascii="Times New Roman" w:hAnsi="Times New Roman" w:cs="Times New Roman"/>
          <w:sz w:val="28"/>
          <w:szCs w:val="28"/>
        </w:rPr>
        <w:t>3</w:t>
      </w:r>
      <w:r w:rsidRPr="008034E3">
        <w:rPr>
          <w:rFonts w:ascii="Times New Roman" w:hAnsi="Times New Roman" w:cs="Times New Roman"/>
          <w:sz w:val="28"/>
          <w:szCs w:val="28"/>
        </w:rPr>
        <w:t>.</w:t>
      </w:r>
      <w:proofErr w:type="gramStart"/>
      <w:r w:rsidR="007C041C">
        <w:rPr>
          <w:rFonts w:ascii="Times New Roman" w:hAnsi="Times New Roman" w:cs="Times New Roman"/>
          <w:sz w:val="28"/>
          <w:szCs w:val="28"/>
        </w:rPr>
        <w:t>11</w:t>
      </w:r>
      <w:r w:rsidRPr="008034E3">
        <w:rPr>
          <w:rFonts w:ascii="Times New Roman" w:hAnsi="Times New Roman" w:cs="Times New Roman"/>
          <w:sz w:val="28"/>
          <w:szCs w:val="28"/>
        </w:rPr>
        <w:t>.Торговая</w:t>
      </w:r>
      <w:proofErr w:type="gramEnd"/>
      <w:r w:rsidRPr="008034E3">
        <w:rPr>
          <w:rFonts w:ascii="Times New Roman" w:hAnsi="Times New Roman" w:cs="Times New Roman"/>
          <w:sz w:val="28"/>
          <w:szCs w:val="28"/>
        </w:rPr>
        <w:t xml:space="preserve">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8034E3">
        <w:rPr>
          <w:rFonts w:ascii="Times New Roman" w:hAnsi="Times New Roman" w:cs="Times New Roman"/>
          <w:sz w:val="28"/>
          <w:szCs w:val="28"/>
        </w:rPr>
        <w:t>светопрозрачной</w:t>
      </w:r>
      <w:proofErr w:type="spellEnd"/>
      <w:r w:rsidRPr="008034E3">
        <w:rPr>
          <w:rFonts w:ascii="Times New Roman" w:hAnsi="Times New Roman" w:cs="Times New Roman"/>
          <w:sz w:val="28"/>
          <w:szCs w:val="28"/>
        </w:rPr>
        <w:t xml:space="preserve"> кровлей, не несущей теплоизоляционную функцию.</w:t>
      </w:r>
    </w:p>
    <w:p w:rsidR="00452C4F" w:rsidRDefault="00452C4F" w:rsidP="00347BC2">
      <w:pPr>
        <w:spacing w:line="240" w:lineRule="auto"/>
        <w:ind w:firstLine="709"/>
        <w:contextualSpacing/>
        <w:jc w:val="both"/>
        <w:rPr>
          <w:rFonts w:ascii="Times New Roman" w:hAnsi="Times New Roman" w:cs="Times New Roman"/>
          <w:b/>
          <w:sz w:val="28"/>
          <w:szCs w:val="28"/>
        </w:rPr>
      </w:pPr>
    </w:p>
    <w:p w:rsidR="00B40DF0" w:rsidRPr="00452C4F" w:rsidRDefault="00B40DF0" w:rsidP="00347BC2">
      <w:pPr>
        <w:spacing w:line="240" w:lineRule="auto"/>
        <w:ind w:firstLine="709"/>
        <w:contextualSpacing/>
        <w:jc w:val="both"/>
        <w:rPr>
          <w:rFonts w:ascii="Times New Roman" w:hAnsi="Times New Roman" w:cs="Times New Roman"/>
          <w:sz w:val="28"/>
          <w:szCs w:val="28"/>
        </w:rPr>
      </w:pPr>
      <w:r w:rsidRPr="00452C4F">
        <w:rPr>
          <w:rFonts w:ascii="Times New Roman" w:hAnsi="Times New Roman" w:cs="Times New Roman"/>
          <w:sz w:val="28"/>
          <w:szCs w:val="28"/>
        </w:rPr>
        <w:t>3.Порядок размещения нестационарных торговых объектов</w:t>
      </w:r>
    </w:p>
    <w:p w:rsidR="00B40DF0" w:rsidRPr="008034E3" w:rsidRDefault="00B40DF0"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3.1</w:t>
      </w:r>
      <w:r w:rsidR="00273DEF">
        <w:rPr>
          <w:rFonts w:ascii="Times New Roman" w:hAnsi="Times New Roman" w:cs="Times New Roman"/>
          <w:sz w:val="28"/>
          <w:szCs w:val="28"/>
        </w:rPr>
        <w:t>.</w:t>
      </w:r>
      <w:r w:rsidRPr="008034E3">
        <w:rPr>
          <w:rFonts w:ascii="Times New Roman" w:hAnsi="Times New Roman" w:cs="Times New Roman"/>
          <w:sz w:val="28"/>
          <w:szCs w:val="28"/>
        </w:rPr>
        <w:t>Размещение нестационарных торговых объектов на территории              города Нефтеюганска, расположенных на земельных участках в границах муниципального образования город Нефтеюганск, осуществляется в соответствии со схемой размещения нестационарных торговых объектов на территории города Нефтеюганска (далее - схема размещения), утвержденной постановлением администрации города</w:t>
      </w:r>
      <w:r w:rsidR="000F7C09">
        <w:rPr>
          <w:rFonts w:ascii="Times New Roman" w:hAnsi="Times New Roman" w:cs="Times New Roman"/>
          <w:sz w:val="28"/>
          <w:szCs w:val="28"/>
        </w:rPr>
        <w:t xml:space="preserve"> от 20.06.2012 № 1661 «Об утверждении схемы размещения нестационарных торговых объектов на территории города Нефтеюганска»</w:t>
      </w:r>
      <w:r w:rsidRPr="008034E3">
        <w:rPr>
          <w:rFonts w:ascii="Times New Roman" w:hAnsi="Times New Roman" w:cs="Times New Roman"/>
          <w:sz w:val="28"/>
          <w:szCs w:val="28"/>
        </w:rPr>
        <w:t>, на основании:</w:t>
      </w:r>
    </w:p>
    <w:p w:rsidR="00B40DF0" w:rsidRPr="008034E3" w:rsidRDefault="00B40DF0" w:rsidP="00347BC2">
      <w:pPr>
        <w:spacing w:after="0" w:line="240" w:lineRule="auto"/>
        <w:ind w:firstLine="709"/>
        <w:jc w:val="both"/>
        <w:rPr>
          <w:rFonts w:ascii="Times New Roman" w:hAnsi="Times New Roman" w:cs="Times New Roman"/>
          <w:sz w:val="28"/>
          <w:szCs w:val="28"/>
        </w:rPr>
      </w:pPr>
      <w:r w:rsidRPr="003129F7">
        <w:rPr>
          <w:rFonts w:ascii="Times New Roman" w:hAnsi="Times New Roman" w:cs="Times New Roman"/>
          <w:sz w:val="28"/>
          <w:szCs w:val="28"/>
        </w:rPr>
        <w:t>-договор</w:t>
      </w:r>
      <w:r w:rsidR="00260503" w:rsidRPr="003129F7">
        <w:rPr>
          <w:rFonts w:ascii="Times New Roman" w:hAnsi="Times New Roman" w:cs="Times New Roman"/>
          <w:sz w:val="28"/>
          <w:szCs w:val="28"/>
        </w:rPr>
        <w:t>а</w:t>
      </w:r>
      <w:r w:rsidRPr="003129F7">
        <w:rPr>
          <w:rFonts w:ascii="Times New Roman" w:hAnsi="Times New Roman" w:cs="Times New Roman"/>
          <w:sz w:val="28"/>
          <w:szCs w:val="28"/>
        </w:rPr>
        <w:t xml:space="preserve"> на </w:t>
      </w:r>
      <w:r w:rsidR="005416FE" w:rsidRPr="003129F7">
        <w:rPr>
          <w:rFonts w:ascii="Times New Roman" w:eastAsia="Times New Roman" w:hAnsi="Times New Roman" w:cs="Times New Roman"/>
          <w:bCs/>
          <w:sz w:val="28"/>
          <w:szCs w:val="28"/>
          <w:lang w:eastAsia="ru-RU"/>
        </w:rPr>
        <w:t>размещение нестационарн</w:t>
      </w:r>
      <w:r w:rsidR="00260503" w:rsidRPr="003129F7">
        <w:rPr>
          <w:rFonts w:ascii="Times New Roman" w:eastAsia="Times New Roman" w:hAnsi="Times New Roman" w:cs="Times New Roman"/>
          <w:bCs/>
          <w:sz w:val="28"/>
          <w:szCs w:val="28"/>
          <w:lang w:eastAsia="ru-RU"/>
        </w:rPr>
        <w:t>ого</w:t>
      </w:r>
      <w:r w:rsidR="005416FE" w:rsidRPr="003129F7">
        <w:rPr>
          <w:rFonts w:ascii="Times New Roman" w:eastAsia="Times New Roman" w:hAnsi="Times New Roman" w:cs="Times New Roman"/>
          <w:bCs/>
          <w:sz w:val="28"/>
          <w:szCs w:val="28"/>
          <w:lang w:eastAsia="ru-RU"/>
        </w:rPr>
        <w:t xml:space="preserve"> торгов</w:t>
      </w:r>
      <w:r w:rsidR="00260503" w:rsidRPr="003129F7">
        <w:rPr>
          <w:rFonts w:ascii="Times New Roman" w:eastAsia="Times New Roman" w:hAnsi="Times New Roman" w:cs="Times New Roman"/>
          <w:bCs/>
          <w:sz w:val="28"/>
          <w:szCs w:val="28"/>
          <w:lang w:eastAsia="ru-RU"/>
        </w:rPr>
        <w:t>ого</w:t>
      </w:r>
      <w:r w:rsidR="005416FE" w:rsidRPr="003129F7">
        <w:rPr>
          <w:rFonts w:ascii="Times New Roman" w:eastAsia="Times New Roman" w:hAnsi="Times New Roman" w:cs="Times New Roman"/>
          <w:bCs/>
          <w:sz w:val="28"/>
          <w:szCs w:val="28"/>
          <w:lang w:eastAsia="ru-RU"/>
        </w:rPr>
        <w:t xml:space="preserve"> объект</w:t>
      </w:r>
      <w:r w:rsidR="00260503" w:rsidRPr="003129F7">
        <w:rPr>
          <w:rFonts w:ascii="Times New Roman" w:eastAsia="Times New Roman" w:hAnsi="Times New Roman" w:cs="Times New Roman"/>
          <w:bCs/>
          <w:sz w:val="28"/>
          <w:szCs w:val="28"/>
          <w:lang w:eastAsia="ru-RU"/>
        </w:rPr>
        <w:t>а</w:t>
      </w:r>
      <w:r w:rsidR="005416FE" w:rsidRPr="003129F7">
        <w:rPr>
          <w:rFonts w:ascii="Times New Roman" w:eastAsia="Times New Roman" w:hAnsi="Times New Roman" w:cs="Times New Roman"/>
          <w:bCs/>
          <w:sz w:val="28"/>
          <w:szCs w:val="28"/>
          <w:lang w:eastAsia="ru-RU"/>
        </w:rPr>
        <w:t xml:space="preserve"> на территории города Нефтеюганска по результатам аукциона </w:t>
      </w:r>
      <w:r w:rsidRPr="008034E3">
        <w:rPr>
          <w:rFonts w:ascii="Times New Roman" w:hAnsi="Times New Roman" w:cs="Times New Roman"/>
          <w:sz w:val="28"/>
          <w:szCs w:val="28"/>
        </w:rPr>
        <w:t xml:space="preserve">(далее - договор на размещение) - для нестационарных торговых объектов, расположенных на земельных участках, находящихся в государственной собственности или муниципальной собственности, в том числе без формирования земельных участков на территориях общего пользования, а также на земельных участках, расположенных на территории города Нефтеюганска, государственная  собственность на которые не разграничена; </w:t>
      </w:r>
    </w:p>
    <w:p w:rsidR="00B40DF0" w:rsidRDefault="00B40DF0" w:rsidP="00347BC2">
      <w:pPr>
        <w:spacing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-договор</w:t>
      </w:r>
      <w:r w:rsidR="00260503">
        <w:rPr>
          <w:rFonts w:ascii="Times New Roman" w:hAnsi="Times New Roman" w:cs="Times New Roman"/>
          <w:sz w:val="28"/>
          <w:szCs w:val="28"/>
        </w:rPr>
        <w:t>а</w:t>
      </w:r>
      <w:r w:rsidRPr="008034E3">
        <w:rPr>
          <w:rFonts w:ascii="Times New Roman" w:hAnsi="Times New Roman" w:cs="Times New Roman"/>
          <w:sz w:val="28"/>
          <w:szCs w:val="28"/>
        </w:rPr>
        <w:t xml:space="preserve"> аренды - для не</w:t>
      </w:r>
      <w:r w:rsidR="00D73558">
        <w:rPr>
          <w:rFonts w:ascii="Times New Roman" w:hAnsi="Times New Roman" w:cs="Times New Roman"/>
          <w:sz w:val="28"/>
          <w:szCs w:val="28"/>
        </w:rPr>
        <w:t>стационарных торговых объектов,</w:t>
      </w:r>
      <w:r w:rsidRPr="008034E3">
        <w:rPr>
          <w:rFonts w:ascii="Times New Roman" w:hAnsi="Times New Roman" w:cs="Times New Roman"/>
          <w:sz w:val="28"/>
          <w:szCs w:val="28"/>
        </w:rPr>
        <w:t xml:space="preserve"> в зданиях, строениях, сооружениях, находящихся в государственной собственности </w:t>
      </w:r>
      <w:r w:rsidR="006A3B3D">
        <w:rPr>
          <w:rFonts w:ascii="Times New Roman" w:hAnsi="Times New Roman" w:cs="Times New Roman"/>
          <w:sz w:val="28"/>
          <w:szCs w:val="28"/>
        </w:rPr>
        <w:t>или муниципальной собственности</w:t>
      </w:r>
      <w:r w:rsidR="007764DB">
        <w:rPr>
          <w:rFonts w:ascii="Times New Roman" w:hAnsi="Times New Roman" w:cs="Times New Roman"/>
          <w:sz w:val="28"/>
          <w:szCs w:val="28"/>
        </w:rPr>
        <w:t xml:space="preserve"> и действие которых не прекращено</w:t>
      </w:r>
      <w:r w:rsidR="00244FBE">
        <w:rPr>
          <w:rFonts w:ascii="Times New Roman" w:hAnsi="Times New Roman" w:cs="Times New Roman"/>
          <w:sz w:val="28"/>
          <w:szCs w:val="28"/>
        </w:rPr>
        <w:t>.</w:t>
      </w:r>
    </w:p>
    <w:p w:rsidR="00D73558" w:rsidRDefault="00B40DF0" w:rsidP="00347BC2">
      <w:pPr>
        <w:spacing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3.2.Схема размещения разрабатывается по форме, утвержденной приказом Департамента экономического развития Ханты-Мансийского автономного округа - Югры от 24.12.2010 №1-нп «Об утверждении Порядка разработки и утверждения схем размещения нестационарных объектов на земельных участках, в зданиях, строениях, сооружениях, находящихся в государственной собственности или муниципальной собственности», и состоит из текстовой и табличной частей, а также содержит графическую схему, разработанную департаментом градостроительства и земельных отношений администрации города  Нефтеюганска</w:t>
      </w:r>
      <w:r w:rsidR="00D73558">
        <w:rPr>
          <w:rFonts w:ascii="Times New Roman" w:hAnsi="Times New Roman" w:cs="Times New Roman"/>
          <w:sz w:val="28"/>
          <w:szCs w:val="28"/>
        </w:rPr>
        <w:t>.</w:t>
      </w:r>
      <w:r w:rsidRPr="008034E3">
        <w:rPr>
          <w:rFonts w:ascii="Times New Roman" w:hAnsi="Times New Roman" w:cs="Times New Roman"/>
          <w:sz w:val="28"/>
          <w:szCs w:val="28"/>
        </w:rPr>
        <w:t xml:space="preserve"> </w:t>
      </w:r>
    </w:p>
    <w:p w:rsidR="00B40DF0" w:rsidRPr="008034E3" w:rsidRDefault="007C041C" w:rsidP="00347BC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3</w:t>
      </w:r>
      <w:r w:rsidR="00807222">
        <w:rPr>
          <w:rFonts w:ascii="Times New Roman" w:hAnsi="Times New Roman" w:cs="Times New Roman"/>
          <w:sz w:val="28"/>
          <w:szCs w:val="28"/>
        </w:rPr>
        <w:t>.</w:t>
      </w:r>
      <w:r w:rsidR="00B40DF0" w:rsidRPr="008034E3">
        <w:rPr>
          <w:rFonts w:ascii="Times New Roman" w:hAnsi="Times New Roman" w:cs="Times New Roman"/>
          <w:sz w:val="28"/>
          <w:szCs w:val="28"/>
        </w:rPr>
        <w:t>Схема</w:t>
      </w:r>
      <w:proofErr w:type="gramEnd"/>
      <w:r w:rsidR="00B40DF0" w:rsidRPr="008034E3">
        <w:rPr>
          <w:rFonts w:ascii="Times New Roman" w:hAnsi="Times New Roman" w:cs="Times New Roman"/>
          <w:sz w:val="28"/>
          <w:szCs w:val="28"/>
        </w:rPr>
        <w:t xml:space="preserve"> размещения подлежит опубликованию в порядке, установленном для официального опубликования муниципальных правовых актов, а также размещению на официальном сайте органов местного самоуправления города Нефтеюганска. </w:t>
      </w:r>
    </w:p>
    <w:p w:rsidR="00807222" w:rsidRPr="0002172E" w:rsidRDefault="0002172E" w:rsidP="00347BC2">
      <w:pPr>
        <w:autoSpaceDE w:val="0"/>
        <w:autoSpaceDN w:val="0"/>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t>3.4</w:t>
      </w:r>
      <w:r w:rsidR="00807222">
        <w:rPr>
          <w:rFonts w:ascii="Times New Roman" w:hAnsi="Times New Roman" w:cs="Times New Roman"/>
          <w:sz w:val="28"/>
          <w:szCs w:val="28"/>
        </w:rPr>
        <w:t>.</w:t>
      </w:r>
      <w:r w:rsidR="00985CDD">
        <w:rPr>
          <w:rFonts w:ascii="Times New Roman" w:hAnsi="Times New Roman" w:cs="Times New Roman"/>
          <w:sz w:val="28"/>
          <w:szCs w:val="28"/>
        </w:rPr>
        <w:t>Департамент градостроительства и земельных отношений</w:t>
      </w:r>
      <w:r w:rsidR="006C2919">
        <w:rPr>
          <w:rFonts w:ascii="Times New Roman" w:hAnsi="Times New Roman" w:cs="Times New Roman"/>
          <w:sz w:val="28"/>
          <w:szCs w:val="28"/>
        </w:rPr>
        <w:t xml:space="preserve"> </w:t>
      </w:r>
      <w:r w:rsidR="006A3B3D" w:rsidRPr="006A3B3D">
        <w:rPr>
          <w:rFonts w:ascii="Times New Roman" w:eastAsia="Times New Roman" w:hAnsi="Times New Roman" w:cs="Times New Roman"/>
          <w:strike/>
          <w:color w:val="000000" w:themeColor="text1"/>
          <w:sz w:val="28"/>
          <w:szCs w:val="28"/>
          <w:lang w:eastAsia="ru-RU"/>
        </w:rPr>
        <w:t>а</w:t>
      </w:r>
      <w:r w:rsidR="006A3B3D">
        <w:rPr>
          <w:rFonts w:ascii="Times New Roman" w:eastAsia="Times New Roman" w:hAnsi="Times New Roman" w:cs="Times New Roman"/>
          <w:color w:val="000000" w:themeColor="text1"/>
          <w:sz w:val="28"/>
          <w:szCs w:val="28"/>
          <w:lang w:eastAsia="ru-RU"/>
        </w:rPr>
        <w:t xml:space="preserve">дминистрации </w:t>
      </w:r>
      <w:r w:rsidR="006A3B3D" w:rsidRPr="0002172E">
        <w:rPr>
          <w:rFonts w:ascii="Times New Roman" w:eastAsia="Times New Roman" w:hAnsi="Times New Roman" w:cs="Times New Roman"/>
          <w:sz w:val="28"/>
          <w:szCs w:val="28"/>
          <w:lang w:eastAsia="ru-RU"/>
        </w:rPr>
        <w:t>города</w:t>
      </w:r>
      <w:r w:rsidR="005416FE">
        <w:rPr>
          <w:rFonts w:ascii="Times New Roman" w:eastAsia="Times New Roman" w:hAnsi="Times New Roman" w:cs="Times New Roman"/>
          <w:sz w:val="28"/>
          <w:szCs w:val="28"/>
          <w:lang w:eastAsia="ru-RU"/>
        </w:rPr>
        <w:t xml:space="preserve"> </w:t>
      </w:r>
      <w:r w:rsidR="005416FE" w:rsidRPr="003129F7">
        <w:rPr>
          <w:rFonts w:ascii="Times New Roman" w:eastAsia="Times New Roman" w:hAnsi="Times New Roman" w:cs="Times New Roman"/>
          <w:sz w:val="28"/>
          <w:szCs w:val="28"/>
          <w:lang w:eastAsia="ru-RU"/>
        </w:rPr>
        <w:t>Нефтеюганска</w:t>
      </w:r>
      <w:r w:rsidR="00807222" w:rsidRPr="0002172E">
        <w:rPr>
          <w:rFonts w:ascii="Times New Roman" w:eastAsia="Times New Roman" w:hAnsi="Times New Roman" w:cs="Times New Roman"/>
          <w:sz w:val="28"/>
          <w:szCs w:val="28"/>
          <w:lang w:eastAsia="ru-RU"/>
        </w:rPr>
        <w:t xml:space="preserve"> </w:t>
      </w:r>
      <w:r w:rsidR="0011652F" w:rsidRPr="0002172E">
        <w:rPr>
          <w:rFonts w:ascii="Times New Roman" w:eastAsia="Times New Roman" w:hAnsi="Times New Roman" w:cs="Times New Roman"/>
          <w:sz w:val="28"/>
          <w:szCs w:val="28"/>
          <w:lang w:eastAsia="ru-RU"/>
        </w:rPr>
        <w:t>определяет места для размещения</w:t>
      </w:r>
      <w:r w:rsidR="00807222" w:rsidRPr="0002172E">
        <w:rPr>
          <w:rFonts w:ascii="Times New Roman" w:eastAsia="Times New Roman" w:hAnsi="Times New Roman" w:cs="Times New Roman"/>
          <w:sz w:val="28"/>
          <w:szCs w:val="28"/>
          <w:lang w:eastAsia="ru-RU"/>
        </w:rPr>
        <w:t xml:space="preserve"> нестационарных торговых объектов на территории города</w:t>
      </w:r>
      <w:r w:rsidR="006D731C">
        <w:rPr>
          <w:rFonts w:ascii="Times New Roman" w:eastAsia="Times New Roman" w:hAnsi="Times New Roman" w:cs="Times New Roman"/>
          <w:sz w:val="28"/>
          <w:szCs w:val="28"/>
          <w:lang w:eastAsia="ru-RU"/>
        </w:rPr>
        <w:t xml:space="preserve"> Нефтеюганска,</w:t>
      </w:r>
      <w:r w:rsidR="00807222" w:rsidRPr="0002172E">
        <w:rPr>
          <w:rFonts w:ascii="Times New Roman" w:eastAsia="Times New Roman" w:hAnsi="Times New Roman" w:cs="Times New Roman"/>
          <w:sz w:val="28"/>
          <w:szCs w:val="28"/>
          <w:lang w:eastAsia="ru-RU"/>
        </w:rPr>
        <w:t xml:space="preserve"> с учетом</w:t>
      </w:r>
      <w:r w:rsidR="0011652F" w:rsidRPr="0002172E">
        <w:rPr>
          <w:rFonts w:ascii="Times New Roman" w:eastAsia="Times New Roman" w:hAnsi="Times New Roman" w:cs="Times New Roman"/>
          <w:sz w:val="28"/>
          <w:szCs w:val="28"/>
          <w:lang w:eastAsia="ru-RU"/>
        </w:rPr>
        <w:t xml:space="preserve"> планировки территории и в соответствии с</w:t>
      </w:r>
      <w:r w:rsidR="006A3B3D" w:rsidRPr="0002172E">
        <w:rPr>
          <w:rFonts w:ascii="Times New Roman" w:eastAsia="Times New Roman" w:hAnsi="Times New Roman" w:cs="Times New Roman"/>
          <w:sz w:val="28"/>
          <w:szCs w:val="28"/>
          <w:lang w:eastAsia="ru-RU"/>
        </w:rPr>
        <w:t xml:space="preserve"> </w:t>
      </w:r>
      <w:r w:rsidR="0011652F" w:rsidRPr="0002172E">
        <w:rPr>
          <w:rFonts w:ascii="Times New Roman" w:eastAsia="Times New Roman" w:hAnsi="Times New Roman" w:cs="Times New Roman"/>
          <w:sz w:val="28"/>
          <w:szCs w:val="28"/>
          <w:lang w:eastAsia="ru-RU"/>
        </w:rPr>
        <w:t xml:space="preserve">Правилами землепользования </w:t>
      </w:r>
      <w:r w:rsidR="0011652F" w:rsidRPr="0002172E">
        <w:rPr>
          <w:rFonts w:ascii="Times New Roman" w:eastAsia="Times New Roman" w:hAnsi="Times New Roman" w:cs="Times New Roman"/>
          <w:sz w:val="28"/>
          <w:szCs w:val="28"/>
          <w:lang w:eastAsia="ru-RU"/>
        </w:rPr>
        <w:lastRenderedPageBreak/>
        <w:t xml:space="preserve">и застройки города Нефтеюганска, </w:t>
      </w:r>
      <w:r w:rsidR="00D73558">
        <w:rPr>
          <w:rFonts w:ascii="Times New Roman" w:eastAsia="Times New Roman" w:hAnsi="Times New Roman" w:cs="Times New Roman"/>
          <w:sz w:val="28"/>
          <w:szCs w:val="28"/>
          <w:lang w:eastAsia="ru-RU"/>
        </w:rPr>
        <w:t xml:space="preserve">Правилами благоустройства территории муниципального образования город Нефтеюганск, </w:t>
      </w:r>
      <w:r w:rsidR="0011652F" w:rsidRPr="0002172E">
        <w:rPr>
          <w:rFonts w:ascii="Times New Roman" w:eastAsia="Times New Roman" w:hAnsi="Times New Roman" w:cs="Times New Roman"/>
          <w:sz w:val="28"/>
          <w:szCs w:val="28"/>
          <w:lang w:eastAsia="ru-RU"/>
        </w:rPr>
        <w:t xml:space="preserve">градостроительными нормами и нормами земельного законодательства, в случае получения </w:t>
      </w:r>
      <w:r w:rsidR="006A3B3D" w:rsidRPr="0002172E">
        <w:rPr>
          <w:rFonts w:ascii="Times New Roman" w:eastAsia="Times New Roman" w:hAnsi="Times New Roman" w:cs="Times New Roman"/>
          <w:sz w:val="28"/>
          <w:szCs w:val="28"/>
          <w:lang w:eastAsia="ru-RU"/>
        </w:rPr>
        <w:t>предложе</w:t>
      </w:r>
      <w:r w:rsidR="006C2919" w:rsidRPr="0002172E">
        <w:rPr>
          <w:rFonts w:ascii="Times New Roman" w:eastAsia="Times New Roman" w:hAnsi="Times New Roman" w:cs="Times New Roman"/>
          <w:sz w:val="28"/>
          <w:szCs w:val="28"/>
          <w:lang w:eastAsia="ru-RU"/>
        </w:rPr>
        <w:t xml:space="preserve">ний </w:t>
      </w:r>
      <w:r w:rsidR="0011652F" w:rsidRPr="0002172E">
        <w:rPr>
          <w:rFonts w:ascii="Times New Roman" w:eastAsia="Times New Roman" w:hAnsi="Times New Roman" w:cs="Times New Roman"/>
          <w:sz w:val="28"/>
          <w:szCs w:val="28"/>
          <w:lang w:eastAsia="ru-RU"/>
        </w:rPr>
        <w:t>Уполномоченного органа о размещении нестационарных торговых объектов на территории города Нефтеюганска</w:t>
      </w:r>
      <w:r w:rsidR="0034317F" w:rsidRPr="0002172E">
        <w:rPr>
          <w:rFonts w:ascii="Times New Roman" w:eastAsia="Times New Roman" w:hAnsi="Times New Roman" w:cs="Times New Roman"/>
          <w:sz w:val="28"/>
          <w:szCs w:val="28"/>
          <w:lang w:eastAsia="ru-RU"/>
        </w:rPr>
        <w:t>.</w:t>
      </w:r>
      <w:r w:rsidR="006A3B3D" w:rsidRPr="0002172E">
        <w:rPr>
          <w:rFonts w:ascii="Times New Roman" w:eastAsia="Times New Roman" w:hAnsi="Times New Roman" w:cs="Times New Roman"/>
          <w:sz w:val="28"/>
          <w:szCs w:val="28"/>
          <w:lang w:eastAsia="ru-RU"/>
        </w:rPr>
        <w:t xml:space="preserve"> </w:t>
      </w:r>
    </w:p>
    <w:p w:rsidR="00B40DF0" w:rsidRPr="008034E3" w:rsidRDefault="0002172E"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5</w:t>
      </w:r>
      <w:r w:rsidR="00B40DF0" w:rsidRPr="008034E3">
        <w:rPr>
          <w:rFonts w:ascii="Times New Roman" w:hAnsi="Times New Roman" w:cs="Times New Roman"/>
          <w:sz w:val="28"/>
          <w:szCs w:val="28"/>
        </w:rPr>
        <w:t>.Внесение</w:t>
      </w:r>
      <w:proofErr w:type="gramEnd"/>
      <w:r w:rsidR="00B40DF0" w:rsidRPr="008034E3">
        <w:rPr>
          <w:rFonts w:ascii="Times New Roman" w:hAnsi="Times New Roman" w:cs="Times New Roman"/>
          <w:sz w:val="28"/>
          <w:szCs w:val="28"/>
        </w:rPr>
        <w:t xml:space="preserve"> изменений в схему размещения осуществляется по следующим основаниям:</w:t>
      </w:r>
    </w:p>
    <w:p w:rsidR="00B40DF0" w:rsidRDefault="0002172E"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F31887">
        <w:rPr>
          <w:rFonts w:ascii="Times New Roman" w:hAnsi="Times New Roman" w:cs="Times New Roman"/>
          <w:sz w:val="28"/>
          <w:szCs w:val="28"/>
        </w:rPr>
        <w:t>.</w:t>
      </w:r>
      <w:proofErr w:type="gramStart"/>
      <w:r w:rsidR="00F31887">
        <w:rPr>
          <w:rFonts w:ascii="Times New Roman" w:hAnsi="Times New Roman" w:cs="Times New Roman"/>
          <w:sz w:val="28"/>
          <w:szCs w:val="28"/>
        </w:rPr>
        <w:t>1</w:t>
      </w:r>
      <w:r w:rsidR="00352D7F">
        <w:rPr>
          <w:rFonts w:ascii="Times New Roman" w:hAnsi="Times New Roman" w:cs="Times New Roman"/>
          <w:sz w:val="28"/>
          <w:szCs w:val="28"/>
        </w:rPr>
        <w:t>.По</w:t>
      </w:r>
      <w:proofErr w:type="gramEnd"/>
      <w:r w:rsidR="00352D7F">
        <w:rPr>
          <w:rFonts w:ascii="Times New Roman" w:hAnsi="Times New Roman" w:cs="Times New Roman"/>
          <w:sz w:val="28"/>
          <w:szCs w:val="28"/>
        </w:rPr>
        <w:t xml:space="preserve"> инициативе</w:t>
      </w:r>
      <w:r w:rsidR="006D731C">
        <w:rPr>
          <w:rFonts w:ascii="Times New Roman" w:hAnsi="Times New Roman" w:cs="Times New Roman"/>
          <w:sz w:val="28"/>
          <w:szCs w:val="28"/>
        </w:rPr>
        <w:t xml:space="preserve"> Х</w:t>
      </w:r>
      <w:r w:rsidR="00B40DF0" w:rsidRPr="008034E3">
        <w:rPr>
          <w:rFonts w:ascii="Times New Roman" w:hAnsi="Times New Roman" w:cs="Times New Roman"/>
          <w:sz w:val="28"/>
          <w:szCs w:val="28"/>
        </w:rPr>
        <w:t xml:space="preserve">озяйствующего субъекта </w:t>
      </w:r>
      <w:r w:rsidR="00352D7F">
        <w:rPr>
          <w:rFonts w:ascii="Times New Roman" w:hAnsi="Times New Roman" w:cs="Times New Roman"/>
          <w:sz w:val="28"/>
          <w:szCs w:val="28"/>
        </w:rPr>
        <w:t xml:space="preserve">при наличии заявления </w:t>
      </w:r>
      <w:r w:rsidR="00B40DF0" w:rsidRPr="008034E3">
        <w:rPr>
          <w:rFonts w:ascii="Times New Roman" w:hAnsi="Times New Roman" w:cs="Times New Roman"/>
          <w:sz w:val="28"/>
          <w:szCs w:val="28"/>
        </w:rPr>
        <w:t xml:space="preserve">о включении нового места размещения нестационарного торгового объекта в схему размещения. </w:t>
      </w:r>
    </w:p>
    <w:p w:rsidR="00352D7F" w:rsidRPr="008034E3" w:rsidRDefault="0002172E" w:rsidP="00347BC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352D7F">
        <w:rPr>
          <w:rFonts w:ascii="Times New Roman" w:hAnsi="Times New Roman" w:cs="Times New Roman"/>
          <w:sz w:val="28"/>
          <w:szCs w:val="28"/>
        </w:rPr>
        <w:t>.</w:t>
      </w:r>
      <w:proofErr w:type="gramStart"/>
      <w:r w:rsidR="00352D7F">
        <w:rPr>
          <w:rFonts w:ascii="Times New Roman" w:hAnsi="Times New Roman" w:cs="Times New Roman"/>
          <w:sz w:val="28"/>
          <w:szCs w:val="28"/>
        </w:rPr>
        <w:t>2.По</w:t>
      </w:r>
      <w:proofErr w:type="gramEnd"/>
      <w:r w:rsidR="00352D7F">
        <w:rPr>
          <w:rFonts w:ascii="Times New Roman" w:hAnsi="Times New Roman" w:cs="Times New Roman"/>
          <w:sz w:val="28"/>
          <w:szCs w:val="28"/>
        </w:rPr>
        <w:t xml:space="preserve"> инициативе физического или юридического лица, являющегося собственником, арендатором или пользователем земельного участка, на котором предполагается  размещение нестационарного торгового объекта, при наличии заявления.</w:t>
      </w:r>
    </w:p>
    <w:p w:rsidR="00B40DF0" w:rsidRPr="008034E3" w:rsidRDefault="00B40DF0" w:rsidP="00347BC2">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034E3">
        <w:rPr>
          <w:rFonts w:ascii="Times New Roman" w:eastAsia="Times New Roman" w:hAnsi="Times New Roman" w:cs="Times New Roman"/>
          <w:color w:val="000000" w:themeColor="text1"/>
          <w:sz w:val="28"/>
          <w:szCs w:val="28"/>
          <w:lang w:eastAsia="ru-RU"/>
        </w:rPr>
        <w:t xml:space="preserve">Заявление направляется ежегодно в период с 15 </w:t>
      </w:r>
      <w:r w:rsidR="006A3B3D">
        <w:rPr>
          <w:rFonts w:ascii="Times New Roman" w:eastAsia="Times New Roman" w:hAnsi="Times New Roman" w:cs="Times New Roman"/>
          <w:color w:val="000000" w:themeColor="text1"/>
          <w:sz w:val="28"/>
          <w:szCs w:val="28"/>
          <w:lang w:eastAsia="ru-RU"/>
        </w:rPr>
        <w:t>мая</w:t>
      </w:r>
      <w:r w:rsidRPr="008034E3">
        <w:rPr>
          <w:rFonts w:ascii="Times New Roman" w:eastAsia="Times New Roman" w:hAnsi="Times New Roman" w:cs="Times New Roman"/>
          <w:color w:val="000000" w:themeColor="text1"/>
          <w:sz w:val="28"/>
          <w:szCs w:val="28"/>
          <w:lang w:eastAsia="ru-RU"/>
        </w:rPr>
        <w:t xml:space="preserve"> по 15 </w:t>
      </w:r>
      <w:proofErr w:type="gramStart"/>
      <w:r w:rsidR="006A3B3D">
        <w:rPr>
          <w:rFonts w:ascii="Times New Roman" w:eastAsia="Times New Roman" w:hAnsi="Times New Roman" w:cs="Times New Roman"/>
          <w:color w:val="000000" w:themeColor="text1"/>
          <w:sz w:val="28"/>
          <w:szCs w:val="28"/>
          <w:lang w:eastAsia="ru-RU"/>
        </w:rPr>
        <w:t>октября</w:t>
      </w:r>
      <w:r w:rsidRPr="008034E3">
        <w:rPr>
          <w:rFonts w:ascii="Times New Roman" w:eastAsia="Times New Roman" w:hAnsi="Times New Roman" w:cs="Times New Roman"/>
          <w:color w:val="000000" w:themeColor="text1"/>
          <w:sz w:val="28"/>
          <w:szCs w:val="28"/>
          <w:lang w:eastAsia="ru-RU"/>
        </w:rPr>
        <w:t xml:space="preserve">  в</w:t>
      </w:r>
      <w:proofErr w:type="gramEnd"/>
      <w:r w:rsidRPr="008034E3">
        <w:rPr>
          <w:rFonts w:ascii="Times New Roman" w:eastAsia="Times New Roman" w:hAnsi="Times New Roman" w:cs="Times New Roman"/>
          <w:color w:val="000000" w:themeColor="text1"/>
          <w:sz w:val="28"/>
          <w:szCs w:val="28"/>
          <w:lang w:eastAsia="ru-RU"/>
        </w:rPr>
        <w:t xml:space="preserve"> письменном виде на бумажном носителе </w:t>
      </w:r>
      <w:r w:rsidRPr="008034E3">
        <w:rPr>
          <w:rFonts w:ascii="Times New Roman" w:hAnsi="Times New Roman" w:cs="Times New Roman"/>
          <w:sz w:val="28"/>
          <w:szCs w:val="28"/>
        </w:rPr>
        <w:t>в адрес руководителя Уполномоченного органа  в письменном виде на бумажном носителе по форме согласно приложению  к Положению с указанием:</w:t>
      </w:r>
    </w:p>
    <w:p w:rsidR="00B40DF0" w:rsidRPr="008034E3" w:rsidRDefault="00B40DF0"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 xml:space="preserve">-информации, необходимой для включения места в схему размещения (адресные ориентиры места, тип, специализация, площадь нестационарного торгового </w:t>
      </w:r>
      <w:r w:rsidR="0002172E">
        <w:rPr>
          <w:rFonts w:ascii="Times New Roman" w:hAnsi="Times New Roman" w:cs="Times New Roman"/>
          <w:sz w:val="28"/>
          <w:szCs w:val="28"/>
        </w:rPr>
        <w:t>объекта (по внешним габаритам))</w:t>
      </w:r>
      <w:r w:rsidR="006C2919">
        <w:rPr>
          <w:rFonts w:ascii="Times New Roman" w:hAnsi="Times New Roman" w:cs="Times New Roman"/>
          <w:sz w:val="28"/>
          <w:szCs w:val="28"/>
        </w:rPr>
        <w:t>.</w:t>
      </w:r>
    </w:p>
    <w:p w:rsidR="00B40DF0" w:rsidRPr="00F1716D" w:rsidRDefault="00B40DF0" w:rsidP="00347BC2">
      <w:pPr>
        <w:spacing w:after="0" w:line="240" w:lineRule="auto"/>
        <w:ind w:firstLine="709"/>
        <w:contextualSpacing/>
        <w:jc w:val="both"/>
        <w:rPr>
          <w:rFonts w:ascii="Times New Roman" w:hAnsi="Times New Roman" w:cs="Times New Roman"/>
          <w:sz w:val="28"/>
          <w:szCs w:val="28"/>
        </w:rPr>
      </w:pPr>
      <w:r w:rsidRPr="008034E3">
        <w:rPr>
          <w:rFonts w:ascii="Times New Roman" w:hAnsi="Times New Roman" w:cs="Times New Roman"/>
          <w:sz w:val="28"/>
          <w:szCs w:val="28"/>
        </w:rPr>
        <w:t>К заявлению прилагается проект нестационарного торгового объекта, оформленный в соответстви</w:t>
      </w:r>
      <w:r w:rsidR="00F1716D">
        <w:rPr>
          <w:rFonts w:ascii="Times New Roman" w:hAnsi="Times New Roman" w:cs="Times New Roman"/>
          <w:sz w:val="28"/>
          <w:szCs w:val="28"/>
        </w:rPr>
        <w:t xml:space="preserve">и с Правилами благоустройства территории муниципального образования город Нефтеюганск, </w:t>
      </w:r>
      <w:r w:rsidR="00EC0297">
        <w:rPr>
          <w:rFonts w:ascii="Times New Roman" w:hAnsi="Times New Roman" w:cs="Times New Roman"/>
          <w:sz w:val="28"/>
          <w:szCs w:val="28"/>
        </w:rPr>
        <w:t>(далее – Правила благоустройства)</w:t>
      </w:r>
      <w:r w:rsidR="00F1716D">
        <w:rPr>
          <w:rFonts w:ascii="Times New Roman" w:hAnsi="Times New Roman" w:cs="Times New Roman"/>
          <w:sz w:val="28"/>
          <w:szCs w:val="28"/>
        </w:rPr>
        <w:t>.</w:t>
      </w:r>
    </w:p>
    <w:p w:rsidR="00B40DF0" w:rsidRPr="00023D15" w:rsidRDefault="0002172E" w:rsidP="00347BC2">
      <w:pPr>
        <w:spacing w:after="0" w:line="240" w:lineRule="auto"/>
        <w:ind w:firstLine="709"/>
        <w:jc w:val="both"/>
        <w:rPr>
          <w:rFonts w:ascii="Times New Roman" w:hAnsi="Times New Roman" w:cs="Times New Roman"/>
          <w:sz w:val="28"/>
          <w:szCs w:val="28"/>
        </w:rPr>
      </w:pPr>
      <w:r w:rsidRPr="00023D15">
        <w:rPr>
          <w:rFonts w:ascii="Times New Roman" w:hAnsi="Times New Roman" w:cs="Times New Roman"/>
          <w:sz w:val="28"/>
          <w:szCs w:val="28"/>
        </w:rPr>
        <w:t>3.5</w:t>
      </w:r>
      <w:r w:rsidR="00352D7F" w:rsidRPr="00023D15">
        <w:rPr>
          <w:rFonts w:ascii="Times New Roman" w:hAnsi="Times New Roman" w:cs="Times New Roman"/>
          <w:sz w:val="28"/>
          <w:szCs w:val="28"/>
        </w:rPr>
        <w:t>.</w:t>
      </w:r>
      <w:proofErr w:type="gramStart"/>
      <w:r w:rsidR="00352D7F" w:rsidRPr="00023D15">
        <w:rPr>
          <w:rFonts w:ascii="Times New Roman" w:hAnsi="Times New Roman" w:cs="Times New Roman"/>
          <w:sz w:val="28"/>
          <w:szCs w:val="28"/>
        </w:rPr>
        <w:t>3</w:t>
      </w:r>
      <w:r w:rsidR="001B3BCF" w:rsidRPr="00023D15">
        <w:rPr>
          <w:rFonts w:ascii="Times New Roman" w:hAnsi="Times New Roman" w:cs="Times New Roman"/>
          <w:sz w:val="28"/>
          <w:szCs w:val="28"/>
        </w:rPr>
        <w:t>.</w:t>
      </w:r>
      <w:r w:rsidR="006853EE">
        <w:rPr>
          <w:rFonts w:ascii="Times New Roman" w:eastAsia="Times New Roman" w:hAnsi="Times New Roman" w:cs="Times New Roman"/>
          <w:sz w:val="28"/>
          <w:szCs w:val="28"/>
          <w:lang w:eastAsia="ru-RU"/>
        </w:rPr>
        <w:t>Уполномоченный</w:t>
      </w:r>
      <w:proofErr w:type="gramEnd"/>
      <w:r w:rsidR="006853EE">
        <w:rPr>
          <w:rFonts w:ascii="Times New Roman" w:eastAsia="Times New Roman" w:hAnsi="Times New Roman" w:cs="Times New Roman"/>
          <w:sz w:val="28"/>
          <w:szCs w:val="28"/>
          <w:lang w:eastAsia="ru-RU"/>
        </w:rPr>
        <w:t xml:space="preserve"> орган</w:t>
      </w:r>
      <w:r w:rsidR="00023D15" w:rsidRPr="00023D15">
        <w:rPr>
          <w:rFonts w:ascii="Times New Roman" w:eastAsia="Times New Roman" w:hAnsi="Times New Roman" w:cs="Times New Roman"/>
          <w:sz w:val="28"/>
          <w:szCs w:val="28"/>
          <w:lang w:eastAsia="ru-RU"/>
        </w:rPr>
        <w:t xml:space="preserve"> </w:t>
      </w:r>
      <w:r w:rsidR="00B40DF0" w:rsidRPr="00023D15">
        <w:rPr>
          <w:rFonts w:ascii="Times New Roman" w:hAnsi="Times New Roman" w:cs="Times New Roman"/>
          <w:sz w:val="28"/>
          <w:szCs w:val="28"/>
        </w:rPr>
        <w:t xml:space="preserve">регистрирует заявление в день его поступления и направляет запросы: </w:t>
      </w:r>
    </w:p>
    <w:p w:rsidR="0034317F" w:rsidRPr="00F43D3B" w:rsidRDefault="00B40DF0" w:rsidP="00347BC2">
      <w:pPr>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034E3">
        <w:rPr>
          <w:rFonts w:ascii="Times New Roman" w:hAnsi="Times New Roman" w:cs="Times New Roman"/>
          <w:sz w:val="28"/>
          <w:szCs w:val="28"/>
        </w:rPr>
        <w:t>-в</w:t>
      </w:r>
      <w:r w:rsidRPr="008034E3">
        <w:t xml:space="preserve"> </w:t>
      </w:r>
      <w:r w:rsidRPr="008034E3">
        <w:rPr>
          <w:rFonts w:ascii="Times New Roman" w:hAnsi="Times New Roman" w:cs="Times New Roman"/>
          <w:sz w:val="28"/>
          <w:szCs w:val="28"/>
        </w:rPr>
        <w:t xml:space="preserve">департамент градостроительства и земельных отношений администрации города </w:t>
      </w:r>
      <w:r w:rsidR="006853EE">
        <w:rPr>
          <w:rFonts w:ascii="Times New Roman" w:hAnsi="Times New Roman" w:cs="Times New Roman"/>
          <w:sz w:val="28"/>
          <w:szCs w:val="28"/>
        </w:rPr>
        <w:t xml:space="preserve">Нефтеюганска </w:t>
      </w:r>
      <w:r w:rsidRPr="008034E3">
        <w:rPr>
          <w:rFonts w:ascii="Times New Roman" w:hAnsi="Times New Roman" w:cs="Times New Roman"/>
          <w:sz w:val="28"/>
          <w:szCs w:val="28"/>
        </w:rPr>
        <w:t>для подготовки заключения о возможности размещения нестационарных торговых объектов на соответствующей территории</w:t>
      </w:r>
      <w:r w:rsidR="0034317F">
        <w:rPr>
          <w:rFonts w:ascii="Times New Roman" w:hAnsi="Times New Roman" w:cs="Times New Roman"/>
          <w:sz w:val="28"/>
          <w:szCs w:val="28"/>
        </w:rPr>
        <w:t>,</w:t>
      </w:r>
      <w:r w:rsidR="006A3B3D">
        <w:rPr>
          <w:rFonts w:ascii="Times New Roman" w:hAnsi="Times New Roman" w:cs="Times New Roman"/>
          <w:sz w:val="28"/>
          <w:szCs w:val="28"/>
        </w:rPr>
        <w:t xml:space="preserve"> </w:t>
      </w:r>
      <w:r w:rsidR="0034317F">
        <w:rPr>
          <w:rFonts w:ascii="Times New Roman" w:eastAsia="Times New Roman" w:hAnsi="Times New Roman" w:cs="Times New Roman"/>
          <w:sz w:val="28"/>
          <w:szCs w:val="28"/>
          <w:lang w:eastAsia="ru-RU"/>
        </w:rPr>
        <w:t>с учетом</w:t>
      </w:r>
      <w:r w:rsidR="0002172E" w:rsidRPr="0002172E">
        <w:rPr>
          <w:rFonts w:ascii="Times New Roman" w:eastAsia="Times New Roman" w:hAnsi="Times New Roman" w:cs="Times New Roman"/>
          <w:strike/>
          <w:color w:val="FFFFFF" w:themeColor="background1"/>
          <w:sz w:val="28"/>
          <w:szCs w:val="28"/>
          <w:lang w:eastAsia="ru-RU"/>
        </w:rPr>
        <w:t xml:space="preserve"> </w:t>
      </w:r>
      <w:r w:rsidR="0034317F" w:rsidRPr="0076674F">
        <w:rPr>
          <w:rFonts w:ascii="Times New Roman" w:eastAsia="Times New Roman" w:hAnsi="Times New Roman" w:cs="Times New Roman"/>
          <w:sz w:val="28"/>
          <w:szCs w:val="28"/>
          <w:lang w:eastAsia="ru-RU"/>
        </w:rPr>
        <w:t xml:space="preserve">существующей дислокации нестационарных торговых объектов </w:t>
      </w:r>
      <w:r w:rsidR="007C041C">
        <w:rPr>
          <w:rFonts w:ascii="Times New Roman" w:eastAsia="Times New Roman" w:hAnsi="Times New Roman" w:cs="Times New Roman"/>
          <w:sz w:val="28"/>
          <w:szCs w:val="28"/>
          <w:lang w:eastAsia="ru-RU"/>
        </w:rPr>
        <w:t xml:space="preserve">в соответствии с Правилами землепользования и застройки города Нефтеюганска, </w:t>
      </w:r>
      <w:r w:rsidR="00F43D3B">
        <w:rPr>
          <w:rFonts w:ascii="Times New Roman" w:eastAsia="Times New Roman" w:hAnsi="Times New Roman" w:cs="Times New Roman"/>
          <w:sz w:val="28"/>
          <w:szCs w:val="28"/>
          <w:lang w:eastAsia="ru-RU"/>
        </w:rPr>
        <w:t>градостроит</w:t>
      </w:r>
      <w:r w:rsidR="00D76392">
        <w:rPr>
          <w:rFonts w:ascii="Times New Roman" w:eastAsia="Times New Roman" w:hAnsi="Times New Roman" w:cs="Times New Roman"/>
          <w:sz w:val="28"/>
          <w:szCs w:val="28"/>
          <w:lang w:eastAsia="ru-RU"/>
        </w:rPr>
        <w:t>ельными нормами;</w:t>
      </w:r>
    </w:p>
    <w:p w:rsidR="007A7171" w:rsidRDefault="00B40DF0" w:rsidP="00347BC2">
      <w:pPr>
        <w:spacing w:after="0" w:line="240" w:lineRule="auto"/>
        <w:ind w:firstLine="709"/>
        <w:contextualSpacing/>
        <w:jc w:val="both"/>
        <w:rPr>
          <w:rFonts w:ascii="Times New Roman" w:hAnsi="Times New Roman" w:cs="Times New Roman"/>
          <w:sz w:val="28"/>
          <w:szCs w:val="28"/>
        </w:rPr>
      </w:pPr>
      <w:r w:rsidRPr="001B3BCF">
        <w:rPr>
          <w:rFonts w:ascii="Times New Roman" w:hAnsi="Times New Roman" w:cs="Times New Roman"/>
          <w:sz w:val="28"/>
          <w:szCs w:val="28"/>
        </w:rPr>
        <w:t>-в департамент жилищно-коммунального хозяйства администрации города</w:t>
      </w:r>
      <w:r w:rsidR="006853EE">
        <w:rPr>
          <w:rFonts w:ascii="Times New Roman" w:hAnsi="Times New Roman" w:cs="Times New Roman"/>
          <w:sz w:val="28"/>
          <w:szCs w:val="28"/>
        </w:rPr>
        <w:t xml:space="preserve"> Нефтеюганска</w:t>
      </w:r>
      <w:r w:rsidRPr="001B3BCF">
        <w:rPr>
          <w:rFonts w:ascii="Times New Roman" w:hAnsi="Times New Roman" w:cs="Times New Roman"/>
          <w:sz w:val="28"/>
          <w:szCs w:val="28"/>
        </w:rPr>
        <w:t xml:space="preserve"> для подготовки заключения</w:t>
      </w:r>
      <w:r w:rsidR="007A7171">
        <w:rPr>
          <w:rFonts w:ascii="Times New Roman" w:hAnsi="Times New Roman" w:cs="Times New Roman"/>
          <w:sz w:val="28"/>
          <w:szCs w:val="28"/>
        </w:rPr>
        <w:t xml:space="preserve"> о возможности подключении нестационарных торговых объектов к сетям тепло-водоснабжения, водоотведения и электроэнергии.</w:t>
      </w:r>
      <w:r w:rsidRPr="001B3BCF">
        <w:rPr>
          <w:rFonts w:ascii="Times New Roman" w:hAnsi="Times New Roman" w:cs="Times New Roman"/>
          <w:sz w:val="28"/>
          <w:szCs w:val="28"/>
        </w:rPr>
        <w:t xml:space="preserve"> </w:t>
      </w:r>
    </w:p>
    <w:p w:rsidR="00B40DF0" w:rsidRPr="00023D15" w:rsidRDefault="0002172E" w:rsidP="00347BC2">
      <w:pPr>
        <w:spacing w:after="0" w:line="240" w:lineRule="auto"/>
        <w:ind w:firstLine="709"/>
        <w:contextualSpacing/>
        <w:jc w:val="both"/>
        <w:rPr>
          <w:rFonts w:ascii="Times New Roman" w:hAnsi="Times New Roman" w:cs="Times New Roman"/>
          <w:sz w:val="28"/>
          <w:szCs w:val="28"/>
        </w:rPr>
      </w:pPr>
      <w:r w:rsidRPr="00023D15">
        <w:rPr>
          <w:rFonts w:ascii="Times New Roman" w:hAnsi="Times New Roman" w:cs="Times New Roman"/>
          <w:sz w:val="28"/>
          <w:szCs w:val="28"/>
        </w:rPr>
        <w:t>3.5</w:t>
      </w:r>
      <w:r w:rsidR="00352D7F" w:rsidRPr="00023D15">
        <w:rPr>
          <w:rFonts w:ascii="Times New Roman" w:hAnsi="Times New Roman" w:cs="Times New Roman"/>
          <w:sz w:val="28"/>
          <w:szCs w:val="28"/>
        </w:rPr>
        <w:t>.</w:t>
      </w:r>
      <w:proofErr w:type="gramStart"/>
      <w:r w:rsidR="00352D7F" w:rsidRPr="00023D15">
        <w:rPr>
          <w:rFonts w:ascii="Times New Roman" w:hAnsi="Times New Roman" w:cs="Times New Roman"/>
          <w:sz w:val="28"/>
          <w:szCs w:val="28"/>
        </w:rPr>
        <w:t>4</w:t>
      </w:r>
      <w:r w:rsidR="00F31887" w:rsidRPr="00023D15">
        <w:rPr>
          <w:rFonts w:ascii="Times New Roman" w:hAnsi="Times New Roman" w:cs="Times New Roman"/>
          <w:sz w:val="28"/>
          <w:szCs w:val="28"/>
        </w:rPr>
        <w:t>.</w:t>
      </w:r>
      <w:r w:rsidR="00B40DF0" w:rsidRPr="00023D15">
        <w:rPr>
          <w:rFonts w:ascii="Times New Roman" w:hAnsi="Times New Roman" w:cs="Times New Roman"/>
          <w:sz w:val="28"/>
          <w:szCs w:val="28"/>
        </w:rPr>
        <w:t>Срок</w:t>
      </w:r>
      <w:proofErr w:type="gramEnd"/>
      <w:r w:rsidR="00F1716D" w:rsidRPr="00023D15">
        <w:rPr>
          <w:rFonts w:ascii="Times New Roman" w:hAnsi="Times New Roman" w:cs="Times New Roman"/>
          <w:sz w:val="28"/>
          <w:szCs w:val="28"/>
        </w:rPr>
        <w:t xml:space="preserve"> подготовки заключений не должен</w:t>
      </w:r>
      <w:r w:rsidR="00B40DF0" w:rsidRPr="00023D15">
        <w:rPr>
          <w:rFonts w:ascii="Times New Roman" w:hAnsi="Times New Roman" w:cs="Times New Roman"/>
          <w:sz w:val="28"/>
          <w:szCs w:val="28"/>
        </w:rPr>
        <w:t xml:space="preserve"> превышать </w:t>
      </w:r>
      <w:r w:rsidR="006A3B3D" w:rsidRPr="00023D15">
        <w:rPr>
          <w:rFonts w:ascii="Times New Roman" w:hAnsi="Times New Roman" w:cs="Times New Roman"/>
          <w:sz w:val="28"/>
          <w:szCs w:val="28"/>
        </w:rPr>
        <w:t>30</w:t>
      </w:r>
      <w:r w:rsidR="00B40DF0" w:rsidRPr="00023D15">
        <w:rPr>
          <w:rFonts w:ascii="Times New Roman" w:hAnsi="Times New Roman" w:cs="Times New Roman"/>
          <w:sz w:val="28"/>
          <w:szCs w:val="28"/>
        </w:rPr>
        <w:t xml:space="preserve"> </w:t>
      </w:r>
      <w:r w:rsidR="006A3B3D" w:rsidRPr="00023D15">
        <w:rPr>
          <w:rFonts w:ascii="Times New Roman" w:hAnsi="Times New Roman" w:cs="Times New Roman"/>
          <w:sz w:val="28"/>
          <w:szCs w:val="28"/>
        </w:rPr>
        <w:t xml:space="preserve">календарных </w:t>
      </w:r>
      <w:r w:rsidR="00B40DF0" w:rsidRPr="00023D15">
        <w:rPr>
          <w:rFonts w:ascii="Times New Roman" w:hAnsi="Times New Roman" w:cs="Times New Roman"/>
          <w:sz w:val="28"/>
          <w:szCs w:val="28"/>
        </w:rPr>
        <w:t>дней.</w:t>
      </w:r>
    </w:p>
    <w:p w:rsidR="00B40DF0" w:rsidRPr="00023D15" w:rsidRDefault="0002172E" w:rsidP="00347BC2">
      <w:pPr>
        <w:spacing w:after="0" w:line="240" w:lineRule="auto"/>
        <w:ind w:firstLine="709"/>
        <w:jc w:val="both"/>
        <w:rPr>
          <w:rFonts w:ascii="Times New Roman" w:hAnsi="Times New Roman" w:cs="Times New Roman"/>
          <w:sz w:val="28"/>
          <w:szCs w:val="28"/>
        </w:rPr>
      </w:pPr>
      <w:r w:rsidRPr="00023D15">
        <w:rPr>
          <w:rFonts w:ascii="Times New Roman" w:hAnsi="Times New Roman" w:cs="Times New Roman"/>
          <w:sz w:val="28"/>
          <w:szCs w:val="28"/>
        </w:rPr>
        <w:t>3.5</w:t>
      </w:r>
      <w:r w:rsidR="00352D7F" w:rsidRPr="00023D15">
        <w:rPr>
          <w:rFonts w:ascii="Times New Roman" w:hAnsi="Times New Roman" w:cs="Times New Roman"/>
          <w:sz w:val="28"/>
          <w:szCs w:val="28"/>
        </w:rPr>
        <w:t>.</w:t>
      </w:r>
      <w:proofErr w:type="gramStart"/>
      <w:r w:rsidR="00352D7F" w:rsidRPr="00023D15">
        <w:rPr>
          <w:rFonts w:ascii="Times New Roman" w:hAnsi="Times New Roman" w:cs="Times New Roman"/>
          <w:sz w:val="28"/>
          <w:szCs w:val="28"/>
        </w:rPr>
        <w:t>5</w:t>
      </w:r>
      <w:r w:rsidR="00F31887" w:rsidRPr="00023D15">
        <w:rPr>
          <w:rFonts w:ascii="Times New Roman" w:hAnsi="Times New Roman" w:cs="Times New Roman"/>
          <w:sz w:val="28"/>
          <w:szCs w:val="28"/>
        </w:rPr>
        <w:t>.</w:t>
      </w:r>
      <w:r w:rsidR="00B40DF0" w:rsidRPr="00023D15">
        <w:rPr>
          <w:rFonts w:ascii="Times New Roman" w:hAnsi="Times New Roman" w:cs="Times New Roman"/>
          <w:sz w:val="28"/>
          <w:szCs w:val="28"/>
        </w:rPr>
        <w:t>По</w:t>
      </w:r>
      <w:proofErr w:type="gramEnd"/>
      <w:r w:rsidR="00976786">
        <w:rPr>
          <w:rFonts w:ascii="Times New Roman" w:hAnsi="Times New Roman" w:cs="Times New Roman"/>
          <w:sz w:val="28"/>
          <w:szCs w:val="28"/>
        </w:rPr>
        <w:t xml:space="preserve"> итогам рассмотрения заявления Х</w:t>
      </w:r>
      <w:r w:rsidR="00B40DF0" w:rsidRPr="00023D15">
        <w:rPr>
          <w:rFonts w:ascii="Times New Roman" w:hAnsi="Times New Roman" w:cs="Times New Roman"/>
          <w:sz w:val="28"/>
          <w:szCs w:val="28"/>
        </w:rPr>
        <w:t xml:space="preserve">озяйствующего субъекта и полученных заключений </w:t>
      </w:r>
      <w:r w:rsidR="00976786">
        <w:rPr>
          <w:rFonts w:ascii="Times New Roman" w:eastAsia="Times New Roman" w:hAnsi="Times New Roman" w:cs="Times New Roman"/>
          <w:sz w:val="28"/>
          <w:szCs w:val="28"/>
          <w:lang w:eastAsia="ru-RU"/>
        </w:rPr>
        <w:t>Уполномоченный орган</w:t>
      </w:r>
      <w:r w:rsidR="001B165F" w:rsidRPr="00023D15">
        <w:rPr>
          <w:rFonts w:ascii="Times New Roman" w:eastAsia="Times New Roman" w:hAnsi="Times New Roman" w:cs="Times New Roman"/>
          <w:sz w:val="28"/>
          <w:szCs w:val="28"/>
          <w:lang w:eastAsia="ru-RU"/>
        </w:rPr>
        <w:t xml:space="preserve"> </w:t>
      </w:r>
      <w:r w:rsidR="00B40DF0" w:rsidRPr="00023D15">
        <w:rPr>
          <w:rFonts w:ascii="Times New Roman" w:hAnsi="Times New Roman" w:cs="Times New Roman"/>
          <w:sz w:val="28"/>
          <w:szCs w:val="28"/>
        </w:rPr>
        <w:t>обосновывает необходимость включения нестационарного торгового объекта в схему размещения.</w:t>
      </w:r>
    </w:p>
    <w:p w:rsidR="00B40DF0" w:rsidRPr="008034E3" w:rsidRDefault="0002172E" w:rsidP="00347BC2">
      <w:pPr>
        <w:spacing w:after="0" w:line="240" w:lineRule="auto"/>
        <w:ind w:firstLine="709"/>
        <w:jc w:val="both"/>
        <w:rPr>
          <w:rFonts w:ascii="Times New Roman" w:hAnsi="Times New Roman" w:cs="Times New Roman"/>
          <w:sz w:val="28"/>
          <w:szCs w:val="28"/>
        </w:rPr>
      </w:pPr>
      <w:r w:rsidRPr="00023D15">
        <w:rPr>
          <w:rFonts w:ascii="Times New Roman" w:hAnsi="Times New Roman" w:cs="Times New Roman"/>
          <w:sz w:val="28"/>
          <w:szCs w:val="28"/>
        </w:rPr>
        <w:lastRenderedPageBreak/>
        <w:t>3.5</w:t>
      </w:r>
      <w:r w:rsidR="00352D7F" w:rsidRPr="00023D15">
        <w:rPr>
          <w:rFonts w:ascii="Times New Roman" w:hAnsi="Times New Roman" w:cs="Times New Roman"/>
          <w:sz w:val="28"/>
          <w:szCs w:val="28"/>
        </w:rPr>
        <w:t>.</w:t>
      </w:r>
      <w:proofErr w:type="gramStart"/>
      <w:r w:rsidR="00352D7F" w:rsidRPr="00023D15">
        <w:rPr>
          <w:rFonts w:ascii="Times New Roman" w:hAnsi="Times New Roman" w:cs="Times New Roman"/>
          <w:sz w:val="28"/>
          <w:szCs w:val="28"/>
        </w:rPr>
        <w:t>6</w:t>
      </w:r>
      <w:r w:rsidR="00F31887" w:rsidRPr="00023D15">
        <w:rPr>
          <w:rFonts w:ascii="Times New Roman" w:hAnsi="Times New Roman" w:cs="Times New Roman"/>
          <w:sz w:val="28"/>
          <w:szCs w:val="28"/>
        </w:rPr>
        <w:t>.</w:t>
      </w:r>
      <w:r w:rsidR="00347DF0" w:rsidRPr="00023D15">
        <w:rPr>
          <w:rFonts w:ascii="Times New Roman" w:hAnsi="Times New Roman" w:cs="Times New Roman"/>
          <w:sz w:val="28"/>
          <w:szCs w:val="28"/>
        </w:rPr>
        <w:t>П</w:t>
      </w:r>
      <w:r w:rsidR="00B40DF0" w:rsidRPr="00023D15">
        <w:rPr>
          <w:rFonts w:ascii="Times New Roman" w:hAnsi="Times New Roman" w:cs="Times New Roman"/>
          <w:sz w:val="28"/>
          <w:szCs w:val="28"/>
        </w:rPr>
        <w:t>ри</w:t>
      </w:r>
      <w:proofErr w:type="gramEnd"/>
      <w:r w:rsidR="00B40DF0" w:rsidRPr="00023D15">
        <w:rPr>
          <w:rFonts w:ascii="Times New Roman" w:hAnsi="Times New Roman" w:cs="Times New Roman"/>
          <w:sz w:val="28"/>
          <w:szCs w:val="28"/>
        </w:rPr>
        <w:t xml:space="preserve"> отрицательном</w:t>
      </w:r>
      <w:r w:rsidR="001B165F" w:rsidRPr="00023D15">
        <w:rPr>
          <w:rFonts w:ascii="Times New Roman" w:hAnsi="Times New Roman" w:cs="Times New Roman"/>
          <w:sz w:val="28"/>
          <w:szCs w:val="28"/>
        </w:rPr>
        <w:t xml:space="preserve"> ответе на запрос, </w:t>
      </w:r>
      <w:r w:rsidR="00976786">
        <w:rPr>
          <w:rFonts w:ascii="Times New Roman" w:eastAsia="Times New Roman" w:hAnsi="Times New Roman" w:cs="Times New Roman"/>
          <w:sz w:val="28"/>
          <w:szCs w:val="28"/>
          <w:lang w:eastAsia="ru-RU"/>
        </w:rPr>
        <w:t>Уполномоченный орган</w:t>
      </w:r>
      <w:r w:rsidR="001B165F" w:rsidRPr="00023D15">
        <w:rPr>
          <w:rFonts w:ascii="Times New Roman" w:eastAsia="Times New Roman" w:hAnsi="Times New Roman" w:cs="Times New Roman"/>
          <w:sz w:val="28"/>
          <w:szCs w:val="28"/>
          <w:lang w:eastAsia="ru-RU"/>
        </w:rPr>
        <w:t xml:space="preserve"> </w:t>
      </w:r>
      <w:r w:rsidR="00B40DF0" w:rsidRPr="00023D15">
        <w:rPr>
          <w:rFonts w:ascii="Times New Roman" w:hAnsi="Times New Roman" w:cs="Times New Roman"/>
          <w:sz w:val="28"/>
          <w:szCs w:val="28"/>
        </w:rPr>
        <w:t xml:space="preserve"> направляет заявителю письменный ответ о невозможности включения нестационарного торгового </w:t>
      </w:r>
      <w:r w:rsidR="00B40DF0" w:rsidRPr="008034E3">
        <w:rPr>
          <w:rFonts w:ascii="Times New Roman" w:hAnsi="Times New Roman" w:cs="Times New Roman"/>
          <w:sz w:val="28"/>
          <w:szCs w:val="28"/>
        </w:rPr>
        <w:t>объекта в схему размещения</w:t>
      </w:r>
      <w:r w:rsidR="00347DF0">
        <w:rPr>
          <w:rFonts w:ascii="Times New Roman" w:hAnsi="Times New Roman" w:cs="Times New Roman"/>
          <w:sz w:val="28"/>
          <w:szCs w:val="28"/>
        </w:rPr>
        <w:t>.</w:t>
      </w:r>
    </w:p>
    <w:p w:rsidR="00B40DF0" w:rsidRPr="00023D15" w:rsidRDefault="0002172E" w:rsidP="00347B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3D15">
        <w:rPr>
          <w:rFonts w:ascii="Times New Roman" w:eastAsia="Times New Roman" w:hAnsi="Times New Roman" w:cs="Times New Roman"/>
          <w:sz w:val="28"/>
          <w:szCs w:val="28"/>
          <w:lang w:eastAsia="ru-RU"/>
        </w:rPr>
        <w:t>3.</w:t>
      </w:r>
      <w:proofErr w:type="gramStart"/>
      <w:r w:rsidRPr="00023D15">
        <w:rPr>
          <w:rFonts w:ascii="Times New Roman" w:eastAsia="Times New Roman" w:hAnsi="Times New Roman" w:cs="Times New Roman"/>
          <w:sz w:val="28"/>
          <w:szCs w:val="28"/>
          <w:lang w:eastAsia="ru-RU"/>
        </w:rPr>
        <w:t>6</w:t>
      </w:r>
      <w:r w:rsidR="00F31887" w:rsidRPr="00023D15">
        <w:rPr>
          <w:rFonts w:ascii="Times New Roman" w:eastAsia="Times New Roman" w:hAnsi="Times New Roman" w:cs="Times New Roman"/>
          <w:sz w:val="28"/>
          <w:szCs w:val="28"/>
          <w:lang w:eastAsia="ru-RU"/>
        </w:rPr>
        <w:t>.</w:t>
      </w:r>
      <w:r w:rsidR="00B40DF0" w:rsidRPr="00023D15">
        <w:rPr>
          <w:rFonts w:ascii="Times New Roman" w:eastAsia="Times New Roman" w:hAnsi="Times New Roman" w:cs="Times New Roman"/>
          <w:sz w:val="28"/>
          <w:szCs w:val="28"/>
          <w:lang w:eastAsia="ru-RU"/>
        </w:rPr>
        <w:t>По</w:t>
      </w:r>
      <w:proofErr w:type="gramEnd"/>
      <w:r w:rsidR="00B40DF0" w:rsidRPr="00023D15">
        <w:rPr>
          <w:rFonts w:ascii="Times New Roman" w:eastAsia="Times New Roman" w:hAnsi="Times New Roman" w:cs="Times New Roman"/>
          <w:sz w:val="28"/>
          <w:szCs w:val="28"/>
          <w:lang w:eastAsia="ru-RU"/>
        </w:rPr>
        <w:t xml:space="preserve"> инициативе </w:t>
      </w:r>
      <w:r w:rsidR="00E47D15" w:rsidRPr="00023D15">
        <w:rPr>
          <w:rFonts w:ascii="Times New Roman" w:eastAsia="Times New Roman" w:hAnsi="Times New Roman" w:cs="Times New Roman"/>
          <w:sz w:val="28"/>
          <w:szCs w:val="28"/>
          <w:lang w:eastAsia="ru-RU"/>
        </w:rPr>
        <w:t>органов</w:t>
      </w:r>
      <w:r w:rsidR="00976786">
        <w:rPr>
          <w:rFonts w:ascii="Times New Roman" w:eastAsia="Times New Roman" w:hAnsi="Times New Roman" w:cs="Times New Roman"/>
          <w:sz w:val="28"/>
          <w:szCs w:val="28"/>
          <w:lang w:eastAsia="ru-RU"/>
        </w:rPr>
        <w:t>,</w:t>
      </w:r>
      <w:r w:rsidR="00E47D15" w:rsidRPr="00023D15">
        <w:rPr>
          <w:rFonts w:ascii="Times New Roman" w:eastAsia="Times New Roman" w:hAnsi="Times New Roman" w:cs="Times New Roman"/>
          <w:sz w:val="28"/>
          <w:szCs w:val="28"/>
          <w:lang w:eastAsia="ru-RU"/>
        </w:rPr>
        <w:t xml:space="preserve"> </w:t>
      </w:r>
      <w:r w:rsidR="00B40DF0" w:rsidRPr="00023D15">
        <w:rPr>
          <w:rFonts w:ascii="Times New Roman" w:eastAsia="Times New Roman" w:hAnsi="Times New Roman" w:cs="Times New Roman"/>
          <w:sz w:val="28"/>
          <w:szCs w:val="28"/>
          <w:lang w:eastAsia="ru-RU"/>
        </w:rPr>
        <w:t xml:space="preserve">структурных подразделений администрации города </w:t>
      </w:r>
      <w:r w:rsidR="0011652F" w:rsidRPr="00023D15">
        <w:rPr>
          <w:rFonts w:ascii="Times New Roman" w:eastAsia="Times New Roman" w:hAnsi="Times New Roman" w:cs="Times New Roman"/>
          <w:sz w:val="28"/>
          <w:szCs w:val="28"/>
          <w:lang w:eastAsia="ru-RU"/>
        </w:rPr>
        <w:t xml:space="preserve">Нефтеюганска </w:t>
      </w:r>
      <w:r w:rsidR="00B40DF0" w:rsidRPr="00023D15">
        <w:rPr>
          <w:rFonts w:ascii="Times New Roman" w:eastAsia="Times New Roman" w:hAnsi="Times New Roman" w:cs="Times New Roman"/>
          <w:sz w:val="28"/>
          <w:szCs w:val="28"/>
          <w:lang w:eastAsia="ru-RU"/>
        </w:rPr>
        <w:t>в случаях:</w:t>
      </w:r>
    </w:p>
    <w:p w:rsidR="00B40DF0" w:rsidRPr="00023D15" w:rsidRDefault="00B40DF0" w:rsidP="00347B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3D15">
        <w:rPr>
          <w:rFonts w:ascii="Times New Roman" w:eastAsia="Times New Roman" w:hAnsi="Times New Roman" w:cs="Times New Roman"/>
          <w:sz w:val="28"/>
          <w:szCs w:val="28"/>
          <w:lang w:eastAsia="ru-RU"/>
        </w:rPr>
        <w:t>-застройки территории муниципального образования город Нефтеюганск, повлекшей изменение нормативов минимальной обеспеченности населения площадью торговых объектов;</w:t>
      </w:r>
    </w:p>
    <w:p w:rsidR="00B40DF0" w:rsidRPr="00023D15" w:rsidRDefault="00B40DF0" w:rsidP="00347B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3D15">
        <w:rPr>
          <w:rFonts w:ascii="Times New Roman" w:eastAsia="Times New Roman" w:hAnsi="Times New Roman" w:cs="Times New Roman"/>
          <w:sz w:val="28"/>
          <w:szCs w:val="28"/>
          <w:lang w:eastAsia="ru-RU"/>
        </w:rPr>
        <w:t>-прекращения, перепрофилирования деятельности стационарных торговых объектов, повлекших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B40DF0" w:rsidRPr="00023D15" w:rsidRDefault="00B40DF0" w:rsidP="00347B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3D15">
        <w:rPr>
          <w:rFonts w:ascii="Times New Roman" w:eastAsia="Times New Roman" w:hAnsi="Times New Roman" w:cs="Times New Roman"/>
          <w:sz w:val="28"/>
          <w:szCs w:val="28"/>
          <w:lang w:eastAsia="ru-RU"/>
        </w:rPr>
        <w:t>-ремонта, капитального ремонта, реконструкции, строительства автомобильных дорог, линейных объектов, строительства объектов капитального строительства, повлекших необходимость переноса нестационарного торгового объекта;</w:t>
      </w:r>
    </w:p>
    <w:p w:rsidR="00B40DF0" w:rsidRPr="00023D15" w:rsidRDefault="00B40DF0" w:rsidP="00347B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3D15">
        <w:rPr>
          <w:rFonts w:ascii="Times New Roman" w:eastAsia="Times New Roman" w:hAnsi="Times New Roman" w:cs="Times New Roman"/>
          <w:sz w:val="28"/>
          <w:szCs w:val="28"/>
          <w:lang w:eastAsia="ru-RU"/>
        </w:rPr>
        <w:t>-принятия решения о развитии застроенных территорий;</w:t>
      </w:r>
    </w:p>
    <w:p w:rsidR="00B40DF0" w:rsidRPr="00023D15" w:rsidRDefault="00B40DF0" w:rsidP="00347B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3D15">
        <w:rPr>
          <w:rFonts w:ascii="Times New Roman" w:eastAsia="Times New Roman" w:hAnsi="Times New Roman" w:cs="Times New Roman"/>
          <w:sz w:val="28"/>
          <w:szCs w:val="28"/>
          <w:lang w:eastAsia="ru-RU"/>
        </w:rPr>
        <w:t>-изменения градостроительных регламентов (в случае невозможности                    дальнейшего размещения нестационарного торгового объекта).</w:t>
      </w:r>
    </w:p>
    <w:p w:rsidR="00B40DF0" w:rsidRPr="00023D15" w:rsidRDefault="008D7CBB" w:rsidP="00347BC2">
      <w:pPr>
        <w:spacing w:after="0" w:line="240" w:lineRule="auto"/>
        <w:ind w:firstLine="709"/>
        <w:jc w:val="both"/>
        <w:rPr>
          <w:rFonts w:ascii="Times New Roman" w:hAnsi="Times New Roman" w:cs="Times New Roman"/>
          <w:sz w:val="28"/>
          <w:szCs w:val="28"/>
        </w:rPr>
      </w:pPr>
      <w:r w:rsidRPr="00023D15">
        <w:rPr>
          <w:rFonts w:ascii="Times New Roman" w:hAnsi="Times New Roman" w:cs="Times New Roman"/>
          <w:sz w:val="28"/>
          <w:szCs w:val="28"/>
        </w:rPr>
        <w:t>3.7</w:t>
      </w:r>
      <w:r w:rsidR="001B3BCF" w:rsidRPr="00023D15">
        <w:rPr>
          <w:rFonts w:ascii="Times New Roman" w:hAnsi="Times New Roman" w:cs="Times New Roman"/>
          <w:sz w:val="28"/>
          <w:szCs w:val="28"/>
        </w:rPr>
        <w:t>.</w:t>
      </w:r>
      <w:r w:rsidR="00976786">
        <w:rPr>
          <w:rFonts w:ascii="Times New Roman" w:eastAsia="Times New Roman" w:hAnsi="Times New Roman" w:cs="Times New Roman"/>
          <w:sz w:val="28"/>
          <w:szCs w:val="28"/>
          <w:lang w:eastAsia="ru-RU"/>
        </w:rPr>
        <w:t xml:space="preserve"> Уполномоченный орган</w:t>
      </w:r>
      <w:r w:rsidR="001B165F" w:rsidRPr="00023D15">
        <w:rPr>
          <w:rFonts w:ascii="Times New Roman" w:eastAsia="Times New Roman" w:hAnsi="Times New Roman" w:cs="Times New Roman"/>
          <w:sz w:val="28"/>
          <w:szCs w:val="28"/>
          <w:lang w:eastAsia="ru-RU"/>
        </w:rPr>
        <w:t xml:space="preserve"> </w:t>
      </w:r>
      <w:r w:rsidR="00B40DF0" w:rsidRPr="00023D15">
        <w:rPr>
          <w:rFonts w:ascii="Times New Roman" w:hAnsi="Times New Roman" w:cs="Times New Roman"/>
          <w:sz w:val="28"/>
          <w:szCs w:val="28"/>
        </w:rPr>
        <w:t xml:space="preserve"> </w:t>
      </w:r>
      <w:r w:rsidR="006D731C">
        <w:rPr>
          <w:rFonts w:ascii="Times New Roman" w:eastAsia="Times New Roman" w:hAnsi="Times New Roman" w:cs="Times New Roman"/>
          <w:sz w:val="28"/>
          <w:szCs w:val="28"/>
          <w:lang w:eastAsia="ru-RU"/>
        </w:rPr>
        <w:t>на основании заявлений Х</w:t>
      </w:r>
      <w:r w:rsidR="00B40DF0" w:rsidRPr="00023D15">
        <w:rPr>
          <w:rFonts w:ascii="Times New Roman" w:eastAsia="Times New Roman" w:hAnsi="Times New Roman" w:cs="Times New Roman"/>
          <w:sz w:val="28"/>
          <w:szCs w:val="28"/>
          <w:lang w:eastAsia="ru-RU"/>
        </w:rPr>
        <w:t>озяйствующих субъектов и предложений (инициа</w:t>
      </w:r>
      <w:r w:rsidR="0011652F" w:rsidRPr="00023D15">
        <w:rPr>
          <w:rFonts w:ascii="Times New Roman" w:eastAsia="Times New Roman" w:hAnsi="Times New Roman" w:cs="Times New Roman"/>
          <w:sz w:val="28"/>
          <w:szCs w:val="28"/>
          <w:lang w:eastAsia="ru-RU"/>
        </w:rPr>
        <w:t>тив)</w:t>
      </w:r>
      <w:r w:rsidR="00E47D15" w:rsidRPr="00023D15">
        <w:rPr>
          <w:rFonts w:ascii="Times New Roman" w:eastAsia="Times New Roman" w:hAnsi="Times New Roman" w:cs="Times New Roman"/>
          <w:sz w:val="28"/>
          <w:szCs w:val="28"/>
          <w:lang w:eastAsia="ru-RU"/>
        </w:rPr>
        <w:t xml:space="preserve"> органов</w:t>
      </w:r>
      <w:r w:rsidR="00976786">
        <w:rPr>
          <w:rFonts w:ascii="Times New Roman" w:eastAsia="Times New Roman" w:hAnsi="Times New Roman" w:cs="Times New Roman"/>
          <w:sz w:val="28"/>
          <w:szCs w:val="28"/>
          <w:lang w:eastAsia="ru-RU"/>
        </w:rPr>
        <w:t>,</w:t>
      </w:r>
      <w:r w:rsidR="0011652F" w:rsidRPr="00023D15">
        <w:rPr>
          <w:rFonts w:ascii="Times New Roman" w:eastAsia="Times New Roman" w:hAnsi="Times New Roman" w:cs="Times New Roman"/>
          <w:sz w:val="28"/>
          <w:szCs w:val="28"/>
          <w:lang w:eastAsia="ru-RU"/>
        </w:rPr>
        <w:t xml:space="preserve"> структурных подразделений а</w:t>
      </w:r>
      <w:r w:rsidR="00B40DF0" w:rsidRPr="00023D15">
        <w:rPr>
          <w:rFonts w:ascii="Times New Roman" w:eastAsia="Times New Roman" w:hAnsi="Times New Roman" w:cs="Times New Roman"/>
          <w:sz w:val="28"/>
          <w:szCs w:val="28"/>
          <w:lang w:eastAsia="ru-RU"/>
        </w:rPr>
        <w:t xml:space="preserve">дминистрации </w:t>
      </w:r>
      <w:r w:rsidR="00B40DF0" w:rsidRPr="008034E3">
        <w:rPr>
          <w:rFonts w:ascii="Times New Roman" w:eastAsia="Times New Roman" w:hAnsi="Times New Roman" w:cs="Times New Roman"/>
          <w:color w:val="000000" w:themeColor="text1"/>
          <w:sz w:val="28"/>
          <w:szCs w:val="28"/>
          <w:lang w:eastAsia="ru-RU"/>
        </w:rPr>
        <w:t>города</w:t>
      </w:r>
      <w:r w:rsidR="002A5538">
        <w:rPr>
          <w:rFonts w:ascii="Times New Roman" w:eastAsia="Times New Roman" w:hAnsi="Times New Roman" w:cs="Times New Roman"/>
          <w:color w:val="000000" w:themeColor="text1"/>
          <w:sz w:val="28"/>
          <w:szCs w:val="28"/>
          <w:lang w:eastAsia="ru-RU"/>
        </w:rPr>
        <w:t xml:space="preserve"> Нефтеюганска</w:t>
      </w:r>
      <w:r w:rsidR="00B40DF0" w:rsidRPr="008034E3">
        <w:rPr>
          <w:rFonts w:ascii="Times New Roman" w:eastAsia="Times New Roman" w:hAnsi="Times New Roman" w:cs="Times New Roman"/>
          <w:color w:val="000000" w:themeColor="text1"/>
          <w:sz w:val="28"/>
          <w:szCs w:val="28"/>
          <w:lang w:eastAsia="ru-RU"/>
        </w:rPr>
        <w:t xml:space="preserve">, разрабатывает проект схемы размещения нестационарных объектов и не позднее 25 </w:t>
      </w:r>
      <w:r w:rsidR="00347DF0">
        <w:rPr>
          <w:rFonts w:ascii="Times New Roman" w:eastAsia="Times New Roman" w:hAnsi="Times New Roman" w:cs="Times New Roman"/>
          <w:color w:val="000000" w:themeColor="text1"/>
          <w:sz w:val="28"/>
          <w:szCs w:val="28"/>
          <w:lang w:eastAsia="ru-RU"/>
        </w:rPr>
        <w:t>января</w:t>
      </w:r>
      <w:r w:rsidR="00B40DF0" w:rsidRPr="008034E3">
        <w:rPr>
          <w:rFonts w:ascii="Times New Roman" w:eastAsia="Times New Roman" w:hAnsi="Times New Roman" w:cs="Times New Roman"/>
          <w:color w:val="000000" w:themeColor="text1"/>
          <w:sz w:val="28"/>
          <w:szCs w:val="28"/>
          <w:lang w:eastAsia="ru-RU"/>
        </w:rPr>
        <w:t xml:space="preserve"> выносит его на рассмотрении </w:t>
      </w:r>
      <w:r w:rsidR="001B3BCF">
        <w:rPr>
          <w:rFonts w:ascii="Times New Roman" w:hAnsi="Times New Roman" w:cs="Times New Roman"/>
          <w:sz w:val="28"/>
          <w:szCs w:val="28"/>
        </w:rPr>
        <w:t>рабочей группы</w:t>
      </w:r>
      <w:r w:rsidR="00B40DF0" w:rsidRPr="008034E3">
        <w:rPr>
          <w:rFonts w:ascii="Times New Roman" w:hAnsi="Times New Roman" w:cs="Times New Roman"/>
          <w:sz w:val="28"/>
          <w:szCs w:val="28"/>
        </w:rPr>
        <w:t xml:space="preserve"> по вопросам организации нестационарной торговой деятельности на территории города Нефтеюганска</w:t>
      </w:r>
      <w:r w:rsidR="001B3BCF">
        <w:rPr>
          <w:rFonts w:ascii="Times New Roman" w:hAnsi="Times New Roman" w:cs="Times New Roman"/>
          <w:sz w:val="28"/>
          <w:szCs w:val="28"/>
        </w:rPr>
        <w:t xml:space="preserve">, утверждённой постановлением администрации города Нефтеюганска от 08.02.2017 № 57-п «О создании рабочей группы </w:t>
      </w:r>
      <w:r w:rsidR="001B3BCF" w:rsidRPr="008034E3">
        <w:rPr>
          <w:rFonts w:ascii="Times New Roman" w:hAnsi="Times New Roman" w:cs="Times New Roman"/>
          <w:sz w:val="28"/>
          <w:szCs w:val="28"/>
        </w:rPr>
        <w:t xml:space="preserve">по вопросам организации нестационарной торговой деятельности на </w:t>
      </w:r>
      <w:r w:rsidR="001B3BCF" w:rsidRPr="008D7CBB">
        <w:rPr>
          <w:rFonts w:ascii="Times New Roman" w:hAnsi="Times New Roman" w:cs="Times New Roman"/>
          <w:sz w:val="28"/>
          <w:szCs w:val="28"/>
        </w:rPr>
        <w:t xml:space="preserve">территории города Нефтеюганска </w:t>
      </w:r>
      <w:r w:rsidR="00B40DF0" w:rsidRPr="008D7CBB">
        <w:rPr>
          <w:rFonts w:ascii="Times New Roman" w:hAnsi="Times New Roman" w:cs="Times New Roman"/>
          <w:sz w:val="28"/>
          <w:szCs w:val="28"/>
        </w:rPr>
        <w:t xml:space="preserve"> (д</w:t>
      </w:r>
      <w:r w:rsidR="001B3BCF" w:rsidRPr="008D7CBB">
        <w:rPr>
          <w:rFonts w:ascii="Times New Roman" w:hAnsi="Times New Roman" w:cs="Times New Roman"/>
          <w:sz w:val="28"/>
          <w:szCs w:val="28"/>
        </w:rPr>
        <w:t>алее – рабочая группа</w:t>
      </w:r>
      <w:r w:rsidR="00B40DF0" w:rsidRPr="008D7CBB">
        <w:rPr>
          <w:rFonts w:ascii="Times New Roman" w:hAnsi="Times New Roman" w:cs="Times New Roman"/>
          <w:sz w:val="28"/>
          <w:szCs w:val="28"/>
        </w:rPr>
        <w:t>). Решение</w:t>
      </w:r>
      <w:r w:rsidR="0011652F" w:rsidRPr="008D7CBB">
        <w:rPr>
          <w:rFonts w:ascii="Times New Roman" w:hAnsi="Times New Roman" w:cs="Times New Roman"/>
          <w:sz w:val="28"/>
          <w:szCs w:val="28"/>
        </w:rPr>
        <w:t xml:space="preserve"> рабочей </w:t>
      </w:r>
      <w:proofErr w:type="gramStart"/>
      <w:r w:rsidR="0011652F" w:rsidRPr="008D7CBB">
        <w:rPr>
          <w:rFonts w:ascii="Times New Roman" w:hAnsi="Times New Roman" w:cs="Times New Roman"/>
          <w:sz w:val="28"/>
          <w:szCs w:val="28"/>
        </w:rPr>
        <w:t>группы</w:t>
      </w:r>
      <w:r w:rsidR="00B40DF0" w:rsidRPr="008D7CBB">
        <w:rPr>
          <w:rFonts w:ascii="Times New Roman" w:hAnsi="Times New Roman" w:cs="Times New Roman"/>
          <w:sz w:val="28"/>
          <w:szCs w:val="28"/>
        </w:rPr>
        <w:t xml:space="preserve">  о</w:t>
      </w:r>
      <w:proofErr w:type="gramEnd"/>
      <w:r w:rsidR="00B40DF0" w:rsidRPr="008D7CBB">
        <w:rPr>
          <w:rFonts w:ascii="Times New Roman" w:hAnsi="Times New Roman" w:cs="Times New Roman"/>
          <w:sz w:val="28"/>
          <w:szCs w:val="28"/>
        </w:rPr>
        <w:t xml:space="preserve"> включении</w:t>
      </w:r>
      <w:r w:rsidR="00B40DF0" w:rsidRPr="008034E3">
        <w:rPr>
          <w:rFonts w:ascii="Times New Roman" w:hAnsi="Times New Roman" w:cs="Times New Roman"/>
          <w:sz w:val="28"/>
          <w:szCs w:val="28"/>
        </w:rPr>
        <w:t xml:space="preserve">, либо отказе от включения в схему размещения оформляется протоколом, который </w:t>
      </w:r>
      <w:r w:rsidR="00B40DF0" w:rsidRPr="00023D15">
        <w:rPr>
          <w:rFonts w:ascii="Times New Roman" w:hAnsi="Times New Roman" w:cs="Times New Roman"/>
          <w:sz w:val="28"/>
          <w:szCs w:val="28"/>
        </w:rPr>
        <w:t>подп</w:t>
      </w:r>
      <w:r w:rsidR="001B3BCF" w:rsidRPr="00023D15">
        <w:rPr>
          <w:rFonts w:ascii="Times New Roman" w:hAnsi="Times New Roman" w:cs="Times New Roman"/>
          <w:sz w:val="28"/>
          <w:szCs w:val="28"/>
        </w:rPr>
        <w:t>исывается председателем рабочей группы и секретарем</w:t>
      </w:r>
      <w:r w:rsidR="00B40DF0" w:rsidRPr="00023D15">
        <w:rPr>
          <w:rFonts w:ascii="Times New Roman" w:hAnsi="Times New Roman" w:cs="Times New Roman"/>
          <w:sz w:val="28"/>
          <w:szCs w:val="28"/>
        </w:rPr>
        <w:t xml:space="preserve">. </w:t>
      </w:r>
    </w:p>
    <w:p w:rsidR="00347DF0" w:rsidRPr="00023D15" w:rsidRDefault="008D7CBB" w:rsidP="00347BC2">
      <w:pPr>
        <w:spacing w:after="0" w:line="240" w:lineRule="auto"/>
        <w:ind w:firstLine="709"/>
        <w:jc w:val="both"/>
        <w:rPr>
          <w:rFonts w:ascii="Times New Roman" w:eastAsia="Times New Roman" w:hAnsi="Times New Roman" w:cs="Times New Roman"/>
          <w:sz w:val="28"/>
          <w:szCs w:val="28"/>
          <w:lang w:eastAsia="ru-RU"/>
        </w:rPr>
      </w:pPr>
      <w:r w:rsidRPr="00023D15">
        <w:rPr>
          <w:rFonts w:ascii="Times New Roman" w:hAnsi="Times New Roman" w:cs="Times New Roman"/>
          <w:sz w:val="28"/>
          <w:szCs w:val="28"/>
        </w:rPr>
        <w:t>3.</w:t>
      </w:r>
      <w:proofErr w:type="gramStart"/>
      <w:r w:rsidRPr="00023D15">
        <w:rPr>
          <w:rFonts w:ascii="Times New Roman" w:hAnsi="Times New Roman" w:cs="Times New Roman"/>
          <w:sz w:val="28"/>
          <w:szCs w:val="28"/>
        </w:rPr>
        <w:t>8</w:t>
      </w:r>
      <w:r w:rsidR="00B40DF0" w:rsidRPr="00023D15">
        <w:rPr>
          <w:rFonts w:ascii="Times New Roman" w:hAnsi="Times New Roman" w:cs="Times New Roman"/>
          <w:sz w:val="28"/>
          <w:szCs w:val="28"/>
        </w:rPr>
        <w:t>.</w:t>
      </w:r>
      <w:r w:rsidR="00347DF0" w:rsidRPr="00023D15">
        <w:rPr>
          <w:rFonts w:ascii="Times New Roman" w:eastAsia="Times New Roman" w:hAnsi="Times New Roman" w:cs="Times New Roman"/>
          <w:sz w:val="28"/>
          <w:szCs w:val="28"/>
          <w:lang w:eastAsia="ru-RU"/>
        </w:rPr>
        <w:t>По</w:t>
      </w:r>
      <w:proofErr w:type="gramEnd"/>
      <w:r w:rsidR="00347DF0" w:rsidRPr="00023D15">
        <w:rPr>
          <w:rFonts w:ascii="Times New Roman" w:eastAsia="Times New Roman" w:hAnsi="Times New Roman" w:cs="Times New Roman"/>
          <w:sz w:val="28"/>
          <w:szCs w:val="28"/>
          <w:lang w:eastAsia="ru-RU"/>
        </w:rPr>
        <w:t xml:space="preserve"> итогам рассмотрения рабочей группы </w:t>
      </w:r>
      <w:r w:rsidR="00976786">
        <w:rPr>
          <w:rFonts w:ascii="Times New Roman" w:eastAsia="Times New Roman" w:hAnsi="Times New Roman" w:cs="Times New Roman"/>
          <w:sz w:val="28"/>
          <w:szCs w:val="28"/>
          <w:lang w:eastAsia="ru-RU"/>
        </w:rPr>
        <w:t>Уполномоченный орган</w:t>
      </w:r>
      <w:r w:rsidR="001B165F" w:rsidRPr="00023D15">
        <w:rPr>
          <w:rFonts w:ascii="Times New Roman" w:eastAsia="Times New Roman" w:hAnsi="Times New Roman" w:cs="Times New Roman"/>
          <w:sz w:val="28"/>
          <w:szCs w:val="28"/>
          <w:lang w:eastAsia="ru-RU"/>
        </w:rPr>
        <w:t xml:space="preserve"> </w:t>
      </w:r>
      <w:r w:rsidR="00347DF0" w:rsidRPr="00023D15">
        <w:rPr>
          <w:rFonts w:ascii="Times New Roman" w:eastAsia="Times New Roman" w:hAnsi="Times New Roman" w:cs="Times New Roman"/>
          <w:spacing w:val="-4"/>
          <w:sz w:val="28"/>
          <w:szCs w:val="28"/>
          <w:lang w:eastAsia="ru-RU"/>
        </w:rPr>
        <w:t xml:space="preserve"> осуществляет подготовку проекта решения Думы</w:t>
      </w:r>
      <w:r w:rsidR="00E47D15" w:rsidRPr="00023D15">
        <w:rPr>
          <w:rFonts w:ascii="Times New Roman" w:eastAsia="Times New Roman" w:hAnsi="Times New Roman" w:cs="Times New Roman"/>
          <w:spacing w:val="-4"/>
          <w:sz w:val="28"/>
          <w:szCs w:val="28"/>
          <w:lang w:eastAsia="ru-RU"/>
        </w:rPr>
        <w:t xml:space="preserve"> о согласовании схемы</w:t>
      </w:r>
      <w:r w:rsidR="00347DF0" w:rsidRPr="00023D15">
        <w:rPr>
          <w:rFonts w:ascii="Times New Roman" w:eastAsia="Times New Roman" w:hAnsi="Times New Roman" w:cs="Times New Roman"/>
          <w:spacing w:val="-4"/>
          <w:sz w:val="28"/>
          <w:szCs w:val="28"/>
          <w:lang w:eastAsia="ru-RU"/>
        </w:rPr>
        <w:t xml:space="preserve"> размещения нестационарных торговых объектов</w:t>
      </w:r>
      <w:r w:rsidR="00E47D15" w:rsidRPr="00023D15">
        <w:rPr>
          <w:rFonts w:ascii="Times New Roman" w:eastAsia="Times New Roman" w:hAnsi="Times New Roman" w:cs="Times New Roman"/>
          <w:spacing w:val="-4"/>
          <w:sz w:val="28"/>
          <w:szCs w:val="28"/>
          <w:lang w:eastAsia="ru-RU"/>
        </w:rPr>
        <w:t xml:space="preserve"> на территории города Нефтеюганска</w:t>
      </w:r>
      <w:r w:rsidR="00347DF0" w:rsidRPr="00023D15">
        <w:rPr>
          <w:rFonts w:ascii="Times New Roman" w:eastAsia="Times New Roman" w:hAnsi="Times New Roman" w:cs="Times New Roman"/>
          <w:spacing w:val="-4"/>
          <w:sz w:val="28"/>
          <w:szCs w:val="28"/>
          <w:lang w:eastAsia="ru-RU"/>
        </w:rPr>
        <w:t>.</w:t>
      </w:r>
    </w:p>
    <w:p w:rsidR="00B40DF0" w:rsidRPr="008034E3" w:rsidRDefault="008D7CBB" w:rsidP="00347B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roofErr w:type="gramStart"/>
      <w:r>
        <w:rPr>
          <w:rFonts w:ascii="Times New Roman" w:eastAsia="Times New Roman" w:hAnsi="Times New Roman" w:cs="Times New Roman"/>
          <w:color w:val="000000" w:themeColor="text1"/>
          <w:sz w:val="28"/>
          <w:szCs w:val="28"/>
          <w:lang w:eastAsia="ru-RU"/>
        </w:rPr>
        <w:t>9</w:t>
      </w:r>
      <w:r w:rsidR="00B40DF0" w:rsidRPr="008034E3">
        <w:rPr>
          <w:rFonts w:ascii="Times New Roman" w:eastAsia="Times New Roman" w:hAnsi="Times New Roman" w:cs="Times New Roman"/>
          <w:color w:val="000000" w:themeColor="text1"/>
          <w:sz w:val="28"/>
          <w:szCs w:val="28"/>
          <w:lang w:eastAsia="ru-RU"/>
        </w:rPr>
        <w:t>.Схема</w:t>
      </w:r>
      <w:proofErr w:type="gramEnd"/>
      <w:r w:rsidR="00B40DF0" w:rsidRPr="008034E3">
        <w:rPr>
          <w:rFonts w:ascii="Times New Roman" w:eastAsia="Times New Roman" w:hAnsi="Times New Roman" w:cs="Times New Roman"/>
          <w:color w:val="000000" w:themeColor="text1"/>
          <w:sz w:val="28"/>
          <w:szCs w:val="28"/>
          <w:lang w:eastAsia="ru-RU"/>
        </w:rPr>
        <w:t xml:space="preserve"> размещения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портале администрации города</w:t>
      </w:r>
      <w:r w:rsidR="006D731C">
        <w:rPr>
          <w:rFonts w:ascii="Times New Roman" w:eastAsia="Times New Roman" w:hAnsi="Times New Roman" w:cs="Times New Roman"/>
          <w:color w:val="000000" w:themeColor="text1"/>
          <w:sz w:val="28"/>
          <w:szCs w:val="28"/>
          <w:lang w:eastAsia="ru-RU"/>
        </w:rPr>
        <w:t xml:space="preserve"> Нефтеюганска</w:t>
      </w:r>
      <w:r w:rsidR="00B40DF0" w:rsidRPr="008034E3">
        <w:rPr>
          <w:rFonts w:ascii="Times New Roman" w:eastAsia="Times New Roman" w:hAnsi="Times New Roman" w:cs="Times New Roman"/>
          <w:color w:val="000000" w:themeColor="text1"/>
          <w:sz w:val="28"/>
          <w:szCs w:val="28"/>
          <w:lang w:eastAsia="ru-RU"/>
        </w:rPr>
        <w:t xml:space="preserve"> и официальном сайте органов исполнительной власти ХМАО-Югры в информационно-телекоммуникационной сети «Интернет».</w:t>
      </w:r>
    </w:p>
    <w:p w:rsidR="0011652F" w:rsidRDefault="008D7CBB" w:rsidP="00347BC2">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roofErr w:type="gramStart"/>
      <w:r>
        <w:rPr>
          <w:rFonts w:ascii="Times New Roman" w:eastAsia="Times New Roman" w:hAnsi="Times New Roman" w:cs="Times New Roman"/>
          <w:color w:val="000000" w:themeColor="text1"/>
          <w:sz w:val="28"/>
          <w:szCs w:val="28"/>
          <w:lang w:eastAsia="ru-RU"/>
        </w:rPr>
        <w:t>10</w:t>
      </w:r>
      <w:r w:rsidR="00F43D3B">
        <w:rPr>
          <w:rFonts w:ascii="Times New Roman" w:eastAsia="Times New Roman" w:hAnsi="Times New Roman" w:cs="Times New Roman"/>
          <w:color w:val="000000" w:themeColor="text1"/>
          <w:sz w:val="28"/>
          <w:szCs w:val="28"/>
          <w:lang w:eastAsia="ru-RU"/>
        </w:rPr>
        <w:t>.</w:t>
      </w:r>
      <w:r w:rsidR="00347DF0" w:rsidRPr="008034E3">
        <w:rPr>
          <w:rFonts w:ascii="Times New Roman" w:eastAsia="Times New Roman" w:hAnsi="Times New Roman" w:cs="Times New Roman"/>
          <w:color w:val="000000" w:themeColor="text1"/>
          <w:sz w:val="28"/>
          <w:szCs w:val="28"/>
          <w:lang w:eastAsia="ru-RU"/>
        </w:rPr>
        <w:t>Изменения</w:t>
      </w:r>
      <w:proofErr w:type="gramEnd"/>
      <w:r w:rsidR="00347DF0" w:rsidRPr="008034E3">
        <w:rPr>
          <w:rFonts w:ascii="Times New Roman" w:eastAsia="Times New Roman" w:hAnsi="Times New Roman" w:cs="Times New Roman"/>
          <w:color w:val="000000" w:themeColor="text1"/>
          <w:sz w:val="28"/>
          <w:szCs w:val="28"/>
          <w:lang w:eastAsia="ru-RU"/>
        </w:rPr>
        <w:t xml:space="preserve"> в схему размещения вносятся не чаще одного раза в год</w:t>
      </w:r>
      <w:r w:rsidR="00347DF0">
        <w:rPr>
          <w:rFonts w:ascii="Times New Roman" w:eastAsia="Times New Roman" w:hAnsi="Times New Roman" w:cs="Times New Roman"/>
          <w:color w:val="000000" w:themeColor="text1"/>
          <w:sz w:val="28"/>
          <w:szCs w:val="28"/>
          <w:lang w:eastAsia="ru-RU"/>
        </w:rPr>
        <w:t>.</w:t>
      </w:r>
    </w:p>
    <w:p w:rsidR="00347DF0" w:rsidRPr="008034E3" w:rsidRDefault="008D7CBB" w:rsidP="00347BC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proofErr w:type="gramStart"/>
      <w:r>
        <w:rPr>
          <w:rFonts w:ascii="Times New Roman" w:eastAsia="Times New Roman" w:hAnsi="Times New Roman" w:cs="Times New Roman"/>
          <w:color w:val="000000" w:themeColor="text1"/>
          <w:sz w:val="28"/>
          <w:szCs w:val="28"/>
          <w:lang w:eastAsia="ru-RU"/>
        </w:rPr>
        <w:t>11</w:t>
      </w:r>
      <w:r w:rsidR="0011652F">
        <w:rPr>
          <w:rFonts w:ascii="Times New Roman" w:eastAsia="Times New Roman" w:hAnsi="Times New Roman" w:cs="Times New Roman"/>
          <w:color w:val="000000" w:themeColor="text1"/>
          <w:sz w:val="28"/>
          <w:szCs w:val="28"/>
          <w:lang w:eastAsia="ru-RU"/>
        </w:rPr>
        <w:t>.</w:t>
      </w:r>
      <w:r w:rsidR="00347DF0" w:rsidRPr="008034E3">
        <w:rPr>
          <w:rFonts w:ascii="Times New Roman" w:hAnsi="Times New Roman" w:cs="Times New Roman"/>
          <w:sz w:val="28"/>
          <w:szCs w:val="28"/>
        </w:rPr>
        <w:t>После</w:t>
      </w:r>
      <w:proofErr w:type="gramEnd"/>
      <w:r w:rsidR="00347DF0" w:rsidRPr="008034E3">
        <w:rPr>
          <w:rFonts w:ascii="Times New Roman" w:hAnsi="Times New Roman" w:cs="Times New Roman"/>
          <w:sz w:val="28"/>
          <w:szCs w:val="28"/>
        </w:rPr>
        <w:t xml:space="preserve"> согласования и утверждения в установленном порядке схемы размещения или внесения</w:t>
      </w:r>
      <w:r w:rsidR="001B165F">
        <w:rPr>
          <w:rFonts w:ascii="Times New Roman" w:hAnsi="Times New Roman" w:cs="Times New Roman"/>
          <w:sz w:val="28"/>
          <w:szCs w:val="28"/>
        </w:rPr>
        <w:t xml:space="preserve"> в нее </w:t>
      </w:r>
      <w:r w:rsidR="001B165F" w:rsidRPr="00023D15">
        <w:rPr>
          <w:rFonts w:ascii="Times New Roman" w:hAnsi="Times New Roman" w:cs="Times New Roman"/>
          <w:sz w:val="28"/>
          <w:szCs w:val="28"/>
        </w:rPr>
        <w:t xml:space="preserve">изменений </w:t>
      </w:r>
      <w:r w:rsidR="00976786">
        <w:rPr>
          <w:rFonts w:ascii="Times New Roman" w:eastAsia="Times New Roman" w:hAnsi="Times New Roman" w:cs="Times New Roman"/>
          <w:sz w:val="28"/>
          <w:szCs w:val="28"/>
          <w:lang w:eastAsia="ru-RU"/>
        </w:rPr>
        <w:t>Уполномоченный орган</w:t>
      </w:r>
      <w:r w:rsidR="001B165F" w:rsidRPr="00023D15">
        <w:rPr>
          <w:rFonts w:ascii="Times New Roman" w:eastAsia="Times New Roman" w:hAnsi="Times New Roman" w:cs="Times New Roman"/>
          <w:sz w:val="28"/>
          <w:szCs w:val="28"/>
          <w:lang w:eastAsia="ru-RU"/>
        </w:rPr>
        <w:t xml:space="preserve"> </w:t>
      </w:r>
      <w:r w:rsidR="006D731C">
        <w:rPr>
          <w:rFonts w:ascii="Times New Roman" w:hAnsi="Times New Roman" w:cs="Times New Roman"/>
          <w:sz w:val="28"/>
          <w:szCs w:val="28"/>
        </w:rPr>
        <w:t xml:space="preserve">проводит </w:t>
      </w:r>
      <w:r w:rsidR="006D731C">
        <w:rPr>
          <w:rFonts w:ascii="Times New Roman" w:hAnsi="Times New Roman" w:cs="Times New Roman"/>
          <w:sz w:val="28"/>
          <w:szCs w:val="28"/>
        </w:rPr>
        <w:lastRenderedPageBreak/>
        <w:t>отбор Х</w:t>
      </w:r>
      <w:r w:rsidR="00347DF0" w:rsidRPr="00023D15">
        <w:rPr>
          <w:rFonts w:ascii="Times New Roman" w:hAnsi="Times New Roman" w:cs="Times New Roman"/>
          <w:sz w:val="28"/>
          <w:szCs w:val="28"/>
        </w:rPr>
        <w:t xml:space="preserve">озяйствующих субъектов для заключения договоров на размещение на свободных </w:t>
      </w:r>
      <w:r w:rsidR="00347DF0" w:rsidRPr="008034E3">
        <w:rPr>
          <w:rFonts w:ascii="Times New Roman" w:hAnsi="Times New Roman" w:cs="Times New Roman"/>
          <w:sz w:val="28"/>
          <w:szCs w:val="28"/>
        </w:rPr>
        <w:t>местах, определенных схемой размещения, по результатам аукционов в порядке, установленном приложением 2 к настоящему постановлению, либо без проведения аукционов в порядке, установленном приложением 3 к настоящему постановлению.</w:t>
      </w:r>
    </w:p>
    <w:p w:rsidR="00B40DF0" w:rsidRPr="008034E3" w:rsidRDefault="00B40DF0" w:rsidP="00347B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51E0B" w:rsidRPr="008D7CB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D7CBB">
        <w:rPr>
          <w:rFonts w:ascii="Times New Roman" w:eastAsia="Times New Roman" w:hAnsi="Times New Roman" w:cs="Times New Roman"/>
          <w:bCs/>
          <w:sz w:val="28"/>
          <w:szCs w:val="28"/>
          <w:lang w:eastAsia="ru-RU"/>
        </w:rPr>
        <w:t>4.Требования к нестационарным торговым объектам</w:t>
      </w:r>
    </w:p>
    <w:p w:rsidR="00E51E0B" w:rsidRPr="00E51E0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1E0B">
        <w:rPr>
          <w:rFonts w:ascii="Times New Roman" w:eastAsia="Times New Roman" w:hAnsi="Times New Roman" w:cs="Times New Roman"/>
          <w:bCs/>
          <w:sz w:val="28"/>
          <w:szCs w:val="28"/>
          <w:lang w:eastAsia="ru-RU"/>
        </w:rPr>
        <w:t>4.</w:t>
      </w:r>
      <w:proofErr w:type="gramStart"/>
      <w:r w:rsidRPr="00E51E0B">
        <w:rPr>
          <w:rFonts w:ascii="Times New Roman" w:eastAsia="Times New Roman" w:hAnsi="Times New Roman" w:cs="Times New Roman"/>
          <w:bCs/>
          <w:sz w:val="28"/>
          <w:szCs w:val="28"/>
          <w:lang w:eastAsia="ru-RU"/>
        </w:rPr>
        <w:t>1.Нестационарные</w:t>
      </w:r>
      <w:proofErr w:type="gramEnd"/>
      <w:r w:rsidRPr="00E51E0B">
        <w:rPr>
          <w:rFonts w:ascii="Times New Roman" w:eastAsia="Times New Roman" w:hAnsi="Times New Roman" w:cs="Times New Roman"/>
          <w:bCs/>
          <w:sz w:val="28"/>
          <w:szCs w:val="28"/>
          <w:lang w:eastAsia="ru-RU"/>
        </w:rPr>
        <w:t xml:space="preserve"> торговые объекты не являются объектами недвижимости, объектами капитального строительства. Эксплуатация нестационарных торговых объектов носит временный характер. Установка нестационарных торговых объектов производится на подготовленные площадки с твёрдым покрытием без устройства фундамента.</w:t>
      </w:r>
    </w:p>
    <w:p w:rsidR="00E51E0B" w:rsidRPr="00E51E0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1E0B">
        <w:rPr>
          <w:rFonts w:ascii="Times New Roman" w:eastAsia="Times New Roman" w:hAnsi="Times New Roman" w:cs="Times New Roman"/>
          <w:bCs/>
          <w:sz w:val="28"/>
          <w:szCs w:val="28"/>
          <w:lang w:eastAsia="ru-RU"/>
        </w:rPr>
        <w:t>4.</w:t>
      </w:r>
      <w:proofErr w:type="gramStart"/>
      <w:r w:rsidRPr="00E51E0B">
        <w:rPr>
          <w:rFonts w:ascii="Times New Roman" w:eastAsia="Times New Roman" w:hAnsi="Times New Roman" w:cs="Times New Roman"/>
          <w:bCs/>
          <w:sz w:val="28"/>
          <w:szCs w:val="28"/>
          <w:lang w:eastAsia="ru-RU"/>
        </w:rPr>
        <w:t>2.Нестационарные</w:t>
      </w:r>
      <w:proofErr w:type="gramEnd"/>
      <w:r w:rsidRPr="00E51E0B">
        <w:rPr>
          <w:rFonts w:ascii="Times New Roman" w:eastAsia="Times New Roman" w:hAnsi="Times New Roman" w:cs="Times New Roman"/>
          <w:bCs/>
          <w:sz w:val="28"/>
          <w:szCs w:val="28"/>
          <w:lang w:eastAsia="ru-RU"/>
        </w:rPr>
        <w:t xml:space="preserve"> торговые объекты не могут ухудшать условия проживания и отдыха населения жилых массивов, представлять угрозу жизни и здоровья граждан. Деятельность в нестационарных объектах должна осуществляться в соответствии с требованиями Федерального закона                от 30.03.1999 № 52-ФЗ «О санитарно-эпидемиологическом благополучии населения». </w:t>
      </w:r>
    </w:p>
    <w:p w:rsidR="00967805" w:rsidRPr="00554027" w:rsidRDefault="00D76392" w:rsidP="00347BC2">
      <w:pPr>
        <w:tabs>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sz w:val="28"/>
          <w:szCs w:val="28"/>
          <w:lang w:eastAsia="ru-RU"/>
        </w:rPr>
        <w:t>4.</w:t>
      </w:r>
      <w:proofErr w:type="gramStart"/>
      <w:r>
        <w:rPr>
          <w:rFonts w:ascii="Times New Roman" w:eastAsia="Times New Roman" w:hAnsi="Times New Roman" w:cs="Times New Roman"/>
          <w:bCs/>
          <w:sz w:val="28"/>
          <w:szCs w:val="28"/>
          <w:lang w:eastAsia="ru-RU"/>
        </w:rPr>
        <w:t>3.Нестационарный</w:t>
      </w:r>
      <w:proofErr w:type="gramEnd"/>
      <w:r>
        <w:rPr>
          <w:rFonts w:ascii="Times New Roman" w:eastAsia="Times New Roman" w:hAnsi="Times New Roman" w:cs="Times New Roman"/>
          <w:bCs/>
          <w:sz w:val="28"/>
          <w:szCs w:val="28"/>
          <w:lang w:eastAsia="ru-RU"/>
        </w:rPr>
        <w:t xml:space="preserve"> объект</w:t>
      </w:r>
      <w:r w:rsidR="00E51E0B" w:rsidRPr="00E51E0B">
        <w:rPr>
          <w:rFonts w:ascii="Times New Roman" w:eastAsia="Times New Roman" w:hAnsi="Times New Roman" w:cs="Times New Roman"/>
          <w:bCs/>
          <w:sz w:val="28"/>
          <w:szCs w:val="28"/>
          <w:lang w:eastAsia="ru-RU"/>
        </w:rPr>
        <w:t xml:space="preserve"> должен соответствовать требованиям, установл</w:t>
      </w:r>
      <w:r w:rsidR="00EC0297">
        <w:rPr>
          <w:rFonts w:ascii="Times New Roman" w:eastAsia="Times New Roman" w:hAnsi="Times New Roman" w:cs="Times New Roman"/>
          <w:bCs/>
          <w:sz w:val="28"/>
          <w:szCs w:val="28"/>
          <w:lang w:eastAsia="ru-RU"/>
        </w:rPr>
        <w:t>енным Правилами благоустройства,</w:t>
      </w:r>
      <w:r w:rsidR="00967805">
        <w:rPr>
          <w:rFonts w:ascii="Times New Roman" w:eastAsia="Times New Roman" w:hAnsi="Times New Roman" w:cs="Times New Roman"/>
          <w:bCs/>
          <w:sz w:val="28"/>
          <w:szCs w:val="28"/>
          <w:lang w:eastAsia="ru-RU"/>
        </w:rPr>
        <w:t xml:space="preserve"> </w:t>
      </w:r>
      <w:r w:rsidR="00967805" w:rsidRPr="00554027">
        <w:rPr>
          <w:rFonts w:ascii="Times New Roman" w:eastAsia="Times New Roman" w:hAnsi="Times New Roman" w:cs="Times New Roman"/>
          <w:color w:val="000000" w:themeColor="text1"/>
          <w:sz w:val="28"/>
          <w:szCs w:val="28"/>
          <w:lang w:eastAsia="ru-RU"/>
        </w:rPr>
        <w:t>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E51E0B" w:rsidRPr="00E51E0B" w:rsidRDefault="00DC7577"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roofErr w:type="gramStart"/>
      <w:r>
        <w:rPr>
          <w:rFonts w:ascii="Times New Roman" w:eastAsia="Times New Roman" w:hAnsi="Times New Roman" w:cs="Times New Roman"/>
          <w:bCs/>
          <w:sz w:val="28"/>
          <w:szCs w:val="28"/>
          <w:lang w:eastAsia="ru-RU"/>
        </w:rPr>
        <w:t>4</w:t>
      </w:r>
      <w:r w:rsidR="00E51E0B" w:rsidRPr="00E51E0B">
        <w:rPr>
          <w:rFonts w:ascii="Times New Roman" w:eastAsia="Times New Roman" w:hAnsi="Times New Roman" w:cs="Times New Roman"/>
          <w:bCs/>
          <w:sz w:val="28"/>
          <w:szCs w:val="28"/>
          <w:lang w:eastAsia="ru-RU"/>
        </w:rPr>
        <w:t>.Не</w:t>
      </w:r>
      <w:proofErr w:type="gramEnd"/>
      <w:r w:rsidR="00E51E0B" w:rsidRPr="00E51E0B">
        <w:rPr>
          <w:rFonts w:ascii="Times New Roman" w:eastAsia="Times New Roman" w:hAnsi="Times New Roman" w:cs="Times New Roman"/>
          <w:bCs/>
          <w:sz w:val="28"/>
          <w:szCs w:val="28"/>
          <w:lang w:eastAsia="ru-RU"/>
        </w:rPr>
        <w:t xml:space="preserve"> допускается размещение нестационарных торговых объектов:</w:t>
      </w:r>
    </w:p>
    <w:p w:rsidR="00E51E0B" w:rsidRPr="00E51E0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1E0B">
        <w:rPr>
          <w:rFonts w:ascii="Times New Roman" w:eastAsia="Times New Roman" w:hAnsi="Times New Roman" w:cs="Times New Roman"/>
          <w:bCs/>
          <w:sz w:val="28"/>
          <w:szCs w:val="28"/>
          <w:lang w:eastAsia="ru-RU"/>
        </w:rPr>
        <w:t>-в арках зданий, на элементах благоустройства, площадках (</w:t>
      </w:r>
      <w:proofErr w:type="gramStart"/>
      <w:r w:rsidRPr="00E51E0B">
        <w:rPr>
          <w:rFonts w:ascii="Times New Roman" w:eastAsia="Times New Roman" w:hAnsi="Times New Roman" w:cs="Times New Roman"/>
          <w:bCs/>
          <w:sz w:val="28"/>
          <w:szCs w:val="28"/>
          <w:lang w:eastAsia="ru-RU"/>
        </w:rPr>
        <w:t xml:space="preserve">детских,   </w:t>
      </w:r>
      <w:proofErr w:type="gramEnd"/>
      <w:r w:rsidRPr="00E51E0B">
        <w:rPr>
          <w:rFonts w:ascii="Times New Roman" w:eastAsia="Times New Roman" w:hAnsi="Times New Roman" w:cs="Times New Roman"/>
          <w:bCs/>
          <w:sz w:val="28"/>
          <w:szCs w:val="28"/>
          <w:lang w:eastAsia="ru-RU"/>
        </w:rPr>
        <w:t xml:space="preserve">        отдыха, спортивных), транспортных стоянках;</w:t>
      </w:r>
    </w:p>
    <w:p w:rsidR="00E51E0B" w:rsidRPr="00E51E0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1E0B">
        <w:rPr>
          <w:rFonts w:ascii="Times New Roman" w:eastAsia="Times New Roman" w:hAnsi="Times New Roman" w:cs="Times New Roman"/>
          <w:bCs/>
          <w:sz w:val="28"/>
          <w:szCs w:val="28"/>
          <w:lang w:eastAsia="ru-RU"/>
        </w:rPr>
        <w:t>-на газонах, тротуарах и прочих объектах озеленения;</w:t>
      </w:r>
    </w:p>
    <w:p w:rsidR="00E51E0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1E0B">
        <w:rPr>
          <w:rFonts w:ascii="Times New Roman" w:eastAsia="Times New Roman" w:hAnsi="Times New Roman" w:cs="Times New Roman"/>
          <w:bCs/>
          <w:sz w:val="28"/>
          <w:szCs w:val="28"/>
          <w:lang w:eastAsia="ru-RU"/>
        </w:rPr>
        <w:t>-на инженерных сетях и коммуникациях, в охранных зонах инженерных сетей и коммуникаций;</w:t>
      </w:r>
    </w:p>
    <w:p w:rsidR="00D76392"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придомовых территориях;</w:t>
      </w:r>
    </w:p>
    <w:p w:rsidR="00D76392"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25 метровой зоне от периметра технических сооружений;</w:t>
      </w:r>
    </w:p>
    <w:p w:rsidR="00D76392" w:rsidRPr="00E51E0B"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расстоянии менее 5 метров от окон зданий и витрин стационарных объектов;</w:t>
      </w:r>
    </w:p>
    <w:p w:rsidR="00E51E0B" w:rsidRPr="00E51E0B"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границах отвода автомобильных дорог (вне остановочных пунктов общественного пассажирского транспорта) с учётом требований</w:t>
      </w:r>
      <w:r w:rsidR="005E321C">
        <w:rPr>
          <w:rFonts w:ascii="Times New Roman" w:eastAsia="Times New Roman" w:hAnsi="Times New Roman" w:cs="Times New Roman"/>
          <w:bCs/>
          <w:sz w:val="28"/>
          <w:szCs w:val="28"/>
          <w:lang w:eastAsia="ru-RU"/>
        </w:rPr>
        <w:t xml:space="preserve"> Федерального закона «Об автомобильных дорогах и о дорожной деятельности в </w:t>
      </w:r>
      <w:proofErr w:type="gramStart"/>
      <w:r w:rsidR="005E321C">
        <w:rPr>
          <w:rFonts w:ascii="Times New Roman" w:eastAsia="Times New Roman" w:hAnsi="Times New Roman" w:cs="Times New Roman"/>
          <w:bCs/>
          <w:sz w:val="28"/>
          <w:szCs w:val="28"/>
          <w:lang w:eastAsia="ru-RU"/>
        </w:rPr>
        <w:t>Российской  Федерации</w:t>
      </w:r>
      <w:proofErr w:type="gramEnd"/>
      <w:r w:rsidR="005E321C">
        <w:rPr>
          <w:rFonts w:ascii="Times New Roman" w:eastAsia="Times New Roman" w:hAnsi="Times New Roman" w:cs="Times New Roman"/>
          <w:bCs/>
          <w:sz w:val="28"/>
          <w:szCs w:val="28"/>
          <w:lang w:eastAsia="ru-RU"/>
        </w:rPr>
        <w:t xml:space="preserve"> и о внесении изменений в отдельные законодательные акты Российской Федерации.</w:t>
      </w:r>
    </w:p>
    <w:p w:rsidR="00E51E0B" w:rsidRPr="00E51E0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1E0B">
        <w:rPr>
          <w:rFonts w:ascii="Times New Roman" w:eastAsia="Times New Roman" w:hAnsi="Times New Roman" w:cs="Times New Roman"/>
          <w:bCs/>
          <w:sz w:val="28"/>
          <w:szCs w:val="28"/>
          <w:lang w:eastAsia="ru-RU"/>
        </w:rPr>
        <w:t>-в случае, если размещение нестационарных торговых объектов уменьшает ширину пешеходных зон до 3 метров и менее;</w:t>
      </w:r>
    </w:p>
    <w:p w:rsidR="00E51E0B" w:rsidRPr="00E51E0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1E0B">
        <w:rPr>
          <w:rFonts w:ascii="Times New Roman" w:eastAsia="Times New Roman" w:hAnsi="Times New Roman" w:cs="Times New Roman"/>
          <w:bCs/>
          <w:sz w:val="28"/>
          <w:szCs w:val="28"/>
          <w:lang w:eastAsia="ru-RU"/>
        </w:rPr>
        <w:t>-в случае, если расстояние от края проезжей части до нестационарного торгового объекта составляет менее 3 метров;</w:t>
      </w:r>
    </w:p>
    <w:p w:rsidR="00E51E0B" w:rsidRPr="00E51E0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1E0B">
        <w:rPr>
          <w:rFonts w:ascii="Times New Roman" w:eastAsia="Times New Roman" w:hAnsi="Times New Roman" w:cs="Times New Roman"/>
          <w:bCs/>
          <w:sz w:val="28"/>
          <w:szCs w:val="28"/>
          <w:lang w:eastAsia="ru-RU"/>
        </w:rPr>
        <w:t xml:space="preserve">-в случае, если размещение нестационарных торговых объектов препятствует свободному подъезду пожарной, аварийно-спасательной техники </w:t>
      </w:r>
      <w:r w:rsidRPr="00E51E0B">
        <w:rPr>
          <w:rFonts w:ascii="Times New Roman" w:eastAsia="Times New Roman" w:hAnsi="Times New Roman" w:cs="Times New Roman"/>
          <w:bCs/>
          <w:sz w:val="28"/>
          <w:szCs w:val="28"/>
          <w:lang w:eastAsia="ru-RU"/>
        </w:rPr>
        <w:lastRenderedPageBreak/>
        <w:t>или доступу к объектам инженерной инфраструктуры (объекты энергоснабжения   и освещения, колодцы, краны, гидранты и т.д.);</w:t>
      </w:r>
    </w:p>
    <w:p w:rsidR="00E51E0B"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1E0B">
        <w:rPr>
          <w:rFonts w:ascii="Times New Roman" w:eastAsia="Times New Roman" w:hAnsi="Times New Roman" w:cs="Times New Roman"/>
          <w:bCs/>
          <w:sz w:val="28"/>
          <w:szCs w:val="28"/>
          <w:lang w:eastAsia="ru-RU"/>
        </w:rPr>
        <w:t xml:space="preserve">-иных случаях, предусмотренных Правилами благоустройства. </w:t>
      </w:r>
    </w:p>
    <w:p w:rsidR="00ED4814" w:rsidRPr="005230A4" w:rsidRDefault="00DC7577"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30A4">
        <w:rPr>
          <w:rFonts w:ascii="Times New Roman" w:eastAsia="Times New Roman" w:hAnsi="Times New Roman" w:cs="Times New Roman"/>
          <w:bCs/>
          <w:sz w:val="28"/>
          <w:szCs w:val="28"/>
          <w:lang w:eastAsia="ru-RU"/>
        </w:rPr>
        <w:t>4.</w:t>
      </w:r>
      <w:proofErr w:type="gramStart"/>
      <w:r w:rsidRPr="005230A4">
        <w:rPr>
          <w:rFonts w:ascii="Times New Roman" w:eastAsia="Times New Roman" w:hAnsi="Times New Roman" w:cs="Times New Roman"/>
          <w:bCs/>
          <w:sz w:val="28"/>
          <w:szCs w:val="28"/>
          <w:lang w:eastAsia="ru-RU"/>
        </w:rPr>
        <w:t>5</w:t>
      </w:r>
      <w:r w:rsidR="00ED4814" w:rsidRPr="005230A4">
        <w:rPr>
          <w:rFonts w:ascii="Times New Roman" w:eastAsia="Times New Roman" w:hAnsi="Times New Roman" w:cs="Times New Roman"/>
          <w:bCs/>
          <w:sz w:val="28"/>
          <w:szCs w:val="28"/>
          <w:lang w:eastAsia="ru-RU"/>
        </w:rPr>
        <w:t>.Не</w:t>
      </w:r>
      <w:proofErr w:type="gramEnd"/>
      <w:r w:rsidR="00ED4814" w:rsidRPr="005230A4">
        <w:rPr>
          <w:rFonts w:ascii="Times New Roman" w:eastAsia="Times New Roman" w:hAnsi="Times New Roman" w:cs="Times New Roman"/>
          <w:bCs/>
          <w:sz w:val="28"/>
          <w:szCs w:val="28"/>
          <w:lang w:eastAsia="ru-RU"/>
        </w:rPr>
        <w:t xml:space="preserve"> допускает</w:t>
      </w:r>
      <w:r w:rsidR="00FD2CBE" w:rsidRPr="005230A4">
        <w:rPr>
          <w:rFonts w:ascii="Times New Roman" w:eastAsia="Times New Roman" w:hAnsi="Times New Roman" w:cs="Times New Roman"/>
          <w:bCs/>
          <w:sz w:val="28"/>
          <w:szCs w:val="28"/>
          <w:lang w:eastAsia="ru-RU"/>
        </w:rPr>
        <w:t>ся</w:t>
      </w:r>
      <w:r w:rsidRPr="005230A4">
        <w:rPr>
          <w:rFonts w:ascii="Times New Roman" w:eastAsia="Times New Roman" w:hAnsi="Times New Roman" w:cs="Times New Roman"/>
          <w:bCs/>
          <w:sz w:val="28"/>
          <w:szCs w:val="28"/>
          <w:lang w:eastAsia="ru-RU"/>
        </w:rPr>
        <w:t xml:space="preserve"> передача нестационарных торговых объектов</w:t>
      </w:r>
      <w:r w:rsidR="00ED4814" w:rsidRPr="005230A4">
        <w:rPr>
          <w:rFonts w:ascii="Times New Roman" w:eastAsia="Times New Roman" w:hAnsi="Times New Roman" w:cs="Times New Roman"/>
          <w:bCs/>
          <w:sz w:val="28"/>
          <w:szCs w:val="28"/>
          <w:lang w:eastAsia="ru-RU"/>
        </w:rPr>
        <w:t xml:space="preserve"> в </w:t>
      </w:r>
      <w:r w:rsidR="006D731C">
        <w:rPr>
          <w:rFonts w:ascii="Times New Roman" w:eastAsia="Times New Roman" w:hAnsi="Times New Roman" w:cs="Times New Roman"/>
          <w:bCs/>
          <w:sz w:val="28"/>
          <w:szCs w:val="28"/>
          <w:lang w:eastAsia="ru-RU"/>
        </w:rPr>
        <w:t>пользование или владение иным Х</w:t>
      </w:r>
      <w:r w:rsidR="00FD2CBE" w:rsidRPr="005230A4">
        <w:rPr>
          <w:rFonts w:ascii="Times New Roman" w:eastAsia="Times New Roman" w:hAnsi="Times New Roman" w:cs="Times New Roman"/>
          <w:bCs/>
          <w:sz w:val="28"/>
          <w:szCs w:val="28"/>
          <w:lang w:eastAsia="ru-RU"/>
        </w:rPr>
        <w:t>озяйствующим субъектам</w:t>
      </w:r>
      <w:r w:rsidR="00ED4814" w:rsidRPr="005230A4">
        <w:rPr>
          <w:rFonts w:ascii="Times New Roman" w:eastAsia="Times New Roman" w:hAnsi="Times New Roman" w:cs="Times New Roman"/>
          <w:bCs/>
          <w:sz w:val="28"/>
          <w:szCs w:val="28"/>
          <w:lang w:eastAsia="ru-RU"/>
        </w:rPr>
        <w:t>.</w:t>
      </w:r>
    </w:p>
    <w:p w:rsidR="00967805" w:rsidRDefault="005E321C"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roofErr w:type="gramStart"/>
      <w:r>
        <w:rPr>
          <w:rFonts w:ascii="Times New Roman" w:eastAsia="Times New Roman" w:hAnsi="Times New Roman" w:cs="Times New Roman"/>
          <w:bCs/>
          <w:sz w:val="28"/>
          <w:szCs w:val="28"/>
          <w:lang w:eastAsia="ru-RU"/>
        </w:rPr>
        <w:t>6.</w:t>
      </w:r>
      <w:r w:rsidR="00DD01B1">
        <w:rPr>
          <w:rFonts w:ascii="Times New Roman" w:eastAsia="Times New Roman" w:hAnsi="Times New Roman" w:cs="Times New Roman"/>
          <w:bCs/>
          <w:sz w:val="28"/>
          <w:szCs w:val="28"/>
          <w:lang w:eastAsia="ru-RU"/>
        </w:rPr>
        <w:t>При</w:t>
      </w:r>
      <w:proofErr w:type="gramEnd"/>
      <w:r w:rsidR="00DD01B1">
        <w:rPr>
          <w:rFonts w:ascii="Times New Roman" w:eastAsia="Times New Roman" w:hAnsi="Times New Roman" w:cs="Times New Roman"/>
          <w:bCs/>
          <w:sz w:val="28"/>
          <w:szCs w:val="28"/>
          <w:lang w:eastAsia="ru-RU"/>
        </w:rPr>
        <w:t xml:space="preserve"> размещении нестационарных торговых объектов должны быть обеспечены благоустройство и оборудование мест размещения, в том числе:</w:t>
      </w:r>
    </w:p>
    <w:p w:rsidR="00DD01B1" w:rsidRDefault="00DD01B1"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-благоустройство площадки для размещения нестационарного торгового объекта и прилегающей территории;</w:t>
      </w:r>
    </w:p>
    <w:p w:rsidR="00DD01B1" w:rsidRDefault="00DD01B1"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-возможность подключения нестационарных торговых объектов к сетям инженерно-технического обеспечения (при необходимости).</w:t>
      </w:r>
    </w:p>
    <w:p w:rsidR="00DD01B1" w:rsidRDefault="00DD01B1"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-удобный подъезд автотранспорта, не создающий помех для прохода пешеходов, заездные карманы:</w:t>
      </w:r>
    </w:p>
    <w:p w:rsidR="00DD01B1" w:rsidRDefault="00DD01B1"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w:t>
      </w:r>
      <w:r w:rsidR="00E654E7">
        <w:rPr>
          <w:rFonts w:ascii="Times New Roman" w:eastAsia="Times New Roman" w:hAnsi="Times New Roman" w:cs="Times New Roman"/>
          <w:bCs/>
          <w:sz w:val="28"/>
          <w:szCs w:val="28"/>
          <w:lang w:eastAsia="ru-RU"/>
        </w:rPr>
        <w:t xml:space="preserve"> и сооружениям.</w:t>
      </w:r>
    </w:p>
    <w:p w:rsidR="00E654E7" w:rsidRDefault="00E654E7"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roofErr w:type="gramStart"/>
      <w:r>
        <w:rPr>
          <w:rFonts w:ascii="Times New Roman" w:eastAsia="Times New Roman" w:hAnsi="Times New Roman" w:cs="Times New Roman"/>
          <w:bCs/>
          <w:sz w:val="28"/>
          <w:szCs w:val="28"/>
          <w:lang w:eastAsia="ru-RU"/>
        </w:rPr>
        <w:t>7.При</w:t>
      </w:r>
      <w:proofErr w:type="gramEnd"/>
      <w:r>
        <w:rPr>
          <w:rFonts w:ascii="Times New Roman" w:eastAsia="Times New Roman" w:hAnsi="Times New Roman" w:cs="Times New Roman"/>
          <w:bCs/>
          <w:sz w:val="28"/>
          <w:szCs w:val="28"/>
          <w:lang w:eastAsia="ru-RU"/>
        </w:rPr>
        <w:t xml:space="preserve"> размещении нестационарных торговых объектов 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5E321C" w:rsidRDefault="005E321C"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40DF0" w:rsidRPr="008D7CBB" w:rsidRDefault="00DC7577" w:rsidP="00347BC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D7CBB">
        <w:rPr>
          <w:rFonts w:ascii="Times New Roman" w:eastAsia="Times New Roman" w:hAnsi="Times New Roman" w:cs="Times New Roman"/>
          <w:bCs/>
          <w:sz w:val="28"/>
          <w:szCs w:val="28"/>
          <w:lang w:eastAsia="ru-RU"/>
        </w:rPr>
        <w:t>5</w:t>
      </w:r>
      <w:r w:rsidR="00B40DF0" w:rsidRPr="008D7CBB">
        <w:rPr>
          <w:rFonts w:ascii="Times New Roman" w:eastAsia="Times New Roman" w:hAnsi="Times New Roman" w:cs="Times New Roman"/>
          <w:bCs/>
          <w:sz w:val="28"/>
          <w:szCs w:val="28"/>
          <w:lang w:eastAsia="ru-RU"/>
        </w:rPr>
        <w:t>.Контроль за соблюдением требований к размещению нестационарных торговых объектов</w:t>
      </w:r>
    </w:p>
    <w:p w:rsidR="00B40DF0" w:rsidRPr="008034E3" w:rsidRDefault="00DC7577" w:rsidP="00347BC2">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5</w:t>
      </w:r>
      <w:r w:rsidR="00B40DF0" w:rsidRPr="008034E3">
        <w:rPr>
          <w:rFonts w:ascii="Times New Roman" w:eastAsia="Times New Roman" w:hAnsi="Times New Roman" w:cs="Times New Roman"/>
          <w:sz w:val="28"/>
          <w:szCs w:val="28"/>
          <w:lang w:eastAsia="ru-RU"/>
        </w:rPr>
        <w:t>.</w:t>
      </w:r>
      <w:proofErr w:type="gramStart"/>
      <w:r w:rsidR="00B40DF0" w:rsidRPr="008034E3">
        <w:rPr>
          <w:rFonts w:ascii="Times New Roman" w:eastAsia="Times New Roman" w:hAnsi="Times New Roman" w:cs="Times New Roman"/>
          <w:sz w:val="28"/>
          <w:szCs w:val="28"/>
          <w:lang w:eastAsia="ru-RU"/>
        </w:rPr>
        <w:t>1.Контроль</w:t>
      </w:r>
      <w:proofErr w:type="gramEnd"/>
      <w:r w:rsidR="00B40DF0" w:rsidRPr="008034E3">
        <w:rPr>
          <w:rFonts w:ascii="Times New Roman" w:eastAsia="Times New Roman" w:hAnsi="Times New Roman" w:cs="Times New Roman"/>
          <w:sz w:val="28"/>
          <w:szCs w:val="28"/>
          <w:lang w:eastAsia="ru-RU"/>
        </w:rPr>
        <w:t xml:space="preserve"> за соблюдением требований к размещению нестационарных торговых объектов, размещенных согласно схеме размещения, осуществляется в соответствии с законодательством Российской Федерации.</w:t>
      </w:r>
    </w:p>
    <w:p w:rsidR="00B40DF0" w:rsidRPr="00023D15" w:rsidRDefault="00DC7577" w:rsidP="00347BC2">
      <w:pPr>
        <w:spacing w:after="0" w:line="240" w:lineRule="auto"/>
        <w:ind w:firstLine="709"/>
        <w:jc w:val="both"/>
        <w:rPr>
          <w:rFonts w:ascii="Times New Roman" w:eastAsia="Times New Roman" w:hAnsi="Times New Roman" w:cs="Times New Roman"/>
          <w:bCs/>
          <w:sz w:val="28"/>
          <w:szCs w:val="28"/>
          <w:lang w:eastAsia="ru-RU"/>
        </w:rPr>
      </w:pPr>
      <w:r w:rsidRPr="00023D15">
        <w:rPr>
          <w:rFonts w:ascii="Times New Roman" w:eastAsia="Times New Roman" w:hAnsi="Times New Roman" w:cs="Times New Roman"/>
          <w:sz w:val="28"/>
          <w:szCs w:val="28"/>
          <w:lang w:eastAsia="ru-RU"/>
        </w:rPr>
        <w:t>5</w:t>
      </w:r>
      <w:r w:rsidR="00B40DF0" w:rsidRPr="00023D15">
        <w:rPr>
          <w:rFonts w:ascii="Times New Roman" w:eastAsia="Times New Roman" w:hAnsi="Times New Roman" w:cs="Times New Roman"/>
          <w:sz w:val="28"/>
          <w:szCs w:val="28"/>
          <w:lang w:eastAsia="ru-RU"/>
        </w:rPr>
        <w:t>.2.В целях осуществления контроля соблюдения треб</w:t>
      </w:r>
      <w:r w:rsidR="001B165F" w:rsidRPr="00023D15">
        <w:rPr>
          <w:rFonts w:ascii="Times New Roman" w:eastAsia="Times New Roman" w:hAnsi="Times New Roman" w:cs="Times New Roman"/>
          <w:sz w:val="28"/>
          <w:szCs w:val="28"/>
          <w:lang w:eastAsia="ru-RU"/>
        </w:rPr>
        <w:t>ований настоящего Положен</w:t>
      </w:r>
      <w:r w:rsidR="00976786">
        <w:rPr>
          <w:rFonts w:ascii="Times New Roman" w:eastAsia="Times New Roman" w:hAnsi="Times New Roman" w:cs="Times New Roman"/>
          <w:sz w:val="28"/>
          <w:szCs w:val="28"/>
          <w:lang w:eastAsia="ru-RU"/>
        </w:rPr>
        <w:t>ия Уполномоченный орган</w:t>
      </w:r>
      <w:r w:rsidR="00B40DF0" w:rsidRPr="00023D15">
        <w:rPr>
          <w:rFonts w:ascii="Times New Roman" w:eastAsia="Times New Roman" w:hAnsi="Times New Roman" w:cs="Times New Roman"/>
          <w:sz w:val="28"/>
          <w:szCs w:val="28"/>
          <w:lang w:eastAsia="ru-RU"/>
        </w:rPr>
        <w:t>:</w:t>
      </w:r>
    </w:p>
    <w:p w:rsidR="00B40DF0" w:rsidRPr="00023D15" w:rsidRDefault="00B40DF0" w:rsidP="00347BC2">
      <w:pPr>
        <w:spacing w:after="0" w:line="240" w:lineRule="auto"/>
        <w:ind w:firstLine="709"/>
        <w:jc w:val="both"/>
        <w:rPr>
          <w:rFonts w:ascii="Times New Roman" w:eastAsia="Times New Roman" w:hAnsi="Times New Roman" w:cs="Times New Roman"/>
          <w:sz w:val="28"/>
          <w:szCs w:val="28"/>
          <w:lang w:eastAsia="ru-RU"/>
        </w:rPr>
      </w:pPr>
      <w:r w:rsidRPr="00023D15">
        <w:rPr>
          <w:rFonts w:ascii="Times New Roman" w:eastAsia="Times New Roman" w:hAnsi="Times New Roman" w:cs="Times New Roman"/>
          <w:sz w:val="28"/>
          <w:szCs w:val="28"/>
          <w:lang w:eastAsia="ru-RU"/>
        </w:rPr>
        <w:t>-выявляет факты незаконного размещения, самовольной установки                нестационарных торговых объектов;</w:t>
      </w:r>
    </w:p>
    <w:p w:rsidR="00B40DF0" w:rsidRPr="00023D15" w:rsidRDefault="00B40DF0" w:rsidP="00347BC2">
      <w:pPr>
        <w:spacing w:after="0" w:line="240" w:lineRule="auto"/>
        <w:ind w:firstLine="709"/>
        <w:jc w:val="both"/>
        <w:rPr>
          <w:rFonts w:ascii="Times New Roman" w:eastAsia="Times New Roman" w:hAnsi="Times New Roman" w:cs="Times New Roman"/>
          <w:sz w:val="28"/>
          <w:szCs w:val="28"/>
          <w:lang w:eastAsia="ru-RU"/>
        </w:rPr>
      </w:pPr>
      <w:r w:rsidRPr="00023D15">
        <w:rPr>
          <w:rFonts w:ascii="Times New Roman" w:eastAsia="Times New Roman" w:hAnsi="Times New Roman" w:cs="Times New Roman"/>
          <w:sz w:val="28"/>
          <w:szCs w:val="28"/>
          <w:lang w:eastAsia="ru-RU"/>
        </w:rPr>
        <w:t xml:space="preserve">-направляет материалы в </w:t>
      </w:r>
      <w:r w:rsidR="00DC7577" w:rsidRPr="00023D15">
        <w:rPr>
          <w:rFonts w:ascii="Times New Roman" w:eastAsia="Times New Roman" w:hAnsi="Times New Roman" w:cs="Times New Roman"/>
          <w:sz w:val="28"/>
          <w:szCs w:val="28"/>
          <w:lang w:eastAsia="ru-RU"/>
        </w:rPr>
        <w:t>административную комиссию города Нефтеюганска</w:t>
      </w:r>
      <w:r w:rsidR="008D7CBB" w:rsidRPr="00023D15">
        <w:rPr>
          <w:rFonts w:ascii="Times New Roman" w:eastAsia="Times New Roman" w:hAnsi="Times New Roman" w:cs="Times New Roman"/>
          <w:sz w:val="28"/>
          <w:szCs w:val="28"/>
          <w:lang w:eastAsia="ru-RU"/>
        </w:rPr>
        <w:t>.</w:t>
      </w:r>
    </w:p>
    <w:p w:rsidR="00851789" w:rsidRPr="00023D15" w:rsidRDefault="00851789" w:rsidP="00347BC2">
      <w:pPr>
        <w:spacing w:line="240" w:lineRule="auto"/>
        <w:ind w:firstLine="709"/>
        <w:contextualSpacing/>
        <w:jc w:val="both"/>
        <w:rPr>
          <w:rFonts w:ascii="Times New Roman" w:hAnsi="Times New Roman" w:cs="Times New Roman"/>
          <w:sz w:val="28"/>
          <w:szCs w:val="28"/>
        </w:rPr>
      </w:pPr>
    </w:p>
    <w:p w:rsidR="00851789" w:rsidRPr="008034E3" w:rsidRDefault="00851789" w:rsidP="00851789">
      <w:pPr>
        <w:spacing w:line="240" w:lineRule="auto"/>
        <w:ind w:firstLine="709"/>
        <w:contextualSpacing/>
        <w:jc w:val="both"/>
        <w:rPr>
          <w:rFonts w:ascii="Times New Roman" w:hAnsi="Times New Roman" w:cs="Times New Roman"/>
          <w:sz w:val="28"/>
          <w:szCs w:val="28"/>
        </w:rPr>
      </w:pPr>
    </w:p>
    <w:p w:rsidR="00E41895" w:rsidRPr="008034E3" w:rsidRDefault="00E41895" w:rsidP="00364CEA">
      <w:pPr>
        <w:spacing w:after="0" w:line="240" w:lineRule="auto"/>
        <w:ind w:firstLine="709"/>
        <w:jc w:val="both"/>
        <w:rPr>
          <w:rFonts w:ascii="Times New Roman" w:eastAsia="Times New Roman" w:hAnsi="Times New Roman" w:cs="Times New Roman"/>
          <w:color w:val="FF0000"/>
          <w:sz w:val="28"/>
          <w:szCs w:val="28"/>
          <w:lang w:eastAsia="ru-RU"/>
        </w:rPr>
      </w:pPr>
    </w:p>
    <w:p w:rsidR="00677FC6" w:rsidRDefault="00677FC6" w:rsidP="0057338F">
      <w:pPr>
        <w:spacing w:after="0" w:line="240" w:lineRule="auto"/>
        <w:ind w:left="4956" w:right="-1" w:firstLine="708"/>
        <w:rPr>
          <w:rFonts w:ascii="Times New Roman" w:eastAsia="Times New Roman" w:hAnsi="Times New Roman" w:cs="Times New Roman"/>
          <w:sz w:val="28"/>
          <w:szCs w:val="28"/>
          <w:lang w:eastAsia="ru-RU"/>
        </w:rPr>
      </w:pPr>
    </w:p>
    <w:p w:rsidR="00677FC6" w:rsidRDefault="00677FC6" w:rsidP="0057338F">
      <w:pPr>
        <w:spacing w:after="0" w:line="240" w:lineRule="auto"/>
        <w:ind w:left="4956" w:right="-1" w:firstLine="708"/>
        <w:rPr>
          <w:rFonts w:ascii="Times New Roman" w:eastAsia="Times New Roman" w:hAnsi="Times New Roman" w:cs="Times New Roman"/>
          <w:sz w:val="28"/>
          <w:szCs w:val="28"/>
          <w:lang w:eastAsia="ru-RU"/>
        </w:rPr>
      </w:pPr>
    </w:p>
    <w:p w:rsidR="00677FC6" w:rsidRDefault="00677FC6" w:rsidP="0057338F">
      <w:pPr>
        <w:spacing w:after="0" w:line="240" w:lineRule="auto"/>
        <w:ind w:left="4956" w:right="-1" w:firstLine="708"/>
        <w:rPr>
          <w:rFonts w:ascii="Times New Roman" w:eastAsia="Times New Roman" w:hAnsi="Times New Roman" w:cs="Times New Roman"/>
          <w:sz w:val="28"/>
          <w:szCs w:val="28"/>
          <w:lang w:eastAsia="ru-RU"/>
        </w:rPr>
      </w:pPr>
    </w:p>
    <w:p w:rsidR="00677FC6" w:rsidRDefault="00677FC6" w:rsidP="0057338F">
      <w:pPr>
        <w:spacing w:after="0" w:line="240" w:lineRule="auto"/>
        <w:ind w:left="4956" w:right="-1" w:firstLine="708"/>
        <w:rPr>
          <w:rFonts w:ascii="Times New Roman" w:eastAsia="Times New Roman" w:hAnsi="Times New Roman" w:cs="Times New Roman"/>
          <w:sz w:val="28"/>
          <w:szCs w:val="28"/>
          <w:lang w:eastAsia="ru-RU"/>
        </w:rPr>
      </w:pPr>
    </w:p>
    <w:p w:rsidR="00677FC6" w:rsidRDefault="00677FC6" w:rsidP="0057338F">
      <w:pPr>
        <w:spacing w:after="0" w:line="240" w:lineRule="auto"/>
        <w:ind w:left="4956" w:right="-1" w:firstLine="708"/>
        <w:rPr>
          <w:rFonts w:ascii="Times New Roman" w:eastAsia="Times New Roman" w:hAnsi="Times New Roman" w:cs="Times New Roman"/>
          <w:sz w:val="28"/>
          <w:szCs w:val="28"/>
          <w:lang w:eastAsia="ru-RU"/>
        </w:rPr>
      </w:pPr>
    </w:p>
    <w:p w:rsidR="00677FC6" w:rsidRDefault="00677FC6" w:rsidP="0057338F">
      <w:pPr>
        <w:spacing w:after="0" w:line="240" w:lineRule="auto"/>
        <w:ind w:left="4956" w:right="-1" w:firstLine="708"/>
        <w:rPr>
          <w:rFonts w:ascii="Times New Roman" w:eastAsia="Times New Roman" w:hAnsi="Times New Roman" w:cs="Times New Roman"/>
          <w:sz w:val="28"/>
          <w:szCs w:val="28"/>
          <w:lang w:eastAsia="ru-RU"/>
        </w:rPr>
      </w:pPr>
    </w:p>
    <w:p w:rsidR="00677FC6" w:rsidRDefault="00677FC6" w:rsidP="0057338F">
      <w:pPr>
        <w:spacing w:after="0" w:line="240" w:lineRule="auto"/>
        <w:ind w:left="4956" w:right="-1" w:firstLine="708"/>
        <w:rPr>
          <w:rFonts w:ascii="Times New Roman" w:eastAsia="Times New Roman" w:hAnsi="Times New Roman" w:cs="Times New Roman"/>
          <w:sz w:val="28"/>
          <w:szCs w:val="28"/>
          <w:lang w:eastAsia="ru-RU"/>
        </w:rPr>
      </w:pPr>
    </w:p>
    <w:p w:rsidR="002B06E0" w:rsidRPr="008034E3" w:rsidRDefault="00E654E7" w:rsidP="0057338F">
      <w:pPr>
        <w:spacing w:after="0" w:line="240" w:lineRule="auto"/>
        <w:ind w:left="4956" w:right="-1"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364CEA" w:rsidRPr="008034E3">
        <w:rPr>
          <w:rFonts w:ascii="Times New Roman" w:eastAsia="Times New Roman" w:hAnsi="Times New Roman" w:cs="Times New Roman"/>
          <w:sz w:val="28"/>
          <w:szCs w:val="28"/>
          <w:lang w:eastAsia="ru-RU"/>
        </w:rPr>
        <w:t xml:space="preserve">риложение </w:t>
      </w:r>
      <w:r w:rsidR="00310B22" w:rsidRPr="008034E3">
        <w:rPr>
          <w:rFonts w:ascii="Times New Roman" w:eastAsia="Times New Roman" w:hAnsi="Times New Roman" w:cs="Times New Roman"/>
          <w:sz w:val="28"/>
          <w:szCs w:val="28"/>
          <w:lang w:eastAsia="ru-RU"/>
        </w:rPr>
        <w:t xml:space="preserve"> </w:t>
      </w:r>
    </w:p>
    <w:p w:rsidR="00364CEA" w:rsidRPr="008034E3" w:rsidRDefault="00364CEA" w:rsidP="0057338F">
      <w:pPr>
        <w:spacing w:after="0" w:line="240" w:lineRule="auto"/>
        <w:ind w:left="5664" w:right="-1"/>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к </w:t>
      </w:r>
      <w:r w:rsidR="008D38D2">
        <w:rPr>
          <w:rFonts w:ascii="Times New Roman" w:eastAsia="Times New Roman" w:hAnsi="Times New Roman" w:cs="Times New Roman"/>
          <w:sz w:val="28"/>
          <w:szCs w:val="28"/>
          <w:lang w:eastAsia="ru-RU"/>
        </w:rPr>
        <w:t xml:space="preserve">Положению об организации торговли, общественного питания, бытового обслуживания в нестационарных </w:t>
      </w:r>
      <w:proofErr w:type="gramStart"/>
      <w:r w:rsidR="008D38D2">
        <w:rPr>
          <w:rFonts w:ascii="Times New Roman" w:eastAsia="Times New Roman" w:hAnsi="Times New Roman" w:cs="Times New Roman"/>
          <w:sz w:val="28"/>
          <w:szCs w:val="28"/>
          <w:lang w:eastAsia="ru-RU"/>
        </w:rPr>
        <w:t>объектах</w:t>
      </w:r>
      <w:r w:rsidR="00310B22" w:rsidRPr="008034E3">
        <w:rPr>
          <w:rFonts w:ascii="Times New Roman" w:eastAsia="Times New Roman" w:hAnsi="Times New Roman" w:cs="Times New Roman"/>
          <w:sz w:val="28"/>
          <w:szCs w:val="28"/>
          <w:lang w:eastAsia="ru-RU"/>
        </w:rPr>
        <w:t xml:space="preserve">  на</w:t>
      </w:r>
      <w:proofErr w:type="gramEnd"/>
      <w:r w:rsidR="00310B22" w:rsidRPr="008034E3">
        <w:rPr>
          <w:rFonts w:ascii="Times New Roman" w:eastAsia="Times New Roman" w:hAnsi="Times New Roman" w:cs="Times New Roman"/>
          <w:sz w:val="28"/>
          <w:szCs w:val="28"/>
          <w:lang w:eastAsia="ru-RU"/>
        </w:rPr>
        <w:t xml:space="preserve"> территории города Нефтеюганска</w:t>
      </w:r>
    </w:p>
    <w:p w:rsidR="002B06E0" w:rsidRPr="008034E3" w:rsidRDefault="002B06E0" w:rsidP="002B06E0">
      <w:pPr>
        <w:spacing w:after="0" w:line="240" w:lineRule="auto"/>
        <w:ind w:left="5664" w:right="-1"/>
        <w:jc w:val="both"/>
        <w:rPr>
          <w:rFonts w:ascii="Times New Roman" w:eastAsia="Times New Roman" w:hAnsi="Times New Roman" w:cs="Times New Roman"/>
          <w:sz w:val="28"/>
          <w:szCs w:val="28"/>
          <w:lang w:eastAsia="ru-RU"/>
        </w:rPr>
      </w:pPr>
    </w:p>
    <w:p w:rsidR="00364CEA" w:rsidRPr="008034E3" w:rsidRDefault="00943315" w:rsidP="00364CEA">
      <w:pPr>
        <w:spacing w:after="0" w:line="240" w:lineRule="auto"/>
        <w:jc w:val="center"/>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Ф</w:t>
      </w:r>
      <w:r w:rsidR="00364CEA" w:rsidRPr="008034E3">
        <w:rPr>
          <w:rFonts w:ascii="Times New Roman" w:eastAsia="Times New Roman" w:hAnsi="Times New Roman" w:cs="Times New Roman"/>
          <w:bCs/>
          <w:sz w:val="28"/>
          <w:szCs w:val="28"/>
          <w:lang w:eastAsia="ru-RU"/>
        </w:rPr>
        <w:t>орма заявления</w:t>
      </w:r>
    </w:p>
    <w:p w:rsidR="00364CEA" w:rsidRPr="008034E3" w:rsidRDefault="00364CEA" w:rsidP="00364CEA">
      <w:pPr>
        <w:spacing w:after="0" w:line="240" w:lineRule="auto"/>
        <w:jc w:val="center"/>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о включении места размещения нестационарного торгового объекта</w:t>
      </w:r>
    </w:p>
    <w:p w:rsidR="00364CEA" w:rsidRPr="008034E3" w:rsidRDefault="00364CEA" w:rsidP="00364CEA">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bCs/>
          <w:sz w:val="28"/>
          <w:szCs w:val="28"/>
          <w:lang w:eastAsia="ru-RU"/>
        </w:rPr>
        <w:t xml:space="preserve">в схему размещения </w:t>
      </w:r>
      <w:r w:rsidRPr="008034E3">
        <w:rPr>
          <w:rFonts w:ascii="Times New Roman" w:eastAsia="Times New Roman" w:hAnsi="Times New Roman" w:cs="Times New Roman"/>
          <w:sz w:val="28"/>
          <w:szCs w:val="28"/>
          <w:lang w:eastAsia="ru-RU"/>
        </w:rPr>
        <w:t xml:space="preserve">нестационарных торговых объектов </w:t>
      </w:r>
    </w:p>
    <w:p w:rsidR="00364CEA" w:rsidRPr="008034E3" w:rsidRDefault="00364CEA" w:rsidP="00364CEA">
      <w:pPr>
        <w:spacing w:after="0" w:line="240" w:lineRule="auto"/>
        <w:jc w:val="center"/>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на территории </w:t>
      </w:r>
      <w:r w:rsidRPr="008034E3">
        <w:rPr>
          <w:rFonts w:ascii="Times New Roman" w:eastAsia="Times New Roman" w:hAnsi="Times New Roman" w:cs="Times New Roman"/>
          <w:bCs/>
          <w:sz w:val="28"/>
          <w:szCs w:val="28"/>
          <w:lang w:eastAsia="ru-RU"/>
        </w:rPr>
        <w:t>города Н</w:t>
      </w:r>
      <w:r w:rsidR="00310B22" w:rsidRPr="008034E3">
        <w:rPr>
          <w:rFonts w:ascii="Times New Roman" w:eastAsia="Times New Roman" w:hAnsi="Times New Roman" w:cs="Times New Roman"/>
          <w:bCs/>
          <w:sz w:val="28"/>
          <w:szCs w:val="28"/>
          <w:lang w:eastAsia="ru-RU"/>
        </w:rPr>
        <w:t>ефтеюганска</w:t>
      </w:r>
    </w:p>
    <w:p w:rsidR="00364CEA" w:rsidRPr="008034E3" w:rsidRDefault="00364CEA" w:rsidP="00364CEA">
      <w:pPr>
        <w:spacing w:after="0" w:line="240" w:lineRule="auto"/>
        <w:jc w:val="center"/>
        <w:rPr>
          <w:rFonts w:ascii="Times New Roman" w:eastAsiaTheme="minorEastAsia" w:hAnsi="Times New Roman" w:cs="Times New Roman"/>
          <w:b/>
          <w:sz w:val="28"/>
          <w:szCs w:val="28"/>
          <w:lang w:eastAsia="ru-RU"/>
        </w:rPr>
      </w:pPr>
    </w:p>
    <w:tbl>
      <w:tblPr>
        <w:tblStyle w:val="af0"/>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64CEA" w:rsidRPr="008034E3" w:rsidTr="00364CEA">
        <w:tc>
          <w:tcPr>
            <w:tcW w:w="4501" w:type="dxa"/>
          </w:tcPr>
          <w:p w:rsidR="00364CEA" w:rsidRPr="008034E3" w:rsidRDefault="00310B22" w:rsidP="002B06E0">
            <w:pPr>
              <w:rPr>
                <w:rFonts w:eastAsia="Times New Roman"/>
                <w:sz w:val="28"/>
                <w:szCs w:val="28"/>
              </w:rPr>
            </w:pPr>
            <w:r w:rsidRPr="008034E3">
              <w:rPr>
                <w:rFonts w:eastAsia="Times New Roman"/>
                <w:sz w:val="28"/>
                <w:szCs w:val="28"/>
              </w:rPr>
              <w:t>Директору департамента экономическо</w:t>
            </w:r>
            <w:r w:rsidR="00E41895" w:rsidRPr="008034E3">
              <w:rPr>
                <w:rFonts w:eastAsia="Times New Roman"/>
                <w:sz w:val="28"/>
                <w:szCs w:val="28"/>
              </w:rPr>
              <w:t>го</w:t>
            </w:r>
            <w:r w:rsidRPr="008034E3">
              <w:rPr>
                <w:rFonts w:eastAsia="Times New Roman"/>
                <w:sz w:val="28"/>
                <w:szCs w:val="28"/>
              </w:rPr>
              <w:t xml:space="preserve"> </w:t>
            </w:r>
            <w:r w:rsidR="00E41895" w:rsidRPr="008034E3">
              <w:rPr>
                <w:rFonts w:eastAsia="Times New Roman"/>
                <w:sz w:val="28"/>
                <w:szCs w:val="28"/>
              </w:rPr>
              <w:t>развития</w:t>
            </w:r>
          </w:p>
          <w:p w:rsidR="00364CEA" w:rsidRPr="008034E3" w:rsidRDefault="00364CEA" w:rsidP="002B06E0">
            <w:pPr>
              <w:rPr>
                <w:sz w:val="28"/>
                <w:szCs w:val="28"/>
              </w:rPr>
            </w:pPr>
            <w:r w:rsidRPr="008034E3">
              <w:rPr>
                <w:rFonts w:eastAsia="Times New Roman"/>
                <w:sz w:val="28"/>
                <w:szCs w:val="28"/>
              </w:rPr>
              <w:t>администрации города</w:t>
            </w:r>
            <w:r w:rsidR="00E41895" w:rsidRPr="008034E3">
              <w:rPr>
                <w:rFonts w:eastAsia="Times New Roman"/>
                <w:sz w:val="28"/>
                <w:szCs w:val="28"/>
              </w:rPr>
              <w:t xml:space="preserve"> Нефтеюганска</w:t>
            </w:r>
          </w:p>
          <w:p w:rsidR="00364CEA" w:rsidRPr="008034E3" w:rsidRDefault="000F236A" w:rsidP="00364CEA">
            <w:pPr>
              <w:jc w:val="center"/>
              <w:rPr>
                <w:rFonts w:eastAsia="Times New Roman"/>
                <w:sz w:val="28"/>
                <w:szCs w:val="28"/>
              </w:rPr>
            </w:pPr>
            <w:r w:rsidRPr="008034E3">
              <w:rPr>
                <w:rFonts w:eastAsia="Times New Roman"/>
                <w:sz w:val="28"/>
                <w:szCs w:val="28"/>
              </w:rPr>
              <w:t>_____________________________</w:t>
            </w:r>
          </w:p>
          <w:p w:rsidR="00364CEA" w:rsidRPr="008034E3" w:rsidRDefault="00364CEA" w:rsidP="00364CEA">
            <w:pPr>
              <w:jc w:val="center"/>
              <w:rPr>
                <w:rFonts w:eastAsia="Times New Roman"/>
              </w:rPr>
            </w:pPr>
            <w:r w:rsidRPr="008034E3">
              <w:rPr>
                <w:rFonts w:eastAsia="Times New Roman"/>
              </w:rPr>
              <w:t xml:space="preserve">(фамилия, имя, отчество руководителя </w:t>
            </w:r>
          </w:p>
          <w:p w:rsidR="00364CEA" w:rsidRPr="008034E3" w:rsidRDefault="00403A92" w:rsidP="00364CEA">
            <w:pPr>
              <w:jc w:val="center"/>
              <w:rPr>
                <w:rFonts w:eastAsia="Times New Roman"/>
              </w:rPr>
            </w:pPr>
            <w:r w:rsidRPr="008034E3">
              <w:rPr>
                <w:rFonts w:eastAsia="Times New Roman"/>
              </w:rPr>
              <w:t>департамента</w:t>
            </w:r>
            <w:r w:rsidR="00364CEA" w:rsidRPr="008034E3">
              <w:rPr>
                <w:rFonts w:eastAsia="Times New Roman"/>
              </w:rPr>
              <w:t xml:space="preserve">) </w:t>
            </w:r>
            <w:r w:rsidR="000F236A" w:rsidRPr="008034E3">
              <w:rPr>
                <w:rFonts w:eastAsia="Times New Roman"/>
                <w:sz w:val="28"/>
                <w:szCs w:val="28"/>
              </w:rPr>
              <w:t>_____________________________</w:t>
            </w:r>
            <w:r w:rsidR="00364CEA" w:rsidRPr="008034E3">
              <w:rPr>
                <w:rFonts w:eastAsia="Times New Roman"/>
              </w:rPr>
              <w:t xml:space="preserve"> (фамилия, имя, отчество руководителя</w:t>
            </w:r>
          </w:p>
          <w:p w:rsidR="00364CEA" w:rsidRPr="008034E3" w:rsidRDefault="00364CEA" w:rsidP="00364CEA">
            <w:pPr>
              <w:jc w:val="center"/>
            </w:pPr>
            <w:r w:rsidRPr="008034E3">
              <w:rPr>
                <w:rFonts w:eastAsia="Times New Roman"/>
              </w:rPr>
              <w:t>хозяйствующего субъекта)</w:t>
            </w:r>
          </w:p>
          <w:p w:rsidR="00364CEA" w:rsidRPr="008034E3" w:rsidRDefault="000F236A" w:rsidP="00364CEA">
            <w:pPr>
              <w:jc w:val="both"/>
              <w:rPr>
                <w:sz w:val="28"/>
                <w:szCs w:val="28"/>
              </w:rPr>
            </w:pPr>
            <w:r w:rsidRPr="008034E3">
              <w:rPr>
                <w:rFonts w:eastAsia="Times New Roman"/>
                <w:sz w:val="28"/>
                <w:szCs w:val="28"/>
              </w:rPr>
              <w:t>_____________________________</w:t>
            </w:r>
          </w:p>
          <w:p w:rsidR="00364CEA" w:rsidRPr="008034E3" w:rsidRDefault="00364CEA" w:rsidP="00364CEA">
            <w:pPr>
              <w:jc w:val="center"/>
              <w:rPr>
                <w:b/>
              </w:rPr>
            </w:pPr>
            <w:r w:rsidRPr="008034E3">
              <w:rPr>
                <w:rFonts w:eastAsia="Times New Roman"/>
              </w:rPr>
              <w:t>(ОГРН или ОГРНИП)</w:t>
            </w:r>
          </w:p>
        </w:tc>
      </w:tr>
    </w:tbl>
    <w:p w:rsidR="00364CEA" w:rsidRPr="008034E3" w:rsidRDefault="00364CEA" w:rsidP="00364CEA">
      <w:pPr>
        <w:spacing w:after="0" w:line="240" w:lineRule="auto"/>
        <w:jc w:val="center"/>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заявление.</w:t>
      </w:r>
    </w:p>
    <w:p w:rsidR="00364CEA" w:rsidRPr="008034E3" w:rsidRDefault="00364CEA" w:rsidP="00364CEA">
      <w:pPr>
        <w:spacing w:after="0" w:line="240" w:lineRule="auto"/>
        <w:jc w:val="center"/>
        <w:rPr>
          <w:rFonts w:ascii="Times New Roman" w:eastAsiaTheme="minorEastAsia" w:hAnsi="Times New Roman" w:cs="Times New Roman"/>
          <w:sz w:val="28"/>
          <w:szCs w:val="28"/>
          <w:lang w:eastAsia="ru-RU"/>
        </w:rPr>
      </w:pPr>
    </w:p>
    <w:p w:rsidR="00364CEA" w:rsidRPr="008034E3" w:rsidRDefault="00364CEA" w:rsidP="00364CEA">
      <w:pPr>
        <w:spacing w:after="0" w:line="240" w:lineRule="auto"/>
        <w:ind w:firstLine="709"/>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Прошу Вас рассмотреть возможность включения места размещения            нестационарного торгового объекта _____________________________________</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____________________________________________________________________,</w:t>
      </w:r>
    </w:p>
    <w:p w:rsidR="00364CEA" w:rsidRPr="008034E3" w:rsidRDefault="00364CEA" w:rsidP="00364CEA">
      <w:pPr>
        <w:spacing w:after="0" w:line="240" w:lineRule="auto"/>
        <w:jc w:val="center"/>
        <w:rPr>
          <w:rFonts w:ascii="Times New Roman" w:eastAsiaTheme="minorEastAsia" w:hAnsi="Times New Roman" w:cs="Times New Roman"/>
          <w:sz w:val="20"/>
          <w:szCs w:val="20"/>
          <w:lang w:eastAsia="ru-RU"/>
        </w:rPr>
      </w:pPr>
      <w:r w:rsidRPr="008034E3">
        <w:rPr>
          <w:rFonts w:ascii="Times New Roman" w:eastAsia="Times New Roman" w:hAnsi="Times New Roman" w:cs="Times New Roman"/>
          <w:sz w:val="20"/>
          <w:szCs w:val="20"/>
          <w:lang w:eastAsia="ru-RU"/>
        </w:rPr>
        <w:t>(тип торгового объекта)</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расположенного на территории города </w:t>
      </w:r>
      <w:r w:rsidR="00403A92" w:rsidRPr="008034E3">
        <w:rPr>
          <w:rFonts w:ascii="Times New Roman" w:eastAsia="Times New Roman" w:hAnsi="Times New Roman" w:cs="Times New Roman"/>
          <w:sz w:val="28"/>
          <w:szCs w:val="28"/>
          <w:lang w:eastAsia="ru-RU"/>
        </w:rPr>
        <w:t xml:space="preserve">Нефтеюганска </w:t>
      </w:r>
      <w:r w:rsidRPr="008034E3">
        <w:rPr>
          <w:rFonts w:ascii="Times New Roman" w:eastAsia="Times New Roman" w:hAnsi="Times New Roman" w:cs="Times New Roman"/>
          <w:sz w:val="28"/>
          <w:szCs w:val="28"/>
          <w:lang w:eastAsia="ru-RU"/>
        </w:rPr>
        <w:t xml:space="preserve">по </w:t>
      </w:r>
      <w:proofErr w:type="gramStart"/>
      <w:r w:rsidRPr="008034E3">
        <w:rPr>
          <w:rFonts w:ascii="Times New Roman" w:eastAsia="Times New Roman" w:hAnsi="Times New Roman" w:cs="Times New Roman"/>
          <w:sz w:val="28"/>
          <w:szCs w:val="28"/>
          <w:lang w:eastAsia="ru-RU"/>
        </w:rPr>
        <w:t>адресу:_</w:t>
      </w:r>
      <w:proofErr w:type="gramEnd"/>
      <w:r w:rsidRPr="008034E3">
        <w:rPr>
          <w:rFonts w:ascii="Times New Roman" w:eastAsia="Times New Roman" w:hAnsi="Times New Roman" w:cs="Times New Roman"/>
          <w:sz w:val="28"/>
          <w:szCs w:val="28"/>
          <w:lang w:eastAsia="ru-RU"/>
        </w:rPr>
        <w:t>__________</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____________________________________________________________________,</w:t>
      </w:r>
    </w:p>
    <w:p w:rsidR="00364CEA" w:rsidRPr="008034E3" w:rsidRDefault="00364CEA" w:rsidP="00364CEA">
      <w:pPr>
        <w:spacing w:after="0" w:line="240" w:lineRule="auto"/>
        <w:jc w:val="center"/>
        <w:rPr>
          <w:rFonts w:ascii="Times New Roman" w:eastAsiaTheme="minorEastAsia" w:hAnsi="Times New Roman" w:cs="Times New Roman"/>
          <w:sz w:val="20"/>
          <w:szCs w:val="20"/>
          <w:lang w:eastAsia="ru-RU"/>
        </w:rPr>
      </w:pPr>
      <w:r w:rsidRPr="008034E3">
        <w:rPr>
          <w:rFonts w:ascii="Times New Roman" w:eastAsia="Times New Roman" w:hAnsi="Times New Roman" w:cs="Times New Roman"/>
          <w:sz w:val="20"/>
          <w:szCs w:val="20"/>
          <w:lang w:eastAsia="ru-RU"/>
        </w:rPr>
        <w:t>(адрес предполагаемого места расположения торгового объекта)</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площадью _______ </w:t>
      </w:r>
      <w:proofErr w:type="spellStart"/>
      <w:proofErr w:type="gramStart"/>
      <w:r w:rsidRPr="008034E3">
        <w:rPr>
          <w:rFonts w:ascii="Times New Roman" w:eastAsia="Times New Roman" w:hAnsi="Times New Roman" w:cs="Times New Roman"/>
          <w:sz w:val="28"/>
          <w:szCs w:val="28"/>
          <w:lang w:eastAsia="ru-RU"/>
        </w:rPr>
        <w:t>кв.м</w:t>
      </w:r>
      <w:proofErr w:type="spellEnd"/>
      <w:proofErr w:type="gramEnd"/>
      <w:r w:rsidRPr="008034E3">
        <w:rPr>
          <w:rFonts w:ascii="Times New Roman" w:eastAsia="Times New Roman" w:hAnsi="Times New Roman" w:cs="Times New Roman"/>
          <w:sz w:val="28"/>
          <w:szCs w:val="28"/>
          <w:lang w:eastAsia="ru-RU"/>
        </w:rPr>
        <w:t>, специализация объекта __________________________,</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в схему размещения нестационарных торговых объектов на территории города </w:t>
      </w:r>
      <w:r w:rsidR="00403A92" w:rsidRPr="008034E3">
        <w:rPr>
          <w:rFonts w:ascii="Times New Roman" w:eastAsia="Times New Roman" w:hAnsi="Times New Roman" w:cs="Times New Roman"/>
          <w:sz w:val="28"/>
          <w:szCs w:val="28"/>
          <w:lang w:eastAsia="ru-RU"/>
        </w:rPr>
        <w:t>Нефтеюганска</w:t>
      </w:r>
      <w:r w:rsidRPr="008034E3">
        <w:rPr>
          <w:rFonts w:ascii="Times New Roman" w:eastAsia="Times New Roman" w:hAnsi="Times New Roman" w:cs="Times New Roman"/>
          <w:sz w:val="28"/>
          <w:szCs w:val="28"/>
          <w:lang w:eastAsia="ru-RU"/>
        </w:rPr>
        <w:t>.</w:t>
      </w:r>
    </w:p>
    <w:p w:rsidR="00310B22" w:rsidRPr="008034E3" w:rsidRDefault="00364CEA" w:rsidP="00364CEA">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Дополнительная информация о земельном участке, нестационарном торговом объекте:</w:t>
      </w:r>
    </w:p>
    <w:p w:rsidR="00364CEA" w:rsidRPr="008034E3" w:rsidRDefault="00364CEA" w:rsidP="00310B22">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 _______________________________________________________</w:t>
      </w:r>
    </w:p>
    <w:p w:rsidR="00364CEA" w:rsidRPr="008034E3" w:rsidRDefault="00364CEA" w:rsidP="00364CEA">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____________________________________________________________________</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____________________________________________________________________</w:t>
      </w:r>
    </w:p>
    <w:p w:rsidR="00364CEA" w:rsidRPr="008034E3" w:rsidRDefault="00364CEA" w:rsidP="00310B22">
      <w:pPr>
        <w:spacing w:after="0" w:line="240" w:lineRule="auto"/>
        <w:jc w:val="center"/>
        <w:rPr>
          <w:rFonts w:ascii="Times New Roman" w:eastAsiaTheme="minorEastAsia" w:hAnsi="Times New Roman" w:cs="Times New Roman"/>
          <w:sz w:val="28"/>
          <w:szCs w:val="28"/>
          <w:lang w:eastAsia="ru-RU"/>
        </w:rPr>
      </w:pPr>
      <w:r w:rsidRPr="008034E3">
        <w:rPr>
          <w:rFonts w:ascii="Times New Roman" w:eastAsiaTheme="minorEastAsia" w:hAnsi="Times New Roman" w:cs="Times New Roman"/>
          <w:sz w:val="20"/>
          <w:szCs w:val="20"/>
          <w:lang w:eastAsia="ru-RU"/>
        </w:rPr>
        <w:t>(площадь земельного участка, кадастровый номер земельного участка, собственник (при наличии информации)</w:t>
      </w:r>
      <w:r w:rsidR="00310B22" w:rsidRPr="008034E3">
        <w:rPr>
          <w:rFonts w:ascii="Times New Roman" w:eastAsiaTheme="minorEastAsia" w:hAnsi="Times New Roman" w:cs="Times New Roman"/>
          <w:sz w:val="20"/>
          <w:szCs w:val="20"/>
          <w:lang w:eastAsia="ru-RU"/>
        </w:rPr>
        <w:t>, краткое описание показателей достижения целей организации нестационарной торговли)</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heme="minorEastAsia" w:hAnsi="Times New Roman" w:cs="Times New Roman"/>
          <w:sz w:val="28"/>
          <w:szCs w:val="28"/>
          <w:lang w:eastAsia="ru-RU"/>
        </w:rPr>
        <w:t>_____________           ___________________         __________________________</w:t>
      </w:r>
    </w:p>
    <w:p w:rsidR="00364CEA" w:rsidRPr="008034E3" w:rsidRDefault="00364CEA" w:rsidP="00364CEA">
      <w:pPr>
        <w:spacing w:after="0" w:line="240" w:lineRule="auto"/>
        <w:jc w:val="both"/>
        <w:rPr>
          <w:rFonts w:ascii="Times New Roman" w:eastAsiaTheme="minorEastAsia" w:hAnsi="Times New Roman" w:cs="Times New Roman"/>
          <w:sz w:val="20"/>
          <w:szCs w:val="20"/>
          <w:lang w:eastAsia="ru-RU"/>
        </w:rPr>
      </w:pPr>
      <w:r w:rsidRPr="008034E3">
        <w:rPr>
          <w:rFonts w:ascii="Times New Roman" w:eastAsiaTheme="minorEastAsia" w:hAnsi="Times New Roman" w:cs="Times New Roman"/>
          <w:sz w:val="20"/>
          <w:szCs w:val="20"/>
          <w:lang w:eastAsia="ru-RU"/>
        </w:rPr>
        <w:t xml:space="preserve">              (</w:t>
      </w:r>
      <w:proofErr w:type="gramStart"/>
      <w:r w:rsidRPr="008034E3">
        <w:rPr>
          <w:rFonts w:ascii="Times New Roman" w:eastAsiaTheme="minorEastAsia" w:hAnsi="Times New Roman" w:cs="Times New Roman"/>
          <w:sz w:val="20"/>
          <w:szCs w:val="20"/>
          <w:lang w:eastAsia="ru-RU"/>
        </w:rPr>
        <w:t xml:space="preserve">дата)   </w:t>
      </w:r>
      <w:proofErr w:type="gramEnd"/>
      <w:r w:rsidRPr="008034E3">
        <w:rPr>
          <w:rFonts w:ascii="Times New Roman" w:eastAsiaTheme="minorEastAsia" w:hAnsi="Times New Roman" w:cs="Times New Roman"/>
          <w:sz w:val="20"/>
          <w:szCs w:val="20"/>
          <w:lang w:eastAsia="ru-RU"/>
        </w:rPr>
        <w:t xml:space="preserve">                                           (подпись)                                                  (инициалы, фамилия)</w:t>
      </w:r>
    </w:p>
    <w:p w:rsidR="00364CEA" w:rsidRPr="008034E3" w:rsidRDefault="00B25F8C" w:rsidP="00B25F8C">
      <w:pPr>
        <w:ind w:left="1415" w:firstLine="709"/>
        <w:jc w:val="both"/>
        <w:rPr>
          <w:rFonts w:ascii="Times New Roman" w:eastAsiaTheme="minorEastAsia" w:hAnsi="Times New Roman" w:cs="Times New Roman"/>
          <w:sz w:val="20"/>
          <w:szCs w:val="20"/>
          <w:lang w:eastAsia="ru-RU"/>
        </w:rPr>
      </w:pPr>
      <w:proofErr w:type="gramStart"/>
      <w:r w:rsidRPr="008034E3">
        <w:rPr>
          <w:rFonts w:ascii="Times New Roman" w:eastAsiaTheme="minorEastAsia" w:hAnsi="Times New Roman" w:cs="Times New Roman"/>
          <w:sz w:val="20"/>
          <w:szCs w:val="20"/>
          <w:lang w:eastAsia="ru-RU"/>
        </w:rPr>
        <w:t>М.П.(</w:t>
      </w:r>
      <w:proofErr w:type="gramEnd"/>
      <w:r w:rsidRPr="008034E3">
        <w:rPr>
          <w:rFonts w:ascii="Times New Roman" w:eastAsiaTheme="minorEastAsia" w:hAnsi="Times New Roman" w:cs="Times New Roman"/>
          <w:sz w:val="20"/>
          <w:szCs w:val="20"/>
          <w:lang w:eastAsia="ru-RU"/>
        </w:rPr>
        <w:t>при наличии)</w:t>
      </w:r>
    </w:p>
    <w:p w:rsidR="00364CEA" w:rsidRPr="008034E3" w:rsidRDefault="00364CEA" w:rsidP="00364CEA">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 xml:space="preserve">Приложение: </w:t>
      </w:r>
      <w:r w:rsidR="00F227EB" w:rsidRPr="008034E3">
        <w:rPr>
          <w:rFonts w:ascii="Times New Roman" w:eastAsia="Times New Roman" w:hAnsi="Times New Roman" w:cs="Times New Roman"/>
          <w:sz w:val="28"/>
          <w:szCs w:val="28"/>
          <w:lang w:eastAsia="ru-RU"/>
        </w:rPr>
        <w:t>проект</w:t>
      </w:r>
      <w:r w:rsidRPr="008034E3">
        <w:rPr>
          <w:rFonts w:ascii="Times New Roman" w:eastAsia="Times New Roman" w:hAnsi="Times New Roman" w:cs="Times New Roman"/>
          <w:sz w:val="28"/>
          <w:szCs w:val="28"/>
          <w:lang w:eastAsia="ru-RU"/>
        </w:rPr>
        <w:t xml:space="preserve"> нестационарного торгового объекта.</w:t>
      </w:r>
    </w:p>
    <w:p w:rsidR="000F236A" w:rsidRPr="008034E3" w:rsidRDefault="000F236A"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8D38D2" w:rsidRDefault="008D38D2" w:rsidP="0057338F">
      <w:pPr>
        <w:spacing w:after="0" w:line="240" w:lineRule="auto"/>
        <w:ind w:left="5664" w:firstLine="6"/>
        <w:rPr>
          <w:rFonts w:ascii="Times New Roman" w:eastAsia="Times New Roman" w:hAnsi="Times New Roman" w:cs="Times New Roman"/>
          <w:sz w:val="28"/>
          <w:szCs w:val="28"/>
          <w:lang w:eastAsia="ru-RU"/>
        </w:rPr>
      </w:pPr>
    </w:p>
    <w:p w:rsidR="00C8771A" w:rsidRDefault="00C8771A" w:rsidP="0057338F">
      <w:pPr>
        <w:spacing w:after="0" w:line="240" w:lineRule="auto"/>
        <w:ind w:left="5664" w:firstLine="6"/>
        <w:rPr>
          <w:rFonts w:ascii="Times New Roman" w:eastAsia="Times New Roman" w:hAnsi="Times New Roman" w:cs="Times New Roman"/>
          <w:sz w:val="28"/>
          <w:szCs w:val="28"/>
          <w:lang w:eastAsia="ru-RU"/>
        </w:rPr>
      </w:pPr>
    </w:p>
    <w:p w:rsidR="00C8771A" w:rsidRDefault="00C8771A" w:rsidP="0057338F">
      <w:pPr>
        <w:spacing w:after="0" w:line="240" w:lineRule="auto"/>
        <w:ind w:left="5664" w:firstLine="6"/>
        <w:rPr>
          <w:rFonts w:ascii="Times New Roman" w:eastAsia="Times New Roman" w:hAnsi="Times New Roman" w:cs="Times New Roman"/>
          <w:sz w:val="28"/>
          <w:szCs w:val="28"/>
          <w:lang w:eastAsia="ru-RU"/>
        </w:rPr>
      </w:pPr>
    </w:p>
    <w:p w:rsidR="00C8771A" w:rsidRDefault="00C8771A" w:rsidP="0057338F">
      <w:pPr>
        <w:spacing w:after="0" w:line="240" w:lineRule="auto"/>
        <w:ind w:left="5664" w:firstLine="6"/>
        <w:rPr>
          <w:rFonts w:ascii="Times New Roman" w:eastAsia="Times New Roman" w:hAnsi="Times New Roman" w:cs="Times New Roman"/>
          <w:sz w:val="28"/>
          <w:szCs w:val="28"/>
          <w:lang w:eastAsia="ru-RU"/>
        </w:rPr>
      </w:pPr>
    </w:p>
    <w:p w:rsidR="0057338F" w:rsidRPr="008034E3" w:rsidRDefault="0057338F" w:rsidP="0057338F">
      <w:pPr>
        <w:spacing w:after="0" w:line="240" w:lineRule="auto"/>
        <w:ind w:left="5664" w:firstLine="6"/>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 xml:space="preserve">Приложение 2  </w:t>
      </w:r>
    </w:p>
    <w:p w:rsidR="0057338F" w:rsidRPr="008034E3" w:rsidRDefault="0057338F" w:rsidP="0057338F">
      <w:pPr>
        <w:spacing w:after="0" w:line="240" w:lineRule="auto"/>
        <w:ind w:left="5664" w:firstLine="6"/>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к постановлению администрации города</w:t>
      </w:r>
    </w:p>
    <w:p w:rsidR="007E391A" w:rsidRPr="008034E3" w:rsidRDefault="0057338F" w:rsidP="0057338F">
      <w:pPr>
        <w:spacing w:after="0" w:line="240" w:lineRule="auto"/>
        <w:ind w:left="5664" w:firstLine="6"/>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от __________ № _____</w:t>
      </w:r>
    </w:p>
    <w:p w:rsidR="007E391A" w:rsidRPr="008034E3" w:rsidRDefault="007E391A" w:rsidP="0057338F">
      <w:pPr>
        <w:spacing w:after="0" w:line="240" w:lineRule="auto"/>
        <w:ind w:left="5664" w:firstLine="6"/>
        <w:rPr>
          <w:rFonts w:ascii="Times New Roman" w:eastAsia="Times New Roman" w:hAnsi="Times New Roman" w:cs="Times New Roman"/>
          <w:sz w:val="28"/>
          <w:szCs w:val="28"/>
          <w:lang w:eastAsia="ru-RU"/>
        </w:rPr>
      </w:pPr>
    </w:p>
    <w:p w:rsidR="0057338F" w:rsidRPr="008034E3" w:rsidRDefault="0057338F" w:rsidP="0057338F">
      <w:pPr>
        <w:spacing w:after="0" w:line="240" w:lineRule="auto"/>
        <w:ind w:left="5664" w:firstLine="6"/>
        <w:rPr>
          <w:rFonts w:ascii="Times New Roman" w:eastAsia="Times New Roman" w:hAnsi="Times New Roman" w:cs="Times New Roman"/>
          <w:sz w:val="28"/>
          <w:szCs w:val="28"/>
          <w:lang w:eastAsia="ru-RU"/>
        </w:rPr>
      </w:pPr>
    </w:p>
    <w:p w:rsidR="00364CEA" w:rsidRPr="008034E3" w:rsidRDefault="00364CEA" w:rsidP="00364CEA">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bCs/>
          <w:sz w:val="28"/>
          <w:szCs w:val="28"/>
          <w:lang w:eastAsia="ru-RU"/>
        </w:rPr>
        <w:t>Порядок</w:t>
      </w:r>
    </w:p>
    <w:p w:rsidR="00364CEA" w:rsidRPr="008034E3" w:rsidRDefault="00364CEA" w:rsidP="00364CEA">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bCs/>
          <w:sz w:val="28"/>
          <w:szCs w:val="28"/>
          <w:lang w:eastAsia="ru-RU"/>
        </w:rPr>
        <w:t>проведения аукционов на право заключения договоров</w:t>
      </w:r>
    </w:p>
    <w:p w:rsidR="00364CEA" w:rsidRPr="008034E3" w:rsidRDefault="00364CEA" w:rsidP="00364CEA">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bCs/>
          <w:sz w:val="28"/>
          <w:szCs w:val="28"/>
          <w:lang w:eastAsia="ru-RU"/>
        </w:rPr>
        <w:t>на размещение нестационарных торговых объектов на территории</w:t>
      </w:r>
    </w:p>
    <w:p w:rsidR="00364CEA" w:rsidRPr="008034E3" w:rsidRDefault="00364CEA" w:rsidP="00364CEA">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bCs/>
          <w:sz w:val="28"/>
          <w:szCs w:val="28"/>
          <w:lang w:eastAsia="ru-RU"/>
        </w:rPr>
        <w:t>города Н</w:t>
      </w:r>
      <w:r w:rsidR="00620574" w:rsidRPr="008034E3">
        <w:rPr>
          <w:rFonts w:ascii="Times New Roman" w:eastAsia="Times New Roman" w:hAnsi="Times New Roman" w:cs="Times New Roman"/>
          <w:bCs/>
          <w:sz w:val="28"/>
          <w:szCs w:val="28"/>
          <w:lang w:eastAsia="ru-RU"/>
        </w:rPr>
        <w:t>ефтеюганска</w:t>
      </w:r>
    </w:p>
    <w:p w:rsidR="00364CEA" w:rsidRPr="008034E3" w:rsidRDefault="00364CEA" w:rsidP="00364CEA">
      <w:pPr>
        <w:spacing w:after="0" w:line="240" w:lineRule="auto"/>
        <w:jc w:val="center"/>
        <w:rPr>
          <w:rFonts w:ascii="Times New Roman" w:eastAsia="Times New Roman" w:hAnsi="Times New Roman" w:cs="Times New Roman"/>
          <w:sz w:val="28"/>
          <w:szCs w:val="28"/>
          <w:lang w:eastAsia="ru-RU"/>
        </w:rPr>
      </w:pPr>
    </w:p>
    <w:p w:rsidR="00364CEA" w:rsidRPr="008034E3" w:rsidRDefault="003B165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1</w:t>
      </w:r>
      <w:r w:rsidR="00364CEA" w:rsidRPr="008034E3">
        <w:rPr>
          <w:rFonts w:ascii="Times New Roman" w:eastAsia="Times New Roman" w:hAnsi="Times New Roman" w:cs="Times New Roman"/>
          <w:bCs/>
          <w:sz w:val="28"/>
          <w:szCs w:val="28"/>
          <w:lang w:eastAsia="ru-RU"/>
        </w:rPr>
        <w:t>.Общие положения</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1.1.Порядок </w:t>
      </w:r>
      <w:r w:rsidR="007E0699" w:rsidRPr="008034E3">
        <w:rPr>
          <w:rFonts w:ascii="Times New Roman" w:eastAsia="Times New Roman" w:hAnsi="Times New Roman" w:cs="Times New Roman"/>
          <w:sz w:val="28"/>
          <w:szCs w:val="28"/>
          <w:lang w:eastAsia="ru-RU"/>
        </w:rPr>
        <w:t xml:space="preserve">проведения аукционов на право заключения договоров на размещение нестационарных торговых объектов на территории города Нефтеюганска (далее – Порядок) </w:t>
      </w:r>
      <w:r w:rsidRPr="008034E3">
        <w:rPr>
          <w:rFonts w:ascii="Times New Roman" w:eastAsia="Times New Roman" w:hAnsi="Times New Roman" w:cs="Times New Roman"/>
          <w:sz w:val="28"/>
          <w:szCs w:val="28"/>
          <w:lang w:eastAsia="ru-RU"/>
        </w:rPr>
        <w:t>устанавливает правила организации и проведения аукционов на право заключения договоров на размещение нестационарных торговых объектов на территории города Н</w:t>
      </w:r>
      <w:r w:rsidR="00620574" w:rsidRPr="008034E3">
        <w:rPr>
          <w:rFonts w:ascii="Times New Roman" w:eastAsia="Times New Roman" w:hAnsi="Times New Roman" w:cs="Times New Roman"/>
          <w:sz w:val="28"/>
          <w:szCs w:val="28"/>
          <w:lang w:eastAsia="ru-RU"/>
        </w:rPr>
        <w:t>ефтеюганска</w:t>
      </w:r>
      <w:r w:rsidRPr="008034E3">
        <w:rPr>
          <w:rFonts w:ascii="Times New Roman" w:eastAsia="Times New Roman" w:hAnsi="Times New Roman" w:cs="Times New Roman"/>
          <w:sz w:val="28"/>
          <w:szCs w:val="28"/>
          <w:lang w:eastAsia="ru-RU"/>
        </w:rPr>
        <w:t xml:space="preserve">, расположенных </w:t>
      </w:r>
      <w:r w:rsidRPr="008034E3">
        <w:rPr>
          <w:rFonts w:ascii="Times New Roman" w:eastAsia="Times New Roman" w:hAnsi="Times New Roman" w:cs="Times New Roman"/>
          <w:sz w:val="28"/>
          <w:szCs w:val="28"/>
          <w:shd w:val="clear" w:color="auto" w:fill="FFFFFF"/>
          <w:lang w:eastAsia="ru-RU"/>
        </w:rPr>
        <w:t xml:space="preserve">на земельных участках, находящихся в государственной собственности или   муниципальной собственности </w:t>
      </w:r>
      <w:r w:rsidRPr="008034E3">
        <w:rPr>
          <w:rFonts w:ascii="Times New Roman" w:eastAsia="Times New Roman" w:hAnsi="Times New Roman" w:cs="Times New Roman"/>
          <w:sz w:val="28"/>
          <w:szCs w:val="28"/>
          <w:lang w:eastAsia="ru-RU"/>
        </w:rPr>
        <w:t xml:space="preserve">города </w:t>
      </w:r>
      <w:r w:rsidR="00620574" w:rsidRPr="008034E3">
        <w:rPr>
          <w:rFonts w:ascii="Times New Roman" w:eastAsia="Times New Roman" w:hAnsi="Times New Roman" w:cs="Times New Roman"/>
          <w:sz w:val="28"/>
          <w:szCs w:val="28"/>
          <w:lang w:eastAsia="ru-RU"/>
        </w:rPr>
        <w:t>Нефтеюганска</w:t>
      </w:r>
      <w:r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shd w:val="clear" w:color="auto" w:fill="FFFFFF"/>
          <w:lang w:eastAsia="ru-RU"/>
        </w:rPr>
        <w:t xml:space="preserve">в том числе </w:t>
      </w:r>
      <w:r w:rsidRPr="008034E3">
        <w:rPr>
          <w:rFonts w:ascii="Times New Roman" w:eastAsia="Times New Roman" w:hAnsi="Times New Roman" w:cs="Times New Roman"/>
          <w:sz w:val="28"/>
          <w:szCs w:val="28"/>
          <w:lang w:eastAsia="ru-RU"/>
        </w:rPr>
        <w:t xml:space="preserve">без формирования земельных участков на территориях общего пользования, а также   на земельных участках, расположенных на территории города </w:t>
      </w:r>
      <w:r w:rsidR="00620574" w:rsidRPr="008034E3">
        <w:rPr>
          <w:rFonts w:ascii="Times New Roman" w:eastAsia="Times New Roman" w:hAnsi="Times New Roman" w:cs="Times New Roman"/>
          <w:sz w:val="28"/>
          <w:szCs w:val="28"/>
          <w:lang w:eastAsia="ru-RU"/>
        </w:rPr>
        <w:t>Нефтеюганска</w:t>
      </w:r>
      <w:r w:rsidRPr="008034E3">
        <w:rPr>
          <w:rFonts w:ascii="Times New Roman" w:eastAsia="Times New Roman" w:hAnsi="Times New Roman" w:cs="Times New Roman"/>
          <w:sz w:val="28"/>
          <w:szCs w:val="28"/>
          <w:lang w:eastAsia="ru-RU"/>
        </w:rPr>
        <w:t>, государственная собственность на которые не разграничена (далее – аукционы).</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00654B42">
        <w:rPr>
          <w:rFonts w:ascii="Times New Roman" w:eastAsia="Times New Roman" w:hAnsi="Times New Roman" w:cs="Times New Roman"/>
          <w:sz w:val="28"/>
          <w:szCs w:val="28"/>
          <w:lang w:eastAsia="ru-RU"/>
        </w:rPr>
        <w:t>2.</w:t>
      </w:r>
      <w:r w:rsidRPr="008034E3">
        <w:rPr>
          <w:rFonts w:ascii="Times New Roman" w:eastAsia="Times New Roman" w:hAnsi="Times New Roman" w:cs="Times New Roman"/>
          <w:sz w:val="28"/>
          <w:szCs w:val="28"/>
          <w:lang w:eastAsia="ru-RU"/>
        </w:rPr>
        <w:t>Проводимые</w:t>
      </w:r>
      <w:proofErr w:type="gramEnd"/>
      <w:r w:rsidRPr="008034E3">
        <w:rPr>
          <w:rFonts w:ascii="Times New Roman" w:eastAsia="Times New Roman" w:hAnsi="Times New Roman" w:cs="Times New Roman"/>
          <w:sz w:val="28"/>
          <w:szCs w:val="28"/>
          <w:lang w:eastAsia="ru-RU"/>
        </w:rPr>
        <w:t xml:space="preserve"> в соответствии с настоящим Порядком аукционы являются открытыми по составу участников и форме подачи предложений.</w:t>
      </w:r>
    </w:p>
    <w:p w:rsidR="00364CEA" w:rsidRPr="00C8771A"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0" w:name="P57"/>
      <w:bookmarkEnd w:id="0"/>
      <w:r w:rsidRPr="00C8771A">
        <w:rPr>
          <w:rFonts w:ascii="Times New Roman" w:eastAsia="Times New Roman" w:hAnsi="Times New Roman" w:cs="Times New Roman"/>
          <w:sz w:val="28"/>
          <w:szCs w:val="28"/>
          <w:lang w:eastAsia="ru-RU"/>
        </w:rPr>
        <w:t>1.</w:t>
      </w:r>
      <w:proofErr w:type="gramStart"/>
      <w:r w:rsidRPr="00C8771A">
        <w:rPr>
          <w:rFonts w:ascii="Times New Roman" w:eastAsia="Times New Roman" w:hAnsi="Times New Roman" w:cs="Times New Roman"/>
          <w:sz w:val="28"/>
          <w:szCs w:val="28"/>
          <w:lang w:eastAsia="ru-RU"/>
        </w:rPr>
        <w:t>3.</w:t>
      </w:r>
      <w:r w:rsidR="00677FC6" w:rsidRPr="00C8771A">
        <w:rPr>
          <w:rFonts w:ascii="Times New Roman" w:eastAsia="Times New Roman" w:hAnsi="Times New Roman" w:cs="Times New Roman"/>
          <w:sz w:val="28"/>
          <w:szCs w:val="28"/>
          <w:lang w:eastAsia="ru-RU"/>
        </w:rPr>
        <w:t>Уполномоченным</w:t>
      </w:r>
      <w:proofErr w:type="gramEnd"/>
      <w:r w:rsidR="00677FC6" w:rsidRPr="00C8771A">
        <w:rPr>
          <w:rFonts w:ascii="Times New Roman" w:eastAsia="Times New Roman" w:hAnsi="Times New Roman" w:cs="Times New Roman"/>
          <w:sz w:val="28"/>
          <w:szCs w:val="28"/>
          <w:lang w:eastAsia="ru-RU"/>
        </w:rPr>
        <w:t xml:space="preserve"> структурным подразделением, к полномочиям которого относится организация</w:t>
      </w:r>
      <w:r w:rsidRPr="00C8771A">
        <w:rPr>
          <w:rFonts w:ascii="Times New Roman" w:eastAsia="Times New Roman" w:hAnsi="Times New Roman" w:cs="Times New Roman"/>
          <w:sz w:val="28"/>
          <w:szCs w:val="28"/>
          <w:lang w:eastAsia="ru-RU"/>
        </w:rPr>
        <w:t xml:space="preserve"> аукционов </w:t>
      </w:r>
      <w:bookmarkStart w:id="1" w:name="P65"/>
      <w:bookmarkEnd w:id="1"/>
      <w:r w:rsidRPr="00C8771A">
        <w:rPr>
          <w:rFonts w:ascii="Times New Roman" w:eastAsia="Times New Roman" w:hAnsi="Times New Roman" w:cs="Times New Roman"/>
          <w:sz w:val="28"/>
          <w:szCs w:val="28"/>
          <w:lang w:eastAsia="ru-RU"/>
        </w:rPr>
        <w:t xml:space="preserve">является </w:t>
      </w:r>
      <w:r w:rsidR="00856A64" w:rsidRPr="00C8771A">
        <w:rPr>
          <w:rFonts w:ascii="Times New Roman" w:eastAsia="Times New Roman" w:hAnsi="Times New Roman" w:cs="Times New Roman"/>
          <w:sz w:val="28"/>
          <w:szCs w:val="28"/>
          <w:lang w:eastAsia="ru-RU"/>
        </w:rPr>
        <w:t>департамент экономического развития администрации города Нефтеюганска</w:t>
      </w:r>
      <w:r w:rsidR="006D731C">
        <w:rPr>
          <w:rFonts w:ascii="Times New Roman" w:eastAsia="Times New Roman" w:hAnsi="Times New Roman" w:cs="Times New Roman"/>
          <w:sz w:val="28"/>
          <w:szCs w:val="28"/>
          <w:lang w:eastAsia="ru-RU"/>
        </w:rPr>
        <w:t xml:space="preserve"> (далее - о</w:t>
      </w:r>
      <w:r w:rsidRPr="00C8771A">
        <w:rPr>
          <w:rFonts w:ascii="Times New Roman" w:eastAsia="Times New Roman" w:hAnsi="Times New Roman" w:cs="Times New Roman"/>
          <w:sz w:val="28"/>
          <w:szCs w:val="28"/>
          <w:lang w:eastAsia="ru-RU"/>
        </w:rPr>
        <w:t>рганизатор аукциона</w:t>
      </w:r>
      <w:r w:rsidR="00976786">
        <w:rPr>
          <w:rFonts w:ascii="Times New Roman" w:eastAsia="Times New Roman" w:hAnsi="Times New Roman" w:cs="Times New Roman"/>
          <w:sz w:val="28"/>
          <w:szCs w:val="28"/>
          <w:lang w:eastAsia="ru-RU"/>
        </w:rPr>
        <w:t>, Уполномоченный орган).</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w:t>
      </w:r>
      <w:proofErr w:type="gramStart"/>
      <w:r w:rsidRPr="008034E3">
        <w:rPr>
          <w:rFonts w:ascii="Times New Roman" w:eastAsia="Times New Roman" w:hAnsi="Times New Roman" w:cs="Times New Roman"/>
          <w:sz w:val="28"/>
          <w:szCs w:val="28"/>
          <w:lang w:eastAsia="ru-RU"/>
        </w:rPr>
        <w:t>4.Предметом</w:t>
      </w:r>
      <w:proofErr w:type="gramEnd"/>
      <w:r w:rsidRPr="008034E3">
        <w:rPr>
          <w:rFonts w:ascii="Times New Roman" w:eastAsia="Times New Roman" w:hAnsi="Times New Roman" w:cs="Times New Roman"/>
          <w:sz w:val="28"/>
          <w:szCs w:val="28"/>
          <w:lang w:eastAsia="ru-RU"/>
        </w:rPr>
        <w:t xml:space="preserve"> аукциона является право на заключение дого</w:t>
      </w:r>
      <w:r w:rsidR="00FF4D18">
        <w:rPr>
          <w:rFonts w:ascii="Times New Roman" w:eastAsia="Times New Roman" w:hAnsi="Times New Roman" w:cs="Times New Roman"/>
          <w:sz w:val="28"/>
          <w:szCs w:val="28"/>
          <w:lang w:eastAsia="ru-RU"/>
        </w:rPr>
        <w:t xml:space="preserve">вора на размещение </w:t>
      </w:r>
      <w:r w:rsidR="00FF4D18" w:rsidRPr="008D38D2">
        <w:rPr>
          <w:rFonts w:ascii="Times New Roman" w:eastAsia="Times New Roman" w:hAnsi="Times New Roman" w:cs="Times New Roman"/>
          <w:sz w:val="28"/>
          <w:szCs w:val="28"/>
          <w:lang w:eastAsia="ru-RU"/>
        </w:rPr>
        <w:t>нестационарного торгового объекта</w:t>
      </w:r>
      <w:r w:rsidRPr="008D38D2">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 xml:space="preserve">на территории города </w:t>
      </w:r>
      <w:r w:rsidR="00620574" w:rsidRPr="008034E3">
        <w:rPr>
          <w:rFonts w:ascii="Times New Roman" w:eastAsia="Times New Roman" w:hAnsi="Times New Roman" w:cs="Times New Roman"/>
          <w:sz w:val="28"/>
          <w:szCs w:val="28"/>
          <w:lang w:eastAsia="ru-RU"/>
        </w:rPr>
        <w:t>Нефтеюганска</w:t>
      </w:r>
      <w:r w:rsidRPr="008034E3">
        <w:rPr>
          <w:rFonts w:ascii="Times New Roman" w:eastAsia="Times New Roman" w:hAnsi="Times New Roman" w:cs="Times New Roman"/>
          <w:sz w:val="28"/>
          <w:szCs w:val="28"/>
          <w:lang w:eastAsia="ru-RU"/>
        </w:rPr>
        <w:t xml:space="preserve"> с победителем, предложившим </w:t>
      </w:r>
      <w:r w:rsidRPr="008034E3">
        <w:rPr>
          <w:rFonts w:ascii="Times New Roman" w:eastAsia="Times New Roman" w:hAnsi="Times New Roman" w:cs="Times New Roman"/>
          <w:sz w:val="28"/>
          <w:szCs w:val="28"/>
          <w:shd w:val="clear" w:color="auto" w:fill="FFFFFF"/>
          <w:lang w:eastAsia="ru-RU"/>
        </w:rPr>
        <w:t>наиболее высокую цену</w:t>
      </w:r>
      <w:r w:rsidR="00CB731D" w:rsidRPr="008034E3">
        <w:rPr>
          <w:rFonts w:ascii="Times New Roman" w:eastAsia="Times New Roman" w:hAnsi="Times New Roman" w:cs="Times New Roman"/>
          <w:sz w:val="28"/>
          <w:szCs w:val="28"/>
          <w:shd w:val="clear" w:color="auto" w:fill="FFFFFF"/>
          <w:lang w:eastAsia="ru-RU"/>
        </w:rPr>
        <w:t xml:space="preserve"> за размещение 1 квадратного метра нестационарного торгового объекта в год</w:t>
      </w:r>
      <w:r w:rsidRPr="008034E3">
        <w:rPr>
          <w:rFonts w:ascii="Times New Roman" w:eastAsia="Times New Roman" w:hAnsi="Times New Roman" w:cs="Times New Roman"/>
          <w:sz w:val="28"/>
          <w:szCs w:val="28"/>
          <w:lang w:eastAsia="ru-RU"/>
        </w:rPr>
        <w:t>.</w:t>
      </w:r>
    </w:p>
    <w:p w:rsidR="00654B42" w:rsidRPr="00C8771A" w:rsidRDefault="006D731C"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5</w:t>
      </w:r>
      <w:r w:rsidR="00654B42" w:rsidRPr="00C8771A">
        <w:rPr>
          <w:rFonts w:ascii="Times New Roman" w:eastAsia="Times New Roman" w:hAnsi="Times New Roman" w:cs="Times New Roman"/>
          <w:sz w:val="28"/>
          <w:szCs w:val="28"/>
          <w:lang w:eastAsia="ru-RU"/>
        </w:rPr>
        <w:t>.Основные</w:t>
      </w:r>
      <w:proofErr w:type="gramEnd"/>
      <w:r w:rsidR="00654B42" w:rsidRPr="00C8771A">
        <w:rPr>
          <w:rFonts w:ascii="Times New Roman" w:eastAsia="Times New Roman" w:hAnsi="Times New Roman" w:cs="Times New Roman"/>
          <w:sz w:val="28"/>
          <w:szCs w:val="28"/>
          <w:lang w:eastAsia="ru-RU"/>
        </w:rPr>
        <w:t xml:space="preserve"> термины и понятия:</w:t>
      </w:r>
    </w:p>
    <w:p w:rsidR="00654B42" w:rsidRPr="00C8771A" w:rsidRDefault="006D731C" w:rsidP="00946E08">
      <w:pPr>
        <w:autoSpaceDE w:val="0"/>
        <w:autoSpaceDN w:val="0"/>
        <w:adjustRightInd w:val="0"/>
        <w:spacing w:after="0" w:line="240" w:lineRule="auto"/>
        <w:ind w:firstLine="708"/>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1.5</w:t>
      </w:r>
      <w:r w:rsidR="00654B42" w:rsidRPr="00C8771A">
        <w:rPr>
          <w:rFonts w:ascii="Times New Roman" w:eastAsia="Times New Roman" w:hAnsi="Times New Roman" w:cs="Times New Roman"/>
          <w:sz w:val="28"/>
          <w:szCs w:val="28"/>
          <w:lang w:eastAsia="ru-RU"/>
        </w:rPr>
        <w:t>.</w:t>
      </w:r>
      <w:proofErr w:type="gramStart"/>
      <w:r w:rsidR="00654B42" w:rsidRPr="00C8771A">
        <w:rPr>
          <w:rFonts w:ascii="Times New Roman" w:eastAsia="Times New Roman" w:hAnsi="Times New Roman" w:cs="Times New Roman"/>
          <w:sz w:val="28"/>
          <w:szCs w:val="28"/>
          <w:lang w:eastAsia="ru-RU"/>
        </w:rPr>
        <w:t>1.</w:t>
      </w:r>
      <w:r w:rsidR="00654B42" w:rsidRPr="00C8771A">
        <w:rPr>
          <w:rFonts w:ascii="Times New Roman" w:eastAsia="Times New Roman" w:hAnsi="Times New Roman" w:cs="Times New Roman"/>
          <w:spacing w:val="-6"/>
          <w:sz w:val="28"/>
          <w:szCs w:val="28"/>
          <w:lang w:eastAsia="ru-RU"/>
        </w:rPr>
        <w:t>Хозяйствующий</w:t>
      </w:r>
      <w:proofErr w:type="gramEnd"/>
      <w:r w:rsidR="00654B42" w:rsidRPr="00C8771A">
        <w:rPr>
          <w:rFonts w:ascii="Times New Roman" w:eastAsia="Times New Roman" w:hAnsi="Times New Roman" w:cs="Times New Roman"/>
          <w:spacing w:val="-6"/>
          <w:sz w:val="28"/>
          <w:szCs w:val="28"/>
          <w:lang w:eastAsia="ru-RU"/>
        </w:rPr>
        <w:t xml:space="preserve"> субъект – юридическое лицо или индивидуальный предприниматель, осуществляющий торговую деятельность и зарегистрированный на территории города Нефтеюганска</w:t>
      </w:r>
      <w:r w:rsidR="00C6327C">
        <w:rPr>
          <w:rFonts w:ascii="Times New Roman" w:eastAsia="Times New Roman" w:hAnsi="Times New Roman" w:cs="Times New Roman"/>
          <w:spacing w:val="-6"/>
          <w:sz w:val="28"/>
          <w:szCs w:val="28"/>
          <w:lang w:eastAsia="ru-RU"/>
        </w:rPr>
        <w:t xml:space="preserve"> (далее – Хозяйствующий субъект)</w:t>
      </w:r>
      <w:r w:rsidR="00654B42" w:rsidRPr="00C8771A">
        <w:rPr>
          <w:rFonts w:ascii="Times New Roman" w:eastAsia="Times New Roman" w:hAnsi="Times New Roman" w:cs="Times New Roman"/>
          <w:spacing w:val="-6"/>
          <w:sz w:val="28"/>
          <w:szCs w:val="28"/>
          <w:lang w:eastAsia="ru-RU"/>
        </w:rPr>
        <w:t>.</w:t>
      </w:r>
    </w:p>
    <w:p w:rsidR="00654B42" w:rsidRPr="00C8771A" w:rsidRDefault="006D731C" w:rsidP="00946E08">
      <w:pPr>
        <w:autoSpaceDE w:val="0"/>
        <w:autoSpaceDN w:val="0"/>
        <w:adjustRightInd w:val="0"/>
        <w:spacing w:after="0" w:line="240" w:lineRule="auto"/>
        <w:ind w:firstLine="708"/>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1.5</w:t>
      </w:r>
      <w:r w:rsidR="00654B42" w:rsidRPr="00C8771A">
        <w:rPr>
          <w:rFonts w:ascii="Times New Roman" w:eastAsia="Times New Roman" w:hAnsi="Times New Roman" w:cs="Times New Roman"/>
          <w:spacing w:val="-6"/>
          <w:sz w:val="28"/>
          <w:szCs w:val="28"/>
          <w:lang w:eastAsia="ru-RU"/>
        </w:rPr>
        <w:t>.</w:t>
      </w:r>
      <w:proofErr w:type="gramStart"/>
      <w:r w:rsidR="00654B42" w:rsidRPr="00C8771A">
        <w:rPr>
          <w:rFonts w:ascii="Times New Roman" w:eastAsia="Times New Roman" w:hAnsi="Times New Roman" w:cs="Times New Roman"/>
          <w:spacing w:val="-6"/>
          <w:sz w:val="28"/>
          <w:szCs w:val="28"/>
          <w:lang w:eastAsia="ru-RU"/>
        </w:rPr>
        <w:t>2.Участники</w:t>
      </w:r>
      <w:proofErr w:type="gramEnd"/>
      <w:r w:rsidR="00654B42" w:rsidRPr="00C8771A">
        <w:rPr>
          <w:rFonts w:ascii="Times New Roman" w:eastAsia="Times New Roman" w:hAnsi="Times New Roman" w:cs="Times New Roman"/>
          <w:spacing w:val="-6"/>
          <w:sz w:val="28"/>
          <w:szCs w:val="28"/>
          <w:lang w:eastAsia="ru-RU"/>
        </w:rPr>
        <w:t xml:space="preserve"> аукциона -</w:t>
      </w:r>
      <w:r w:rsidR="00654B42" w:rsidRPr="00C8771A">
        <w:rPr>
          <w:rFonts w:ascii="Times New Roman" w:hAnsi="Times New Roman" w:cs="Times New Roman"/>
          <w:sz w:val="28"/>
          <w:szCs w:val="28"/>
        </w:rPr>
        <w:t xml:space="preserve"> юридическое лицо независимо от его организационно-правовой формы, формы собственности </w:t>
      </w:r>
      <w:r w:rsidR="00654B42" w:rsidRPr="00C8771A">
        <w:rPr>
          <w:rFonts w:ascii="Times New Roman" w:eastAsia="Times New Roman" w:hAnsi="Times New Roman" w:cs="Times New Roman"/>
          <w:spacing w:val="-6"/>
          <w:sz w:val="28"/>
          <w:szCs w:val="28"/>
          <w:lang w:eastAsia="ru-RU"/>
        </w:rPr>
        <w:t>или индивидуальный предприниматель, осуществляющий торговую деятельность и зарегистрированный на территории города Нефтеюганска</w:t>
      </w:r>
      <w:r w:rsidR="00C6327C">
        <w:rPr>
          <w:rFonts w:ascii="Times New Roman" w:eastAsia="Times New Roman" w:hAnsi="Times New Roman" w:cs="Times New Roman"/>
          <w:spacing w:val="-6"/>
          <w:sz w:val="28"/>
          <w:szCs w:val="28"/>
          <w:lang w:eastAsia="ru-RU"/>
        </w:rPr>
        <w:t xml:space="preserve"> (далее – участник аукциона, заявитель)</w:t>
      </w:r>
      <w:r w:rsidR="00654B42" w:rsidRPr="00C8771A">
        <w:rPr>
          <w:rFonts w:ascii="Times New Roman" w:eastAsia="Times New Roman" w:hAnsi="Times New Roman" w:cs="Times New Roman"/>
          <w:spacing w:val="-6"/>
          <w:sz w:val="28"/>
          <w:szCs w:val="28"/>
          <w:lang w:eastAsia="ru-RU"/>
        </w:rPr>
        <w:t>.</w:t>
      </w:r>
    </w:p>
    <w:p w:rsidR="00364CEA" w:rsidRPr="008034E3" w:rsidRDefault="00364CEA" w:rsidP="00946E08">
      <w:pPr>
        <w:tabs>
          <w:tab w:val="left" w:pos="870"/>
        </w:tabs>
        <w:autoSpaceDE w:val="0"/>
        <w:autoSpaceDN w:val="0"/>
        <w:adjustRightInd w:val="0"/>
        <w:spacing w:after="0" w:line="240" w:lineRule="auto"/>
        <w:ind w:firstLine="708"/>
        <w:rPr>
          <w:rFonts w:ascii="Times New Roman" w:eastAsiaTheme="minorEastAsia" w:hAnsi="Times New Roman" w:cs="Times New Roman"/>
          <w:sz w:val="28"/>
          <w:szCs w:val="28"/>
          <w:lang w:eastAsia="ru-RU"/>
        </w:rPr>
      </w:pPr>
    </w:p>
    <w:p w:rsidR="00364CEA" w:rsidRPr="008034E3" w:rsidRDefault="003B165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2</w:t>
      </w:r>
      <w:r w:rsidR="00364CEA" w:rsidRPr="008034E3">
        <w:rPr>
          <w:rFonts w:ascii="Times New Roman" w:eastAsia="Times New Roman" w:hAnsi="Times New Roman" w:cs="Times New Roman"/>
          <w:bCs/>
          <w:sz w:val="28"/>
          <w:szCs w:val="28"/>
          <w:lang w:eastAsia="ru-RU"/>
        </w:rPr>
        <w:t>.Комиссия по проведению аукционов</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1.Для</w:t>
      </w:r>
      <w:proofErr w:type="gramEnd"/>
      <w:r w:rsidRPr="008034E3">
        <w:rPr>
          <w:rFonts w:ascii="Times New Roman" w:eastAsia="Times New Roman" w:hAnsi="Times New Roman" w:cs="Times New Roman"/>
          <w:sz w:val="28"/>
          <w:szCs w:val="28"/>
          <w:lang w:eastAsia="ru-RU"/>
        </w:rPr>
        <w:t xml:space="preserve"> проведения аукционов создается аукционная комиссия.</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2.</w:t>
      </w:r>
      <w:proofErr w:type="gramStart"/>
      <w:r w:rsidRPr="008034E3">
        <w:rPr>
          <w:rFonts w:ascii="Times New Roman" w:eastAsia="Times New Roman" w:hAnsi="Times New Roman" w:cs="Times New Roman"/>
          <w:sz w:val="28"/>
          <w:szCs w:val="28"/>
          <w:lang w:eastAsia="ru-RU"/>
        </w:rPr>
        <w:t>2.Положение</w:t>
      </w:r>
      <w:proofErr w:type="gramEnd"/>
      <w:r w:rsidRPr="008034E3">
        <w:rPr>
          <w:rFonts w:ascii="Times New Roman" w:eastAsia="Times New Roman" w:hAnsi="Times New Roman" w:cs="Times New Roman"/>
          <w:sz w:val="28"/>
          <w:szCs w:val="28"/>
          <w:lang w:eastAsia="ru-RU"/>
        </w:rPr>
        <w:t xml:space="preserve"> об аукционной комиссии и ее состав утверждаются распоряжением администрации города</w:t>
      </w:r>
      <w:r w:rsidR="002A5538">
        <w:rPr>
          <w:rFonts w:ascii="Times New Roman" w:eastAsia="Times New Roman" w:hAnsi="Times New Roman" w:cs="Times New Roman"/>
          <w:sz w:val="28"/>
          <w:szCs w:val="28"/>
          <w:lang w:eastAsia="ru-RU"/>
        </w:rPr>
        <w:t xml:space="preserve"> Нефтеюганска</w:t>
      </w:r>
      <w:r w:rsidRPr="008034E3">
        <w:rPr>
          <w:rFonts w:ascii="Times New Roman" w:eastAsia="Times New Roman" w:hAnsi="Times New Roman" w:cs="Times New Roman"/>
          <w:sz w:val="28"/>
          <w:szCs w:val="28"/>
          <w:lang w:eastAsia="ru-RU"/>
        </w:rPr>
        <w:t>.</w:t>
      </w:r>
    </w:p>
    <w:p w:rsidR="00364CEA" w:rsidRPr="008034E3" w:rsidRDefault="00364CEA" w:rsidP="00946E08">
      <w:pPr>
        <w:autoSpaceDE w:val="0"/>
        <w:autoSpaceDN w:val="0"/>
        <w:adjustRightInd w:val="0"/>
        <w:spacing w:after="0" w:line="240" w:lineRule="auto"/>
        <w:ind w:firstLine="708"/>
        <w:jc w:val="center"/>
        <w:rPr>
          <w:rFonts w:ascii="Times New Roman" w:eastAsiaTheme="minorEastAsia" w:hAnsi="Times New Roman" w:cs="Times New Roman"/>
          <w:sz w:val="28"/>
          <w:szCs w:val="28"/>
          <w:lang w:eastAsia="ru-RU"/>
        </w:rPr>
      </w:pPr>
    </w:p>
    <w:p w:rsidR="00873F20" w:rsidRDefault="003B165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3</w:t>
      </w:r>
      <w:r w:rsidR="00364CEA" w:rsidRPr="008034E3">
        <w:rPr>
          <w:rFonts w:ascii="Times New Roman" w:eastAsia="Times New Roman" w:hAnsi="Times New Roman" w:cs="Times New Roman"/>
          <w:bCs/>
          <w:sz w:val="28"/>
          <w:szCs w:val="28"/>
          <w:lang w:eastAsia="ru-RU"/>
        </w:rPr>
        <w:t>.</w:t>
      </w:r>
      <w:r w:rsidR="00873F20">
        <w:rPr>
          <w:rFonts w:ascii="Times New Roman" w:eastAsia="Times New Roman" w:hAnsi="Times New Roman" w:cs="Times New Roman"/>
          <w:bCs/>
          <w:sz w:val="28"/>
          <w:szCs w:val="28"/>
          <w:lang w:eastAsia="ru-RU"/>
        </w:rPr>
        <w:t>Требования к участникам аукциона.</w:t>
      </w:r>
    </w:p>
    <w:p w:rsidR="00364CEA" w:rsidRPr="008034E3" w:rsidRDefault="00FF4D18"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1</w:t>
      </w:r>
      <w:r w:rsidRPr="008D38D2">
        <w:rPr>
          <w:rFonts w:ascii="Times New Roman" w:eastAsia="Times New Roman" w:hAnsi="Times New Roman" w:cs="Times New Roman"/>
          <w:sz w:val="28"/>
          <w:szCs w:val="28"/>
          <w:lang w:eastAsia="ru-RU"/>
        </w:rPr>
        <w:t>.Участником</w:t>
      </w:r>
      <w:proofErr w:type="gramEnd"/>
      <w:r w:rsidRPr="008D38D2">
        <w:rPr>
          <w:rFonts w:ascii="Times New Roman" w:eastAsia="Times New Roman" w:hAnsi="Times New Roman" w:cs="Times New Roman"/>
          <w:sz w:val="28"/>
          <w:szCs w:val="28"/>
          <w:lang w:eastAsia="ru-RU"/>
        </w:rPr>
        <w:t xml:space="preserve"> аукциона</w:t>
      </w:r>
      <w:r w:rsidR="00364CEA" w:rsidRPr="008D38D2">
        <w:rPr>
          <w:rFonts w:ascii="Times New Roman" w:eastAsia="Times New Roman" w:hAnsi="Times New Roman" w:cs="Times New Roman"/>
          <w:sz w:val="28"/>
          <w:szCs w:val="28"/>
          <w:lang w:eastAsia="ru-RU"/>
        </w:rPr>
        <w:t xml:space="preserve"> может быть любое юридическое лицо независимо от организационно-правовой формы, формы собственности или индивидуальный предприниматель, претендующие на заключение договора на размещение нестационарн</w:t>
      </w:r>
      <w:r w:rsidR="00794D8F" w:rsidRPr="008D38D2">
        <w:rPr>
          <w:rFonts w:ascii="Times New Roman" w:eastAsia="Times New Roman" w:hAnsi="Times New Roman" w:cs="Times New Roman"/>
          <w:sz w:val="28"/>
          <w:szCs w:val="28"/>
          <w:lang w:eastAsia="ru-RU"/>
        </w:rPr>
        <w:t>ого</w:t>
      </w:r>
      <w:r w:rsidR="00364CEA" w:rsidRPr="008D38D2">
        <w:rPr>
          <w:rFonts w:ascii="Times New Roman" w:eastAsia="Times New Roman" w:hAnsi="Times New Roman" w:cs="Times New Roman"/>
          <w:sz w:val="28"/>
          <w:szCs w:val="28"/>
          <w:lang w:eastAsia="ru-RU"/>
        </w:rPr>
        <w:t xml:space="preserve"> торгов</w:t>
      </w:r>
      <w:r w:rsidR="00794D8F" w:rsidRPr="008D38D2">
        <w:rPr>
          <w:rFonts w:ascii="Times New Roman" w:eastAsia="Times New Roman" w:hAnsi="Times New Roman" w:cs="Times New Roman"/>
          <w:sz w:val="28"/>
          <w:szCs w:val="28"/>
          <w:lang w:eastAsia="ru-RU"/>
        </w:rPr>
        <w:t>ого</w:t>
      </w:r>
      <w:r w:rsidR="00364CEA" w:rsidRPr="008D38D2">
        <w:rPr>
          <w:rFonts w:ascii="Times New Roman" w:eastAsia="Times New Roman" w:hAnsi="Times New Roman" w:cs="Times New Roman"/>
          <w:sz w:val="28"/>
          <w:szCs w:val="28"/>
          <w:lang w:eastAsia="ru-RU"/>
        </w:rPr>
        <w:t xml:space="preserve"> объект</w:t>
      </w:r>
      <w:r w:rsidR="00794D8F" w:rsidRPr="008D38D2">
        <w:rPr>
          <w:rFonts w:ascii="Times New Roman" w:eastAsia="Times New Roman" w:hAnsi="Times New Roman" w:cs="Times New Roman"/>
          <w:sz w:val="28"/>
          <w:szCs w:val="28"/>
          <w:lang w:eastAsia="ru-RU"/>
        </w:rPr>
        <w:t>а</w:t>
      </w:r>
      <w:r w:rsidR="00364CEA" w:rsidRPr="008D38D2">
        <w:rPr>
          <w:rFonts w:ascii="Times New Roman" w:eastAsia="Times New Roman" w:hAnsi="Times New Roman" w:cs="Times New Roman"/>
          <w:sz w:val="28"/>
          <w:szCs w:val="28"/>
          <w:lang w:eastAsia="ru-RU"/>
        </w:rPr>
        <w:t xml:space="preserve"> </w:t>
      </w:r>
      <w:r w:rsidR="00364CEA" w:rsidRPr="008034E3">
        <w:rPr>
          <w:rFonts w:ascii="Times New Roman" w:eastAsia="Times New Roman" w:hAnsi="Times New Roman" w:cs="Times New Roman"/>
          <w:sz w:val="28"/>
          <w:szCs w:val="28"/>
          <w:lang w:eastAsia="ru-RU"/>
        </w:rPr>
        <w:t xml:space="preserve">на территории города </w:t>
      </w:r>
      <w:r w:rsidR="00620574" w:rsidRPr="008034E3">
        <w:rPr>
          <w:rFonts w:ascii="Times New Roman" w:eastAsia="Times New Roman" w:hAnsi="Times New Roman" w:cs="Times New Roman"/>
          <w:sz w:val="28"/>
          <w:szCs w:val="28"/>
          <w:lang w:eastAsia="ru-RU"/>
        </w:rPr>
        <w:t>Нефтеюганска</w:t>
      </w:r>
      <w:r w:rsidR="00364CEA" w:rsidRPr="008034E3">
        <w:rPr>
          <w:rFonts w:ascii="Times New Roman" w:eastAsia="Times New Roman" w:hAnsi="Times New Roman" w:cs="Times New Roman"/>
          <w:sz w:val="28"/>
          <w:szCs w:val="28"/>
          <w:lang w:eastAsia="ru-RU"/>
        </w:rPr>
        <w:t xml:space="preserve"> (далее – договор)</w:t>
      </w:r>
      <w:r w:rsidR="00794D8F">
        <w:rPr>
          <w:rFonts w:ascii="Times New Roman" w:eastAsia="Times New Roman" w:hAnsi="Times New Roman" w:cs="Times New Roman"/>
          <w:sz w:val="28"/>
          <w:szCs w:val="28"/>
          <w:lang w:eastAsia="ru-RU"/>
        </w:rPr>
        <w:t xml:space="preserve"> и подавшие заявку на участие в аукционе</w:t>
      </w:r>
      <w:r w:rsidR="00364CEA" w:rsidRPr="008034E3">
        <w:rPr>
          <w:rFonts w:ascii="Times New Roman" w:eastAsia="Times New Roman" w:hAnsi="Times New Roman" w:cs="Times New Roman"/>
          <w:sz w:val="28"/>
          <w:szCs w:val="28"/>
          <w:lang w:eastAsia="ru-RU"/>
        </w:rPr>
        <w:t>.</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 w:name="P89"/>
      <w:bookmarkEnd w:id="2"/>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2.Участники</w:t>
      </w:r>
      <w:proofErr w:type="gramEnd"/>
      <w:r w:rsidRPr="008034E3">
        <w:rPr>
          <w:rFonts w:ascii="Times New Roman" w:eastAsia="Times New Roman" w:hAnsi="Times New Roman" w:cs="Times New Roman"/>
          <w:sz w:val="28"/>
          <w:szCs w:val="28"/>
          <w:lang w:eastAsia="ru-RU"/>
        </w:rPr>
        <w:t xml:space="preserve"> аукц</w:t>
      </w:r>
      <w:r w:rsidR="00794D8F">
        <w:rPr>
          <w:rFonts w:ascii="Times New Roman" w:eastAsia="Times New Roman" w:hAnsi="Times New Roman" w:cs="Times New Roman"/>
          <w:sz w:val="28"/>
          <w:szCs w:val="28"/>
          <w:lang w:eastAsia="ru-RU"/>
        </w:rPr>
        <w:t>иона</w:t>
      </w:r>
      <w:r w:rsidRPr="008034E3">
        <w:rPr>
          <w:rFonts w:ascii="Times New Roman" w:eastAsia="Times New Roman" w:hAnsi="Times New Roman" w:cs="Times New Roman"/>
          <w:sz w:val="28"/>
          <w:szCs w:val="28"/>
          <w:lang w:eastAsia="ru-RU"/>
        </w:rPr>
        <w:t xml:space="preserve"> должны соответствовать следующим требованиям:</w:t>
      </w:r>
    </w:p>
    <w:p w:rsidR="00364CEA" w:rsidRPr="008D38D2"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3B165F" w:rsidRPr="008034E3">
        <w:rPr>
          <w:rFonts w:ascii="Times New Roman" w:eastAsia="Times New Roman" w:hAnsi="Times New Roman" w:cs="Times New Roman"/>
          <w:sz w:val="28"/>
          <w:szCs w:val="28"/>
          <w:lang w:eastAsia="ru-RU"/>
        </w:rPr>
        <w:t>соответствие участника аукциона требованиям,</w:t>
      </w:r>
      <w:r w:rsidR="003B165F" w:rsidRPr="008034E3">
        <w:t xml:space="preserve"> </w:t>
      </w:r>
      <w:r w:rsidR="003B165F" w:rsidRPr="008034E3">
        <w:rPr>
          <w:rFonts w:ascii="Times New Roman" w:eastAsia="Times New Roman" w:hAnsi="Times New Roman" w:cs="Times New Roman"/>
          <w:sz w:val="28"/>
          <w:szCs w:val="28"/>
          <w:lang w:eastAsia="ru-RU"/>
        </w:rPr>
        <w:t xml:space="preserve">установленным в соответствии с законодательством Российской Федерации к лицам, осуществляющим деятельность </w:t>
      </w:r>
      <w:r w:rsidR="00403407" w:rsidRPr="008034E3">
        <w:rPr>
          <w:rFonts w:ascii="Times New Roman" w:eastAsia="Times New Roman" w:hAnsi="Times New Roman" w:cs="Times New Roman"/>
          <w:sz w:val="28"/>
          <w:szCs w:val="28"/>
          <w:lang w:eastAsia="ru-RU"/>
        </w:rPr>
        <w:t xml:space="preserve">в </w:t>
      </w:r>
      <w:r w:rsidR="00403407" w:rsidRPr="008D38D2">
        <w:rPr>
          <w:rFonts w:ascii="Times New Roman" w:eastAsia="Times New Roman" w:hAnsi="Times New Roman" w:cs="Times New Roman"/>
          <w:sz w:val="28"/>
          <w:szCs w:val="28"/>
          <w:lang w:eastAsia="ru-RU"/>
        </w:rPr>
        <w:t>сфере торговли</w:t>
      </w:r>
      <w:r w:rsidR="00794D8F" w:rsidRPr="008D38D2">
        <w:rPr>
          <w:rFonts w:ascii="Times New Roman" w:eastAsia="Times New Roman" w:hAnsi="Times New Roman" w:cs="Times New Roman"/>
          <w:sz w:val="28"/>
          <w:szCs w:val="28"/>
          <w:lang w:eastAsia="ru-RU"/>
        </w:rPr>
        <w:t>, бытового обслуживания, общественного питания</w:t>
      </w:r>
      <w:r w:rsidR="00403407" w:rsidRPr="008D38D2">
        <w:rPr>
          <w:rFonts w:ascii="Times New Roman" w:eastAsia="Times New Roman" w:hAnsi="Times New Roman" w:cs="Times New Roman"/>
          <w:sz w:val="28"/>
          <w:szCs w:val="28"/>
          <w:lang w:eastAsia="ru-RU"/>
        </w:rPr>
        <w:t xml:space="preserve"> (ОКВЭД</w:t>
      </w:r>
      <w:r w:rsidR="00794D8F" w:rsidRPr="008D38D2">
        <w:rPr>
          <w:rFonts w:ascii="Times New Roman" w:eastAsia="Times New Roman" w:hAnsi="Times New Roman" w:cs="Times New Roman"/>
          <w:sz w:val="28"/>
          <w:szCs w:val="28"/>
          <w:lang w:eastAsia="ru-RU"/>
        </w:rPr>
        <w:t>2</w:t>
      </w:r>
      <w:r w:rsidR="00403407" w:rsidRPr="008D38D2">
        <w:rPr>
          <w:rFonts w:ascii="Times New Roman" w:eastAsia="Times New Roman" w:hAnsi="Times New Roman" w:cs="Times New Roman"/>
          <w:sz w:val="28"/>
          <w:szCs w:val="28"/>
          <w:lang w:eastAsia="ru-RU"/>
        </w:rPr>
        <w:t>)</w:t>
      </w:r>
      <w:r w:rsidRPr="008D38D2">
        <w:rPr>
          <w:rFonts w:ascii="Times New Roman" w:eastAsia="Times New Roman" w:hAnsi="Times New Roman" w:cs="Times New Roman"/>
          <w:sz w:val="28"/>
          <w:szCs w:val="28"/>
          <w:lang w:eastAsia="ru-RU"/>
        </w:rPr>
        <w:t>;</w:t>
      </w:r>
    </w:p>
    <w:p w:rsidR="00403407"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B22D3C" w:rsidRPr="008034E3">
        <w:rPr>
          <w:rFonts w:ascii="Times New Roman" w:eastAsia="Times New Roman" w:hAnsi="Times New Roman" w:cs="Times New Roman"/>
          <w:sz w:val="28"/>
          <w:szCs w:val="28"/>
          <w:lang w:eastAsia="ru-RU"/>
        </w:rPr>
        <w:t>отсутствие процедуры</w:t>
      </w:r>
      <w:r w:rsidR="00403407" w:rsidRPr="008034E3">
        <w:rPr>
          <w:rFonts w:ascii="Times New Roman" w:eastAsia="Times New Roman" w:hAnsi="Times New Roman" w:cs="Times New Roman"/>
          <w:sz w:val="28"/>
          <w:szCs w:val="28"/>
          <w:lang w:eastAsia="ru-RU"/>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64CEA" w:rsidRPr="008034E3" w:rsidRDefault="00403407"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B22D3C" w:rsidRPr="008034E3">
        <w:rPr>
          <w:rFonts w:ascii="Times New Roman" w:eastAsia="Times New Roman" w:hAnsi="Times New Roman" w:cs="Times New Roman"/>
          <w:sz w:val="28"/>
          <w:szCs w:val="28"/>
          <w:lang w:eastAsia="ru-RU"/>
        </w:rPr>
        <w:t>отсутствие приостановления</w:t>
      </w:r>
      <w:r w:rsidRPr="008034E3">
        <w:rPr>
          <w:rFonts w:ascii="Times New Roman" w:eastAsia="Times New Roman" w:hAnsi="Times New Roman" w:cs="Times New Roman"/>
          <w:sz w:val="28"/>
          <w:szCs w:val="28"/>
          <w:lang w:eastAsia="ru-RU"/>
        </w:rPr>
        <w:t xml:space="preserve">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r w:rsidR="00364CEA" w:rsidRPr="008034E3">
        <w:rPr>
          <w:rFonts w:ascii="Times New Roman" w:eastAsia="Times New Roman" w:hAnsi="Times New Roman" w:cs="Times New Roman"/>
          <w:sz w:val="28"/>
          <w:szCs w:val="28"/>
          <w:lang w:eastAsia="ru-RU"/>
        </w:rPr>
        <w:t>;</w:t>
      </w:r>
    </w:p>
    <w:p w:rsidR="00364CEA" w:rsidRPr="008034E3" w:rsidRDefault="00364CEA" w:rsidP="00946E08">
      <w:pPr>
        <w:spacing w:after="0" w:line="240" w:lineRule="auto"/>
        <w:ind w:firstLine="708"/>
        <w:jc w:val="both"/>
        <w:rPr>
          <w:rFonts w:ascii="Times New Roman" w:eastAsia="Times New Roman" w:hAnsi="Times New Roman" w:cs="Times New Roman"/>
          <w:color w:val="FF0000"/>
          <w:sz w:val="28"/>
          <w:szCs w:val="28"/>
          <w:lang w:eastAsia="ru-RU"/>
        </w:rPr>
      </w:pPr>
      <w:r w:rsidRPr="008034E3">
        <w:rPr>
          <w:rFonts w:ascii="Times New Roman" w:eastAsia="Times New Roman" w:hAnsi="Times New Roman" w:cs="Times New Roman"/>
          <w:sz w:val="28"/>
          <w:szCs w:val="28"/>
          <w:lang w:eastAsia="ru-RU"/>
        </w:rPr>
        <w:t xml:space="preserve">-отсутствие задолженности </w:t>
      </w:r>
      <w:r w:rsidR="000F236A" w:rsidRPr="008034E3">
        <w:rPr>
          <w:rFonts w:ascii="Times New Roman" w:eastAsia="Times New Roman" w:hAnsi="Times New Roman" w:cs="Times New Roman"/>
          <w:sz w:val="28"/>
          <w:szCs w:val="28"/>
          <w:lang w:eastAsia="ru-RU"/>
        </w:rPr>
        <w:t xml:space="preserve">у юридического лица, а также учредителей юридического лица, индивидуального предпринимателя </w:t>
      </w:r>
      <w:r w:rsidRPr="008034E3">
        <w:rPr>
          <w:rFonts w:ascii="Times New Roman" w:eastAsia="Times New Roman" w:hAnsi="Times New Roman" w:cs="Times New Roman"/>
          <w:sz w:val="28"/>
          <w:szCs w:val="28"/>
          <w:lang w:eastAsia="ru-RU"/>
        </w:rPr>
        <w:t>по начисленным налогам, сборам и иным обязательным платежам перед бюджетами всех уровней и государственными внебюджетными фондами</w:t>
      </w:r>
      <w:r w:rsidR="00403407" w:rsidRPr="008034E3">
        <w:rPr>
          <w:rFonts w:ascii="Times New Roman" w:eastAsia="Times New Roman" w:hAnsi="Times New Roman" w:cs="Times New Roman"/>
          <w:sz w:val="28"/>
          <w:szCs w:val="28"/>
          <w:lang w:eastAsia="ru-RU"/>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8034E3">
        <w:rPr>
          <w:rFonts w:ascii="Times New Roman" w:eastAsia="Times New Roman" w:hAnsi="Times New Roman" w:cs="Times New Roman"/>
          <w:sz w:val="28"/>
          <w:szCs w:val="28"/>
          <w:lang w:eastAsia="ru-RU"/>
        </w:rPr>
        <w:t>;</w:t>
      </w:r>
    </w:p>
    <w:p w:rsidR="008D38D2" w:rsidRDefault="00364CEA" w:rsidP="00946E08">
      <w:pPr>
        <w:spacing w:after="0" w:line="240" w:lineRule="auto"/>
        <w:ind w:firstLine="708"/>
        <w:jc w:val="both"/>
        <w:rPr>
          <w:rFonts w:ascii="Times New Roman" w:eastAsia="Times New Roman" w:hAnsi="Times New Roman" w:cs="Times New Roman"/>
          <w:strike/>
          <w:color w:val="FF0000"/>
          <w:sz w:val="28"/>
          <w:szCs w:val="28"/>
          <w:lang w:eastAsia="ru-RU"/>
        </w:rPr>
      </w:pPr>
      <w:r w:rsidRPr="008034E3">
        <w:rPr>
          <w:rFonts w:ascii="Times New Roman" w:eastAsia="Times New Roman" w:hAnsi="Times New Roman" w:cs="Times New Roman"/>
          <w:sz w:val="28"/>
          <w:szCs w:val="28"/>
          <w:lang w:eastAsia="ru-RU"/>
        </w:rPr>
        <w:t>-</w:t>
      </w:r>
      <w:r w:rsidR="00403407" w:rsidRPr="008034E3">
        <w:rPr>
          <w:rFonts w:ascii="Times New Roman" w:eastAsia="Times New Roman" w:hAnsi="Times New Roman" w:cs="Times New Roman"/>
          <w:sz w:val="28"/>
          <w:szCs w:val="28"/>
          <w:lang w:eastAsia="ru-RU"/>
        </w:rPr>
        <w:t>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
    <w:p w:rsidR="00403407" w:rsidRPr="008034E3" w:rsidRDefault="00403407"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-отсутствие между участником аукциона и членами аукционной комиссии конфликта интересов, под которым понимаются случаи, при которых член аукционной комиссии состоят в браке с физическими лицами, являющимися выгодоприобретателями, единоличным исполнительным органом </w:t>
      </w:r>
      <w:r w:rsidRPr="008034E3">
        <w:rPr>
          <w:rFonts w:ascii="Times New Roman" w:eastAsia="Times New Roman" w:hAnsi="Times New Roman" w:cs="Times New Roman"/>
          <w:sz w:val="28"/>
          <w:szCs w:val="28"/>
          <w:lang w:eastAsia="ru-RU"/>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34E3">
        <w:rPr>
          <w:rFonts w:ascii="Times New Roman" w:eastAsia="Times New Roman" w:hAnsi="Times New Roman" w:cs="Times New Roman"/>
          <w:sz w:val="28"/>
          <w:szCs w:val="28"/>
          <w:lang w:eastAsia="ru-RU"/>
        </w:rPr>
        <w:t>неполнородными</w:t>
      </w:r>
      <w:proofErr w:type="spellEnd"/>
      <w:r w:rsidRPr="008034E3">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4CEA" w:rsidRPr="008034E3" w:rsidRDefault="00403407" w:rsidP="00946E08">
      <w:pPr>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 xml:space="preserve">отсутствие задолженности </w:t>
      </w:r>
      <w:r w:rsidR="000F236A" w:rsidRPr="008034E3">
        <w:rPr>
          <w:rFonts w:ascii="Times New Roman" w:eastAsia="Times New Roman" w:hAnsi="Times New Roman" w:cs="Times New Roman"/>
          <w:sz w:val="28"/>
          <w:szCs w:val="28"/>
          <w:lang w:eastAsia="ru-RU"/>
        </w:rPr>
        <w:t xml:space="preserve">у юридического лица, а также учредителей юридического лица, индивидуального предпринимателя </w:t>
      </w:r>
      <w:r w:rsidR="00364CEA" w:rsidRPr="008034E3">
        <w:rPr>
          <w:rFonts w:ascii="Times New Roman" w:eastAsia="Times New Roman" w:hAnsi="Times New Roman" w:cs="Times New Roman"/>
          <w:sz w:val="28"/>
          <w:szCs w:val="28"/>
          <w:lang w:eastAsia="ru-RU"/>
        </w:rPr>
        <w:t>за использование муниципального имущества и городских земель.</w:t>
      </w:r>
    </w:p>
    <w:p w:rsidR="00364CEA" w:rsidRPr="008034E3" w:rsidRDefault="00C158EE"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3.</w:t>
      </w:r>
      <w:r w:rsidR="00364CEA" w:rsidRPr="008034E3">
        <w:rPr>
          <w:rFonts w:ascii="Times New Roman" w:eastAsia="Times New Roman" w:hAnsi="Times New Roman" w:cs="Times New Roman"/>
          <w:sz w:val="28"/>
          <w:szCs w:val="28"/>
          <w:lang w:eastAsia="ru-RU"/>
        </w:rPr>
        <w:t>Организатор</w:t>
      </w:r>
      <w:proofErr w:type="gramEnd"/>
      <w:r w:rsidR="00364CEA" w:rsidRPr="008034E3">
        <w:rPr>
          <w:rFonts w:ascii="Times New Roman" w:eastAsia="Times New Roman" w:hAnsi="Times New Roman" w:cs="Times New Roman"/>
          <w:sz w:val="28"/>
          <w:szCs w:val="28"/>
          <w:lang w:eastAsia="ru-RU"/>
        </w:rPr>
        <w:t xml:space="preserve">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настоящего Порядка, у органов власти              в соответствии с их компетенцией.</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4.Не</w:t>
      </w:r>
      <w:proofErr w:type="gramEnd"/>
      <w:r w:rsidRPr="008034E3">
        <w:rPr>
          <w:rFonts w:ascii="Times New Roman" w:eastAsia="Times New Roman" w:hAnsi="Times New Roman" w:cs="Times New Roman"/>
          <w:sz w:val="28"/>
          <w:szCs w:val="28"/>
          <w:lang w:eastAsia="ru-RU"/>
        </w:rPr>
        <w:t xml:space="preserve"> допускается взимание с участников аукционов платы за участие           в аукционах.</w:t>
      </w:r>
    </w:p>
    <w:p w:rsidR="00364CEA" w:rsidRPr="008034E3" w:rsidRDefault="006F6D83" w:rsidP="00946E08">
      <w:pPr>
        <w:pStyle w:val="ConsPlusNormal"/>
        <w:ind w:firstLine="708"/>
        <w:jc w:val="both"/>
        <w:rPr>
          <w:rFonts w:ascii="Times New Roman" w:eastAsia="Calibri" w:hAnsi="Times New Roman" w:cs="Times New Roman"/>
          <w:bCs/>
          <w:sz w:val="28"/>
          <w:szCs w:val="28"/>
        </w:rPr>
      </w:pPr>
      <w:r w:rsidRPr="008034E3">
        <w:rPr>
          <w:rFonts w:ascii="Times New Roman" w:hAnsi="Times New Roman" w:cs="Times New Roman"/>
          <w:sz w:val="28"/>
          <w:szCs w:val="28"/>
        </w:rPr>
        <w:t>3.</w:t>
      </w:r>
      <w:proofErr w:type="gramStart"/>
      <w:r w:rsidRPr="008034E3">
        <w:rPr>
          <w:rFonts w:ascii="Times New Roman" w:hAnsi="Times New Roman" w:cs="Times New Roman"/>
          <w:sz w:val="28"/>
          <w:szCs w:val="28"/>
        </w:rPr>
        <w:t>5.Участники</w:t>
      </w:r>
      <w:proofErr w:type="gramEnd"/>
      <w:r w:rsidR="006C7A42" w:rsidRPr="008034E3">
        <w:rPr>
          <w:rFonts w:ascii="Times New Roman" w:hAnsi="Times New Roman" w:cs="Times New Roman"/>
          <w:sz w:val="28"/>
          <w:szCs w:val="28"/>
        </w:rPr>
        <w:t xml:space="preserve"> </w:t>
      </w:r>
      <w:r w:rsidRPr="008034E3">
        <w:rPr>
          <w:rFonts w:ascii="Times New Roman" w:hAnsi="Times New Roman" w:cs="Times New Roman"/>
          <w:sz w:val="28"/>
          <w:szCs w:val="28"/>
        </w:rPr>
        <w:t xml:space="preserve">аукциона вносят задаток в размере 50% от начальной (минимальной) цены </w:t>
      </w:r>
      <w:r w:rsidR="00CB731D" w:rsidRPr="008034E3">
        <w:rPr>
          <w:rFonts w:ascii="Times New Roman" w:hAnsi="Times New Roman" w:cs="Times New Roman"/>
          <w:bCs/>
          <w:sz w:val="28"/>
          <w:szCs w:val="28"/>
        </w:rPr>
        <w:t xml:space="preserve">размещения 1 квадратного метра нестационарного торгового объекта в год </w:t>
      </w:r>
      <w:r w:rsidR="00CB731D" w:rsidRPr="008034E3">
        <w:rPr>
          <w:rFonts w:ascii="Times New Roman" w:eastAsia="Calibri" w:hAnsi="Times New Roman" w:cs="Times New Roman"/>
          <w:bCs/>
          <w:sz w:val="28"/>
          <w:szCs w:val="28"/>
        </w:rPr>
        <w:t xml:space="preserve">(далее - начальная (минимальная) </w:t>
      </w:r>
      <w:r w:rsidR="00CB731D" w:rsidRPr="008034E3">
        <w:rPr>
          <w:rFonts w:ascii="Times New Roman" w:eastAsia="Calibri" w:hAnsi="Times New Roman" w:cs="Times New Roman"/>
          <w:sz w:val="28"/>
          <w:szCs w:val="28"/>
        </w:rPr>
        <w:t>цена договора (цена лота)</w:t>
      </w:r>
      <w:r w:rsidR="00E1531F">
        <w:rPr>
          <w:rFonts w:ascii="Times New Roman" w:eastAsia="Calibri" w:hAnsi="Times New Roman" w:cs="Times New Roman"/>
          <w:sz w:val="28"/>
          <w:szCs w:val="28"/>
        </w:rPr>
        <w:t>, или  цена договора (цена лота</w:t>
      </w:r>
      <w:r w:rsidR="00CB731D" w:rsidRPr="008034E3">
        <w:rPr>
          <w:rFonts w:ascii="Times New Roman" w:eastAsia="Calibri" w:hAnsi="Times New Roman" w:cs="Times New Roman"/>
          <w:sz w:val="28"/>
          <w:szCs w:val="28"/>
        </w:rPr>
        <w:t>)</w:t>
      </w:r>
      <w:r w:rsidR="00CB731D" w:rsidRPr="008034E3">
        <w:rPr>
          <w:rFonts w:ascii="Times New Roman" w:eastAsia="Calibri" w:hAnsi="Times New Roman" w:cs="Times New Roman"/>
          <w:bCs/>
          <w:sz w:val="28"/>
          <w:szCs w:val="28"/>
        </w:rPr>
        <w:t xml:space="preserve">. </w:t>
      </w:r>
    </w:p>
    <w:p w:rsidR="006F6D83" w:rsidRPr="008034E3" w:rsidRDefault="006F6D8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4</w:t>
      </w:r>
      <w:r w:rsidR="00364CEA" w:rsidRPr="008034E3">
        <w:rPr>
          <w:rFonts w:ascii="Times New Roman" w:eastAsia="Times New Roman" w:hAnsi="Times New Roman" w:cs="Times New Roman"/>
          <w:bCs/>
          <w:sz w:val="28"/>
          <w:szCs w:val="28"/>
          <w:lang w:eastAsia="ru-RU"/>
        </w:rPr>
        <w:t>.Условия допуска к участию в аукционе</w:t>
      </w:r>
    </w:p>
    <w:p w:rsidR="00364CEA" w:rsidRPr="008D38D2" w:rsidRDefault="00F1341F" w:rsidP="00946E08">
      <w:pPr>
        <w:autoSpaceDE w:val="0"/>
        <w:autoSpaceDN w:val="0"/>
        <w:adjustRightInd w:val="0"/>
        <w:spacing w:after="0" w:line="240" w:lineRule="auto"/>
        <w:ind w:firstLine="708"/>
        <w:jc w:val="both"/>
        <w:rPr>
          <w:rFonts w:ascii="Times New Roman" w:eastAsiaTheme="minorEastAsia" w:hAnsi="Times New Roman" w:cs="Times New Roman"/>
          <w:strike/>
          <w:sz w:val="28"/>
          <w:szCs w:val="28"/>
          <w:lang w:eastAsia="ru-RU"/>
        </w:rPr>
      </w:pPr>
      <w:r w:rsidRPr="008034E3">
        <w:rPr>
          <w:rFonts w:ascii="Times New Roman" w:eastAsia="Times New Roman" w:hAnsi="Times New Roman" w:cs="Times New Roman"/>
          <w:sz w:val="28"/>
          <w:szCs w:val="28"/>
          <w:lang w:eastAsia="ru-RU"/>
        </w:rPr>
        <w:t>4.</w:t>
      </w:r>
      <w:proofErr w:type="gramStart"/>
      <w:r w:rsidRPr="008034E3">
        <w:rPr>
          <w:rFonts w:ascii="Times New Roman" w:eastAsia="Times New Roman" w:hAnsi="Times New Roman" w:cs="Times New Roman"/>
          <w:sz w:val="28"/>
          <w:szCs w:val="28"/>
          <w:lang w:eastAsia="ru-RU"/>
        </w:rPr>
        <w:t>1.</w:t>
      </w:r>
      <w:r w:rsidR="00654B42" w:rsidRPr="00C8771A">
        <w:rPr>
          <w:rFonts w:ascii="Times New Roman" w:eastAsia="Times New Roman" w:hAnsi="Times New Roman" w:cs="Times New Roman"/>
          <w:sz w:val="28"/>
          <w:szCs w:val="28"/>
          <w:lang w:eastAsia="ru-RU"/>
        </w:rPr>
        <w:t>Заявителями</w:t>
      </w:r>
      <w:proofErr w:type="gramEnd"/>
      <w:r w:rsidR="00654B42" w:rsidRPr="00C8771A">
        <w:rPr>
          <w:rFonts w:ascii="Times New Roman" w:eastAsia="Times New Roman" w:hAnsi="Times New Roman" w:cs="Times New Roman"/>
          <w:sz w:val="28"/>
          <w:szCs w:val="28"/>
          <w:lang w:eastAsia="ru-RU"/>
        </w:rPr>
        <w:t xml:space="preserve"> являются</w:t>
      </w:r>
      <w:r w:rsidR="00364CEA" w:rsidRPr="00C8771A">
        <w:rPr>
          <w:rFonts w:ascii="Times New Roman" w:eastAsia="Times New Roman" w:hAnsi="Times New Roman" w:cs="Times New Roman"/>
          <w:sz w:val="28"/>
          <w:szCs w:val="28"/>
          <w:lang w:eastAsia="ru-RU"/>
        </w:rPr>
        <w:t xml:space="preserve"> </w:t>
      </w:r>
      <w:r w:rsidR="00364CEA" w:rsidRPr="008D38D2">
        <w:rPr>
          <w:rFonts w:ascii="Times New Roman" w:eastAsia="Times New Roman" w:hAnsi="Times New Roman" w:cs="Times New Roman"/>
          <w:sz w:val="28"/>
          <w:szCs w:val="28"/>
          <w:lang w:eastAsia="ru-RU"/>
        </w:rPr>
        <w:t>лица, указанные в пункте 3.1 настоящего Порядка, претендующие на заключение договоров и подавшие заявки на участие в аукционе (далее - заявители).</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3" w:name="P100"/>
      <w:bookmarkEnd w:id="3"/>
      <w:r w:rsidRPr="008D38D2">
        <w:rPr>
          <w:rFonts w:ascii="Times New Roman" w:eastAsia="Times New Roman" w:hAnsi="Times New Roman" w:cs="Times New Roman"/>
          <w:sz w:val="28"/>
          <w:szCs w:val="28"/>
          <w:lang w:eastAsia="ru-RU"/>
        </w:rPr>
        <w:t>4</w:t>
      </w:r>
      <w:r w:rsidR="00794D8F" w:rsidRPr="008D38D2">
        <w:rPr>
          <w:rFonts w:ascii="Times New Roman" w:eastAsia="Times New Roman" w:hAnsi="Times New Roman" w:cs="Times New Roman"/>
          <w:sz w:val="28"/>
          <w:szCs w:val="28"/>
          <w:lang w:eastAsia="ru-RU"/>
        </w:rPr>
        <w:t>.</w:t>
      </w:r>
      <w:proofErr w:type="gramStart"/>
      <w:r w:rsidR="00794D8F" w:rsidRPr="008D38D2">
        <w:rPr>
          <w:rFonts w:ascii="Times New Roman" w:eastAsia="Times New Roman" w:hAnsi="Times New Roman" w:cs="Times New Roman"/>
          <w:sz w:val="28"/>
          <w:szCs w:val="28"/>
          <w:lang w:eastAsia="ru-RU"/>
        </w:rPr>
        <w:t>2.</w:t>
      </w:r>
      <w:r w:rsidR="00873F20" w:rsidRPr="008D38D2">
        <w:rPr>
          <w:rFonts w:ascii="Times New Roman" w:eastAsia="Times New Roman" w:hAnsi="Times New Roman" w:cs="Times New Roman"/>
          <w:sz w:val="28"/>
          <w:szCs w:val="28"/>
          <w:lang w:eastAsia="ru-RU"/>
        </w:rPr>
        <w:t>Заявитель</w:t>
      </w:r>
      <w:proofErr w:type="gramEnd"/>
      <w:r w:rsidRPr="008D38D2">
        <w:rPr>
          <w:rFonts w:ascii="Times New Roman" w:eastAsia="Times New Roman" w:hAnsi="Times New Roman" w:cs="Times New Roman"/>
          <w:sz w:val="28"/>
          <w:szCs w:val="28"/>
          <w:lang w:eastAsia="ru-RU"/>
        </w:rPr>
        <w:t xml:space="preserve"> не допускается </w:t>
      </w:r>
      <w:r w:rsidRPr="008034E3">
        <w:rPr>
          <w:rFonts w:ascii="Times New Roman" w:eastAsia="Times New Roman" w:hAnsi="Times New Roman" w:cs="Times New Roman"/>
          <w:sz w:val="28"/>
          <w:szCs w:val="28"/>
          <w:lang w:eastAsia="ru-RU"/>
        </w:rPr>
        <w:t>аукционной комиссией к участию в аукционе в случаях:</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4" w:name="P108"/>
      <w:bookmarkEnd w:id="4"/>
      <w:r w:rsidRPr="008034E3">
        <w:rPr>
          <w:rFonts w:ascii="Times New Roman" w:eastAsia="Times New Roman" w:hAnsi="Times New Roman" w:cs="Times New Roman"/>
          <w:sz w:val="28"/>
          <w:szCs w:val="28"/>
          <w:lang w:eastAsia="ru-RU"/>
        </w:rPr>
        <w:t>1)несоответствия заявителя требованиям, указанным в пункте 3.2 настоящего Порядка;</w:t>
      </w:r>
    </w:p>
    <w:p w:rsidR="00364CEA" w:rsidRPr="008034E3" w:rsidRDefault="00F1341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2)</w:t>
      </w:r>
      <w:r w:rsidR="00364CEA" w:rsidRPr="008034E3">
        <w:rPr>
          <w:rFonts w:ascii="Times New Roman" w:eastAsia="Times New Roman" w:hAnsi="Times New Roman" w:cs="Times New Roman"/>
          <w:sz w:val="28"/>
          <w:szCs w:val="28"/>
          <w:lang w:eastAsia="ru-RU"/>
        </w:rPr>
        <w:t>несоответствия заявки на участие в аукционе требованиям аукционной документации;</w:t>
      </w:r>
    </w:p>
    <w:p w:rsidR="00364CEA" w:rsidRPr="008034E3" w:rsidRDefault="00F1341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3)</w:t>
      </w:r>
      <w:r w:rsidR="00364CEA" w:rsidRPr="008034E3">
        <w:rPr>
          <w:rFonts w:ascii="Times New Roman" w:eastAsia="Times New Roman" w:hAnsi="Times New Roman" w:cs="Times New Roman"/>
          <w:sz w:val="28"/>
          <w:szCs w:val="28"/>
          <w:lang w:eastAsia="ru-RU"/>
        </w:rPr>
        <w:t>невнесения задатка, в сроки и размере, указанном в извещении.</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4.</w:t>
      </w:r>
      <w:proofErr w:type="gramStart"/>
      <w:r w:rsidRPr="008034E3">
        <w:rPr>
          <w:rFonts w:ascii="Times New Roman" w:eastAsia="Times New Roman" w:hAnsi="Times New Roman" w:cs="Times New Roman"/>
          <w:sz w:val="28"/>
          <w:szCs w:val="28"/>
          <w:lang w:eastAsia="ru-RU"/>
        </w:rPr>
        <w:t>3.Отказ</w:t>
      </w:r>
      <w:proofErr w:type="gramEnd"/>
      <w:r w:rsidRPr="008034E3">
        <w:rPr>
          <w:rFonts w:ascii="Times New Roman" w:eastAsia="Times New Roman" w:hAnsi="Times New Roman" w:cs="Times New Roman"/>
          <w:sz w:val="28"/>
          <w:szCs w:val="28"/>
          <w:lang w:eastAsia="ru-RU"/>
        </w:rPr>
        <w:t xml:space="preserve"> в допуске к участию в аукционе по иным основаниям, кроме случаев, указанных в пункте 4.2 настоящего Порядка, не допускается.</w:t>
      </w:r>
    </w:p>
    <w:p w:rsidR="00DA63AD" w:rsidRPr="00E1531F"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5" w:name="P112"/>
      <w:bookmarkEnd w:id="5"/>
      <w:r w:rsidRPr="008034E3">
        <w:rPr>
          <w:rFonts w:ascii="Times New Roman" w:eastAsia="Times New Roman" w:hAnsi="Times New Roman" w:cs="Times New Roman"/>
          <w:sz w:val="28"/>
          <w:szCs w:val="28"/>
          <w:lang w:eastAsia="ru-RU"/>
        </w:rPr>
        <w:lastRenderedPageBreak/>
        <w:t xml:space="preserve">4.4.В случае установления факта недостоверности сведений, содержащихся в заявке на участие в </w:t>
      </w:r>
      <w:r w:rsidRPr="00873F20">
        <w:rPr>
          <w:rFonts w:ascii="Times New Roman" w:eastAsia="Times New Roman" w:hAnsi="Times New Roman" w:cs="Times New Roman"/>
          <w:sz w:val="28"/>
          <w:szCs w:val="28"/>
          <w:lang w:eastAsia="ru-RU"/>
        </w:rPr>
        <w:t xml:space="preserve">аукционе, представленной заявителем или участником аукциона в соответствии с пунктом 10.2 настоящего Порядка, </w:t>
      </w:r>
      <w:r w:rsidRPr="008034E3">
        <w:rPr>
          <w:rFonts w:ascii="Times New Roman" w:eastAsia="Times New Roman" w:hAnsi="Times New Roman" w:cs="Times New Roman"/>
          <w:sz w:val="28"/>
          <w:szCs w:val="28"/>
          <w:lang w:eastAsia="ru-RU"/>
        </w:rPr>
        <w:t xml:space="preserve">аукционная комиссия отстраняет такого </w:t>
      </w:r>
      <w:r w:rsidRPr="00873F20">
        <w:rPr>
          <w:rFonts w:ascii="Times New Roman" w:eastAsia="Times New Roman" w:hAnsi="Times New Roman" w:cs="Times New Roman"/>
          <w:sz w:val="28"/>
          <w:szCs w:val="28"/>
          <w:lang w:eastAsia="ru-RU"/>
        </w:rPr>
        <w:t xml:space="preserve">заявителя или участника </w:t>
      </w:r>
      <w:r w:rsidRPr="008034E3">
        <w:rPr>
          <w:rFonts w:ascii="Times New Roman" w:eastAsia="Times New Roman" w:hAnsi="Times New Roman" w:cs="Times New Roman"/>
          <w:sz w:val="28"/>
          <w:szCs w:val="28"/>
          <w:lang w:eastAsia="ru-RU"/>
        </w:rPr>
        <w:t>аукциона от участия   в аукционе на любом этапе его проведения.</w:t>
      </w:r>
      <w:r w:rsidR="00DA63AD">
        <w:rPr>
          <w:rFonts w:ascii="Times New Roman" w:eastAsia="Times New Roman" w:hAnsi="Times New Roman" w:cs="Times New Roman"/>
          <w:sz w:val="28"/>
          <w:szCs w:val="28"/>
          <w:lang w:eastAsia="ru-RU"/>
        </w:rPr>
        <w:t xml:space="preserve"> </w:t>
      </w:r>
      <w:r w:rsidR="00DA63AD" w:rsidRPr="00E1531F">
        <w:rPr>
          <w:rFonts w:ascii="Times New Roman" w:eastAsia="Times New Roman" w:hAnsi="Times New Roman" w:cs="Times New Roman"/>
          <w:sz w:val="28"/>
          <w:szCs w:val="28"/>
          <w:lang w:eastAsia="ru-RU"/>
        </w:rPr>
        <w:t>Основание указывается в протоколе</w:t>
      </w:r>
      <w:r w:rsidR="00E1531F" w:rsidRPr="00E1531F">
        <w:rPr>
          <w:rFonts w:ascii="Times New Roman" w:eastAsia="Times New Roman" w:hAnsi="Times New Roman" w:cs="Times New Roman"/>
          <w:sz w:val="28"/>
          <w:szCs w:val="28"/>
          <w:lang w:eastAsia="ru-RU"/>
        </w:rPr>
        <w:t xml:space="preserve"> об устранении участника аукциона.</w:t>
      </w:r>
    </w:p>
    <w:p w:rsidR="00DA63AD" w:rsidRDefault="00DA63AD"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5</w:t>
      </w:r>
      <w:r w:rsidR="00364CEA" w:rsidRPr="008034E3">
        <w:rPr>
          <w:rFonts w:ascii="Times New Roman" w:eastAsia="Times New Roman" w:hAnsi="Times New Roman" w:cs="Times New Roman"/>
          <w:bCs/>
          <w:sz w:val="28"/>
          <w:szCs w:val="28"/>
          <w:lang w:eastAsia="ru-RU"/>
        </w:rPr>
        <w:t>.Информационное обеспечение аукциона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6" w:name="P117"/>
      <w:bookmarkEnd w:id="6"/>
      <w:r w:rsidRPr="008034E3">
        <w:rPr>
          <w:rFonts w:ascii="Times New Roman" w:eastAsia="Times New Roman" w:hAnsi="Times New Roman" w:cs="Times New Roman"/>
          <w:sz w:val="28"/>
          <w:szCs w:val="28"/>
          <w:lang w:eastAsia="ru-RU"/>
        </w:rPr>
        <w:t>5.1.И</w:t>
      </w:r>
      <w:r w:rsidR="00794D8F">
        <w:rPr>
          <w:rFonts w:ascii="Times New Roman" w:eastAsia="Times New Roman" w:hAnsi="Times New Roman" w:cs="Times New Roman"/>
          <w:sz w:val="28"/>
          <w:szCs w:val="28"/>
          <w:lang w:eastAsia="ru-RU"/>
        </w:rPr>
        <w:t>нформация о проведении аукциона</w:t>
      </w:r>
      <w:r w:rsidRPr="008034E3">
        <w:rPr>
          <w:rFonts w:ascii="Times New Roman" w:eastAsia="Times New Roman" w:hAnsi="Times New Roman" w:cs="Times New Roman"/>
          <w:sz w:val="28"/>
          <w:szCs w:val="28"/>
          <w:lang w:eastAsia="ru-RU"/>
        </w:rPr>
        <w:t xml:space="preserve"> размещается на официальном сайте </w:t>
      </w:r>
      <w:r w:rsidR="005D3A08">
        <w:rPr>
          <w:rFonts w:ascii="Times New Roman" w:eastAsia="Times New Roman" w:hAnsi="Times New Roman" w:cs="Times New Roman"/>
          <w:sz w:val="28"/>
          <w:szCs w:val="28"/>
          <w:lang w:eastAsia="ru-RU"/>
        </w:rPr>
        <w:t xml:space="preserve">Российской Федерации для размещения информации о проведении торгов </w:t>
      </w:r>
      <w:r w:rsidR="005D3A08" w:rsidRPr="00E1531F">
        <w:rPr>
          <w:rFonts w:ascii="Times New Roman" w:eastAsia="Times New Roman" w:hAnsi="Times New Roman" w:cs="Times New Roman"/>
          <w:sz w:val="28"/>
          <w:szCs w:val="28"/>
          <w:lang w:eastAsia="ru-RU"/>
        </w:rPr>
        <w:t>(</w:t>
      </w:r>
      <w:hyperlink r:id="rId9" w:history="1">
        <w:r w:rsidR="005D3A08" w:rsidRPr="00E1531F">
          <w:rPr>
            <w:rStyle w:val="ae"/>
            <w:rFonts w:ascii="Times New Roman" w:eastAsia="Times New Roman" w:hAnsi="Times New Roman"/>
            <w:color w:val="auto"/>
            <w:sz w:val="28"/>
            <w:szCs w:val="28"/>
            <w:lang w:val="en-US" w:eastAsia="ru-RU"/>
          </w:rPr>
          <w:t>www</w:t>
        </w:r>
        <w:r w:rsidR="005D3A08" w:rsidRPr="00E1531F">
          <w:rPr>
            <w:rStyle w:val="ae"/>
            <w:rFonts w:ascii="Times New Roman" w:eastAsia="Times New Roman" w:hAnsi="Times New Roman"/>
            <w:color w:val="auto"/>
            <w:sz w:val="28"/>
            <w:szCs w:val="28"/>
            <w:lang w:eastAsia="ru-RU"/>
          </w:rPr>
          <w:t>.</w:t>
        </w:r>
        <w:proofErr w:type="spellStart"/>
        <w:r w:rsidR="005D3A08" w:rsidRPr="00E1531F">
          <w:rPr>
            <w:rStyle w:val="ae"/>
            <w:rFonts w:ascii="Times New Roman" w:eastAsia="Times New Roman" w:hAnsi="Times New Roman"/>
            <w:color w:val="auto"/>
            <w:sz w:val="28"/>
            <w:szCs w:val="28"/>
            <w:lang w:val="en-US" w:eastAsia="ru-RU"/>
          </w:rPr>
          <w:t>torgi</w:t>
        </w:r>
        <w:proofErr w:type="spellEnd"/>
        <w:r w:rsidR="005D3A08" w:rsidRPr="00E1531F">
          <w:rPr>
            <w:rStyle w:val="ae"/>
            <w:rFonts w:ascii="Times New Roman" w:eastAsia="Times New Roman" w:hAnsi="Times New Roman"/>
            <w:color w:val="auto"/>
            <w:sz w:val="28"/>
            <w:szCs w:val="28"/>
            <w:lang w:eastAsia="ru-RU"/>
          </w:rPr>
          <w:t>.</w:t>
        </w:r>
        <w:proofErr w:type="spellStart"/>
        <w:r w:rsidR="005D3A08" w:rsidRPr="00E1531F">
          <w:rPr>
            <w:rStyle w:val="ae"/>
            <w:rFonts w:ascii="Times New Roman" w:eastAsia="Times New Roman" w:hAnsi="Times New Roman"/>
            <w:color w:val="auto"/>
            <w:sz w:val="28"/>
            <w:szCs w:val="28"/>
            <w:lang w:val="en-US" w:eastAsia="ru-RU"/>
          </w:rPr>
          <w:t>gov</w:t>
        </w:r>
        <w:proofErr w:type="spellEnd"/>
        <w:r w:rsidR="005D3A08" w:rsidRPr="00E1531F">
          <w:rPr>
            <w:rStyle w:val="ae"/>
            <w:rFonts w:ascii="Times New Roman" w:eastAsia="Times New Roman" w:hAnsi="Times New Roman"/>
            <w:color w:val="auto"/>
            <w:sz w:val="28"/>
            <w:szCs w:val="28"/>
            <w:lang w:eastAsia="ru-RU"/>
          </w:rPr>
          <w:t>.</w:t>
        </w:r>
        <w:proofErr w:type="spellStart"/>
        <w:r w:rsidR="005D3A08" w:rsidRPr="00E1531F">
          <w:rPr>
            <w:rStyle w:val="ae"/>
            <w:rFonts w:ascii="Times New Roman" w:eastAsia="Times New Roman" w:hAnsi="Times New Roman"/>
            <w:color w:val="auto"/>
            <w:sz w:val="28"/>
            <w:szCs w:val="28"/>
            <w:lang w:val="en-US" w:eastAsia="ru-RU"/>
          </w:rPr>
          <w:t>ru</w:t>
        </w:r>
        <w:proofErr w:type="spellEnd"/>
      </w:hyperlink>
      <w:r w:rsidR="005D3A08" w:rsidRPr="00E1531F">
        <w:rPr>
          <w:rFonts w:ascii="Times New Roman" w:eastAsia="Times New Roman" w:hAnsi="Times New Roman" w:cs="Times New Roman"/>
          <w:sz w:val="28"/>
          <w:szCs w:val="28"/>
          <w:lang w:eastAsia="ru-RU"/>
        </w:rPr>
        <w:t xml:space="preserve">) </w:t>
      </w:r>
      <w:r w:rsidR="005D3A08">
        <w:rPr>
          <w:rFonts w:ascii="Times New Roman" w:eastAsia="Times New Roman" w:hAnsi="Times New Roman" w:cs="Times New Roman"/>
          <w:sz w:val="28"/>
          <w:szCs w:val="28"/>
          <w:lang w:eastAsia="ru-RU"/>
        </w:rPr>
        <w:t>(далее – официальный сайт)</w:t>
      </w:r>
      <w:r w:rsidRPr="008034E3">
        <w:rPr>
          <w:rFonts w:ascii="Times New Roman" w:eastAsia="Times New Roman" w:hAnsi="Times New Roman" w:cs="Times New Roman"/>
          <w:sz w:val="28"/>
          <w:szCs w:val="28"/>
          <w:lang w:eastAsia="ru-RU"/>
        </w:rPr>
        <w:t xml:space="preserve">. К информации о проведении аукционов относятся сведения, содержащиеся в извещении о проведении аукциона, извещении об отказе от проведения аукциона, аукционной документации, изменениях, вносимых в такие извещения и такую документацию, разъяснениях такой документации, протоколах, составляемых в ходе проведения аукционов. </w:t>
      </w:r>
    </w:p>
    <w:p w:rsidR="00364CEA" w:rsidRPr="00E1531F"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5.</w:t>
      </w:r>
      <w:proofErr w:type="gramStart"/>
      <w:r w:rsidRPr="008034E3">
        <w:rPr>
          <w:rFonts w:ascii="Times New Roman" w:eastAsia="Times New Roman" w:hAnsi="Times New Roman" w:cs="Times New Roman"/>
          <w:sz w:val="28"/>
          <w:szCs w:val="28"/>
          <w:lang w:eastAsia="ru-RU"/>
        </w:rPr>
        <w:t>2.Информация</w:t>
      </w:r>
      <w:proofErr w:type="gramEnd"/>
      <w:r w:rsidRPr="008034E3">
        <w:rPr>
          <w:rFonts w:ascii="Times New Roman" w:eastAsia="Times New Roman" w:hAnsi="Times New Roman" w:cs="Times New Roman"/>
          <w:sz w:val="28"/>
          <w:szCs w:val="28"/>
          <w:lang w:eastAsia="ru-RU"/>
        </w:rPr>
        <w:t xml:space="preserve"> о проведении аукционов, размещенная на официальном сайте, должна быть доступна для ознакомления без взимания платы. Размещение информации о проведении аукционов на официальном сайте в соответствии с настоящим Порядком является публичной офертой, предусмотренной статьей 437 </w:t>
      </w:r>
      <w:r w:rsidRPr="00E1531F">
        <w:rPr>
          <w:rFonts w:ascii="Times New Roman" w:eastAsia="Times New Roman" w:hAnsi="Times New Roman" w:cs="Times New Roman"/>
          <w:sz w:val="28"/>
          <w:szCs w:val="28"/>
          <w:lang w:eastAsia="ru-RU"/>
        </w:rPr>
        <w:t>Гражданского кодекса Российской Федерации.</w:t>
      </w:r>
    </w:p>
    <w:p w:rsidR="00B22106" w:rsidRPr="00E1531F" w:rsidRDefault="00B22106"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1531F">
        <w:rPr>
          <w:rFonts w:ascii="Times New Roman" w:eastAsia="Times New Roman" w:hAnsi="Times New Roman" w:cs="Times New Roman"/>
          <w:sz w:val="28"/>
          <w:szCs w:val="28"/>
          <w:lang w:eastAsia="ru-RU"/>
        </w:rPr>
        <w:t>5.</w:t>
      </w:r>
      <w:proofErr w:type="gramStart"/>
      <w:r w:rsidRPr="00E1531F">
        <w:rPr>
          <w:rFonts w:ascii="Times New Roman" w:eastAsia="Times New Roman" w:hAnsi="Times New Roman" w:cs="Times New Roman"/>
          <w:sz w:val="28"/>
          <w:szCs w:val="28"/>
          <w:lang w:eastAsia="ru-RU"/>
        </w:rPr>
        <w:t>3.Протоколы</w:t>
      </w:r>
      <w:proofErr w:type="gramEnd"/>
      <w:r w:rsidRPr="00E1531F">
        <w:rPr>
          <w:rFonts w:ascii="Times New Roman" w:eastAsia="Times New Roman" w:hAnsi="Times New Roman" w:cs="Times New Roman"/>
          <w:sz w:val="28"/>
          <w:szCs w:val="28"/>
          <w:lang w:eastAsia="ru-RU"/>
        </w:rPr>
        <w:t>,</w:t>
      </w:r>
      <w:r w:rsidR="00E1531F" w:rsidRPr="00E1531F">
        <w:rPr>
          <w:rFonts w:ascii="Times New Roman" w:eastAsia="Times New Roman" w:hAnsi="Times New Roman" w:cs="Times New Roman"/>
          <w:sz w:val="28"/>
          <w:szCs w:val="28"/>
          <w:lang w:eastAsia="ru-RU"/>
        </w:rPr>
        <w:t xml:space="preserve"> </w:t>
      </w:r>
      <w:r w:rsidRPr="00E1531F">
        <w:rPr>
          <w:rFonts w:ascii="Times New Roman" w:eastAsia="Times New Roman" w:hAnsi="Times New Roman" w:cs="Times New Roman"/>
          <w:sz w:val="28"/>
          <w:szCs w:val="28"/>
          <w:lang w:eastAsia="ru-RU"/>
        </w:rPr>
        <w:t xml:space="preserve">составленные в ходе </w:t>
      </w:r>
      <w:r w:rsidR="00E1531F" w:rsidRPr="00E1531F">
        <w:rPr>
          <w:rFonts w:ascii="Times New Roman" w:eastAsia="Times New Roman" w:hAnsi="Times New Roman" w:cs="Times New Roman"/>
          <w:sz w:val="28"/>
          <w:szCs w:val="28"/>
          <w:lang w:eastAsia="ru-RU"/>
        </w:rPr>
        <w:t>проведения аукционов подлежат размещению на официальном сайте органов местного самоуправления города Нефтеюганска.</w:t>
      </w:r>
    </w:p>
    <w:p w:rsidR="0081723F"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6</w:t>
      </w:r>
      <w:r w:rsidR="00364CEA" w:rsidRPr="008034E3">
        <w:rPr>
          <w:rFonts w:ascii="Times New Roman" w:eastAsia="Times New Roman" w:hAnsi="Times New Roman" w:cs="Times New Roman"/>
          <w:bCs/>
          <w:sz w:val="28"/>
          <w:szCs w:val="28"/>
          <w:lang w:eastAsia="ru-RU"/>
        </w:rPr>
        <w:t>.Извещение о проведении аукциона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7" w:name="P330"/>
      <w:bookmarkEnd w:id="7"/>
      <w:r w:rsidRPr="008034E3">
        <w:rPr>
          <w:rFonts w:ascii="Times New Roman" w:eastAsia="Times New Roman" w:hAnsi="Times New Roman" w:cs="Times New Roman"/>
          <w:sz w:val="28"/>
          <w:szCs w:val="28"/>
          <w:lang w:eastAsia="ru-RU"/>
        </w:rPr>
        <w:t>6.</w:t>
      </w:r>
      <w:proofErr w:type="gramStart"/>
      <w:r w:rsidRPr="008034E3">
        <w:rPr>
          <w:rFonts w:ascii="Times New Roman" w:eastAsia="Times New Roman" w:hAnsi="Times New Roman" w:cs="Times New Roman"/>
          <w:sz w:val="28"/>
          <w:szCs w:val="28"/>
          <w:lang w:eastAsia="ru-RU"/>
        </w:rPr>
        <w:t>1.Извещение</w:t>
      </w:r>
      <w:proofErr w:type="gramEnd"/>
      <w:r w:rsidRPr="008034E3">
        <w:rPr>
          <w:rFonts w:ascii="Times New Roman" w:eastAsia="Times New Roman" w:hAnsi="Times New Roman" w:cs="Times New Roman"/>
          <w:sz w:val="28"/>
          <w:szCs w:val="28"/>
          <w:lang w:eastAsia="ru-RU"/>
        </w:rPr>
        <w:t xml:space="preserve"> о проведении аукциона публикуется организатором аукциона в газете </w:t>
      </w:r>
      <w:r w:rsidR="00403407" w:rsidRPr="008034E3">
        <w:rPr>
          <w:rFonts w:ascii="Times New Roman" w:eastAsia="Times New Roman" w:hAnsi="Times New Roman" w:cs="Times New Roman"/>
          <w:sz w:val="28"/>
          <w:szCs w:val="28"/>
          <w:lang w:eastAsia="ru-RU"/>
        </w:rPr>
        <w:t>«</w:t>
      </w:r>
      <w:r w:rsidR="00620574" w:rsidRPr="008034E3">
        <w:rPr>
          <w:rFonts w:ascii="Times New Roman" w:eastAsia="Times New Roman" w:hAnsi="Times New Roman" w:cs="Times New Roman"/>
          <w:sz w:val="28"/>
          <w:szCs w:val="28"/>
          <w:lang w:eastAsia="ru-RU"/>
        </w:rPr>
        <w:t xml:space="preserve">Здравствуйте, </w:t>
      </w:r>
      <w:proofErr w:type="spellStart"/>
      <w:r w:rsidR="00620574" w:rsidRPr="008034E3">
        <w:rPr>
          <w:rFonts w:ascii="Times New Roman" w:eastAsia="Times New Roman" w:hAnsi="Times New Roman" w:cs="Times New Roman"/>
          <w:sz w:val="28"/>
          <w:szCs w:val="28"/>
          <w:lang w:eastAsia="ru-RU"/>
        </w:rPr>
        <w:t>нефтеюганцы</w:t>
      </w:r>
      <w:proofErr w:type="spellEnd"/>
      <w:r w:rsidR="00620574" w:rsidRPr="008034E3">
        <w:rPr>
          <w:rFonts w:ascii="Times New Roman" w:eastAsia="Times New Roman" w:hAnsi="Times New Roman" w:cs="Times New Roman"/>
          <w:sz w:val="28"/>
          <w:szCs w:val="28"/>
          <w:lang w:eastAsia="ru-RU"/>
        </w:rPr>
        <w:t>!</w:t>
      </w:r>
      <w:r w:rsidR="00403407"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 и размещается на официальном сайте не позднее чем за 30 дней до его проведения.</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6.</w:t>
      </w:r>
      <w:proofErr w:type="gramStart"/>
      <w:r w:rsidRPr="008034E3">
        <w:rPr>
          <w:rFonts w:ascii="Times New Roman" w:eastAsia="Times New Roman" w:hAnsi="Times New Roman" w:cs="Times New Roman"/>
          <w:sz w:val="28"/>
          <w:szCs w:val="28"/>
          <w:lang w:eastAsia="ru-RU"/>
        </w:rPr>
        <w:t>2.Извещение</w:t>
      </w:r>
      <w:proofErr w:type="gramEnd"/>
      <w:r w:rsidRPr="008034E3">
        <w:rPr>
          <w:rFonts w:ascii="Times New Roman" w:eastAsia="Times New Roman" w:hAnsi="Times New Roman" w:cs="Times New Roman"/>
          <w:sz w:val="28"/>
          <w:szCs w:val="28"/>
          <w:lang w:eastAsia="ru-RU"/>
        </w:rPr>
        <w:t xml:space="preserve"> должно содержать:</w:t>
      </w:r>
    </w:p>
    <w:p w:rsidR="00364CEA" w:rsidRPr="00C8771A"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8771A">
        <w:rPr>
          <w:rFonts w:ascii="Times New Roman" w:eastAsia="Times New Roman" w:hAnsi="Times New Roman" w:cs="Times New Roman"/>
          <w:sz w:val="28"/>
          <w:szCs w:val="28"/>
          <w:lang w:eastAsia="ru-RU"/>
        </w:rPr>
        <w:t>-предмет аукциона</w:t>
      </w:r>
      <w:r w:rsidR="00364CEA" w:rsidRPr="00C8771A">
        <w:rPr>
          <w:rFonts w:ascii="Times New Roman" w:eastAsia="Times New Roman" w:hAnsi="Times New Roman" w:cs="Times New Roman"/>
          <w:sz w:val="28"/>
          <w:szCs w:val="28"/>
          <w:lang w:eastAsia="ru-RU"/>
        </w:rPr>
        <w:t xml:space="preserve"> – право на заключение договора с указанием места размещения нестационарного торгового объекта, типа, площади</w:t>
      </w:r>
      <w:r w:rsidR="00253DD3" w:rsidRPr="00C8771A">
        <w:rPr>
          <w:rFonts w:ascii="Times New Roman" w:eastAsia="Times New Roman" w:hAnsi="Times New Roman" w:cs="Times New Roman"/>
          <w:sz w:val="28"/>
          <w:szCs w:val="28"/>
          <w:lang w:eastAsia="ru-RU"/>
        </w:rPr>
        <w:t xml:space="preserve"> земельного участка</w:t>
      </w:r>
      <w:r w:rsidR="00364CEA" w:rsidRPr="00C8771A">
        <w:rPr>
          <w:rFonts w:ascii="Times New Roman" w:eastAsia="Times New Roman" w:hAnsi="Times New Roman" w:cs="Times New Roman"/>
          <w:sz w:val="28"/>
          <w:szCs w:val="28"/>
          <w:lang w:eastAsia="ru-RU"/>
        </w:rPr>
        <w:t xml:space="preserve">, </w:t>
      </w:r>
      <w:r w:rsidR="00253DD3" w:rsidRPr="00C8771A">
        <w:rPr>
          <w:rFonts w:ascii="Times New Roman" w:eastAsia="Times New Roman" w:hAnsi="Times New Roman" w:cs="Times New Roman"/>
          <w:sz w:val="28"/>
          <w:szCs w:val="28"/>
          <w:lang w:eastAsia="ru-RU"/>
        </w:rPr>
        <w:t xml:space="preserve">специализации </w:t>
      </w:r>
      <w:r w:rsidR="00364CEA" w:rsidRPr="00C8771A">
        <w:rPr>
          <w:rFonts w:ascii="Times New Roman" w:eastAsia="Times New Roman" w:hAnsi="Times New Roman" w:cs="Times New Roman"/>
          <w:sz w:val="28"/>
          <w:szCs w:val="28"/>
          <w:lang w:eastAsia="ru-RU"/>
        </w:rPr>
        <w:t>предназначенного для размещения нестационарного торгового объекта;</w:t>
      </w:r>
    </w:p>
    <w:p w:rsidR="00364CEA" w:rsidRPr="00C8771A"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8771A">
        <w:rPr>
          <w:rFonts w:ascii="Times New Roman" w:eastAsia="Times New Roman" w:hAnsi="Times New Roman" w:cs="Times New Roman"/>
          <w:sz w:val="28"/>
          <w:szCs w:val="28"/>
          <w:lang w:eastAsia="ru-RU"/>
        </w:rPr>
        <w:t>-время проведения аукциона</w:t>
      </w:r>
      <w:r w:rsidR="00364CEA" w:rsidRPr="00C8771A">
        <w:rPr>
          <w:rFonts w:ascii="Times New Roman" w:eastAsia="Times New Roman" w:hAnsi="Times New Roman" w:cs="Times New Roman"/>
          <w:sz w:val="28"/>
          <w:szCs w:val="28"/>
          <w:lang w:eastAsia="ru-RU"/>
        </w:rPr>
        <w:t xml:space="preserve">, </w:t>
      </w:r>
    </w:p>
    <w:p w:rsidR="00364CEA" w:rsidRPr="00C8771A"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8771A">
        <w:rPr>
          <w:rFonts w:ascii="Times New Roman" w:eastAsia="Times New Roman" w:hAnsi="Times New Roman" w:cs="Times New Roman"/>
          <w:sz w:val="28"/>
          <w:szCs w:val="28"/>
          <w:lang w:eastAsia="ru-RU"/>
        </w:rPr>
        <w:t>-место проведения аукциона</w:t>
      </w:r>
      <w:r w:rsidR="00364CEA" w:rsidRPr="00C8771A">
        <w:rPr>
          <w:rFonts w:ascii="Times New Roman" w:eastAsia="Times New Roman" w:hAnsi="Times New Roman" w:cs="Times New Roman"/>
          <w:sz w:val="28"/>
          <w:szCs w:val="28"/>
          <w:lang w:eastAsia="ru-RU"/>
        </w:rPr>
        <w:t>;</w:t>
      </w:r>
    </w:p>
    <w:p w:rsidR="00364CEA" w:rsidRPr="00C8771A"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8771A">
        <w:rPr>
          <w:rFonts w:ascii="Times New Roman" w:eastAsia="Times New Roman" w:hAnsi="Times New Roman" w:cs="Times New Roman"/>
          <w:sz w:val="28"/>
          <w:szCs w:val="28"/>
          <w:lang w:eastAsia="ru-RU"/>
        </w:rPr>
        <w:t>-форму аукциона</w:t>
      </w:r>
      <w:r w:rsidR="00364CEA" w:rsidRPr="00C8771A">
        <w:rPr>
          <w:rFonts w:ascii="Times New Roman" w:eastAsia="Times New Roman" w:hAnsi="Times New Roman" w:cs="Times New Roman"/>
          <w:sz w:val="28"/>
          <w:szCs w:val="28"/>
          <w:lang w:eastAsia="ru-RU"/>
        </w:rPr>
        <w:t>;</w:t>
      </w:r>
    </w:p>
    <w:p w:rsidR="00364CEA" w:rsidRPr="00C8771A"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8771A">
        <w:rPr>
          <w:rFonts w:ascii="Times New Roman" w:eastAsia="Times New Roman" w:hAnsi="Times New Roman" w:cs="Times New Roman"/>
          <w:sz w:val="28"/>
          <w:szCs w:val="28"/>
          <w:lang w:eastAsia="ru-RU"/>
        </w:rPr>
        <w:t>-порядок проведения аукциона</w:t>
      </w:r>
      <w:r w:rsidR="00364CEA" w:rsidRPr="00C8771A">
        <w:rPr>
          <w:rFonts w:ascii="Times New Roman" w:eastAsia="Times New Roman" w:hAnsi="Times New Roman" w:cs="Times New Roman"/>
          <w:sz w:val="28"/>
          <w:szCs w:val="28"/>
          <w:lang w:eastAsia="ru-RU"/>
        </w:rPr>
        <w:t>, в том числе информацию об оформлении участия в торгах;</w:t>
      </w:r>
    </w:p>
    <w:p w:rsidR="00364CEA" w:rsidRPr="00C8771A"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8771A">
        <w:rPr>
          <w:rFonts w:ascii="Times New Roman" w:eastAsia="Times New Roman" w:hAnsi="Times New Roman" w:cs="Times New Roman"/>
          <w:sz w:val="28"/>
          <w:szCs w:val="28"/>
          <w:lang w:eastAsia="ru-RU"/>
        </w:rPr>
        <w:t>-условия договора, заключаемого по результатам</w:t>
      </w:r>
      <w:r w:rsidR="00654B42" w:rsidRPr="00C8771A">
        <w:rPr>
          <w:rFonts w:ascii="Times New Roman" w:eastAsia="Times New Roman" w:hAnsi="Times New Roman" w:cs="Times New Roman"/>
          <w:sz w:val="28"/>
          <w:szCs w:val="28"/>
          <w:lang w:eastAsia="ru-RU"/>
        </w:rPr>
        <w:t xml:space="preserve"> аукциона</w:t>
      </w:r>
      <w:r w:rsidRPr="00C8771A">
        <w:rPr>
          <w:rFonts w:ascii="Times New Roman" w:eastAsia="Times New Roman" w:hAnsi="Times New Roman" w:cs="Times New Roman"/>
          <w:sz w:val="28"/>
          <w:szCs w:val="28"/>
          <w:lang w:eastAsia="ru-RU"/>
        </w:rPr>
        <w:t>;</w:t>
      </w:r>
    </w:p>
    <w:p w:rsidR="00364CEA" w:rsidRPr="00C8771A"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8771A">
        <w:rPr>
          <w:rFonts w:ascii="Times New Roman" w:eastAsia="Times New Roman" w:hAnsi="Times New Roman" w:cs="Times New Roman"/>
          <w:sz w:val="28"/>
          <w:szCs w:val="28"/>
          <w:lang w:eastAsia="ru-RU"/>
        </w:rPr>
        <w:t>-порядок опр</w:t>
      </w:r>
      <w:r w:rsidR="00654B42" w:rsidRPr="00C8771A">
        <w:rPr>
          <w:rFonts w:ascii="Times New Roman" w:eastAsia="Times New Roman" w:hAnsi="Times New Roman" w:cs="Times New Roman"/>
          <w:sz w:val="28"/>
          <w:szCs w:val="28"/>
          <w:lang w:eastAsia="ru-RU"/>
        </w:rPr>
        <w:t>еделения лица, выигравшего аукцион</w:t>
      </w:r>
      <w:r w:rsidRPr="00C8771A">
        <w:rPr>
          <w:rFonts w:ascii="Times New Roman" w:eastAsia="Times New Roman" w:hAnsi="Times New Roman" w:cs="Times New Roman"/>
          <w:sz w:val="28"/>
          <w:szCs w:val="28"/>
          <w:lang w:eastAsia="ru-RU"/>
        </w:rPr>
        <w:t>;</w:t>
      </w:r>
    </w:p>
    <w:p w:rsidR="005D3A08" w:rsidRPr="00C8771A"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771A">
        <w:rPr>
          <w:rFonts w:ascii="Times New Roman" w:eastAsia="Times New Roman" w:hAnsi="Times New Roman" w:cs="Times New Roman"/>
          <w:sz w:val="28"/>
          <w:szCs w:val="28"/>
          <w:lang w:eastAsia="ru-RU"/>
        </w:rPr>
        <w:t>-</w:t>
      </w:r>
      <w:r w:rsidR="0043460F" w:rsidRPr="00C8771A">
        <w:rPr>
          <w:rFonts w:ascii="Times New Roman" w:hAnsi="Times New Roman" w:cs="Times New Roman"/>
          <w:sz w:val="28"/>
          <w:szCs w:val="28"/>
        </w:rPr>
        <w:t>сведения о начальной (минимальной) цене договора (цене лота) (начальной цене аукциона) - минимальная цена за размещение 1 квадратного метра нестационарного торгового объекта в год</w:t>
      </w:r>
      <w:r w:rsidR="00403407" w:rsidRPr="00C8771A">
        <w:rPr>
          <w:rFonts w:ascii="Times New Roman" w:eastAsia="Times New Roman" w:hAnsi="Times New Roman" w:cs="Times New Roman"/>
          <w:sz w:val="28"/>
          <w:szCs w:val="28"/>
          <w:lang w:eastAsia="ru-RU"/>
        </w:rPr>
        <w:t>.</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8" w:name="P345"/>
      <w:bookmarkEnd w:id="8"/>
      <w:r w:rsidRPr="008034E3">
        <w:rPr>
          <w:rFonts w:ascii="Times New Roman" w:eastAsia="Times New Roman" w:hAnsi="Times New Roman" w:cs="Times New Roman"/>
          <w:sz w:val="28"/>
          <w:szCs w:val="28"/>
          <w:lang w:eastAsia="ru-RU"/>
        </w:rPr>
        <w:lastRenderedPageBreak/>
        <w:t>6.</w:t>
      </w:r>
      <w:proofErr w:type="gramStart"/>
      <w:r w:rsidRPr="008034E3">
        <w:rPr>
          <w:rFonts w:ascii="Times New Roman" w:eastAsia="Times New Roman" w:hAnsi="Times New Roman" w:cs="Times New Roman"/>
          <w:sz w:val="28"/>
          <w:szCs w:val="28"/>
          <w:lang w:eastAsia="ru-RU"/>
        </w:rPr>
        <w:t>3.Организатор</w:t>
      </w:r>
      <w:proofErr w:type="gramEnd"/>
      <w:r w:rsidRPr="008034E3">
        <w:rPr>
          <w:rFonts w:ascii="Times New Roman" w:eastAsia="Times New Roman" w:hAnsi="Times New Roman" w:cs="Times New Roman"/>
          <w:sz w:val="28"/>
          <w:szCs w:val="28"/>
          <w:lang w:eastAsia="ru-RU"/>
        </w:rPr>
        <w:t xml:space="preserve"> аукциона вправе отказаться от проведения аукциона                 в любое время, но не позднее чем за 3 дня до наступления даты его проведения. Извещение об отказе от проведения аукциона ра</w:t>
      </w:r>
      <w:r w:rsidR="005D3A08">
        <w:rPr>
          <w:rFonts w:ascii="Times New Roman" w:eastAsia="Times New Roman" w:hAnsi="Times New Roman" w:cs="Times New Roman"/>
          <w:sz w:val="28"/>
          <w:szCs w:val="28"/>
          <w:lang w:eastAsia="ru-RU"/>
        </w:rPr>
        <w:t xml:space="preserve">змещается на официальном сайте </w:t>
      </w:r>
      <w:r w:rsidR="00E1531F">
        <w:rPr>
          <w:rFonts w:ascii="Times New Roman" w:eastAsia="Times New Roman" w:hAnsi="Times New Roman" w:cs="Times New Roman"/>
          <w:sz w:val="28"/>
          <w:szCs w:val="28"/>
          <w:lang w:eastAsia="ru-RU"/>
        </w:rPr>
        <w:t>органов местного самоуправления города Нефтеюганска</w:t>
      </w:r>
      <w:r w:rsidRPr="008034E3">
        <w:rPr>
          <w:rFonts w:ascii="Times New Roman" w:eastAsia="Times New Roman" w:hAnsi="Times New Roman" w:cs="Times New Roman"/>
          <w:sz w:val="28"/>
          <w:szCs w:val="28"/>
          <w:lang w:eastAsia="ru-RU"/>
        </w:rPr>
        <w:t xml:space="preserve"> в течение 1 дня со дня принятия решения об отказе от проведения аукциона. В течение 2 рабочих дней со дня принятия указанного решения организатор аукциона направляет соответствующие уведомления всем </w:t>
      </w:r>
      <w:r w:rsidR="00873F20">
        <w:rPr>
          <w:rFonts w:ascii="Times New Roman" w:eastAsia="Times New Roman" w:hAnsi="Times New Roman" w:cs="Times New Roman"/>
          <w:sz w:val="28"/>
          <w:szCs w:val="28"/>
          <w:lang w:eastAsia="ru-RU"/>
        </w:rPr>
        <w:t>заявителям</w:t>
      </w:r>
      <w:r w:rsidRPr="008034E3">
        <w:rPr>
          <w:rFonts w:ascii="Times New Roman" w:eastAsia="Times New Roman" w:hAnsi="Times New Roman" w:cs="Times New Roman"/>
          <w:sz w:val="28"/>
          <w:szCs w:val="28"/>
          <w:lang w:eastAsia="ru-RU"/>
        </w:rPr>
        <w:t xml:space="preserve">. </w:t>
      </w:r>
    </w:p>
    <w:p w:rsidR="0081723F"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7</w:t>
      </w:r>
      <w:r w:rsidR="00364CEA" w:rsidRPr="008034E3">
        <w:rPr>
          <w:rFonts w:ascii="Times New Roman" w:eastAsia="Times New Roman" w:hAnsi="Times New Roman" w:cs="Times New Roman"/>
          <w:bCs/>
          <w:sz w:val="28"/>
          <w:szCs w:val="28"/>
          <w:lang w:eastAsia="ru-RU"/>
        </w:rPr>
        <w:t>.Аукционная документация</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7.</w:t>
      </w:r>
      <w:proofErr w:type="gramStart"/>
      <w:r w:rsidR="00E654E7" w:rsidRPr="008034E3">
        <w:rPr>
          <w:rFonts w:ascii="Times New Roman" w:eastAsia="Times New Roman" w:hAnsi="Times New Roman" w:cs="Times New Roman"/>
          <w:sz w:val="28"/>
          <w:szCs w:val="28"/>
          <w:lang w:eastAsia="ru-RU"/>
        </w:rPr>
        <w:t>1.Аукционная</w:t>
      </w:r>
      <w:proofErr w:type="gramEnd"/>
      <w:r w:rsidRPr="008034E3">
        <w:rPr>
          <w:rFonts w:ascii="Times New Roman" w:eastAsia="Times New Roman" w:hAnsi="Times New Roman" w:cs="Times New Roman"/>
          <w:sz w:val="28"/>
          <w:szCs w:val="28"/>
          <w:lang w:eastAsia="ru-RU"/>
        </w:rPr>
        <w:t xml:space="preserve"> документация</w:t>
      </w:r>
      <w:r w:rsidRPr="008034E3">
        <w:rPr>
          <w:rFonts w:ascii="Times New Roman" w:eastAsia="Times New Roman" w:hAnsi="Times New Roman" w:cs="Times New Roman"/>
          <w:b/>
          <w:bCs/>
          <w:sz w:val="28"/>
          <w:szCs w:val="28"/>
          <w:lang w:eastAsia="ru-RU"/>
        </w:rPr>
        <w:t xml:space="preserve"> </w:t>
      </w:r>
      <w:r w:rsidRPr="008034E3">
        <w:rPr>
          <w:rFonts w:ascii="Times New Roman" w:eastAsia="Times New Roman" w:hAnsi="Times New Roman" w:cs="Times New Roman"/>
          <w:sz w:val="28"/>
          <w:szCs w:val="28"/>
          <w:lang w:eastAsia="ru-RU"/>
        </w:rPr>
        <w:t>разрабатывается и утверждается организатором аукциона.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9" w:name="P351"/>
      <w:bookmarkEnd w:id="9"/>
      <w:r w:rsidRPr="008034E3">
        <w:rPr>
          <w:rFonts w:ascii="Times New Roman" w:eastAsia="Times New Roman" w:hAnsi="Times New Roman" w:cs="Times New Roman"/>
          <w:sz w:val="28"/>
          <w:szCs w:val="28"/>
          <w:lang w:eastAsia="ru-RU"/>
        </w:rPr>
        <w:t>7.</w:t>
      </w:r>
      <w:proofErr w:type="gramStart"/>
      <w:r w:rsidRPr="008034E3">
        <w:rPr>
          <w:rFonts w:ascii="Times New Roman" w:eastAsia="Times New Roman" w:hAnsi="Times New Roman" w:cs="Times New Roman"/>
          <w:sz w:val="28"/>
          <w:szCs w:val="28"/>
          <w:lang w:eastAsia="ru-RU"/>
        </w:rPr>
        <w:t>2.Аукционная</w:t>
      </w:r>
      <w:proofErr w:type="gramEnd"/>
      <w:r w:rsidRPr="008034E3">
        <w:rPr>
          <w:rFonts w:ascii="Times New Roman" w:eastAsia="Times New Roman" w:hAnsi="Times New Roman" w:cs="Times New Roman"/>
          <w:sz w:val="28"/>
          <w:szCs w:val="28"/>
          <w:lang w:eastAsia="ru-RU"/>
        </w:rPr>
        <w:t xml:space="preserve"> документация помимо информации и сведений, содержащихся в извещении о проведении аукциона, должна содержать:</w:t>
      </w:r>
    </w:p>
    <w:p w:rsidR="00364CEA" w:rsidRPr="008034E3" w:rsidRDefault="00393238"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1)информацию о площади</w:t>
      </w:r>
      <w:r w:rsidR="00364CEA" w:rsidRPr="008034E3">
        <w:rPr>
          <w:rFonts w:ascii="Times New Roman" w:eastAsia="Times New Roman" w:hAnsi="Times New Roman" w:cs="Times New Roman"/>
          <w:sz w:val="28"/>
          <w:szCs w:val="28"/>
          <w:lang w:eastAsia="ru-RU"/>
        </w:rPr>
        <w:t xml:space="preserve"> земельного участка, предназначенного для размещения нестационарного торгового объекта;</w:t>
      </w:r>
    </w:p>
    <w:p w:rsidR="00364CEA" w:rsidRPr="008034E3" w:rsidRDefault="00F9543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2)</w:t>
      </w:r>
      <w:r w:rsidR="00364CEA" w:rsidRPr="008034E3">
        <w:rPr>
          <w:rFonts w:ascii="Times New Roman" w:eastAsia="Times New Roman" w:hAnsi="Times New Roman" w:cs="Times New Roman"/>
          <w:sz w:val="28"/>
          <w:szCs w:val="28"/>
          <w:lang w:eastAsia="ru-RU"/>
        </w:rPr>
        <w:t>требования к внешнему виду нестационарного торгового объекта                  с при</w:t>
      </w:r>
      <w:r w:rsidR="00A51167" w:rsidRPr="008034E3">
        <w:rPr>
          <w:rFonts w:ascii="Times New Roman" w:eastAsia="Times New Roman" w:hAnsi="Times New Roman" w:cs="Times New Roman"/>
          <w:sz w:val="28"/>
          <w:szCs w:val="28"/>
          <w:lang w:eastAsia="ru-RU"/>
        </w:rPr>
        <w:t>вязкой к существующей застройке</w:t>
      </w:r>
      <w:r w:rsidR="00364CEA" w:rsidRPr="008034E3">
        <w:rPr>
          <w:rFonts w:ascii="Times New Roman" w:eastAsia="Times New Roman" w:hAnsi="Times New Roman" w:cs="Times New Roman"/>
          <w:sz w:val="28"/>
          <w:szCs w:val="28"/>
          <w:lang w:eastAsia="ru-RU"/>
        </w:rPr>
        <w:t>;</w:t>
      </w:r>
    </w:p>
    <w:p w:rsidR="00364CEA" w:rsidRPr="008034E3" w:rsidRDefault="006F6D8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3)</w:t>
      </w:r>
      <w:r w:rsidR="00364CEA" w:rsidRPr="008034E3">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и номер контактного телефона организатора аукциона;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0" w:name="P338"/>
      <w:bookmarkEnd w:id="10"/>
      <w:r w:rsidRPr="008034E3">
        <w:rPr>
          <w:rFonts w:ascii="Times New Roman" w:eastAsia="Times New Roman" w:hAnsi="Times New Roman" w:cs="Times New Roman"/>
          <w:sz w:val="28"/>
          <w:szCs w:val="28"/>
          <w:lang w:eastAsia="ru-RU"/>
        </w:rPr>
        <w:t xml:space="preserve">4)срок действия договора. Договор заключается на срок, указанный                          в </w:t>
      </w:r>
      <w:r w:rsidR="005D3A08">
        <w:rPr>
          <w:rFonts w:ascii="Times New Roman" w:eastAsia="Times New Roman" w:hAnsi="Times New Roman" w:cs="Times New Roman"/>
          <w:sz w:val="28"/>
          <w:szCs w:val="28"/>
          <w:lang w:eastAsia="ru-RU"/>
        </w:rPr>
        <w:t>заявке участника аукциона</w:t>
      </w:r>
      <w:r w:rsidRPr="008034E3">
        <w:rPr>
          <w:rFonts w:ascii="Times New Roman" w:eastAsia="Times New Roman" w:hAnsi="Times New Roman" w:cs="Times New Roman"/>
          <w:sz w:val="28"/>
          <w:szCs w:val="28"/>
          <w:lang w:eastAsia="ru-RU"/>
        </w:rPr>
        <w:t xml:space="preserve">, но не более чем на </w:t>
      </w:r>
      <w:r w:rsidR="006F6D83" w:rsidRPr="008034E3">
        <w:rPr>
          <w:rFonts w:ascii="Times New Roman" w:eastAsia="Times New Roman" w:hAnsi="Times New Roman" w:cs="Times New Roman"/>
          <w:sz w:val="28"/>
          <w:szCs w:val="28"/>
          <w:lang w:eastAsia="ru-RU"/>
        </w:rPr>
        <w:t>5</w:t>
      </w:r>
      <w:r w:rsidRPr="008034E3">
        <w:rPr>
          <w:rFonts w:ascii="Times New Roman" w:eastAsia="Times New Roman" w:hAnsi="Times New Roman" w:cs="Times New Roman"/>
          <w:sz w:val="28"/>
          <w:szCs w:val="28"/>
          <w:lang w:eastAsia="ru-RU"/>
        </w:rPr>
        <w:t xml:space="preserve"> лет;</w:t>
      </w:r>
    </w:p>
    <w:p w:rsidR="005D3A08" w:rsidRPr="008034E3"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5)срок, место и порядок предоставления аукционной документации, электронный адрес официального сайта</w:t>
      </w:r>
      <w:r w:rsidR="005D3A08">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 на котором размещена </w:t>
      </w:r>
      <w:r w:rsidR="005D3A08">
        <w:rPr>
          <w:rFonts w:ascii="Times New Roman" w:eastAsia="Times New Roman" w:hAnsi="Times New Roman" w:cs="Times New Roman"/>
          <w:sz w:val="28"/>
          <w:szCs w:val="28"/>
          <w:lang w:eastAsia="ru-RU"/>
        </w:rPr>
        <w:t>аукционная документация;</w:t>
      </w:r>
    </w:p>
    <w:p w:rsidR="00364CEA" w:rsidRPr="008034E3" w:rsidRDefault="00A273D0"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6) срок, в течение </w:t>
      </w:r>
      <w:r w:rsidR="00364CEA" w:rsidRPr="008034E3">
        <w:rPr>
          <w:rFonts w:ascii="Times New Roman" w:eastAsia="Times New Roman" w:hAnsi="Times New Roman" w:cs="Times New Roman"/>
          <w:sz w:val="28"/>
          <w:szCs w:val="28"/>
          <w:lang w:eastAsia="ru-RU"/>
        </w:rPr>
        <w:t>которого</w:t>
      </w:r>
      <w:r>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 xml:space="preserve"> организатор аукциона вправе отказаться от проведения аукциона, устанавливаемый с учетом положений пункта 6.3 настоящего Порядка;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7)требования, предъявляемые к участникам аукцион</w:t>
      </w:r>
      <w:r w:rsidR="005D3A08">
        <w:rPr>
          <w:rFonts w:ascii="Times New Roman" w:eastAsia="Times New Roman" w:hAnsi="Times New Roman" w:cs="Times New Roman"/>
          <w:sz w:val="28"/>
          <w:szCs w:val="28"/>
          <w:lang w:eastAsia="ru-RU"/>
        </w:rPr>
        <w:t>а</w:t>
      </w:r>
      <w:r w:rsidRPr="008034E3">
        <w:rPr>
          <w:rFonts w:ascii="Times New Roman" w:eastAsia="Times New Roman" w:hAnsi="Times New Roman" w:cs="Times New Roman"/>
          <w:sz w:val="28"/>
          <w:szCs w:val="28"/>
          <w:lang w:eastAsia="ru-RU"/>
        </w:rPr>
        <w:t>;</w:t>
      </w:r>
    </w:p>
    <w:p w:rsidR="00364CEA" w:rsidRPr="008034E3" w:rsidRDefault="006F6D8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8)</w:t>
      </w:r>
      <w:r w:rsidR="00364CEA" w:rsidRPr="008034E3">
        <w:rPr>
          <w:rFonts w:ascii="Times New Roman" w:eastAsia="Times New Roman" w:hAnsi="Times New Roman" w:cs="Times New Roman"/>
          <w:sz w:val="28"/>
          <w:szCs w:val="28"/>
          <w:lang w:eastAsia="ru-RU"/>
        </w:rPr>
        <w:t>условия допуска к участию в аукционе;</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8034E3">
        <w:rPr>
          <w:rFonts w:ascii="Times New Roman" w:eastAsia="Times New Roman" w:hAnsi="Times New Roman" w:cs="Times New Roman"/>
          <w:sz w:val="28"/>
          <w:szCs w:val="28"/>
          <w:lang w:eastAsia="ru-RU"/>
        </w:rPr>
        <w:t xml:space="preserve">9)реквизиты счета для перечисления задатка; </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10)требования к содержанию, составу и форме заявки на участие в аукционе в соответствии с пунктами 10.1, 10.2 настоящего Порядка;</w:t>
      </w:r>
    </w:p>
    <w:p w:rsidR="0059667F" w:rsidRPr="008034E3"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11)</w:t>
      </w:r>
      <w:r w:rsidR="0059667F" w:rsidRPr="008034E3">
        <w:t xml:space="preserve"> </w:t>
      </w:r>
      <w:r w:rsidR="0059667F" w:rsidRPr="008034E3">
        <w:rPr>
          <w:rFonts w:ascii="Times New Roman" w:hAnsi="Times New Roman" w:cs="Times New Roman"/>
          <w:sz w:val="28"/>
          <w:szCs w:val="28"/>
        </w:rPr>
        <w:t xml:space="preserve">сведения о </w:t>
      </w:r>
      <w:r w:rsidR="0059667F" w:rsidRPr="008034E3">
        <w:rPr>
          <w:rFonts w:ascii="Times New Roman" w:eastAsia="Times New Roman" w:hAnsi="Times New Roman" w:cs="Times New Roman"/>
          <w:sz w:val="28"/>
          <w:szCs w:val="28"/>
          <w:lang w:eastAsia="ru-RU"/>
        </w:rPr>
        <w:t xml:space="preserve">начальной (минимальной) цене договора. Расчет начальной (минимальной) цены договора осуществляет организатор аукциона; </w:t>
      </w:r>
    </w:p>
    <w:p w:rsidR="00364CEA" w:rsidRPr="008034E3" w:rsidRDefault="0059667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 12) </w:t>
      </w:r>
      <w:r w:rsidR="00364CEA" w:rsidRPr="008034E3">
        <w:rPr>
          <w:rFonts w:ascii="Times New Roman" w:eastAsia="Times New Roman" w:hAnsi="Times New Roman" w:cs="Times New Roman"/>
          <w:sz w:val="28"/>
          <w:szCs w:val="28"/>
          <w:lang w:eastAsia="ru-RU"/>
        </w:rPr>
        <w:t>форму, сроки и порядок оплаты по договору;</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1" w:name="P360"/>
      <w:bookmarkStart w:id="12" w:name="P361"/>
      <w:bookmarkEnd w:id="11"/>
      <w:bookmarkEnd w:id="12"/>
      <w:r w:rsidRPr="00E1531F">
        <w:rPr>
          <w:rFonts w:ascii="Times New Roman" w:eastAsia="Times New Roman" w:hAnsi="Times New Roman" w:cs="Times New Roman"/>
          <w:sz w:val="28"/>
          <w:szCs w:val="28"/>
          <w:lang w:eastAsia="ru-RU"/>
        </w:rPr>
        <w:t>1</w:t>
      </w:r>
      <w:r w:rsidR="00E1531F" w:rsidRPr="00E1531F">
        <w:rPr>
          <w:rFonts w:ascii="Times New Roman" w:eastAsia="Times New Roman" w:hAnsi="Times New Roman" w:cs="Times New Roman"/>
          <w:sz w:val="28"/>
          <w:szCs w:val="28"/>
          <w:lang w:eastAsia="ru-RU"/>
        </w:rPr>
        <w:t>3</w:t>
      </w:r>
      <w:r w:rsidRPr="00E1531F">
        <w:rPr>
          <w:rFonts w:ascii="Times New Roman" w:eastAsia="Times New Roman" w:hAnsi="Times New Roman" w:cs="Times New Roman"/>
          <w:sz w:val="28"/>
          <w:szCs w:val="28"/>
          <w:lang w:eastAsia="ru-RU"/>
        </w:rPr>
        <w:t xml:space="preserve">)порядок, место, дату начала и </w:t>
      </w:r>
      <w:proofErr w:type="gramStart"/>
      <w:r w:rsidRPr="00E1531F">
        <w:rPr>
          <w:rFonts w:ascii="Times New Roman" w:eastAsia="Times New Roman" w:hAnsi="Times New Roman" w:cs="Times New Roman"/>
          <w:sz w:val="28"/>
          <w:szCs w:val="28"/>
          <w:lang w:eastAsia="ru-RU"/>
        </w:rPr>
        <w:t>дату</w:t>
      </w:r>
      <w:proofErr w:type="gramEnd"/>
      <w:r w:rsidRPr="00E1531F">
        <w:rPr>
          <w:rFonts w:ascii="Times New Roman" w:eastAsia="Times New Roman" w:hAnsi="Times New Roman" w:cs="Times New Roman"/>
          <w:sz w:val="28"/>
          <w:szCs w:val="28"/>
          <w:lang w:eastAsia="ru-RU"/>
        </w:rPr>
        <w:t xml:space="preserve"> и время окончания срока подачи заявок на участие в аукционе. </w:t>
      </w:r>
      <w:r w:rsidR="00B22106" w:rsidRPr="00E1531F">
        <w:rPr>
          <w:rFonts w:ascii="Times New Roman" w:eastAsia="Times New Roman" w:hAnsi="Times New Roman" w:cs="Times New Roman"/>
          <w:sz w:val="28"/>
          <w:szCs w:val="28"/>
          <w:lang w:eastAsia="ru-RU"/>
        </w:rPr>
        <w:t>Д</w:t>
      </w:r>
      <w:r w:rsidRPr="00E1531F">
        <w:rPr>
          <w:rFonts w:ascii="Times New Roman" w:eastAsia="Times New Roman" w:hAnsi="Times New Roman" w:cs="Times New Roman"/>
          <w:sz w:val="28"/>
          <w:szCs w:val="28"/>
          <w:lang w:eastAsia="ru-RU"/>
        </w:rPr>
        <w:t xml:space="preserve">атой начала срока подачи заявок    на участие в аукционе является день, следующий за днем </w:t>
      </w:r>
      <w:r w:rsidR="005D3A08" w:rsidRPr="00E1531F">
        <w:rPr>
          <w:rFonts w:ascii="Times New Roman" w:eastAsia="Times New Roman" w:hAnsi="Times New Roman" w:cs="Times New Roman"/>
          <w:sz w:val="28"/>
          <w:szCs w:val="28"/>
          <w:lang w:eastAsia="ru-RU"/>
        </w:rPr>
        <w:t>размещения извещения о проведении аукциона на официальном сайте.</w:t>
      </w:r>
      <w:r w:rsidRPr="00E1531F">
        <w:rPr>
          <w:rFonts w:ascii="Times New Roman" w:eastAsia="Times New Roman" w:hAnsi="Times New Roman" w:cs="Times New Roman"/>
          <w:sz w:val="28"/>
          <w:szCs w:val="28"/>
          <w:lang w:eastAsia="ru-RU"/>
        </w:rPr>
        <w:t xml:space="preserve"> Дата и время окончания срока подачи заявок на участие в аукционе устанавливаются в соответствии   с пунктом </w:t>
      </w:r>
      <w:r w:rsidRPr="008034E3">
        <w:rPr>
          <w:rFonts w:ascii="Times New Roman" w:eastAsia="Times New Roman" w:hAnsi="Times New Roman" w:cs="Times New Roman"/>
          <w:sz w:val="28"/>
          <w:szCs w:val="28"/>
          <w:lang w:eastAsia="ru-RU"/>
        </w:rPr>
        <w:t>6.1 настоящего Порядка;</w:t>
      </w:r>
    </w:p>
    <w:p w:rsidR="00364CEA" w:rsidRPr="008034E3"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w:t>
      </w:r>
      <w:r w:rsidR="00E1531F">
        <w:rPr>
          <w:rFonts w:ascii="Times New Roman" w:eastAsia="Times New Roman" w:hAnsi="Times New Roman" w:cs="Times New Roman"/>
          <w:sz w:val="28"/>
          <w:szCs w:val="28"/>
          <w:lang w:eastAsia="ru-RU"/>
        </w:rPr>
        <w:t>4</w:t>
      </w: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порядок и срок отзыва заявок на участие в аукционе. При этом срок отзыва заявок на участие в аукционе устанавливается в соответствии с пунктом 10.8 настоящего Порядка;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1</w:t>
      </w:r>
      <w:r w:rsidR="00E1531F">
        <w:rPr>
          <w:rFonts w:ascii="Times New Roman" w:eastAsia="Times New Roman" w:hAnsi="Times New Roman" w:cs="Times New Roman"/>
          <w:sz w:val="28"/>
          <w:szCs w:val="28"/>
          <w:lang w:eastAsia="ru-RU"/>
        </w:rPr>
        <w:t>5</w:t>
      </w:r>
      <w:r w:rsidRPr="008034E3">
        <w:rPr>
          <w:rFonts w:ascii="Times New Roman" w:eastAsia="Times New Roman" w:hAnsi="Times New Roman" w:cs="Times New Roman"/>
          <w:sz w:val="28"/>
          <w:szCs w:val="28"/>
          <w:lang w:eastAsia="ru-RU"/>
        </w:rPr>
        <w:t xml:space="preserve">)формы, порядок, даты начала и окончания предоставления </w:t>
      </w:r>
      <w:r w:rsidR="00873F20">
        <w:rPr>
          <w:rFonts w:ascii="Times New Roman" w:eastAsia="Times New Roman" w:hAnsi="Times New Roman" w:cs="Times New Roman"/>
          <w:sz w:val="28"/>
          <w:szCs w:val="28"/>
          <w:lang w:eastAsia="ru-RU"/>
        </w:rPr>
        <w:t>заявителям</w:t>
      </w:r>
      <w:r w:rsidRPr="008034E3">
        <w:rPr>
          <w:rFonts w:ascii="Times New Roman" w:eastAsia="Times New Roman" w:hAnsi="Times New Roman" w:cs="Times New Roman"/>
          <w:sz w:val="28"/>
          <w:szCs w:val="28"/>
          <w:lang w:eastAsia="ru-RU"/>
        </w:rPr>
        <w:t xml:space="preserve"> разъяснений положений аукционной документации в соответствии с пунктами 9.1, 9.2 настоящего Порядка;</w:t>
      </w:r>
    </w:p>
    <w:p w:rsidR="00364CEA" w:rsidRPr="008034E3"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w:t>
      </w:r>
      <w:r w:rsidR="00E1531F">
        <w:rPr>
          <w:rFonts w:ascii="Times New Roman" w:eastAsia="Times New Roman" w:hAnsi="Times New Roman" w:cs="Times New Roman"/>
          <w:sz w:val="28"/>
          <w:szCs w:val="28"/>
          <w:lang w:eastAsia="ru-RU"/>
        </w:rPr>
        <w:t>6</w:t>
      </w: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величину повышения начальной (минимальной) цены договора (</w:t>
      </w: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шаг аукциона</w:t>
      </w: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w:t>
      </w:r>
      <w:r w:rsidR="00E1531F">
        <w:rPr>
          <w:rFonts w:ascii="Times New Roman" w:eastAsia="Times New Roman" w:hAnsi="Times New Roman" w:cs="Times New Roman"/>
          <w:sz w:val="28"/>
          <w:szCs w:val="28"/>
          <w:lang w:eastAsia="ru-RU"/>
        </w:rPr>
        <w:t>7</w:t>
      </w:r>
      <w:r w:rsidR="0059667F"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место, дату и время начала рассмотрения заявок на участие в аукционе;</w:t>
      </w:r>
    </w:p>
    <w:p w:rsidR="00364CEA" w:rsidRPr="008034E3"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w:t>
      </w:r>
      <w:r w:rsidR="00E1531F">
        <w:rPr>
          <w:rFonts w:ascii="Times New Roman" w:eastAsia="Times New Roman" w:hAnsi="Times New Roman" w:cs="Times New Roman"/>
          <w:sz w:val="28"/>
          <w:szCs w:val="28"/>
          <w:lang w:eastAsia="ru-RU"/>
        </w:rPr>
        <w:t>8</w:t>
      </w: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место, дату и время проведения аукциона;</w:t>
      </w:r>
    </w:p>
    <w:p w:rsidR="00364CEA" w:rsidRPr="008034E3" w:rsidRDefault="00E1531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19</w:t>
      </w:r>
      <w:r w:rsidR="00364CEA" w:rsidRPr="008034E3">
        <w:rPr>
          <w:rFonts w:ascii="Times New Roman" w:eastAsia="Times New Roman" w:hAnsi="Times New Roman" w:cs="Times New Roman"/>
          <w:sz w:val="28"/>
          <w:szCs w:val="28"/>
          <w:lang w:eastAsia="ru-RU"/>
        </w:rPr>
        <w:t xml:space="preserve">)срок, в течение которого должен быть подписан проект </w:t>
      </w:r>
      <w:proofErr w:type="gramStart"/>
      <w:r w:rsidR="00364CEA" w:rsidRPr="008034E3">
        <w:rPr>
          <w:rFonts w:ascii="Times New Roman" w:eastAsia="Times New Roman" w:hAnsi="Times New Roman" w:cs="Times New Roman"/>
          <w:sz w:val="28"/>
          <w:szCs w:val="28"/>
          <w:lang w:eastAsia="ru-RU"/>
        </w:rPr>
        <w:t xml:space="preserve">договора,   </w:t>
      </w:r>
      <w:proofErr w:type="gramEnd"/>
      <w:r w:rsidR="00364CEA" w:rsidRPr="008034E3">
        <w:rPr>
          <w:rFonts w:ascii="Times New Roman" w:eastAsia="Times New Roman" w:hAnsi="Times New Roman" w:cs="Times New Roman"/>
          <w:sz w:val="28"/>
          <w:szCs w:val="28"/>
          <w:lang w:eastAsia="ru-RU"/>
        </w:rPr>
        <w:t xml:space="preserve">          составляющий не менее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64CEA" w:rsidRPr="008034E3"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2</w:t>
      </w:r>
      <w:r w:rsidR="00E1531F">
        <w:rPr>
          <w:rFonts w:ascii="Times New Roman" w:eastAsia="Times New Roman" w:hAnsi="Times New Roman" w:cs="Times New Roman"/>
          <w:sz w:val="28"/>
          <w:szCs w:val="28"/>
          <w:lang w:eastAsia="ru-RU"/>
        </w:rPr>
        <w:t>0</w:t>
      </w: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3" w:name="P379"/>
      <w:bookmarkEnd w:id="13"/>
      <w:r w:rsidRPr="008034E3">
        <w:rPr>
          <w:rFonts w:ascii="Times New Roman" w:eastAsia="Times New Roman" w:hAnsi="Times New Roman" w:cs="Times New Roman"/>
          <w:sz w:val="28"/>
          <w:szCs w:val="28"/>
          <w:lang w:eastAsia="ru-RU"/>
        </w:rPr>
        <w:t>7.3.К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7.</w:t>
      </w:r>
      <w:proofErr w:type="gramStart"/>
      <w:r w:rsidRPr="008034E3">
        <w:rPr>
          <w:rFonts w:ascii="Times New Roman" w:eastAsia="Times New Roman" w:hAnsi="Times New Roman" w:cs="Times New Roman"/>
          <w:sz w:val="28"/>
          <w:szCs w:val="28"/>
          <w:lang w:eastAsia="ru-RU"/>
        </w:rPr>
        <w:t>4.Сведения</w:t>
      </w:r>
      <w:proofErr w:type="gramEnd"/>
      <w:r w:rsidRPr="008034E3">
        <w:rPr>
          <w:rFonts w:ascii="Times New Roman" w:eastAsia="Times New Roman" w:hAnsi="Times New Roman" w:cs="Times New Roman"/>
          <w:sz w:val="28"/>
          <w:szCs w:val="28"/>
          <w:lang w:eastAsia="ru-RU"/>
        </w:rPr>
        <w:t>, содержащиеся в аукционной документации, должны соответствовать сведениям, указанным в извещении о проведении аукциона.</w:t>
      </w:r>
    </w:p>
    <w:p w:rsidR="0081723F"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8</w:t>
      </w:r>
      <w:r w:rsidR="00364CEA" w:rsidRPr="008034E3">
        <w:rPr>
          <w:rFonts w:ascii="Times New Roman" w:eastAsia="Times New Roman" w:hAnsi="Times New Roman" w:cs="Times New Roman"/>
          <w:bCs/>
          <w:sz w:val="28"/>
          <w:szCs w:val="28"/>
          <w:lang w:eastAsia="ru-RU"/>
        </w:rPr>
        <w:t>.Порядок предоставления аукционной документации</w:t>
      </w:r>
    </w:p>
    <w:p w:rsidR="009F4176"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4" w:name="P186"/>
      <w:bookmarkEnd w:id="14"/>
      <w:r w:rsidRPr="008034E3">
        <w:rPr>
          <w:rFonts w:ascii="Times New Roman" w:eastAsia="Times New Roman" w:hAnsi="Times New Roman" w:cs="Times New Roman"/>
          <w:sz w:val="28"/>
          <w:szCs w:val="28"/>
          <w:lang w:eastAsia="ru-RU"/>
        </w:rPr>
        <w:t>8.</w:t>
      </w:r>
      <w:proofErr w:type="gramStart"/>
      <w:r w:rsidRPr="008034E3">
        <w:rPr>
          <w:rFonts w:ascii="Times New Roman" w:eastAsia="Times New Roman" w:hAnsi="Times New Roman" w:cs="Times New Roman"/>
          <w:sz w:val="28"/>
          <w:szCs w:val="28"/>
          <w:lang w:eastAsia="ru-RU"/>
        </w:rPr>
        <w:t>1.При</w:t>
      </w:r>
      <w:proofErr w:type="gramEnd"/>
      <w:r w:rsidRPr="008034E3">
        <w:rPr>
          <w:rFonts w:ascii="Times New Roman" w:eastAsia="Times New Roman" w:hAnsi="Times New Roman" w:cs="Times New Roman"/>
          <w:sz w:val="28"/>
          <w:szCs w:val="28"/>
          <w:lang w:eastAsia="ru-RU"/>
        </w:rPr>
        <w:t xml:space="preserve"> опубликовании извещения о проведении аукциона организатор аукциона обеспечивает размещение аукционной документа</w:t>
      </w:r>
      <w:r w:rsidR="005D3A08">
        <w:rPr>
          <w:rFonts w:ascii="Times New Roman" w:eastAsia="Times New Roman" w:hAnsi="Times New Roman" w:cs="Times New Roman"/>
          <w:sz w:val="28"/>
          <w:szCs w:val="28"/>
          <w:lang w:eastAsia="ru-RU"/>
        </w:rPr>
        <w:t>ции на официальном сайте</w:t>
      </w:r>
      <w:r w:rsidR="0081723F">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 xml:space="preserve">одновременно с размещением извещения о проведении аукциона. </w:t>
      </w:r>
      <w:bookmarkStart w:id="15" w:name="P187"/>
      <w:bookmarkEnd w:id="15"/>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8.</w:t>
      </w:r>
      <w:proofErr w:type="gramStart"/>
      <w:r w:rsidRPr="008034E3">
        <w:rPr>
          <w:rFonts w:ascii="Times New Roman" w:eastAsia="Times New Roman" w:hAnsi="Times New Roman" w:cs="Times New Roman"/>
          <w:sz w:val="28"/>
          <w:szCs w:val="28"/>
          <w:lang w:eastAsia="ru-RU"/>
        </w:rPr>
        <w:t>2.После</w:t>
      </w:r>
      <w:proofErr w:type="gramEnd"/>
      <w:r w:rsidRPr="008034E3">
        <w:rPr>
          <w:rFonts w:ascii="Times New Roman" w:eastAsia="Times New Roman" w:hAnsi="Times New Roman" w:cs="Times New Roman"/>
          <w:sz w:val="28"/>
          <w:szCs w:val="28"/>
          <w:lang w:eastAsia="ru-RU"/>
        </w:rPr>
        <w:t xml:space="preserve">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предоставляет такому лицу аукционную документацию.</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8.</w:t>
      </w:r>
      <w:proofErr w:type="gramStart"/>
      <w:r w:rsidRPr="008034E3">
        <w:rPr>
          <w:rFonts w:ascii="Times New Roman" w:eastAsia="Times New Roman" w:hAnsi="Times New Roman" w:cs="Times New Roman"/>
          <w:sz w:val="28"/>
          <w:szCs w:val="28"/>
          <w:lang w:eastAsia="ru-RU"/>
        </w:rPr>
        <w:t>3.Предоставление</w:t>
      </w:r>
      <w:proofErr w:type="gramEnd"/>
      <w:r w:rsidRPr="008034E3">
        <w:rPr>
          <w:rFonts w:ascii="Times New Roman" w:eastAsia="Times New Roman" w:hAnsi="Times New Roman" w:cs="Times New Roman"/>
          <w:sz w:val="28"/>
          <w:szCs w:val="28"/>
          <w:lang w:eastAsia="ru-RU"/>
        </w:rPr>
        <w:t xml:space="preserve"> аукционной документации до опубликования в газете </w:t>
      </w:r>
      <w:r w:rsidR="00620574" w:rsidRPr="008034E3">
        <w:rPr>
          <w:rFonts w:ascii="Times New Roman" w:eastAsia="Times New Roman" w:hAnsi="Times New Roman" w:cs="Times New Roman"/>
          <w:sz w:val="28"/>
          <w:szCs w:val="28"/>
          <w:lang w:eastAsia="ru-RU"/>
        </w:rPr>
        <w:t>«</w:t>
      </w:r>
      <w:r w:rsidR="00403A92" w:rsidRPr="008034E3">
        <w:rPr>
          <w:rFonts w:ascii="Times New Roman" w:eastAsia="Times New Roman" w:hAnsi="Times New Roman" w:cs="Times New Roman"/>
          <w:sz w:val="28"/>
          <w:szCs w:val="28"/>
          <w:lang w:eastAsia="ru-RU"/>
        </w:rPr>
        <w:t xml:space="preserve">Здравствуйте, </w:t>
      </w:r>
      <w:proofErr w:type="spellStart"/>
      <w:r w:rsidR="00403A92" w:rsidRPr="008034E3">
        <w:rPr>
          <w:rFonts w:ascii="Times New Roman" w:eastAsia="Times New Roman" w:hAnsi="Times New Roman" w:cs="Times New Roman"/>
          <w:sz w:val="28"/>
          <w:szCs w:val="28"/>
          <w:lang w:eastAsia="ru-RU"/>
        </w:rPr>
        <w:t>нефтеюган</w:t>
      </w:r>
      <w:r w:rsidR="00620574" w:rsidRPr="008034E3">
        <w:rPr>
          <w:rFonts w:ascii="Times New Roman" w:eastAsia="Times New Roman" w:hAnsi="Times New Roman" w:cs="Times New Roman"/>
          <w:sz w:val="28"/>
          <w:szCs w:val="28"/>
          <w:lang w:eastAsia="ru-RU"/>
        </w:rPr>
        <w:t>цы</w:t>
      </w:r>
      <w:proofErr w:type="spellEnd"/>
      <w:r w:rsidR="00620574"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 и размещения на официальном сайте извещения о проведении аукциона не допускается.</w:t>
      </w:r>
    </w:p>
    <w:p w:rsidR="0081723F"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bookmarkStart w:id="16" w:name="P189"/>
      <w:bookmarkEnd w:id="16"/>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9</w:t>
      </w:r>
      <w:r w:rsidR="00364CEA" w:rsidRPr="008034E3">
        <w:rPr>
          <w:rFonts w:ascii="Times New Roman" w:eastAsia="Times New Roman" w:hAnsi="Times New Roman" w:cs="Times New Roman"/>
          <w:bCs/>
          <w:sz w:val="28"/>
          <w:szCs w:val="28"/>
          <w:lang w:eastAsia="ru-RU"/>
        </w:rPr>
        <w:t>.Разъяснение положений аукционной документации</w:t>
      </w:r>
      <w:r w:rsidR="00E46CA2" w:rsidRPr="008034E3">
        <w:rPr>
          <w:rFonts w:ascii="Times New Roman" w:eastAsia="Times New Roman" w:hAnsi="Times New Roman" w:cs="Times New Roman"/>
          <w:bCs/>
          <w:sz w:val="28"/>
          <w:szCs w:val="28"/>
          <w:lang w:eastAsia="ru-RU"/>
        </w:rPr>
        <w:t xml:space="preserve"> </w:t>
      </w:r>
      <w:r w:rsidR="00364CEA" w:rsidRPr="008034E3">
        <w:rPr>
          <w:rFonts w:ascii="Times New Roman" w:eastAsia="Times New Roman" w:hAnsi="Times New Roman" w:cs="Times New Roman"/>
          <w:bCs/>
          <w:sz w:val="28"/>
          <w:szCs w:val="28"/>
          <w:lang w:eastAsia="ru-RU"/>
        </w:rPr>
        <w:t>и внесение в нее изменений</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7" w:name="P194"/>
      <w:bookmarkEnd w:id="17"/>
      <w:r w:rsidRPr="008034E3">
        <w:rPr>
          <w:rFonts w:ascii="Times New Roman" w:eastAsia="Times New Roman" w:hAnsi="Times New Roman" w:cs="Times New Roman"/>
          <w:sz w:val="28"/>
          <w:szCs w:val="28"/>
          <w:lang w:eastAsia="ru-RU"/>
        </w:rPr>
        <w:t>9.</w:t>
      </w:r>
      <w:proofErr w:type="gramStart"/>
      <w:r w:rsidRPr="008034E3">
        <w:rPr>
          <w:rFonts w:ascii="Times New Roman" w:eastAsia="Times New Roman" w:hAnsi="Times New Roman" w:cs="Times New Roman"/>
          <w:sz w:val="28"/>
          <w:szCs w:val="28"/>
          <w:lang w:eastAsia="ru-RU"/>
        </w:rPr>
        <w:t>1.Любое</w:t>
      </w:r>
      <w:proofErr w:type="gramEnd"/>
      <w:r w:rsidRPr="008034E3">
        <w:rPr>
          <w:rFonts w:ascii="Times New Roman" w:eastAsia="Times New Roman" w:hAnsi="Times New Roman" w:cs="Times New Roman"/>
          <w:sz w:val="28"/>
          <w:szCs w:val="28"/>
          <w:lang w:eastAsia="ru-RU"/>
        </w:rPr>
        <w:t xml:space="preserve">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2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w:t>
      </w:r>
      <w:r w:rsidRPr="008034E3">
        <w:rPr>
          <w:rFonts w:ascii="Times New Roman" w:eastAsia="Times New Roman" w:hAnsi="Times New Roman" w:cs="Times New Roman"/>
          <w:sz w:val="28"/>
          <w:szCs w:val="28"/>
          <w:lang w:eastAsia="ru-RU"/>
        </w:rPr>
        <w:lastRenderedPageBreak/>
        <w:t>не позднее чем за 3 рабочих дня до даты окончания срока подачи заявок на участие в аукционе.</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8" w:name="P195"/>
      <w:bookmarkEnd w:id="18"/>
      <w:r w:rsidRPr="008034E3">
        <w:rPr>
          <w:rFonts w:ascii="Times New Roman" w:eastAsia="Times New Roman" w:hAnsi="Times New Roman" w:cs="Times New Roman"/>
          <w:sz w:val="28"/>
          <w:szCs w:val="28"/>
          <w:lang w:eastAsia="ru-RU"/>
        </w:rPr>
        <w:t xml:space="preserve">9.2.В течение 1 дня со дня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w:t>
      </w:r>
      <w:proofErr w:type="gramStart"/>
      <w:r w:rsidRPr="008034E3">
        <w:rPr>
          <w:rFonts w:ascii="Times New Roman" w:eastAsia="Times New Roman" w:hAnsi="Times New Roman" w:cs="Times New Roman"/>
          <w:sz w:val="28"/>
          <w:szCs w:val="28"/>
          <w:lang w:eastAsia="ru-RU"/>
        </w:rPr>
        <w:t>сайте  с</w:t>
      </w:r>
      <w:proofErr w:type="gramEnd"/>
      <w:r w:rsidRPr="008034E3">
        <w:rPr>
          <w:rFonts w:ascii="Times New Roman" w:eastAsia="Times New Roman" w:hAnsi="Times New Roman" w:cs="Times New Roman"/>
          <w:sz w:val="28"/>
          <w:szCs w:val="28"/>
          <w:lang w:eastAsia="ru-RU"/>
        </w:rPr>
        <w:t xml:space="preserve"> указанием предмета запроса, но без указания заинтересованного лица, от которого поступил запрос. </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9" w:name="P196"/>
      <w:bookmarkEnd w:id="19"/>
      <w:r w:rsidRPr="008034E3">
        <w:rPr>
          <w:rFonts w:ascii="Times New Roman" w:eastAsia="Times New Roman" w:hAnsi="Times New Roman" w:cs="Times New Roman"/>
          <w:sz w:val="28"/>
          <w:szCs w:val="28"/>
          <w:lang w:eastAsia="ru-RU"/>
        </w:rPr>
        <w:t>9.</w:t>
      </w:r>
      <w:proofErr w:type="gramStart"/>
      <w:r w:rsidRPr="008034E3">
        <w:rPr>
          <w:rFonts w:ascii="Times New Roman" w:eastAsia="Times New Roman" w:hAnsi="Times New Roman" w:cs="Times New Roman"/>
          <w:sz w:val="28"/>
          <w:szCs w:val="28"/>
          <w:lang w:eastAsia="ru-RU"/>
        </w:rPr>
        <w:t>3.Организатор</w:t>
      </w:r>
      <w:proofErr w:type="gramEnd"/>
      <w:r w:rsidRPr="008034E3">
        <w:rPr>
          <w:rFonts w:ascii="Times New Roman" w:eastAsia="Times New Roman" w:hAnsi="Times New Roman" w:cs="Times New Roman"/>
          <w:sz w:val="28"/>
          <w:szCs w:val="28"/>
          <w:lang w:eastAsia="ru-RU"/>
        </w:rPr>
        <w:t xml:space="preserve">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1 дня со дня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2 рабочих дней со дня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15 дней.</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10</w:t>
      </w:r>
      <w:r w:rsidR="00364CEA" w:rsidRPr="008034E3">
        <w:rPr>
          <w:rFonts w:ascii="Times New Roman" w:eastAsia="Times New Roman" w:hAnsi="Times New Roman" w:cs="Times New Roman"/>
          <w:bCs/>
          <w:sz w:val="28"/>
          <w:szCs w:val="28"/>
          <w:lang w:eastAsia="ru-RU"/>
        </w:rPr>
        <w:t>.Порядок подачи заявок на участие в аукционе</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0" w:name="P389"/>
      <w:bookmarkEnd w:id="20"/>
      <w:r w:rsidRPr="008034E3">
        <w:rPr>
          <w:rFonts w:ascii="Times New Roman" w:eastAsia="Times New Roman" w:hAnsi="Times New Roman" w:cs="Times New Roman"/>
          <w:sz w:val="28"/>
          <w:szCs w:val="28"/>
          <w:lang w:eastAsia="ru-RU"/>
        </w:rPr>
        <w:t>10.</w:t>
      </w:r>
      <w:proofErr w:type="gramStart"/>
      <w:r w:rsidRPr="008034E3">
        <w:rPr>
          <w:rFonts w:ascii="Times New Roman" w:eastAsia="Times New Roman" w:hAnsi="Times New Roman" w:cs="Times New Roman"/>
          <w:sz w:val="28"/>
          <w:szCs w:val="28"/>
          <w:lang w:eastAsia="ru-RU"/>
        </w:rPr>
        <w:t>1.Заявка</w:t>
      </w:r>
      <w:proofErr w:type="gramEnd"/>
      <w:r w:rsidRPr="008034E3">
        <w:rPr>
          <w:rFonts w:ascii="Times New Roman" w:eastAsia="Times New Roman" w:hAnsi="Times New Roman" w:cs="Times New Roman"/>
          <w:sz w:val="28"/>
          <w:szCs w:val="28"/>
          <w:lang w:eastAsia="ru-RU"/>
        </w:rPr>
        <w:t xml:space="preserve"> на участие в аукционе подается в срок и по форме, которые установлены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1" w:name="P390"/>
      <w:bookmarkEnd w:id="21"/>
      <w:r w:rsidRPr="008034E3">
        <w:rPr>
          <w:rFonts w:ascii="Times New Roman" w:eastAsia="Times New Roman" w:hAnsi="Times New Roman" w:cs="Times New Roman"/>
          <w:sz w:val="28"/>
          <w:szCs w:val="28"/>
          <w:lang w:eastAsia="ru-RU"/>
        </w:rPr>
        <w:t>10.</w:t>
      </w:r>
      <w:proofErr w:type="gramStart"/>
      <w:r w:rsidRPr="008034E3">
        <w:rPr>
          <w:rFonts w:ascii="Times New Roman" w:eastAsia="Times New Roman" w:hAnsi="Times New Roman" w:cs="Times New Roman"/>
          <w:sz w:val="28"/>
          <w:szCs w:val="28"/>
          <w:lang w:eastAsia="ru-RU"/>
        </w:rPr>
        <w:t>2.Заявка</w:t>
      </w:r>
      <w:proofErr w:type="gramEnd"/>
      <w:r w:rsidRPr="008034E3">
        <w:rPr>
          <w:rFonts w:ascii="Times New Roman" w:eastAsia="Times New Roman" w:hAnsi="Times New Roman" w:cs="Times New Roman"/>
          <w:sz w:val="28"/>
          <w:szCs w:val="28"/>
          <w:lang w:eastAsia="ru-RU"/>
        </w:rPr>
        <w:t xml:space="preserve"> на участие в аукционе должна содержать:</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bookmarkStart w:id="22" w:name="P402"/>
      <w:bookmarkEnd w:id="22"/>
      <w:r w:rsidRPr="008034E3">
        <w:rPr>
          <w:rFonts w:ascii="Times New Roman" w:eastAsia="Times New Roman" w:hAnsi="Times New Roman" w:cs="Times New Roman"/>
          <w:sz w:val="28"/>
          <w:szCs w:val="28"/>
          <w:lang w:eastAsia="ru-RU"/>
        </w:rPr>
        <w:t>1)сведения о</w:t>
      </w:r>
      <w:r w:rsidR="0088531E">
        <w:rPr>
          <w:rFonts w:ascii="Times New Roman" w:eastAsia="Times New Roman" w:hAnsi="Times New Roman" w:cs="Times New Roman"/>
          <w:sz w:val="28"/>
          <w:szCs w:val="28"/>
          <w:lang w:eastAsia="ru-RU"/>
        </w:rPr>
        <w:t>б участнике аукциона</w:t>
      </w:r>
      <w:r w:rsidRPr="008034E3">
        <w:rPr>
          <w:rFonts w:ascii="Times New Roman" w:eastAsia="Times New Roman" w:hAnsi="Times New Roman" w:cs="Times New Roman"/>
          <w:sz w:val="28"/>
          <w:szCs w:val="28"/>
          <w:lang w:eastAsia="ru-RU"/>
        </w:rPr>
        <w:t xml:space="preserve">, подавшем такую заявку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r w:rsidR="00CF199E" w:rsidRPr="008034E3">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w:t>
      </w:r>
      <w:r w:rsidR="00B22D3C" w:rsidRPr="008034E3">
        <w:rPr>
          <w:rFonts w:ascii="Times New Roman" w:eastAsia="Times New Roman" w:hAnsi="Times New Roman" w:cs="Times New Roman"/>
          <w:sz w:val="28"/>
          <w:szCs w:val="28"/>
          <w:lang w:eastAsia="ru-RU"/>
        </w:rPr>
        <w:t>олжность, в соответствии с кото</w:t>
      </w:r>
      <w:r w:rsidR="00CF199E" w:rsidRPr="008034E3">
        <w:rPr>
          <w:rFonts w:ascii="Times New Roman" w:eastAsia="Times New Roman" w:hAnsi="Times New Roman" w:cs="Times New Roman"/>
          <w:sz w:val="28"/>
          <w:szCs w:val="28"/>
          <w:lang w:eastAsia="ru-RU"/>
        </w:rPr>
        <w:t xml:space="preserve">рым такое физическое лицо обладает правом действовать от имени заявителя без доверенности (для юридического лица); документ, удостоверяющий личность (для индивидуального предпринимателя).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(при наличии) заявителя и подписанную </w:t>
      </w:r>
      <w:r w:rsidR="00CF199E" w:rsidRPr="008034E3">
        <w:rPr>
          <w:rFonts w:ascii="Times New Roman" w:eastAsia="Times New Roman" w:hAnsi="Times New Roman" w:cs="Times New Roman"/>
          <w:sz w:val="28"/>
          <w:szCs w:val="28"/>
          <w:lang w:eastAsia="ru-RU"/>
        </w:rPr>
        <w:lastRenderedPageBreak/>
        <w:t>руководителем юридического лица, индивидуальным предпринимателем, либо нотариально заверенную   копию такой доверенности;</w:t>
      </w:r>
    </w:p>
    <w:p w:rsidR="00364CEA" w:rsidRPr="008034E3" w:rsidRDefault="009F4176"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64CEA" w:rsidRPr="008034E3">
        <w:rPr>
          <w:rFonts w:ascii="Times New Roman" w:eastAsia="Times New Roman" w:hAnsi="Times New Roman" w:cs="Times New Roman"/>
          <w:sz w:val="28"/>
          <w:szCs w:val="28"/>
          <w:lang w:eastAsia="ru-RU"/>
        </w:rPr>
        <w:t>)</w:t>
      </w:r>
      <w:r w:rsidR="004D34FA" w:rsidRPr="008034E3">
        <w:rPr>
          <w:rFonts w:ascii="Times New Roman" w:eastAsia="Times New Roman" w:hAnsi="Times New Roman" w:cs="Times New Roman"/>
          <w:sz w:val="28"/>
          <w:szCs w:val="28"/>
          <w:lang w:eastAsia="ru-RU"/>
        </w:rPr>
        <w:t>декларация о соответствии участника аукциона требованиям пункта 3.2. настоящего Порядка.</w:t>
      </w:r>
    </w:p>
    <w:p w:rsidR="00364CEA" w:rsidRPr="008034E3" w:rsidRDefault="00364CEA" w:rsidP="00946E08">
      <w:pPr>
        <w:spacing w:after="0" w:line="240" w:lineRule="auto"/>
        <w:ind w:firstLine="708"/>
        <w:jc w:val="both"/>
        <w:rPr>
          <w:rFonts w:ascii="Times New Roman" w:eastAsia="Calibri" w:hAnsi="Times New Roman" w:cs="Times New Roman"/>
          <w:sz w:val="28"/>
          <w:szCs w:val="28"/>
          <w:lang w:eastAsia="ru-RU"/>
        </w:rPr>
      </w:pPr>
      <w:r w:rsidRPr="008034E3">
        <w:rPr>
          <w:rFonts w:ascii="Times New Roman" w:eastAsia="Times New Roman" w:hAnsi="Times New Roman" w:cs="Times New Roman"/>
          <w:sz w:val="28"/>
          <w:szCs w:val="28"/>
          <w:lang w:eastAsia="ru-RU"/>
        </w:rPr>
        <w:t>10.</w:t>
      </w:r>
      <w:proofErr w:type="gramStart"/>
      <w:r w:rsidRPr="008034E3">
        <w:rPr>
          <w:rFonts w:ascii="Times New Roman" w:eastAsia="Times New Roman" w:hAnsi="Times New Roman" w:cs="Times New Roman"/>
          <w:sz w:val="28"/>
          <w:szCs w:val="28"/>
          <w:lang w:eastAsia="ru-RU"/>
        </w:rPr>
        <w:t>3.</w:t>
      </w:r>
      <w:r w:rsidR="00A273D0">
        <w:rPr>
          <w:rFonts w:ascii="Times New Roman" w:eastAsia="Times New Roman" w:hAnsi="Times New Roman" w:cs="Times New Roman"/>
          <w:sz w:val="28"/>
          <w:szCs w:val="28"/>
          <w:lang w:eastAsia="ru-RU"/>
        </w:rPr>
        <w:t>Уполномоченный</w:t>
      </w:r>
      <w:proofErr w:type="gramEnd"/>
      <w:r w:rsidR="00A273D0">
        <w:rPr>
          <w:rFonts w:ascii="Times New Roman" w:eastAsia="Times New Roman" w:hAnsi="Times New Roman" w:cs="Times New Roman"/>
          <w:sz w:val="28"/>
          <w:szCs w:val="28"/>
          <w:lang w:eastAsia="ru-RU"/>
        </w:rPr>
        <w:t xml:space="preserve"> орган</w:t>
      </w:r>
      <w:r w:rsidR="001B165F" w:rsidRPr="00C8771A">
        <w:rPr>
          <w:rFonts w:ascii="Times New Roman" w:eastAsia="Times New Roman" w:hAnsi="Times New Roman" w:cs="Times New Roman"/>
          <w:sz w:val="28"/>
          <w:szCs w:val="28"/>
          <w:lang w:eastAsia="ru-RU"/>
        </w:rPr>
        <w:t xml:space="preserve"> </w:t>
      </w:r>
      <w:r w:rsidRPr="008034E3">
        <w:rPr>
          <w:rFonts w:ascii="Times New Roman" w:eastAsia="Times New Roman,Calibri" w:hAnsi="Times New Roman" w:cs="Times New Roman"/>
          <w:sz w:val="28"/>
          <w:szCs w:val="28"/>
          <w:lang w:eastAsia="ru-RU"/>
        </w:rPr>
        <w:t>в рамках межведомственного информационного взаимодействия запрашивает:</w:t>
      </w:r>
    </w:p>
    <w:p w:rsidR="00364CEA" w:rsidRPr="008034E3" w:rsidRDefault="00364CEA" w:rsidP="00946E0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034E3">
        <w:rPr>
          <w:rFonts w:ascii="Times New Roman" w:eastAsia="Times New Roman,Calibri" w:hAnsi="Times New Roman" w:cs="Times New Roman"/>
          <w:sz w:val="28"/>
          <w:szCs w:val="28"/>
          <w:lang w:eastAsia="ru-RU"/>
        </w:rPr>
        <w:t>1)выписку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364CEA" w:rsidRPr="008034E3" w:rsidRDefault="00364CEA" w:rsidP="00946E0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034E3">
        <w:rPr>
          <w:rFonts w:ascii="Times New Roman" w:eastAsia="Times New Roman,Calibri" w:hAnsi="Times New Roman" w:cs="Times New Roman"/>
          <w:sz w:val="28"/>
          <w:szCs w:val="28"/>
          <w:lang w:eastAsia="ru-RU"/>
        </w:rPr>
        <w:t>2)справки налогового органа об отсутствии задолженности по уплате налогов, сборов, страховых взносов, пеней и налоговых санкций</w:t>
      </w:r>
      <w:r w:rsidRPr="008034E3">
        <w:rPr>
          <w:rFonts w:ascii="Times New Roman" w:eastAsia="Times New Roman,Batang" w:hAnsi="Times New Roman" w:cs="Times New Roman"/>
          <w:sz w:val="28"/>
          <w:szCs w:val="28"/>
          <w:lang w:eastAsia="ru-RU"/>
        </w:rPr>
        <w:t>;</w:t>
      </w:r>
    </w:p>
    <w:p w:rsidR="00364CEA" w:rsidRPr="008034E3" w:rsidRDefault="00364CEA" w:rsidP="00946E08">
      <w:pPr>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Calibri" w:hAnsi="Times New Roman" w:cs="Times New Roman"/>
          <w:sz w:val="28"/>
          <w:szCs w:val="28"/>
          <w:lang w:eastAsia="ru-RU"/>
        </w:rPr>
        <w:t>3)</w:t>
      </w:r>
      <w:r w:rsidRPr="008034E3">
        <w:rPr>
          <w:rFonts w:ascii="Times New Roman" w:eastAsia="Times New Roman" w:hAnsi="Times New Roman" w:cs="Times New Roman"/>
          <w:sz w:val="28"/>
          <w:szCs w:val="28"/>
          <w:lang w:eastAsia="ru-RU"/>
        </w:rPr>
        <w:t>документ, подтверждающий отсутствие задолженности за использование муниципального имущества и городских земель.</w:t>
      </w:r>
    </w:p>
    <w:p w:rsidR="00364CEA" w:rsidRPr="008034E3" w:rsidRDefault="00364CEA" w:rsidP="00946E08">
      <w:pPr>
        <w:spacing w:after="0" w:line="240" w:lineRule="auto"/>
        <w:ind w:firstLine="708"/>
        <w:jc w:val="both"/>
        <w:rPr>
          <w:rFonts w:ascii="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Указанные документы могут быть представлены заявителем самостоятельно.</w:t>
      </w:r>
    </w:p>
    <w:p w:rsidR="00364CEA" w:rsidRPr="008034E3" w:rsidRDefault="00364CEA" w:rsidP="00946E08">
      <w:pPr>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10.</w:t>
      </w:r>
      <w:proofErr w:type="gramStart"/>
      <w:r w:rsidRPr="008034E3">
        <w:rPr>
          <w:rFonts w:ascii="Times New Roman" w:eastAsia="Times New Roman" w:hAnsi="Times New Roman" w:cs="Times New Roman"/>
          <w:sz w:val="28"/>
          <w:szCs w:val="28"/>
          <w:lang w:eastAsia="ru-RU"/>
        </w:rPr>
        <w:t>4.Не</w:t>
      </w:r>
      <w:proofErr w:type="gramEnd"/>
      <w:r w:rsidRPr="008034E3">
        <w:rPr>
          <w:rFonts w:ascii="Times New Roman" w:eastAsia="Times New Roman" w:hAnsi="Times New Roman" w:cs="Times New Roman"/>
          <w:sz w:val="28"/>
          <w:szCs w:val="28"/>
          <w:lang w:eastAsia="ru-RU"/>
        </w:rPr>
        <w:t xml:space="preserve"> допускается требовать от заявителя иное, за исключением документов и сведений, предусмотренных пунктом 10.2 настоящего Порядка. </w:t>
      </w:r>
    </w:p>
    <w:p w:rsidR="00364CEA" w:rsidRPr="008034E3" w:rsidRDefault="0088531E" w:rsidP="00946E08">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10.</w:t>
      </w:r>
      <w:proofErr w:type="gramStart"/>
      <w:r>
        <w:rPr>
          <w:rFonts w:ascii="Times New Roman" w:eastAsia="Times New Roman" w:hAnsi="Times New Roman" w:cs="Times New Roman"/>
          <w:sz w:val="28"/>
          <w:szCs w:val="28"/>
          <w:lang w:eastAsia="ru-RU"/>
        </w:rPr>
        <w:t>5.</w:t>
      </w:r>
      <w:r w:rsidR="00873F20">
        <w:rPr>
          <w:rFonts w:ascii="Times New Roman" w:eastAsia="Times New Roman" w:hAnsi="Times New Roman" w:cs="Times New Roman"/>
          <w:sz w:val="28"/>
          <w:szCs w:val="28"/>
          <w:lang w:eastAsia="ru-RU"/>
        </w:rPr>
        <w:t>Заявитель</w:t>
      </w:r>
      <w:proofErr w:type="gramEnd"/>
      <w:r>
        <w:rPr>
          <w:rFonts w:ascii="Times New Roman" w:eastAsia="Times New Roman" w:hAnsi="Times New Roman" w:cs="Times New Roman"/>
          <w:sz w:val="28"/>
          <w:szCs w:val="28"/>
          <w:lang w:eastAsia="ru-RU"/>
        </w:rPr>
        <w:t xml:space="preserve"> вп</w:t>
      </w:r>
      <w:r w:rsidR="00364CEA" w:rsidRPr="008034E3">
        <w:rPr>
          <w:rFonts w:ascii="Times New Roman" w:eastAsia="Times New Roman" w:hAnsi="Times New Roman" w:cs="Times New Roman"/>
          <w:sz w:val="28"/>
          <w:szCs w:val="28"/>
          <w:lang w:eastAsia="ru-RU"/>
        </w:rPr>
        <w:t>раве подать только одну заявку в отношении каждого предмета аукциона (лота).</w:t>
      </w:r>
    </w:p>
    <w:p w:rsidR="00364CEA" w:rsidRPr="008034E3" w:rsidRDefault="009F4176"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10.</w:t>
      </w:r>
      <w:proofErr w:type="gramStart"/>
      <w:r>
        <w:rPr>
          <w:rFonts w:ascii="Times New Roman" w:eastAsia="Times New Roman" w:hAnsi="Times New Roman" w:cs="Times New Roman"/>
          <w:sz w:val="28"/>
          <w:szCs w:val="28"/>
          <w:lang w:eastAsia="ru-RU"/>
        </w:rPr>
        <w:t>6.З</w:t>
      </w:r>
      <w:r w:rsidR="00364CEA" w:rsidRPr="008034E3">
        <w:rPr>
          <w:rFonts w:ascii="Times New Roman" w:eastAsia="Times New Roman" w:hAnsi="Times New Roman" w:cs="Times New Roman"/>
          <w:sz w:val="28"/>
          <w:szCs w:val="28"/>
          <w:lang w:eastAsia="ru-RU"/>
        </w:rPr>
        <w:t>аявка</w:t>
      </w:r>
      <w:proofErr w:type="gramEnd"/>
      <w:r w:rsidR="00364CEA" w:rsidRPr="008034E3">
        <w:rPr>
          <w:rFonts w:ascii="Times New Roman" w:eastAsia="Times New Roman" w:hAnsi="Times New Roman" w:cs="Times New Roman"/>
          <w:sz w:val="28"/>
          <w:szCs w:val="28"/>
          <w:lang w:eastAsia="ru-RU"/>
        </w:rPr>
        <w:t xml:space="preserve">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364CEA" w:rsidRPr="008034E3" w:rsidRDefault="00364CEA" w:rsidP="00946E0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10.</w:t>
      </w:r>
      <w:proofErr w:type="gramStart"/>
      <w:r w:rsidRPr="008034E3">
        <w:rPr>
          <w:rFonts w:ascii="Times New Roman" w:eastAsia="Times New Roman" w:hAnsi="Times New Roman" w:cs="Times New Roman"/>
          <w:sz w:val="28"/>
          <w:szCs w:val="28"/>
          <w:lang w:eastAsia="ru-RU"/>
        </w:rPr>
        <w:t>7.Полученные</w:t>
      </w:r>
      <w:proofErr w:type="gramEnd"/>
      <w:r w:rsidRPr="008034E3">
        <w:rPr>
          <w:rFonts w:ascii="Times New Roman" w:eastAsia="Times New Roman" w:hAnsi="Times New Roman" w:cs="Times New Roman"/>
          <w:sz w:val="28"/>
          <w:szCs w:val="28"/>
          <w:lang w:eastAsia="ru-RU"/>
        </w:rPr>
        <w:t xml:space="preserve">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23" w:name="P408"/>
      <w:bookmarkEnd w:id="23"/>
      <w:r w:rsidRPr="008034E3">
        <w:rPr>
          <w:rFonts w:ascii="Times New Roman" w:eastAsia="Times New Roman" w:hAnsi="Times New Roman" w:cs="Times New Roman"/>
          <w:sz w:val="28"/>
          <w:szCs w:val="28"/>
          <w:lang w:eastAsia="ru-RU"/>
        </w:rPr>
        <w:t>В данном случае организатор аукциона   возвращает задаток указанным заявителям в течение 5 рабочих дней со дня подписания протокола аукциона.</w:t>
      </w:r>
    </w:p>
    <w:p w:rsidR="00364CEA" w:rsidRPr="008034E3" w:rsidRDefault="0088531E"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10.</w:t>
      </w:r>
      <w:proofErr w:type="gramStart"/>
      <w:r>
        <w:rPr>
          <w:rFonts w:ascii="Times New Roman" w:eastAsia="Times New Roman" w:hAnsi="Times New Roman" w:cs="Times New Roman"/>
          <w:sz w:val="28"/>
          <w:szCs w:val="28"/>
          <w:lang w:eastAsia="ru-RU"/>
        </w:rPr>
        <w:t>8</w:t>
      </w:r>
      <w:r w:rsidR="00873F20">
        <w:rPr>
          <w:rFonts w:ascii="Times New Roman" w:eastAsia="Times New Roman" w:hAnsi="Times New Roman" w:cs="Times New Roman"/>
          <w:sz w:val="28"/>
          <w:szCs w:val="28"/>
          <w:lang w:eastAsia="ru-RU"/>
        </w:rPr>
        <w:t>.Заявитель</w:t>
      </w:r>
      <w:proofErr w:type="gramEnd"/>
      <w:r w:rsidR="00364CEA" w:rsidRPr="008034E3">
        <w:rPr>
          <w:rFonts w:ascii="Times New Roman" w:eastAsia="Times New Roman" w:hAnsi="Times New Roman" w:cs="Times New Roman"/>
          <w:sz w:val="28"/>
          <w:szCs w:val="28"/>
          <w:lang w:eastAsia="ru-RU"/>
        </w:rPr>
        <w:t xml:space="preserve"> вправе отозвать заявку на участие в аукционе в любое время до установленных даты и времени начала рассмотрения заявок на участие в аукционе. В данном случае организатор аукциона </w:t>
      </w:r>
      <w:proofErr w:type="gramStart"/>
      <w:r w:rsidR="00364CEA" w:rsidRPr="008034E3">
        <w:rPr>
          <w:rFonts w:ascii="Times New Roman" w:eastAsia="Times New Roman" w:hAnsi="Times New Roman" w:cs="Times New Roman"/>
          <w:sz w:val="28"/>
          <w:szCs w:val="28"/>
          <w:lang w:eastAsia="ru-RU"/>
        </w:rPr>
        <w:t>возвращает  задаток</w:t>
      </w:r>
      <w:proofErr w:type="gramEnd"/>
      <w:r w:rsidR="00364CEA" w:rsidRPr="008034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участнику закупки</w:t>
      </w:r>
      <w:r w:rsidR="00364CEA" w:rsidRPr="008034E3">
        <w:rPr>
          <w:rFonts w:ascii="Times New Roman" w:eastAsia="Times New Roman" w:hAnsi="Times New Roman" w:cs="Times New Roman"/>
          <w:sz w:val="28"/>
          <w:szCs w:val="28"/>
          <w:lang w:eastAsia="ru-RU"/>
        </w:rPr>
        <w:t xml:space="preserve"> в течение 5 рабочих дней со дня поступления организатору аукциона уведомления об отзыве заявки на участие в аукционе.</w:t>
      </w:r>
    </w:p>
    <w:p w:rsidR="00364CEA" w:rsidRPr="008034E3"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10.9.В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w:t>
      </w:r>
      <w:r w:rsidR="0088531E">
        <w:rPr>
          <w:rFonts w:ascii="Times New Roman" w:eastAsia="Times New Roman" w:hAnsi="Times New Roman" w:cs="Times New Roman"/>
          <w:sz w:val="28"/>
          <w:szCs w:val="28"/>
          <w:lang w:eastAsia="ru-RU"/>
        </w:rPr>
        <w:t xml:space="preserve">аукционной </w:t>
      </w:r>
      <w:r w:rsidRPr="008034E3">
        <w:rPr>
          <w:rFonts w:ascii="Times New Roman" w:eastAsia="Times New Roman" w:hAnsi="Times New Roman" w:cs="Times New Roman"/>
          <w:sz w:val="28"/>
          <w:szCs w:val="28"/>
          <w:lang w:eastAsia="ru-RU"/>
        </w:rPr>
        <w:t>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64CEA" w:rsidRPr="008034E3" w:rsidRDefault="00364CEA" w:rsidP="00946E08">
      <w:pPr>
        <w:autoSpaceDE w:val="0"/>
        <w:autoSpaceDN w:val="0"/>
        <w:adjustRightInd w:val="0"/>
        <w:spacing w:after="0" w:line="240" w:lineRule="auto"/>
        <w:ind w:firstLine="708"/>
        <w:jc w:val="center"/>
        <w:rPr>
          <w:rFonts w:ascii="Times New Roman" w:eastAsiaTheme="minorEastAsia" w:hAnsi="Times New Roman" w:cs="Times New Roman"/>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11</w:t>
      </w:r>
      <w:r w:rsidR="00364CEA" w:rsidRPr="008034E3">
        <w:rPr>
          <w:rFonts w:ascii="Times New Roman" w:eastAsia="Times New Roman" w:hAnsi="Times New Roman" w:cs="Times New Roman"/>
          <w:bCs/>
          <w:sz w:val="28"/>
          <w:szCs w:val="28"/>
          <w:lang w:eastAsia="ru-RU"/>
        </w:rPr>
        <w:t>.Порядок рассмотрения заявок на участие в аукционе</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11.</w:t>
      </w:r>
      <w:proofErr w:type="gramStart"/>
      <w:r w:rsidRPr="008034E3">
        <w:rPr>
          <w:rFonts w:ascii="Times New Roman" w:eastAsia="Times New Roman" w:hAnsi="Times New Roman" w:cs="Times New Roman"/>
          <w:sz w:val="28"/>
          <w:szCs w:val="28"/>
          <w:lang w:eastAsia="ru-RU"/>
        </w:rPr>
        <w:t>1.Аукционная</w:t>
      </w:r>
      <w:proofErr w:type="gramEnd"/>
      <w:r w:rsidRPr="008034E3">
        <w:rPr>
          <w:rFonts w:ascii="Times New Roman" w:eastAsia="Times New Roman" w:hAnsi="Times New Roman" w:cs="Times New Roman"/>
          <w:sz w:val="28"/>
          <w:szCs w:val="28"/>
          <w:lang w:eastAsia="ru-RU"/>
        </w:rPr>
        <w:t xml:space="preserve"> комиссия рассматривает заявки на участие в аукционе на предмет соответствия требованиям, установленным аукционной документацией.</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11.</w:t>
      </w:r>
      <w:proofErr w:type="gramStart"/>
      <w:r w:rsidRPr="008034E3">
        <w:rPr>
          <w:rFonts w:ascii="Times New Roman" w:eastAsia="Times New Roman" w:hAnsi="Times New Roman" w:cs="Times New Roman"/>
          <w:sz w:val="28"/>
          <w:szCs w:val="28"/>
          <w:lang w:eastAsia="ru-RU"/>
        </w:rPr>
        <w:t>2.Срок</w:t>
      </w:r>
      <w:proofErr w:type="gramEnd"/>
      <w:r w:rsidRPr="008034E3">
        <w:rPr>
          <w:rFonts w:ascii="Times New Roman" w:eastAsia="Times New Roman" w:hAnsi="Times New Roman" w:cs="Times New Roman"/>
          <w:sz w:val="28"/>
          <w:szCs w:val="28"/>
          <w:lang w:eastAsia="ru-RU"/>
        </w:rPr>
        <w:t xml:space="preserve"> рассмотрения заявок на участие в аукционе не может превышать </w:t>
      </w:r>
      <w:r w:rsidR="0088531E">
        <w:rPr>
          <w:rFonts w:ascii="Times New Roman" w:eastAsia="Times New Roman" w:hAnsi="Times New Roman" w:cs="Times New Roman"/>
          <w:sz w:val="28"/>
          <w:szCs w:val="28"/>
          <w:lang w:eastAsia="ru-RU"/>
        </w:rPr>
        <w:t>15</w:t>
      </w:r>
      <w:r w:rsidR="000F236A" w:rsidRPr="008034E3">
        <w:rPr>
          <w:rFonts w:ascii="Times New Roman" w:eastAsia="Times New Roman" w:hAnsi="Times New Roman" w:cs="Times New Roman"/>
          <w:sz w:val="28"/>
          <w:szCs w:val="28"/>
          <w:lang w:eastAsia="ru-RU"/>
        </w:rPr>
        <w:t xml:space="preserve"> рабочих</w:t>
      </w:r>
      <w:r w:rsidRPr="008034E3">
        <w:rPr>
          <w:rFonts w:ascii="Times New Roman" w:eastAsia="Times New Roman" w:hAnsi="Times New Roman" w:cs="Times New Roman"/>
          <w:sz w:val="28"/>
          <w:szCs w:val="28"/>
          <w:lang w:eastAsia="ru-RU"/>
        </w:rPr>
        <w:t xml:space="preserve"> дней с даты окончания срока подачи заявок.</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11.3.В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64CEA" w:rsidRPr="008034E3"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11.</w:t>
      </w:r>
      <w:proofErr w:type="gramStart"/>
      <w:r w:rsidRPr="008034E3">
        <w:rPr>
          <w:rFonts w:ascii="Times New Roman" w:eastAsia="Times New Roman" w:hAnsi="Times New Roman" w:cs="Times New Roman"/>
          <w:sz w:val="28"/>
          <w:szCs w:val="28"/>
          <w:lang w:eastAsia="ru-RU"/>
        </w:rPr>
        <w:t>4.На</w:t>
      </w:r>
      <w:proofErr w:type="gramEnd"/>
      <w:r w:rsidRPr="008034E3">
        <w:rPr>
          <w:rFonts w:ascii="Times New Roman" w:eastAsia="Times New Roman" w:hAnsi="Times New Roman" w:cs="Times New Roman"/>
          <w:sz w:val="28"/>
          <w:szCs w:val="28"/>
          <w:lang w:eastAsia="ru-RU"/>
        </w:rPr>
        <w:t xml:space="preserve">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соответствии с настоящим Порядком, которое оформляется протоколом рассмотрения заявок на участие </w:t>
      </w:r>
      <w:r w:rsidR="004D34FA" w:rsidRPr="008034E3">
        <w:rPr>
          <w:rFonts w:ascii="Times New Roman" w:eastAsia="Times New Roman" w:hAnsi="Times New Roman" w:cs="Times New Roman"/>
          <w:sz w:val="28"/>
          <w:szCs w:val="28"/>
          <w:lang w:eastAsia="ru-RU"/>
        </w:rPr>
        <w:t>в</w:t>
      </w:r>
      <w:r w:rsidRPr="008034E3">
        <w:rPr>
          <w:rFonts w:ascii="Times New Roman" w:eastAsia="Times New Roman" w:hAnsi="Times New Roman" w:cs="Times New Roman"/>
          <w:sz w:val="28"/>
          <w:szCs w:val="28"/>
          <w:lang w:eastAsia="ru-RU"/>
        </w:rPr>
        <w:t xml:space="preserve">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Протокол должен содержать сведения о заявителях, решение о допуске заявителя к участию в </w:t>
      </w:r>
      <w:proofErr w:type="gramStart"/>
      <w:r w:rsidRPr="008034E3">
        <w:rPr>
          <w:rFonts w:ascii="Times New Roman" w:eastAsia="Times New Roman" w:hAnsi="Times New Roman" w:cs="Times New Roman"/>
          <w:sz w:val="28"/>
          <w:szCs w:val="28"/>
          <w:lang w:eastAsia="ru-RU"/>
        </w:rPr>
        <w:t>аукционе  и</w:t>
      </w:r>
      <w:proofErr w:type="gramEnd"/>
      <w:r w:rsidRPr="008034E3">
        <w:rPr>
          <w:rFonts w:ascii="Times New Roman" w:eastAsia="Times New Roman" w:hAnsi="Times New Roman" w:cs="Times New Roman"/>
          <w:sz w:val="28"/>
          <w:szCs w:val="28"/>
          <w:lang w:eastAsia="ru-RU"/>
        </w:rPr>
        <w:t xml:space="preserve">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 Указанный протокол </w:t>
      </w:r>
      <w:proofErr w:type="gramStart"/>
      <w:r w:rsidRPr="008034E3">
        <w:rPr>
          <w:rFonts w:ascii="Times New Roman" w:eastAsia="Times New Roman" w:hAnsi="Times New Roman" w:cs="Times New Roman"/>
          <w:sz w:val="28"/>
          <w:szCs w:val="28"/>
          <w:lang w:eastAsia="ru-RU"/>
        </w:rPr>
        <w:t xml:space="preserve">в </w:t>
      </w:r>
      <w:r w:rsidR="00873F20">
        <w:rPr>
          <w:rFonts w:ascii="Times New Roman" w:eastAsia="Times New Roman" w:hAnsi="Times New Roman" w:cs="Times New Roman"/>
          <w:sz w:val="28"/>
          <w:szCs w:val="28"/>
          <w:lang w:eastAsia="ru-RU"/>
        </w:rPr>
        <w:t xml:space="preserve"> течение</w:t>
      </w:r>
      <w:proofErr w:type="gramEnd"/>
      <w:r w:rsidR="00873F20">
        <w:rPr>
          <w:rFonts w:ascii="Times New Roman" w:eastAsia="Times New Roman" w:hAnsi="Times New Roman" w:cs="Times New Roman"/>
          <w:sz w:val="28"/>
          <w:szCs w:val="28"/>
          <w:lang w:eastAsia="ru-RU"/>
        </w:rPr>
        <w:t xml:space="preserve">  одного рабочего дня после </w:t>
      </w:r>
      <w:r w:rsidRPr="008034E3">
        <w:rPr>
          <w:rFonts w:ascii="Times New Roman" w:eastAsia="Times New Roman" w:hAnsi="Times New Roman" w:cs="Times New Roman"/>
          <w:sz w:val="28"/>
          <w:szCs w:val="28"/>
          <w:lang w:eastAsia="ru-RU"/>
        </w:rPr>
        <w:t>окончания рассмотрения заявок на участие в аукционе размещается организаторо</w:t>
      </w:r>
      <w:r w:rsidR="00873F20">
        <w:rPr>
          <w:rFonts w:ascii="Times New Roman" w:eastAsia="Times New Roman" w:hAnsi="Times New Roman" w:cs="Times New Roman"/>
          <w:sz w:val="28"/>
          <w:szCs w:val="28"/>
          <w:lang w:eastAsia="ru-RU"/>
        </w:rPr>
        <w:t>м аукциона на официальном сайте</w:t>
      </w:r>
      <w:r w:rsidRPr="008034E3">
        <w:rPr>
          <w:rFonts w:ascii="Times New Roman" w:eastAsia="Times New Roman" w:hAnsi="Times New Roman" w:cs="Times New Roman"/>
          <w:sz w:val="28"/>
          <w:szCs w:val="28"/>
          <w:lang w:eastAsia="ru-RU"/>
        </w:rPr>
        <w:t xml:space="preserve">. </w:t>
      </w:r>
      <w:r w:rsidR="004D34FA" w:rsidRPr="008034E3">
        <w:rPr>
          <w:rFonts w:ascii="Times New Roman" w:eastAsia="Times New Roman" w:hAnsi="Times New Roman" w:cs="Times New Roman"/>
          <w:sz w:val="28"/>
          <w:szCs w:val="28"/>
          <w:lang w:eastAsia="ru-RU"/>
        </w:rPr>
        <w:t>З</w:t>
      </w:r>
      <w:r w:rsidRPr="008034E3">
        <w:rPr>
          <w:rFonts w:ascii="Times New Roman" w:eastAsia="Times New Roman" w:hAnsi="Times New Roman" w:cs="Times New Roman"/>
          <w:sz w:val="28"/>
          <w:szCs w:val="28"/>
          <w:lang w:eastAsia="ru-RU"/>
        </w:rPr>
        <w:t xml:space="preserve">аявителям направляются уведомления о принятых аукционной </w:t>
      </w:r>
      <w:proofErr w:type="gramStart"/>
      <w:r w:rsidRPr="008034E3">
        <w:rPr>
          <w:rFonts w:ascii="Times New Roman" w:eastAsia="Times New Roman" w:hAnsi="Times New Roman" w:cs="Times New Roman"/>
          <w:sz w:val="28"/>
          <w:szCs w:val="28"/>
          <w:lang w:eastAsia="ru-RU"/>
        </w:rPr>
        <w:t>комиссией  решениях</w:t>
      </w:r>
      <w:proofErr w:type="gramEnd"/>
      <w:r w:rsidRPr="008034E3">
        <w:rPr>
          <w:rFonts w:ascii="Times New Roman" w:eastAsia="Times New Roman" w:hAnsi="Times New Roman" w:cs="Times New Roman"/>
          <w:sz w:val="28"/>
          <w:szCs w:val="28"/>
          <w:lang w:eastAsia="ru-RU"/>
        </w:rPr>
        <w:t xml:space="preserve">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Организатор аукциона возвращает задаток заявителю, не допущенному к участию в аукционе, в течение 5 рабочих дней со дня подписания протокола </w:t>
      </w:r>
      <w:proofErr w:type="gramStart"/>
      <w:r w:rsidRPr="008034E3">
        <w:rPr>
          <w:rFonts w:ascii="Times New Roman" w:eastAsia="Times New Roman" w:hAnsi="Times New Roman" w:cs="Times New Roman"/>
          <w:sz w:val="28"/>
          <w:szCs w:val="28"/>
          <w:lang w:eastAsia="ru-RU"/>
        </w:rPr>
        <w:t>рассмотрения  заявок</w:t>
      </w:r>
      <w:proofErr w:type="gramEnd"/>
      <w:r w:rsidRPr="008034E3">
        <w:rPr>
          <w:rFonts w:ascii="Times New Roman" w:eastAsia="Times New Roman" w:hAnsi="Times New Roman" w:cs="Times New Roman"/>
          <w:sz w:val="28"/>
          <w:szCs w:val="28"/>
          <w:lang w:eastAsia="ru-RU"/>
        </w:rPr>
        <w:t xml:space="preserve"> на участие в аукционе.</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11.5.В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11.</w:t>
      </w:r>
      <w:proofErr w:type="gramStart"/>
      <w:r w:rsidRPr="008034E3">
        <w:rPr>
          <w:rFonts w:ascii="Times New Roman" w:eastAsia="Times New Roman" w:hAnsi="Times New Roman" w:cs="Times New Roman"/>
          <w:sz w:val="28"/>
          <w:szCs w:val="28"/>
          <w:lang w:eastAsia="ru-RU"/>
        </w:rPr>
        <w:t>6.Участие</w:t>
      </w:r>
      <w:proofErr w:type="gramEnd"/>
      <w:r w:rsidRPr="008034E3">
        <w:rPr>
          <w:rFonts w:ascii="Times New Roman" w:eastAsia="Times New Roman" w:hAnsi="Times New Roman" w:cs="Times New Roman"/>
          <w:sz w:val="28"/>
          <w:szCs w:val="28"/>
          <w:lang w:eastAsia="ru-RU"/>
        </w:rPr>
        <w:t xml:space="preserve"> заявителя в рассмотрении заявок на участие в аукционе              не допускается.</w:t>
      </w:r>
    </w:p>
    <w:p w:rsidR="00364CEA" w:rsidRPr="008034E3" w:rsidRDefault="00364CEA" w:rsidP="00946E08">
      <w:pPr>
        <w:autoSpaceDE w:val="0"/>
        <w:autoSpaceDN w:val="0"/>
        <w:adjustRightInd w:val="0"/>
        <w:spacing w:after="0" w:line="240" w:lineRule="auto"/>
        <w:ind w:firstLine="708"/>
        <w:jc w:val="center"/>
        <w:rPr>
          <w:rFonts w:ascii="Times New Roman" w:eastAsiaTheme="minorEastAsia" w:hAnsi="Times New Roman" w:cs="Times New Roman"/>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12</w:t>
      </w:r>
      <w:r w:rsidR="00364CEA" w:rsidRPr="008034E3">
        <w:rPr>
          <w:rFonts w:ascii="Times New Roman" w:eastAsia="Times New Roman" w:hAnsi="Times New Roman" w:cs="Times New Roman"/>
          <w:bCs/>
          <w:sz w:val="28"/>
          <w:szCs w:val="28"/>
          <w:lang w:eastAsia="ru-RU"/>
        </w:rPr>
        <w:t>.Порядок проведения аукциона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 xml:space="preserve">12.1.В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2.Аукцион</w:t>
      </w:r>
      <w:proofErr w:type="gramEnd"/>
      <w:r w:rsidRPr="008034E3">
        <w:rPr>
          <w:rFonts w:ascii="Times New Roman" w:eastAsia="Times New Roman" w:hAnsi="Times New Roman" w:cs="Times New Roman"/>
          <w:sz w:val="28"/>
          <w:szCs w:val="28"/>
          <w:lang w:eastAsia="ru-RU"/>
        </w:rPr>
        <w:t xml:space="preserve"> проводится организатором аукциона в присутствии членов аукционной комиссии и участников аукциона (их представителей).</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3.Аукцион</w:t>
      </w:r>
      <w:proofErr w:type="gramEnd"/>
      <w:r w:rsidRPr="008034E3">
        <w:rPr>
          <w:rFonts w:ascii="Times New Roman" w:eastAsia="Times New Roman" w:hAnsi="Times New Roman" w:cs="Times New Roman"/>
          <w:sz w:val="28"/>
          <w:szCs w:val="28"/>
          <w:lang w:eastAsia="ru-RU"/>
        </w:rPr>
        <w:t xml:space="preserve"> проводится путем повышения начальной (минимальной) цены договора (цены лота), указанной в извещении о проведении аукциона,             на </w:t>
      </w:r>
      <w:r w:rsidR="007F1516"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шаг аукциона</w:t>
      </w:r>
      <w:r w:rsidR="007F1516"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w:t>
      </w:r>
    </w:p>
    <w:p w:rsidR="00364CEA" w:rsidRPr="008034E3"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4" w:name="P425"/>
      <w:bookmarkEnd w:id="24"/>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4.</w:t>
      </w:r>
      <w:r w:rsidR="007F1516" w:rsidRPr="008034E3">
        <w:rPr>
          <w:rFonts w:ascii="Times New Roman" w:eastAsia="Times New Roman" w:hAnsi="Times New Roman" w:cs="Times New Roman"/>
          <w:sz w:val="28"/>
          <w:szCs w:val="28"/>
          <w:lang w:eastAsia="ru-RU"/>
        </w:rPr>
        <w:t>«</w:t>
      </w:r>
      <w:proofErr w:type="gramEnd"/>
      <w:r w:rsidR="007F1516" w:rsidRPr="008034E3">
        <w:rPr>
          <w:rFonts w:ascii="Times New Roman" w:eastAsia="Times New Roman" w:hAnsi="Times New Roman" w:cs="Times New Roman"/>
          <w:sz w:val="28"/>
          <w:szCs w:val="28"/>
          <w:lang w:eastAsia="ru-RU"/>
        </w:rPr>
        <w:t>Шаг аукциона»</w:t>
      </w:r>
      <w:r w:rsidRPr="008034E3">
        <w:rPr>
          <w:rFonts w:ascii="Times New Roman" w:eastAsia="Times New Roman" w:hAnsi="Times New Roman" w:cs="Times New Roman"/>
          <w:sz w:val="28"/>
          <w:szCs w:val="28"/>
          <w:lang w:eastAsia="ru-RU"/>
        </w:rPr>
        <w:t xml:space="preserve"> устанавливается в размере 5%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7F1516"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шаг аукциона</w:t>
      </w:r>
      <w:r w:rsidR="007F1516"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 на 0,5% начальной (минимальной) цены договора (цены лота). </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5.Аукционист</w:t>
      </w:r>
      <w:proofErr w:type="gramEnd"/>
      <w:r w:rsidRPr="008034E3">
        <w:rPr>
          <w:rFonts w:ascii="Times New Roman" w:eastAsia="Times New Roman" w:hAnsi="Times New Roman" w:cs="Times New Roman"/>
          <w:sz w:val="28"/>
          <w:szCs w:val="28"/>
          <w:lang w:eastAsia="ru-RU"/>
        </w:rPr>
        <w:t xml:space="preserve"> выбирается из числа членов аукционной комиссии          путем открытого голосования членов аукционной комиссии большинством         голосов.</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6.Аукцион</w:t>
      </w:r>
      <w:proofErr w:type="gramEnd"/>
      <w:r w:rsidRPr="008034E3">
        <w:rPr>
          <w:rFonts w:ascii="Times New Roman" w:eastAsia="Times New Roman" w:hAnsi="Times New Roman" w:cs="Times New Roman"/>
          <w:sz w:val="28"/>
          <w:szCs w:val="28"/>
          <w:lang w:eastAsia="ru-RU"/>
        </w:rPr>
        <w:t xml:space="preserve"> проводится в следующем порядке:</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2)аукцион начинается с объявления аукционистом начала проведения аукциона (лота), номера лота (в случае проведения аукциона по </w:t>
      </w:r>
      <w:proofErr w:type="gramStart"/>
      <w:r w:rsidRPr="008034E3">
        <w:rPr>
          <w:rFonts w:ascii="Times New Roman" w:eastAsia="Times New Roman" w:hAnsi="Times New Roman" w:cs="Times New Roman"/>
          <w:sz w:val="28"/>
          <w:szCs w:val="28"/>
          <w:lang w:eastAsia="ru-RU"/>
        </w:rPr>
        <w:t>нескольким  лотам</w:t>
      </w:r>
      <w:proofErr w:type="gramEnd"/>
      <w:r w:rsidRPr="008034E3">
        <w:rPr>
          <w:rFonts w:ascii="Times New Roman" w:eastAsia="Times New Roman" w:hAnsi="Times New Roman" w:cs="Times New Roman"/>
          <w:sz w:val="28"/>
          <w:szCs w:val="28"/>
          <w:lang w:eastAsia="ru-RU"/>
        </w:rPr>
        <w:t xml:space="preserve">), предмета договора, начальной (минимальной) цены договора (лота), </w:t>
      </w:r>
      <w:r w:rsidR="008447CD"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шага аукциона</w:t>
      </w:r>
      <w:r w:rsidR="008447CD"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после чего аукционист предлагает участникам аукциона заявлять свои предложения о цене договора;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3)участник аукциона после объявления аукционистом начальной (минимальной) цены договора (цены лота) и цены договора</w:t>
      </w:r>
      <w:r w:rsidR="00F54430" w:rsidRPr="008034E3">
        <w:rPr>
          <w:rFonts w:ascii="Times New Roman" w:eastAsia="Times New Roman" w:hAnsi="Times New Roman" w:cs="Times New Roman"/>
          <w:sz w:val="28"/>
          <w:szCs w:val="28"/>
          <w:lang w:eastAsia="ru-RU"/>
        </w:rPr>
        <w:t>, увеличенной в соответствии с «</w:t>
      </w:r>
      <w:r w:rsidRPr="008034E3">
        <w:rPr>
          <w:rFonts w:ascii="Times New Roman" w:eastAsia="Times New Roman" w:hAnsi="Times New Roman" w:cs="Times New Roman"/>
          <w:sz w:val="28"/>
          <w:szCs w:val="28"/>
          <w:lang w:eastAsia="ru-RU"/>
        </w:rPr>
        <w:t>шагом аукциона</w:t>
      </w:r>
      <w:r w:rsidR="00F54430"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 в порядке, установленном пунктом 12.4 настоящего Порядка, поднимает карточку в случае, если он согласен заключить договор по объявленной цене</w:t>
      </w:r>
      <w:r w:rsidR="00CF199E" w:rsidRPr="008034E3">
        <w:t xml:space="preserve"> </w:t>
      </w:r>
      <w:r w:rsidR="00CF199E" w:rsidRPr="008034E3">
        <w:rPr>
          <w:rFonts w:ascii="Times New Roman" w:eastAsia="Times New Roman" w:hAnsi="Times New Roman" w:cs="Times New Roman"/>
          <w:sz w:val="28"/>
          <w:szCs w:val="28"/>
          <w:lang w:eastAsia="ru-RU"/>
        </w:rPr>
        <w:t>за размещение 1 квадратного метра нестационарного торгового объекта в год</w:t>
      </w:r>
      <w:r w:rsidRPr="008034E3">
        <w:rPr>
          <w:rFonts w:ascii="Times New Roman" w:eastAsia="Times New Roman" w:hAnsi="Times New Roman" w:cs="Times New Roman"/>
          <w:sz w:val="28"/>
          <w:szCs w:val="28"/>
          <w:lang w:eastAsia="ru-RU"/>
        </w:rPr>
        <w:t>;</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4)аукционист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00F54430"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шагом аукциона</w:t>
      </w:r>
      <w:r w:rsidR="00F54430"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 а также новой цены договора, увеличенной в соответствии с </w:t>
      </w:r>
      <w:r w:rsidR="00F54430"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шагом аукциона</w:t>
      </w:r>
      <w:r w:rsidR="00F54430"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 в порядке, установленном пунктом 12.4 </w:t>
      </w:r>
      <w:r w:rsidRPr="008034E3">
        <w:rPr>
          <w:rFonts w:ascii="Times New Roman" w:eastAsia="Times New Roman" w:hAnsi="Times New Roman" w:cs="Times New Roman"/>
          <w:sz w:val="28"/>
          <w:szCs w:val="28"/>
          <w:lang w:eastAsia="ru-RU"/>
        </w:rPr>
        <w:lastRenderedPageBreak/>
        <w:t xml:space="preserve">настоящего Порядка, и </w:t>
      </w:r>
      <w:r w:rsidR="00F54430" w:rsidRPr="008034E3">
        <w:rPr>
          <w:rFonts w:ascii="Times New Roman" w:eastAsia="Times New Roman" w:hAnsi="Times New Roman" w:cs="Times New Roman"/>
          <w:sz w:val="28"/>
          <w:szCs w:val="28"/>
          <w:lang w:eastAsia="ru-RU"/>
        </w:rPr>
        <w:t>«шага аукциона»</w:t>
      </w:r>
      <w:r w:rsidRPr="008034E3">
        <w:rPr>
          <w:rFonts w:ascii="Times New Roman" w:eastAsia="Times New Roman" w:hAnsi="Times New Roman" w:cs="Times New Roman"/>
          <w:sz w:val="28"/>
          <w:szCs w:val="28"/>
          <w:lang w:eastAsia="ru-RU"/>
        </w:rPr>
        <w:t>, в соответствии с которым повышается цена;</w:t>
      </w:r>
    </w:p>
    <w:p w:rsidR="00364CEA" w:rsidRPr="008034E3" w:rsidRDefault="00282CF0"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5" w:name="P432"/>
      <w:bookmarkEnd w:id="25"/>
      <w:r w:rsidRPr="008034E3">
        <w:rPr>
          <w:rFonts w:ascii="Times New Roman" w:eastAsia="Times New Roman" w:hAnsi="Times New Roman" w:cs="Times New Roman"/>
          <w:sz w:val="28"/>
          <w:szCs w:val="28"/>
          <w:lang w:eastAsia="ru-RU"/>
        </w:rPr>
        <w:t>5)</w:t>
      </w:r>
      <w:r w:rsidR="00364CEA" w:rsidRPr="008034E3">
        <w:rPr>
          <w:rFonts w:ascii="Times New Roman" w:eastAsia="Times New Roman" w:hAnsi="Times New Roman" w:cs="Times New Roman"/>
          <w:sz w:val="28"/>
          <w:szCs w:val="28"/>
          <w:lang w:eastAsia="ru-RU"/>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7.Победителем</w:t>
      </w:r>
      <w:proofErr w:type="gramEnd"/>
      <w:r w:rsidRPr="008034E3">
        <w:rPr>
          <w:rFonts w:ascii="Times New Roman" w:eastAsia="Times New Roman" w:hAnsi="Times New Roman" w:cs="Times New Roman"/>
          <w:sz w:val="28"/>
          <w:szCs w:val="28"/>
          <w:lang w:eastAsia="ru-RU"/>
        </w:rPr>
        <w:t xml:space="preserve"> аукциона признается лицо, предложившее наиболее высокую цену договора. </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12.8.При проведении аукциона организатор аукциона ведет протокол аукциона, в котором должны содержаться сведения о месте, дате и времени проведения аукциона, об участниках аукциона,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w:t>
      </w:r>
      <w:r w:rsidR="00282CF0" w:rsidRPr="008034E3">
        <w:rPr>
          <w:rFonts w:ascii="Times New Roman" w:eastAsia="Times New Roman" w:hAnsi="Times New Roman" w:cs="Times New Roman"/>
          <w:sz w:val="28"/>
          <w:szCs w:val="28"/>
          <w:lang w:eastAsia="ru-RU"/>
        </w:rPr>
        <w:t xml:space="preserve"> (при наличии), </w:t>
      </w:r>
      <w:r w:rsidRPr="008034E3">
        <w:rPr>
          <w:rFonts w:ascii="Times New Roman" w:eastAsia="Times New Roman" w:hAnsi="Times New Roman" w:cs="Times New Roman"/>
          <w:sz w:val="28"/>
          <w:szCs w:val="28"/>
          <w:lang w:eastAsia="ru-RU"/>
        </w:rPr>
        <w:t xml:space="preserve"> месте жительства (для индивидуального предпринимателя) победителя аукциона и участника аукциона, который сделал предпоследнее предложение о цене договора. Протокол подписывается организатором аукциона и лицом, выигравшим аукцион, в день проведения аукциона. </w:t>
      </w:r>
      <w:proofErr w:type="gramStart"/>
      <w:r w:rsidRPr="008034E3">
        <w:rPr>
          <w:rFonts w:ascii="Times New Roman" w:eastAsia="Times New Roman" w:hAnsi="Times New Roman" w:cs="Times New Roman"/>
          <w:sz w:val="28"/>
          <w:szCs w:val="28"/>
          <w:lang w:eastAsia="ru-RU"/>
        </w:rPr>
        <w:t>Протокол  составляется</w:t>
      </w:r>
      <w:proofErr w:type="gramEnd"/>
      <w:r w:rsidRPr="008034E3">
        <w:rPr>
          <w:rFonts w:ascii="Times New Roman" w:eastAsia="Times New Roman" w:hAnsi="Times New Roman" w:cs="Times New Roman"/>
          <w:sz w:val="28"/>
          <w:szCs w:val="28"/>
          <w:lang w:eastAsia="ru-RU"/>
        </w:rPr>
        <w:t xml:space="preserve"> в двух экземплярах, один из которых остается у организатора аукциона.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9.Протокол</w:t>
      </w:r>
      <w:proofErr w:type="gramEnd"/>
      <w:r w:rsidRPr="008034E3">
        <w:rPr>
          <w:rFonts w:ascii="Times New Roman" w:eastAsia="Times New Roman" w:hAnsi="Times New Roman" w:cs="Times New Roman"/>
          <w:sz w:val="28"/>
          <w:szCs w:val="28"/>
          <w:lang w:eastAsia="ru-RU"/>
        </w:rPr>
        <w:t xml:space="preserve"> аукциона размещается на официальном сайте  организатором аукциона в течение дня, следующего за днем подписания указанного протокола.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10.Любой</w:t>
      </w:r>
      <w:proofErr w:type="gramEnd"/>
      <w:r w:rsidRPr="008034E3">
        <w:rPr>
          <w:rFonts w:ascii="Times New Roman" w:eastAsia="Times New Roman" w:hAnsi="Times New Roman" w:cs="Times New Roman"/>
          <w:sz w:val="28"/>
          <w:szCs w:val="28"/>
          <w:lang w:eastAsia="ru-RU"/>
        </w:rPr>
        <w:t xml:space="preserve">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2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64CEA" w:rsidRPr="008034E3"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11.Организатор</w:t>
      </w:r>
      <w:proofErr w:type="gramEnd"/>
      <w:r w:rsidRPr="008034E3">
        <w:rPr>
          <w:rFonts w:ascii="Times New Roman" w:eastAsia="Times New Roman" w:hAnsi="Times New Roman" w:cs="Times New Roman"/>
          <w:sz w:val="28"/>
          <w:szCs w:val="28"/>
          <w:lang w:eastAsia="ru-RU"/>
        </w:rPr>
        <w:t xml:space="preserve"> аукциона в течение 5 рабочих дней со дня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(далее - участник аукциона, заявке на участие в аукционе которого присвоен второй номер). </w:t>
      </w:r>
    </w:p>
    <w:p w:rsidR="00631DEC" w:rsidRPr="008034E3" w:rsidRDefault="00631DEC"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Сумма задатка, внесенная победителем аукциона, засчитывается уполномоченным органом в качестве платы за размещение нестационарного торгового объекта.</w:t>
      </w:r>
    </w:p>
    <w:p w:rsidR="00364CEA" w:rsidRPr="008034E3"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Задаток, внесенный участником аукциона, заявке </w:t>
      </w:r>
      <w:proofErr w:type="gramStart"/>
      <w:r w:rsidRPr="008034E3">
        <w:rPr>
          <w:rFonts w:ascii="Times New Roman" w:eastAsia="Times New Roman" w:hAnsi="Times New Roman" w:cs="Times New Roman"/>
          <w:sz w:val="28"/>
          <w:szCs w:val="28"/>
          <w:lang w:eastAsia="ru-RU"/>
        </w:rPr>
        <w:t>на участие</w:t>
      </w:r>
      <w:proofErr w:type="gramEnd"/>
      <w:r w:rsidRPr="008034E3">
        <w:rPr>
          <w:rFonts w:ascii="Times New Roman" w:eastAsia="Times New Roman" w:hAnsi="Times New Roman" w:cs="Times New Roman"/>
          <w:sz w:val="28"/>
          <w:szCs w:val="28"/>
          <w:lang w:eastAsia="ru-RU"/>
        </w:rPr>
        <w:t xml:space="preserve"> в аукционе которого присвоен второй номер, возвращается такому участнику аукциона           в течение 5 рабочих дней с даты подписания договора с победителем аукциона</w:t>
      </w:r>
      <w:r w:rsidR="00EC3EBB"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 </w:t>
      </w:r>
    </w:p>
    <w:p w:rsidR="00364CEA" w:rsidRPr="008034E3" w:rsidRDefault="005C4D39"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12.12.</w:t>
      </w:r>
      <w:r w:rsidR="00364CEA" w:rsidRPr="008034E3">
        <w:rPr>
          <w:rFonts w:ascii="Times New Roman" w:eastAsia="Times New Roman" w:hAnsi="Times New Roman" w:cs="Times New Roman"/>
          <w:sz w:val="28"/>
          <w:szCs w:val="28"/>
          <w:lang w:eastAsia="ru-RU"/>
        </w:rPr>
        <w:t xml:space="preserve">В случае если в аукционе участвовал один участник или в случае если в связи с отсутствием предложений о цене договора, предусматривающих </w:t>
      </w:r>
      <w:r w:rsidR="00364CEA" w:rsidRPr="008034E3">
        <w:rPr>
          <w:rFonts w:ascii="Times New Roman" w:eastAsia="Times New Roman" w:hAnsi="Times New Roman" w:cs="Times New Roman"/>
          <w:sz w:val="28"/>
          <w:szCs w:val="28"/>
          <w:lang w:eastAsia="ru-RU"/>
        </w:rPr>
        <w:lastRenderedPageBreak/>
        <w:t xml:space="preserve">более высокую цену договора, чем начальная (минимальная) цена договора (цена лота), </w:t>
      </w: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шаг аукциона</w:t>
      </w: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 xml:space="preserve"> снижен в соответствии с пунктом 12.4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w:t>
      </w:r>
      <w:proofErr w:type="gramStart"/>
      <w:r w:rsidR="00364CEA" w:rsidRPr="008034E3">
        <w:rPr>
          <w:rFonts w:ascii="Times New Roman" w:eastAsia="Times New Roman" w:hAnsi="Times New Roman" w:cs="Times New Roman"/>
          <w:sz w:val="28"/>
          <w:szCs w:val="28"/>
          <w:lang w:eastAsia="ru-RU"/>
        </w:rPr>
        <w:t>лота  отдельно</w:t>
      </w:r>
      <w:proofErr w:type="gramEnd"/>
      <w:r w:rsidR="00364CEA" w:rsidRPr="008034E3">
        <w:rPr>
          <w:rFonts w:ascii="Times New Roman" w:eastAsia="Times New Roman" w:hAnsi="Times New Roman" w:cs="Times New Roman"/>
          <w:sz w:val="28"/>
          <w:szCs w:val="28"/>
          <w:lang w:eastAsia="ru-RU"/>
        </w:rPr>
        <w:t>.</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12.</w:t>
      </w:r>
      <w:proofErr w:type="gramStart"/>
      <w:r w:rsidRPr="008034E3">
        <w:rPr>
          <w:rFonts w:ascii="Times New Roman" w:eastAsia="Times New Roman" w:hAnsi="Times New Roman" w:cs="Times New Roman"/>
          <w:sz w:val="28"/>
          <w:szCs w:val="28"/>
          <w:lang w:eastAsia="ru-RU"/>
        </w:rPr>
        <w:t>13.Протоколы</w:t>
      </w:r>
      <w:proofErr w:type="gramEnd"/>
      <w:r w:rsidRPr="008034E3">
        <w:rPr>
          <w:rFonts w:ascii="Times New Roman" w:eastAsia="Times New Roman" w:hAnsi="Times New Roman" w:cs="Times New Roman"/>
          <w:sz w:val="28"/>
          <w:szCs w:val="28"/>
          <w:lang w:eastAsia="ru-RU"/>
        </w:rPr>
        <w:t>,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документации об аукционе хранятся организатором аукциона не менее 3 лет.</w:t>
      </w:r>
    </w:p>
    <w:p w:rsidR="00364CEA" w:rsidRPr="008034E3" w:rsidRDefault="00364CEA" w:rsidP="00946E08">
      <w:pPr>
        <w:autoSpaceDE w:val="0"/>
        <w:autoSpaceDN w:val="0"/>
        <w:adjustRightInd w:val="0"/>
        <w:spacing w:after="0" w:line="240" w:lineRule="auto"/>
        <w:ind w:firstLine="708"/>
        <w:jc w:val="center"/>
        <w:rPr>
          <w:rFonts w:ascii="Times New Roman" w:eastAsiaTheme="minorEastAsia" w:hAnsi="Times New Roman" w:cs="Times New Roman"/>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13</w:t>
      </w:r>
      <w:r w:rsidR="00364CEA" w:rsidRPr="008034E3">
        <w:rPr>
          <w:rFonts w:ascii="Times New Roman" w:eastAsia="Times New Roman" w:hAnsi="Times New Roman" w:cs="Times New Roman"/>
          <w:bCs/>
          <w:sz w:val="28"/>
          <w:szCs w:val="28"/>
          <w:lang w:eastAsia="ru-RU"/>
        </w:rPr>
        <w:t>.Заключение договора по результатам аукциона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6" w:name="P299"/>
      <w:bookmarkEnd w:id="26"/>
      <w:r w:rsidRPr="008034E3">
        <w:rPr>
          <w:rFonts w:ascii="Times New Roman" w:eastAsia="Times New Roman" w:hAnsi="Times New Roman" w:cs="Times New Roman"/>
          <w:sz w:val="28"/>
          <w:szCs w:val="28"/>
          <w:lang w:eastAsia="ru-RU"/>
        </w:rPr>
        <w:t>13.</w:t>
      </w:r>
      <w:proofErr w:type="gramStart"/>
      <w:r w:rsidRPr="008034E3">
        <w:rPr>
          <w:rFonts w:ascii="Times New Roman" w:eastAsia="Times New Roman" w:hAnsi="Times New Roman" w:cs="Times New Roman"/>
          <w:sz w:val="28"/>
          <w:szCs w:val="28"/>
          <w:lang w:eastAsia="ru-RU"/>
        </w:rPr>
        <w:t>1.Заключение</w:t>
      </w:r>
      <w:proofErr w:type="gramEnd"/>
      <w:r w:rsidRPr="008034E3">
        <w:rPr>
          <w:rFonts w:ascii="Times New Roman" w:eastAsia="Times New Roman" w:hAnsi="Times New Roman" w:cs="Times New Roman"/>
          <w:sz w:val="28"/>
          <w:szCs w:val="28"/>
          <w:lang w:eastAsia="ru-RU"/>
        </w:rPr>
        <w:t xml:space="preserve"> договора осуществляется в порядке, предусмотренном Гражданским кодексом Российской Федерации и иными федеральными законами.</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13.</w:t>
      </w:r>
      <w:proofErr w:type="gramStart"/>
      <w:r w:rsidRPr="008034E3">
        <w:rPr>
          <w:rFonts w:ascii="Times New Roman" w:eastAsia="Times New Roman" w:hAnsi="Times New Roman" w:cs="Times New Roman"/>
          <w:sz w:val="28"/>
          <w:szCs w:val="28"/>
          <w:lang w:eastAsia="ru-RU"/>
        </w:rPr>
        <w:t>2.Договор</w:t>
      </w:r>
      <w:proofErr w:type="gramEnd"/>
      <w:r w:rsidRPr="008034E3">
        <w:rPr>
          <w:rFonts w:ascii="Times New Roman" w:eastAsia="Times New Roman" w:hAnsi="Times New Roman" w:cs="Times New Roman"/>
          <w:sz w:val="28"/>
          <w:szCs w:val="28"/>
          <w:lang w:eastAsia="ru-RU"/>
        </w:rPr>
        <w:t xml:space="preserve">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7" w:name="P300"/>
      <w:bookmarkEnd w:id="27"/>
      <w:r w:rsidRPr="008034E3">
        <w:rPr>
          <w:rFonts w:ascii="Times New Roman" w:eastAsia="Times New Roman" w:hAnsi="Times New Roman" w:cs="Times New Roman"/>
          <w:sz w:val="28"/>
          <w:szCs w:val="28"/>
          <w:lang w:eastAsia="ru-RU"/>
        </w:rPr>
        <w:t>13.3.В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13.4 настоящего Порядка, в случае установления факта: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64CEA" w:rsidRPr="008034E3"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2)приостановления деятельности такого лица в порядке, предусмотренном Кодексом Российской Федерации об административных правонарушениях;</w:t>
      </w:r>
    </w:p>
    <w:p w:rsidR="004D34F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3)наличия конфликта интересов между участником аукциона и членом аукционной комиссии;</w:t>
      </w:r>
    </w:p>
    <w:p w:rsidR="00364CEA" w:rsidRPr="008034E3" w:rsidRDefault="009F4176"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4</w:t>
      </w:r>
      <w:r w:rsidR="00364CEA" w:rsidRPr="008034E3">
        <w:rPr>
          <w:rFonts w:ascii="Times New Roman" w:eastAsia="Times New Roman" w:hAnsi="Times New Roman" w:cs="Times New Roman"/>
          <w:sz w:val="28"/>
          <w:szCs w:val="28"/>
          <w:lang w:eastAsia="ru-RU"/>
        </w:rPr>
        <w:t>)предоставления таким лицом заведомо ложных сведений, содержащихся в заявке, предусмотренной пунктом 10.2 настоящего Порядка.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8" w:name="P304"/>
      <w:bookmarkEnd w:id="28"/>
      <w:r w:rsidRPr="008034E3">
        <w:rPr>
          <w:rFonts w:ascii="Times New Roman" w:eastAsia="Times New Roman" w:hAnsi="Times New Roman" w:cs="Times New Roman"/>
          <w:sz w:val="28"/>
          <w:szCs w:val="28"/>
          <w:lang w:eastAsia="ru-RU"/>
        </w:rPr>
        <w:t xml:space="preserve">13.4.В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13.3 настоящего Порядка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w:t>
      </w:r>
      <w:r w:rsidRPr="008034E3">
        <w:rPr>
          <w:rFonts w:ascii="Times New Roman" w:eastAsia="Times New Roman" w:hAnsi="Times New Roman" w:cs="Times New Roman"/>
          <w:sz w:val="28"/>
          <w:szCs w:val="28"/>
          <w:lang w:eastAsia="ru-RU"/>
        </w:rPr>
        <w:lastRenderedPageBreak/>
        <w:t xml:space="preserve">договор, сведения о фактах, являющихся основанием для отказа от заключения договора, а также реквизиты документов, подтверждающих такие факты. </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2 рабочих дней со дня подписания протокола передает (направляет) один экземпляр протокола лицу, с которым отказывается заключить договор.</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При этом организатор аукциона предлагает заключить договор участнику аукциона, заявке </w:t>
      </w:r>
      <w:proofErr w:type="gramStart"/>
      <w:r w:rsidRPr="008034E3">
        <w:rPr>
          <w:rFonts w:ascii="Times New Roman" w:eastAsia="Times New Roman" w:hAnsi="Times New Roman" w:cs="Times New Roman"/>
          <w:sz w:val="28"/>
          <w:szCs w:val="28"/>
          <w:lang w:eastAsia="ru-RU"/>
        </w:rPr>
        <w:t>на участие</w:t>
      </w:r>
      <w:proofErr w:type="gramEnd"/>
      <w:r w:rsidRPr="008034E3">
        <w:rPr>
          <w:rFonts w:ascii="Times New Roman" w:eastAsia="Times New Roman" w:hAnsi="Times New Roman" w:cs="Times New Roman"/>
          <w:sz w:val="28"/>
          <w:szCs w:val="28"/>
          <w:lang w:eastAsia="ru-RU"/>
        </w:rPr>
        <w:t xml:space="preserve"> в аукционе которого присвоен второй номер.                  При согласии участника аукциона, заявке на участие в аукционе которого присвоен второй номер, организатор аукциона в течение 3 рабочих дней со дня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аукциона которого присвоен второй номер, в проект договора, прилагаемый к аукционной документации. Указанный проект договора подписывается участником аукциона, заявке </w:t>
      </w:r>
      <w:proofErr w:type="gramStart"/>
      <w:r w:rsidRPr="008034E3">
        <w:rPr>
          <w:rFonts w:ascii="Times New Roman" w:eastAsia="Times New Roman" w:hAnsi="Times New Roman" w:cs="Times New Roman"/>
          <w:sz w:val="28"/>
          <w:szCs w:val="28"/>
          <w:lang w:eastAsia="ru-RU"/>
        </w:rPr>
        <w:t>на участие</w:t>
      </w:r>
      <w:proofErr w:type="gramEnd"/>
      <w:r w:rsidRPr="008034E3">
        <w:rPr>
          <w:rFonts w:ascii="Times New Roman" w:eastAsia="Times New Roman" w:hAnsi="Times New Roman" w:cs="Times New Roman"/>
          <w:sz w:val="28"/>
          <w:szCs w:val="28"/>
          <w:lang w:eastAsia="ru-RU"/>
        </w:rPr>
        <w:t xml:space="preserve"> в аукционе которого присвоен второй номер, в 10-дневный срок и представляется организатору аукциона.</w:t>
      </w:r>
    </w:p>
    <w:p w:rsidR="00364CEA" w:rsidRPr="008034E3" w:rsidRDefault="005C4D39" w:rsidP="00946E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9" w:name="P309"/>
      <w:bookmarkStart w:id="30" w:name="P312"/>
      <w:bookmarkEnd w:id="29"/>
      <w:bookmarkEnd w:id="30"/>
      <w:r w:rsidRPr="008034E3">
        <w:rPr>
          <w:rFonts w:ascii="Times New Roman" w:eastAsia="Times New Roman" w:hAnsi="Times New Roman" w:cs="Times New Roman"/>
          <w:sz w:val="28"/>
          <w:szCs w:val="28"/>
          <w:lang w:eastAsia="ru-RU"/>
        </w:rPr>
        <w:t>13.</w:t>
      </w:r>
      <w:proofErr w:type="gramStart"/>
      <w:r w:rsidRPr="008034E3">
        <w:rPr>
          <w:rFonts w:ascii="Times New Roman" w:eastAsia="Times New Roman" w:hAnsi="Times New Roman" w:cs="Times New Roman"/>
          <w:sz w:val="28"/>
          <w:szCs w:val="28"/>
          <w:lang w:eastAsia="ru-RU"/>
        </w:rPr>
        <w:t>5.</w:t>
      </w:r>
      <w:r w:rsidR="00364CEA" w:rsidRPr="008034E3">
        <w:rPr>
          <w:rFonts w:ascii="Times New Roman" w:eastAsia="Times New Roman" w:hAnsi="Times New Roman" w:cs="Times New Roman"/>
          <w:sz w:val="28"/>
          <w:szCs w:val="28"/>
          <w:lang w:eastAsia="ru-RU"/>
        </w:rPr>
        <w:t>При</w:t>
      </w:r>
      <w:proofErr w:type="gramEnd"/>
      <w:r w:rsidR="00364CEA" w:rsidRPr="008034E3">
        <w:rPr>
          <w:rFonts w:ascii="Times New Roman" w:eastAsia="Times New Roman" w:hAnsi="Times New Roman" w:cs="Times New Roman"/>
          <w:sz w:val="28"/>
          <w:szCs w:val="28"/>
          <w:lang w:eastAsia="ru-RU"/>
        </w:rPr>
        <w:t xml:space="preserve"> уклонении победителя аукциона от заключения договора либо в случае отказа от заключения договора с победителем аукциона договор        заключается между администрацией города</w:t>
      </w:r>
      <w:r w:rsidR="002A5538">
        <w:rPr>
          <w:rFonts w:ascii="Times New Roman" w:eastAsia="Times New Roman" w:hAnsi="Times New Roman" w:cs="Times New Roman"/>
          <w:sz w:val="28"/>
          <w:szCs w:val="28"/>
          <w:lang w:eastAsia="ru-RU"/>
        </w:rPr>
        <w:t xml:space="preserve"> Нефтеюганска</w:t>
      </w:r>
      <w:r w:rsidR="00873F20" w:rsidRPr="00873F20">
        <w:t xml:space="preserve"> </w:t>
      </w:r>
      <w:r w:rsidR="00873F20" w:rsidRPr="00873F20">
        <w:rPr>
          <w:rFonts w:ascii="Times New Roman" w:eastAsia="Times New Roman" w:hAnsi="Times New Roman" w:cs="Times New Roman"/>
          <w:sz w:val="28"/>
          <w:szCs w:val="28"/>
          <w:lang w:eastAsia="ru-RU"/>
        </w:rPr>
        <w:t>в лице Уполномоченного органа</w:t>
      </w:r>
      <w:r w:rsidR="00364CEA" w:rsidRPr="008034E3">
        <w:rPr>
          <w:rFonts w:ascii="Times New Roman" w:eastAsia="Times New Roman" w:hAnsi="Times New Roman" w:cs="Times New Roman"/>
          <w:sz w:val="28"/>
          <w:szCs w:val="28"/>
          <w:lang w:eastAsia="ru-RU"/>
        </w:rPr>
        <w:t xml:space="preserve"> и участником аукциона, заявке  на участие в аукционе которого присвоен второй номер.</w:t>
      </w:r>
    </w:p>
    <w:p w:rsidR="001B3E6C" w:rsidRPr="008034E3" w:rsidRDefault="001B3E6C" w:rsidP="00946E08">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8034E3">
        <w:rPr>
          <w:rFonts w:ascii="Times New Roman" w:eastAsia="MS Mincho" w:hAnsi="Times New Roman" w:cs="Times New Roman"/>
          <w:sz w:val="28"/>
          <w:szCs w:val="28"/>
          <w:lang w:eastAsia="ru-RU"/>
        </w:rPr>
        <w:t>13.</w:t>
      </w:r>
      <w:proofErr w:type="gramStart"/>
      <w:r w:rsidRPr="008034E3">
        <w:rPr>
          <w:rFonts w:ascii="Times New Roman" w:eastAsia="MS Mincho" w:hAnsi="Times New Roman" w:cs="Times New Roman"/>
          <w:sz w:val="28"/>
          <w:szCs w:val="28"/>
          <w:lang w:eastAsia="ru-RU"/>
        </w:rPr>
        <w:t>6.Основанием</w:t>
      </w:r>
      <w:proofErr w:type="gramEnd"/>
      <w:r w:rsidRPr="008034E3">
        <w:rPr>
          <w:rFonts w:ascii="Times New Roman" w:eastAsia="MS Mincho" w:hAnsi="Times New Roman" w:cs="Times New Roman"/>
          <w:sz w:val="28"/>
          <w:szCs w:val="28"/>
          <w:lang w:eastAsia="ru-RU"/>
        </w:rPr>
        <w:t xml:space="preserve"> для размещения нестационарного торгового объекта в соответствии</w:t>
      </w:r>
      <w:r w:rsidR="005B0EF5">
        <w:rPr>
          <w:rFonts w:ascii="Times New Roman" w:eastAsia="MS Mincho" w:hAnsi="Times New Roman" w:cs="Times New Roman"/>
          <w:sz w:val="28"/>
          <w:szCs w:val="28"/>
          <w:lang w:eastAsia="ru-RU"/>
        </w:rPr>
        <w:t xml:space="preserve"> </w:t>
      </w:r>
      <w:r w:rsidRPr="008034E3">
        <w:rPr>
          <w:rFonts w:ascii="Times New Roman" w:eastAsia="MS Mincho" w:hAnsi="Times New Roman" w:cs="Times New Roman"/>
          <w:sz w:val="28"/>
          <w:szCs w:val="28"/>
          <w:lang w:eastAsia="ru-RU"/>
        </w:rPr>
        <w:t xml:space="preserve">с утвержденной схемой размещения является договор на размещение нестационарного торгового объекта, заключенный между администрацией города Нефтеюганска в лице </w:t>
      </w:r>
      <w:r w:rsidR="00873F20">
        <w:rPr>
          <w:rFonts w:ascii="Times New Roman" w:eastAsia="MS Mincho" w:hAnsi="Times New Roman" w:cs="Times New Roman"/>
          <w:sz w:val="28"/>
          <w:szCs w:val="28"/>
          <w:lang w:eastAsia="ru-RU"/>
        </w:rPr>
        <w:t>У</w:t>
      </w:r>
      <w:r w:rsidR="005B0EF5">
        <w:rPr>
          <w:rFonts w:ascii="Times New Roman" w:eastAsia="MS Mincho" w:hAnsi="Times New Roman" w:cs="Times New Roman"/>
          <w:sz w:val="28"/>
          <w:szCs w:val="28"/>
          <w:lang w:eastAsia="ru-RU"/>
        </w:rPr>
        <w:t>полномоченного органа и Х</w:t>
      </w:r>
      <w:r w:rsidRPr="008034E3">
        <w:rPr>
          <w:rFonts w:ascii="Times New Roman" w:eastAsia="MS Mincho" w:hAnsi="Times New Roman" w:cs="Times New Roman"/>
          <w:sz w:val="28"/>
          <w:szCs w:val="28"/>
          <w:lang w:eastAsia="ru-RU"/>
        </w:rPr>
        <w:t>озяйствующим субъектом по форме согласно приложению  к Порядку  проведения аукционов на право заключения договоров на размещение нестационарных торговых объектов на территории города Нефтеюганска.</w:t>
      </w:r>
    </w:p>
    <w:p w:rsidR="00364CEA" w:rsidRPr="008034E3" w:rsidRDefault="005C4D39" w:rsidP="00946E08">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8034E3">
        <w:rPr>
          <w:rFonts w:ascii="Times New Roman" w:eastAsia="Times New Roman" w:hAnsi="Times New Roman" w:cs="Times New Roman"/>
          <w:sz w:val="28"/>
          <w:szCs w:val="28"/>
          <w:lang w:eastAsia="ru-RU"/>
        </w:rPr>
        <w:t>13.</w:t>
      </w:r>
      <w:r w:rsidR="00C54DD1" w:rsidRPr="008034E3">
        <w:rPr>
          <w:rFonts w:ascii="Times New Roman" w:eastAsia="Times New Roman" w:hAnsi="Times New Roman" w:cs="Times New Roman"/>
          <w:sz w:val="28"/>
          <w:szCs w:val="28"/>
          <w:lang w:eastAsia="ru-RU"/>
        </w:rPr>
        <w:t>7</w:t>
      </w: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В договоре указывается:</w:t>
      </w:r>
    </w:p>
    <w:p w:rsidR="00246070" w:rsidRPr="00C8771A" w:rsidRDefault="00C54DD1"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13.7</w:t>
      </w:r>
      <w:r w:rsidR="00364CEA" w:rsidRPr="008034E3">
        <w:rPr>
          <w:rFonts w:ascii="Times New Roman" w:eastAsia="Times New Roman" w:hAnsi="Times New Roman" w:cs="Times New Roman"/>
          <w:sz w:val="28"/>
          <w:szCs w:val="28"/>
          <w:lang w:eastAsia="ru-RU"/>
        </w:rPr>
        <w:t>.</w:t>
      </w:r>
      <w:proofErr w:type="gramStart"/>
      <w:r w:rsidR="00364CEA" w:rsidRPr="008034E3">
        <w:rPr>
          <w:rFonts w:ascii="Times New Roman" w:eastAsia="Times New Roman" w:hAnsi="Times New Roman" w:cs="Times New Roman"/>
          <w:sz w:val="28"/>
          <w:szCs w:val="28"/>
          <w:lang w:eastAsia="ru-RU"/>
        </w:rPr>
        <w:t>1.Предмет</w:t>
      </w:r>
      <w:proofErr w:type="gramEnd"/>
      <w:r w:rsidR="00364CEA" w:rsidRPr="008034E3">
        <w:rPr>
          <w:rFonts w:ascii="Times New Roman" w:eastAsia="Times New Roman" w:hAnsi="Times New Roman" w:cs="Times New Roman"/>
          <w:sz w:val="28"/>
          <w:szCs w:val="28"/>
          <w:lang w:eastAsia="ru-RU"/>
        </w:rPr>
        <w:t xml:space="preserve"> договора - право на размещение нестационарного торгового объекта с указанием места размещения нестационарного торгового объекта, его площади, типа</w:t>
      </w:r>
      <w:r w:rsidRPr="008034E3">
        <w:rPr>
          <w:rFonts w:ascii="Times New Roman" w:eastAsia="Times New Roman" w:hAnsi="Times New Roman" w:cs="Times New Roman"/>
          <w:sz w:val="28"/>
          <w:szCs w:val="28"/>
          <w:lang w:eastAsia="ru-RU"/>
        </w:rPr>
        <w:t>, специализации</w:t>
      </w:r>
      <w:r w:rsidR="00246070">
        <w:rPr>
          <w:rFonts w:ascii="Times New Roman" w:eastAsia="Times New Roman" w:hAnsi="Times New Roman" w:cs="Times New Roman"/>
          <w:sz w:val="28"/>
          <w:szCs w:val="28"/>
          <w:lang w:eastAsia="ru-RU"/>
        </w:rPr>
        <w:t>,</w:t>
      </w:r>
      <w:r w:rsidR="00246070" w:rsidRPr="00246070">
        <w:rPr>
          <w:rFonts w:ascii="Times New Roman" w:eastAsia="Times New Roman" w:hAnsi="Times New Roman" w:cs="Times New Roman"/>
          <w:color w:val="00B050"/>
          <w:sz w:val="28"/>
          <w:szCs w:val="28"/>
          <w:lang w:eastAsia="ru-RU"/>
        </w:rPr>
        <w:t xml:space="preserve"> </w:t>
      </w:r>
      <w:r w:rsidR="00246070" w:rsidRPr="00C8771A">
        <w:rPr>
          <w:rFonts w:ascii="Times New Roman" w:eastAsia="Times New Roman" w:hAnsi="Times New Roman" w:cs="Times New Roman"/>
          <w:sz w:val="28"/>
          <w:szCs w:val="28"/>
          <w:lang w:eastAsia="ru-RU"/>
        </w:rPr>
        <w:t>кадастровый номер земельного участка или координаты точек границ соответствующей территории (в случае использования части земельного участка).</w:t>
      </w:r>
    </w:p>
    <w:p w:rsidR="00364CEA" w:rsidRPr="008034E3" w:rsidRDefault="00364CEA" w:rsidP="00946E08">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8034E3">
        <w:rPr>
          <w:rFonts w:ascii="Times New Roman" w:eastAsia="Times New Roman" w:hAnsi="Times New Roman" w:cs="Times New Roman"/>
          <w:sz w:val="28"/>
          <w:szCs w:val="28"/>
          <w:lang w:eastAsia="ru-RU"/>
        </w:rPr>
        <w:t>13.</w:t>
      </w:r>
      <w:r w:rsidR="00C54DD1" w:rsidRPr="008034E3">
        <w:rPr>
          <w:rFonts w:ascii="Times New Roman" w:eastAsia="Times New Roman" w:hAnsi="Times New Roman" w:cs="Times New Roman"/>
          <w:sz w:val="28"/>
          <w:szCs w:val="28"/>
          <w:lang w:eastAsia="ru-RU"/>
        </w:rPr>
        <w:t>7</w:t>
      </w:r>
      <w:r w:rsidRPr="008034E3">
        <w:rPr>
          <w:rFonts w:ascii="Times New Roman" w:eastAsia="Times New Roman" w:hAnsi="Times New Roman" w:cs="Times New Roman"/>
          <w:sz w:val="28"/>
          <w:szCs w:val="28"/>
          <w:lang w:eastAsia="ru-RU"/>
        </w:rPr>
        <w:t>.</w:t>
      </w:r>
      <w:proofErr w:type="gramStart"/>
      <w:r w:rsidRPr="008034E3">
        <w:rPr>
          <w:rFonts w:ascii="Times New Roman" w:eastAsia="Times New Roman" w:hAnsi="Times New Roman" w:cs="Times New Roman"/>
          <w:sz w:val="28"/>
          <w:szCs w:val="28"/>
          <w:lang w:eastAsia="ru-RU"/>
        </w:rPr>
        <w:t>2.Требования</w:t>
      </w:r>
      <w:proofErr w:type="gramEnd"/>
      <w:r w:rsidRPr="008034E3">
        <w:rPr>
          <w:rFonts w:ascii="Times New Roman" w:eastAsia="Times New Roman" w:hAnsi="Times New Roman" w:cs="Times New Roman"/>
          <w:sz w:val="28"/>
          <w:szCs w:val="28"/>
          <w:lang w:eastAsia="ru-RU"/>
        </w:rPr>
        <w:t xml:space="preserve"> к внешнему виду в соответствии с паспортом нестационарного торгового объекта, требования к благоустройству и подключению к инженерным сетям (при необходимости). </w:t>
      </w:r>
    </w:p>
    <w:p w:rsidR="00C54DD1" w:rsidRPr="008034E3" w:rsidRDefault="00364CEA" w:rsidP="00946E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13.</w:t>
      </w:r>
      <w:r w:rsidR="00C54DD1" w:rsidRPr="008034E3">
        <w:rPr>
          <w:rFonts w:ascii="Times New Roman" w:eastAsia="Times New Roman" w:hAnsi="Times New Roman" w:cs="Times New Roman"/>
          <w:sz w:val="28"/>
          <w:szCs w:val="28"/>
          <w:lang w:eastAsia="ru-RU"/>
        </w:rPr>
        <w:t>7</w:t>
      </w:r>
      <w:r w:rsidRPr="008034E3">
        <w:rPr>
          <w:rFonts w:ascii="Times New Roman" w:eastAsia="Times New Roman" w:hAnsi="Times New Roman" w:cs="Times New Roman"/>
          <w:sz w:val="28"/>
          <w:szCs w:val="28"/>
          <w:lang w:eastAsia="ru-RU"/>
        </w:rPr>
        <w:t>.</w:t>
      </w:r>
      <w:proofErr w:type="gramStart"/>
      <w:r w:rsidRPr="008034E3">
        <w:rPr>
          <w:rFonts w:ascii="Times New Roman" w:eastAsia="Times New Roman" w:hAnsi="Times New Roman" w:cs="Times New Roman"/>
          <w:sz w:val="28"/>
          <w:szCs w:val="28"/>
          <w:lang w:eastAsia="ru-RU"/>
        </w:rPr>
        <w:t>3</w:t>
      </w:r>
      <w:r w:rsidR="00C54DD1" w:rsidRPr="008034E3">
        <w:rPr>
          <w:rFonts w:ascii="Times New Roman" w:eastAsia="Times New Roman" w:hAnsi="Times New Roman" w:cs="Times New Roman"/>
          <w:sz w:val="28"/>
          <w:szCs w:val="28"/>
          <w:lang w:eastAsia="ru-RU"/>
        </w:rPr>
        <w:t>.При</w:t>
      </w:r>
      <w:proofErr w:type="gramEnd"/>
      <w:r w:rsidR="00C54DD1" w:rsidRPr="008034E3">
        <w:rPr>
          <w:rFonts w:ascii="Times New Roman" w:eastAsia="Times New Roman" w:hAnsi="Times New Roman" w:cs="Times New Roman"/>
          <w:sz w:val="28"/>
          <w:szCs w:val="28"/>
          <w:lang w:eastAsia="ru-RU"/>
        </w:rPr>
        <w:t xml:space="preserve"> заключении договора на размещение нестационарного торгового объекта цена договора рассчитывается исходя из итоговой цены аукциона за размещение 1 квадратного метра нестационарного торгового объекта в год, умноженной на площадь предполагаемого к размещению нестационарного торгового объекта.</w:t>
      </w:r>
    </w:p>
    <w:p w:rsidR="00B577BC" w:rsidRPr="00861D21" w:rsidRDefault="005C4D39" w:rsidP="00946E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61D21">
        <w:rPr>
          <w:rFonts w:ascii="Times New Roman" w:eastAsia="Times New Roman" w:hAnsi="Times New Roman" w:cs="Times New Roman"/>
          <w:sz w:val="28"/>
          <w:szCs w:val="28"/>
          <w:lang w:eastAsia="ru-RU"/>
        </w:rPr>
        <w:t>13.</w:t>
      </w:r>
      <w:r w:rsidR="00C54DD1" w:rsidRPr="00861D21">
        <w:rPr>
          <w:rFonts w:ascii="Times New Roman" w:eastAsia="Times New Roman" w:hAnsi="Times New Roman" w:cs="Times New Roman"/>
          <w:sz w:val="28"/>
          <w:szCs w:val="28"/>
          <w:lang w:eastAsia="ru-RU"/>
        </w:rPr>
        <w:t>7</w:t>
      </w:r>
      <w:r w:rsidRPr="00861D21">
        <w:rPr>
          <w:rFonts w:ascii="Times New Roman" w:eastAsia="Times New Roman" w:hAnsi="Times New Roman" w:cs="Times New Roman"/>
          <w:sz w:val="28"/>
          <w:szCs w:val="28"/>
          <w:lang w:eastAsia="ru-RU"/>
        </w:rPr>
        <w:t>.</w:t>
      </w:r>
      <w:proofErr w:type="gramStart"/>
      <w:r w:rsidRPr="00861D21">
        <w:rPr>
          <w:rFonts w:ascii="Times New Roman" w:eastAsia="Times New Roman" w:hAnsi="Times New Roman" w:cs="Times New Roman"/>
          <w:sz w:val="28"/>
          <w:szCs w:val="28"/>
          <w:lang w:eastAsia="ru-RU"/>
        </w:rPr>
        <w:t>4.</w:t>
      </w:r>
      <w:r w:rsidR="00B577BC" w:rsidRPr="00861D21">
        <w:rPr>
          <w:rFonts w:ascii="Times New Roman" w:eastAsia="Times New Roman" w:hAnsi="Times New Roman" w:cs="Times New Roman"/>
          <w:sz w:val="28"/>
          <w:szCs w:val="28"/>
          <w:lang w:eastAsia="ru-RU"/>
        </w:rPr>
        <w:t>Оплата</w:t>
      </w:r>
      <w:proofErr w:type="gramEnd"/>
      <w:r w:rsidR="00B577BC" w:rsidRPr="00861D21">
        <w:rPr>
          <w:rFonts w:ascii="Times New Roman" w:eastAsia="Times New Roman" w:hAnsi="Times New Roman" w:cs="Times New Roman"/>
          <w:sz w:val="28"/>
          <w:szCs w:val="28"/>
          <w:lang w:eastAsia="ru-RU"/>
        </w:rPr>
        <w:t xml:space="preserve"> по до</w:t>
      </w:r>
      <w:r w:rsidR="00861D21" w:rsidRPr="00861D21">
        <w:rPr>
          <w:rFonts w:ascii="Times New Roman" w:eastAsia="Times New Roman" w:hAnsi="Times New Roman" w:cs="Times New Roman"/>
          <w:sz w:val="28"/>
          <w:szCs w:val="28"/>
          <w:lang w:eastAsia="ru-RU"/>
        </w:rPr>
        <w:t>говору производится в течение 30</w:t>
      </w:r>
      <w:r w:rsidR="00B577BC" w:rsidRPr="00861D21">
        <w:rPr>
          <w:rFonts w:ascii="Times New Roman" w:eastAsia="Times New Roman" w:hAnsi="Times New Roman" w:cs="Times New Roman"/>
          <w:sz w:val="28"/>
          <w:szCs w:val="28"/>
          <w:lang w:eastAsia="ru-RU"/>
        </w:rPr>
        <w:t xml:space="preserve"> календарных дней со дня размещения итогов аукциона авансовым платежом за один год.</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13.</w:t>
      </w:r>
      <w:r w:rsidR="00C54DD1" w:rsidRPr="008034E3">
        <w:rPr>
          <w:rFonts w:ascii="Times New Roman" w:eastAsia="Times New Roman" w:hAnsi="Times New Roman" w:cs="Times New Roman"/>
          <w:sz w:val="28"/>
          <w:szCs w:val="28"/>
          <w:lang w:eastAsia="ru-RU"/>
        </w:rPr>
        <w:t>7</w:t>
      </w:r>
      <w:r w:rsidRPr="008034E3">
        <w:rPr>
          <w:rFonts w:ascii="Times New Roman" w:eastAsia="Times New Roman" w:hAnsi="Times New Roman" w:cs="Times New Roman"/>
          <w:sz w:val="28"/>
          <w:szCs w:val="28"/>
          <w:lang w:eastAsia="ru-RU"/>
        </w:rPr>
        <w:t>.</w:t>
      </w:r>
      <w:proofErr w:type="gramStart"/>
      <w:r w:rsidRPr="008034E3">
        <w:rPr>
          <w:rFonts w:ascii="Times New Roman" w:eastAsia="Times New Roman" w:hAnsi="Times New Roman" w:cs="Times New Roman"/>
          <w:sz w:val="28"/>
          <w:szCs w:val="28"/>
          <w:lang w:eastAsia="ru-RU"/>
        </w:rPr>
        <w:t>5.Пересмотр</w:t>
      </w:r>
      <w:proofErr w:type="gramEnd"/>
      <w:r w:rsidRPr="008034E3">
        <w:rPr>
          <w:rFonts w:ascii="Times New Roman" w:eastAsia="Times New Roman" w:hAnsi="Times New Roman" w:cs="Times New Roman"/>
          <w:sz w:val="28"/>
          <w:szCs w:val="28"/>
          <w:lang w:eastAsia="ru-RU"/>
        </w:rPr>
        <w:t xml:space="preserve"> цены договора, заключенного по результатам аукциона, не производится. </w:t>
      </w:r>
    </w:p>
    <w:p w:rsidR="004D3EB6" w:rsidRPr="008034E3" w:rsidRDefault="00364CEA" w:rsidP="00946E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13.</w:t>
      </w:r>
      <w:r w:rsidR="00C54DD1" w:rsidRPr="008034E3">
        <w:rPr>
          <w:rFonts w:ascii="Times New Roman" w:eastAsia="Times New Roman" w:hAnsi="Times New Roman" w:cs="Times New Roman"/>
          <w:sz w:val="28"/>
          <w:szCs w:val="28"/>
          <w:lang w:eastAsia="ru-RU"/>
        </w:rPr>
        <w:t>7</w:t>
      </w:r>
      <w:r w:rsidRPr="008034E3">
        <w:rPr>
          <w:rFonts w:ascii="Times New Roman" w:eastAsia="Times New Roman" w:hAnsi="Times New Roman" w:cs="Times New Roman"/>
          <w:sz w:val="28"/>
          <w:szCs w:val="28"/>
          <w:lang w:eastAsia="ru-RU"/>
        </w:rPr>
        <w:t>.</w:t>
      </w:r>
      <w:proofErr w:type="gramStart"/>
      <w:r w:rsidRPr="008034E3">
        <w:rPr>
          <w:rFonts w:ascii="Times New Roman" w:eastAsia="Times New Roman" w:hAnsi="Times New Roman" w:cs="Times New Roman"/>
          <w:sz w:val="28"/>
          <w:szCs w:val="28"/>
          <w:lang w:eastAsia="ru-RU"/>
        </w:rPr>
        <w:t>6.Срок</w:t>
      </w:r>
      <w:proofErr w:type="gramEnd"/>
      <w:r w:rsidRPr="008034E3">
        <w:rPr>
          <w:rFonts w:ascii="Times New Roman" w:eastAsia="Times New Roman" w:hAnsi="Times New Roman" w:cs="Times New Roman"/>
          <w:sz w:val="28"/>
          <w:szCs w:val="28"/>
          <w:lang w:eastAsia="ru-RU"/>
        </w:rPr>
        <w:t xml:space="preserve"> действия договора. Договор </w:t>
      </w:r>
      <w:r w:rsidR="005B0EF5">
        <w:rPr>
          <w:rFonts w:ascii="Times New Roman" w:eastAsia="Times New Roman" w:hAnsi="Times New Roman" w:cs="Times New Roman"/>
          <w:sz w:val="28"/>
          <w:szCs w:val="28"/>
          <w:lang w:eastAsia="ru-RU"/>
        </w:rPr>
        <w:t>заключается на срок, указанный Х</w:t>
      </w:r>
      <w:r w:rsidRPr="008034E3">
        <w:rPr>
          <w:rFonts w:ascii="Times New Roman" w:eastAsia="Times New Roman" w:hAnsi="Times New Roman" w:cs="Times New Roman"/>
          <w:sz w:val="28"/>
          <w:szCs w:val="28"/>
          <w:lang w:eastAsia="ru-RU"/>
        </w:rPr>
        <w:t xml:space="preserve">озяйствующим субъектом, но не более чем на </w:t>
      </w:r>
      <w:r w:rsidR="005C4D39" w:rsidRPr="008034E3">
        <w:rPr>
          <w:rFonts w:ascii="Times New Roman" w:eastAsia="Times New Roman" w:hAnsi="Times New Roman" w:cs="Times New Roman"/>
          <w:sz w:val="28"/>
          <w:szCs w:val="28"/>
          <w:lang w:eastAsia="ru-RU"/>
        </w:rPr>
        <w:t>5</w:t>
      </w:r>
      <w:r w:rsidRPr="008034E3">
        <w:rPr>
          <w:rFonts w:ascii="Times New Roman" w:eastAsia="Times New Roman" w:hAnsi="Times New Roman" w:cs="Times New Roman"/>
          <w:sz w:val="28"/>
          <w:szCs w:val="28"/>
          <w:lang w:eastAsia="ru-RU"/>
        </w:rPr>
        <w:t xml:space="preserve"> лет. Договор действует со дня подписания и прекращается по истечении срока его действия.</w:t>
      </w:r>
      <w:r w:rsidR="00EC3EBB" w:rsidRPr="008034E3">
        <w:rPr>
          <w:rFonts w:ascii="Times New Roman" w:eastAsia="Times New Roman" w:hAnsi="Times New Roman" w:cs="Times New Roman"/>
          <w:sz w:val="28"/>
          <w:szCs w:val="28"/>
          <w:lang w:eastAsia="ru-RU"/>
        </w:rPr>
        <w:t xml:space="preserve"> </w:t>
      </w:r>
    </w:p>
    <w:p w:rsidR="004D3EB6" w:rsidRPr="008034E3" w:rsidRDefault="005B0EF5" w:rsidP="00946E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roofErr w:type="gramStart"/>
      <w:r>
        <w:rPr>
          <w:rFonts w:ascii="Times New Roman" w:eastAsia="Times New Roman" w:hAnsi="Times New Roman" w:cs="Times New Roman"/>
          <w:sz w:val="28"/>
          <w:szCs w:val="28"/>
          <w:lang w:eastAsia="ru-RU"/>
        </w:rPr>
        <w:t>7.Право</w:t>
      </w:r>
      <w:proofErr w:type="gramEnd"/>
      <w:r>
        <w:rPr>
          <w:rFonts w:ascii="Times New Roman" w:eastAsia="Times New Roman" w:hAnsi="Times New Roman" w:cs="Times New Roman"/>
          <w:sz w:val="28"/>
          <w:szCs w:val="28"/>
          <w:lang w:eastAsia="ru-RU"/>
        </w:rPr>
        <w:t xml:space="preserve"> Х</w:t>
      </w:r>
      <w:r w:rsidR="004D3EB6" w:rsidRPr="008034E3">
        <w:rPr>
          <w:rFonts w:ascii="Times New Roman" w:eastAsia="Times New Roman" w:hAnsi="Times New Roman" w:cs="Times New Roman"/>
          <w:sz w:val="28"/>
          <w:szCs w:val="28"/>
          <w:lang w:eastAsia="ru-RU"/>
        </w:rPr>
        <w:t xml:space="preserve">озяйствующего субъекта обратиться за заключением договора на размещение нестационарного объекта на новый срок, но не более чем на 5 лет в порядке и в сроки, предусмотренные пунктом 2.2. Приложения №3 к настоящему постановлению. </w:t>
      </w:r>
    </w:p>
    <w:p w:rsidR="00364CEA" w:rsidRPr="008034E3" w:rsidRDefault="00364CEA" w:rsidP="00946E08">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8034E3">
        <w:rPr>
          <w:rFonts w:ascii="Times New Roman" w:eastAsia="Times New Roman" w:hAnsi="Times New Roman" w:cs="Times New Roman"/>
          <w:sz w:val="28"/>
          <w:szCs w:val="28"/>
          <w:lang w:eastAsia="ru-RU"/>
        </w:rPr>
        <w:t>13.</w:t>
      </w:r>
      <w:r w:rsidR="00C54DD1" w:rsidRPr="008034E3">
        <w:rPr>
          <w:rFonts w:ascii="Times New Roman" w:eastAsia="Times New Roman" w:hAnsi="Times New Roman" w:cs="Times New Roman"/>
          <w:sz w:val="28"/>
          <w:szCs w:val="28"/>
          <w:lang w:eastAsia="ru-RU"/>
        </w:rPr>
        <w:t>7</w:t>
      </w:r>
      <w:r w:rsidR="0081723F">
        <w:rPr>
          <w:rFonts w:ascii="Times New Roman" w:eastAsia="Times New Roman" w:hAnsi="Times New Roman" w:cs="Times New Roman"/>
          <w:sz w:val="28"/>
          <w:szCs w:val="28"/>
          <w:lang w:eastAsia="ru-RU"/>
        </w:rPr>
        <w:t>.</w:t>
      </w:r>
      <w:proofErr w:type="gramStart"/>
      <w:r w:rsidR="0081723F">
        <w:rPr>
          <w:rFonts w:ascii="Times New Roman" w:eastAsia="Times New Roman" w:hAnsi="Times New Roman" w:cs="Times New Roman"/>
          <w:sz w:val="28"/>
          <w:szCs w:val="28"/>
          <w:lang w:eastAsia="ru-RU"/>
        </w:rPr>
        <w:t>8</w:t>
      </w:r>
      <w:r w:rsidRPr="008034E3">
        <w:rPr>
          <w:rFonts w:ascii="Times New Roman" w:eastAsia="Times New Roman" w:hAnsi="Times New Roman" w:cs="Times New Roman"/>
          <w:sz w:val="28"/>
          <w:szCs w:val="28"/>
          <w:lang w:eastAsia="ru-RU"/>
        </w:rPr>
        <w:t>.Права</w:t>
      </w:r>
      <w:proofErr w:type="gramEnd"/>
      <w:r w:rsidRPr="008034E3">
        <w:rPr>
          <w:rFonts w:ascii="Times New Roman" w:eastAsia="Times New Roman" w:hAnsi="Times New Roman" w:cs="Times New Roman"/>
          <w:sz w:val="28"/>
          <w:szCs w:val="28"/>
          <w:lang w:eastAsia="ru-RU"/>
        </w:rPr>
        <w:t xml:space="preserve"> и обязанности сторон.</w:t>
      </w:r>
    </w:p>
    <w:p w:rsidR="00D3141B" w:rsidRDefault="0081723F" w:rsidP="00946E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13.7.8</w:t>
      </w:r>
      <w:r w:rsidR="00D3141B">
        <w:rPr>
          <w:rFonts w:ascii="Times New Roman" w:eastAsia="Times New Roman" w:hAnsi="Times New Roman" w:cs="Times New Roman"/>
          <w:sz w:val="28"/>
          <w:szCs w:val="28"/>
          <w:lang w:eastAsia="ru-RU"/>
        </w:rPr>
        <w:t>.</w:t>
      </w:r>
      <w:proofErr w:type="gramStart"/>
      <w:r w:rsidR="00D3141B">
        <w:rPr>
          <w:rFonts w:ascii="Times New Roman" w:eastAsia="Times New Roman" w:hAnsi="Times New Roman" w:cs="Times New Roman"/>
          <w:sz w:val="28"/>
          <w:szCs w:val="28"/>
          <w:lang w:eastAsia="ru-RU"/>
        </w:rPr>
        <w:t>1.Нестационарный</w:t>
      </w:r>
      <w:proofErr w:type="gramEnd"/>
      <w:r w:rsidR="00D3141B">
        <w:rPr>
          <w:rFonts w:ascii="Times New Roman" w:eastAsia="Times New Roman" w:hAnsi="Times New Roman" w:cs="Times New Roman"/>
          <w:sz w:val="28"/>
          <w:szCs w:val="28"/>
          <w:lang w:eastAsia="ru-RU"/>
        </w:rPr>
        <w:t xml:space="preserve"> торговый объект должен быть установлен (размещен) хозяйствующим субъектом не </w:t>
      </w:r>
      <w:r w:rsidR="00D3141B" w:rsidRPr="00C8771A">
        <w:rPr>
          <w:rFonts w:ascii="Times New Roman" w:eastAsia="Times New Roman" w:hAnsi="Times New Roman" w:cs="Times New Roman"/>
          <w:sz w:val="28"/>
          <w:szCs w:val="28"/>
          <w:lang w:eastAsia="ru-RU"/>
        </w:rPr>
        <w:t>поздн</w:t>
      </w:r>
      <w:r w:rsidR="002E49D4" w:rsidRPr="00C8771A">
        <w:rPr>
          <w:rFonts w:ascii="Times New Roman" w:eastAsia="Times New Roman" w:hAnsi="Times New Roman" w:cs="Times New Roman"/>
          <w:sz w:val="28"/>
          <w:szCs w:val="28"/>
          <w:lang w:eastAsia="ru-RU"/>
        </w:rPr>
        <w:t>ее 30</w:t>
      </w:r>
      <w:r w:rsidR="00D3141B" w:rsidRPr="00C8771A">
        <w:rPr>
          <w:rFonts w:ascii="Times New Roman" w:eastAsia="Times New Roman" w:hAnsi="Times New Roman" w:cs="Times New Roman"/>
          <w:sz w:val="28"/>
          <w:szCs w:val="28"/>
          <w:lang w:eastAsia="ru-RU"/>
        </w:rPr>
        <w:t xml:space="preserve">-календарных </w:t>
      </w:r>
      <w:r w:rsidR="00D3141B">
        <w:rPr>
          <w:rFonts w:ascii="Times New Roman" w:eastAsia="Times New Roman" w:hAnsi="Times New Roman" w:cs="Times New Roman"/>
          <w:sz w:val="28"/>
          <w:szCs w:val="28"/>
          <w:lang w:eastAsia="ru-RU"/>
        </w:rPr>
        <w:t>дней с даты заключения договора.</w:t>
      </w:r>
    </w:p>
    <w:p w:rsidR="0081723F" w:rsidRDefault="00364CEA" w:rsidP="00946E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13.</w:t>
      </w:r>
      <w:proofErr w:type="gramStart"/>
      <w:r w:rsidR="00D3141B">
        <w:rPr>
          <w:rFonts w:ascii="Times New Roman" w:eastAsia="Times New Roman" w:hAnsi="Times New Roman" w:cs="Times New Roman"/>
          <w:sz w:val="28"/>
          <w:szCs w:val="28"/>
          <w:lang w:eastAsia="ru-RU"/>
        </w:rPr>
        <w:t>8.</w:t>
      </w:r>
      <w:r w:rsidRPr="008034E3">
        <w:rPr>
          <w:rFonts w:ascii="Times New Roman" w:eastAsia="Times New Roman" w:hAnsi="Times New Roman" w:cs="Times New Roman"/>
          <w:sz w:val="28"/>
          <w:szCs w:val="28"/>
          <w:lang w:eastAsia="ru-RU"/>
        </w:rPr>
        <w:t>Ответственность</w:t>
      </w:r>
      <w:proofErr w:type="gramEnd"/>
      <w:r w:rsidRPr="008034E3">
        <w:rPr>
          <w:rFonts w:ascii="Times New Roman" w:eastAsia="Times New Roman" w:hAnsi="Times New Roman" w:cs="Times New Roman"/>
          <w:sz w:val="28"/>
          <w:szCs w:val="28"/>
          <w:lang w:eastAsia="ru-RU"/>
        </w:rPr>
        <w:t xml:space="preserve"> сторон. </w:t>
      </w:r>
    </w:p>
    <w:p w:rsidR="00364CEA" w:rsidRPr="008034E3" w:rsidRDefault="00364CEA" w:rsidP="00946E08">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В случае неисполнения или ненадлежащего исполнения </w:t>
      </w:r>
      <w:r w:rsidR="005B0EF5">
        <w:rPr>
          <w:rFonts w:ascii="Times New Roman" w:eastAsia="Times New Roman" w:hAnsi="Times New Roman" w:cs="Times New Roman"/>
          <w:sz w:val="28"/>
          <w:szCs w:val="28"/>
          <w:lang w:eastAsia="ru-RU"/>
        </w:rPr>
        <w:t>своих обязательств по договору Х</w:t>
      </w:r>
      <w:r w:rsidRPr="008034E3">
        <w:rPr>
          <w:rFonts w:ascii="Times New Roman" w:eastAsia="Times New Roman" w:hAnsi="Times New Roman" w:cs="Times New Roman"/>
          <w:sz w:val="28"/>
          <w:szCs w:val="28"/>
          <w:lang w:eastAsia="ru-RU"/>
        </w:rPr>
        <w:t>озяйствующий субъект уплачивает администрации города</w:t>
      </w:r>
      <w:r w:rsidR="002A5538">
        <w:rPr>
          <w:rFonts w:ascii="Times New Roman" w:eastAsia="Times New Roman" w:hAnsi="Times New Roman" w:cs="Times New Roman"/>
          <w:sz w:val="28"/>
          <w:szCs w:val="28"/>
          <w:lang w:eastAsia="ru-RU"/>
        </w:rPr>
        <w:t xml:space="preserve"> Нефтеюганска</w:t>
      </w:r>
      <w:r w:rsidRPr="008034E3">
        <w:rPr>
          <w:rFonts w:ascii="Times New Roman" w:eastAsia="Times New Roman" w:hAnsi="Times New Roman" w:cs="Times New Roman"/>
          <w:sz w:val="28"/>
          <w:szCs w:val="28"/>
          <w:lang w:eastAsia="ru-RU"/>
        </w:rPr>
        <w:t xml:space="preserve"> неустойку в размере, установленном договором.</w:t>
      </w:r>
    </w:p>
    <w:p w:rsidR="00364CEA" w:rsidRDefault="00364CEA" w:rsidP="00946E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13.</w:t>
      </w:r>
      <w:proofErr w:type="gramStart"/>
      <w:r w:rsidR="00D3141B">
        <w:rPr>
          <w:rFonts w:ascii="Times New Roman" w:eastAsia="Times New Roman" w:hAnsi="Times New Roman" w:cs="Times New Roman"/>
          <w:sz w:val="28"/>
          <w:szCs w:val="28"/>
          <w:lang w:eastAsia="ru-RU"/>
        </w:rPr>
        <w:t>9</w:t>
      </w:r>
      <w:r w:rsidRPr="008034E3">
        <w:rPr>
          <w:rFonts w:ascii="Times New Roman" w:eastAsia="Times New Roman" w:hAnsi="Times New Roman" w:cs="Times New Roman"/>
          <w:sz w:val="28"/>
          <w:szCs w:val="28"/>
          <w:lang w:eastAsia="ru-RU"/>
        </w:rPr>
        <w:t>.Порядок</w:t>
      </w:r>
      <w:proofErr w:type="gramEnd"/>
      <w:r w:rsidRPr="008034E3">
        <w:rPr>
          <w:rFonts w:ascii="Times New Roman" w:eastAsia="Times New Roman" w:hAnsi="Times New Roman" w:cs="Times New Roman"/>
          <w:sz w:val="28"/>
          <w:szCs w:val="28"/>
          <w:lang w:eastAsia="ru-RU"/>
        </w:rPr>
        <w:t xml:space="preserve"> внесения изменений в договор, а также порядок его расторжения.</w:t>
      </w:r>
    </w:p>
    <w:p w:rsidR="00ED4814" w:rsidRPr="00861D21" w:rsidRDefault="00D3141B" w:rsidP="00946E08">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Pr>
          <w:rFonts w:ascii="Times New Roman" w:eastAsia="Times New Roman" w:hAnsi="Times New Roman" w:cs="Times New Roman"/>
          <w:sz w:val="28"/>
          <w:szCs w:val="28"/>
          <w:lang w:eastAsia="ru-RU"/>
        </w:rPr>
        <w:t>13.9</w:t>
      </w:r>
      <w:r w:rsidR="00861D21">
        <w:rPr>
          <w:rFonts w:ascii="Times New Roman" w:eastAsia="Times New Roman" w:hAnsi="Times New Roman" w:cs="Times New Roman"/>
          <w:sz w:val="28"/>
          <w:szCs w:val="28"/>
          <w:lang w:eastAsia="ru-RU"/>
        </w:rPr>
        <w:t>.</w:t>
      </w:r>
      <w:proofErr w:type="gramStart"/>
      <w:r w:rsidR="00861D21">
        <w:rPr>
          <w:rFonts w:ascii="Times New Roman" w:eastAsia="Times New Roman" w:hAnsi="Times New Roman" w:cs="Times New Roman"/>
          <w:sz w:val="28"/>
          <w:szCs w:val="28"/>
          <w:lang w:eastAsia="ru-RU"/>
        </w:rPr>
        <w:t>1.Договор</w:t>
      </w:r>
      <w:proofErr w:type="gramEnd"/>
      <w:r w:rsidR="00861D21">
        <w:rPr>
          <w:rFonts w:ascii="Times New Roman" w:eastAsia="Times New Roman" w:hAnsi="Times New Roman" w:cs="Times New Roman"/>
          <w:sz w:val="28"/>
          <w:szCs w:val="28"/>
          <w:lang w:eastAsia="ru-RU"/>
        </w:rPr>
        <w:t xml:space="preserve"> на размещение подлежит досрочному расторжению по соглашению сторон в случае подачи за</w:t>
      </w:r>
      <w:r w:rsidR="005B0EF5">
        <w:rPr>
          <w:rFonts w:ascii="Times New Roman" w:eastAsia="Times New Roman" w:hAnsi="Times New Roman" w:cs="Times New Roman"/>
          <w:sz w:val="28"/>
          <w:szCs w:val="28"/>
          <w:lang w:eastAsia="ru-RU"/>
        </w:rPr>
        <w:t>явления о расторжении договора Х</w:t>
      </w:r>
      <w:r w:rsidR="00861D21">
        <w:rPr>
          <w:rFonts w:ascii="Times New Roman" w:eastAsia="Times New Roman" w:hAnsi="Times New Roman" w:cs="Times New Roman"/>
          <w:sz w:val="28"/>
          <w:szCs w:val="28"/>
          <w:lang w:eastAsia="ru-RU"/>
        </w:rPr>
        <w:t>озяйствующим субъектом, с которым заключен договор на размещение, путём подписания соглашения о расторжении договора.</w:t>
      </w:r>
    </w:p>
    <w:p w:rsidR="00861D21" w:rsidRDefault="00D3141B" w:rsidP="00946E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r w:rsidR="00861D21">
        <w:rPr>
          <w:rFonts w:ascii="Times New Roman" w:eastAsia="Times New Roman" w:hAnsi="Times New Roman" w:cs="Times New Roman"/>
          <w:sz w:val="28"/>
          <w:szCs w:val="28"/>
          <w:lang w:eastAsia="ru-RU"/>
        </w:rPr>
        <w:t>.</w:t>
      </w:r>
      <w:proofErr w:type="gramStart"/>
      <w:r w:rsidR="00861D21">
        <w:rPr>
          <w:rFonts w:ascii="Times New Roman" w:eastAsia="Times New Roman" w:hAnsi="Times New Roman" w:cs="Times New Roman"/>
          <w:sz w:val="28"/>
          <w:szCs w:val="28"/>
          <w:lang w:eastAsia="ru-RU"/>
        </w:rPr>
        <w:t>2.</w:t>
      </w:r>
      <w:r w:rsidR="00364CEA" w:rsidRPr="008034E3">
        <w:rPr>
          <w:rFonts w:ascii="Times New Roman" w:eastAsia="Times New Roman" w:hAnsi="Times New Roman" w:cs="Times New Roman"/>
          <w:sz w:val="28"/>
          <w:szCs w:val="28"/>
          <w:lang w:eastAsia="ru-RU"/>
        </w:rPr>
        <w:t>Договор</w:t>
      </w:r>
      <w:proofErr w:type="gramEnd"/>
      <w:r w:rsidR="00364CEA" w:rsidRPr="008034E3">
        <w:rPr>
          <w:rFonts w:ascii="Times New Roman" w:eastAsia="Times New Roman" w:hAnsi="Times New Roman" w:cs="Times New Roman"/>
          <w:sz w:val="28"/>
          <w:szCs w:val="28"/>
          <w:lang w:eastAsia="ru-RU"/>
        </w:rPr>
        <w:t xml:space="preserve"> расторгается </w:t>
      </w:r>
      <w:r w:rsidR="0095410A" w:rsidRPr="008034E3">
        <w:rPr>
          <w:rFonts w:ascii="Times New Roman" w:eastAsia="Times New Roman" w:hAnsi="Times New Roman" w:cs="Times New Roman"/>
          <w:sz w:val="28"/>
          <w:szCs w:val="28"/>
          <w:lang w:eastAsia="ru-RU"/>
        </w:rPr>
        <w:t>в</w:t>
      </w:r>
      <w:r w:rsidR="00364CEA" w:rsidRPr="008034E3">
        <w:rPr>
          <w:rFonts w:ascii="Times New Roman" w:eastAsia="Times New Roman" w:hAnsi="Times New Roman" w:cs="Times New Roman"/>
          <w:sz w:val="28"/>
          <w:szCs w:val="28"/>
          <w:lang w:eastAsia="ru-RU"/>
        </w:rPr>
        <w:t xml:space="preserve"> односторонне</w:t>
      </w:r>
      <w:r w:rsidR="0095410A" w:rsidRPr="008034E3">
        <w:rPr>
          <w:rFonts w:ascii="Times New Roman" w:eastAsia="Times New Roman" w:hAnsi="Times New Roman" w:cs="Times New Roman"/>
          <w:sz w:val="28"/>
          <w:szCs w:val="28"/>
          <w:lang w:eastAsia="ru-RU"/>
        </w:rPr>
        <w:t>м</w:t>
      </w:r>
      <w:r w:rsidR="00364CEA" w:rsidRPr="008034E3">
        <w:rPr>
          <w:rFonts w:ascii="Times New Roman" w:eastAsia="Times New Roman" w:hAnsi="Times New Roman" w:cs="Times New Roman"/>
          <w:sz w:val="28"/>
          <w:szCs w:val="28"/>
          <w:lang w:eastAsia="ru-RU"/>
        </w:rPr>
        <w:t xml:space="preserve"> порядке в случаях:</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-наличия просрочки внесения платы за размещение нестационарного торгового объекта</w:t>
      </w:r>
      <w:r w:rsidR="00E51E0B">
        <w:rPr>
          <w:rFonts w:ascii="Times New Roman" w:eastAsia="Times New Roman" w:hAnsi="Times New Roman" w:cs="Times New Roman"/>
          <w:sz w:val="28"/>
          <w:szCs w:val="28"/>
          <w:lang w:eastAsia="ru-RU"/>
        </w:rPr>
        <w:t xml:space="preserve"> более чем на 30 календарных дней</w:t>
      </w:r>
      <w:r w:rsidRPr="008034E3">
        <w:rPr>
          <w:rFonts w:ascii="Times New Roman" w:eastAsia="Times New Roman" w:hAnsi="Times New Roman" w:cs="Times New Roman"/>
          <w:sz w:val="28"/>
          <w:szCs w:val="28"/>
          <w:lang w:eastAsia="ru-RU"/>
        </w:rPr>
        <w:t>;</w:t>
      </w:r>
    </w:p>
    <w:p w:rsidR="00364CEA" w:rsidRPr="008034E3" w:rsidRDefault="00364CEA" w:rsidP="00946E08">
      <w:pPr>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w:t>
      </w:r>
      <w:proofErr w:type="spellStart"/>
      <w:r w:rsidRPr="008034E3">
        <w:rPr>
          <w:rFonts w:ascii="Times New Roman" w:eastAsia="Times New Roman" w:hAnsi="Times New Roman" w:cs="Times New Roman"/>
          <w:sz w:val="28"/>
          <w:szCs w:val="28"/>
          <w:lang w:eastAsia="ru-RU"/>
        </w:rPr>
        <w:t>неразмещения</w:t>
      </w:r>
      <w:proofErr w:type="spellEnd"/>
      <w:r w:rsidRPr="008034E3">
        <w:rPr>
          <w:rFonts w:ascii="Times New Roman" w:eastAsia="Times New Roman" w:hAnsi="Times New Roman" w:cs="Times New Roman"/>
          <w:sz w:val="28"/>
          <w:szCs w:val="28"/>
          <w:lang w:eastAsia="ru-RU"/>
        </w:rPr>
        <w:t xml:space="preserve"> нестационарного торгового объекта в течение 3 месяцев со дня подписания договора;</w:t>
      </w:r>
    </w:p>
    <w:p w:rsidR="00364CEA" w:rsidRDefault="00364CEA" w:rsidP="00946E08">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-установления факта неиспользования нестационарного торгового объекта для осуществления розничной торговли в течение более 6 месяцев подряд;</w:t>
      </w:r>
    </w:p>
    <w:p w:rsidR="00ED4814" w:rsidRDefault="00ED4814" w:rsidP="00946E08">
      <w:pPr>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-нарушения хо</w:t>
      </w:r>
      <w:r w:rsidR="006D33BC">
        <w:rPr>
          <w:rFonts w:ascii="Times New Roman" w:eastAsiaTheme="minorEastAsia" w:hAnsi="Times New Roman" w:cs="Times New Roman"/>
          <w:sz w:val="28"/>
          <w:szCs w:val="28"/>
          <w:lang w:eastAsia="ru-RU"/>
        </w:rPr>
        <w:t>зяйствующим субъектом</w:t>
      </w:r>
      <w:r>
        <w:rPr>
          <w:rFonts w:ascii="Times New Roman" w:eastAsiaTheme="minorEastAsia" w:hAnsi="Times New Roman" w:cs="Times New Roman"/>
          <w:sz w:val="28"/>
          <w:szCs w:val="28"/>
          <w:lang w:eastAsia="ru-RU"/>
        </w:rPr>
        <w:t xml:space="preserve"> установленной в предмете договора специализации</w:t>
      </w:r>
    </w:p>
    <w:p w:rsidR="00ED4814" w:rsidRDefault="00ED4814" w:rsidP="00946E08">
      <w:pPr>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-выявления факта </w:t>
      </w:r>
      <w:proofErr w:type="gramStart"/>
      <w:r>
        <w:rPr>
          <w:rFonts w:ascii="Times New Roman" w:eastAsiaTheme="minorEastAsia" w:hAnsi="Times New Roman" w:cs="Times New Roman"/>
          <w:sz w:val="28"/>
          <w:szCs w:val="28"/>
          <w:lang w:eastAsia="ru-RU"/>
        </w:rPr>
        <w:t xml:space="preserve">передачи </w:t>
      </w:r>
      <w:r w:rsidR="006D33BC">
        <w:rPr>
          <w:rFonts w:ascii="Times New Roman" w:eastAsiaTheme="minorEastAsia" w:hAnsi="Times New Roman" w:cs="Times New Roman"/>
          <w:sz w:val="28"/>
          <w:szCs w:val="28"/>
          <w:lang w:eastAsia="ru-RU"/>
        </w:rPr>
        <w:t xml:space="preserve"> нестационарного</w:t>
      </w:r>
      <w:proofErr w:type="gramEnd"/>
      <w:r w:rsidR="006D33BC">
        <w:rPr>
          <w:rFonts w:ascii="Times New Roman" w:eastAsiaTheme="minorEastAsia" w:hAnsi="Times New Roman" w:cs="Times New Roman"/>
          <w:sz w:val="28"/>
          <w:szCs w:val="28"/>
          <w:lang w:eastAsia="ru-RU"/>
        </w:rPr>
        <w:t xml:space="preserve"> торгового объекта</w:t>
      </w:r>
      <w:r w:rsidR="00FD2CB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в </w:t>
      </w:r>
      <w:r w:rsidR="005B0EF5">
        <w:rPr>
          <w:rFonts w:ascii="Times New Roman" w:eastAsiaTheme="minorEastAsia" w:hAnsi="Times New Roman" w:cs="Times New Roman"/>
          <w:sz w:val="28"/>
          <w:szCs w:val="28"/>
          <w:lang w:eastAsia="ru-RU"/>
        </w:rPr>
        <w:t>пользование или владение иным Х</w:t>
      </w:r>
      <w:r w:rsidR="00FD2CBE">
        <w:rPr>
          <w:rFonts w:ascii="Times New Roman" w:eastAsiaTheme="minorEastAsia" w:hAnsi="Times New Roman" w:cs="Times New Roman"/>
          <w:sz w:val="28"/>
          <w:szCs w:val="28"/>
          <w:lang w:eastAsia="ru-RU"/>
        </w:rPr>
        <w:t>озяйствующим субъектам</w:t>
      </w:r>
    </w:p>
    <w:p w:rsidR="00C54DD1" w:rsidRPr="00A0496F" w:rsidRDefault="005B0EF5" w:rsidP="00946E08">
      <w:pPr>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-нарушения Х</w:t>
      </w:r>
      <w:r w:rsidR="00C54DD1" w:rsidRPr="00A0496F">
        <w:rPr>
          <w:rFonts w:ascii="Times New Roman" w:eastAsiaTheme="minorEastAsia" w:hAnsi="Times New Roman" w:cs="Times New Roman"/>
          <w:sz w:val="28"/>
          <w:szCs w:val="28"/>
          <w:lang w:eastAsia="ru-RU"/>
        </w:rPr>
        <w:t>озяйствующим субъектом требований, запретов, ограничений, установленных законодательством Российской Федерации и Ханты-Мансийского автономного округа - Югры в сфере рознично</w:t>
      </w:r>
      <w:r w:rsidR="006D33BC" w:rsidRPr="00A0496F">
        <w:rPr>
          <w:rFonts w:ascii="Times New Roman" w:eastAsiaTheme="minorEastAsia" w:hAnsi="Times New Roman" w:cs="Times New Roman"/>
          <w:sz w:val="28"/>
          <w:szCs w:val="28"/>
          <w:lang w:eastAsia="ru-RU"/>
        </w:rPr>
        <w:t>й продажи,</w:t>
      </w:r>
      <w:r w:rsidR="00C54DD1" w:rsidRPr="00A0496F">
        <w:rPr>
          <w:rFonts w:ascii="Times New Roman" w:eastAsiaTheme="minorEastAsia" w:hAnsi="Times New Roman" w:cs="Times New Roman"/>
          <w:sz w:val="28"/>
          <w:szCs w:val="28"/>
          <w:lang w:eastAsia="ru-RU"/>
        </w:rPr>
        <w:t xml:space="preserve"> </w:t>
      </w:r>
      <w:r w:rsidR="00C54DD1" w:rsidRPr="00A0496F">
        <w:rPr>
          <w:rFonts w:ascii="Times New Roman" w:eastAsiaTheme="minorEastAsia" w:hAnsi="Times New Roman" w:cs="Times New Roman"/>
          <w:sz w:val="28"/>
          <w:szCs w:val="28"/>
          <w:lang w:eastAsia="ru-RU"/>
        </w:rPr>
        <w:lastRenderedPageBreak/>
        <w:t>подтвержденного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0E12E9" w:rsidRPr="000E12E9" w:rsidRDefault="000E12E9" w:rsidP="00946E08">
      <w:pPr>
        <w:spacing w:after="0" w:line="240" w:lineRule="auto"/>
        <w:ind w:firstLine="708"/>
        <w:jc w:val="both"/>
        <w:rPr>
          <w:rFonts w:ascii="Times New Roman" w:eastAsia="Times New Roman" w:hAnsi="Times New Roman" w:cs="Times New Roman"/>
          <w:sz w:val="28"/>
          <w:szCs w:val="28"/>
          <w:lang w:eastAsia="ru-RU"/>
        </w:rPr>
      </w:pPr>
      <w:r w:rsidRPr="000E12E9">
        <w:rPr>
          <w:rFonts w:ascii="Times New Roman" w:eastAsia="Times New Roman" w:hAnsi="Times New Roman" w:cs="Times New Roman"/>
          <w:sz w:val="28"/>
          <w:szCs w:val="28"/>
          <w:lang w:eastAsia="ru-RU"/>
        </w:rPr>
        <w:t>13.9.3.В случае внесения изменений в схему размещения по инициативе органа местного самоуправления</w:t>
      </w:r>
      <w:r w:rsidR="00F73D35">
        <w:rPr>
          <w:rFonts w:ascii="Times New Roman" w:eastAsia="Times New Roman" w:hAnsi="Times New Roman" w:cs="Times New Roman"/>
          <w:sz w:val="28"/>
          <w:szCs w:val="28"/>
          <w:lang w:eastAsia="ru-RU"/>
        </w:rPr>
        <w:t xml:space="preserve"> город </w:t>
      </w:r>
      <w:r w:rsidR="00F73D35" w:rsidRPr="00BF59AB">
        <w:rPr>
          <w:rFonts w:ascii="Times New Roman" w:eastAsia="Times New Roman" w:hAnsi="Times New Roman" w:cs="Times New Roman"/>
          <w:sz w:val="28"/>
          <w:szCs w:val="28"/>
          <w:lang w:eastAsia="ru-RU"/>
        </w:rPr>
        <w:t xml:space="preserve">Нефтеюганск (об использовании территории, </w:t>
      </w:r>
      <w:r w:rsidR="00BF59AB" w:rsidRPr="00BF59AB">
        <w:rPr>
          <w:rFonts w:ascii="Times New Roman" w:eastAsia="Times New Roman" w:hAnsi="Times New Roman" w:cs="Times New Roman"/>
          <w:sz w:val="28"/>
          <w:szCs w:val="28"/>
          <w:lang w:eastAsia="ru-RU"/>
        </w:rPr>
        <w:t>занима</w:t>
      </w:r>
      <w:r w:rsidR="00BF59AB">
        <w:rPr>
          <w:rFonts w:ascii="Times New Roman" w:eastAsia="Times New Roman" w:hAnsi="Times New Roman" w:cs="Times New Roman"/>
          <w:sz w:val="28"/>
          <w:szCs w:val="28"/>
          <w:lang w:eastAsia="ru-RU"/>
        </w:rPr>
        <w:t>емой нестационарным торговым объектом для целей, связанных с развитием улично-дорожной сети</w:t>
      </w:r>
      <w:r w:rsidRPr="00BF59AB">
        <w:rPr>
          <w:rFonts w:ascii="Times New Roman" w:eastAsia="Times New Roman" w:hAnsi="Times New Roman" w:cs="Times New Roman"/>
          <w:sz w:val="28"/>
          <w:szCs w:val="28"/>
          <w:lang w:eastAsia="ru-RU"/>
        </w:rPr>
        <w:t xml:space="preserve">, </w:t>
      </w:r>
      <w:r w:rsidR="00BF59AB">
        <w:rPr>
          <w:rFonts w:ascii="Times New Roman" w:eastAsia="Times New Roman" w:hAnsi="Times New Roman" w:cs="Times New Roman"/>
          <w:sz w:val="28"/>
          <w:szCs w:val="28"/>
          <w:lang w:eastAsia="ru-RU"/>
        </w:rPr>
        <w:t xml:space="preserve">размещением остановок  городского общественного транспорта, парковочных мест и иных элементов благоустройства), </w:t>
      </w:r>
      <w:r w:rsidRPr="00BF59AB">
        <w:rPr>
          <w:rFonts w:ascii="Times New Roman" w:eastAsia="Times New Roman" w:hAnsi="Times New Roman" w:cs="Times New Roman"/>
          <w:sz w:val="28"/>
          <w:szCs w:val="28"/>
          <w:lang w:eastAsia="ru-RU"/>
        </w:rPr>
        <w:t>повлекших невозможность дальнейшего размещения</w:t>
      </w:r>
      <w:r w:rsidRPr="000E12E9">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бъекта в указанном </w:t>
      </w:r>
      <w:r w:rsidRPr="00C8771A">
        <w:rPr>
          <w:rFonts w:ascii="Times New Roman" w:eastAsia="Times New Roman" w:hAnsi="Times New Roman" w:cs="Times New Roman"/>
          <w:sz w:val="28"/>
          <w:szCs w:val="28"/>
          <w:lang w:eastAsia="ru-RU"/>
        </w:rPr>
        <w:t xml:space="preserve">месте </w:t>
      </w:r>
      <w:r w:rsidR="00A273D0">
        <w:rPr>
          <w:rFonts w:ascii="Times New Roman" w:eastAsia="Times New Roman" w:hAnsi="Times New Roman" w:cs="Times New Roman"/>
          <w:sz w:val="28"/>
          <w:szCs w:val="28"/>
          <w:lang w:eastAsia="ru-RU"/>
        </w:rPr>
        <w:t xml:space="preserve"> Уполномоченный орган</w:t>
      </w:r>
      <w:r w:rsidR="001B165F" w:rsidRPr="00C8771A">
        <w:rPr>
          <w:rFonts w:ascii="Times New Roman" w:eastAsia="Times New Roman" w:hAnsi="Times New Roman" w:cs="Times New Roman"/>
          <w:sz w:val="28"/>
          <w:szCs w:val="28"/>
          <w:lang w:eastAsia="ru-RU"/>
        </w:rPr>
        <w:t xml:space="preserve"> </w:t>
      </w:r>
      <w:r w:rsidRPr="00C8771A">
        <w:rPr>
          <w:rFonts w:ascii="Times New Roman" w:eastAsia="Times New Roman" w:hAnsi="Times New Roman" w:cs="Times New Roman"/>
          <w:sz w:val="28"/>
          <w:szCs w:val="28"/>
          <w:lang w:eastAsia="ru-RU"/>
        </w:rPr>
        <w:t xml:space="preserve"> уведомляет в письменной форме Хозяйствующий субъект в течение пяти рабочих дней после издания  постановления ад</w:t>
      </w:r>
      <w:r w:rsidRPr="000E12E9">
        <w:rPr>
          <w:rFonts w:ascii="Times New Roman" w:eastAsia="Times New Roman" w:hAnsi="Times New Roman" w:cs="Times New Roman"/>
          <w:sz w:val="28"/>
          <w:szCs w:val="28"/>
          <w:lang w:eastAsia="ru-RU"/>
        </w:rPr>
        <w:t>министрации города</w:t>
      </w:r>
      <w:r w:rsidR="002A5538">
        <w:rPr>
          <w:rFonts w:ascii="Times New Roman" w:eastAsia="Times New Roman" w:hAnsi="Times New Roman" w:cs="Times New Roman"/>
          <w:sz w:val="28"/>
          <w:szCs w:val="28"/>
          <w:lang w:eastAsia="ru-RU"/>
        </w:rPr>
        <w:t xml:space="preserve"> Нефтеюганска</w:t>
      </w:r>
      <w:r w:rsidRPr="000E12E9">
        <w:rPr>
          <w:rFonts w:ascii="Times New Roman" w:eastAsia="Times New Roman" w:hAnsi="Times New Roman" w:cs="Times New Roman"/>
          <w:sz w:val="28"/>
          <w:szCs w:val="28"/>
          <w:lang w:eastAsia="ru-RU"/>
        </w:rPr>
        <w:t xml:space="preserve">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 (при наличии в схеме размещения иных мест размещения). </w:t>
      </w:r>
    </w:p>
    <w:p w:rsidR="0081723F"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8034E3"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14</w:t>
      </w:r>
      <w:r w:rsidR="00364CEA" w:rsidRPr="008034E3">
        <w:rPr>
          <w:rFonts w:ascii="Times New Roman" w:eastAsia="Times New Roman" w:hAnsi="Times New Roman" w:cs="Times New Roman"/>
          <w:bCs/>
          <w:sz w:val="28"/>
          <w:szCs w:val="28"/>
          <w:lang w:eastAsia="ru-RU"/>
        </w:rPr>
        <w:t>.Последствия признания аукциона несостоявшимся</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31" w:name="P451"/>
      <w:bookmarkEnd w:id="31"/>
      <w:r w:rsidRPr="008034E3">
        <w:rPr>
          <w:rFonts w:ascii="Times New Roman" w:eastAsia="Times New Roman" w:hAnsi="Times New Roman" w:cs="Times New Roman"/>
          <w:sz w:val="28"/>
          <w:szCs w:val="28"/>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в 10-дневный срок заключить договор на условиях, предусмотренных заявкой на участие в аукционе, и по начальной (минимальной) цене договора (лота), указанной в извещении о проведении аукциона.</w:t>
      </w:r>
    </w:p>
    <w:p w:rsidR="00364CEA" w:rsidRPr="008034E3" w:rsidRDefault="004D34FA" w:rsidP="00946E08">
      <w:pPr>
        <w:spacing w:after="0" w:line="240" w:lineRule="auto"/>
        <w:ind w:firstLine="708"/>
        <w:jc w:val="both"/>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15</w:t>
      </w:r>
      <w:r w:rsidR="00364CEA" w:rsidRPr="008034E3">
        <w:rPr>
          <w:rFonts w:ascii="Times New Roman" w:eastAsia="Times New Roman" w:hAnsi="Times New Roman" w:cs="Times New Roman"/>
          <w:bCs/>
          <w:sz w:val="28"/>
          <w:szCs w:val="28"/>
          <w:lang w:eastAsia="ru-RU"/>
        </w:rPr>
        <w:t>.Начальная (минимальная) цена договора (цена лота)</w:t>
      </w:r>
      <w:r w:rsidR="00EC3EBB" w:rsidRPr="008034E3">
        <w:rPr>
          <w:rFonts w:ascii="Times New Roman" w:eastAsia="Times New Roman" w:hAnsi="Times New Roman" w:cs="Times New Roman"/>
          <w:bCs/>
          <w:sz w:val="28"/>
          <w:szCs w:val="28"/>
          <w:lang w:eastAsia="ru-RU"/>
        </w:rPr>
        <w:t xml:space="preserve"> </w:t>
      </w:r>
    </w:p>
    <w:p w:rsidR="002C3EBA" w:rsidRPr="008034E3" w:rsidRDefault="002C3EB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Расчет начальной (минимальной) цены договора (цены лота) за размещение 1 квадратного метра нестационарного торгового объекта в год (начальной цены аукциона) осуществляется по формуле:</w:t>
      </w:r>
    </w:p>
    <w:p w:rsidR="002C3EBA" w:rsidRPr="008034E3" w:rsidRDefault="002C3EBA" w:rsidP="00946E08">
      <w:pPr>
        <w:shd w:val="clear" w:color="auto" w:fill="FFFFFF"/>
        <w:spacing w:after="0" w:line="240" w:lineRule="auto"/>
        <w:ind w:firstLine="708"/>
        <w:jc w:val="center"/>
        <w:textAlignment w:val="baseline"/>
        <w:rPr>
          <w:rFonts w:ascii="Times New Roman" w:eastAsia="Times New Roman" w:hAnsi="Times New Roman" w:cs="Times New Roman"/>
          <w:i/>
          <w:iCs/>
          <w:sz w:val="28"/>
          <w:szCs w:val="28"/>
          <w:lang w:eastAsia="ru-RU"/>
        </w:rPr>
      </w:pPr>
    </w:p>
    <w:p w:rsidR="002C3EBA" w:rsidRPr="008034E3" w:rsidRDefault="002C3EBA" w:rsidP="00946E08">
      <w:pPr>
        <w:shd w:val="clear" w:color="auto" w:fill="FFFFFF"/>
        <w:spacing w:after="0" w:line="240" w:lineRule="auto"/>
        <w:ind w:firstLine="708"/>
        <w:jc w:val="center"/>
        <w:textAlignment w:val="baseline"/>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iCs/>
          <w:sz w:val="28"/>
          <w:szCs w:val="28"/>
          <w:lang w:eastAsia="ru-RU"/>
        </w:rPr>
        <w:t>Пл</w:t>
      </w:r>
      <w:proofErr w:type="spellEnd"/>
      <w:r w:rsidRPr="008034E3">
        <w:rPr>
          <w:rFonts w:ascii="Times New Roman" w:eastAsia="Times New Roman" w:hAnsi="Times New Roman" w:cs="Times New Roman"/>
          <w:iCs/>
          <w:sz w:val="28"/>
          <w:szCs w:val="28"/>
          <w:lang w:eastAsia="ru-RU"/>
        </w:rPr>
        <w:t xml:space="preserve"> = </w:t>
      </w:r>
      <w:proofErr w:type="spellStart"/>
      <w:r w:rsidRPr="008034E3">
        <w:rPr>
          <w:rFonts w:ascii="Times New Roman" w:eastAsia="Times New Roman" w:hAnsi="Times New Roman" w:cs="Times New Roman"/>
          <w:iCs/>
          <w:sz w:val="28"/>
          <w:szCs w:val="28"/>
          <w:lang w:eastAsia="ru-RU"/>
        </w:rPr>
        <w:t>С</w:t>
      </w:r>
      <w:r w:rsidR="00FD2CBE" w:rsidRPr="00FD2CBE">
        <w:rPr>
          <w:rFonts w:ascii="Times New Roman" w:eastAsia="Times New Roman" w:hAnsi="Times New Roman" w:cs="Times New Roman"/>
          <w:iCs/>
          <w:sz w:val="28"/>
          <w:szCs w:val="28"/>
          <w:vertAlign w:val="subscript"/>
          <w:lang w:eastAsia="ru-RU"/>
        </w:rPr>
        <w:t>кад</w:t>
      </w:r>
      <w:proofErr w:type="spellEnd"/>
      <w:r w:rsidRPr="00FD2CBE">
        <w:rPr>
          <w:rFonts w:ascii="Times New Roman" w:eastAsia="Times New Roman" w:hAnsi="Times New Roman" w:cs="Times New Roman"/>
          <w:iCs/>
          <w:sz w:val="28"/>
          <w:szCs w:val="28"/>
          <w:vertAlign w:val="subscript"/>
          <w:lang w:eastAsia="ru-RU"/>
        </w:rPr>
        <w:t xml:space="preserve"> </w:t>
      </w:r>
      <w:r w:rsidRPr="008034E3">
        <w:rPr>
          <w:rFonts w:ascii="Times New Roman" w:eastAsia="Times New Roman" w:hAnsi="Times New Roman" w:cs="Times New Roman"/>
          <w:iCs/>
          <w:sz w:val="28"/>
          <w:szCs w:val="28"/>
          <w:lang w:eastAsia="ru-RU"/>
        </w:rPr>
        <w:t>× К</w:t>
      </w:r>
      <w:r w:rsidRPr="008034E3">
        <w:rPr>
          <w:rFonts w:ascii="Times New Roman" w:eastAsia="Times New Roman" w:hAnsi="Times New Roman" w:cs="Times New Roman"/>
          <w:iCs/>
          <w:sz w:val="28"/>
          <w:szCs w:val="28"/>
          <w:vertAlign w:val="subscript"/>
          <w:lang w:eastAsia="ru-RU"/>
        </w:rPr>
        <w:t>м</w:t>
      </w:r>
      <w:r w:rsidRPr="008034E3">
        <w:rPr>
          <w:rFonts w:ascii="Times New Roman" w:eastAsia="Times New Roman" w:hAnsi="Times New Roman" w:cs="Times New Roman"/>
          <w:iCs/>
          <w:sz w:val="28"/>
          <w:szCs w:val="28"/>
          <w:lang w:eastAsia="ru-RU"/>
        </w:rPr>
        <w:t xml:space="preserve"> × </w:t>
      </w:r>
      <w:proofErr w:type="spellStart"/>
      <w:r w:rsidRPr="008034E3">
        <w:rPr>
          <w:rFonts w:ascii="Times New Roman" w:eastAsia="Times New Roman" w:hAnsi="Times New Roman" w:cs="Times New Roman"/>
          <w:iCs/>
          <w:sz w:val="28"/>
          <w:szCs w:val="28"/>
          <w:lang w:eastAsia="ru-RU"/>
        </w:rPr>
        <w:t>К</w:t>
      </w:r>
      <w:r w:rsidRPr="008034E3">
        <w:rPr>
          <w:rFonts w:ascii="Times New Roman" w:eastAsia="Times New Roman" w:hAnsi="Times New Roman" w:cs="Times New Roman"/>
          <w:iCs/>
          <w:sz w:val="28"/>
          <w:szCs w:val="28"/>
          <w:vertAlign w:val="subscript"/>
          <w:lang w:eastAsia="ru-RU"/>
        </w:rPr>
        <w:t>т</w:t>
      </w:r>
      <w:proofErr w:type="spellEnd"/>
      <w:r w:rsidRPr="008034E3">
        <w:rPr>
          <w:rFonts w:ascii="Times New Roman" w:eastAsia="Times New Roman" w:hAnsi="Times New Roman" w:cs="Times New Roman"/>
          <w:iCs/>
          <w:sz w:val="28"/>
          <w:szCs w:val="28"/>
          <w:lang w:eastAsia="ru-RU"/>
        </w:rPr>
        <w:t xml:space="preserve"> ×</w:t>
      </w:r>
      <w:r w:rsidRPr="008034E3">
        <w:rPr>
          <w:rFonts w:ascii="Times New Roman" w:eastAsia="Times New Roman" w:hAnsi="Times New Roman" w:cs="Times New Roman"/>
          <w:sz w:val="28"/>
          <w:szCs w:val="28"/>
          <w:lang w:eastAsia="ru-RU"/>
        </w:rPr>
        <w:t xml:space="preserve"> </w:t>
      </w:r>
      <w:proofErr w:type="spellStart"/>
      <w:proofErr w:type="gramStart"/>
      <w:r w:rsidRPr="008034E3">
        <w:rPr>
          <w:rFonts w:ascii="Times New Roman" w:eastAsia="Times New Roman" w:hAnsi="Times New Roman" w:cs="Times New Roman"/>
          <w:iCs/>
          <w:sz w:val="28"/>
          <w:szCs w:val="28"/>
          <w:lang w:eastAsia="ru-RU"/>
        </w:rPr>
        <w:t>К</w:t>
      </w:r>
      <w:r w:rsidRPr="008034E3">
        <w:rPr>
          <w:rFonts w:ascii="Times New Roman" w:eastAsia="Times New Roman" w:hAnsi="Times New Roman" w:cs="Times New Roman"/>
          <w:iCs/>
          <w:sz w:val="28"/>
          <w:szCs w:val="28"/>
          <w:vertAlign w:val="subscript"/>
          <w:lang w:eastAsia="ru-RU"/>
        </w:rPr>
        <w:t>сз</w:t>
      </w:r>
      <w:proofErr w:type="spellEnd"/>
      <w:r w:rsidRPr="008034E3">
        <w:rPr>
          <w:rFonts w:ascii="Times New Roman" w:eastAsia="Times New Roman" w:hAnsi="Times New Roman" w:cs="Times New Roman"/>
          <w:iCs/>
          <w:sz w:val="28"/>
          <w:szCs w:val="28"/>
          <w:lang w:eastAsia="ru-RU"/>
        </w:rPr>
        <w:t xml:space="preserve"> </w:t>
      </w:r>
      <w:r w:rsidRPr="008034E3">
        <w:rPr>
          <w:rFonts w:ascii="Times New Roman" w:eastAsia="Times New Roman" w:hAnsi="Times New Roman" w:cs="Times New Roman"/>
          <w:sz w:val="28"/>
          <w:szCs w:val="28"/>
          <w:lang w:eastAsia="ru-RU"/>
        </w:rPr>
        <w:t>,</w:t>
      </w:r>
      <w:proofErr w:type="gramEnd"/>
      <w:r w:rsidRPr="008034E3">
        <w:rPr>
          <w:rFonts w:ascii="Times New Roman" w:eastAsia="Times New Roman" w:hAnsi="Times New Roman" w:cs="Times New Roman"/>
          <w:sz w:val="28"/>
          <w:szCs w:val="28"/>
          <w:lang w:eastAsia="ru-RU"/>
        </w:rPr>
        <w:t xml:space="preserve"> где:</w:t>
      </w:r>
    </w:p>
    <w:p w:rsidR="002C3EBA" w:rsidRPr="008034E3" w:rsidRDefault="002C3EBA" w:rsidP="00946E08">
      <w:pPr>
        <w:shd w:val="clear" w:color="auto" w:fill="FFFFFF"/>
        <w:spacing w:after="0" w:line="240" w:lineRule="auto"/>
        <w:ind w:firstLine="708"/>
        <w:jc w:val="center"/>
        <w:textAlignment w:val="baseline"/>
        <w:rPr>
          <w:rFonts w:ascii="Times New Roman" w:eastAsia="Times New Roman" w:hAnsi="Times New Roman" w:cs="Times New Roman"/>
          <w:sz w:val="28"/>
          <w:szCs w:val="28"/>
          <w:lang w:eastAsia="ru-RU"/>
        </w:rPr>
      </w:pPr>
    </w:p>
    <w:p w:rsidR="002C3EBA" w:rsidRPr="008034E3"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sz w:val="28"/>
          <w:szCs w:val="28"/>
          <w:lang w:eastAsia="ru-RU"/>
        </w:rPr>
        <w:t>Пл</w:t>
      </w:r>
      <w:proofErr w:type="spellEnd"/>
      <w:r w:rsidRPr="008034E3">
        <w:rPr>
          <w:rFonts w:ascii="Times New Roman" w:eastAsia="Times New Roman" w:hAnsi="Times New Roman" w:cs="Times New Roman"/>
          <w:sz w:val="28"/>
          <w:szCs w:val="28"/>
          <w:lang w:eastAsia="ru-RU"/>
        </w:rPr>
        <w:t xml:space="preserve"> - начальная (минимальная) цена за размещение 1 квадратного метра нестационарного торгового объекта в год (начальная цена аукциона);</w:t>
      </w:r>
    </w:p>
    <w:p w:rsidR="002C3EBA" w:rsidRPr="008034E3"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sz w:val="28"/>
          <w:szCs w:val="28"/>
          <w:lang w:eastAsia="ru-RU"/>
        </w:rPr>
        <w:t>С</w:t>
      </w:r>
      <w:r w:rsidR="00FD2CBE" w:rsidRPr="00FD2CBE">
        <w:rPr>
          <w:rFonts w:ascii="Times New Roman" w:eastAsia="Times New Roman" w:hAnsi="Times New Roman" w:cs="Times New Roman"/>
          <w:sz w:val="28"/>
          <w:szCs w:val="28"/>
          <w:vertAlign w:val="subscript"/>
          <w:lang w:eastAsia="ru-RU"/>
        </w:rPr>
        <w:t>кад</w:t>
      </w:r>
      <w:proofErr w:type="spellEnd"/>
      <w:r w:rsidRPr="008034E3">
        <w:rPr>
          <w:rFonts w:ascii="Times New Roman" w:eastAsia="Times New Roman" w:hAnsi="Times New Roman" w:cs="Times New Roman"/>
          <w:sz w:val="28"/>
          <w:szCs w:val="28"/>
          <w:lang w:eastAsia="ru-RU"/>
        </w:rPr>
        <w:t xml:space="preserve"> - средний уровень кадастровой стоимости 1 квадратного метра      земель населенных пунктов, утвержденный постановлением Правительства Ханты-Мансийского автономного округа - Югры от 07.08.2015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 по 5 виду разрешенного использования для города Нефтеюганска;</w:t>
      </w:r>
    </w:p>
    <w:p w:rsidR="002C3EBA" w:rsidRPr="008034E3"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К</w:t>
      </w:r>
      <w:r w:rsidRPr="008034E3">
        <w:rPr>
          <w:rFonts w:ascii="Times New Roman" w:eastAsia="Times New Roman" w:hAnsi="Times New Roman" w:cs="Times New Roman"/>
          <w:sz w:val="28"/>
          <w:szCs w:val="28"/>
          <w:vertAlign w:val="subscript"/>
          <w:lang w:eastAsia="ru-RU"/>
        </w:rPr>
        <w:t>м</w:t>
      </w:r>
      <w:r w:rsidRPr="008034E3">
        <w:rPr>
          <w:rFonts w:ascii="Times New Roman" w:eastAsia="Times New Roman" w:hAnsi="Times New Roman" w:cs="Times New Roman"/>
          <w:sz w:val="28"/>
          <w:szCs w:val="28"/>
          <w:lang w:eastAsia="ru-RU"/>
        </w:rPr>
        <w:t xml:space="preserve"> - коэффициент территориального месторасположения нестационарного торгового объекта;</w:t>
      </w:r>
    </w:p>
    <w:p w:rsidR="002C3EBA" w:rsidRPr="008034E3"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sz w:val="28"/>
          <w:szCs w:val="28"/>
          <w:lang w:eastAsia="ru-RU"/>
        </w:rPr>
        <w:t>К</w:t>
      </w:r>
      <w:r w:rsidRPr="008034E3">
        <w:rPr>
          <w:rFonts w:ascii="Times New Roman" w:eastAsia="Times New Roman" w:hAnsi="Times New Roman" w:cs="Times New Roman"/>
          <w:sz w:val="28"/>
          <w:szCs w:val="28"/>
          <w:vertAlign w:val="subscript"/>
          <w:lang w:eastAsia="ru-RU"/>
        </w:rPr>
        <w:t>т</w:t>
      </w:r>
      <w:proofErr w:type="spellEnd"/>
      <w:r w:rsidRPr="008034E3">
        <w:rPr>
          <w:rFonts w:ascii="Times New Roman" w:eastAsia="Times New Roman" w:hAnsi="Times New Roman" w:cs="Times New Roman"/>
          <w:sz w:val="28"/>
          <w:szCs w:val="28"/>
          <w:lang w:eastAsia="ru-RU"/>
        </w:rPr>
        <w:t xml:space="preserve"> - коэффициент, учитывающий тип (вид) и специализацию нестационарного торгового объекта; </w:t>
      </w:r>
    </w:p>
    <w:p w:rsidR="002C3EBA" w:rsidRPr="008034E3"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sz w:val="28"/>
          <w:szCs w:val="28"/>
          <w:lang w:eastAsia="ru-RU"/>
        </w:rPr>
        <w:t>К</w:t>
      </w:r>
      <w:r w:rsidRPr="008034E3">
        <w:rPr>
          <w:rFonts w:ascii="Times New Roman" w:eastAsia="Times New Roman" w:hAnsi="Times New Roman" w:cs="Times New Roman"/>
          <w:sz w:val="28"/>
          <w:szCs w:val="28"/>
          <w:vertAlign w:val="subscript"/>
          <w:lang w:eastAsia="ru-RU"/>
        </w:rPr>
        <w:t>сз</w:t>
      </w:r>
      <w:proofErr w:type="spellEnd"/>
      <w:r w:rsidRPr="008034E3">
        <w:rPr>
          <w:rFonts w:ascii="Times New Roman" w:eastAsia="Times New Roman" w:hAnsi="Times New Roman" w:cs="Times New Roman"/>
          <w:sz w:val="28"/>
          <w:szCs w:val="28"/>
          <w:lang w:eastAsia="ru-RU"/>
        </w:rPr>
        <w:t xml:space="preserve"> - коэффициент сезонности работы нестационарного торгового объекта; устанавливается равным 1 для объектов, функционирующих </w:t>
      </w:r>
      <w:proofErr w:type="gramStart"/>
      <w:r w:rsidRPr="008034E3">
        <w:rPr>
          <w:rFonts w:ascii="Times New Roman" w:eastAsia="Times New Roman" w:hAnsi="Times New Roman" w:cs="Times New Roman"/>
          <w:sz w:val="28"/>
          <w:szCs w:val="28"/>
          <w:lang w:eastAsia="ru-RU"/>
        </w:rPr>
        <w:t xml:space="preserve">круглогодично, </w:t>
      </w:r>
      <w:r w:rsidR="00273DEF">
        <w:rPr>
          <w:rFonts w:ascii="Times New Roman" w:eastAsia="Times New Roman" w:hAnsi="Times New Roman" w:cs="Times New Roman"/>
          <w:sz w:val="28"/>
          <w:szCs w:val="28"/>
          <w:lang w:eastAsia="ru-RU"/>
        </w:rPr>
        <w:t xml:space="preserve">  </w:t>
      </w:r>
      <w:proofErr w:type="gramEnd"/>
      <w:r w:rsidR="00273DEF">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0,5 - функционирующих сезонно (один сезон) в периоды, определенные постановлением Губернатора Ханты-Мансийского автономного округа - Югры  от 10.02.1999 № 54 «О сроках наступления сезонов года на территории округа».</w:t>
      </w:r>
    </w:p>
    <w:p w:rsidR="002C3EBA" w:rsidRPr="008034E3" w:rsidRDefault="002C3EBA" w:rsidP="002C3EBA">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2C3EBA" w:rsidRPr="008034E3" w:rsidRDefault="002C3EBA" w:rsidP="002C3EBA">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Коэффициенты типов (видов) и специализации </w:t>
      </w:r>
    </w:p>
    <w:p w:rsidR="002C3EBA" w:rsidRPr="008034E3" w:rsidRDefault="002C3EBA" w:rsidP="002C3EBA">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нестационарных торговых объектов</w:t>
      </w:r>
    </w:p>
    <w:p w:rsidR="002C3EBA" w:rsidRPr="008034E3" w:rsidRDefault="002C3EBA" w:rsidP="002C3EBA">
      <w:pPr>
        <w:shd w:val="clear" w:color="auto" w:fill="FFFFFF"/>
        <w:spacing w:after="0" w:line="240" w:lineRule="auto"/>
        <w:textAlignment w:val="baseline"/>
        <w:rPr>
          <w:rFonts w:ascii="Times New Roman" w:eastAsia="Times New Roman" w:hAnsi="Times New Roman" w:cs="Times New Roman"/>
          <w:sz w:val="28"/>
          <w:szCs w:val="24"/>
          <w:lang w:eastAsia="ru-RU"/>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4"/>
        <w:gridCol w:w="7444"/>
        <w:gridCol w:w="1701"/>
      </w:tblGrid>
      <w:tr w:rsidR="002C3EBA" w:rsidRPr="008034E3"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bCs/>
                <w:sz w:val="24"/>
                <w:szCs w:val="24"/>
                <w:lang w:eastAsia="ru-RU"/>
              </w:rPr>
              <w:t>№</w:t>
            </w:r>
          </w:p>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bCs/>
                <w:sz w:val="24"/>
                <w:szCs w:val="24"/>
                <w:lang w:eastAsia="ru-RU"/>
              </w:rPr>
              <w:t>п/п</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 xml:space="preserve">Типы (виды) и специализация </w:t>
            </w:r>
          </w:p>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предприятий розничной торговли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bCs/>
                <w:sz w:val="24"/>
                <w:szCs w:val="24"/>
                <w:lang w:eastAsia="ru-RU"/>
              </w:rPr>
              <w:t>Коэффициент</w:t>
            </w:r>
          </w:p>
        </w:tc>
      </w:tr>
      <w:tr w:rsidR="002C3EBA" w:rsidRPr="008034E3"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center"/>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1.</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z w:val="24"/>
                <w:szCs w:val="24"/>
                <w:lang w:eastAsia="ru-RU"/>
              </w:rPr>
              <w:t xml:space="preserve">Автоцистерна </w:t>
            </w:r>
            <w:r w:rsidRPr="008034E3">
              <w:rPr>
                <w:rFonts w:ascii="Times New Roman" w:eastAsia="Times New Roman" w:hAnsi="Times New Roman" w:cs="Times New Roman"/>
                <w:spacing w:val="2"/>
                <w:sz w:val="24"/>
                <w:szCs w:val="24"/>
                <w:lang w:eastAsia="ru-RU"/>
              </w:rPr>
              <w:t>(реализация прохладительных напитков)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0,2</w:t>
            </w:r>
          </w:p>
        </w:tc>
      </w:tr>
      <w:tr w:rsidR="002C3EBA" w:rsidRPr="008034E3"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2C3EBA" w:rsidP="002C3EBA">
            <w:pPr>
              <w:spacing w:after="0" w:line="240" w:lineRule="auto"/>
              <w:jc w:val="center"/>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2.</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8034E3">
              <w:rPr>
                <w:rFonts w:ascii="Times New Roman" w:eastAsia="Times New Roman" w:hAnsi="Times New Roman" w:cs="Times New Roman"/>
                <w:sz w:val="24"/>
                <w:szCs w:val="24"/>
                <w:lang w:eastAsia="ru-RU"/>
              </w:rPr>
              <w:t>Киоск (реализация продовольственных, непродовольственных товаров, оказание бытовых услуг, оказание услуг быстрого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0,5</w:t>
            </w:r>
          </w:p>
        </w:tc>
      </w:tr>
      <w:tr w:rsidR="002C3EBA" w:rsidRPr="008034E3"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C3EBA"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z w:val="24"/>
                <w:szCs w:val="24"/>
                <w:lang w:eastAsia="ru-RU"/>
              </w:rPr>
              <w:t>Торговая палатка</w:t>
            </w:r>
            <w:r w:rsidRPr="008034E3">
              <w:rPr>
                <w:rFonts w:ascii="Times New Roman" w:eastAsia="Times New Roman" w:hAnsi="Times New Roman" w:cs="Times New Roman"/>
                <w:spacing w:val="2"/>
                <w:sz w:val="24"/>
                <w:szCs w:val="24"/>
                <w:lang w:eastAsia="ru-RU"/>
              </w:rPr>
              <w:t xml:space="preserve"> (оказание бытовых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0,3</w:t>
            </w:r>
          </w:p>
        </w:tc>
      </w:tr>
      <w:tr w:rsidR="002C3EBA" w:rsidRPr="008034E3"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C3EBA"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z w:val="24"/>
                <w:szCs w:val="24"/>
                <w:lang w:eastAsia="ru-RU"/>
              </w:rPr>
              <w:t>Торговая палатка</w:t>
            </w:r>
            <w:r w:rsidRPr="008034E3">
              <w:rPr>
                <w:rFonts w:ascii="Times New Roman" w:eastAsia="Times New Roman" w:hAnsi="Times New Roman" w:cs="Times New Roman"/>
                <w:spacing w:val="2"/>
                <w:sz w:val="24"/>
                <w:szCs w:val="24"/>
                <w:lang w:eastAsia="ru-RU"/>
              </w:rPr>
              <w:t xml:space="preserve"> (реализация продовольственных, непродовольственных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0,3</w:t>
            </w:r>
          </w:p>
        </w:tc>
      </w:tr>
      <w:tr w:rsidR="002C3EBA" w:rsidRPr="008034E3"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C3EBA"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pacing w:val="2"/>
                <w:sz w:val="24"/>
                <w:szCs w:val="24"/>
                <w:lang w:eastAsia="ru-RU"/>
              </w:rPr>
              <w:t>Торговый павильон (реализация продовольственных, непродовольственных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0,25</w:t>
            </w:r>
          </w:p>
        </w:tc>
      </w:tr>
      <w:tr w:rsidR="002C3EBA" w:rsidRPr="008034E3"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C3EBA"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z w:val="24"/>
                <w:szCs w:val="24"/>
                <w:lang w:eastAsia="ru-RU"/>
              </w:rPr>
              <w:t xml:space="preserve">Автомагазин (торговый автофургон, автолавка по </w:t>
            </w:r>
            <w:r w:rsidRPr="008034E3">
              <w:rPr>
                <w:rFonts w:ascii="Times New Roman" w:eastAsia="Times New Roman" w:hAnsi="Times New Roman" w:cs="Times New Roman"/>
                <w:spacing w:val="2"/>
                <w:sz w:val="24"/>
                <w:szCs w:val="24"/>
                <w:lang w:eastAsia="ru-RU"/>
              </w:rPr>
              <w:t>оказанию услуг быстрого питания, реализации 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0,5</w:t>
            </w:r>
          </w:p>
        </w:tc>
      </w:tr>
      <w:tr w:rsidR="002C3EBA" w:rsidRPr="008034E3"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C3EBA"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034E3" w:rsidRDefault="002C3EBA" w:rsidP="002C3EBA">
            <w:pPr>
              <w:spacing w:after="0" w:line="240" w:lineRule="auto"/>
              <w:jc w:val="both"/>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Торговый автомат (</w:t>
            </w:r>
            <w:proofErr w:type="spellStart"/>
            <w:r w:rsidRPr="008034E3">
              <w:rPr>
                <w:rFonts w:ascii="Times New Roman" w:eastAsia="Times New Roman" w:hAnsi="Times New Roman" w:cs="Times New Roman"/>
                <w:sz w:val="24"/>
                <w:szCs w:val="24"/>
                <w:lang w:eastAsia="ru-RU"/>
              </w:rPr>
              <w:t>вендинговый</w:t>
            </w:r>
            <w:proofErr w:type="spellEnd"/>
            <w:r w:rsidRPr="008034E3">
              <w:rPr>
                <w:rFonts w:ascii="Times New Roman" w:eastAsia="Times New Roman" w:hAnsi="Times New Roman" w:cs="Times New Roman"/>
                <w:sz w:val="24"/>
                <w:szCs w:val="24"/>
                <w:lang w:eastAsia="ru-RU"/>
              </w:rPr>
              <w:t xml:space="preserve"> автомат)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034E3"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0,3</w:t>
            </w:r>
          </w:p>
        </w:tc>
      </w:tr>
    </w:tbl>
    <w:p w:rsidR="002C3EBA" w:rsidRPr="008034E3" w:rsidRDefault="002C3EBA" w:rsidP="002C3EBA">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364CEA" w:rsidRPr="008034E3" w:rsidRDefault="00364CEA" w:rsidP="00364CEA">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364CEA" w:rsidRPr="008034E3" w:rsidRDefault="00364CEA" w:rsidP="00364CEA">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Коэффициенты </w:t>
      </w:r>
    </w:p>
    <w:p w:rsidR="00364CEA" w:rsidRPr="008034E3" w:rsidRDefault="00364CEA" w:rsidP="00364CEA">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территориального месторасположения нестационарных торговых объектов</w:t>
      </w:r>
    </w:p>
    <w:p w:rsidR="00364CEA" w:rsidRPr="008034E3" w:rsidRDefault="00364CEA" w:rsidP="00364CEA">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p>
    <w:tbl>
      <w:tblPr>
        <w:tblStyle w:val="af0"/>
        <w:tblW w:w="0" w:type="auto"/>
        <w:tblInd w:w="108" w:type="dxa"/>
        <w:tblLook w:val="04A0" w:firstRow="1" w:lastRow="0" w:firstColumn="1" w:lastColumn="0" w:noHBand="0" w:noVBand="1"/>
      </w:tblPr>
      <w:tblGrid>
        <w:gridCol w:w="560"/>
        <w:gridCol w:w="7402"/>
        <w:gridCol w:w="1558"/>
      </w:tblGrid>
      <w:tr w:rsidR="0095410A" w:rsidRPr="008034E3" w:rsidTr="00364CEA">
        <w:tc>
          <w:tcPr>
            <w:tcW w:w="560" w:type="dxa"/>
          </w:tcPr>
          <w:p w:rsidR="00364CEA" w:rsidRPr="008034E3" w:rsidRDefault="00364CEA" w:rsidP="00364CEA">
            <w:pPr>
              <w:jc w:val="center"/>
              <w:textAlignment w:val="baseline"/>
              <w:rPr>
                <w:rFonts w:eastAsia="Times New Roman"/>
                <w:bCs/>
                <w:sz w:val="24"/>
                <w:szCs w:val="24"/>
              </w:rPr>
            </w:pPr>
            <w:r w:rsidRPr="008034E3">
              <w:rPr>
                <w:rFonts w:eastAsia="Times New Roman"/>
                <w:bCs/>
                <w:sz w:val="24"/>
                <w:szCs w:val="24"/>
              </w:rPr>
              <w:t>№</w:t>
            </w:r>
          </w:p>
          <w:p w:rsidR="00364CEA" w:rsidRPr="008034E3" w:rsidRDefault="00364CEA" w:rsidP="00364CEA">
            <w:pPr>
              <w:jc w:val="center"/>
              <w:textAlignment w:val="baseline"/>
              <w:rPr>
                <w:rFonts w:eastAsia="Times New Roman"/>
                <w:sz w:val="24"/>
                <w:szCs w:val="24"/>
              </w:rPr>
            </w:pPr>
            <w:r w:rsidRPr="008034E3">
              <w:rPr>
                <w:rFonts w:eastAsia="Times New Roman"/>
                <w:bCs/>
                <w:sz w:val="24"/>
                <w:szCs w:val="24"/>
              </w:rPr>
              <w:t>п/п</w:t>
            </w:r>
          </w:p>
        </w:tc>
        <w:tc>
          <w:tcPr>
            <w:tcW w:w="7520" w:type="dxa"/>
          </w:tcPr>
          <w:p w:rsidR="00364CEA" w:rsidRPr="008034E3" w:rsidRDefault="00364CEA" w:rsidP="00364CEA">
            <w:pPr>
              <w:jc w:val="center"/>
              <w:textAlignment w:val="baseline"/>
              <w:rPr>
                <w:rFonts w:eastAsia="Times New Roman"/>
                <w:sz w:val="24"/>
                <w:szCs w:val="24"/>
              </w:rPr>
            </w:pPr>
            <w:r w:rsidRPr="008034E3">
              <w:rPr>
                <w:rFonts w:eastAsia="Times New Roman"/>
                <w:bCs/>
                <w:sz w:val="24"/>
                <w:szCs w:val="24"/>
              </w:rPr>
              <w:t>Наименование микрорайона</w:t>
            </w:r>
          </w:p>
        </w:tc>
        <w:tc>
          <w:tcPr>
            <w:tcW w:w="1559" w:type="dxa"/>
          </w:tcPr>
          <w:p w:rsidR="00364CEA" w:rsidRPr="008034E3" w:rsidRDefault="00364CEA" w:rsidP="00364CEA">
            <w:pPr>
              <w:ind w:left="-108" w:right="-108"/>
              <w:jc w:val="center"/>
              <w:textAlignment w:val="baseline"/>
              <w:rPr>
                <w:rFonts w:eastAsia="Times New Roman"/>
                <w:sz w:val="24"/>
                <w:szCs w:val="24"/>
              </w:rPr>
            </w:pPr>
            <w:r w:rsidRPr="008034E3">
              <w:rPr>
                <w:rFonts w:eastAsia="Times New Roman"/>
                <w:bCs/>
                <w:sz w:val="24"/>
                <w:szCs w:val="24"/>
              </w:rPr>
              <w:t>Коэффициент</w:t>
            </w:r>
          </w:p>
        </w:tc>
      </w:tr>
      <w:tr w:rsidR="0095410A" w:rsidRPr="008034E3" w:rsidTr="00364CEA">
        <w:tc>
          <w:tcPr>
            <w:tcW w:w="560" w:type="dxa"/>
          </w:tcPr>
          <w:p w:rsidR="00364CEA" w:rsidRPr="008034E3" w:rsidRDefault="00364CEA" w:rsidP="00364CEA">
            <w:pPr>
              <w:jc w:val="center"/>
              <w:textAlignment w:val="baseline"/>
              <w:rPr>
                <w:rFonts w:eastAsia="Times New Roman"/>
                <w:sz w:val="24"/>
                <w:szCs w:val="24"/>
              </w:rPr>
            </w:pPr>
            <w:r w:rsidRPr="008034E3">
              <w:rPr>
                <w:rFonts w:eastAsia="Times New Roman"/>
                <w:sz w:val="24"/>
                <w:szCs w:val="24"/>
              </w:rPr>
              <w:t>1.</w:t>
            </w:r>
          </w:p>
        </w:tc>
        <w:tc>
          <w:tcPr>
            <w:tcW w:w="7520" w:type="dxa"/>
          </w:tcPr>
          <w:p w:rsidR="00364CEA" w:rsidRPr="008034E3" w:rsidRDefault="00C2470B" w:rsidP="00C2470B">
            <w:pPr>
              <w:jc w:val="both"/>
              <w:textAlignment w:val="baseline"/>
              <w:rPr>
                <w:rFonts w:eastAsia="Times New Roman"/>
                <w:sz w:val="24"/>
                <w:szCs w:val="24"/>
              </w:rPr>
            </w:pPr>
            <w:r w:rsidRPr="008034E3">
              <w:rPr>
                <w:rFonts w:eastAsia="Times New Roman"/>
                <w:sz w:val="24"/>
                <w:szCs w:val="24"/>
              </w:rPr>
              <w:t>1, 2, 3, 4, 5, 12, 13, 14, 15,16</w:t>
            </w:r>
            <w:r w:rsidR="00273DEF">
              <w:rPr>
                <w:rFonts w:eastAsia="Times New Roman"/>
                <w:sz w:val="24"/>
                <w:szCs w:val="24"/>
              </w:rPr>
              <w:t>, 16а</w:t>
            </w:r>
            <w:r w:rsidRPr="008034E3">
              <w:rPr>
                <w:rFonts w:eastAsia="Times New Roman"/>
                <w:sz w:val="24"/>
                <w:szCs w:val="24"/>
              </w:rPr>
              <w:t xml:space="preserve"> микрорайоны</w:t>
            </w:r>
          </w:p>
        </w:tc>
        <w:tc>
          <w:tcPr>
            <w:tcW w:w="1559" w:type="dxa"/>
          </w:tcPr>
          <w:p w:rsidR="00364CEA" w:rsidRPr="008034E3" w:rsidRDefault="00364CEA" w:rsidP="00364CEA">
            <w:pPr>
              <w:jc w:val="center"/>
              <w:textAlignment w:val="baseline"/>
              <w:rPr>
                <w:rFonts w:eastAsia="Times New Roman"/>
                <w:sz w:val="24"/>
                <w:szCs w:val="24"/>
              </w:rPr>
            </w:pPr>
            <w:r w:rsidRPr="008034E3">
              <w:rPr>
                <w:rFonts w:eastAsia="Times New Roman"/>
                <w:sz w:val="24"/>
                <w:szCs w:val="24"/>
              </w:rPr>
              <w:t>2,2</w:t>
            </w:r>
          </w:p>
        </w:tc>
      </w:tr>
      <w:tr w:rsidR="0095410A" w:rsidRPr="008034E3" w:rsidTr="00364CEA">
        <w:tc>
          <w:tcPr>
            <w:tcW w:w="560" w:type="dxa"/>
          </w:tcPr>
          <w:p w:rsidR="00364CEA" w:rsidRPr="008034E3" w:rsidRDefault="00364CEA" w:rsidP="00364CEA">
            <w:pPr>
              <w:jc w:val="center"/>
              <w:textAlignment w:val="baseline"/>
              <w:rPr>
                <w:rFonts w:eastAsia="Times New Roman"/>
                <w:sz w:val="24"/>
                <w:szCs w:val="24"/>
              </w:rPr>
            </w:pPr>
            <w:r w:rsidRPr="008034E3">
              <w:rPr>
                <w:rFonts w:eastAsia="Times New Roman"/>
                <w:sz w:val="24"/>
                <w:szCs w:val="24"/>
              </w:rPr>
              <w:t>2.</w:t>
            </w:r>
          </w:p>
        </w:tc>
        <w:tc>
          <w:tcPr>
            <w:tcW w:w="7520" w:type="dxa"/>
          </w:tcPr>
          <w:p w:rsidR="00364CEA" w:rsidRPr="008034E3" w:rsidRDefault="00273DEF" w:rsidP="00AD3E72">
            <w:pPr>
              <w:jc w:val="both"/>
              <w:textAlignment w:val="baseline"/>
              <w:rPr>
                <w:rFonts w:eastAsia="Times New Roman"/>
                <w:sz w:val="24"/>
                <w:szCs w:val="24"/>
              </w:rPr>
            </w:pPr>
            <w:r>
              <w:rPr>
                <w:rFonts w:eastAsia="Times New Roman"/>
                <w:sz w:val="24"/>
                <w:szCs w:val="24"/>
              </w:rPr>
              <w:t>6, 7, 8, 8а, 9, 9а</w:t>
            </w:r>
            <w:r w:rsidR="00364CEA" w:rsidRPr="008034E3">
              <w:rPr>
                <w:rFonts w:eastAsia="Times New Roman"/>
                <w:sz w:val="24"/>
                <w:szCs w:val="24"/>
              </w:rPr>
              <w:t xml:space="preserve">, </w:t>
            </w:r>
            <w:r w:rsidR="00C2470B" w:rsidRPr="008034E3">
              <w:rPr>
                <w:rFonts w:eastAsia="Times New Roman"/>
                <w:sz w:val="24"/>
                <w:szCs w:val="24"/>
              </w:rPr>
              <w:t>10</w:t>
            </w:r>
            <w:r>
              <w:rPr>
                <w:rFonts w:eastAsia="Times New Roman"/>
                <w:sz w:val="24"/>
                <w:szCs w:val="24"/>
              </w:rPr>
              <w:t>, 10а</w:t>
            </w:r>
            <w:r w:rsidR="00C2470B" w:rsidRPr="008034E3">
              <w:rPr>
                <w:rFonts w:eastAsia="Times New Roman"/>
                <w:sz w:val="24"/>
                <w:szCs w:val="24"/>
              </w:rPr>
              <w:t xml:space="preserve"> микрорайоны</w:t>
            </w:r>
          </w:p>
        </w:tc>
        <w:tc>
          <w:tcPr>
            <w:tcW w:w="1559" w:type="dxa"/>
          </w:tcPr>
          <w:p w:rsidR="00364CEA" w:rsidRPr="008034E3" w:rsidRDefault="00364CEA" w:rsidP="00364CEA">
            <w:pPr>
              <w:jc w:val="center"/>
              <w:textAlignment w:val="baseline"/>
              <w:rPr>
                <w:rFonts w:eastAsia="Times New Roman"/>
                <w:sz w:val="24"/>
                <w:szCs w:val="24"/>
              </w:rPr>
            </w:pPr>
            <w:r w:rsidRPr="008034E3">
              <w:rPr>
                <w:rFonts w:eastAsia="Times New Roman"/>
                <w:sz w:val="24"/>
                <w:szCs w:val="24"/>
              </w:rPr>
              <w:t>2,0</w:t>
            </w:r>
          </w:p>
        </w:tc>
      </w:tr>
      <w:tr w:rsidR="0095410A" w:rsidRPr="008034E3" w:rsidTr="00364CEA">
        <w:tc>
          <w:tcPr>
            <w:tcW w:w="560" w:type="dxa"/>
          </w:tcPr>
          <w:p w:rsidR="00364CEA" w:rsidRPr="008034E3" w:rsidRDefault="00364CEA" w:rsidP="00364CEA">
            <w:pPr>
              <w:jc w:val="center"/>
              <w:textAlignment w:val="baseline"/>
              <w:rPr>
                <w:rFonts w:eastAsia="Times New Roman"/>
                <w:sz w:val="24"/>
                <w:szCs w:val="24"/>
              </w:rPr>
            </w:pPr>
            <w:r w:rsidRPr="008034E3">
              <w:rPr>
                <w:rFonts w:eastAsia="Times New Roman"/>
                <w:sz w:val="24"/>
                <w:szCs w:val="24"/>
              </w:rPr>
              <w:t>3.</w:t>
            </w:r>
          </w:p>
        </w:tc>
        <w:tc>
          <w:tcPr>
            <w:tcW w:w="7520" w:type="dxa"/>
          </w:tcPr>
          <w:p w:rsidR="00364CEA" w:rsidRPr="008034E3" w:rsidRDefault="00C2470B" w:rsidP="00AA60B0">
            <w:pPr>
              <w:jc w:val="both"/>
              <w:textAlignment w:val="baseline"/>
              <w:rPr>
                <w:rFonts w:eastAsia="Times New Roman"/>
                <w:sz w:val="24"/>
                <w:szCs w:val="24"/>
              </w:rPr>
            </w:pPr>
            <w:r w:rsidRPr="008034E3">
              <w:rPr>
                <w:rFonts w:eastAsia="Times New Roman"/>
                <w:sz w:val="24"/>
                <w:szCs w:val="24"/>
              </w:rPr>
              <w:t>11,11</w:t>
            </w:r>
            <w:r w:rsidR="00273DEF">
              <w:rPr>
                <w:rFonts w:eastAsia="Times New Roman"/>
                <w:sz w:val="24"/>
                <w:szCs w:val="24"/>
              </w:rPr>
              <w:t>а</w:t>
            </w:r>
            <w:r w:rsidRPr="008034E3">
              <w:rPr>
                <w:rFonts w:eastAsia="Times New Roman"/>
                <w:sz w:val="24"/>
                <w:szCs w:val="24"/>
              </w:rPr>
              <w:t>,11</w:t>
            </w:r>
            <w:r w:rsidR="00273DEF">
              <w:rPr>
                <w:rFonts w:eastAsia="Times New Roman"/>
                <w:sz w:val="24"/>
                <w:szCs w:val="24"/>
              </w:rPr>
              <w:t>б</w:t>
            </w:r>
            <w:r w:rsidRPr="008034E3">
              <w:rPr>
                <w:rFonts w:eastAsia="Times New Roman"/>
                <w:sz w:val="24"/>
                <w:szCs w:val="24"/>
              </w:rPr>
              <w:t>, 17,</w:t>
            </w:r>
            <w:r w:rsidR="00364CEA" w:rsidRPr="008034E3">
              <w:rPr>
                <w:rFonts w:eastAsia="Times New Roman"/>
                <w:sz w:val="24"/>
                <w:szCs w:val="24"/>
              </w:rPr>
              <w:t xml:space="preserve"> промышленная зона, </w:t>
            </w:r>
            <w:r w:rsidRPr="008034E3">
              <w:rPr>
                <w:rFonts w:eastAsia="Times New Roman"/>
                <w:sz w:val="24"/>
                <w:szCs w:val="24"/>
              </w:rPr>
              <w:t>СУ-</w:t>
            </w:r>
            <w:r w:rsidR="00B85BC7">
              <w:rPr>
                <w:rFonts w:eastAsia="Times New Roman"/>
                <w:sz w:val="24"/>
                <w:szCs w:val="24"/>
              </w:rPr>
              <w:t>6</w:t>
            </w:r>
            <w:r w:rsidRPr="008034E3">
              <w:rPr>
                <w:rFonts w:eastAsia="Times New Roman"/>
                <w:sz w:val="24"/>
                <w:szCs w:val="24"/>
              </w:rPr>
              <w:t xml:space="preserve">2, </w:t>
            </w:r>
            <w:proofErr w:type="spellStart"/>
            <w:r w:rsidRPr="008034E3">
              <w:rPr>
                <w:rFonts w:eastAsia="Times New Roman"/>
                <w:sz w:val="24"/>
                <w:szCs w:val="24"/>
              </w:rPr>
              <w:t>пос.Звездный</w:t>
            </w:r>
            <w:proofErr w:type="spellEnd"/>
            <w:r w:rsidRPr="008034E3">
              <w:rPr>
                <w:rFonts w:eastAsia="Times New Roman"/>
                <w:sz w:val="24"/>
                <w:szCs w:val="24"/>
              </w:rPr>
              <w:t xml:space="preserve">, </w:t>
            </w:r>
          </w:p>
        </w:tc>
        <w:tc>
          <w:tcPr>
            <w:tcW w:w="1559" w:type="dxa"/>
          </w:tcPr>
          <w:p w:rsidR="00364CEA" w:rsidRPr="008034E3" w:rsidRDefault="00364CEA" w:rsidP="00364CEA">
            <w:pPr>
              <w:jc w:val="center"/>
              <w:textAlignment w:val="baseline"/>
              <w:rPr>
                <w:rFonts w:eastAsia="Times New Roman"/>
                <w:sz w:val="24"/>
                <w:szCs w:val="24"/>
              </w:rPr>
            </w:pPr>
            <w:r w:rsidRPr="008034E3">
              <w:rPr>
                <w:rFonts w:eastAsia="Times New Roman"/>
                <w:sz w:val="24"/>
                <w:szCs w:val="24"/>
              </w:rPr>
              <w:t>1,8</w:t>
            </w:r>
          </w:p>
        </w:tc>
      </w:tr>
    </w:tbl>
    <w:p w:rsidR="00D8672E" w:rsidRPr="008034E3" w:rsidRDefault="00D8672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59667F" w:rsidRPr="008034E3" w:rsidRDefault="00CE65CE" w:rsidP="0059667F">
      <w:pPr>
        <w:shd w:val="clear" w:color="auto" w:fill="FFFFFF" w:themeFill="background1"/>
        <w:spacing w:after="0" w:line="240" w:lineRule="auto"/>
        <w:ind w:firstLine="709"/>
        <w:jc w:val="both"/>
        <w:textAlignment w:val="baseline"/>
        <w:rPr>
          <w:rFonts w:ascii="Times New Roman" w:eastAsia="Times New Roman" w:hAnsi="Times New Roman" w:cs="Times New Roman"/>
          <w:color w:val="FF0000"/>
          <w:sz w:val="28"/>
          <w:szCs w:val="28"/>
          <w:lang w:eastAsia="ru-RU"/>
        </w:rPr>
      </w:pPr>
      <w:r w:rsidRPr="008034E3">
        <w:rPr>
          <w:rFonts w:ascii="Times New Roman" w:eastAsia="Times New Roman" w:hAnsi="Times New Roman" w:cs="Times New Roman"/>
          <w:color w:val="FF0000"/>
          <w:sz w:val="28"/>
          <w:szCs w:val="28"/>
          <w:lang w:eastAsia="ru-RU"/>
        </w:rPr>
        <w:t>.</w:t>
      </w:r>
    </w:p>
    <w:p w:rsidR="00D8672E" w:rsidRPr="008034E3" w:rsidRDefault="00D8672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D8672E" w:rsidRPr="008034E3" w:rsidRDefault="00D8672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D8672E" w:rsidRPr="008034E3" w:rsidRDefault="00D8672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D8672E" w:rsidRPr="008034E3" w:rsidRDefault="00D8672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D8672E" w:rsidRPr="008034E3" w:rsidRDefault="00D8672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D8672E" w:rsidRPr="008034E3" w:rsidRDefault="00D8672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9021C5" w:rsidRDefault="009021C5"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9021C5" w:rsidRDefault="009021C5"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F3412F" w:rsidRPr="008034E3" w:rsidRDefault="00F3412F"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 xml:space="preserve">Приложение   </w:t>
      </w:r>
    </w:p>
    <w:p w:rsidR="00F3412F" w:rsidRPr="008034E3" w:rsidRDefault="00F3412F" w:rsidP="00F3412F">
      <w:pPr>
        <w:spacing w:after="0" w:line="240" w:lineRule="auto"/>
        <w:ind w:left="5664"/>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к </w:t>
      </w:r>
      <w:r w:rsidRPr="008034E3">
        <w:rPr>
          <w:rFonts w:ascii="Times New Roman" w:eastAsia="Times New Roman" w:hAnsi="Times New Roman" w:cs="Times New Roman"/>
          <w:bCs/>
          <w:sz w:val="28"/>
          <w:szCs w:val="28"/>
          <w:lang w:eastAsia="ru-RU"/>
        </w:rPr>
        <w:t>Порядку проведения аукционов на право заключения договоров на размещение нестационарных торговых объектов на территории</w:t>
      </w:r>
    </w:p>
    <w:p w:rsidR="00F3412F" w:rsidRPr="008034E3" w:rsidRDefault="00F3412F" w:rsidP="00F3412F">
      <w:pPr>
        <w:spacing w:after="0" w:line="240" w:lineRule="auto"/>
        <w:ind w:left="4956" w:firstLine="708"/>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города Нефтеюганска</w:t>
      </w:r>
    </w:p>
    <w:p w:rsidR="00F3412F" w:rsidRPr="008034E3" w:rsidRDefault="00F3412F" w:rsidP="00F3412F">
      <w:pPr>
        <w:spacing w:after="0" w:line="240" w:lineRule="auto"/>
        <w:ind w:left="4956" w:firstLine="708"/>
        <w:rPr>
          <w:rFonts w:ascii="Times New Roman" w:eastAsia="Times New Roman" w:hAnsi="Times New Roman" w:cs="Times New Roman"/>
          <w:bCs/>
          <w:sz w:val="28"/>
          <w:szCs w:val="28"/>
          <w:lang w:eastAsia="ru-RU"/>
        </w:rPr>
      </w:pPr>
    </w:p>
    <w:p w:rsidR="00F3412F" w:rsidRPr="008034E3" w:rsidRDefault="00F3412F" w:rsidP="00F3412F">
      <w:pPr>
        <w:spacing w:after="0" w:line="240" w:lineRule="auto"/>
        <w:ind w:left="4956" w:firstLine="708"/>
        <w:rPr>
          <w:rFonts w:ascii="Times New Roman" w:eastAsia="Times New Roman" w:hAnsi="Times New Roman" w:cs="Times New Roman"/>
          <w:bCs/>
          <w:sz w:val="28"/>
          <w:szCs w:val="28"/>
          <w:lang w:eastAsia="ru-RU"/>
        </w:rPr>
      </w:pPr>
    </w:p>
    <w:p w:rsidR="00F3412F" w:rsidRPr="008034E3" w:rsidRDefault="00F3412F" w:rsidP="00F3412F">
      <w:pPr>
        <w:spacing w:after="0" w:line="240" w:lineRule="auto"/>
        <w:jc w:val="center"/>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Форма договора</w:t>
      </w:r>
    </w:p>
    <w:p w:rsidR="00F3412F" w:rsidRPr="008034E3" w:rsidRDefault="00F3412F" w:rsidP="00F3412F">
      <w:pPr>
        <w:spacing w:after="0" w:line="240" w:lineRule="auto"/>
        <w:jc w:val="center"/>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на размещение нестационарных торговых объектов</w:t>
      </w:r>
    </w:p>
    <w:p w:rsidR="00F3412F" w:rsidRPr="008034E3" w:rsidRDefault="00F3412F" w:rsidP="00F3412F">
      <w:pPr>
        <w:spacing w:after="0" w:line="240" w:lineRule="auto"/>
        <w:jc w:val="center"/>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на территории города Нефтеюганска</w:t>
      </w:r>
    </w:p>
    <w:p w:rsidR="00F3412F" w:rsidRPr="008034E3" w:rsidRDefault="00F3412F" w:rsidP="00F3412F">
      <w:pPr>
        <w:spacing w:after="0" w:line="240" w:lineRule="auto"/>
        <w:jc w:val="center"/>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по результатам аукциона</w:t>
      </w:r>
    </w:p>
    <w:p w:rsidR="00F3412F" w:rsidRPr="008034E3" w:rsidRDefault="00F3412F" w:rsidP="00F3412F">
      <w:pPr>
        <w:spacing w:after="0" w:line="240" w:lineRule="auto"/>
        <w:ind w:firstLine="709"/>
        <w:jc w:val="both"/>
        <w:rPr>
          <w:rFonts w:ascii="Times New Roman" w:eastAsia="Times New Roman" w:hAnsi="Times New Roman" w:cs="Times New Roman"/>
          <w:b/>
          <w:bCs/>
          <w:sz w:val="28"/>
          <w:szCs w:val="28"/>
          <w:lang w:eastAsia="ru-RU"/>
        </w:rPr>
      </w:pPr>
    </w:p>
    <w:p w:rsidR="00F3412F" w:rsidRPr="008034E3" w:rsidRDefault="005C47AD" w:rsidP="00F3412F">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г.Н</w:t>
      </w:r>
      <w:r w:rsidR="00F3412F" w:rsidRPr="008034E3">
        <w:rPr>
          <w:rFonts w:ascii="Times New Roman" w:eastAsia="Times New Roman" w:hAnsi="Times New Roman" w:cs="Times New Roman"/>
          <w:sz w:val="28"/>
          <w:szCs w:val="28"/>
          <w:lang w:eastAsia="ru-RU"/>
        </w:rPr>
        <w:t>е</w:t>
      </w:r>
      <w:r w:rsidRPr="008034E3">
        <w:rPr>
          <w:rFonts w:ascii="Times New Roman" w:eastAsia="Times New Roman" w:hAnsi="Times New Roman" w:cs="Times New Roman"/>
          <w:sz w:val="28"/>
          <w:szCs w:val="28"/>
          <w:lang w:eastAsia="ru-RU"/>
        </w:rPr>
        <w:t>фтеюганс</w:t>
      </w:r>
      <w:r w:rsidR="00F3412F" w:rsidRPr="008034E3">
        <w:rPr>
          <w:rFonts w:ascii="Times New Roman" w:eastAsia="Times New Roman" w:hAnsi="Times New Roman" w:cs="Times New Roman"/>
          <w:sz w:val="28"/>
          <w:szCs w:val="28"/>
          <w:lang w:eastAsia="ru-RU"/>
        </w:rPr>
        <w:t xml:space="preserve">к                                                     </w:t>
      </w:r>
      <w:proofErr w:type="gramStart"/>
      <w:r w:rsidR="00F3412F"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w:t>
      </w:r>
      <w:proofErr w:type="gramEnd"/>
      <w:r w:rsidR="00F3412F" w:rsidRPr="008034E3">
        <w:rPr>
          <w:rFonts w:ascii="Times New Roman" w:eastAsia="Times New Roman" w:hAnsi="Times New Roman" w:cs="Times New Roman"/>
          <w:sz w:val="28"/>
          <w:szCs w:val="28"/>
          <w:lang w:eastAsia="ru-RU"/>
        </w:rPr>
        <w:t>___</w:t>
      </w:r>
      <w:r w:rsidRPr="008034E3">
        <w:rPr>
          <w:rFonts w:ascii="Times New Roman" w:eastAsia="Times New Roman" w:hAnsi="Times New Roman" w:cs="Times New Roman"/>
          <w:sz w:val="28"/>
          <w:szCs w:val="28"/>
          <w:lang w:eastAsia="ru-RU"/>
        </w:rPr>
        <w:t>»</w:t>
      </w:r>
      <w:r w:rsidR="00F3412F" w:rsidRPr="008034E3">
        <w:rPr>
          <w:rFonts w:ascii="Times New Roman" w:eastAsia="Times New Roman" w:hAnsi="Times New Roman" w:cs="Times New Roman"/>
          <w:sz w:val="28"/>
          <w:szCs w:val="28"/>
          <w:lang w:eastAsia="ru-RU"/>
        </w:rPr>
        <w:t>____________ 20__ года</w:t>
      </w:r>
    </w:p>
    <w:p w:rsidR="00F3412F" w:rsidRPr="008034E3" w:rsidRDefault="00F3412F" w:rsidP="00F3412F">
      <w:pPr>
        <w:spacing w:after="0" w:line="240" w:lineRule="auto"/>
        <w:ind w:firstLine="709"/>
        <w:jc w:val="both"/>
        <w:rPr>
          <w:rFonts w:ascii="Times New Roman" w:eastAsia="Times New Roman" w:hAnsi="Times New Roman" w:cs="Times New Roman"/>
          <w:sz w:val="28"/>
          <w:szCs w:val="28"/>
          <w:lang w:eastAsia="ru-RU"/>
        </w:rPr>
      </w:pPr>
    </w:p>
    <w:p w:rsidR="005C47AD" w:rsidRPr="00C8771A" w:rsidRDefault="005C47AD" w:rsidP="005C47AD">
      <w:pPr>
        <w:shd w:val="clear" w:color="auto" w:fill="FFFFFF"/>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C8771A">
        <w:rPr>
          <w:rFonts w:ascii="Times New Roman" w:eastAsia="Times New Roman" w:hAnsi="Times New Roman" w:cs="Times New Roman"/>
          <w:sz w:val="28"/>
          <w:szCs w:val="28"/>
          <w:lang w:eastAsia="ru-RU"/>
        </w:rPr>
        <w:t>Администрация города Нефтеюганска</w:t>
      </w:r>
      <w:r w:rsidR="004B045B" w:rsidRPr="00C8771A">
        <w:rPr>
          <w:rFonts w:ascii="Times New Roman" w:eastAsia="Times New Roman" w:hAnsi="Times New Roman" w:cs="Times New Roman"/>
          <w:sz w:val="28"/>
          <w:szCs w:val="28"/>
          <w:lang w:eastAsia="ru-RU"/>
        </w:rPr>
        <w:t>, именуемая в дальнейшем «Уполномоченный орган», в лице директора департамента экономического развития администрации города Нефтеюганска ___________________ (ФИО), действующего на основании</w:t>
      </w:r>
      <w:r w:rsidR="005B5119" w:rsidRPr="00C8771A">
        <w:rPr>
          <w:rFonts w:ascii="Times New Roman" w:eastAsia="Times New Roman" w:hAnsi="Times New Roman" w:cs="Times New Roman"/>
          <w:sz w:val="28"/>
          <w:szCs w:val="28"/>
          <w:lang w:eastAsia="ru-RU"/>
        </w:rPr>
        <w:t xml:space="preserve"> _______________,</w:t>
      </w:r>
      <w:r w:rsidR="00695604" w:rsidRPr="00C8771A">
        <w:rPr>
          <w:rFonts w:ascii="Times New Roman" w:eastAsia="Times New Roman" w:hAnsi="Times New Roman" w:cs="Times New Roman"/>
          <w:sz w:val="28"/>
          <w:szCs w:val="28"/>
          <w:lang w:eastAsia="ru-RU"/>
        </w:rPr>
        <w:t xml:space="preserve"> </w:t>
      </w:r>
      <w:r w:rsidRPr="00C8771A">
        <w:rPr>
          <w:rFonts w:ascii="Times New Roman" w:eastAsia="Times New Roman" w:hAnsi="Times New Roman" w:cs="Times New Roman"/>
          <w:sz w:val="28"/>
          <w:szCs w:val="28"/>
          <w:lang w:eastAsia="ru-RU"/>
        </w:rPr>
        <w:t>с одной стороны и ________________________________________________________________,</w:t>
      </w:r>
    </w:p>
    <w:p w:rsidR="005C47AD" w:rsidRPr="00C8771A" w:rsidRDefault="005C47AD" w:rsidP="005C47AD">
      <w:pPr>
        <w:spacing w:after="0" w:line="240" w:lineRule="auto"/>
        <w:jc w:val="center"/>
        <w:rPr>
          <w:rFonts w:ascii="Times New Roman" w:eastAsia="Times New Roman" w:hAnsi="Times New Roman" w:cs="Times New Roman"/>
          <w:sz w:val="28"/>
          <w:szCs w:val="28"/>
          <w:vertAlign w:val="superscript"/>
          <w:lang w:eastAsia="ru-RU"/>
        </w:rPr>
      </w:pPr>
      <w:r w:rsidRPr="00C8771A">
        <w:rPr>
          <w:rFonts w:ascii="Times New Roman" w:eastAsia="Times New Roman" w:hAnsi="Times New Roman" w:cs="Times New Roman"/>
          <w:sz w:val="28"/>
          <w:szCs w:val="28"/>
          <w:vertAlign w:val="superscript"/>
          <w:lang w:eastAsia="ru-RU"/>
        </w:rPr>
        <w:t>(наименование организации, фамилия, имя, отчество (при наличии) индивидуального предпринимателя)</w:t>
      </w:r>
    </w:p>
    <w:p w:rsidR="005C47AD" w:rsidRPr="00C8771A" w:rsidRDefault="005C47AD" w:rsidP="005C47AD">
      <w:pPr>
        <w:shd w:val="clear" w:color="auto" w:fill="FFFFFF"/>
        <w:spacing w:before="100" w:beforeAutospacing="1" w:after="0" w:line="240" w:lineRule="auto"/>
        <w:contextualSpacing/>
        <w:rPr>
          <w:rFonts w:ascii="Times New Roman" w:eastAsia="Times New Roman" w:hAnsi="Times New Roman" w:cs="Times New Roman"/>
          <w:sz w:val="28"/>
          <w:szCs w:val="28"/>
          <w:lang w:eastAsia="ru-RU"/>
        </w:rPr>
      </w:pPr>
      <w:r w:rsidRPr="00C8771A">
        <w:rPr>
          <w:rFonts w:ascii="Times New Roman" w:eastAsia="Times New Roman" w:hAnsi="Times New Roman" w:cs="Times New Roman"/>
          <w:sz w:val="28"/>
          <w:szCs w:val="28"/>
          <w:lang w:eastAsia="ru-RU"/>
        </w:rPr>
        <w:t>в лице __________________________________________________________________</w:t>
      </w:r>
      <w:proofErr w:type="gramStart"/>
      <w:r w:rsidRPr="00C8771A">
        <w:rPr>
          <w:rFonts w:ascii="Times New Roman" w:eastAsia="Times New Roman" w:hAnsi="Times New Roman" w:cs="Times New Roman"/>
          <w:sz w:val="28"/>
          <w:szCs w:val="28"/>
          <w:lang w:eastAsia="ru-RU"/>
        </w:rPr>
        <w:t>_ ,</w:t>
      </w:r>
      <w:proofErr w:type="gramEnd"/>
    </w:p>
    <w:p w:rsidR="005C47AD" w:rsidRPr="00C8771A" w:rsidRDefault="005C47AD" w:rsidP="005C47AD">
      <w:pPr>
        <w:spacing w:after="0" w:line="240" w:lineRule="auto"/>
        <w:jc w:val="center"/>
        <w:rPr>
          <w:rFonts w:ascii="Times New Roman" w:eastAsia="Times New Roman" w:hAnsi="Times New Roman" w:cs="Times New Roman"/>
          <w:sz w:val="28"/>
          <w:szCs w:val="28"/>
          <w:vertAlign w:val="superscript"/>
          <w:lang w:eastAsia="ru-RU"/>
        </w:rPr>
      </w:pPr>
      <w:r w:rsidRPr="00C8771A">
        <w:rPr>
          <w:rFonts w:ascii="Times New Roman" w:eastAsia="Times New Roman" w:hAnsi="Times New Roman" w:cs="Times New Roman"/>
          <w:sz w:val="28"/>
          <w:szCs w:val="28"/>
          <w:vertAlign w:val="superscript"/>
          <w:lang w:eastAsia="ru-RU"/>
        </w:rPr>
        <w:t>(должность, фамилия, имя, отчество (при наличии))</w:t>
      </w:r>
    </w:p>
    <w:p w:rsidR="005C47AD" w:rsidRPr="00C8771A" w:rsidRDefault="005C47AD" w:rsidP="005C47AD">
      <w:pPr>
        <w:shd w:val="clear" w:color="auto" w:fill="FFFFFF"/>
        <w:spacing w:after="0" w:line="240" w:lineRule="auto"/>
        <w:contextualSpacing/>
        <w:rPr>
          <w:rFonts w:ascii="Times New Roman" w:eastAsia="Times New Roman" w:hAnsi="Times New Roman" w:cs="Times New Roman"/>
          <w:sz w:val="28"/>
          <w:szCs w:val="28"/>
          <w:lang w:eastAsia="ru-RU"/>
        </w:rPr>
      </w:pPr>
      <w:r w:rsidRPr="00C8771A">
        <w:rPr>
          <w:rFonts w:ascii="Times New Roman" w:eastAsia="Times New Roman" w:hAnsi="Times New Roman" w:cs="Times New Roman"/>
          <w:sz w:val="28"/>
          <w:szCs w:val="28"/>
          <w:lang w:eastAsia="ru-RU"/>
        </w:rPr>
        <w:t>действующего на основании _________________________________________</w:t>
      </w:r>
      <w:proofErr w:type="gramStart"/>
      <w:r w:rsidRPr="00C8771A">
        <w:rPr>
          <w:rFonts w:ascii="Times New Roman" w:eastAsia="Times New Roman" w:hAnsi="Times New Roman" w:cs="Times New Roman"/>
          <w:sz w:val="28"/>
          <w:szCs w:val="28"/>
          <w:lang w:eastAsia="ru-RU"/>
        </w:rPr>
        <w:t>_ ,</w:t>
      </w:r>
      <w:proofErr w:type="gramEnd"/>
      <w:r w:rsidRPr="00C8771A">
        <w:rPr>
          <w:rFonts w:ascii="Times New Roman" w:eastAsia="Times New Roman" w:hAnsi="Times New Roman" w:cs="Times New Roman"/>
          <w:sz w:val="28"/>
          <w:szCs w:val="28"/>
          <w:lang w:eastAsia="ru-RU"/>
        </w:rPr>
        <w:t xml:space="preserve"> </w:t>
      </w:r>
    </w:p>
    <w:p w:rsidR="005C47AD" w:rsidRPr="00C8771A" w:rsidRDefault="005C47AD" w:rsidP="005C47AD">
      <w:pPr>
        <w:spacing w:after="0" w:line="240" w:lineRule="auto"/>
        <w:jc w:val="both"/>
        <w:rPr>
          <w:rFonts w:ascii="Times New Roman" w:eastAsia="Times New Roman" w:hAnsi="Times New Roman" w:cs="Times New Roman"/>
          <w:sz w:val="28"/>
          <w:szCs w:val="28"/>
          <w:lang w:eastAsia="ru-RU"/>
        </w:rPr>
      </w:pPr>
      <w:r w:rsidRPr="00C8771A">
        <w:rPr>
          <w:rFonts w:ascii="Times New Roman" w:eastAsia="Times New Roman" w:hAnsi="Times New Roman" w:cs="Times New Roman"/>
          <w:sz w:val="28"/>
          <w:szCs w:val="28"/>
          <w:lang w:eastAsia="ru-RU"/>
        </w:rPr>
        <w:t>именуем</w:t>
      </w:r>
      <w:r w:rsidR="00C17CCC" w:rsidRPr="00C8771A">
        <w:rPr>
          <w:rFonts w:ascii="Times New Roman" w:eastAsia="Times New Roman" w:hAnsi="Times New Roman" w:cs="Times New Roman"/>
          <w:sz w:val="28"/>
          <w:szCs w:val="28"/>
          <w:lang w:eastAsia="ru-RU"/>
        </w:rPr>
        <w:t>___</w:t>
      </w:r>
      <w:r w:rsidRPr="00C8771A">
        <w:rPr>
          <w:rFonts w:ascii="Times New Roman" w:eastAsia="Times New Roman" w:hAnsi="Times New Roman" w:cs="Times New Roman"/>
          <w:sz w:val="28"/>
          <w:szCs w:val="28"/>
          <w:lang w:eastAsia="ru-RU"/>
        </w:rPr>
        <w:t xml:space="preserve"> в дальнейшем «Хозяйствующий субъект», с другой стороны,                 </w:t>
      </w:r>
      <w:r w:rsidR="004A1F25" w:rsidRPr="00C8771A">
        <w:rPr>
          <w:rFonts w:ascii="Times New Roman" w:hAnsi="Times New Roman" w:cs="Times New Roman"/>
          <w:sz w:val="28"/>
          <w:szCs w:val="28"/>
        </w:rPr>
        <w:t>в соответствии со схемой размещения нестационарных торговых объектов на территории города Нефтеюганска (далее - схема размещения), утвержденной постановлением администрации города</w:t>
      </w:r>
      <w:r w:rsidR="002A5538">
        <w:rPr>
          <w:rFonts w:ascii="Times New Roman" w:hAnsi="Times New Roman" w:cs="Times New Roman"/>
          <w:sz w:val="28"/>
          <w:szCs w:val="28"/>
        </w:rPr>
        <w:t xml:space="preserve"> Нефтеюганска</w:t>
      </w:r>
      <w:r w:rsidR="004A1F25" w:rsidRPr="00C8771A">
        <w:rPr>
          <w:rFonts w:ascii="Times New Roman" w:hAnsi="Times New Roman" w:cs="Times New Roman"/>
          <w:sz w:val="28"/>
          <w:szCs w:val="28"/>
        </w:rPr>
        <w:t xml:space="preserve"> от 20.06.2012 № 1661 «Об утверждении схемы размещения нестационарных торговых объектов на территории города Нефтеюганска», </w:t>
      </w:r>
      <w:r w:rsidRPr="00C8771A">
        <w:rPr>
          <w:rFonts w:ascii="Times New Roman" w:eastAsia="Times New Roman" w:hAnsi="Times New Roman" w:cs="Times New Roman"/>
          <w:sz w:val="28"/>
          <w:szCs w:val="28"/>
          <w:lang w:eastAsia="ru-RU"/>
        </w:rPr>
        <w:t>по результатам проведения аукциона на право заключения договора на размещение нестационарных торговых объектов на территории города Нефтеюганска и на основании протокола аукциона от _________ №____ заключили настоящий договор (далее - договор) о нижеследующем:</w:t>
      </w:r>
    </w:p>
    <w:p w:rsidR="00F3412F" w:rsidRPr="00C8771A" w:rsidRDefault="00F3412F" w:rsidP="00F3412F">
      <w:pPr>
        <w:spacing w:after="0" w:line="240" w:lineRule="auto"/>
        <w:jc w:val="both"/>
        <w:rPr>
          <w:rFonts w:ascii="Times New Roman" w:eastAsia="Times New Roman" w:hAnsi="Times New Roman" w:cs="Times New Roman"/>
          <w:sz w:val="28"/>
          <w:szCs w:val="28"/>
          <w:lang w:eastAsia="ru-RU"/>
        </w:rPr>
      </w:pPr>
    </w:p>
    <w:p w:rsidR="00F3412F" w:rsidRPr="008034E3" w:rsidRDefault="005C47AD" w:rsidP="005C47AD">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w:t>
      </w:r>
      <w:r w:rsidR="00F3412F" w:rsidRPr="008034E3">
        <w:rPr>
          <w:rFonts w:ascii="Times New Roman" w:eastAsia="Times New Roman" w:hAnsi="Times New Roman" w:cs="Times New Roman"/>
          <w:sz w:val="28"/>
          <w:szCs w:val="28"/>
          <w:lang w:eastAsia="ru-RU"/>
        </w:rPr>
        <w:t>.Предмет договора</w:t>
      </w:r>
    </w:p>
    <w:p w:rsidR="00F3412F" w:rsidRPr="008034E3" w:rsidRDefault="00F3412F" w:rsidP="00F3412F">
      <w:pPr>
        <w:spacing w:after="0" w:line="240" w:lineRule="auto"/>
        <w:ind w:firstLine="709"/>
        <w:jc w:val="both"/>
        <w:rPr>
          <w:rFonts w:ascii="Times New Roman" w:eastAsia="Times New Roman" w:hAnsi="Times New Roman" w:cs="Times New Roman"/>
          <w:b/>
          <w:sz w:val="28"/>
          <w:szCs w:val="28"/>
          <w:lang w:eastAsia="ru-RU"/>
        </w:rPr>
      </w:pPr>
      <w:bookmarkStart w:id="32" w:name="Par25"/>
      <w:bookmarkEnd w:id="32"/>
      <w:r w:rsidRPr="008034E3">
        <w:rPr>
          <w:rFonts w:ascii="Times New Roman" w:eastAsia="Times New Roman" w:hAnsi="Times New Roman" w:cs="Times New Roman"/>
          <w:sz w:val="28"/>
          <w:szCs w:val="28"/>
          <w:lang w:eastAsia="ru-RU"/>
        </w:rPr>
        <w:t>1.</w:t>
      </w:r>
      <w:proofErr w:type="gramStart"/>
      <w:r w:rsidRPr="008034E3">
        <w:rPr>
          <w:rFonts w:ascii="Times New Roman" w:eastAsia="Times New Roman" w:hAnsi="Times New Roman" w:cs="Times New Roman"/>
          <w:sz w:val="28"/>
          <w:szCs w:val="28"/>
          <w:lang w:eastAsia="ru-RU"/>
        </w:rPr>
        <w:t>1.Уполномоченный</w:t>
      </w:r>
      <w:proofErr w:type="gramEnd"/>
      <w:r w:rsidRPr="008034E3">
        <w:rPr>
          <w:rFonts w:ascii="Times New Roman" w:eastAsia="Times New Roman" w:hAnsi="Times New Roman" w:cs="Times New Roman"/>
          <w:sz w:val="28"/>
          <w:szCs w:val="28"/>
          <w:lang w:eastAsia="ru-RU"/>
        </w:rPr>
        <w:t xml:space="preserve"> орган предоставляет Хозяйствующему субъекту право на размещение нестационарного торгового объекта, характеристики      которого указаны в пункте 1.2 договора (далее - Объект), а Хозяйствующий субъект обязуется разместить Объект в соответствии со схемой размещения    нестационарных торговых объектов на территории города Н</w:t>
      </w:r>
      <w:r w:rsidR="002F5E56" w:rsidRPr="008034E3">
        <w:rPr>
          <w:rFonts w:ascii="Times New Roman" w:eastAsia="Times New Roman" w:hAnsi="Times New Roman" w:cs="Times New Roman"/>
          <w:sz w:val="28"/>
          <w:szCs w:val="28"/>
          <w:lang w:eastAsia="ru-RU"/>
        </w:rPr>
        <w:t>ефтеюганска</w:t>
      </w:r>
      <w:r w:rsidRPr="008034E3">
        <w:rPr>
          <w:rFonts w:ascii="Times New Roman" w:eastAsia="Times New Roman" w:hAnsi="Times New Roman" w:cs="Times New Roman"/>
          <w:sz w:val="28"/>
          <w:szCs w:val="28"/>
          <w:lang w:eastAsia="ru-RU"/>
        </w:rPr>
        <w:t xml:space="preserve">  (далее </w:t>
      </w:r>
      <w:r w:rsidRPr="008034E3">
        <w:rPr>
          <w:rFonts w:ascii="Times New Roman" w:eastAsia="Times New Roman" w:hAnsi="Times New Roman" w:cs="Times New Roman"/>
          <w:sz w:val="28"/>
          <w:szCs w:val="28"/>
          <w:lang w:eastAsia="ru-RU"/>
        </w:rPr>
        <w:lastRenderedPageBreak/>
        <w:t>- схема размещения) и уплатить плату за его размещение в порядке и сроки, установленные договором.</w:t>
      </w:r>
    </w:p>
    <w:p w:rsidR="00F3412F" w:rsidRPr="008034E3" w:rsidRDefault="00F3412F" w:rsidP="00F3412F">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w:t>
      </w:r>
      <w:proofErr w:type="gramStart"/>
      <w:r w:rsidRPr="008034E3">
        <w:rPr>
          <w:rFonts w:ascii="Times New Roman" w:eastAsia="Times New Roman" w:hAnsi="Times New Roman" w:cs="Times New Roman"/>
          <w:sz w:val="28"/>
          <w:szCs w:val="28"/>
          <w:lang w:eastAsia="ru-RU"/>
        </w:rPr>
        <w:t>2.Объект</w:t>
      </w:r>
      <w:proofErr w:type="gramEnd"/>
      <w:r w:rsidRPr="008034E3">
        <w:rPr>
          <w:rFonts w:ascii="Times New Roman" w:eastAsia="Times New Roman" w:hAnsi="Times New Roman" w:cs="Times New Roman"/>
          <w:sz w:val="28"/>
          <w:szCs w:val="28"/>
          <w:lang w:eastAsia="ru-RU"/>
        </w:rPr>
        <w:t xml:space="preserve"> имеет следующие характеристики:</w:t>
      </w:r>
    </w:p>
    <w:p w:rsidR="00F3412F" w:rsidRDefault="00F3412F" w:rsidP="00F3412F">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место размещения: ______________________________________________,</w:t>
      </w:r>
    </w:p>
    <w:p w:rsidR="00246070" w:rsidRPr="00C8771A" w:rsidRDefault="00246070" w:rsidP="00F3412F">
      <w:pPr>
        <w:spacing w:after="0" w:line="240" w:lineRule="auto"/>
        <w:ind w:firstLine="709"/>
        <w:jc w:val="both"/>
        <w:rPr>
          <w:rFonts w:ascii="Times New Roman" w:eastAsia="Times New Roman" w:hAnsi="Times New Roman" w:cs="Times New Roman"/>
          <w:sz w:val="28"/>
          <w:szCs w:val="28"/>
          <w:lang w:eastAsia="ru-RU"/>
        </w:rPr>
      </w:pPr>
      <w:r w:rsidRPr="00C8771A">
        <w:rPr>
          <w:rFonts w:ascii="Times New Roman" w:eastAsia="Times New Roman" w:hAnsi="Times New Roman" w:cs="Times New Roman"/>
          <w:sz w:val="28"/>
          <w:szCs w:val="28"/>
          <w:lang w:eastAsia="ru-RU"/>
        </w:rPr>
        <w:t xml:space="preserve">кадастровый номер земельного участка_____________________________, </w:t>
      </w:r>
    </w:p>
    <w:p w:rsidR="00246070" w:rsidRPr="00C8771A" w:rsidRDefault="00246070" w:rsidP="00246070">
      <w:pPr>
        <w:spacing w:after="0" w:line="240" w:lineRule="auto"/>
        <w:ind w:left="708" w:firstLine="1"/>
        <w:jc w:val="both"/>
        <w:rPr>
          <w:rFonts w:ascii="Times New Roman" w:eastAsia="Times New Roman" w:hAnsi="Times New Roman" w:cs="Times New Roman"/>
          <w:sz w:val="28"/>
          <w:szCs w:val="28"/>
          <w:lang w:eastAsia="ru-RU"/>
        </w:rPr>
      </w:pPr>
      <w:r w:rsidRPr="00C8771A">
        <w:rPr>
          <w:rFonts w:ascii="Times New Roman" w:eastAsia="Times New Roman" w:hAnsi="Times New Roman" w:cs="Times New Roman"/>
          <w:sz w:val="28"/>
          <w:szCs w:val="28"/>
          <w:lang w:eastAsia="ru-RU"/>
        </w:rPr>
        <w:t xml:space="preserve">(или) координаты точек границ соответствующей территории (в случае использования части земельного </w:t>
      </w:r>
      <w:proofErr w:type="gramStart"/>
      <w:r w:rsidRPr="00C8771A">
        <w:rPr>
          <w:rFonts w:ascii="Times New Roman" w:eastAsia="Times New Roman" w:hAnsi="Times New Roman" w:cs="Times New Roman"/>
          <w:sz w:val="28"/>
          <w:szCs w:val="28"/>
          <w:lang w:eastAsia="ru-RU"/>
        </w:rPr>
        <w:t>участка)_</w:t>
      </w:r>
      <w:proofErr w:type="gramEnd"/>
      <w:r w:rsidRPr="00C8771A">
        <w:rPr>
          <w:rFonts w:ascii="Times New Roman" w:eastAsia="Times New Roman" w:hAnsi="Times New Roman" w:cs="Times New Roman"/>
          <w:sz w:val="28"/>
          <w:szCs w:val="28"/>
          <w:lang w:eastAsia="ru-RU"/>
        </w:rPr>
        <w:t>__________________________</w:t>
      </w:r>
    </w:p>
    <w:p w:rsidR="00F3412F" w:rsidRPr="008034E3" w:rsidRDefault="00F3412F" w:rsidP="00F3412F">
      <w:pPr>
        <w:spacing w:after="0" w:line="240" w:lineRule="auto"/>
        <w:ind w:firstLine="709"/>
        <w:jc w:val="both"/>
        <w:rPr>
          <w:rFonts w:ascii="Times New Roman" w:eastAsia="Times New Roman" w:hAnsi="Times New Roman" w:cs="Times New Roman"/>
          <w:sz w:val="28"/>
          <w:szCs w:val="28"/>
          <w:lang w:eastAsia="ru-RU"/>
        </w:rPr>
      </w:pPr>
      <w:r w:rsidRPr="00C8771A">
        <w:rPr>
          <w:rFonts w:ascii="Times New Roman" w:eastAsia="Times New Roman" w:hAnsi="Times New Roman" w:cs="Times New Roman"/>
          <w:sz w:val="28"/>
          <w:szCs w:val="28"/>
          <w:lang w:eastAsia="ru-RU"/>
        </w:rPr>
        <w:t>площадь Объекта _______________________________________________,</w:t>
      </w:r>
    </w:p>
    <w:p w:rsidR="00F3412F" w:rsidRPr="008034E3" w:rsidRDefault="00F3412F" w:rsidP="00F3412F">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тип, специализация Объекта ______________________________________.</w:t>
      </w:r>
    </w:p>
    <w:p w:rsidR="00F3412F" w:rsidRPr="008034E3" w:rsidRDefault="00F3412F" w:rsidP="00F3412F">
      <w:pPr>
        <w:spacing w:after="0" w:line="240" w:lineRule="auto"/>
        <w:ind w:firstLine="709"/>
        <w:jc w:val="both"/>
        <w:rPr>
          <w:rFonts w:ascii="Times New Roman" w:eastAsia="Times New Roman" w:hAnsi="Times New Roman" w:cs="Times New Roman"/>
          <w:sz w:val="28"/>
          <w:szCs w:val="28"/>
          <w:lang w:eastAsia="ru-RU"/>
        </w:rPr>
      </w:pPr>
    </w:p>
    <w:p w:rsidR="00F3412F" w:rsidRPr="008034E3" w:rsidRDefault="00735C08"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r w:rsidR="00F3412F" w:rsidRPr="008034E3">
        <w:rPr>
          <w:rFonts w:ascii="Times New Roman" w:eastAsia="Times New Roman" w:hAnsi="Times New Roman" w:cs="Times New Roman"/>
          <w:sz w:val="28"/>
          <w:szCs w:val="28"/>
          <w:lang w:eastAsia="ru-RU"/>
        </w:rPr>
        <w:t>.Права и обязанности сторон</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1.Уполномоченный</w:t>
      </w:r>
      <w:proofErr w:type="gramEnd"/>
      <w:r w:rsidRPr="008034E3">
        <w:rPr>
          <w:rFonts w:ascii="Times New Roman" w:eastAsia="Times New Roman" w:hAnsi="Times New Roman" w:cs="Times New Roman"/>
          <w:sz w:val="28"/>
          <w:szCs w:val="28"/>
          <w:lang w:eastAsia="ru-RU"/>
        </w:rPr>
        <w:t xml:space="preserve"> орган имеет право:</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2.1.1. На беспрепятственный доступ на территорию Объекта с целью его осмотра на предмет соблюдения условий договора.</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2.1.2.В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 </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2.Уполномоченный</w:t>
      </w:r>
      <w:proofErr w:type="gramEnd"/>
      <w:r w:rsidRPr="008034E3">
        <w:rPr>
          <w:rFonts w:ascii="Times New Roman" w:eastAsia="Times New Roman" w:hAnsi="Times New Roman" w:cs="Times New Roman"/>
          <w:sz w:val="28"/>
          <w:szCs w:val="28"/>
          <w:lang w:eastAsia="ru-RU"/>
        </w:rPr>
        <w:t xml:space="preserve"> орган:</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2.2.</w:t>
      </w:r>
      <w:proofErr w:type="gramStart"/>
      <w:r w:rsidRPr="008034E3">
        <w:rPr>
          <w:rFonts w:ascii="Times New Roman" w:eastAsia="Times New Roman" w:hAnsi="Times New Roman" w:cs="Times New Roman"/>
          <w:sz w:val="28"/>
          <w:szCs w:val="28"/>
          <w:lang w:eastAsia="ru-RU"/>
        </w:rPr>
        <w:t>1.Предоставляет</w:t>
      </w:r>
      <w:proofErr w:type="gramEnd"/>
      <w:r w:rsidRPr="008034E3">
        <w:rPr>
          <w:rFonts w:ascii="Times New Roman" w:eastAsia="Times New Roman" w:hAnsi="Times New Roman" w:cs="Times New Roman"/>
          <w:sz w:val="28"/>
          <w:szCs w:val="28"/>
          <w:lang w:eastAsia="ru-RU"/>
        </w:rPr>
        <w:t xml:space="preserve"> Хозяйствующему субъекту право на размещение Объекта в соответствии с условиями договора.</w:t>
      </w:r>
    </w:p>
    <w:p w:rsidR="00F3412F" w:rsidRPr="00D16171"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D16171">
        <w:rPr>
          <w:rFonts w:ascii="Times New Roman" w:eastAsia="Times New Roman" w:hAnsi="Times New Roman" w:cs="Times New Roman"/>
          <w:sz w:val="28"/>
          <w:szCs w:val="28"/>
          <w:lang w:eastAsia="ru-RU"/>
        </w:rPr>
        <w:t>2.</w:t>
      </w:r>
      <w:proofErr w:type="gramStart"/>
      <w:r w:rsidRPr="00D16171">
        <w:rPr>
          <w:rFonts w:ascii="Times New Roman" w:eastAsia="Times New Roman" w:hAnsi="Times New Roman" w:cs="Times New Roman"/>
          <w:sz w:val="28"/>
          <w:szCs w:val="28"/>
          <w:lang w:eastAsia="ru-RU"/>
        </w:rPr>
        <w:t>3.Хозяйствующий</w:t>
      </w:r>
      <w:proofErr w:type="gramEnd"/>
      <w:r w:rsidRPr="00D16171">
        <w:rPr>
          <w:rFonts w:ascii="Times New Roman" w:eastAsia="Times New Roman" w:hAnsi="Times New Roman" w:cs="Times New Roman"/>
          <w:sz w:val="28"/>
          <w:szCs w:val="28"/>
          <w:lang w:eastAsia="ru-RU"/>
        </w:rPr>
        <w:t xml:space="preserve"> субъект имеет право</w:t>
      </w:r>
      <w:r w:rsidR="00D16171" w:rsidRPr="00D16171">
        <w:rPr>
          <w:rFonts w:ascii="Times New Roman" w:eastAsia="Times New Roman" w:hAnsi="Times New Roman" w:cs="Times New Roman"/>
          <w:sz w:val="28"/>
          <w:szCs w:val="28"/>
          <w:lang w:eastAsia="ru-RU"/>
        </w:rPr>
        <w:t xml:space="preserve"> размещать Объект в соответствии  с требованиями</w:t>
      </w:r>
      <w:r w:rsidR="00A64D88" w:rsidRPr="00D16171">
        <w:rPr>
          <w:rFonts w:ascii="Times New Roman" w:eastAsia="Times New Roman" w:hAnsi="Times New Roman" w:cs="Times New Roman"/>
          <w:sz w:val="28"/>
          <w:szCs w:val="28"/>
          <w:lang w:eastAsia="ru-RU"/>
        </w:rPr>
        <w:t xml:space="preserve"> </w:t>
      </w:r>
      <w:r w:rsidRPr="00D16171">
        <w:rPr>
          <w:rFonts w:ascii="Times New Roman" w:eastAsia="Times New Roman" w:hAnsi="Times New Roman" w:cs="Times New Roman"/>
          <w:sz w:val="28"/>
          <w:szCs w:val="28"/>
          <w:lang w:eastAsia="ru-RU"/>
        </w:rPr>
        <w:t xml:space="preserve"> законодательства Российской Федерации, Ханты-Мансийского автономного округа - Югры, муниципальных правовых актов </w:t>
      </w:r>
      <w:r w:rsidR="00C8771A" w:rsidRPr="00D16171">
        <w:rPr>
          <w:rFonts w:ascii="Times New Roman" w:eastAsia="Times New Roman" w:hAnsi="Times New Roman" w:cs="Times New Roman"/>
          <w:sz w:val="28"/>
          <w:szCs w:val="28"/>
          <w:lang w:eastAsia="ru-RU"/>
        </w:rPr>
        <w:t xml:space="preserve">администрации города Нефтеюганска </w:t>
      </w:r>
      <w:r w:rsidRPr="00D16171">
        <w:rPr>
          <w:rFonts w:ascii="Times New Roman" w:eastAsia="Times New Roman" w:hAnsi="Times New Roman" w:cs="Times New Roman"/>
          <w:sz w:val="28"/>
          <w:szCs w:val="28"/>
          <w:lang w:eastAsia="ru-RU"/>
        </w:rPr>
        <w:t>и ус</w:t>
      </w:r>
      <w:r w:rsidR="00D16171" w:rsidRPr="00D16171">
        <w:rPr>
          <w:rFonts w:ascii="Times New Roman" w:eastAsia="Times New Roman" w:hAnsi="Times New Roman" w:cs="Times New Roman"/>
          <w:sz w:val="28"/>
          <w:szCs w:val="28"/>
          <w:lang w:eastAsia="ru-RU"/>
        </w:rPr>
        <w:t>ловий договора.</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4.Хозяйствующий</w:t>
      </w:r>
      <w:proofErr w:type="gramEnd"/>
      <w:r w:rsidRPr="008034E3">
        <w:rPr>
          <w:rFonts w:ascii="Times New Roman" w:eastAsia="Times New Roman" w:hAnsi="Times New Roman" w:cs="Times New Roman"/>
          <w:sz w:val="28"/>
          <w:szCs w:val="28"/>
          <w:lang w:eastAsia="ru-RU"/>
        </w:rPr>
        <w:t xml:space="preserve"> субъект обязан:</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Pr="008034E3">
        <w:rPr>
          <w:rFonts w:ascii="Times New Roman" w:eastAsia="Times New Roman" w:hAnsi="Times New Roman" w:cs="Times New Roman"/>
          <w:sz w:val="28"/>
          <w:szCs w:val="28"/>
          <w:lang w:eastAsia="ru-RU"/>
        </w:rPr>
        <w:t>1.Разместить</w:t>
      </w:r>
      <w:proofErr w:type="gramEnd"/>
      <w:r w:rsidRPr="008034E3">
        <w:rPr>
          <w:rFonts w:ascii="Times New Roman" w:eastAsia="Times New Roman" w:hAnsi="Times New Roman" w:cs="Times New Roman"/>
          <w:sz w:val="28"/>
          <w:szCs w:val="28"/>
          <w:lang w:eastAsia="ru-RU"/>
        </w:rPr>
        <w:t xml:space="preserve"> на земельном участке Объект в соответствии с характеристиками, установленными пунктом 1.2 договора и паспортом Объекта.</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Pr="008034E3">
        <w:rPr>
          <w:rFonts w:ascii="Times New Roman" w:eastAsia="Times New Roman" w:hAnsi="Times New Roman" w:cs="Times New Roman"/>
          <w:sz w:val="28"/>
          <w:szCs w:val="28"/>
          <w:lang w:eastAsia="ru-RU"/>
        </w:rPr>
        <w:t>2.Своевременно</w:t>
      </w:r>
      <w:proofErr w:type="gramEnd"/>
      <w:r w:rsidRPr="008034E3">
        <w:rPr>
          <w:rFonts w:ascii="Times New Roman" w:eastAsia="Times New Roman" w:hAnsi="Times New Roman" w:cs="Times New Roman"/>
          <w:sz w:val="28"/>
          <w:szCs w:val="28"/>
          <w:lang w:eastAsia="ru-RU"/>
        </w:rPr>
        <w:t xml:space="preserve"> вносить плату за размещение Объекта согласно условиям договора.</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Pr="008034E3">
        <w:rPr>
          <w:rFonts w:ascii="Times New Roman" w:eastAsia="Times New Roman" w:hAnsi="Times New Roman" w:cs="Times New Roman"/>
          <w:sz w:val="28"/>
          <w:szCs w:val="28"/>
          <w:lang w:eastAsia="ru-RU"/>
        </w:rPr>
        <w:t>3.При</w:t>
      </w:r>
      <w:proofErr w:type="gramEnd"/>
      <w:r w:rsidRPr="008034E3">
        <w:rPr>
          <w:rFonts w:ascii="Times New Roman" w:eastAsia="Times New Roman" w:hAnsi="Times New Roman" w:cs="Times New Roman"/>
          <w:sz w:val="28"/>
          <w:szCs w:val="28"/>
          <w:lang w:eastAsia="ru-RU"/>
        </w:rPr>
        <w:t xml:space="preserve"> размещении Объекта и его использовании соблюдать условия договора и требования, предусмотренные законодательством Российской </w:t>
      </w:r>
      <w:r w:rsidRPr="008034E3">
        <w:rPr>
          <w:rFonts w:ascii="Times New Roman" w:eastAsia="Times New Roman" w:hAnsi="Times New Roman" w:cs="Times New Roman"/>
          <w:sz w:val="28"/>
          <w:szCs w:val="28"/>
          <w:lang w:eastAsia="ru-RU"/>
        </w:rPr>
        <w:lastRenderedPageBreak/>
        <w:t>Федерации, Ханты-Мансийского автономного округа</w:t>
      </w:r>
      <w:r w:rsidR="00873F20">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Югры, муниципальными правовыми актами</w:t>
      </w:r>
      <w:r w:rsidR="003A4471">
        <w:rPr>
          <w:rFonts w:ascii="Times New Roman" w:eastAsia="Times New Roman" w:hAnsi="Times New Roman" w:cs="Times New Roman"/>
          <w:sz w:val="28"/>
          <w:szCs w:val="28"/>
          <w:lang w:eastAsia="ru-RU"/>
        </w:rPr>
        <w:t>, нормативно-правовыми актами</w:t>
      </w:r>
      <w:r w:rsidRPr="008034E3">
        <w:rPr>
          <w:rFonts w:ascii="Times New Roman" w:eastAsia="Times New Roman" w:hAnsi="Times New Roman" w:cs="Times New Roman"/>
          <w:sz w:val="28"/>
          <w:szCs w:val="28"/>
          <w:lang w:eastAsia="ru-RU"/>
        </w:rPr>
        <w:t xml:space="preserve">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37771C" w:rsidRPr="00BD03DF"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D03DF">
        <w:rPr>
          <w:rFonts w:ascii="Times New Roman" w:eastAsia="Times New Roman" w:hAnsi="Times New Roman" w:cs="Times New Roman"/>
          <w:sz w:val="28"/>
          <w:szCs w:val="28"/>
          <w:lang w:eastAsia="ru-RU"/>
        </w:rPr>
        <w:t>2.4.4. Осуществлять содержание Объекта в надлежащем состоянии за счет</w:t>
      </w:r>
      <w:r w:rsidR="00BD03DF" w:rsidRPr="00BD03DF">
        <w:rPr>
          <w:rFonts w:ascii="Times New Roman" w:eastAsia="Times New Roman" w:hAnsi="Times New Roman" w:cs="Times New Roman"/>
          <w:sz w:val="28"/>
          <w:szCs w:val="28"/>
          <w:lang w:eastAsia="ru-RU"/>
        </w:rPr>
        <w:t xml:space="preserve"> собственных финансовых средств</w:t>
      </w:r>
      <w:r w:rsidRPr="00BD03DF">
        <w:rPr>
          <w:rFonts w:ascii="Times New Roman" w:eastAsia="Times New Roman" w:hAnsi="Times New Roman" w:cs="Times New Roman"/>
          <w:sz w:val="28"/>
          <w:szCs w:val="28"/>
          <w:lang w:eastAsia="ru-RU"/>
        </w:rPr>
        <w:t>.</w:t>
      </w:r>
    </w:p>
    <w:p w:rsidR="0037771C" w:rsidRPr="00BD03DF"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D03DF">
        <w:rPr>
          <w:rFonts w:ascii="Times New Roman" w:eastAsia="Times New Roman" w:hAnsi="Times New Roman" w:cs="Times New Roman"/>
          <w:sz w:val="28"/>
          <w:szCs w:val="28"/>
          <w:lang w:eastAsia="ru-RU"/>
        </w:rPr>
        <w:t xml:space="preserve">Надлежащее состояние внешнего вида нестационарного торгового объекта подразумевает: </w:t>
      </w:r>
    </w:p>
    <w:p w:rsidR="0037771C" w:rsidRPr="00BD03DF"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D03DF">
        <w:rPr>
          <w:rFonts w:ascii="Times New Roman" w:eastAsia="Times New Roman" w:hAnsi="Times New Roman" w:cs="Times New Roman"/>
          <w:sz w:val="28"/>
          <w:szCs w:val="28"/>
          <w:lang w:eastAsia="ru-RU"/>
        </w:rPr>
        <w:t xml:space="preserve">­целостность конструкций; </w:t>
      </w:r>
    </w:p>
    <w:p w:rsidR="0037771C" w:rsidRPr="00BD03DF"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D03DF">
        <w:rPr>
          <w:rFonts w:ascii="Times New Roman" w:eastAsia="Times New Roman" w:hAnsi="Times New Roman" w:cs="Times New Roman"/>
          <w:sz w:val="28"/>
          <w:szCs w:val="28"/>
          <w:lang w:eastAsia="ru-RU"/>
        </w:rPr>
        <w:t xml:space="preserve">­отсутствие механических повреждений; </w:t>
      </w:r>
    </w:p>
    <w:p w:rsidR="0037771C" w:rsidRPr="00BD03DF"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D03DF">
        <w:rPr>
          <w:rFonts w:ascii="Times New Roman" w:eastAsia="Times New Roman" w:hAnsi="Times New Roman" w:cs="Times New Roman"/>
          <w:sz w:val="28"/>
          <w:szCs w:val="28"/>
          <w:lang w:eastAsia="ru-RU"/>
        </w:rPr>
        <w:t xml:space="preserve">­наличие покрашенного каркаса; </w:t>
      </w:r>
    </w:p>
    <w:p w:rsidR="0037771C" w:rsidRPr="00BD03DF"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D03DF">
        <w:rPr>
          <w:rFonts w:ascii="Times New Roman" w:eastAsia="Times New Roman" w:hAnsi="Times New Roman" w:cs="Times New Roman"/>
          <w:sz w:val="28"/>
          <w:szCs w:val="28"/>
          <w:lang w:eastAsia="ru-RU"/>
        </w:rPr>
        <w:t xml:space="preserve">­отсутствие ржавчины и грязи на всех частях и элементах конструкций; </w:t>
      </w:r>
    </w:p>
    <w:p w:rsidR="0037771C" w:rsidRPr="00BD03DF"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D03DF">
        <w:rPr>
          <w:rFonts w:ascii="Times New Roman" w:eastAsia="Times New Roman" w:hAnsi="Times New Roman" w:cs="Times New Roman"/>
          <w:sz w:val="28"/>
          <w:szCs w:val="28"/>
          <w:lang w:eastAsia="ru-RU"/>
        </w:rPr>
        <w:t xml:space="preserve">­отсутствие на всех частях и элементах наклеенных объявлений, посторонних надписей, изображений и других информационных сообщений; </w:t>
      </w:r>
    </w:p>
    <w:p w:rsidR="0037771C" w:rsidRPr="00BD03DF"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D03DF">
        <w:rPr>
          <w:rFonts w:ascii="Times New Roman" w:eastAsia="Times New Roman" w:hAnsi="Times New Roman" w:cs="Times New Roman"/>
          <w:sz w:val="28"/>
          <w:szCs w:val="28"/>
          <w:lang w:eastAsia="ru-RU"/>
        </w:rPr>
        <w:t>­подсветка в темное время суток в соответствии с графиком работы уличного освещения.</w:t>
      </w:r>
    </w:p>
    <w:p w:rsidR="0037771C" w:rsidRPr="00BD03DF"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D03DF">
        <w:rPr>
          <w:rFonts w:ascii="Times New Roman" w:eastAsia="Times New Roman" w:hAnsi="Times New Roman" w:cs="Times New Roman"/>
          <w:sz w:val="28"/>
          <w:szCs w:val="28"/>
          <w:lang w:eastAsia="ru-RU"/>
        </w:rPr>
        <w:t>2.4.</w:t>
      </w:r>
      <w:proofErr w:type="gramStart"/>
      <w:r w:rsidRPr="00BD03DF">
        <w:rPr>
          <w:rFonts w:ascii="Times New Roman" w:eastAsia="Times New Roman" w:hAnsi="Times New Roman" w:cs="Times New Roman"/>
          <w:sz w:val="28"/>
          <w:szCs w:val="28"/>
          <w:lang w:eastAsia="ru-RU"/>
        </w:rPr>
        <w:t>5.Заключить</w:t>
      </w:r>
      <w:proofErr w:type="gramEnd"/>
      <w:r w:rsidRPr="00BD03DF">
        <w:rPr>
          <w:rFonts w:ascii="Times New Roman" w:eastAsia="Times New Roman" w:hAnsi="Times New Roman" w:cs="Times New Roman"/>
          <w:sz w:val="28"/>
          <w:szCs w:val="28"/>
          <w:lang w:eastAsia="ru-RU"/>
        </w:rPr>
        <w:t xml:space="preserve">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предоставить копии         в Уполномоченный орган.</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r w:rsidR="0037771C">
        <w:rPr>
          <w:rFonts w:ascii="Times New Roman" w:eastAsia="Times New Roman" w:hAnsi="Times New Roman" w:cs="Times New Roman"/>
          <w:sz w:val="28"/>
          <w:szCs w:val="28"/>
          <w:lang w:eastAsia="ru-RU"/>
        </w:rPr>
        <w:t>6</w:t>
      </w:r>
      <w:r w:rsidRPr="008034E3">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0037771C">
        <w:rPr>
          <w:rFonts w:ascii="Times New Roman" w:eastAsia="Times New Roman" w:hAnsi="Times New Roman" w:cs="Times New Roman"/>
          <w:sz w:val="28"/>
          <w:szCs w:val="28"/>
          <w:lang w:eastAsia="ru-RU"/>
        </w:rPr>
        <w:t>7</w:t>
      </w:r>
      <w:r w:rsidRPr="008034E3">
        <w:rPr>
          <w:rFonts w:ascii="Times New Roman" w:eastAsia="Times New Roman" w:hAnsi="Times New Roman" w:cs="Times New Roman"/>
          <w:sz w:val="28"/>
          <w:szCs w:val="28"/>
          <w:lang w:eastAsia="ru-RU"/>
        </w:rPr>
        <w:t>.Выполнять</w:t>
      </w:r>
      <w:proofErr w:type="gramEnd"/>
      <w:r w:rsidRPr="008034E3">
        <w:rPr>
          <w:rFonts w:ascii="Times New Roman" w:eastAsia="Times New Roman" w:hAnsi="Times New Roman" w:cs="Times New Roman"/>
          <w:sz w:val="28"/>
          <w:szCs w:val="28"/>
          <w:lang w:eastAsia="ru-RU"/>
        </w:rPr>
        <w:t xml:space="preserve">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3412F" w:rsidRPr="008034E3" w:rsidRDefault="00F3412F" w:rsidP="00946E08">
      <w:pPr>
        <w:spacing w:after="0" w:line="240" w:lineRule="auto"/>
        <w:ind w:firstLine="708"/>
        <w:jc w:val="both"/>
        <w:rPr>
          <w:rFonts w:ascii="Times New Roman" w:eastAsia="Times New Roman" w:hAnsi="Times New Roman" w:cs="Times New Roman"/>
          <w:strike/>
          <w:sz w:val="28"/>
          <w:szCs w:val="28"/>
          <w:lang w:eastAsia="ru-RU"/>
        </w:rPr>
      </w:pPr>
      <w:r w:rsidRPr="008034E3">
        <w:rPr>
          <w:rFonts w:ascii="Times New Roman" w:eastAsia="Times New Roman" w:hAnsi="Times New Roman" w:cs="Times New Roman"/>
          <w:sz w:val="28"/>
          <w:szCs w:val="28"/>
          <w:lang w:eastAsia="ru-RU"/>
        </w:rPr>
        <w:t>2.4.</w:t>
      </w:r>
      <w:proofErr w:type="gramStart"/>
      <w:r w:rsidR="0037771C">
        <w:rPr>
          <w:rFonts w:ascii="Times New Roman" w:eastAsia="Times New Roman" w:hAnsi="Times New Roman" w:cs="Times New Roman"/>
          <w:sz w:val="28"/>
          <w:szCs w:val="28"/>
          <w:lang w:eastAsia="ru-RU"/>
        </w:rPr>
        <w:t>8</w:t>
      </w:r>
      <w:r w:rsidRPr="008034E3">
        <w:rPr>
          <w:rFonts w:ascii="Times New Roman" w:eastAsia="Times New Roman" w:hAnsi="Times New Roman" w:cs="Times New Roman"/>
          <w:sz w:val="28"/>
          <w:szCs w:val="28"/>
          <w:lang w:eastAsia="ru-RU"/>
        </w:rPr>
        <w:t>.Не</w:t>
      </w:r>
      <w:proofErr w:type="gramEnd"/>
      <w:r w:rsidRPr="008034E3">
        <w:rPr>
          <w:rFonts w:ascii="Times New Roman" w:eastAsia="Times New Roman" w:hAnsi="Times New Roman" w:cs="Times New Roman"/>
          <w:sz w:val="28"/>
          <w:szCs w:val="28"/>
          <w:lang w:eastAsia="ru-RU"/>
        </w:rPr>
        <w:t xml:space="preserve"> нарушать права и законные интересы землепользователей смежных земельных участков.</w:t>
      </w:r>
    </w:p>
    <w:p w:rsidR="00F3412F" w:rsidRPr="00D16171"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r w:rsidR="0037771C">
        <w:rPr>
          <w:rFonts w:ascii="Times New Roman" w:eastAsia="Times New Roman" w:hAnsi="Times New Roman" w:cs="Times New Roman"/>
          <w:sz w:val="28"/>
          <w:szCs w:val="28"/>
          <w:lang w:eastAsia="ru-RU"/>
        </w:rPr>
        <w:t>9</w:t>
      </w:r>
      <w:r w:rsidRPr="008034E3">
        <w:rPr>
          <w:rFonts w:ascii="Times New Roman" w:eastAsia="Times New Roman" w:hAnsi="Times New Roman" w:cs="Times New Roman"/>
          <w:sz w:val="28"/>
          <w:szCs w:val="28"/>
          <w:lang w:eastAsia="ru-RU"/>
        </w:rPr>
        <w:t>.В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w:t>
      </w:r>
      <w:r w:rsidR="00165239">
        <w:rPr>
          <w:rFonts w:ascii="Times New Roman" w:eastAsia="Times New Roman" w:hAnsi="Times New Roman" w:cs="Times New Roman"/>
          <w:sz w:val="28"/>
          <w:szCs w:val="28"/>
          <w:lang w:eastAsia="ru-RU"/>
        </w:rPr>
        <w:t xml:space="preserve"> в течение </w:t>
      </w:r>
      <w:r w:rsidR="00165239" w:rsidRPr="00D16171">
        <w:rPr>
          <w:rFonts w:ascii="Times New Roman" w:eastAsia="Times New Roman" w:hAnsi="Times New Roman" w:cs="Times New Roman"/>
          <w:sz w:val="28"/>
          <w:szCs w:val="28"/>
          <w:lang w:eastAsia="ru-RU"/>
        </w:rPr>
        <w:t xml:space="preserve">четырнадцати </w:t>
      </w:r>
      <w:r w:rsidR="004E3478" w:rsidRPr="00D16171">
        <w:rPr>
          <w:rFonts w:ascii="Times New Roman" w:eastAsia="Times New Roman" w:hAnsi="Times New Roman" w:cs="Times New Roman"/>
          <w:sz w:val="28"/>
          <w:szCs w:val="28"/>
          <w:lang w:eastAsia="ru-RU"/>
        </w:rPr>
        <w:t>дней со дня внесенных изменений.</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0037771C">
        <w:rPr>
          <w:rFonts w:ascii="Times New Roman" w:eastAsia="Times New Roman" w:hAnsi="Times New Roman" w:cs="Times New Roman"/>
          <w:sz w:val="28"/>
          <w:szCs w:val="28"/>
          <w:lang w:eastAsia="ru-RU"/>
        </w:rPr>
        <w:t>10</w:t>
      </w:r>
      <w:r w:rsidRPr="008034E3">
        <w:rPr>
          <w:rFonts w:ascii="Times New Roman" w:eastAsia="Times New Roman" w:hAnsi="Times New Roman" w:cs="Times New Roman"/>
          <w:sz w:val="28"/>
          <w:szCs w:val="28"/>
          <w:lang w:eastAsia="ru-RU"/>
        </w:rPr>
        <w:t>.Не</w:t>
      </w:r>
      <w:proofErr w:type="gramEnd"/>
      <w:r w:rsidRPr="008034E3">
        <w:rPr>
          <w:rFonts w:ascii="Times New Roman" w:eastAsia="Times New Roman" w:hAnsi="Times New Roman" w:cs="Times New Roman"/>
          <w:sz w:val="28"/>
          <w:szCs w:val="28"/>
          <w:lang w:eastAsia="ru-RU"/>
        </w:rPr>
        <w:t xml:space="preserve"> допускать изменения характеристик Объекта, установленных пунктом 1.2 договора.</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0037771C">
        <w:rPr>
          <w:rFonts w:ascii="Times New Roman" w:eastAsia="Times New Roman" w:hAnsi="Times New Roman" w:cs="Times New Roman"/>
          <w:sz w:val="28"/>
          <w:szCs w:val="28"/>
          <w:lang w:eastAsia="ru-RU"/>
        </w:rPr>
        <w:t>11</w:t>
      </w:r>
      <w:r w:rsidRPr="008034E3">
        <w:rPr>
          <w:rFonts w:ascii="Times New Roman" w:eastAsia="Times New Roman" w:hAnsi="Times New Roman" w:cs="Times New Roman"/>
          <w:sz w:val="28"/>
          <w:szCs w:val="28"/>
          <w:lang w:eastAsia="ru-RU"/>
        </w:rPr>
        <w:t>.Не</w:t>
      </w:r>
      <w:proofErr w:type="gramEnd"/>
      <w:r w:rsidRPr="008034E3">
        <w:rPr>
          <w:rFonts w:ascii="Times New Roman" w:eastAsia="Times New Roman" w:hAnsi="Times New Roman" w:cs="Times New Roman"/>
          <w:sz w:val="28"/>
          <w:szCs w:val="28"/>
          <w:lang w:eastAsia="ru-RU"/>
        </w:rPr>
        <w:t xml:space="preserve"> допускать передачи права на размещение Объекта третьему</w:t>
      </w:r>
      <w:r w:rsidR="00047AA4">
        <w:rPr>
          <w:rFonts w:ascii="Times New Roman" w:eastAsia="Times New Roman" w:hAnsi="Times New Roman" w:cs="Times New Roman"/>
          <w:sz w:val="28"/>
          <w:szCs w:val="28"/>
          <w:lang w:eastAsia="ru-RU"/>
        </w:rPr>
        <w:t xml:space="preserve">     лицу, а также передачи в</w:t>
      </w:r>
      <w:r w:rsidR="00B977CA">
        <w:rPr>
          <w:rFonts w:ascii="Times New Roman" w:eastAsia="Times New Roman" w:hAnsi="Times New Roman" w:cs="Times New Roman"/>
          <w:sz w:val="28"/>
          <w:szCs w:val="28"/>
          <w:lang w:eastAsia="ru-RU"/>
        </w:rPr>
        <w:t xml:space="preserve"> пользование или владение иным Х</w:t>
      </w:r>
      <w:r w:rsidR="00047AA4">
        <w:rPr>
          <w:rFonts w:ascii="Times New Roman" w:eastAsia="Times New Roman" w:hAnsi="Times New Roman" w:cs="Times New Roman"/>
          <w:sz w:val="28"/>
          <w:szCs w:val="28"/>
          <w:lang w:eastAsia="ru-RU"/>
        </w:rPr>
        <w:t>озяйствующим субъектам</w:t>
      </w:r>
    </w:p>
    <w:p w:rsidR="00165239" w:rsidRPr="00D16171" w:rsidRDefault="00165239" w:rsidP="00946E08">
      <w:pPr>
        <w:spacing w:after="0" w:line="240" w:lineRule="auto"/>
        <w:ind w:firstLine="708"/>
        <w:jc w:val="both"/>
        <w:rPr>
          <w:rFonts w:ascii="Times New Roman" w:eastAsia="Times New Roman" w:hAnsi="Times New Roman" w:cs="Times New Roman"/>
          <w:sz w:val="28"/>
          <w:szCs w:val="28"/>
          <w:lang w:eastAsia="ru-RU"/>
        </w:rPr>
      </w:pPr>
      <w:r w:rsidRPr="00D16171">
        <w:rPr>
          <w:rFonts w:ascii="Times New Roman" w:eastAsia="Times New Roman" w:hAnsi="Times New Roman" w:cs="Times New Roman"/>
          <w:sz w:val="28"/>
          <w:szCs w:val="28"/>
          <w:lang w:eastAsia="ru-RU"/>
        </w:rPr>
        <w:t>2.4.</w:t>
      </w:r>
      <w:proofErr w:type="gramStart"/>
      <w:r w:rsidRPr="00D16171">
        <w:rPr>
          <w:rFonts w:ascii="Times New Roman" w:eastAsia="Times New Roman" w:hAnsi="Times New Roman" w:cs="Times New Roman"/>
          <w:sz w:val="28"/>
          <w:szCs w:val="28"/>
          <w:lang w:eastAsia="ru-RU"/>
        </w:rPr>
        <w:t>12.Сохранять</w:t>
      </w:r>
      <w:proofErr w:type="gramEnd"/>
      <w:r w:rsidRPr="00D16171">
        <w:rPr>
          <w:rFonts w:ascii="Times New Roman" w:eastAsia="Times New Roman" w:hAnsi="Times New Roman" w:cs="Times New Roman"/>
          <w:sz w:val="28"/>
          <w:szCs w:val="28"/>
          <w:lang w:eastAsia="ru-RU"/>
        </w:rPr>
        <w:t xml:space="preserve"> специализацию объекта.</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2.4.1</w:t>
      </w:r>
      <w:r w:rsidR="00165239">
        <w:rPr>
          <w:rFonts w:ascii="Times New Roman" w:eastAsia="Times New Roman" w:hAnsi="Times New Roman" w:cs="Times New Roman"/>
          <w:sz w:val="28"/>
          <w:szCs w:val="28"/>
          <w:lang w:eastAsia="ru-RU"/>
        </w:rPr>
        <w:t>3</w:t>
      </w:r>
      <w:r w:rsidRPr="008034E3">
        <w:rPr>
          <w:rFonts w:ascii="Times New Roman" w:eastAsia="Times New Roman" w:hAnsi="Times New Roman" w:cs="Times New Roman"/>
          <w:sz w:val="28"/>
          <w:szCs w:val="28"/>
          <w:lang w:eastAsia="ru-RU"/>
        </w:rPr>
        <w:t xml:space="preserve">.В случае расторжения договора либо одностороннего отказа Уполномоченного органа от исполнения договора в течение тридцати </w:t>
      </w:r>
      <w:r w:rsidRPr="008034E3">
        <w:rPr>
          <w:rFonts w:ascii="Times New Roman" w:eastAsia="Times New Roman" w:hAnsi="Times New Roman" w:cs="Times New Roman"/>
          <w:sz w:val="28"/>
          <w:szCs w:val="28"/>
          <w:lang w:eastAsia="ru-RU"/>
        </w:rPr>
        <w:lastRenderedPageBreak/>
        <w:t>календарных дней со дня расторжения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Pr="008034E3">
        <w:rPr>
          <w:rFonts w:ascii="Times New Roman" w:eastAsia="Times New Roman" w:hAnsi="Times New Roman" w:cs="Times New Roman"/>
          <w:sz w:val="28"/>
          <w:szCs w:val="28"/>
          <w:lang w:eastAsia="ru-RU"/>
        </w:rPr>
        <w:t>1</w:t>
      </w:r>
      <w:r w:rsidR="00165239">
        <w:rPr>
          <w:rFonts w:ascii="Times New Roman" w:eastAsia="Times New Roman" w:hAnsi="Times New Roman" w:cs="Times New Roman"/>
          <w:sz w:val="28"/>
          <w:szCs w:val="28"/>
          <w:lang w:eastAsia="ru-RU"/>
        </w:rPr>
        <w:t>4.</w:t>
      </w:r>
      <w:r w:rsidRPr="008034E3">
        <w:rPr>
          <w:rFonts w:ascii="Times New Roman" w:eastAsia="Times New Roman" w:hAnsi="Times New Roman" w:cs="Times New Roman"/>
          <w:sz w:val="28"/>
          <w:szCs w:val="28"/>
          <w:lang w:eastAsia="ru-RU"/>
        </w:rPr>
        <w:t>Выполнять</w:t>
      </w:r>
      <w:proofErr w:type="gramEnd"/>
      <w:r w:rsidRPr="008034E3">
        <w:rPr>
          <w:rFonts w:ascii="Times New Roman" w:eastAsia="Times New Roman" w:hAnsi="Times New Roman" w:cs="Times New Roman"/>
          <w:sz w:val="28"/>
          <w:szCs w:val="28"/>
          <w:lang w:eastAsia="ru-RU"/>
        </w:rPr>
        <w:t xml:space="preserve"> иные обязательства, предусмотренные договором.</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p>
    <w:p w:rsidR="00F3412F" w:rsidRPr="008034E3" w:rsidRDefault="00735C08"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r w:rsidR="00F3412F" w:rsidRPr="008034E3">
        <w:rPr>
          <w:rFonts w:ascii="Times New Roman" w:eastAsia="Times New Roman" w:hAnsi="Times New Roman" w:cs="Times New Roman"/>
          <w:sz w:val="28"/>
          <w:szCs w:val="28"/>
          <w:lang w:eastAsia="ru-RU"/>
        </w:rPr>
        <w:t>.Плата за размещение</w:t>
      </w:r>
    </w:p>
    <w:p w:rsidR="00F3412F" w:rsidRPr="008034E3" w:rsidRDefault="004E3478"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1</w:t>
      </w:r>
      <w:r w:rsidRPr="00D16171">
        <w:rPr>
          <w:rFonts w:ascii="Times New Roman" w:eastAsia="Times New Roman" w:hAnsi="Times New Roman" w:cs="Times New Roman"/>
          <w:sz w:val="28"/>
          <w:szCs w:val="28"/>
          <w:lang w:eastAsia="ru-RU"/>
        </w:rPr>
        <w:t>.Плата</w:t>
      </w:r>
      <w:proofErr w:type="gramEnd"/>
      <w:r w:rsidRPr="00D16171">
        <w:rPr>
          <w:rFonts w:ascii="Times New Roman" w:eastAsia="Times New Roman" w:hAnsi="Times New Roman" w:cs="Times New Roman"/>
          <w:sz w:val="28"/>
          <w:szCs w:val="28"/>
          <w:lang w:eastAsia="ru-RU"/>
        </w:rPr>
        <w:t xml:space="preserve"> по договору</w:t>
      </w:r>
      <w:r w:rsidR="00F3412F" w:rsidRPr="00D16171">
        <w:rPr>
          <w:rFonts w:ascii="Times New Roman" w:eastAsia="Times New Roman" w:hAnsi="Times New Roman" w:cs="Times New Roman"/>
          <w:sz w:val="28"/>
          <w:szCs w:val="28"/>
          <w:lang w:eastAsia="ru-RU"/>
        </w:rPr>
        <w:t xml:space="preserve"> </w:t>
      </w:r>
      <w:r w:rsidR="00F3412F" w:rsidRPr="008034E3">
        <w:rPr>
          <w:rFonts w:ascii="Times New Roman" w:eastAsia="Times New Roman" w:hAnsi="Times New Roman" w:cs="Times New Roman"/>
          <w:sz w:val="28"/>
          <w:szCs w:val="28"/>
          <w:lang w:eastAsia="ru-RU"/>
        </w:rPr>
        <w:t>рассчитывается исходя из итоговой цены аукциона    за размещение 1 квадратного метра нестационарного торгового объекта в год, умноженной на площадь предполагаемого к размещению Объекта, и составляет:</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 (_____________________) руб. - год.</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vertAlign w:val="superscript"/>
          <w:lang w:eastAsia="ru-RU"/>
        </w:rPr>
      </w:pPr>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2.Сумма</w:t>
      </w:r>
      <w:proofErr w:type="gramEnd"/>
      <w:r w:rsidRPr="008034E3">
        <w:rPr>
          <w:rFonts w:ascii="Times New Roman" w:eastAsia="Times New Roman" w:hAnsi="Times New Roman" w:cs="Times New Roman"/>
          <w:sz w:val="28"/>
          <w:szCs w:val="28"/>
          <w:lang w:eastAsia="ru-RU"/>
        </w:rPr>
        <w:t xml:space="preserve"> внесенного Хозяйствующим субъектом задатка за участие  в аукционе (_____ руб.) засчитывается Уполномоченным органом в качестве первого платежа за размещение Объекта.</w:t>
      </w:r>
    </w:p>
    <w:p w:rsidR="00047AA4" w:rsidRDefault="00735C08"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3.</w:t>
      </w:r>
      <w:r w:rsidR="004E3478">
        <w:rPr>
          <w:rFonts w:ascii="Times New Roman" w:eastAsia="Times New Roman" w:hAnsi="Times New Roman" w:cs="Times New Roman"/>
          <w:sz w:val="28"/>
          <w:szCs w:val="28"/>
          <w:lang w:eastAsia="ru-RU"/>
        </w:rPr>
        <w:t>П</w:t>
      </w:r>
      <w:r w:rsidR="00F3412F" w:rsidRPr="008034E3">
        <w:rPr>
          <w:rFonts w:ascii="Times New Roman" w:eastAsia="Times New Roman" w:hAnsi="Times New Roman" w:cs="Times New Roman"/>
          <w:sz w:val="28"/>
          <w:szCs w:val="28"/>
          <w:lang w:eastAsia="ru-RU"/>
        </w:rPr>
        <w:t>лата</w:t>
      </w:r>
      <w:proofErr w:type="gramEnd"/>
      <w:r w:rsidR="00F3412F" w:rsidRPr="008034E3">
        <w:rPr>
          <w:rFonts w:ascii="Times New Roman" w:eastAsia="Times New Roman" w:hAnsi="Times New Roman" w:cs="Times New Roman"/>
          <w:sz w:val="28"/>
          <w:szCs w:val="28"/>
          <w:lang w:eastAsia="ru-RU"/>
        </w:rPr>
        <w:t xml:space="preserve"> по договору производится </w:t>
      </w:r>
      <w:r w:rsidR="00047AA4">
        <w:rPr>
          <w:rFonts w:ascii="Times New Roman" w:eastAsia="Times New Roman" w:hAnsi="Times New Roman" w:cs="Times New Roman"/>
          <w:sz w:val="28"/>
          <w:szCs w:val="28"/>
          <w:lang w:eastAsia="ru-RU"/>
        </w:rPr>
        <w:t xml:space="preserve">ежегодно </w:t>
      </w:r>
      <w:r w:rsidR="00F3412F" w:rsidRPr="008034E3">
        <w:rPr>
          <w:rFonts w:ascii="Times New Roman" w:eastAsia="Times New Roman" w:hAnsi="Times New Roman" w:cs="Times New Roman"/>
          <w:sz w:val="28"/>
          <w:szCs w:val="28"/>
          <w:lang w:eastAsia="ru-RU"/>
        </w:rPr>
        <w:t xml:space="preserve">в следующие сроки: </w:t>
      </w:r>
    </w:p>
    <w:p w:rsidR="00F3412F" w:rsidRPr="008034E3" w:rsidRDefault="00047AA4"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первый год - в течении 30 календарных дней, за последующие года – не </w:t>
      </w:r>
      <w:proofErr w:type="gramStart"/>
      <w:r>
        <w:rPr>
          <w:rFonts w:ascii="Times New Roman" w:eastAsia="Times New Roman" w:hAnsi="Times New Roman" w:cs="Times New Roman"/>
          <w:sz w:val="28"/>
          <w:szCs w:val="28"/>
          <w:lang w:eastAsia="ru-RU"/>
        </w:rPr>
        <w:t>позднее  31</w:t>
      </w:r>
      <w:proofErr w:type="gramEnd"/>
      <w:r>
        <w:rPr>
          <w:rFonts w:ascii="Times New Roman" w:eastAsia="Times New Roman" w:hAnsi="Times New Roman" w:cs="Times New Roman"/>
          <w:sz w:val="28"/>
          <w:szCs w:val="28"/>
          <w:lang w:eastAsia="ru-RU"/>
        </w:rPr>
        <w:t xml:space="preserve"> января текущего года.</w:t>
      </w:r>
    </w:p>
    <w:p w:rsidR="00F3412F" w:rsidRPr="008034E3" w:rsidRDefault="004E3478"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заключения договора в течение календарного года плата за размещение</w:t>
      </w:r>
      <w:r w:rsidR="00D6409E">
        <w:rPr>
          <w:rFonts w:ascii="Times New Roman" w:eastAsia="Times New Roman" w:hAnsi="Times New Roman" w:cs="Times New Roman"/>
          <w:sz w:val="28"/>
          <w:szCs w:val="28"/>
          <w:lang w:eastAsia="ru-RU"/>
        </w:rPr>
        <w:t xml:space="preserve"> </w:t>
      </w:r>
      <w:r w:rsidR="00F3412F" w:rsidRPr="008034E3">
        <w:rPr>
          <w:rFonts w:ascii="Times New Roman" w:eastAsia="Times New Roman" w:hAnsi="Times New Roman" w:cs="Times New Roman"/>
          <w:sz w:val="28"/>
          <w:szCs w:val="28"/>
          <w:lang w:eastAsia="ru-RU"/>
        </w:rPr>
        <w:t xml:space="preserve">плата рассчитывается пропорционально за количество дней </w:t>
      </w:r>
      <w:r w:rsidR="00047AA4">
        <w:rPr>
          <w:rFonts w:ascii="Times New Roman" w:eastAsia="Times New Roman" w:hAnsi="Times New Roman" w:cs="Times New Roman"/>
          <w:sz w:val="28"/>
          <w:szCs w:val="28"/>
          <w:lang w:eastAsia="ru-RU"/>
        </w:rPr>
        <w:t>года</w:t>
      </w:r>
      <w:r w:rsidR="00F3412F" w:rsidRPr="008034E3">
        <w:rPr>
          <w:rFonts w:ascii="Times New Roman" w:eastAsia="Times New Roman" w:hAnsi="Times New Roman" w:cs="Times New Roman"/>
          <w:sz w:val="28"/>
          <w:szCs w:val="28"/>
          <w:lang w:eastAsia="ru-RU"/>
        </w:rPr>
        <w:t xml:space="preserve">, в котором заключен договор. </w:t>
      </w:r>
    </w:p>
    <w:p w:rsidR="00F3412F" w:rsidRPr="008034E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Внесение платы з</w:t>
      </w:r>
      <w:r w:rsidR="00D6409E">
        <w:rPr>
          <w:rFonts w:ascii="Times New Roman" w:eastAsia="Times New Roman" w:hAnsi="Times New Roman" w:cs="Times New Roman"/>
          <w:sz w:val="28"/>
          <w:szCs w:val="28"/>
          <w:lang w:eastAsia="ru-RU"/>
        </w:rPr>
        <w:t xml:space="preserve">а размещение Объекта в </w:t>
      </w:r>
      <w:r w:rsidRPr="008034E3">
        <w:rPr>
          <w:rFonts w:ascii="Times New Roman" w:eastAsia="Times New Roman" w:hAnsi="Times New Roman" w:cs="Times New Roman"/>
          <w:sz w:val="28"/>
          <w:szCs w:val="28"/>
          <w:lang w:eastAsia="ru-RU"/>
        </w:rPr>
        <w:t>бюджет города Н</w:t>
      </w:r>
      <w:r w:rsidR="004C3F3C" w:rsidRPr="008034E3">
        <w:rPr>
          <w:rFonts w:ascii="Times New Roman" w:eastAsia="Times New Roman" w:hAnsi="Times New Roman" w:cs="Times New Roman"/>
          <w:sz w:val="28"/>
          <w:szCs w:val="28"/>
          <w:lang w:eastAsia="ru-RU"/>
        </w:rPr>
        <w:t>ефтеюганска</w:t>
      </w:r>
      <w:r w:rsidRPr="008034E3">
        <w:rPr>
          <w:rFonts w:ascii="Times New Roman" w:eastAsia="Times New Roman" w:hAnsi="Times New Roman" w:cs="Times New Roman"/>
          <w:sz w:val="28"/>
          <w:szCs w:val="28"/>
          <w:lang w:eastAsia="ru-RU"/>
        </w:rPr>
        <w:t xml:space="preserve"> осуществляется путем перечисления безналичных денежных средств по следующим реквизитам:</w:t>
      </w:r>
    </w:p>
    <w:p w:rsidR="00F3412F" w:rsidRPr="008034E3" w:rsidRDefault="00F3412F" w:rsidP="00F3412F">
      <w:pPr>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2093"/>
        <w:gridCol w:w="7761"/>
      </w:tblGrid>
      <w:tr w:rsidR="00F3412F" w:rsidRPr="008034E3" w:rsidTr="00BA28B6">
        <w:tc>
          <w:tcPr>
            <w:tcW w:w="2093"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Получатель</w:t>
            </w:r>
          </w:p>
        </w:tc>
        <w:tc>
          <w:tcPr>
            <w:tcW w:w="7761"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F3412F" w:rsidRPr="008034E3" w:rsidTr="00BA28B6">
        <w:tc>
          <w:tcPr>
            <w:tcW w:w="2093"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ИНН/КПП</w:t>
            </w:r>
          </w:p>
        </w:tc>
        <w:tc>
          <w:tcPr>
            <w:tcW w:w="7761"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F3412F" w:rsidRPr="008034E3" w:rsidTr="00BA28B6">
        <w:tc>
          <w:tcPr>
            <w:tcW w:w="2093"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Расчетный счет</w:t>
            </w:r>
          </w:p>
        </w:tc>
        <w:tc>
          <w:tcPr>
            <w:tcW w:w="7761"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F3412F" w:rsidRPr="008034E3" w:rsidTr="00BA28B6">
        <w:tc>
          <w:tcPr>
            <w:tcW w:w="2093"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Банк</w:t>
            </w:r>
          </w:p>
        </w:tc>
        <w:tc>
          <w:tcPr>
            <w:tcW w:w="7761"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F3412F" w:rsidRPr="008034E3" w:rsidTr="00BA28B6">
        <w:tc>
          <w:tcPr>
            <w:tcW w:w="2093"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ОКТМО</w:t>
            </w:r>
          </w:p>
        </w:tc>
        <w:tc>
          <w:tcPr>
            <w:tcW w:w="7761"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F3412F" w:rsidRPr="008034E3" w:rsidTr="00BA28B6">
        <w:tc>
          <w:tcPr>
            <w:tcW w:w="2093"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БИК</w:t>
            </w:r>
          </w:p>
        </w:tc>
        <w:tc>
          <w:tcPr>
            <w:tcW w:w="7761"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F3412F" w:rsidRPr="008034E3" w:rsidTr="00BA28B6">
        <w:tc>
          <w:tcPr>
            <w:tcW w:w="2093"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КБК</w:t>
            </w:r>
          </w:p>
        </w:tc>
        <w:tc>
          <w:tcPr>
            <w:tcW w:w="7761"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bl>
    <w:p w:rsidR="00F3412F" w:rsidRPr="008034E3" w:rsidRDefault="00F3412F" w:rsidP="00F3412F">
      <w:pPr>
        <w:spacing w:after="0" w:line="240" w:lineRule="auto"/>
        <w:ind w:firstLine="709"/>
        <w:jc w:val="both"/>
        <w:rPr>
          <w:rFonts w:ascii="Times New Roman" w:eastAsia="Times New Roman" w:hAnsi="Times New Roman" w:cs="Times New Roman"/>
          <w:sz w:val="28"/>
          <w:szCs w:val="28"/>
          <w:lang w:eastAsia="ru-RU"/>
        </w:rPr>
      </w:pP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4.Хозяйствующим</w:t>
      </w:r>
      <w:proofErr w:type="gramEnd"/>
      <w:r w:rsidRPr="008034E3">
        <w:rPr>
          <w:rFonts w:ascii="Times New Roman" w:eastAsia="Times New Roman" w:hAnsi="Times New Roman" w:cs="Times New Roman"/>
          <w:sz w:val="28"/>
          <w:szCs w:val="28"/>
          <w:lang w:eastAsia="ru-RU"/>
        </w:rPr>
        <w:t xml:space="preserve">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w:t>
      </w:r>
      <w:r w:rsidR="00D6409E">
        <w:rPr>
          <w:rFonts w:ascii="Times New Roman" w:eastAsia="Times New Roman" w:hAnsi="Times New Roman" w:cs="Times New Roman"/>
          <w:sz w:val="28"/>
          <w:szCs w:val="28"/>
          <w:lang w:eastAsia="ru-RU"/>
        </w:rPr>
        <w:t xml:space="preserve">а считается внесенной </w:t>
      </w:r>
      <w:r w:rsidR="00D6409E" w:rsidRPr="00D16171">
        <w:rPr>
          <w:rFonts w:ascii="Times New Roman" w:eastAsia="Times New Roman" w:hAnsi="Times New Roman" w:cs="Times New Roman"/>
          <w:sz w:val="28"/>
          <w:szCs w:val="28"/>
          <w:lang w:eastAsia="ru-RU"/>
        </w:rPr>
        <w:t xml:space="preserve">со дня </w:t>
      </w:r>
      <w:r w:rsidRPr="008034E3">
        <w:rPr>
          <w:rFonts w:ascii="Times New Roman" w:eastAsia="Times New Roman" w:hAnsi="Times New Roman" w:cs="Times New Roman"/>
          <w:sz w:val="28"/>
          <w:szCs w:val="28"/>
          <w:lang w:eastAsia="ru-RU"/>
        </w:rPr>
        <w:t>поступления денежных средств на расчетный счет по реквизитам, указанным в пункте 3.3 договора.</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004C3F3C" w:rsidRPr="008034E3">
        <w:rPr>
          <w:rFonts w:ascii="Times New Roman" w:eastAsia="Times New Roman" w:hAnsi="Times New Roman" w:cs="Times New Roman"/>
          <w:sz w:val="28"/>
          <w:szCs w:val="28"/>
          <w:lang w:eastAsia="ru-RU"/>
        </w:rPr>
        <w:t>5</w:t>
      </w:r>
      <w:r w:rsidRPr="008034E3">
        <w:rPr>
          <w:rFonts w:ascii="Times New Roman" w:eastAsia="Times New Roman" w:hAnsi="Times New Roman" w:cs="Times New Roman"/>
          <w:sz w:val="28"/>
          <w:szCs w:val="28"/>
          <w:lang w:eastAsia="ru-RU"/>
        </w:rPr>
        <w:t>.Неиспользование</w:t>
      </w:r>
      <w:proofErr w:type="gramEnd"/>
      <w:r w:rsidRPr="008034E3">
        <w:rPr>
          <w:rFonts w:ascii="Times New Roman" w:eastAsia="Times New Roman" w:hAnsi="Times New Roman" w:cs="Times New Roman"/>
          <w:sz w:val="28"/>
          <w:szCs w:val="28"/>
          <w:lang w:eastAsia="ru-RU"/>
        </w:rPr>
        <w:t xml:space="preserve"> Объекта на месте размещения не освобождает      Хозяйствующий субъект от уплаты платежей.</w:t>
      </w:r>
    </w:p>
    <w:p w:rsidR="00F3412F" w:rsidRPr="008034E3" w:rsidRDefault="00F3412F" w:rsidP="00946E08">
      <w:pPr>
        <w:spacing w:after="0" w:line="240" w:lineRule="auto"/>
        <w:ind w:firstLine="709"/>
        <w:jc w:val="both"/>
        <w:rPr>
          <w:rFonts w:ascii="Times New Roman" w:eastAsia="Times New Roman" w:hAnsi="Times New Roman" w:cs="Times New Roman"/>
          <w:b/>
          <w:sz w:val="28"/>
          <w:szCs w:val="28"/>
          <w:lang w:eastAsia="ru-RU"/>
        </w:rPr>
      </w:pPr>
    </w:p>
    <w:p w:rsidR="00F3412F" w:rsidRPr="008034E3" w:rsidRDefault="004C3F3C" w:rsidP="00946E08">
      <w:pPr>
        <w:spacing w:after="0" w:line="240" w:lineRule="auto"/>
        <w:ind w:firstLine="709"/>
        <w:jc w:val="both"/>
        <w:rPr>
          <w:rFonts w:ascii="Times New Roman" w:eastAsia="Times New Roman" w:hAnsi="Times New Roman" w:cs="Times New Roman"/>
          <w:sz w:val="28"/>
          <w:szCs w:val="28"/>
          <w:lang w:eastAsia="ru-RU"/>
        </w:rPr>
      </w:pPr>
      <w:bookmarkStart w:id="33" w:name="Par79"/>
      <w:bookmarkEnd w:id="33"/>
      <w:r w:rsidRPr="008034E3">
        <w:rPr>
          <w:rFonts w:ascii="Times New Roman" w:eastAsia="Times New Roman" w:hAnsi="Times New Roman" w:cs="Times New Roman"/>
          <w:sz w:val="28"/>
          <w:szCs w:val="28"/>
          <w:lang w:eastAsia="ru-RU"/>
        </w:rPr>
        <w:t>4</w:t>
      </w:r>
      <w:r w:rsidR="00F3412F" w:rsidRPr="008034E3">
        <w:rPr>
          <w:rFonts w:ascii="Times New Roman" w:eastAsia="Times New Roman" w:hAnsi="Times New Roman" w:cs="Times New Roman"/>
          <w:sz w:val="28"/>
          <w:szCs w:val="28"/>
          <w:lang w:eastAsia="ru-RU"/>
        </w:rPr>
        <w:t>.Ответственность сторон</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4.1.В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4.2.В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2000 рублей за каждый месяц нарушения срока и возмещает все причиненные этим убытки.</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4.</w:t>
      </w:r>
      <w:proofErr w:type="gramStart"/>
      <w:r w:rsidRPr="008034E3">
        <w:rPr>
          <w:rFonts w:ascii="Times New Roman" w:eastAsia="Times New Roman" w:hAnsi="Times New Roman" w:cs="Times New Roman"/>
          <w:sz w:val="28"/>
          <w:szCs w:val="28"/>
          <w:lang w:eastAsia="ru-RU"/>
        </w:rPr>
        <w:t>3.Привлечение</w:t>
      </w:r>
      <w:proofErr w:type="gramEnd"/>
      <w:r w:rsidRPr="008034E3">
        <w:rPr>
          <w:rFonts w:ascii="Times New Roman" w:eastAsia="Times New Roman" w:hAnsi="Times New Roman" w:cs="Times New Roman"/>
          <w:sz w:val="28"/>
          <w:szCs w:val="28"/>
          <w:lang w:eastAsia="ru-RU"/>
        </w:rPr>
        <w:t xml:space="preserve"> Хозяйствующего субъекта к административной и иной ответственности в связи с нарушениями Хозяйствующим су</w:t>
      </w:r>
      <w:r w:rsidR="00A64D88">
        <w:rPr>
          <w:rFonts w:ascii="Times New Roman" w:eastAsia="Times New Roman" w:hAnsi="Times New Roman" w:cs="Times New Roman"/>
          <w:sz w:val="28"/>
          <w:szCs w:val="28"/>
          <w:lang w:eastAsia="ru-RU"/>
        </w:rPr>
        <w:t xml:space="preserve">бъектом </w:t>
      </w:r>
      <w:r w:rsidRPr="008034E3">
        <w:rPr>
          <w:rFonts w:ascii="Times New Roman" w:eastAsia="Times New Roman" w:hAnsi="Times New Roman" w:cs="Times New Roman"/>
          <w:sz w:val="28"/>
          <w:szCs w:val="28"/>
          <w:lang w:eastAsia="ru-RU"/>
        </w:rPr>
        <w:t xml:space="preserve"> законодательства</w:t>
      </w:r>
      <w:r w:rsidR="00A64D88">
        <w:rPr>
          <w:rFonts w:ascii="Times New Roman" w:eastAsia="Times New Roman" w:hAnsi="Times New Roman" w:cs="Times New Roman"/>
          <w:sz w:val="28"/>
          <w:szCs w:val="28"/>
          <w:lang w:eastAsia="ru-RU"/>
        </w:rPr>
        <w:t xml:space="preserve"> Российской Федерации</w:t>
      </w:r>
      <w:r w:rsidRPr="008034E3">
        <w:rPr>
          <w:rFonts w:ascii="Times New Roman" w:eastAsia="Times New Roman" w:hAnsi="Times New Roman" w:cs="Times New Roman"/>
          <w:sz w:val="28"/>
          <w:szCs w:val="28"/>
          <w:lang w:eastAsia="ru-RU"/>
        </w:rPr>
        <w:t xml:space="preserve">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F3412F" w:rsidRPr="00D16171"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4.</w:t>
      </w:r>
      <w:proofErr w:type="gramStart"/>
      <w:r w:rsidRPr="008034E3">
        <w:rPr>
          <w:rFonts w:ascii="Times New Roman" w:eastAsia="Times New Roman" w:hAnsi="Times New Roman" w:cs="Times New Roman"/>
          <w:sz w:val="28"/>
          <w:szCs w:val="28"/>
          <w:lang w:eastAsia="ru-RU"/>
        </w:rPr>
        <w:t>4.Стороны</w:t>
      </w:r>
      <w:proofErr w:type="gramEnd"/>
      <w:r w:rsidRPr="008034E3">
        <w:rPr>
          <w:rFonts w:ascii="Times New Roman" w:eastAsia="Times New Roman" w:hAnsi="Times New Roman" w:cs="Times New Roman"/>
          <w:sz w:val="28"/>
          <w:szCs w:val="28"/>
          <w:lang w:eastAsia="ru-RU"/>
        </w:rPr>
        <w:t xml:space="preserve">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w:t>
      </w:r>
      <w:r w:rsidR="001413F7">
        <w:rPr>
          <w:rFonts w:ascii="Times New Roman" w:eastAsia="Times New Roman" w:hAnsi="Times New Roman" w:cs="Times New Roman"/>
          <w:sz w:val="28"/>
          <w:szCs w:val="28"/>
          <w:lang w:eastAsia="ru-RU"/>
        </w:rPr>
        <w:t xml:space="preserve">ности вследствие их наступления, </w:t>
      </w:r>
      <w:r w:rsidR="004D60E5" w:rsidRPr="00D16171">
        <w:rPr>
          <w:rFonts w:ascii="Times New Roman" w:eastAsia="Times New Roman" w:hAnsi="Times New Roman" w:cs="Times New Roman"/>
          <w:sz w:val="28"/>
          <w:szCs w:val="28"/>
          <w:lang w:eastAsia="ru-RU"/>
        </w:rPr>
        <w:t>на основании документов, выданных</w:t>
      </w:r>
      <w:r w:rsidR="001413F7" w:rsidRPr="00D16171">
        <w:rPr>
          <w:rFonts w:ascii="Times New Roman" w:eastAsia="Times New Roman" w:hAnsi="Times New Roman" w:cs="Times New Roman"/>
          <w:sz w:val="28"/>
          <w:szCs w:val="28"/>
          <w:lang w:eastAsia="ru-RU"/>
        </w:rPr>
        <w:t xml:space="preserve"> </w:t>
      </w:r>
      <w:r w:rsidR="004D60E5" w:rsidRPr="00D16171">
        <w:rPr>
          <w:rFonts w:ascii="Times New Roman" w:eastAsia="Times New Roman" w:hAnsi="Times New Roman" w:cs="Times New Roman"/>
          <w:sz w:val="28"/>
          <w:szCs w:val="28"/>
          <w:lang w:eastAsia="ru-RU"/>
        </w:rPr>
        <w:t>Уполномоченным структурным подразделением администрации города</w:t>
      </w:r>
      <w:r w:rsidR="002A5538">
        <w:rPr>
          <w:rFonts w:ascii="Times New Roman" w:eastAsia="Times New Roman" w:hAnsi="Times New Roman" w:cs="Times New Roman"/>
          <w:sz w:val="28"/>
          <w:szCs w:val="28"/>
          <w:lang w:eastAsia="ru-RU"/>
        </w:rPr>
        <w:t xml:space="preserve"> Нефтеюганска</w:t>
      </w:r>
      <w:r w:rsidR="004D60E5" w:rsidRPr="00D16171">
        <w:rPr>
          <w:rFonts w:ascii="Times New Roman" w:eastAsia="Times New Roman" w:hAnsi="Times New Roman" w:cs="Times New Roman"/>
          <w:sz w:val="28"/>
          <w:szCs w:val="28"/>
          <w:lang w:eastAsia="ru-RU"/>
        </w:rPr>
        <w:t xml:space="preserve"> (отдел гражданской обороны и чрезвычайных ситуаций), являющихся доказательством возникновения вышеуказанных обстоятельств. </w:t>
      </w:r>
    </w:p>
    <w:p w:rsidR="00F3412F" w:rsidRPr="001C36A4" w:rsidRDefault="00F3412F" w:rsidP="00946E08">
      <w:pPr>
        <w:spacing w:after="0" w:line="240" w:lineRule="auto"/>
        <w:ind w:firstLine="709"/>
        <w:jc w:val="both"/>
        <w:rPr>
          <w:rFonts w:ascii="Times New Roman" w:eastAsia="Times New Roman" w:hAnsi="Times New Roman" w:cs="Times New Roman"/>
          <w:color w:val="00B050"/>
          <w:sz w:val="28"/>
          <w:szCs w:val="28"/>
          <w:lang w:eastAsia="ru-RU"/>
        </w:rPr>
      </w:pPr>
    </w:p>
    <w:p w:rsidR="00F3412F" w:rsidRPr="00D16171" w:rsidRDefault="004C3F3C" w:rsidP="00946E08">
      <w:pPr>
        <w:spacing w:after="0" w:line="240" w:lineRule="auto"/>
        <w:ind w:firstLine="709"/>
        <w:jc w:val="both"/>
        <w:rPr>
          <w:rFonts w:ascii="Times New Roman" w:eastAsia="Times New Roman" w:hAnsi="Times New Roman" w:cs="Times New Roman"/>
          <w:sz w:val="28"/>
          <w:szCs w:val="28"/>
          <w:lang w:eastAsia="ru-RU"/>
        </w:rPr>
      </w:pPr>
      <w:r w:rsidRPr="00D16171">
        <w:rPr>
          <w:rFonts w:ascii="Times New Roman" w:eastAsia="Times New Roman" w:hAnsi="Times New Roman" w:cs="Times New Roman"/>
          <w:sz w:val="28"/>
          <w:szCs w:val="28"/>
          <w:lang w:eastAsia="ru-RU"/>
        </w:rPr>
        <w:t>5</w:t>
      </w:r>
      <w:r w:rsidR="00F3412F" w:rsidRPr="00D16171">
        <w:rPr>
          <w:rFonts w:ascii="Times New Roman" w:eastAsia="Times New Roman" w:hAnsi="Times New Roman" w:cs="Times New Roman"/>
          <w:sz w:val="28"/>
          <w:szCs w:val="28"/>
          <w:lang w:eastAsia="ru-RU"/>
        </w:rPr>
        <w:t>.</w:t>
      </w:r>
      <w:r w:rsidR="001C36A4" w:rsidRPr="00D16171">
        <w:rPr>
          <w:rFonts w:ascii="Times New Roman" w:eastAsia="Times New Roman" w:hAnsi="Times New Roman" w:cs="Times New Roman"/>
          <w:sz w:val="28"/>
          <w:szCs w:val="28"/>
          <w:lang w:eastAsia="ru-RU"/>
        </w:rPr>
        <w:t>Ср</w:t>
      </w:r>
      <w:r w:rsidR="00E7461F" w:rsidRPr="00D16171">
        <w:rPr>
          <w:rFonts w:ascii="Times New Roman" w:eastAsia="Times New Roman" w:hAnsi="Times New Roman" w:cs="Times New Roman"/>
          <w:sz w:val="28"/>
          <w:szCs w:val="28"/>
          <w:lang w:eastAsia="ru-RU"/>
        </w:rPr>
        <w:t>ок действия, п</w:t>
      </w:r>
      <w:r w:rsidR="00FF521F">
        <w:rPr>
          <w:rFonts w:ascii="Times New Roman" w:eastAsia="Times New Roman" w:hAnsi="Times New Roman" w:cs="Times New Roman"/>
          <w:sz w:val="28"/>
          <w:szCs w:val="28"/>
          <w:lang w:eastAsia="ru-RU"/>
        </w:rPr>
        <w:t xml:space="preserve">орядок изменения </w:t>
      </w:r>
      <w:proofErr w:type="gramStart"/>
      <w:r w:rsidR="00E7461F" w:rsidRPr="00D16171">
        <w:rPr>
          <w:rFonts w:ascii="Times New Roman" w:eastAsia="Times New Roman" w:hAnsi="Times New Roman" w:cs="Times New Roman"/>
          <w:sz w:val="28"/>
          <w:szCs w:val="28"/>
          <w:lang w:eastAsia="ru-RU"/>
        </w:rPr>
        <w:t xml:space="preserve">и </w:t>
      </w:r>
      <w:r w:rsidR="001C36A4" w:rsidRPr="00D16171">
        <w:rPr>
          <w:rFonts w:ascii="Times New Roman" w:eastAsia="Times New Roman" w:hAnsi="Times New Roman" w:cs="Times New Roman"/>
          <w:sz w:val="28"/>
          <w:szCs w:val="28"/>
          <w:lang w:eastAsia="ru-RU"/>
        </w:rPr>
        <w:t xml:space="preserve"> расторжения</w:t>
      </w:r>
      <w:proofErr w:type="gramEnd"/>
      <w:r w:rsidR="001C36A4" w:rsidRPr="00D16171">
        <w:rPr>
          <w:rFonts w:ascii="Times New Roman" w:eastAsia="Times New Roman" w:hAnsi="Times New Roman" w:cs="Times New Roman"/>
          <w:sz w:val="28"/>
          <w:szCs w:val="28"/>
          <w:lang w:eastAsia="ru-RU"/>
        </w:rPr>
        <w:t xml:space="preserve"> договора</w:t>
      </w:r>
    </w:p>
    <w:p w:rsidR="001C36A4" w:rsidRPr="00D16171" w:rsidRDefault="004D60E5" w:rsidP="00946E08">
      <w:pPr>
        <w:spacing w:after="0" w:line="240" w:lineRule="auto"/>
        <w:ind w:firstLine="709"/>
        <w:jc w:val="both"/>
        <w:rPr>
          <w:rFonts w:ascii="Times New Roman" w:eastAsia="Times New Roman" w:hAnsi="Times New Roman" w:cs="Times New Roman"/>
          <w:sz w:val="28"/>
          <w:szCs w:val="28"/>
          <w:lang w:eastAsia="ru-RU"/>
        </w:rPr>
      </w:pPr>
      <w:r w:rsidRPr="00D16171">
        <w:rPr>
          <w:rFonts w:ascii="Times New Roman" w:eastAsia="Times New Roman" w:hAnsi="Times New Roman" w:cs="Times New Roman"/>
          <w:sz w:val="28"/>
          <w:szCs w:val="28"/>
          <w:lang w:eastAsia="ru-RU"/>
        </w:rPr>
        <w:t>5.</w:t>
      </w:r>
      <w:proofErr w:type="gramStart"/>
      <w:r w:rsidRPr="00D16171">
        <w:rPr>
          <w:rFonts w:ascii="Times New Roman" w:eastAsia="Times New Roman" w:hAnsi="Times New Roman" w:cs="Times New Roman"/>
          <w:sz w:val="28"/>
          <w:szCs w:val="28"/>
          <w:lang w:eastAsia="ru-RU"/>
        </w:rPr>
        <w:t>1.</w:t>
      </w:r>
      <w:r w:rsidR="001C36A4" w:rsidRPr="00D16171">
        <w:rPr>
          <w:rFonts w:ascii="Times New Roman" w:eastAsia="Times New Roman" w:hAnsi="Times New Roman" w:cs="Times New Roman"/>
          <w:sz w:val="28"/>
          <w:szCs w:val="28"/>
          <w:lang w:eastAsia="ru-RU"/>
        </w:rPr>
        <w:t>Срок</w:t>
      </w:r>
      <w:proofErr w:type="gramEnd"/>
      <w:r w:rsidR="001C36A4" w:rsidRPr="00D16171">
        <w:rPr>
          <w:rFonts w:ascii="Times New Roman" w:eastAsia="Times New Roman" w:hAnsi="Times New Roman" w:cs="Times New Roman"/>
          <w:sz w:val="28"/>
          <w:szCs w:val="28"/>
          <w:lang w:eastAsia="ru-RU"/>
        </w:rPr>
        <w:t xml:space="preserve"> действия настоящего договора с «____»_________ 20___ года   по «____»___________ 20___ года.</w:t>
      </w:r>
    </w:p>
    <w:p w:rsidR="00F3412F" w:rsidRPr="008034E3" w:rsidRDefault="004D60E5" w:rsidP="00946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2</w:t>
      </w:r>
      <w:r w:rsidR="00F3412F" w:rsidRPr="008034E3">
        <w:rPr>
          <w:rFonts w:ascii="Times New Roman" w:eastAsia="Times New Roman" w:hAnsi="Times New Roman" w:cs="Times New Roman"/>
          <w:sz w:val="28"/>
          <w:szCs w:val="28"/>
          <w:lang w:eastAsia="ru-RU"/>
        </w:rPr>
        <w:t>.Любые</w:t>
      </w:r>
      <w:proofErr w:type="gramEnd"/>
      <w:r w:rsidR="00E7461F">
        <w:rPr>
          <w:rFonts w:ascii="Times New Roman" w:eastAsia="Times New Roman" w:hAnsi="Times New Roman" w:cs="Times New Roman"/>
          <w:sz w:val="28"/>
          <w:szCs w:val="28"/>
          <w:lang w:eastAsia="ru-RU"/>
        </w:rPr>
        <w:t xml:space="preserve"> изменения, перезаключения и</w:t>
      </w:r>
      <w:r w:rsidR="00F3412F" w:rsidRPr="008034E3">
        <w:rPr>
          <w:rFonts w:ascii="Times New Roman" w:eastAsia="Times New Roman" w:hAnsi="Times New Roman" w:cs="Times New Roman"/>
          <w:sz w:val="28"/>
          <w:szCs w:val="28"/>
          <w:lang w:eastAsia="ru-RU"/>
        </w:rPr>
        <w:t xml:space="preserve"> дополнения к договору оформляются дополнительным соглашением, которое подписывается обеими сторонами.</w:t>
      </w:r>
    </w:p>
    <w:p w:rsidR="00F3412F" w:rsidRPr="008034E3" w:rsidRDefault="004D60E5" w:rsidP="00946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3</w:t>
      </w:r>
      <w:r w:rsidR="00F3412F" w:rsidRPr="008034E3">
        <w:rPr>
          <w:rFonts w:ascii="Times New Roman" w:eastAsia="Times New Roman" w:hAnsi="Times New Roman" w:cs="Times New Roman"/>
          <w:sz w:val="28"/>
          <w:szCs w:val="28"/>
          <w:lang w:eastAsia="ru-RU"/>
        </w:rPr>
        <w:t>.Уполномоченный</w:t>
      </w:r>
      <w:proofErr w:type="gramEnd"/>
      <w:r w:rsidR="00F3412F" w:rsidRPr="008034E3">
        <w:rPr>
          <w:rFonts w:ascii="Times New Roman" w:eastAsia="Times New Roman" w:hAnsi="Times New Roman" w:cs="Times New Roman"/>
          <w:sz w:val="28"/>
          <w:szCs w:val="28"/>
          <w:lang w:eastAsia="ru-RU"/>
        </w:rPr>
        <w:t xml:space="preserve"> орган вправе в одностороннем порядке отказаться от исполнения договора в следующих случаях:</w:t>
      </w:r>
    </w:p>
    <w:p w:rsidR="00F3412F" w:rsidRPr="0037771C" w:rsidRDefault="00F3412F" w:rsidP="00946E08">
      <w:pPr>
        <w:spacing w:after="0" w:line="240" w:lineRule="auto"/>
        <w:ind w:firstLine="709"/>
        <w:jc w:val="both"/>
        <w:rPr>
          <w:rFonts w:ascii="Times New Roman" w:eastAsia="Times New Roman" w:hAnsi="Times New Roman" w:cs="Times New Roman"/>
          <w:strike/>
          <w:sz w:val="28"/>
          <w:szCs w:val="28"/>
          <w:lang w:eastAsia="ru-RU"/>
        </w:rPr>
      </w:pPr>
      <w:r w:rsidRPr="008034E3">
        <w:rPr>
          <w:rFonts w:ascii="Times New Roman" w:eastAsia="Times New Roman" w:hAnsi="Times New Roman" w:cs="Times New Roman"/>
          <w:sz w:val="28"/>
          <w:szCs w:val="28"/>
          <w:lang w:eastAsia="ru-RU"/>
        </w:rPr>
        <w:t>-наличи</w:t>
      </w:r>
      <w:r w:rsidR="004C3F3C" w:rsidRPr="008034E3">
        <w:rPr>
          <w:rFonts w:ascii="Times New Roman" w:eastAsia="Times New Roman" w:hAnsi="Times New Roman" w:cs="Times New Roman"/>
          <w:sz w:val="28"/>
          <w:szCs w:val="28"/>
          <w:lang w:eastAsia="ru-RU"/>
        </w:rPr>
        <w:t>я</w:t>
      </w:r>
      <w:r w:rsidRPr="008034E3">
        <w:rPr>
          <w:rFonts w:ascii="Times New Roman" w:eastAsia="Times New Roman" w:hAnsi="Times New Roman" w:cs="Times New Roman"/>
          <w:sz w:val="28"/>
          <w:szCs w:val="28"/>
          <w:lang w:eastAsia="ru-RU"/>
        </w:rPr>
        <w:t xml:space="preserve"> просрочки внесения платы за размещение Объекта </w:t>
      </w:r>
      <w:r w:rsidR="0037771C" w:rsidRPr="0037771C">
        <w:rPr>
          <w:rFonts w:ascii="Times New Roman" w:eastAsia="Times New Roman" w:hAnsi="Times New Roman" w:cs="Times New Roman"/>
          <w:sz w:val="28"/>
          <w:szCs w:val="28"/>
          <w:lang w:eastAsia="ru-RU"/>
        </w:rPr>
        <w:t>на срок более чем три месяца</w:t>
      </w:r>
      <w:r w:rsidR="0037771C" w:rsidRPr="0037771C">
        <w:rPr>
          <w:rFonts w:ascii="Times New Roman" w:eastAsia="Times New Roman" w:hAnsi="Times New Roman" w:cs="Times New Roman"/>
          <w:strike/>
          <w:sz w:val="28"/>
          <w:szCs w:val="28"/>
          <w:lang w:eastAsia="ru-RU"/>
        </w:rPr>
        <w:t>;</w:t>
      </w:r>
    </w:p>
    <w:p w:rsidR="0037771C" w:rsidRPr="0037771C" w:rsidRDefault="0037771C" w:rsidP="00946E08">
      <w:pPr>
        <w:spacing w:after="0" w:line="240" w:lineRule="auto"/>
        <w:ind w:firstLine="709"/>
        <w:jc w:val="both"/>
        <w:rPr>
          <w:rFonts w:ascii="Times New Roman" w:eastAsia="Times New Roman" w:hAnsi="Times New Roman" w:cs="Times New Roman"/>
          <w:sz w:val="28"/>
          <w:szCs w:val="28"/>
          <w:lang w:eastAsia="ru-RU"/>
        </w:rPr>
      </w:pPr>
      <w:r w:rsidRPr="0037771C">
        <w:rPr>
          <w:rFonts w:ascii="Times New Roman" w:eastAsia="Times New Roman" w:hAnsi="Times New Roman" w:cs="Times New Roman"/>
          <w:sz w:val="28"/>
          <w:szCs w:val="28"/>
          <w:lang w:eastAsia="ru-RU"/>
        </w:rPr>
        <w:t xml:space="preserve">-нарушения хозяйствующим субъектом установленной в схеме </w:t>
      </w:r>
      <w:proofErr w:type="gramStart"/>
      <w:r w:rsidRPr="0037771C">
        <w:rPr>
          <w:rFonts w:ascii="Times New Roman" w:eastAsia="Times New Roman" w:hAnsi="Times New Roman" w:cs="Times New Roman"/>
          <w:sz w:val="28"/>
          <w:szCs w:val="28"/>
          <w:lang w:eastAsia="ru-RU"/>
        </w:rPr>
        <w:t>размещения  специализации</w:t>
      </w:r>
      <w:proofErr w:type="gramEnd"/>
      <w:r w:rsidRPr="0037771C">
        <w:rPr>
          <w:rFonts w:ascii="Times New Roman" w:eastAsia="Times New Roman" w:hAnsi="Times New Roman" w:cs="Times New Roman"/>
          <w:sz w:val="28"/>
          <w:szCs w:val="28"/>
          <w:lang w:eastAsia="ru-RU"/>
        </w:rPr>
        <w:t>;</w:t>
      </w:r>
    </w:p>
    <w:p w:rsidR="0037771C" w:rsidRPr="0037771C" w:rsidRDefault="0037771C" w:rsidP="00946E08">
      <w:pPr>
        <w:spacing w:after="0" w:line="240" w:lineRule="auto"/>
        <w:ind w:firstLine="709"/>
        <w:jc w:val="both"/>
        <w:rPr>
          <w:rFonts w:ascii="Times New Roman" w:eastAsia="Times New Roman" w:hAnsi="Times New Roman" w:cs="Times New Roman"/>
          <w:sz w:val="28"/>
          <w:szCs w:val="28"/>
          <w:lang w:eastAsia="ru-RU"/>
        </w:rPr>
      </w:pPr>
      <w:r w:rsidRPr="0037771C">
        <w:rPr>
          <w:rFonts w:ascii="Times New Roman" w:eastAsia="Times New Roman" w:hAnsi="Times New Roman" w:cs="Times New Roman"/>
          <w:sz w:val="28"/>
          <w:szCs w:val="28"/>
          <w:lang w:eastAsia="ru-RU"/>
        </w:rPr>
        <w:t xml:space="preserve">-выявления несоответствия нестационарного торгового объекта эскизному проекту (изменение внешнего вида, размеров, площади нестационарного </w:t>
      </w:r>
      <w:r w:rsidRPr="0037771C">
        <w:rPr>
          <w:rFonts w:ascii="Times New Roman" w:eastAsia="Times New Roman" w:hAnsi="Times New Roman" w:cs="Times New Roman"/>
          <w:sz w:val="28"/>
          <w:szCs w:val="28"/>
          <w:lang w:eastAsia="ru-RU"/>
        </w:rPr>
        <w:lastRenderedPageBreak/>
        <w:t xml:space="preserve">торгового объекта в ходе его эксплуатации, возведение пристроек, надстройка дополнительных антресолей и этажей); </w:t>
      </w:r>
    </w:p>
    <w:p w:rsidR="0037771C" w:rsidRPr="008034E3" w:rsidRDefault="00B977CA" w:rsidP="00946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-передачи Х</w:t>
      </w:r>
      <w:r w:rsidR="0037771C" w:rsidRPr="0037771C">
        <w:rPr>
          <w:rFonts w:ascii="Times New Roman" w:eastAsia="Times New Roman" w:hAnsi="Times New Roman" w:cs="Times New Roman"/>
          <w:sz w:val="28"/>
          <w:szCs w:val="28"/>
          <w:lang w:eastAsia="ru-RU"/>
        </w:rPr>
        <w:t>озяйствующим субъектом права на размещение нестационарного торгового объекта третьим лицам;</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4C3F3C" w:rsidRPr="008034E3">
        <w:rPr>
          <w:rFonts w:ascii="Times New Roman" w:eastAsia="Times New Roman" w:hAnsi="Times New Roman" w:cs="Times New Roman"/>
          <w:sz w:val="28"/>
          <w:szCs w:val="28"/>
          <w:lang w:eastAsia="ru-RU"/>
        </w:rPr>
        <w:t>принятия</w:t>
      </w:r>
      <w:r w:rsidRPr="008034E3">
        <w:rPr>
          <w:rFonts w:ascii="Times New Roman" w:eastAsia="Times New Roman" w:hAnsi="Times New Roman" w:cs="Times New Roman"/>
          <w:sz w:val="28"/>
          <w:szCs w:val="28"/>
          <w:lang w:eastAsia="ru-RU"/>
        </w:rPr>
        <w:t xml:space="preserve"> решения о внесении изменений в схему размещения по инициативе Уполномоченного органа, повлекших невозможность дальнейшего размещения Объекта в указанном месте;</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4C3F3C" w:rsidRPr="008034E3">
        <w:rPr>
          <w:rFonts w:ascii="Times New Roman" w:eastAsia="Times New Roman" w:hAnsi="Times New Roman" w:cs="Times New Roman"/>
          <w:sz w:val="28"/>
          <w:szCs w:val="28"/>
          <w:lang w:eastAsia="ru-RU"/>
        </w:rPr>
        <w:t>нарушения</w:t>
      </w:r>
      <w:r w:rsidRPr="008034E3">
        <w:rPr>
          <w:rFonts w:ascii="Times New Roman" w:eastAsia="Times New Roman" w:hAnsi="Times New Roman" w:cs="Times New Roman"/>
          <w:sz w:val="28"/>
          <w:szCs w:val="28"/>
          <w:lang w:eastAsia="ru-RU"/>
        </w:rPr>
        <w:t xml:space="preserve"> Хозяйствующим субъектом требований, запретов, ограничений, установленных законодательством Российской Федерации, Ханты-Мансийского автономного округа - Югры в сфере розничной продажи алкогольной продукции, подтвержденное вступившим в законную силу постановлением судьи, органа, должностного лица о привлечении к </w:t>
      </w:r>
      <w:proofErr w:type="gramStart"/>
      <w:r w:rsidRPr="008034E3">
        <w:rPr>
          <w:rFonts w:ascii="Times New Roman" w:eastAsia="Times New Roman" w:hAnsi="Times New Roman" w:cs="Times New Roman"/>
          <w:sz w:val="28"/>
          <w:szCs w:val="28"/>
          <w:lang w:eastAsia="ru-RU"/>
        </w:rPr>
        <w:t>административной  ответственности</w:t>
      </w:r>
      <w:proofErr w:type="gramEnd"/>
      <w:r w:rsidRPr="008034E3">
        <w:rPr>
          <w:rFonts w:ascii="Times New Roman" w:eastAsia="Times New Roman" w:hAnsi="Times New Roman" w:cs="Times New Roman"/>
          <w:sz w:val="28"/>
          <w:szCs w:val="28"/>
          <w:lang w:eastAsia="ru-RU"/>
        </w:rPr>
        <w:t xml:space="preserve"> или вступившим в законную силу приговором суда по уголовному делу.</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Досрочное расторжение договора допускается в судебном порядке     в соответствии с действующим законодательством Российской Федерации.</w:t>
      </w:r>
    </w:p>
    <w:p w:rsidR="00F3412F" w:rsidRPr="008034E3" w:rsidRDefault="004D60E5" w:rsidP="00946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4</w:t>
      </w:r>
      <w:r w:rsidR="00F3412F" w:rsidRPr="008034E3">
        <w:rPr>
          <w:rFonts w:ascii="Times New Roman" w:eastAsia="Times New Roman" w:hAnsi="Times New Roman" w:cs="Times New Roman"/>
          <w:sz w:val="28"/>
          <w:szCs w:val="28"/>
          <w:lang w:eastAsia="ru-RU"/>
        </w:rPr>
        <w:t>.Условия</w:t>
      </w:r>
      <w:proofErr w:type="gramEnd"/>
      <w:r w:rsidR="00F3412F" w:rsidRPr="008034E3">
        <w:rPr>
          <w:rFonts w:ascii="Times New Roman" w:eastAsia="Times New Roman" w:hAnsi="Times New Roman" w:cs="Times New Roman"/>
          <w:sz w:val="28"/>
          <w:szCs w:val="28"/>
          <w:lang w:eastAsia="ru-RU"/>
        </w:rPr>
        <w:t xml:space="preserve"> договора, которые не могут быть изменены сторонами  на протяжении всего действия договора:</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-перечисленные в пункте 1.2 договора;</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-запрет на передачу права размещения Объекта третьему лицу;</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-цена договора.</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5.</w:t>
      </w:r>
      <w:proofErr w:type="gramStart"/>
      <w:r w:rsidRPr="008034E3">
        <w:rPr>
          <w:rFonts w:ascii="Times New Roman" w:eastAsia="Times New Roman" w:hAnsi="Times New Roman" w:cs="Times New Roman"/>
          <w:sz w:val="28"/>
          <w:szCs w:val="28"/>
          <w:lang w:eastAsia="ru-RU"/>
        </w:rPr>
        <w:t>4.Соглашение</w:t>
      </w:r>
      <w:proofErr w:type="gramEnd"/>
      <w:r w:rsidRPr="008034E3">
        <w:rPr>
          <w:rFonts w:ascii="Times New Roman" w:eastAsia="Times New Roman" w:hAnsi="Times New Roman" w:cs="Times New Roman"/>
          <w:sz w:val="28"/>
          <w:szCs w:val="28"/>
          <w:lang w:eastAsia="ru-RU"/>
        </w:rPr>
        <w:t xml:space="preserve">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7E4EFC" w:rsidRPr="00347BC2" w:rsidRDefault="004D60E5" w:rsidP="00946E08">
      <w:pPr>
        <w:spacing w:after="0" w:line="240" w:lineRule="auto"/>
        <w:ind w:firstLine="709"/>
        <w:jc w:val="both"/>
        <w:rPr>
          <w:rFonts w:ascii="Times New Roman" w:eastAsia="Times New Roman" w:hAnsi="Times New Roman" w:cs="Times New Roman"/>
          <w:sz w:val="28"/>
          <w:szCs w:val="28"/>
          <w:lang w:eastAsia="ru-RU"/>
        </w:rPr>
      </w:pPr>
      <w:r w:rsidRPr="00347BC2">
        <w:rPr>
          <w:rFonts w:ascii="Times New Roman" w:eastAsia="Times New Roman" w:hAnsi="Times New Roman" w:cs="Times New Roman"/>
          <w:sz w:val="28"/>
          <w:szCs w:val="28"/>
          <w:lang w:eastAsia="ru-RU"/>
        </w:rPr>
        <w:t>5.</w:t>
      </w:r>
      <w:proofErr w:type="gramStart"/>
      <w:r w:rsidRPr="00347BC2">
        <w:rPr>
          <w:rFonts w:ascii="Times New Roman" w:eastAsia="Times New Roman" w:hAnsi="Times New Roman" w:cs="Times New Roman"/>
          <w:sz w:val="28"/>
          <w:szCs w:val="28"/>
          <w:lang w:eastAsia="ru-RU"/>
        </w:rPr>
        <w:t>5</w:t>
      </w:r>
      <w:r w:rsidR="00911627" w:rsidRPr="00347BC2">
        <w:rPr>
          <w:rFonts w:ascii="Times New Roman" w:eastAsia="Times New Roman" w:hAnsi="Times New Roman" w:cs="Times New Roman"/>
          <w:sz w:val="28"/>
          <w:szCs w:val="28"/>
          <w:lang w:eastAsia="ru-RU"/>
        </w:rPr>
        <w:t>.</w:t>
      </w:r>
      <w:r w:rsidR="007E4EFC" w:rsidRPr="00347BC2">
        <w:rPr>
          <w:rFonts w:ascii="Times New Roman" w:eastAsia="Times New Roman" w:hAnsi="Times New Roman" w:cs="Times New Roman"/>
          <w:sz w:val="28"/>
          <w:szCs w:val="28"/>
          <w:lang w:eastAsia="ru-RU"/>
        </w:rPr>
        <w:t>Право</w:t>
      </w:r>
      <w:proofErr w:type="gramEnd"/>
      <w:r w:rsidR="007E4EFC" w:rsidRPr="00347BC2">
        <w:rPr>
          <w:rFonts w:ascii="Times New Roman" w:eastAsia="Times New Roman" w:hAnsi="Times New Roman" w:cs="Times New Roman"/>
          <w:sz w:val="28"/>
          <w:szCs w:val="28"/>
          <w:lang w:eastAsia="ru-RU"/>
        </w:rPr>
        <w:t xml:space="preserve"> Хозяйствующего субъекта обратиться за заключением договора на размещение нестационарного торгового объекта на новый срок предоставляется в порядке и в сроки, предусмотренные  пунктом 2.2. приложения 3 к настоящему постановлению.</w:t>
      </w:r>
    </w:p>
    <w:p w:rsidR="00F744CF" w:rsidRPr="00347BC2" w:rsidRDefault="00F744CF" w:rsidP="00946E08">
      <w:pPr>
        <w:spacing w:after="0" w:line="240" w:lineRule="auto"/>
        <w:ind w:firstLine="709"/>
        <w:jc w:val="both"/>
        <w:rPr>
          <w:rFonts w:ascii="Times New Roman" w:eastAsia="Times New Roman" w:hAnsi="Times New Roman" w:cs="Times New Roman"/>
          <w:sz w:val="28"/>
          <w:szCs w:val="28"/>
          <w:lang w:eastAsia="ru-RU"/>
        </w:rPr>
      </w:pPr>
      <w:r w:rsidRPr="00347BC2">
        <w:rPr>
          <w:rFonts w:ascii="Times New Roman" w:eastAsia="Times New Roman" w:hAnsi="Times New Roman" w:cs="Times New Roman"/>
          <w:sz w:val="28"/>
          <w:szCs w:val="28"/>
          <w:lang w:eastAsia="ru-RU"/>
        </w:rPr>
        <w:t>5.</w:t>
      </w:r>
      <w:proofErr w:type="gramStart"/>
      <w:r w:rsidRPr="00347BC2">
        <w:rPr>
          <w:rFonts w:ascii="Times New Roman" w:eastAsia="Times New Roman" w:hAnsi="Times New Roman" w:cs="Times New Roman"/>
          <w:sz w:val="28"/>
          <w:szCs w:val="28"/>
          <w:lang w:eastAsia="ru-RU"/>
        </w:rPr>
        <w:t>6.Внесение</w:t>
      </w:r>
      <w:proofErr w:type="gramEnd"/>
      <w:r w:rsidRPr="00347BC2">
        <w:rPr>
          <w:rFonts w:ascii="Times New Roman" w:eastAsia="Times New Roman" w:hAnsi="Times New Roman" w:cs="Times New Roman"/>
          <w:sz w:val="28"/>
          <w:szCs w:val="28"/>
          <w:lang w:eastAsia="ru-RU"/>
        </w:rPr>
        <w:t xml:space="preserve"> изменений в договоры на размещение, в том числе в части продления договора на размещение на новый срок, осуществляется путем заключения дополнительного сообщения, подписываемого сторонами договора на размещение.</w:t>
      </w:r>
    </w:p>
    <w:p w:rsidR="00911627" w:rsidRDefault="00911627" w:rsidP="00946E08">
      <w:pPr>
        <w:spacing w:after="0" w:line="240" w:lineRule="auto"/>
        <w:ind w:firstLine="709"/>
        <w:jc w:val="both"/>
        <w:rPr>
          <w:rFonts w:ascii="Times New Roman" w:eastAsia="Times New Roman" w:hAnsi="Times New Roman" w:cs="Times New Roman"/>
          <w:sz w:val="28"/>
          <w:szCs w:val="28"/>
          <w:lang w:eastAsia="ru-RU"/>
        </w:rPr>
      </w:pPr>
    </w:p>
    <w:p w:rsidR="00F3412F" w:rsidRPr="008034E3" w:rsidRDefault="004C3F3C"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6</w:t>
      </w:r>
      <w:r w:rsidR="00F3412F" w:rsidRPr="008034E3">
        <w:rPr>
          <w:rFonts w:ascii="Times New Roman" w:eastAsia="Times New Roman" w:hAnsi="Times New Roman" w:cs="Times New Roman"/>
          <w:sz w:val="28"/>
          <w:szCs w:val="28"/>
          <w:lang w:eastAsia="ru-RU"/>
        </w:rPr>
        <w:t>.Прочие условия</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6.</w:t>
      </w:r>
      <w:proofErr w:type="gramStart"/>
      <w:r w:rsidRPr="008034E3">
        <w:rPr>
          <w:rFonts w:ascii="Times New Roman" w:eastAsia="Times New Roman" w:hAnsi="Times New Roman" w:cs="Times New Roman"/>
          <w:sz w:val="28"/>
          <w:szCs w:val="28"/>
          <w:lang w:eastAsia="ru-RU"/>
        </w:rPr>
        <w:t>1.Все</w:t>
      </w:r>
      <w:proofErr w:type="gramEnd"/>
      <w:r w:rsidRPr="008034E3">
        <w:rPr>
          <w:rFonts w:ascii="Times New Roman" w:eastAsia="Times New Roman" w:hAnsi="Times New Roman" w:cs="Times New Roman"/>
          <w:sz w:val="28"/>
          <w:szCs w:val="28"/>
          <w:lang w:eastAsia="ru-RU"/>
        </w:rPr>
        <w:t xml:space="preserve"> споры и разногласия, возникающие между сторонами по договору или в связи с ним, разрешаются путем направления соответствующих претензий.</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десяти календарных дней со дня получения такой претензии.</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6.2.В случае невозможности разрешения разногласий между сторонами     в порядке, установленном пунктом 6.1 договора, они подлежат рассмотрению     в Арбитражном суде Ханты-Мансийского автономного округа - Югры.</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6.</w:t>
      </w:r>
      <w:proofErr w:type="gramStart"/>
      <w:r w:rsidRPr="008034E3">
        <w:rPr>
          <w:rFonts w:ascii="Times New Roman" w:eastAsia="Times New Roman" w:hAnsi="Times New Roman" w:cs="Times New Roman"/>
          <w:sz w:val="28"/>
          <w:szCs w:val="28"/>
          <w:lang w:eastAsia="ru-RU"/>
        </w:rPr>
        <w:t>3.Взаимоотношения</w:t>
      </w:r>
      <w:proofErr w:type="gramEnd"/>
      <w:r w:rsidRPr="008034E3">
        <w:rPr>
          <w:rFonts w:ascii="Times New Roman" w:eastAsia="Times New Roman" w:hAnsi="Times New Roman" w:cs="Times New Roman"/>
          <w:sz w:val="28"/>
          <w:szCs w:val="28"/>
          <w:lang w:eastAsia="ru-RU"/>
        </w:rPr>
        <w:t xml:space="preserve"> сторон, не урегулированные договором, регламентируются действующим законодательством.</w:t>
      </w:r>
    </w:p>
    <w:p w:rsidR="00F3412F" w:rsidRPr="008034E3"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Приложение к договору: паспорт Объекта.</w:t>
      </w:r>
    </w:p>
    <w:p w:rsidR="00F3412F" w:rsidRPr="008034E3" w:rsidRDefault="00F3412F" w:rsidP="00F3412F">
      <w:pPr>
        <w:spacing w:after="0" w:line="240" w:lineRule="auto"/>
        <w:jc w:val="center"/>
        <w:rPr>
          <w:rFonts w:ascii="Times New Roman" w:eastAsia="Times New Roman" w:hAnsi="Times New Roman" w:cs="Times New Roman"/>
          <w:sz w:val="28"/>
          <w:szCs w:val="28"/>
          <w:lang w:eastAsia="ru-RU"/>
        </w:rPr>
      </w:pPr>
    </w:p>
    <w:p w:rsidR="00F3412F" w:rsidRPr="008034E3" w:rsidRDefault="004C3F3C" w:rsidP="004C3F3C">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7.</w:t>
      </w:r>
      <w:r w:rsidR="00F3412F" w:rsidRPr="008034E3">
        <w:rPr>
          <w:rFonts w:ascii="Times New Roman" w:eastAsia="Times New Roman" w:hAnsi="Times New Roman" w:cs="Times New Roman"/>
          <w:sz w:val="28"/>
          <w:szCs w:val="28"/>
          <w:lang w:eastAsia="ru-RU"/>
        </w:rPr>
        <w:t>Юридические адреса, реквизиты и подписи сторон</w:t>
      </w:r>
    </w:p>
    <w:p w:rsidR="00F3412F" w:rsidRPr="008034E3" w:rsidRDefault="00F3412F" w:rsidP="00F3412F">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286"/>
        <w:gridCol w:w="674"/>
        <w:gridCol w:w="4678"/>
      </w:tblGrid>
      <w:tr w:rsidR="00F3412F" w:rsidRPr="008034E3" w:rsidTr="00BA28B6">
        <w:tc>
          <w:tcPr>
            <w:tcW w:w="4361"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Уполномоченный орган:</w:t>
            </w:r>
          </w:p>
        </w:tc>
        <w:tc>
          <w:tcPr>
            <w:tcW w:w="709"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Хозяйствующий субъект:</w:t>
            </w:r>
          </w:p>
        </w:tc>
      </w:tr>
      <w:tr w:rsidR="00F3412F" w:rsidRPr="008034E3" w:rsidTr="00BA28B6">
        <w:tc>
          <w:tcPr>
            <w:tcW w:w="4361"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w:t>
            </w:r>
          </w:p>
        </w:tc>
        <w:tc>
          <w:tcPr>
            <w:tcW w:w="709"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w:t>
            </w:r>
          </w:p>
        </w:tc>
      </w:tr>
      <w:tr w:rsidR="00F3412F" w:rsidRPr="008034E3" w:rsidTr="00BA28B6">
        <w:tc>
          <w:tcPr>
            <w:tcW w:w="4361" w:type="dxa"/>
            <w:shd w:val="clear" w:color="auto" w:fill="auto"/>
          </w:tcPr>
          <w:p w:rsidR="00F3412F"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М.П.</w:t>
            </w:r>
          </w:p>
          <w:p w:rsidR="009021C5" w:rsidRPr="008034E3" w:rsidRDefault="009021C5" w:rsidP="00BA28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w:t>
            </w:r>
          </w:p>
        </w:tc>
        <w:tc>
          <w:tcPr>
            <w:tcW w:w="709" w:type="dxa"/>
            <w:shd w:val="clear" w:color="auto" w:fill="auto"/>
          </w:tcPr>
          <w:p w:rsidR="00F3412F" w:rsidRPr="008034E3" w:rsidRDefault="00F3412F" w:rsidP="00BA28B6">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9021C5" w:rsidRDefault="00F3412F" w:rsidP="00BA28B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М.П.</w:t>
            </w:r>
            <w:r w:rsidR="009021C5">
              <w:rPr>
                <w:rFonts w:ascii="Times New Roman" w:eastAsia="Times New Roman" w:hAnsi="Times New Roman" w:cs="Times New Roman"/>
                <w:sz w:val="28"/>
                <w:szCs w:val="28"/>
                <w:lang w:eastAsia="ru-RU"/>
              </w:rPr>
              <w:t xml:space="preserve"> </w:t>
            </w:r>
          </w:p>
          <w:p w:rsidR="00F3412F" w:rsidRDefault="009021C5" w:rsidP="00BA28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w:t>
            </w:r>
          </w:p>
          <w:p w:rsidR="009021C5" w:rsidRPr="008034E3" w:rsidRDefault="009021C5" w:rsidP="00BA28B6">
            <w:pPr>
              <w:spacing w:after="0" w:line="240" w:lineRule="auto"/>
              <w:jc w:val="both"/>
              <w:rPr>
                <w:rFonts w:ascii="Times New Roman" w:eastAsia="Times New Roman" w:hAnsi="Times New Roman" w:cs="Times New Roman"/>
                <w:sz w:val="28"/>
                <w:szCs w:val="28"/>
                <w:lang w:eastAsia="ru-RU"/>
              </w:rPr>
            </w:pPr>
          </w:p>
        </w:tc>
      </w:tr>
    </w:tbl>
    <w:p w:rsidR="00F3412F" w:rsidRPr="008034E3" w:rsidRDefault="00F3412F" w:rsidP="00F3412F">
      <w:pPr>
        <w:autoSpaceDE w:val="0"/>
        <w:autoSpaceDN w:val="0"/>
        <w:adjustRightInd w:val="0"/>
        <w:spacing w:after="0" w:line="240" w:lineRule="auto"/>
        <w:rPr>
          <w:rFonts w:ascii="Times New Roman" w:eastAsia="Calibri" w:hAnsi="Times New Roman" w:cs="Times New Roman"/>
          <w:sz w:val="28"/>
          <w:szCs w:val="28"/>
          <w:lang w:eastAsia="ru-RU"/>
        </w:rPr>
      </w:pPr>
    </w:p>
    <w:p w:rsidR="00F3412F" w:rsidRPr="008034E3" w:rsidRDefault="00F3412F" w:rsidP="00F3412F">
      <w:pPr>
        <w:autoSpaceDE w:val="0"/>
        <w:autoSpaceDN w:val="0"/>
        <w:adjustRightInd w:val="0"/>
        <w:spacing w:after="0" w:line="240" w:lineRule="auto"/>
        <w:rPr>
          <w:rFonts w:ascii="Times New Roman" w:eastAsia="Calibri" w:hAnsi="Times New Roman" w:cs="Times New Roman"/>
          <w:sz w:val="28"/>
          <w:szCs w:val="28"/>
          <w:lang w:eastAsia="ru-RU"/>
        </w:rPr>
      </w:pPr>
    </w:p>
    <w:p w:rsidR="00F3412F" w:rsidRPr="008034E3" w:rsidRDefault="00364CEA" w:rsidP="00B03C5D">
      <w:pPr>
        <w:shd w:val="clear" w:color="auto" w:fill="FFFFFF" w:themeFill="background1"/>
        <w:spacing w:after="0" w:line="240" w:lineRule="auto"/>
        <w:ind w:left="5664" w:firstLine="708"/>
        <w:textAlignment w:val="baseline"/>
        <w:rPr>
          <w:rFonts w:ascii="Times New Roman" w:eastAsia="Times New Roman" w:hAnsi="Times New Roman" w:cs="Times New Roman"/>
          <w:color w:val="FF0000"/>
          <w:sz w:val="28"/>
          <w:szCs w:val="28"/>
          <w:lang w:eastAsia="ru-RU"/>
        </w:rPr>
      </w:pPr>
      <w:r w:rsidRPr="008034E3">
        <w:rPr>
          <w:rFonts w:ascii="Times New Roman" w:eastAsia="Times New Roman" w:hAnsi="Times New Roman" w:cs="Times New Roman"/>
          <w:color w:val="FF0000"/>
          <w:sz w:val="28"/>
          <w:szCs w:val="28"/>
          <w:lang w:eastAsia="ru-RU"/>
        </w:rPr>
        <w:br w:type="page"/>
      </w:r>
    </w:p>
    <w:p w:rsidR="00B03C5D" w:rsidRPr="008034E3" w:rsidRDefault="00B03C5D" w:rsidP="00B03C5D">
      <w:pPr>
        <w:shd w:val="clear" w:color="auto" w:fill="FFFFFF" w:themeFill="background1"/>
        <w:spacing w:after="0" w:line="240" w:lineRule="auto"/>
        <w:ind w:left="5664" w:firstLine="708"/>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 xml:space="preserve">Приложение 3  </w:t>
      </w:r>
    </w:p>
    <w:p w:rsidR="00B03C5D" w:rsidRPr="008034E3" w:rsidRDefault="00B03C5D" w:rsidP="00B03C5D">
      <w:pPr>
        <w:shd w:val="clear" w:color="auto" w:fill="FFFFFF" w:themeFill="background1"/>
        <w:spacing w:after="0" w:line="240" w:lineRule="auto"/>
        <w:ind w:left="6372"/>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к постановлению администрации города</w:t>
      </w:r>
    </w:p>
    <w:p w:rsidR="00B03C5D" w:rsidRPr="008034E3" w:rsidRDefault="00B03C5D" w:rsidP="00B03C5D">
      <w:pPr>
        <w:shd w:val="clear" w:color="auto" w:fill="FFFFFF" w:themeFill="background1"/>
        <w:spacing w:after="0" w:line="240" w:lineRule="auto"/>
        <w:ind w:left="5664" w:firstLine="708"/>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от __________ № _____</w:t>
      </w:r>
    </w:p>
    <w:p w:rsidR="00C9397E" w:rsidRPr="008034E3" w:rsidRDefault="00C9397E" w:rsidP="00B03C5D">
      <w:pPr>
        <w:shd w:val="clear" w:color="auto" w:fill="FFFFFF" w:themeFill="background1"/>
        <w:spacing w:after="0" w:line="240" w:lineRule="auto"/>
        <w:ind w:left="4956" w:firstLine="708"/>
        <w:jc w:val="both"/>
        <w:textAlignment w:val="baseline"/>
        <w:rPr>
          <w:rFonts w:ascii="Times New Roman" w:eastAsiaTheme="minorEastAsia" w:hAnsi="Times New Roman" w:cs="Times New Roman"/>
          <w:sz w:val="28"/>
          <w:szCs w:val="28"/>
          <w:lang w:eastAsia="ru-RU"/>
        </w:rPr>
      </w:pPr>
    </w:p>
    <w:p w:rsidR="00C9397E" w:rsidRPr="008034E3" w:rsidRDefault="00C9397E" w:rsidP="00C9397E">
      <w:pPr>
        <w:spacing w:after="0" w:line="240" w:lineRule="auto"/>
        <w:ind w:left="5664" w:firstLine="6"/>
        <w:jc w:val="both"/>
        <w:rPr>
          <w:rFonts w:ascii="Times New Roman" w:eastAsiaTheme="minorEastAsia" w:hAnsi="Times New Roman" w:cs="Times New Roman"/>
          <w:sz w:val="28"/>
          <w:szCs w:val="28"/>
          <w:lang w:eastAsia="ru-RU"/>
        </w:rPr>
      </w:pPr>
    </w:p>
    <w:p w:rsidR="00364CEA" w:rsidRPr="008034E3" w:rsidRDefault="00364CEA" w:rsidP="00C9397E">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bCs/>
          <w:sz w:val="28"/>
          <w:szCs w:val="28"/>
          <w:lang w:eastAsia="ru-RU"/>
        </w:rPr>
        <w:t>Порядок</w:t>
      </w:r>
    </w:p>
    <w:p w:rsidR="00364CEA" w:rsidRPr="008034E3" w:rsidRDefault="00364CEA" w:rsidP="00C9397E">
      <w:pPr>
        <w:spacing w:after="0" w:line="240" w:lineRule="auto"/>
        <w:jc w:val="center"/>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размещения нестационарных торговых объектов</w:t>
      </w:r>
    </w:p>
    <w:p w:rsidR="00364CEA" w:rsidRPr="008034E3" w:rsidRDefault="00364CEA" w:rsidP="00C9397E">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bCs/>
          <w:sz w:val="28"/>
          <w:szCs w:val="28"/>
          <w:lang w:eastAsia="ru-RU"/>
        </w:rPr>
        <w:t xml:space="preserve">на территории города </w:t>
      </w:r>
      <w:r w:rsidR="00620574" w:rsidRPr="008034E3">
        <w:rPr>
          <w:rFonts w:ascii="Times New Roman" w:eastAsia="Times New Roman" w:hAnsi="Times New Roman" w:cs="Times New Roman"/>
          <w:bCs/>
          <w:sz w:val="28"/>
          <w:szCs w:val="28"/>
          <w:lang w:eastAsia="ru-RU"/>
        </w:rPr>
        <w:t>Нефтеюганска</w:t>
      </w:r>
      <w:r w:rsidRPr="008034E3">
        <w:rPr>
          <w:rFonts w:ascii="Times New Roman" w:eastAsia="Times New Roman" w:hAnsi="Times New Roman" w:cs="Times New Roman"/>
          <w:bCs/>
          <w:sz w:val="28"/>
          <w:szCs w:val="28"/>
          <w:lang w:eastAsia="ru-RU"/>
        </w:rPr>
        <w:t xml:space="preserve"> без проведения аукционов</w:t>
      </w:r>
    </w:p>
    <w:p w:rsidR="00364CEA" w:rsidRPr="008034E3" w:rsidRDefault="00364CEA" w:rsidP="00C9397E">
      <w:pPr>
        <w:spacing w:after="0" w:line="240" w:lineRule="auto"/>
        <w:jc w:val="center"/>
        <w:rPr>
          <w:rFonts w:ascii="Times New Roman" w:eastAsia="Times New Roman" w:hAnsi="Times New Roman" w:cs="Times New Roman"/>
          <w:sz w:val="28"/>
          <w:szCs w:val="28"/>
          <w:lang w:eastAsia="ru-RU"/>
        </w:rPr>
      </w:pPr>
    </w:p>
    <w:p w:rsidR="00364CEA" w:rsidRPr="00946E08" w:rsidRDefault="004D34FA" w:rsidP="00946E08">
      <w:pPr>
        <w:spacing w:after="0" w:line="240" w:lineRule="auto"/>
        <w:ind w:firstLine="708"/>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bCs/>
          <w:sz w:val="28"/>
          <w:szCs w:val="28"/>
          <w:lang w:eastAsia="ru-RU"/>
        </w:rPr>
        <w:t>1</w:t>
      </w:r>
      <w:r w:rsidR="00364CEA" w:rsidRPr="00946E08">
        <w:rPr>
          <w:rFonts w:ascii="Times New Roman" w:eastAsia="Times New Roman" w:hAnsi="Times New Roman" w:cs="Times New Roman"/>
          <w:bCs/>
          <w:sz w:val="28"/>
          <w:szCs w:val="28"/>
          <w:lang w:eastAsia="ru-RU"/>
        </w:rPr>
        <w:t>.Общие положения</w:t>
      </w:r>
    </w:p>
    <w:p w:rsidR="00364CEA" w:rsidRPr="00946E08" w:rsidRDefault="00364CEA" w:rsidP="00946E08">
      <w:pPr>
        <w:spacing w:after="0" w:line="240" w:lineRule="auto"/>
        <w:ind w:firstLine="708"/>
        <w:jc w:val="both"/>
        <w:rPr>
          <w:rFonts w:ascii="Times New Roman" w:eastAsiaTheme="minorEastAsia" w:hAnsi="Times New Roman" w:cs="Times New Roman"/>
          <w:sz w:val="28"/>
          <w:szCs w:val="28"/>
          <w:shd w:val="clear" w:color="auto" w:fill="FFFFFF"/>
          <w:lang w:eastAsia="ru-RU"/>
        </w:rPr>
      </w:pPr>
      <w:r w:rsidRPr="00946E08">
        <w:rPr>
          <w:rFonts w:ascii="Times New Roman" w:eastAsia="Times New Roman" w:hAnsi="Times New Roman" w:cs="Times New Roman"/>
          <w:sz w:val="28"/>
          <w:szCs w:val="28"/>
          <w:lang w:eastAsia="ru-RU"/>
        </w:rPr>
        <w:t>1.</w:t>
      </w:r>
      <w:proofErr w:type="gramStart"/>
      <w:r w:rsidRPr="00946E08">
        <w:rPr>
          <w:rFonts w:ascii="Times New Roman" w:eastAsia="Times New Roman" w:hAnsi="Times New Roman" w:cs="Times New Roman"/>
          <w:sz w:val="28"/>
          <w:szCs w:val="28"/>
          <w:lang w:eastAsia="ru-RU"/>
        </w:rPr>
        <w:t>1.Порядок</w:t>
      </w:r>
      <w:proofErr w:type="gramEnd"/>
      <w:r w:rsidRPr="00946E08">
        <w:rPr>
          <w:rFonts w:ascii="Times New Roman" w:eastAsia="Times New Roman" w:hAnsi="Times New Roman" w:cs="Times New Roman"/>
          <w:sz w:val="28"/>
          <w:szCs w:val="28"/>
          <w:lang w:eastAsia="ru-RU"/>
        </w:rPr>
        <w:t xml:space="preserve"> </w:t>
      </w:r>
      <w:r w:rsidR="00612BD4" w:rsidRPr="00946E08">
        <w:rPr>
          <w:rFonts w:ascii="Times New Roman" w:eastAsia="Times New Roman" w:hAnsi="Times New Roman" w:cs="Times New Roman"/>
          <w:sz w:val="28"/>
          <w:szCs w:val="28"/>
          <w:lang w:eastAsia="ru-RU"/>
        </w:rPr>
        <w:t xml:space="preserve">размещения нестационарных торговых объектов на территории города Нефтеюганска без проведения аукционов  (далее – Порядок) </w:t>
      </w:r>
      <w:r w:rsidRPr="00946E08">
        <w:rPr>
          <w:rFonts w:ascii="Times New Roman" w:eastAsia="Times New Roman" w:hAnsi="Times New Roman" w:cs="Times New Roman"/>
          <w:sz w:val="28"/>
          <w:szCs w:val="28"/>
          <w:lang w:eastAsia="ru-RU"/>
        </w:rPr>
        <w:t xml:space="preserve">определяет порядок заключения договоров  на размещение нестационарных торговых объектов на территории города </w:t>
      </w:r>
      <w:r w:rsidR="00620574" w:rsidRPr="00946E08">
        <w:rPr>
          <w:rFonts w:ascii="Times New Roman" w:eastAsia="Times New Roman" w:hAnsi="Times New Roman" w:cs="Times New Roman"/>
          <w:sz w:val="28"/>
          <w:szCs w:val="28"/>
          <w:lang w:eastAsia="ru-RU"/>
        </w:rPr>
        <w:t>Нефтеюганска</w:t>
      </w:r>
      <w:r w:rsidRPr="00946E08">
        <w:rPr>
          <w:rFonts w:ascii="Times New Roman" w:eastAsia="Times New Roman" w:hAnsi="Times New Roman" w:cs="Times New Roman"/>
          <w:sz w:val="28"/>
          <w:szCs w:val="28"/>
          <w:lang w:eastAsia="ru-RU"/>
        </w:rPr>
        <w:t xml:space="preserve"> (далее - договор) в соответствии со схемой размещения нестационарных торговых объектов без проведения аукционов.</w:t>
      </w:r>
    </w:p>
    <w:p w:rsidR="00985D93" w:rsidRPr="00946E08" w:rsidRDefault="00985D93" w:rsidP="00985D93">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roofErr w:type="gramStart"/>
      <w:r>
        <w:rPr>
          <w:rFonts w:ascii="Times New Roman" w:eastAsiaTheme="minorEastAsia" w:hAnsi="Times New Roman" w:cs="Times New Roman"/>
          <w:sz w:val="28"/>
          <w:szCs w:val="28"/>
          <w:lang w:eastAsia="ru-RU"/>
        </w:rPr>
        <w:t>2</w:t>
      </w:r>
      <w:r w:rsidRPr="00946E08">
        <w:rPr>
          <w:rFonts w:ascii="Times New Roman" w:eastAsiaTheme="minorEastAsia" w:hAnsi="Times New Roman" w:cs="Times New Roman"/>
          <w:sz w:val="28"/>
          <w:szCs w:val="28"/>
          <w:lang w:eastAsia="ru-RU"/>
        </w:rPr>
        <w:t>.</w:t>
      </w:r>
      <w:r w:rsidRPr="00946E08">
        <w:rPr>
          <w:rFonts w:ascii="Times New Roman" w:eastAsia="Times New Roman" w:hAnsi="Times New Roman" w:cs="Times New Roman"/>
          <w:sz w:val="28"/>
          <w:szCs w:val="28"/>
          <w:lang w:eastAsia="ru-RU"/>
        </w:rPr>
        <w:t>Уполномоченным</w:t>
      </w:r>
      <w:proofErr w:type="gramEnd"/>
      <w:r w:rsidRPr="00946E08">
        <w:rPr>
          <w:rFonts w:ascii="Times New Roman" w:eastAsia="Times New Roman" w:hAnsi="Times New Roman" w:cs="Times New Roman"/>
          <w:sz w:val="28"/>
          <w:szCs w:val="28"/>
          <w:lang w:eastAsia="ru-RU"/>
        </w:rPr>
        <w:t xml:space="preserve"> органом - к полномочиям которого относится заключение договоров без проведения аукционов является департамент экономического развития администрации города Нефтеюганска (далее – Уполномоченный орган).</w:t>
      </w:r>
    </w:p>
    <w:p w:rsidR="00985D93" w:rsidRPr="00946E08" w:rsidRDefault="00985D93" w:rsidP="00985D93">
      <w:pPr>
        <w:spacing w:after="0" w:line="240" w:lineRule="auto"/>
        <w:ind w:firstLine="708"/>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w:t>
      </w:r>
      <w:proofErr w:type="gramStart"/>
      <w:r>
        <w:rPr>
          <w:rFonts w:ascii="Times New Roman" w:eastAsia="Times New Roman" w:hAnsi="Times New Roman" w:cs="Times New Roman"/>
          <w:spacing w:val="-6"/>
          <w:sz w:val="28"/>
          <w:szCs w:val="28"/>
          <w:lang w:eastAsia="ru-RU"/>
        </w:rPr>
        <w:t>3</w:t>
      </w:r>
      <w:r w:rsidRPr="00946E08">
        <w:rPr>
          <w:rFonts w:ascii="Times New Roman" w:eastAsia="Times New Roman" w:hAnsi="Times New Roman" w:cs="Times New Roman"/>
          <w:spacing w:val="-6"/>
          <w:sz w:val="28"/>
          <w:szCs w:val="28"/>
          <w:lang w:eastAsia="ru-RU"/>
        </w:rPr>
        <w:t>.Хозяйствующий</w:t>
      </w:r>
      <w:proofErr w:type="gramEnd"/>
      <w:r w:rsidRPr="00946E08">
        <w:rPr>
          <w:rFonts w:ascii="Times New Roman" w:eastAsia="Times New Roman" w:hAnsi="Times New Roman" w:cs="Times New Roman"/>
          <w:spacing w:val="-6"/>
          <w:sz w:val="28"/>
          <w:szCs w:val="28"/>
          <w:lang w:eastAsia="ru-RU"/>
        </w:rPr>
        <w:t xml:space="preserve"> субъект – юридическое лицо или индивидуальный предприниматель, осуществляющий торговую деятельность и зарегистрированный на территории города Нефтеюганска</w:t>
      </w:r>
      <w:r>
        <w:rPr>
          <w:rFonts w:ascii="Times New Roman" w:eastAsia="Times New Roman" w:hAnsi="Times New Roman" w:cs="Times New Roman"/>
          <w:spacing w:val="-6"/>
          <w:sz w:val="28"/>
          <w:szCs w:val="28"/>
          <w:lang w:eastAsia="ru-RU"/>
        </w:rPr>
        <w:t xml:space="preserve"> (далее – Хозяйствующий субъект)</w:t>
      </w:r>
      <w:r w:rsidRPr="00946E08">
        <w:rPr>
          <w:rFonts w:ascii="Times New Roman" w:eastAsia="Times New Roman" w:hAnsi="Times New Roman" w:cs="Times New Roman"/>
          <w:spacing w:val="-6"/>
          <w:sz w:val="28"/>
          <w:szCs w:val="28"/>
          <w:lang w:eastAsia="ru-RU"/>
        </w:rPr>
        <w:t>.</w:t>
      </w:r>
    </w:p>
    <w:p w:rsidR="00364CEA" w:rsidRPr="00946E08" w:rsidRDefault="00985D93"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4</w:t>
      </w:r>
      <w:r w:rsidR="00364CEA" w:rsidRPr="00946E08">
        <w:rPr>
          <w:rFonts w:ascii="Times New Roman" w:eastAsia="Times New Roman" w:hAnsi="Times New Roman" w:cs="Times New Roman"/>
          <w:sz w:val="28"/>
          <w:szCs w:val="28"/>
          <w:lang w:eastAsia="ru-RU"/>
        </w:rPr>
        <w:t>.Право</w:t>
      </w:r>
      <w:proofErr w:type="gramEnd"/>
      <w:r w:rsidR="00364CEA" w:rsidRPr="00946E08">
        <w:rPr>
          <w:rFonts w:ascii="Times New Roman" w:eastAsia="Times New Roman" w:hAnsi="Times New Roman" w:cs="Times New Roman"/>
          <w:sz w:val="28"/>
          <w:szCs w:val="28"/>
          <w:lang w:eastAsia="ru-RU"/>
        </w:rPr>
        <w:t xml:space="preserve"> на заключение договора без проведения аукциона предоставляется </w:t>
      </w:r>
      <w:r w:rsidR="007D0250" w:rsidRPr="00946E08">
        <w:rPr>
          <w:rFonts w:ascii="Times New Roman" w:eastAsia="Times New Roman" w:hAnsi="Times New Roman" w:cs="Times New Roman"/>
          <w:sz w:val="28"/>
          <w:szCs w:val="28"/>
          <w:lang w:eastAsia="ru-RU"/>
        </w:rPr>
        <w:t>Х</w:t>
      </w:r>
      <w:r w:rsidR="00244FBE" w:rsidRPr="00946E08">
        <w:rPr>
          <w:rFonts w:ascii="Times New Roman" w:eastAsia="Times New Roman" w:hAnsi="Times New Roman" w:cs="Times New Roman"/>
          <w:sz w:val="28"/>
          <w:szCs w:val="28"/>
          <w:lang w:eastAsia="ru-RU"/>
        </w:rPr>
        <w:t xml:space="preserve">озяйствующим </w:t>
      </w:r>
      <w:r w:rsidR="00364CEA" w:rsidRPr="00946E08">
        <w:rPr>
          <w:rFonts w:ascii="Times New Roman" w:eastAsia="Times New Roman" w:hAnsi="Times New Roman" w:cs="Times New Roman"/>
          <w:sz w:val="28"/>
          <w:szCs w:val="28"/>
          <w:lang w:eastAsia="ru-RU"/>
        </w:rPr>
        <w:t>субъектам в случае:</w:t>
      </w:r>
    </w:p>
    <w:p w:rsidR="00364CEA" w:rsidRPr="00946E08"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64CEA" w:rsidRPr="00946E08"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shd w:val="clear" w:color="auto" w:fill="FFFFFF"/>
          <w:lang w:eastAsia="ru-RU"/>
        </w:rPr>
        <w:t>-размещения нестационарного торговог</w:t>
      </w:r>
      <w:r w:rsidR="007D0250" w:rsidRPr="00946E08">
        <w:rPr>
          <w:rFonts w:ascii="Times New Roman" w:eastAsia="Times New Roman" w:hAnsi="Times New Roman" w:cs="Times New Roman"/>
          <w:sz w:val="28"/>
          <w:szCs w:val="28"/>
          <w:shd w:val="clear" w:color="auto" w:fill="FFFFFF"/>
          <w:lang w:eastAsia="ru-RU"/>
        </w:rPr>
        <w:t>о объекта на месте, занимаемом Х</w:t>
      </w:r>
      <w:r w:rsidRPr="00946E08">
        <w:rPr>
          <w:rFonts w:ascii="Times New Roman" w:eastAsia="Times New Roman" w:hAnsi="Times New Roman" w:cs="Times New Roman"/>
          <w:sz w:val="28"/>
          <w:szCs w:val="28"/>
          <w:shd w:val="clear" w:color="auto" w:fill="FFFFFF"/>
          <w:lang w:eastAsia="ru-RU"/>
        </w:rPr>
        <w:t>озяйствующим субъектом</w:t>
      </w:r>
      <w:r w:rsidR="00244FBE" w:rsidRPr="00946E08">
        <w:rPr>
          <w:rFonts w:ascii="Times New Roman" w:eastAsia="Times New Roman" w:hAnsi="Times New Roman" w:cs="Times New Roman"/>
          <w:sz w:val="28"/>
          <w:szCs w:val="28"/>
          <w:shd w:val="clear" w:color="auto" w:fill="FFFFFF"/>
          <w:lang w:eastAsia="ru-RU"/>
        </w:rPr>
        <w:t>,</w:t>
      </w:r>
      <w:r w:rsidRPr="00946E08">
        <w:rPr>
          <w:rFonts w:ascii="Times New Roman" w:eastAsia="Times New Roman" w:hAnsi="Times New Roman" w:cs="Times New Roman"/>
          <w:sz w:val="28"/>
          <w:szCs w:val="28"/>
          <w:shd w:val="clear" w:color="auto" w:fill="FFFFFF"/>
          <w:lang w:eastAsia="ru-RU"/>
        </w:rPr>
        <w:t xml:space="preserve"> </w:t>
      </w:r>
      <w:proofErr w:type="gramStart"/>
      <w:r w:rsidRPr="00946E08">
        <w:rPr>
          <w:rFonts w:ascii="Times New Roman" w:eastAsia="Times New Roman" w:hAnsi="Times New Roman" w:cs="Times New Roman"/>
          <w:sz w:val="28"/>
          <w:szCs w:val="28"/>
          <w:lang w:eastAsia="ru-RU"/>
        </w:rPr>
        <w:t>надлежащим образом</w:t>
      </w:r>
      <w:proofErr w:type="gramEnd"/>
      <w:r w:rsidRPr="00946E08">
        <w:rPr>
          <w:rFonts w:ascii="Times New Roman" w:eastAsia="Times New Roman" w:hAnsi="Times New Roman" w:cs="Times New Roman"/>
          <w:sz w:val="28"/>
          <w:szCs w:val="28"/>
          <w:lang w:eastAsia="ru-RU"/>
        </w:rPr>
        <w:t xml:space="preserve"> исполняющим свои обязательства по действующему договору аренды</w:t>
      </w:r>
      <w:r w:rsidRPr="00946E08">
        <w:rPr>
          <w:rFonts w:ascii="Times New Roman" w:eastAsia="Times New Roman" w:hAnsi="Times New Roman" w:cs="Times New Roman"/>
          <w:sz w:val="28"/>
          <w:szCs w:val="28"/>
          <w:shd w:val="clear" w:color="auto" w:fill="FFFFFF"/>
          <w:lang w:eastAsia="ru-RU"/>
        </w:rPr>
        <w:t xml:space="preserve"> земельного участка,</w:t>
      </w:r>
      <w:r w:rsidRPr="00946E08">
        <w:rPr>
          <w:rFonts w:ascii="Times New Roman" w:eastAsia="Times New Roman" w:hAnsi="Times New Roman" w:cs="Times New Roman"/>
          <w:sz w:val="28"/>
          <w:szCs w:val="28"/>
          <w:lang w:eastAsia="ru-RU"/>
        </w:rPr>
        <w:t xml:space="preserve"> заключенному для размещения нестационарного </w:t>
      </w:r>
      <w:r w:rsidR="00E654E7">
        <w:rPr>
          <w:rFonts w:ascii="Times New Roman" w:eastAsia="Times New Roman" w:hAnsi="Times New Roman" w:cs="Times New Roman"/>
          <w:sz w:val="28"/>
          <w:szCs w:val="28"/>
          <w:lang w:eastAsia="ru-RU"/>
        </w:rPr>
        <w:t>торгового объекта;</w:t>
      </w:r>
    </w:p>
    <w:p w:rsidR="00364CEA" w:rsidRPr="00946E08"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-размещения нес</w:t>
      </w:r>
      <w:r w:rsidR="007D0250" w:rsidRPr="00946E08">
        <w:rPr>
          <w:rFonts w:ascii="Times New Roman" w:eastAsia="Times New Roman" w:hAnsi="Times New Roman" w:cs="Times New Roman"/>
          <w:sz w:val="28"/>
          <w:szCs w:val="28"/>
          <w:lang w:eastAsia="ru-RU"/>
        </w:rPr>
        <w:t>тационарного торгового объекта Х</w:t>
      </w:r>
      <w:r w:rsidRPr="00946E08">
        <w:rPr>
          <w:rFonts w:ascii="Times New Roman" w:eastAsia="Times New Roman" w:hAnsi="Times New Roman" w:cs="Times New Roman"/>
          <w:sz w:val="28"/>
          <w:szCs w:val="28"/>
          <w:lang w:eastAsia="ru-RU"/>
        </w:rPr>
        <w:t xml:space="preserve">озяйствующим субъектом, </w:t>
      </w:r>
      <w:proofErr w:type="gramStart"/>
      <w:r w:rsidRPr="00946E08">
        <w:rPr>
          <w:rFonts w:ascii="Times New Roman" w:eastAsia="Times New Roman" w:hAnsi="Times New Roman" w:cs="Times New Roman"/>
          <w:sz w:val="28"/>
          <w:szCs w:val="28"/>
          <w:lang w:eastAsia="ru-RU"/>
        </w:rPr>
        <w:t>надлежащим образом</w:t>
      </w:r>
      <w:proofErr w:type="gramEnd"/>
      <w:r w:rsidRPr="00946E08">
        <w:rPr>
          <w:rFonts w:ascii="Times New Roman" w:eastAsia="Times New Roman" w:hAnsi="Times New Roman" w:cs="Times New Roman"/>
          <w:sz w:val="28"/>
          <w:szCs w:val="28"/>
          <w:lang w:eastAsia="ru-RU"/>
        </w:rPr>
        <w:t xml:space="preserve"> исполнявшим свои обязательства по действующему договору на размещение нестационарного торгового объекта;</w:t>
      </w:r>
    </w:p>
    <w:p w:rsidR="00244FBE" w:rsidRPr="00946E08" w:rsidRDefault="00860309" w:rsidP="00946E08">
      <w:pPr>
        <w:spacing w:after="0" w:line="240" w:lineRule="auto"/>
        <w:ind w:firstLine="708"/>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 xml:space="preserve">-если сведения о </w:t>
      </w:r>
      <w:r w:rsidR="007D0250" w:rsidRPr="00946E08">
        <w:rPr>
          <w:rFonts w:ascii="Times New Roman" w:eastAsia="Times New Roman" w:hAnsi="Times New Roman" w:cs="Times New Roman"/>
          <w:sz w:val="28"/>
          <w:szCs w:val="28"/>
          <w:lang w:eastAsia="ru-RU"/>
        </w:rPr>
        <w:t>Х</w:t>
      </w:r>
      <w:r w:rsidR="00244FBE" w:rsidRPr="00946E08">
        <w:rPr>
          <w:rFonts w:ascii="Times New Roman" w:eastAsia="Times New Roman" w:hAnsi="Times New Roman" w:cs="Times New Roman"/>
          <w:sz w:val="28"/>
          <w:szCs w:val="28"/>
          <w:lang w:eastAsia="ru-RU"/>
        </w:rPr>
        <w:t>озяйствующем субъекте и месте размещения нестационарного торгового объекта включены в схему размещения нестационарных торговых объектов</w:t>
      </w:r>
      <w:r w:rsidRPr="00946E08">
        <w:rPr>
          <w:rFonts w:ascii="Times New Roman" w:eastAsia="Times New Roman" w:hAnsi="Times New Roman" w:cs="Times New Roman"/>
          <w:sz w:val="28"/>
          <w:szCs w:val="28"/>
          <w:lang w:eastAsia="ru-RU"/>
        </w:rPr>
        <w:t xml:space="preserve"> в установленном порядке </w:t>
      </w:r>
      <w:proofErr w:type="gramStart"/>
      <w:r w:rsidRPr="00946E08">
        <w:rPr>
          <w:rFonts w:ascii="Times New Roman" w:eastAsia="Times New Roman" w:hAnsi="Times New Roman" w:cs="Times New Roman"/>
          <w:sz w:val="28"/>
          <w:szCs w:val="28"/>
          <w:lang w:eastAsia="ru-RU"/>
        </w:rPr>
        <w:t xml:space="preserve">и </w:t>
      </w:r>
      <w:r w:rsidR="00875226" w:rsidRPr="00946E08">
        <w:rPr>
          <w:rFonts w:ascii="Times New Roman" w:eastAsia="Times New Roman" w:hAnsi="Times New Roman" w:cs="Times New Roman"/>
          <w:sz w:val="28"/>
          <w:szCs w:val="28"/>
          <w:lang w:eastAsia="ru-RU"/>
        </w:rPr>
        <w:t xml:space="preserve"> Х</w:t>
      </w:r>
      <w:r w:rsidR="00244FBE" w:rsidRPr="00946E08">
        <w:rPr>
          <w:rFonts w:ascii="Times New Roman" w:eastAsia="Times New Roman" w:hAnsi="Times New Roman" w:cs="Times New Roman"/>
          <w:sz w:val="28"/>
          <w:szCs w:val="28"/>
          <w:lang w:eastAsia="ru-RU"/>
        </w:rPr>
        <w:t>озяйствующий</w:t>
      </w:r>
      <w:proofErr w:type="gramEnd"/>
      <w:r w:rsidR="00244FBE" w:rsidRPr="00946E08">
        <w:rPr>
          <w:rFonts w:ascii="Times New Roman" w:eastAsia="Times New Roman" w:hAnsi="Times New Roman" w:cs="Times New Roman"/>
          <w:sz w:val="28"/>
          <w:szCs w:val="28"/>
          <w:lang w:eastAsia="ru-RU"/>
        </w:rPr>
        <w:t xml:space="preserve"> субъект надлежащим образом исполняет  обязательства.</w:t>
      </w:r>
    </w:p>
    <w:p w:rsidR="00364CEA" w:rsidRPr="00946E08" w:rsidRDefault="00985D93"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5</w:t>
      </w:r>
      <w:r w:rsidR="00364CEA" w:rsidRPr="00946E08">
        <w:rPr>
          <w:rFonts w:ascii="Times New Roman" w:eastAsia="Times New Roman" w:hAnsi="Times New Roman" w:cs="Times New Roman"/>
          <w:sz w:val="28"/>
          <w:szCs w:val="28"/>
          <w:lang w:eastAsia="ru-RU"/>
        </w:rPr>
        <w:t>.Под</w:t>
      </w:r>
      <w:proofErr w:type="gramEnd"/>
      <w:r w:rsidR="00364CEA" w:rsidRPr="00946E08">
        <w:rPr>
          <w:rFonts w:ascii="Times New Roman" w:eastAsia="Times New Roman" w:hAnsi="Times New Roman" w:cs="Times New Roman"/>
          <w:sz w:val="28"/>
          <w:szCs w:val="28"/>
          <w:lang w:eastAsia="ru-RU"/>
        </w:rPr>
        <w:t xml:space="preserve"> </w:t>
      </w:r>
      <w:r w:rsidR="00D36DEA" w:rsidRPr="00946E08">
        <w:rPr>
          <w:rFonts w:ascii="Times New Roman" w:eastAsia="Times New Roman" w:hAnsi="Times New Roman" w:cs="Times New Roman"/>
          <w:sz w:val="28"/>
          <w:szCs w:val="28"/>
          <w:lang w:eastAsia="ru-RU"/>
        </w:rPr>
        <w:t>«</w:t>
      </w:r>
      <w:r w:rsidR="00364CEA" w:rsidRPr="00946E08">
        <w:rPr>
          <w:rFonts w:ascii="Times New Roman" w:eastAsia="Times New Roman" w:hAnsi="Times New Roman" w:cs="Times New Roman"/>
          <w:sz w:val="28"/>
          <w:szCs w:val="28"/>
          <w:lang w:eastAsia="ru-RU"/>
        </w:rPr>
        <w:t>надлежащим исполнением обязательств</w:t>
      </w:r>
      <w:r w:rsidR="00244FBE" w:rsidRPr="00946E08">
        <w:rPr>
          <w:rFonts w:ascii="Times New Roman" w:eastAsia="Times New Roman" w:hAnsi="Times New Roman" w:cs="Times New Roman"/>
          <w:sz w:val="28"/>
          <w:szCs w:val="28"/>
          <w:lang w:eastAsia="ru-RU"/>
        </w:rPr>
        <w:t xml:space="preserve"> </w:t>
      </w:r>
      <w:r w:rsidR="00364CEA" w:rsidRPr="00946E08">
        <w:rPr>
          <w:rFonts w:ascii="Times New Roman" w:eastAsia="Times New Roman" w:hAnsi="Times New Roman" w:cs="Times New Roman"/>
          <w:sz w:val="28"/>
          <w:szCs w:val="28"/>
          <w:lang w:eastAsia="ru-RU"/>
        </w:rPr>
        <w:t>понимается соответствие субъекта предпринимательской деятельности следующим требованиям:</w:t>
      </w:r>
    </w:p>
    <w:p w:rsidR="00364CEA" w:rsidRPr="00946E08" w:rsidRDefault="00EC2618" w:rsidP="00946E08">
      <w:pPr>
        <w:spacing w:after="0" w:line="240" w:lineRule="auto"/>
        <w:ind w:firstLine="708"/>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-соблюдение условий договора аренды земельного участка</w:t>
      </w:r>
      <w:r w:rsidR="00244FBE" w:rsidRPr="00946E08">
        <w:rPr>
          <w:rFonts w:ascii="Times New Roman" w:eastAsia="Times New Roman" w:hAnsi="Times New Roman" w:cs="Times New Roman"/>
          <w:sz w:val="28"/>
          <w:szCs w:val="28"/>
          <w:lang w:eastAsia="ru-RU"/>
        </w:rPr>
        <w:t xml:space="preserve"> (при наличии)</w:t>
      </w:r>
      <w:r w:rsidRPr="00946E08">
        <w:rPr>
          <w:rFonts w:ascii="Times New Roman" w:eastAsia="Times New Roman" w:hAnsi="Times New Roman" w:cs="Times New Roman"/>
          <w:sz w:val="28"/>
          <w:szCs w:val="28"/>
          <w:lang w:eastAsia="ru-RU"/>
        </w:rPr>
        <w:t xml:space="preserve">, предоставленного для размещения нестационарного торгового объекта, в том </w:t>
      </w:r>
      <w:r w:rsidRPr="00946E08">
        <w:rPr>
          <w:rFonts w:ascii="Times New Roman" w:eastAsia="Times New Roman" w:hAnsi="Times New Roman" w:cs="Times New Roman"/>
          <w:sz w:val="28"/>
          <w:szCs w:val="28"/>
          <w:lang w:eastAsia="ru-RU"/>
        </w:rPr>
        <w:lastRenderedPageBreak/>
        <w:t>числе отсутствие задолженности по арендным платежам за землю, оплаты за размещение нестационарного то</w:t>
      </w:r>
      <w:r w:rsidR="00B977CA">
        <w:rPr>
          <w:rFonts w:ascii="Times New Roman" w:eastAsia="Times New Roman" w:hAnsi="Times New Roman" w:cs="Times New Roman"/>
          <w:sz w:val="28"/>
          <w:szCs w:val="28"/>
          <w:lang w:eastAsia="ru-RU"/>
        </w:rPr>
        <w:t>ргового объекта на дату подачи Х</w:t>
      </w:r>
      <w:r w:rsidRPr="00946E08">
        <w:rPr>
          <w:rFonts w:ascii="Times New Roman" w:eastAsia="Times New Roman" w:hAnsi="Times New Roman" w:cs="Times New Roman"/>
          <w:sz w:val="28"/>
          <w:szCs w:val="28"/>
          <w:lang w:eastAsia="ru-RU"/>
        </w:rPr>
        <w:t>озяйствующим субъектом заявления о заключении договора без проведения аукциона</w:t>
      </w:r>
      <w:r w:rsidR="00364CEA" w:rsidRPr="00946E08">
        <w:rPr>
          <w:rFonts w:ascii="Times New Roman" w:eastAsia="Times New Roman" w:hAnsi="Times New Roman" w:cs="Times New Roman"/>
          <w:sz w:val="28"/>
          <w:szCs w:val="28"/>
          <w:lang w:eastAsia="ru-RU"/>
        </w:rPr>
        <w:t>;</w:t>
      </w:r>
    </w:p>
    <w:p w:rsidR="00364CEA" w:rsidRPr="00946E08" w:rsidRDefault="00364CEA" w:rsidP="00946E08">
      <w:pPr>
        <w:spacing w:after="0" w:line="240" w:lineRule="auto"/>
        <w:ind w:firstLine="708"/>
        <w:jc w:val="both"/>
        <w:rPr>
          <w:rFonts w:ascii="Times New Roman" w:eastAsiaTheme="minorEastAsia" w:hAnsi="Times New Roman" w:cs="Times New Roman"/>
          <w:sz w:val="28"/>
          <w:szCs w:val="28"/>
          <w:lang w:eastAsia="ru-RU"/>
        </w:rPr>
      </w:pPr>
      <w:r w:rsidRPr="00946E08">
        <w:rPr>
          <w:rFonts w:ascii="Times New Roman" w:eastAsia="Times New Roman" w:hAnsi="Times New Roman" w:cs="Times New Roman"/>
          <w:sz w:val="28"/>
          <w:szCs w:val="28"/>
          <w:lang w:eastAsia="ru-RU"/>
        </w:rPr>
        <w:t>-отсутствие задолженности</w:t>
      </w:r>
      <w:r w:rsidR="00166B60" w:rsidRPr="00946E08">
        <w:rPr>
          <w:rFonts w:ascii="Times New Roman" w:eastAsia="Times New Roman" w:hAnsi="Times New Roman" w:cs="Times New Roman"/>
          <w:sz w:val="28"/>
          <w:szCs w:val="28"/>
          <w:lang w:eastAsia="ru-RU"/>
        </w:rPr>
        <w:t xml:space="preserve"> юридического лица, учредителей юридического лица, индивидуального </w:t>
      </w:r>
      <w:proofErr w:type="gramStart"/>
      <w:r w:rsidR="00166B60" w:rsidRPr="00946E08">
        <w:rPr>
          <w:rFonts w:ascii="Times New Roman" w:eastAsia="Times New Roman" w:hAnsi="Times New Roman" w:cs="Times New Roman"/>
          <w:sz w:val="28"/>
          <w:szCs w:val="28"/>
          <w:lang w:eastAsia="ru-RU"/>
        </w:rPr>
        <w:t xml:space="preserve">предпринимателя </w:t>
      </w:r>
      <w:r w:rsidRPr="00946E08">
        <w:rPr>
          <w:rFonts w:ascii="Times New Roman" w:eastAsia="Times New Roman" w:hAnsi="Times New Roman" w:cs="Times New Roman"/>
          <w:sz w:val="28"/>
          <w:szCs w:val="28"/>
          <w:lang w:eastAsia="ru-RU"/>
        </w:rPr>
        <w:t xml:space="preserve"> по</w:t>
      </w:r>
      <w:proofErr w:type="gramEnd"/>
      <w:r w:rsidRPr="00946E08">
        <w:rPr>
          <w:rFonts w:ascii="Times New Roman" w:eastAsia="Times New Roman" w:hAnsi="Times New Roman" w:cs="Times New Roman"/>
          <w:sz w:val="28"/>
          <w:szCs w:val="28"/>
          <w:lang w:eastAsia="ru-RU"/>
        </w:rPr>
        <w:t xml:space="preserve"> начисленным налогам, сборам и иным обязательным платежам перед бюджетами всех уровней и государственными внебюджетными фондами; </w:t>
      </w:r>
    </w:p>
    <w:p w:rsidR="00364CEA" w:rsidRPr="00946E08" w:rsidRDefault="00364CEA" w:rsidP="00946E08">
      <w:pPr>
        <w:spacing w:after="0" w:line="240" w:lineRule="auto"/>
        <w:ind w:firstLine="708"/>
        <w:jc w:val="both"/>
        <w:rPr>
          <w:rFonts w:ascii="Times New Roman" w:eastAsiaTheme="minorEastAsia" w:hAnsi="Times New Roman" w:cs="Times New Roman"/>
          <w:sz w:val="28"/>
          <w:szCs w:val="28"/>
          <w:lang w:eastAsia="ru-RU"/>
        </w:rPr>
      </w:pPr>
      <w:r w:rsidRPr="00946E08">
        <w:rPr>
          <w:rFonts w:ascii="Times New Roman" w:eastAsia="Times New Roman" w:hAnsi="Times New Roman" w:cs="Times New Roman"/>
          <w:sz w:val="28"/>
          <w:szCs w:val="28"/>
          <w:lang w:eastAsia="ru-RU"/>
        </w:rPr>
        <w:t>-отсутствие задолженности</w:t>
      </w:r>
      <w:r w:rsidR="00166B60" w:rsidRPr="00946E08">
        <w:rPr>
          <w:rFonts w:ascii="Times New Roman" w:eastAsia="Times New Roman" w:hAnsi="Times New Roman" w:cs="Times New Roman"/>
          <w:sz w:val="28"/>
          <w:szCs w:val="28"/>
          <w:lang w:eastAsia="ru-RU"/>
        </w:rPr>
        <w:t xml:space="preserve"> у</w:t>
      </w:r>
      <w:r w:rsidR="00166B60" w:rsidRPr="00946E08">
        <w:t xml:space="preserve"> </w:t>
      </w:r>
      <w:r w:rsidR="00166B60" w:rsidRPr="00946E08">
        <w:rPr>
          <w:rFonts w:ascii="Times New Roman" w:eastAsia="Times New Roman" w:hAnsi="Times New Roman" w:cs="Times New Roman"/>
          <w:sz w:val="28"/>
          <w:szCs w:val="28"/>
          <w:lang w:eastAsia="ru-RU"/>
        </w:rPr>
        <w:t>юридического лица, учредителей юридического лица, индивидуального предпринимателя</w:t>
      </w:r>
      <w:r w:rsidRPr="00946E08">
        <w:rPr>
          <w:rFonts w:ascii="Times New Roman" w:eastAsia="Times New Roman" w:hAnsi="Times New Roman" w:cs="Times New Roman"/>
          <w:sz w:val="28"/>
          <w:szCs w:val="28"/>
          <w:lang w:eastAsia="ru-RU"/>
        </w:rPr>
        <w:t xml:space="preserve"> за использование муниципального имущества и городских земель;</w:t>
      </w:r>
    </w:p>
    <w:p w:rsidR="00364CEA" w:rsidRPr="00946E08"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-отсутствие предписаний органов муниципального контроля</w:t>
      </w:r>
      <w:r w:rsidR="006B75B1" w:rsidRPr="00946E08">
        <w:t xml:space="preserve"> </w:t>
      </w:r>
      <w:r w:rsidR="006B75B1" w:rsidRPr="00946E08">
        <w:rPr>
          <w:rFonts w:ascii="Times New Roman" w:eastAsia="Times New Roman" w:hAnsi="Times New Roman" w:cs="Times New Roman"/>
          <w:sz w:val="28"/>
          <w:szCs w:val="28"/>
          <w:lang w:eastAsia="ru-RU"/>
        </w:rPr>
        <w:t>за два года, предшествующих дате подачи хозяйствующим субъектом заявления о заключении договора без проведения аукциона</w:t>
      </w:r>
      <w:r w:rsidRPr="00946E08">
        <w:rPr>
          <w:rFonts w:ascii="Times New Roman" w:eastAsia="Times New Roman" w:hAnsi="Times New Roman" w:cs="Times New Roman"/>
          <w:sz w:val="28"/>
          <w:szCs w:val="28"/>
          <w:lang w:eastAsia="ru-RU"/>
        </w:rPr>
        <w:t>;</w:t>
      </w:r>
    </w:p>
    <w:p w:rsidR="00364CEA" w:rsidRPr="00946E08"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-отсутствие неоднократных (два и более раз) нарушений законодательства Российской Федерации, Ханты-Мансийского автономного округа - Югры, в том числе в сфере розничной продажи алкогольной продукции, зафиксированных в предписаниях и иных актах Федеральной службы по надзору в сфере защиты прав потребителей и благополучия человека, Федеральной службы  по надзору в сфере природопользования, Управления Министерства внутренних дел Российской Федерации (далее - правоохранительные и контролирующие органы) за два года, предшествующ</w:t>
      </w:r>
      <w:r w:rsidR="00B977CA">
        <w:rPr>
          <w:rFonts w:ascii="Times New Roman" w:eastAsia="Times New Roman" w:hAnsi="Times New Roman" w:cs="Times New Roman"/>
          <w:sz w:val="28"/>
          <w:szCs w:val="28"/>
          <w:lang w:eastAsia="ru-RU"/>
        </w:rPr>
        <w:t>их дате подачи Х</w:t>
      </w:r>
      <w:r w:rsidRPr="00946E08">
        <w:rPr>
          <w:rFonts w:ascii="Times New Roman" w:eastAsia="Times New Roman" w:hAnsi="Times New Roman" w:cs="Times New Roman"/>
          <w:sz w:val="28"/>
          <w:szCs w:val="28"/>
          <w:lang w:eastAsia="ru-RU"/>
        </w:rPr>
        <w:t>озяйствующим субъектом заявления о заключении договора без проведения аукциона.</w:t>
      </w:r>
    </w:p>
    <w:p w:rsidR="00BF59AB" w:rsidRPr="00946E08" w:rsidRDefault="00985D93"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BF59AB" w:rsidRPr="00946E08">
        <w:rPr>
          <w:rFonts w:ascii="Times New Roman" w:eastAsia="Times New Roman" w:hAnsi="Times New Roman" w:cs="Times New Roman"/>
          <w:sz w:val="28"/>
          <w:szCs w:val="28"/>
          <w:lang w:eastAsia="ru-RU"/>
        </w:rPr>
        <w:t xml:space="preserve">.В случае внесения изменений в схему размещения по инициативе </w:t>
      </w:r>
      <w:r w:rsidR="00D408CB" w:rsidRPr="00946E08">
        <w:rPr>
          <w:rFonts w:ascii="Times New Roman" w:eastAsia="Times New Roman" w:hAnsi="Times New Roman" w:cs="Times New Roman"/>
          <w:sz w:val="28"/>
          <w:szCs w:val="28"/>
          <w:lang w:eastAsia="ru-RU"/>
        </w:rPr>
        <w:t>органа</w:t>
      </w:r>
      <w:r w:rsidR="00B977CA">
        <w:rPr>
          <w:rFonts w:ascii="Times New Roman" w:eastAsia="Times New Roman" w:hAnsi="Times New Roman" w:cs="Times New Roman"/>
          <w:sz w:val="28"/>
          <w:szCs w:val="28"/>
          <w:lang w:eastAsia="ru-RU"/>
        </w:rPr>
        <w:t>,</w:t>
      </w:r>
      <w:r w:rsidR="00D408CB" w:rsidRPr="00946E08">
        <w:rPr>
          <w:rFonts w:ascii="Times New Roman" w:eastAsia="Times New Roman" w:hAnsi="Times New Roman" w:cs="Times New Roman"/>
          <w:sz w:val="28"/>
          <w:szCs w:val="28"/>
          <w:lang w:eastAsia="ru-RU"/>
        </w:rPr>
        <w:t xml:space="preserve"> </w:t>
      </w:r>
      <w:r w:rsidR="00244FBE" w:rsidRPr="00946E08">
        <w:rPr>
          <w:rFonts w:ascii="Times New Roman" w:eastAsia="Times New Roman" w:hAnsi="Times New Roman" w:cs="Times New Roman"/>
          <w:sz w:val="28"/>
          <w:szCs w:val="28"/>
          <w:lang w:eastAsia="ru-RU"/>
        </w:rPr>
        <w:t xml:space="preserve">структурного подразделения </w:t>
      </w:r>
      <w:r w:rsidR="00D408CB" w:rsidRPr="00946E08">
        <w:rPr>
          <w:rFonts w:ascii="Times New Roman" w:eastAsia="Times New Roman" w:hAnsi="Times New Roman" w:cs="Times New Roman"/>
          <w:sz w:val="28"/>
          <w:szCs w:val="28"/>
          <w:lang w:eastAsia="ru-RU"/>
        </w:rPr>
        <w:t xml:space="preserve">администрации </w:t>
      </w:r>
      <w:r w:rsidR="00BF59AB" w:rsidRPr="00946E08">
        <w:rPr>
          <w:rFonts w:ascii="Times New Roman" w:eastAsia="Times New Roman" w:hAnsi="Times New Roman" w:cs="Times New Roman"/>
          <w:sz w:val="28"/>
          <w:szCs w:val="28"/>
          <w:lang w:eastAsia="ru-RU"/>
        </w:rPr>
        <w:t>город</w:t>
      </w:r>
      <w:r w:rsidR="00D408CB" w:rsidRPr="00946E08">
        <w:rPr>
          <w:rFonts w:ascii="Times New Roman" w:eastAsia="Times New Roman" w:hAnsi="Times New Roman" w:cs="Times New Roman"/>
          <w:sz w:val="28"/>
          <w:szCs w:val="28"/>
          <w:lang w:eastAsia="ru-RU"/>
        </w:rPr>
        <w:t>а</w:t>
      </w:r>
      <w:r w:rsidR="00BF59AB" w:rsidRPr="00946E08">
        <w:rPr>
          <w:rFonts w:ascii="Times New Roman" w:eastAsia="Times New Roman" w:hAnsi="Times New Roman" w:cs="Times New Roman"/>
          <w:sz w:val="28"/>
          <w:szCs w:val="28"/>
          <w:lang w:eastAsia="ru-RU"/>
        </w:rPr>
        <w:t xml:space="preserve"> Нефтеюганск</w:t>
      </w:r>
      <w:r w:rsidR="00D408CB" w:rsidRPr="00946E08">
        <w:rPr>
          <w:rFonts w:ascii="Times New Roman" w:eastAsia="Times New Roman" w:hAnsi="Times New Roman" w:cs="Times New Roman"/>
          <w:sz w:val="28"/>
          <w:szCs w:val="28"/>
          <w:lang w:eastAsia="ru-RU"/>
        </w:rPr>
        <w:t>а</w:t>
      </w:r>
      <w:r w:rsidR="00BF59AB" w:rsidRPr="00946E08">
        <w:rPr>
          <w:rFonts w:ascii="Times New Roman" w:eastAsia="Times New Roman" w:hAnsi="Times New Roman" w:cs="Times New Roman"/>
          <w:sz w:val="28"/>
          <w:szCs w:val="28"/>
          <w:lang w:eastAsia="ru-RU"/>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парковочных мест и иных элементов благоустройства),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w:t>
      </w:r>
      <w:r w:rsidR="002A5538">
        <w:rPr>
          <w:rFonts w:ascii="Times New Roman" w:eastAsia="Times New Roman" w:hAnsi="Times New Roman" w:cs="Times New Roman"/>
          <w:sz w:val="28"/>
          <w:szCs w:val="28"/>
          <w:lang w:eastAsia="ru-RU"/>
        </w:rPr>
        <w:t xml:space="preserve"> Нефтеюганска</w:t>
      </w:r>
      <w:r w:rsidR="00BF59AB" w:rsidRPr="00946E08">
        <w:rPr>
          <w:rFonts w:ascii="Times New Roman" w:eastAsia="Times New Roman" w:hAnsi="Times New Roman" w:cs="Times New Roman"/>
          <w:sz w:val="28"/>
          <w:szCs w:val="28"/>
          <w:lang w:eastAsia="ru-RU"/>
        </w:rPr>
        <w:t xml:space="preserve">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 (при наличии в схеме размещения иных мест размещения). </w:t>
      </w:r>
    </w:p>
    <w:p w:rsidR="00523DDC" w:rsidRDefault="00523DDC" w:rsidP="00946E08">
      <w:pPr>
        <w:spacing w:after="0" w:line="240" w:lineRule="auto"/>
        <w:ind w:firstLine="708"/>
        <w:jc w:val="both"/>
        <w:rPr>
          <w:rFonts w:ascii="Times New Roman" w:eastAsiaTheme="minorEastAsia" w:hAnsi="Times New Roman" w:cs="Times New Roman"/>
          <w:sz w:val="28"/>
          <w:szCs w:val="28"/>
          <w:lang w:eastAsia="ru-RU"/>
        </w:rPr>
      </w:pPr>
    </w:p>
    <w:p w:rsidR="00985D93" w:rsidRPr="00946E08" w:rsidRDefault="00985D93" w:rsidP="00946E08">
      <w:pPr>
        <w:spacing w:after="0" w:line="240" w:lineRule="auto"/>
        <w:ind w:firstLine="708"/>
        <w:jc w:val="both"/>
        <w:rPr>
          <w:rFonts w:ascii="Times New Roman" w:eastAsiaTheme="minorEastAsia" w:hAnsi="Times New Roman" w:cs="Times New Roman"/>
          <w:sz w:val="28"/>
          <w:szCs w:val="28"/>
          <w:lang w:eastAsia="ru-RU"/>
        </w:rPr>
      </w:pPr>
    </w:p>
    <w:p w:rsidR="00364CEA" w:rsidRPr="008034E3" w:rsidRDefault="004D34FA" w:rsidP="00946E08">
      <w:pPr>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2</w:t>
      </w:r>
      <w:r w:rsidR="00364CEA" w:rsidRPr="008034E3">
        <w:rPr>
          <w:rFonts w:ascii="Times New Roman" w:eastAsia="Times New Roman" w:hAnsi="Times New Roman" w:cs="Times New Roman"/>
          <w:bCs/>
          <w:sz w:val="28"/>
          <w:szCs w:val="28"/>
          <w:lang w:eastAsia="ru-RU"/>
        </w:rPr>
        <w:t>.Порядок</w:t>
      </w:r>
      <w:r w:rsidR="00D36DEA" w:rsidRPr="008034E3">
        <w:rPr>
          <w:rFonts w:ascii="Times New Roman" w:eastAsia="Times New Roman" w:hAnsi="Times New Roman" w:cs="Times New Roman"/>
          <w:bCs/>
          <w:sz w:val="28"/>
          <w:szCs w:val="28"/>
          <w:lang w:eastAsia="ru-RU"/>
        </w:rPr>
        <w:t xml:space="preserve"> </w:t>
      </w:r>
      <w:r w:rsidR="00364CEA" w:rsidRPr="008034E3">
        <w:rPr>
          <w:rFonts w:ascii="Times New Roman" w:eastAsia="Times New Roman" w:hAnsi="Times New Roman" w:cs="Times New Roman"/>
          <w:bCs/>
          <w:sz w:val="28"/>
          <w:szCs w:val="28"/>
          <w:lang w:eastAsia="ru-RU"/>
        </w:rPr>
        <w:t>заключения договоров без проведения аукционов</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1.Если</w:t>
      </w:r>
      <w:proofErr w:type="gramEnd"/>
      <w:r w:rsidRPr="008034E3">
        <w:rPr>
          <w:rFonts w:ascii="Times New Roman" w:eastAsia="Times New Roman" w:hAnsi="Times New Roman" w:cs="Times New Roman"/>
          <w:sz w:val="28"/>
          <w:szCs w:val="28"/>
          <w:lang w:eastAsia="ru-RU"/>
        </w:rPr>
        <w:t xml:space="preserve">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договор заключается в порядке, предусмотренном разделом </w:t>
      </w:r>
      <w:r w:rsidR="004D34FA" w:rsidRPr="008034E3">
        <w:rPr>
          <w:rFonts w:ascii="Times New Roman" w:eastAsia="Times New Roman" w:hAnsi="Times New Roman" w:cs="Times New Roman"/>
          <w:sz w:val="28"/>
          <w:szCs w:val="28"/>
          <w:lang w:eastAsia="ru-RU"/>
        </w:rPr>
        <w:t>14</w:t>
      </w:r>
      <w:r w:rsidRPr="008034E3">
        <w:rPr>
          <w:rFonts w:ascii="Times New Roman" w:eastAsia="Times New Roman" w:hAnsi="Times New Roman" w:cs="Times New Roman"/>
          <w:sz w:val="28"/>
          <w:szCs w:val="28"/>
          <w:lang w:eastAsia="ru-RU"/>
        </w:rPr>
        <w:t xml:space="preserve"> приложения 2 к </w:t>
      </w:r>
      <w:r w:rsidR="00612BD4" w:rsidRPr="008034E3">
        <w:rPr>
          <w:rFonts w:ascii="Times New Roman" w:eastAsia="Times New Roman" w:hAnsi="Times New Roman" w:cs="Times New Roman"/>
          <w:sz w:val="28"/>
          <w:szCs w:val="28"/>
          <w:lang w:eastAsia="ru-RU"/>
        </w:rPr>
        <w:t>П</w:t>
      </w:r>
      <w:r w:rsidRPr="008034E3">
        <w:rPr>
          <w:rFonts w:ascii="Times New Roman" w:eastAsia="Times New Roman" w:hAnsi="Times New Roman" w:cs="Times New Roman"/>
          <w:sz w:val="28"/>
          <w:szCs w:val="28"/>
          <w:lang w:eastAsia="ru-RU"/>
        </w:rPr>
        <w:t>о</w:t>
      </w:r>
      <w:r w:rsidR="00612BD4" w:rsidRPr="008034E3">
        <w:rPr>
          <w:rFonts w:ascii="Times New Roman" w:eastAsia="Times New Roman" w:hAnsi="Times New Roman" w:cs="Times New Roman"/>
          <w:sz w:val="28"/>
          <w:szCs w:val="28"/>
          <w:lang w:eastAsia="ru-RU"/>
        </w:rPr>
        <w:t>ложению</w:t>
      </w:r>
      <w:r w:rsidRPr="008034E3">
        <w:rPr>
          <w:rFonts w:ascii="Times New Roman" w:eastAsia="Times New Roman" w:hAnsi="Times New Roman" w:cs="Times New Roman"/>
          <w:sz w:val="28"/>
          <w:szCs w:val="28"/>
          <w:lang w:eastAsia="ru-RU"/>
        </w:rPr>
        <w:t>.</w:t>
      </w:r>
    </w:p>
    <w:p w:rsidR="00364CEA" w:rsidRPr="008034E3" w:rsidRDefault="00AC3731"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2.</w:t>
      </w:r>
      <w:r w:rsidR="00B977CA">
        <w:rPr>
          <w:rFonts w:ascii="Times New Roman" w:eastAsia="Times New Roman" w:hAnsi="Times New Roman" w:cs="Times New Roman"/>
          <w:sz w:val="28"/>
          <w:szCs w:val="28"/>
          <w:lang w:eastAsia="ru-RU"/>
        </w:rPr>
        <w:t>Для</w:t>
      </w:r>
      <w:proofErr w:type="gramEnd"/>
      <w:r w:rsidR="00B977CA">
        <w:rPr>
          <w:rFonts w:ascii="Times New Roman" w:eastAsia="Times New Roman" w:hAnsi="Times New Roman" w:cs="Times New Roman"/>
          <w:sz w:val="28"/>
          <w:szCs w:val="28"/>
          <w:lang w:eastAsia="ru-RU"/>
        </w:rPr>
        <w:t xml:space="preserve"> заключения договора с Х</w:t>
      </w:r>
      <w:r w:rsidR="00364CEA" w:rsidRPr="008034E3">
        <w:rPr>
          <w:rFonts w:ascii="Times New Roman" w:eastAsia="Times New Roman" w:hAnsi="Times New Roman" w:cs="Times New Roman"/>
          <w:sz w:val="28"/>
          <w:szCs w:val="28"/>
          <w:lang w:eastAsia="ru-RU"/>
        </w:rPr>
        <w:t xml:space="preserve">озяйствующим субъектом, надлежащим образом исполняющим свои обязательства по договору аренды земельного </w:t>
      </w:r>
      <w:r w:rsidR="00364CEA" w:rsidRPr="008034E3">
        <w:rPr>
          <w:rFonts w:ascii="Times New Roman" w:eastAsia="Times New Roman" w:hAnsi="Times New Roman" w:cs="Times New Roman"/>
          <w:sz w:val="28"/>
          <w:szCs w:val="28"/>
          <w:lang w:eastAsia="ru-RU"/>
        </w:rPr>
        <w:lastRenderedPageBreak/>
        <w:t xml:space="preserve">участка, заключенному для размещения нестационарного торгового объекта                до 01.03.2015, </w:t>
      </w:r>
      <w:r w:rsidR="004D34FA" w:rsidRPr="008034E3">
        <w:rPr>
          <w:rFonts w:ascii="Times New Roman" w:eastAsia="Times New Roman" w:hAnsi="Times New Roman" w:cs="Times New Roman"/>
          <w:sz w:val="28"/>
          <w:szCs w:val="28"/>
          <w:lang w:eastAsia="ru-RU"/>
        </w:rPr>
        <w:t xml:space="preserve"> </w:t>
      </w:r>
      <w:r w:rsidR="00875226">
        <w:rPr>
          <w:rFonts w:ascii="Times New Roman" w:eastAsia="Times New Roman" w:hAnsi="Times New Roman" w:cs="Times New Roman"/>
          <w:sz w:val="28"/>
          <w:szCs w:val="28"/>
          <w:lang w:eastAsia="ru-RU"/>
        </w:rPr>
        <w:t>Х</w:t>
      </w:r>
      <w:r w:rsidR="00364CEA" w:rsidRPr="008034E3">
        <w:rPr>
          <w:rFonts w:ascii="Times New Roman" w:eastAsia="Times New Roman" w:hAnsi="Times New Roman" w:cs="Times New Roman"/>
          <w:sz w:val="28"/>
          <w:szCs w:val="28"/>
          <w:lang w:eastAsia="ru-RU"/>
        </w:rPr>
        <w:t>озяйствующий субъект вправе подать заявление о заключении договора без проведения аукциона (далее - заявление) в письменном виде                на бумажном носителе в период действия дог</w:t>
      </w:r>
      <w:r w:rsidR="006B75B1" w:rsidRPr="008034E3">
        <w:rPr>
          <w:rFonts w:ascii="Times New Roman" w:eastAsia="Times New Roman" w:hAnsi="Times New Roman" w:cs="Times New Roman"/>
          <w:sz w:val="28"/>
          <w:szCs w:val="28"/>
          <w:lang w:eastAsia="ru-RU"/>
        </w:rPr>
        <w:t>овора аренды земельного участка</w:t>
      </w:r>
      <w:r w:rsidR="00364CEA" w:rsidRPr="008034E3">
        <w:rPr>
          <w:rFonts w:ascii="Times New Roman" w:eastAsia="Times New Roman" w:hAnsi="Times New Roman" w:cs="Times New Roman"/>
          <w:sz w:val="28"/>
          <w:szCs w:val="28"/>
          <w:lang w:eastAsia="ru-RU"/>
        </w:rPr>
        <w:t>.</w:t>
      </w:r>
    </w:p>
    <w:p w:rsidR="00364CEA" w:rsidRPr="008034E3" w:rsidRDefault="00875226" w:rsidP="00946E08">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Для заключения договора с Х</w:t>
      </w:r>
      <w:r w:rsidR="00364CEA" w:rsidRPr="008034E3">
        <w:rPr>
          <w:rFonts w:ascii="Times New Roman" w:eastAsia="Times New Roman" w:hAnsi="Times New Roman" w:cs="Times New Roman"/>
          <w:sz w:val="28"/>
          <w:szCs w:val="28"/>
          <w:lang w:eastAsia="ru-RU"/>
        </w:rPr>
        <w:t xml:space="preserve">озяйствующим субъектом, надлежащим               </w:t>
      </w:r>
      <w:proofErr w:type="gramStart"/>
      <w:r w:rsidR="00364CEA" w:rsidRPr="008034E3">
        <w:rPr>
          <w:rFonts w:ascii="Times New Roman" w:eastAsia="Times New Roman" w:hAnsi="Times New Roman" w:cs="Times New Roman"/>
          <w:sz w:val="28"/>
          <w:szCs w:val="28"/>
          <w:lang w:eastAsia="ru-RU"/>
        </w:rPr>
        <w:t>образом</w:t>
      </w:r>
      <w:proofErr w:type="gramEnd"/>
      <w:r w:rsidR="00364CEA" w:rsidRPr="008034E3">
        <w:rPr>
          <w:rFonts w:ascii="Times New Roman" w:eastAsia="Times New Roman" w:hAnsi="Times New Roman" w:cs="Times New Roman"/>
          <w:sz w:val="28"/>
          <w:szCs w:val="28"/>
          <w:lang w:eastAsia="ru-RU"/>
        </w:rPr>
        <w:t xml:space="preserve"> исполнявшим свои обязательства по договору на размещение нест</w:t>
      </w:r>
      <w:r>
        <w:rPr>
          <w:rFonts w:ascii="Times New Roman" w:eastAsia="Times New Roman" w:hAnsi="Times New Roman" w:cs="Times New Roman"/>
          <w:sz w:val="28"/>
          <w:szCs w:val="28"/>
          <w:lang w:eastAsia="ru-RU"/>
        </w:rPr>
        <w:t>ационарного торгового объекта, Х</w:t>
      </w:r>
      <w:r w:rsidR="00364CEA" w:rsidRPr="008034E3">
        <w:rPr>
          <w:rFonts w:ascii="Times New Roman" w:eastAsia="Times New Roman" w:hAnsi="Times New Roman" w:cs="Times New Roman"/>
          <w:sz w:val="28"/>
          <w:szCs w:val="28"/>
          <w:lang w:eastAsia="ru-RU"/>
        </w:rPr>
        <w:t>озяйствующий субъект подает заявление в письменном виде на бумажном носителе в срок не позднее 30 дней до даты окончания срока действия договора.</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Заявление подается по форме согласно приложению</w:t>
      </w:r>
      <w:r w:rsidR="00823DC0" w:rsidRPr="008034E3">
        <w:rPr>
          <w:rFonts w:ascii="Times New Roman" w:eastAsia="Times New Roman" w:hAnsi="Times New Roman" w:cs="Times New Roman"/>
          <w:sz w:val="28"/>
          <w:szCs w:val="28"/>
          <w:lang w:eastAsia="ru-RU"/>
        </w:rPr>
        <w:t xml:space="preserve"> 1</w:t>
      </w:r>
      <w:r w:rsidRPr="008034E3">
        <w:rPr>
          <w:rFonts w:ascii="Times New Roman" w:eastAsia="Times New Roman" w:hAnsi="Times New Roman" w:cs="Times New Roman"/>
          <w:sz w:val="28"/>
          <w:szCs w:val="28"/>
          <w:lang w:eastAsia="ru-RU"/>
        </w:rPr>
        <w:t xml:space="preserve"> к настоящему                  Порядку с указанием сведений о заявителе, подавшем заявление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реквизитов действующего договора аренды земельного участка или договора. </w:t>
      </w:r>
    </w:p>
    <w:p w:rsidR="006B75B1" w:rsidRPr="008034E3" w:rsidRDefault="006B75B1"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К заявлению прилагается 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w:t>
      </w:r>
      <w:proofErr w:type="gramStart"/>
      <w:r w:rsidRPr="008034E3">
        <w:rPr>
          <w:rFonts w:ascii="Times New Roman" w:eastAsia="Times New Roman" w:hAnsi="Times New Roman" w:cs="Times New Roman"/>
          <w:sz w:val="28"/>
          <w:szCs w:val="28"/>
          <w:lang w:eastAsia="ru-RU"/>
        </w:rPr>
        <w:t>должность,  в</w:t>
      </w:r>
      <w:proofErr w:type="gramEnd"/>
      <w:r w:rsidRPr="008034E3">
        <w:rPr>
          <w:rFonts w:ascii="Times New Roman" w:eastAsia="Times New Roman" w:hAnsi="Times New Roman" w:cs="Times New Roman"/>
          <w:sz w:val="28"/>
          <w:szCs w:val="28"/>
          <w:lang w:eastAsia="ru-RU"/>
        </w:rPr>
        <w:t xml:space="preserve"> соответствии с которым такое физическое лицо обладает правом действовать от имени заявителя без доверенности (для юридического лица); документ, удостоверяющий личность (для индивидуального предпринимателя). В случае если от имени заявителя действует иное лицо, заявление должно содержать также доверенность на осуществление действий от имени заявителя, заверенную</w:t>
      </w:r>
      <w:r w:rsidR="00037875"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печатью (при наличии) заявителя и подписанную руководителем юридического лица, индивидуальным предпринимателем, либо нотариально заверенную             копию такой доверенности.</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В заявлении также указываются сведения: </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-об отсутствии решения о ликвидации заявителя - юридического </w:t>
      </w:r>
      <w:proofErr w:type="gramStart"/>
      <w:r w:rsidRPr="008034E3">
        <w:rPr>
          <w:rFonts w:ascii="Times New Roman" w:eastAsia="Times New Roman" w:hAnsi="Times New Roman" w:cs="Times New Roman"/>
          <w:sz w:val="28"/>
          <w:szCs w:val="28"/>
          <w:lang w:eastAsia="ru-RU"/>
        </w:rPr>
        <w:t>лица,  об</w:t>
      </w:r>
      <w:proofErr w:type="gramEnd"/>
      <w:r w:rsidRPr="008034E3">
        <w:rPr>
          <w:rFonts w:ascii="Times New Roman" w:eastAsia="Times New Roman" w:hAnsi="Times New Roman" w:cs="Times New Roman"/>
          <w:sz w:val="28"/>
          <w:szCs w:val="28"/>
          <w:lang w:eastAsia="ru-RU"/>
        </w:rPr>
        <w:t xml:space="preserve">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364CEA" w:rsidRPr="008034E3" w:rsidRDefault="00364CEA" w:rsidP="00946E08">
      <w:pPr>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-о соответствии субъекта предпринимательской деятельности требованиям, указанным в пункте 1.3 настоящего Порядка.</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2.3.</w:t>
      </w:r>
      <w:r w:rsidR="00860309">
        <w:rPr>
          <w:rFonts w:ascii="Times New Roman" w:eastAsia="Times New Roman" w:hAnsi="Times New Roman" w:cs="Times New Roman"/>
          <w:sz w:val="28"/>
          <w:szCs w:val="28"/>
          <w:lang w:eastAsia="ru-RU"/>
        </w:rPr>
        <w:t xml:space="preserve">Уполномоченный орган </w:t>
      </w:r>
      <w:r w:rsidRPr="008034E3">
        <w:rPr>
          <w:rFonts w:ascii="Times New Roman" w:eastAsia="Times New Roman" w:hAnsi="Times New Roman" w:cs="Times New Roman"/>
          <w:sz w:val="28"/>
          <w:szCs w:val="28"/>
          <w:lang w:eastAsia="ru-RU"/>
        </w:rPr>
        <w:t xml:space="preserve">регистрирует заявление и в срок не позднее  3 дней со дня регистрации заявления направляет запросы в департамент </w:t>
      </w:r>
      <w:r w:rsidR="00403A92" w:rsidRPr="008034E3">
        <w:rPr>
          <w:rFonts w:ascii="Times New Roman" w:eastAsia="Times New Roman" w:hAnsi="Times New Roman" w:cs="Times New Roman"/>
          <w:sz w:val="28"/>
          <w:szCs w:val="28"/>
          <w:lang w:eastAsia="ru-RU"/>
        </w:rPr>
        <w:t>градостроительства и земельных отношений</w:t>
      </w:r>
      <w:r w:rsidRPr="008034E3">
        <w:rPr>
          <w:rFonts w:ascii="Times New Roman" w:eastAsia="Times New Roman" w:hAnsi="Times New Roman" w:cs="Times New Roman"/>
          <w:sz w:val="28"/>
          <w:szCs w:val="28"/>
          <w:lang w:eastAsia="ru-RU"/>
        </w:rPr>
        <w:t xml:space="preserve"> администрации города</w:t>
      </w:r>
      <w:r w:rsidR="00985D93">
        <w:rPr>
          <w:rFonts w:ascii="Times New Roman" w:eastAsia="Times New Roman" w:hAnsi="Times New Roman" w:cs="Times New Roman"/>
          <w:sz w:val="28"/>
          <w:szCs w:val="28"/>
          <w:lang w:eastAsia="ru-RU"/>
        </w:rPr>
        <w:t xml:space="preserve"> Нефтеюганска</w:t>
      </w:r>
      <w:r w:rsidRPr="008034E3">
        <w:rPr>
          <w:rFonts w:ascii="Times New Roman" w:eastAsia="Times New Roman" w:hAnsi="Times New Roman" w:cs="Times New Roman"/>
          <w:sz w:val="28"/>
          <w:szCs w:val="28"/>
          <w:lang w:eastAsia="ru-RU"/>
        </w:rPr>
        <w:t xml:space="preserve">, </w:t>
      </w:r>
      <w:r w:rsidR="00403A92" w:rsidRPr="008034E3">
        <w:rPr>
          <w:rFonts w:ascii="Times New Roman" w:eastAsia="Times New Roman" w:hAnsi="Times New Roman" w:cs="Times New Roman"/>
          <w:sz w:val="28"/>
          <w:szCs w:val="28"/>
          <w:lang w:eastAsia="ru-RU"/>
        </w:rPr>
        <w:t>департамент жилищно-коммунального хозяйства</w:t>
      </w:r>
      <w:r w:rsidRPr="008034E3">
        <w:rPr>
          <w:rFonts w:ascii="Times New Roman" w:eastAsia="Times New Roman" w:hAnsi="Times New Roman" w:cs="Times New Roman"/>
          <w:sz w:val="28"/>
          <w:szCs w:val="28"/>
          <w:lang w:eastAsia="ru-RU"/>
        </w:rPr>
        <w:t xml:space="preserve"> администрации города</w:t>
      </w:r>
      <w:r w:rsidR="00985D93">
        <w:rPr>
          <w:rFonts w:ascii="Times New Roman" w:eastAsia="Times New Roman" w:hAnsi="Times New Roman" w:cs="Times New Roman"/>
          <w:sz w:val="28"/>
          <w:szCs w:val="28"/>
          <w:lang w:eastAsia="ru-RU"/>
        </w:rPr>
        <w:t xml:space="preserve"> Нефтеюганска</w:t>
      </w:r>
      <w:r w:rsidR="00930CAD">
        <w:rPr>
          <w:rFonts w:ascii="Times New Roman" w:eastAsia="Times New Roman" w:hAnsi="Times New Roman" w:cs="Times New Roman"/>
          <w:sz w:val="28"/>
          <w:szCs w:val="28"/>
          <w:lang w:eastAsia="ru-RU"/>
        </w:rPr>
        <w:t>, с просьбой уведомить У</w:t>
      </w:r>
      <w:r w:rsidRPr="008034E3">
        <w:rPr>
          <w:rFonts w:ascii="Times New Roman" w:eastAsia="Times New Roman" w:hAnsi="Times New Roman" w:cs="Times New Roman"/>
          <w:sz w:val="28"/>
          <w:szCs w:val="28"/>
          <w:lang w:eastAsia="ru-RU"/>
        </w:rPr>
        <w:t>полномоченный орган в течение 15 дней о наличии (отсутствии) выявленных указанн</w:t>
      </w:r>
      <w:r w:rsidR="00930CAD">
        <w:rPr>
          <w:rFonts w:ascii="Times New Roman" w:eastAsia="Times New Roman" w:hAnsi="Times New Roman" w:cs="Times New Roman"/>
          <w:sz w:val="28"/>
          <w:szCs w:val="28"/>
          <w:lang w:eastAsia="ru-RU"/>
        </w:rPr>
        <w:t>ыми органами</w:t>
      </w:r>
      <w:r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lastRenderedPageBreak/>
        <w:t>администрации города</w:t>
      </w:r>
      <w:r w:rsidR="002A5538">
        <w:rPr>
          <w:rFonts w:ascii="Times New Roman" w:eastAsia="Times New Roman" w:hAnsi="Times New Roman" w:cs="Times New Roman"/>
          <w:sz w:val="28"/>
          <w:szCs w:val="28"/>
          <w:lang w:eastAsia="ru-RU"/>
        </w:rPr>
        <w:t xml:space="preserve"> Нефтеюганска</w:t>
      </w:r>
      <w:r w:rsidRPr="008034E3">
        <w:rPr>
          <w:rFonts w:ascii="Times New Roman" w:eastAsia="Times New Roman" w:hAnsi="Times New Roman" w:cs="Times New Roman"/>
          <w:sz w:val="28"/>
          <w:szCs w:val="28"/>
          <w:lang w:eastAsia="ru-RU"/>
        </w:rPr>
        <w:t xml:space="preserve"> нарушений требований, предусмотренных </w:t>
      </w:r>
      <w:r w:rsidR="004D34FA" w:rsidRPr="008034E3">
        <w:rPr>
          <w:rFonts w:ascii="Times New Roman" w:eastAsia="Times New Roman" w:hAnsi="Times New Roman" w:cs="Times New Roman"/>
          <w:sz w:val="28"/>
          <w:szCs w:val="28"/>
          <w:lang w:eastAsia="ru-RU"/>
        </w:rPr>
        <w:t xml:space="preserve">пунктом 1.3 настоящего Порядка, </w:t>
      </w:r>
      <w:r w:rsidR="00166B60" w:rsidRPr="008034E3">
        <w:rPr>
          <w:rFonts w:ascii="Times New Roman" w:eastAsia="Times New Roman" w:hAnsi="Times New Roman" w:cs="Times New Roman"/>
          <w:sz w:val="28"/>
          <w:szCs w:val="28"/>
          <w:lang w:eastAsia="ru-RU"/>
        </w:rPr>
        <w:t xml:space="preserve">а также иных препятствующих размещению нестационарного торгового объекта фактов  </w:t>
      </w:r>
      <w:r w:rsidRPr="008034E3">
        <w:rPr>
          <w:rFonts w:ascii="Times New Roman" w:eastAsia="Times New Roman" w:hAnsi="Times New Roman" w:cs="Times New Roman"/>
          <w:sz w:val="28"/>
          <w:szCs w:val="28"/>
          <w:lang w:eastAsia="ru-RU"/>
        </w:rPr>
        <w:t>по направлениям их деятельности, а также в правоохранительные и контролирующие органы с просьбой уведомить в рамках имеющихся полномочий в течение 30 дней о наличии (отсутствии) выявленных указанными органами нарушений требований, предусмотренных пунктом 1.3 настоящего Порядка, за два года, предшествующих дате подачи хозяйствующим субъектом заявления.</w:t>
      </w:r>
    </w:p>
    <w:p w:rsidR="00364CEA" w:rsidRPr="008034E3" w:rsidRDefault="00364CEA" w:rsidP="00946E0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4.</w:t>
      </w:r>
      <w:r w:rsidRPr="008034E3">
        <w:rPr>
          <w:rFonts w:ascii="Times New Roman" w:eastAsia="Times New Roman,Calibri" w:hAnsi="Times New Roman" w:cs="Times New Roman"/>
          <w:sz w:val="28"/>
          <w:szCs w:val="28"/>
          <w:lang w:eastAsia="ru-RU"/>
        </w:rPr>
        <w:t>Уполномоченный</w:t>
      </w:r>
      <w:proofErr w:type="gramEnd"/>
      <w:r w:rsidRPr="008034E3">
        <w:rPr>
          <w:rFonts w:ascii="Times New Roman" w:eastAsia="Times New Roman,Calibri" w:hAnsi="Times New Roman" w:cs="Times New Roman"/>
          <w:sz w:val="28"/>
          <w:szCs w:val="28"/>
          <w:lang w:eastAsia="ru-RU"/>
        </w:rPr>
        <w:t xml:space="preserve"> орган в рамках межведомственного информационного взаимодействия запрашивает:</w:t>
      </w:r>
    </w:p>
    <w:p w:rsidR="00364CEA" w:rsidRPr="008034E3" w:rsidRDefault="008D076E" w:rsidP="00946E0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8034E3">
        <w:rPr>
          <w:rFonts w:ascii="Times New Roman" w:eastAsia="Times New Roman,Calibri" w:hAnsi="Times New Roman" w:cs="Times New Roman"/>
          <w:sz w:val="28"/>
          <w:szCs w:val="28"/>
          <w:lang w:eastAsia="ru-RU"/>
        </w:rPr>
        <w:t>а)</w:t>
      </w:r>
      <w:r w:rsidR="00364CEA" w:rsidRPr="008034E3">
        <w:rPr>
          <w:rFonts w:ascii="Times New Roman" w:eastAsia="Times New Roman,Calibri" w:hAnsi="Times New Roman" w:cs="Times New Roman"/>
          <w:sz w:val="28"/>
          <w:szCs w:val="28"/>
          <w:lang w:eastAsia="ru-RU"/>
        </w:rPr>
        <w:t>выписку</w:t>
      </w:r>
      <w:proofErr w:type="gramEnd"/>
      <w:r w:rsidR="00364CEA" w:rsidRPr="008034E3">
        <w:rPr>
          <w:rFonts w:ascii="Times New Roman" w:eastAsia="Times New Roman,Calibri" w:hAnsi="Times New Roman" w:cs="Times New Roman"/>
          <w:sz w:val="28"/>
          <w:szCs w:val="28"/>
          <w:lang w:eastAsia="ru-RU"/>
        </w:rPr>
        <w:t xml:space="preserve">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364CEA" w:rsidRPr="008034E3" w:rsidRDefault="008D076E" w:rsidP="00946E0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8034E3">
        <w:rPr>
          <w:rFonts w:ascii="Times New Roman" w:eastAsia="Times New Roman,Calibri" w:hAnsi="Times New Roman" w:cs="Times New Roman"/>
          <w:sz w:val="28"/>
          <w:szCs w:val="28"/>
          <w:lang w:eastAsia="ru-RU"/>
        </w:rPr>
        <w:t>б)</w:t>
      </w:r>
      <w:r w:rsidR="00364CEA" w:rsidRPr="008034E3">
        <w:rPr>
          <w:rFonts w:ascii="Times New Roman" w:eastAsia="Times New Roman,Calibri" w:hAnsi="Times New Roman" w:cs="Times New Roman"/>
          <w:sz w:val="28"/>
          <w:szCs w:val="28"/>
          <w:lang w:eastAsia="ru-RU"/>
        </w:rPr>
        <w:t>справки</w:t>
      </w:r>
      <w:proofErr w:type="gramEnd"/>
      <w:r w:rsidR="00364CEA" w:rsidRPr="008034E3">
        <w:rPr>
          <w:rFonts w:ascii="Times New Roman" w:eastAsia="Times New Roman,Calibri" w:hAnsi="Times New Roman" w:cs="Times New Roman"/>
          <w:sz w:val="28"/>
          <w:szCs w:val="28"/>
          <w:lang w:eastAsia="ru-RU"/>
        </w:rPr>
        <w:t xml:space="preserve"> налогового органа об исполнении налогоплательщиком обязанности по уплате налогов, сборов, страховых взносов, пеней и налоговых санкций;</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proofErr w:type="gramStart"/>
      <w:r w:rsidRPr="008034E3">
        <w:rPr>
          <w:rFonts w:ascii="Times New Roman" w:eastAsia="Times New Roman,Batang" w:hAnsi="Times New Roman" w:cs="Times New Roman"/>
          <w:sz w:val="28"/>
          <w:szCs w:val="28"/>
          <w:lang w:eastAsia="ru-RU"/>
        </w:rPr>
        <w:t>в)</w:t>
      </w:r>
      <w:r w:rsidRPr="008034E3">
        <w:rPr>
          <w:rFonts w:ascii="Times New Roman" w:eastAsia="Times New Roman" w:hAnsi="Times New Roman" w:cs="Times New Roman"/>
          <w:sz w:val="28"/>
          <w:szCs w:val="28"/>
          <w:lang w:eastAsia="ru-RU"/>
        </w:rPr>
        <w:t>копию</w:t>
      </w:r>
      <w:proofErr w:type="gramEnd"/>
      <w:r w:rsidRPr="008034E3">
        <w:rPr>
          <w:rFonts w:ascii="Times New Roman" w:eastAsia="Times New Roman" w:hAnsi="Times New Roman" w:cs="Times New Roman"/>
          <w:sz w:val="28"/>
          <w:szCs w:val="28"/>
          <w:lang w:eastAsia="ru-RU"/>
        </w:rPr>
        <w:t xml:space="preserve"> действующего договора аренды земельного участка, заключенного до 01.03.2015, на месте которого предполагается размещение нестационарного торгового объекта (при рассмотрении заявления по договору аренды земельного участка, заключенного для размещения нестационарного торгового объекта до 01.03.2015).</w:t>
      </w:r>
    </w:p>
    <w:p w:rsidR="00C06578" w:rsidRPr="008034E3" w:rsidRDefault="00AC001F"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результатам ра</w:t>
      </w:r>
      <w:r w:rsidR="00930CAD">
        <w:rPr>
          <w:rFonts w:ascii="Times New Roman" w:eastAsia="Times New Roman" w:hAnsi="Times New Roman" w:cs="Times New Roman"/>
          <w:sz w:val="28"/>
          <w:szCs w:val="28"/>
          <w:lang w:eastAsia="ru-RU"/>
        </w:rPr>
        <w:t>ссмотрения на заседании рабочей группы</w:t>
      </w:r>
      <w:r w:rsidRPr="008034E3">
        <w:rPr>
          <w:rFonts w:ascii="Times New Roman" w:eastAsia="Times New Roman" w:hAnsi="Times New Roman" w:cs="Times New Roman"/>
          <w:sz w:val="28"/>
          <w:szCs w:val="28"/>
          <w:lang w:eastAsia="ru-RU"/>
        </w:rPr>
        <w:t xml:space="preserve"> по вопросам организации нестационарной торговой деятельности на территории город</w:t>
      </w:r>
      <w:r w:rsidR="00930CAD">
        <w:rPr>
          <w:rFonts w:ascii="Times New Roman" w:eastAsia="Times New Roman" w:hAnsi="Times New Roman" w:cs="Times New Roman"/>
          <w:sz w:val="28"/>
          <w:szCs w:val="28"/>
          <w:lang w:eastAsia="ru-RU"/>
        </w:rPr>
        <w:t>а Нефтеюганска (далее – рабочая группа</w:t>
      </w:r>
      <w:r w:rsidRPr="008034E3">
        <w:rPr>
          <w:rFonts w:ascii="Times New Roman" w:eastAsia="Times New Roman" w:hAnsi="Times New Roman" w:cs="Times New Roman"/>
          <w:sz w:val="28"/>
          <w:szCs w:val="28"/>
          <w:lang w:eastAsia="ru-RU"/>
        </w:rPr>
        <w:t>).</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5.</w:t>
      </w:r>
      <w:r w:rsidR="00012017" w:rsidRPr="008034E3">
        <w:rPr>
          <w:rFonts w:ascii="Times New Roman" w:eastAsia="Times New Roman" w:hAnsi="Times New Roman" w:cs="Times New Roman"/>
          <w:sz w:val="28"/>
          <w:szCs w:val="28"/>
          <w:lang w:eastAsia="ru-RU"/>
        </w:rPr>
        <w:t>З</w:t>
      </w:r>
      <w:r w:rsidRPr="008034E3">
        <w:rPr>
          <w:rFonts w:ascii="Times New Roman" w:eastAsia="Times New Roman" w:hAnsi="Times New Roman" w:cs="Times New Roman"/>
          <w:sz w:val="28"/>
          <w:szCs w:val="28"/>
          <w:lang w:eastAsia="ru-RU"/>
        </w:rPr>
        <w:t>аявление</w:t>
      </w:r>
      <w:proofErr w:type="gramEnd"/>
      <w:r w:rsidRPr="008034E3">
        <w:rPr>
          <w:rFonts w:ascii="Times New Roman" w:eastAsia="Times New Roman" w:hAnsi="Times New Roman" w:cs="Times New Roman"/>
          <w:sz w:val="28"/>
          <w:szCs w:val="28"/>
          <w:lang w:eastAsia="ru-RU"/>
        </w:rPr>
        <w:t xml:space="preserve"> и полученн</w:t>
      </w:r>
      <w:r w:rsidR="00012017" w:rsidRPr="008034E3">
        <w:rPr>
          <w:rFonts w:ascii="Times New Roman" w:eastAsia="Times New Roman" w:hAnsi="Times New Roman" w:cs="Times New Roman"/>
          <w:sz w:val="28"/>
          <w:szCs w:val="28"/>
          <w:lang w:eastAsia="ru-RU"/>
        </w:rPr>
        <w:t>ая</w:t>
      </w:r>
      <w:r w:rsidRPr="008034E3">
        <w:rPr>
          <w:rFonts w:ascii="Times New Roman" w:eastAsia="Times New Roman" w:hAnsi="Times New Roman" w:cs="Times New Roman"/>
          <w:sz w:val="28"/>
          <w:szCs w:val="28"/>
          <w:lang w:eastAsia="ru-RU"/>
        </w:rPr>
        <w:t xml:space="preserve"> </w:t>
      </w:r>
      <w:r w:rsidR="00930CAD">
        <w:rPr>
          <w:rFonts w:ascii="Times New Roman" w:eastAsia="Times New Roman" w:hAnsi="Times New Roman" w:cs="Times New Roman"/>
          <w:sz w:val="28"/>
          <w:szCs w:val="28"/>
          <w:lang w:eastAsia="ru-RU"/>
        </w:rPr>
        <w:t>от органов</w:t>
      </w:r>
      <w:r w:rsidRPr="008034E3">
        <w:rPr>
          <w:rFonts w:ascii="Times New Roman" w:eastAsia="Times New Roman" w:hAnsi="Times New Roman" w:cs="Times New Roman"/>
          <w:sz w:val="28"/>
          <w:szCs w:val="28"/>
          <w:lang w:eastAsia="ru-RU"/>
        </w:rPr>
        <w:t xml:space="preserve"> администрации города</w:t>
      </w:r>
      <w:r w:rsidR="002A5538">
        <w:rPr>
          <w:rFonts w:ascii="Times New Roman" w:eastAsia="Times New Roman" w:hAnsi="Times New Roman" w:cs="Times New Roman"/>
          <w:sz w:val="28"/>
          <w:szCs w:val="28"/>
          <w:lang w:eastAsia="ru-RU"/>
        </w:rPr>
        <w:t xml:space="preserve"> Нефтеюганска</w:t>
      </w:r>
      <w:r w:rsidRPr="008034E3">
        <w:rPr>
          <w:rFonts w:ascii="Times New Roman" w:eastAsia="Times New Roman" w:hAnsi="Times New Roman" w:cs="Times New Roman"/>
          <w:sz w:val="28"/>
          <w:szCs w:val="28"/>
          <w:lang w:eastAsia="ru-RU"/>
        </w:rPr>
        <w:t>, указанных в пункте 2.3 настоящего Порядка, а также от правоохранительных и контролирующих органов официальн</w:t>
      </w:r>
      <w:r w:rsidR="00012017" w:rsidRPr="008034E3">
        <w:rPr>
          <w:rFonts w:ascii="Times New Roman" w:eastAsia="Times New Roman" w:hAnsi="Times New Roman" w:cs="Times New Roman"/>
          <w:sz w:val="28"/>
          <w:szCs w:val="28"/>
          <w:lang w:eastAsia="ru-RU"/>
        </w:rPr>
        <w:t>ая</w:t>
      </w:r>
      <w:r w:rsidRPr="008034E3">
        <w:rPr>
          <w:rFonts w:ascii="Times New Roman" w:eastAsia="Times New Roman" w:hAnsi="Times New Roman" w:cs="Times New Roman"/>
          <w:sz w:val="28"/>
          <w:szCs w:val="28"/>
          <w:lang w:eastAsia="ru-RU"/>
        </w:rPr>
        <w:t xml:space="preserve"> информаци</w:t>
      </w:r>
      <w:r w:rsidR="00012017" w:rsidRPr="008034E3">
        <w:rPr>
          <w:rFonts w:ascii="Times New Roman" w:eastAsia="Times New Roman" w:hAnsi="Times New Roman" w:cs="Times New Roman"/>
          <w:sz w:val="28"/>
          <w:szCs w:val="28"/>
          <w:lang w:eastAsia="ru-RU"/>
        </w:rPr>
        <w:t>я</w:t>
      </w:r>
      <w:r w:rsidRPr="008034E3">
        <w:rPr>
          <w:rFonts w:ascii="Times New Roman" w:eastAsia="Times New Roman" w:hAnsi="Times New Roman" w:cs="Times New Roman"/>
          <w:sz w:val="28"/>
          <w:szCs w:val="28"/>
          <w:lang w:eastAsia="ru-RU"/>
        </w:rPr>
        <w:t xml:space="preserve"> </w:t>
      </w:r>
      <w:r w:rsidR="00012017" w:rsidRPr="008034E3">
        <w:rPr>
          <w:rFonts w:ascii="Times New Roman" w:eastAsia="Times New Roman" w:hAnsi="Times New Roman" w:cs="Times New Roman"/>
          <w:sz w:val="28"/>
          <w:szCs w:val="28"/>
          <w:lang w:eastAsia="ru-RU"/>
        </w:rPr>
        <w:t>рассм</w:t>
      </w:r>
      <w:r w:rsidR="00C362E7">
        <w:rPr>
          <w:rFonts w:ascii="Times New Roman" w:eastAsia="Times New Roman" w:hAnsi="Times New Roman" w:cs="Times New Roman"/>
          <w:sz w:val="28"/>
          <w:szCs w:val="28"/>
          <w:lang w:eastAsia="ru-RU"/>
        </w:rPr>
        <w:t>атривается на заседании рабочей группы</w:t>
      </w:r>
      <w:r w:rsidR="00012017" w:rsidRPr="008034E3">
        <w:rPr>
          <w:rFonts w:ascii="Times New Roman" w:eastAsia="Times New Roman" w:hAnsi="Times New Roman" w:cs="Times New Roman"/>
          <w:sz w:val="28"/>
          <w:szCs w:val="28"/>
          <w:lang w:eastAsia="ru-RU"/>
        </w:rPr>
        <w:t xml:space="preserve"> по вопросам организации нестационарной торговой деятельности на территории город</w:t>
      </w:r>
      <w:r w:rsidR="00C362E7">
        <w:rPr>
          <w:rFonts w:ascii="Times New Roman" w:eastAsia="Times New Roman" w:hAnsi="Times New Roman" w:cs="Times New Roman"/>
          <w:sz w:val="28"/>
          <w:szCs w:val="28"/>
          <w:lang w:eastAsia="ru-RU"/>
        </w:rPr>
        <w:t>а Нефтеюганска (далее – рабочая группа</w:t>
      </w:r>
      <w:r w:rsidR="00012017"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в течение 30 календарных дней с даты регистрации заявления.</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6.По</w:t>
      </w:r>
      <w:proofErr w:type="gramEnd"/>
      <w:r w:rsidRPr="008034E3">
        <w:rPr>
          <w:rFonts w:ascii="Times New Roman" w:eastAsia="Times New Roman" w:hAnsi="Times New Roman" w:cs="Times New Roman"/>
          <w:sz w:val="28"/>
          <w:szCs w:val="28"/>
          <w:lang w:eastAsia="ru-RU"/>
        </w:rPr>
        <w:t xml:space="preserve"> результатам рассмотрения заявления и информации </w:t>
      </w:r>
      <w:r w:rsidR="00C362E7">
        <w:rPr>
          <w:rFonts w:ascii="Times New Roman" w:eastAsia="Times New Roman" w:hAnsi="Times New Roman" w:cs="Times New Roman"/>
          <w:sz w:val="28"/>
          <w:szCs w:val="28"/>
          <w:lang w:eastAsia="ru-RU"/>
        </w:rPr>
        <w:t>рабочая группа</w:t>
      </w:r>
      <w:r w:rsidR="00012017"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принимает одно из следующих решений:</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-о заключении договора</w:t>
      </w:r>
      <w:r w:rsidR="006B75B1" w:rsidRPr="008034E3">
        <w:rPr>
          <w:rFonts w:ascii="Times New Roman" w:eastAsia="Times New Roman" w:hAnsi="Times New Roman" w:cs="Times New Roman"/>
          <w:sz w:val="28"/>
          <w:szCs w:val="28"/>
          <w:lang w:eastAsia="ru-RU"/>
        </w:rPr>
        <w:t xml:space="preserve"> по форме согласно приложению 2 к порядку           размещения нестационарных торговых объектов на территории города </w:t>
      </w:r>
      <w:r w:rsidR="00C362E7" w:rsidRPr="008034E3">
        <w:rPr>
          <w:rFonts w:ascii="Times New Roman" w:eastAsia="Times New Roman" w:hAnsi="Times New Roman" w:cs="Times New Roman"/>
          <w:sz w:val="28"/>
          <w:szCs w:val="28"/>
          <w:lang w:eastAsia="ru-RU"/>
        </w:rPr>
        <w:t>Нефтеюганска без</w:t>
      </w:r>
      <w:r w:rsidR="006B75B1" w:rsidRPr="008034E3">
        <w:rPr>
          <w:rFonts w:ascii="Times New Roman" w:eastAsia="Times New Roman" w:hAnsi="Times New Roman" w:cs="Times New Roman"/>
          <w:sz w:val="28"/>
          <w:szCs w:val="28"/>
          <w:lang w:eastAsia="ru-RU"/>
        </w:rPr>
        <w:t xml:space="preserve"> проведения аукционов</w:t>
      </w:r>
      <w:r w:rsidRPr="008034E3">
        <w:rPr>
          <w:rFonts w:ascii="Times New Roman" w:eastAsia="Times New Roman" w:hAnsi="Times New Roman" w:cs="Times New Roman"/>
          <w:sz w:val="28"/>
          <w:szCs w:val="28"/>
          <w:lang w:eastAsia="ru-RU"/>
        </w:rPr>
        <w:t>;</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-об отказе в заключении договора.</w:t>
      </w:r>
    </w:p>
    <w:p w:rsidR="00166B60"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00C362E7" w:rsidRPr="008034E3">
        <w:rPr>
          <w:rFonts w:ascii="Times New Roman" w:eastAsia="Times New Roman" w:hAnsi="Times New Roman" w:cs="Times New Roman"/>
          <w:sz w:val="28"/>
          <w:szCs w:val="28"/>
          <w:lang w:eastAsia="ru-RU"/>
        </w:rPr>
        <w:t>7.Основаниями</w:t>
      </w:r>
      <w:proofErr w:type="gramEnd"/>
      <w:r w:rsidRPr="008034E3">
        <w:rPr>
          <w:rFonts w:ascii="Times New Roman" w:eastAsia="Times New Roman" w:hAnsi="Times New Roman" w:cs="Times New Roman"/>
          <w:sz w:val="28"/>
          <w:szCs w:val="28"/>
          <w:lang w:eastAsia="ru-RU"/>
        </w:rPr>
        <w:t xml:space="preserve"> для отказа в заключении договора являются</w:t>
      </w:r>
      <w:r w:rsidR="00166B60" w:rsidRPr="008034E3">
        <w:rPr>
          <w:rFonts w:ascii="Times New Roman" w:eastAsia="Times New Roman" w:hAnsi="Times New Roman" w:cs="Times New Roman"/>
          <w:sz w:val="28"/>
          <w:szCs w:val="28"/>
          <w:lang w:eastAsia="ru-RU"/>
        </w:rPr>
        <w:t>:</w:t>
      </w:r>
    </w:p>
    <w:p w:rsidR="00166B60" w:rsidRPr="008034E3" w:rsidRDefault="00166B60"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 xml:space="preserve"> непредставление документов, определенных пунктом 2.2 настоящего Порядка, либо наличие в таких документах недостоверных сведений, выявленных при рассмотрении документов</w:t>
      </w:r>
      <w:r w:rsidR="001E789F" w:rsidRPr="008034E3">
        <w:rPr>
          <w:rFonts w:ascii="Times New Roman" w:eastAsia="Times New Roman" w:hAnsi="Times New Roman" w:cs="Times New Roman"/>
          <w:sz w:val="28"/>
          <w:szCs w:val="28"/>
          <w:lang w:eastAsia="ru-RU"/>
        </w:rPr>
        <w:t>, ненадлежащее исполнение обязательств по действующему договору</w:t>
      </w:r>
      <w:r w:rsidRPr="008034E3">
        <w:rPr>
          <w:rFonts w:ascii="Times New Roman" w:eastAsia="Times New Roman" w:hAnsi="Times New Roman" w:cs="Times New Roman"/>
          <w:sz w:val="28"/>
          <w:szCs w:val="28"/>
          <w:lang w:eastAsia="ru-RU"/>
        </w:rPr>
        <w:t>;</w:t>
      </w:r>
    </w:p>
    <w:p w:rsidR="00364CEA" w:rsidRPr="002833CA" w:rsidRDefault="00166B60" w:rsidP="00946E08">
      <w:pPr>
        <w:spacing w:after="0" w:line="240" w:lineRule="auto"/>
        <w:ind w:firstLine="708"/>
        <w:jc w:val="both"/>
        <w:rPr>
          <w:rFonts w:ascii="Times New Roman" w:eastAsiaTheme="minorEastAsia" w:hAnsi="Times New Roman" w:cs="Times New Roman"/>
          <w:i/>
          <w:sz w:val="28"/>
          <w:szCs w:val="28"/>
          <w:lang w:eastAsia="ru-RU"/>
        </w:rPr>
      </w:pPr>
      <w:r w:rsidRPr="008034E3">
        <w:rPr>
          <w:rFonts w:ascii="Times New Roman" w:eastAsia="Times New Roman" w:hAnsi="Times New Roman" w:cs="Times New Roman"/>
          <w:sz w:val="28"/>
          <w:szCs w:val="28"/>
          <w:lang w:eastAsia="ru-RU"/>
        </w:rPr>
        <w:t>-несоответствие нестационарного торгового объекта требо</w:t>
      </w:r>
      <w:r w:rsidR="00037875" w:rsidRPr="008034E3">
        <w:rPr>
          <w:rFonts w:ascii="Times New Roman" w:eastAsia="Times New Roman" w:hAnsi="Times New Roman" w:cs="Times New Roman"/>
          <w:sz w:val="28"/>
          <w:szCs w:val="28"/>
          <w:lang w:eastAsia="ru-RU"/>
        </w:rPr>
        <w:t xml:space="preserve">ваниям, </w:t>
      </w:r>
      <w:r w:rsidR="00C362E7" w:rsidRPr="008034E3">
        <w:rPr>
          <w:rFonts w:ascii="Times New Roman" w:eastAsia="Times New Roman" w:hAnsi="Times New Roman" w:cs="Times New Roman"/>
          <w:sz w:val="28"/>
          <w:szCs w:val="28"/>
          <w:lang w:eastAsia="ru-RU"/>
        </w:rPr>
        <w:t xml:space="preserve">предъявляемым Положением </w:t>
      </w:r>
      <w:proofErr w:type="gramStart"/>
      <w:r w:rsidR="00C362E7" w:rsidRPr="008034E3">
        <w:rPr>
          <w:rFonts w:ascii="Times New Roman" w:eastAsia="Times New Roman" w:hAnsi="Times New Roman" w:cs="Times New Roman"/>
          <w:sz w:val="28"/>
          <w:szCs w:val="28"/>
          <w:lang w:eastAsia="ru-RU"/>
        </w:rPr>
        <w:t>об</w:t>
      </w:r>
      <w:r w:rsidR="00037875" w:rsidRPr="002833CA">
        <w:rPr>
          <w:rFonts w:ascii="Times New Roman" w:eastAsia="Times New Roman" w:hAnsi="Times New Roman" w:cs="Times New Roman"/>
          <w:sz w:val="28"/>
          <w:szCs w:val="28"/>
          <w:lang w:eastAsia="ru-RU"/>
        </w:rPr>
        <w:t xml:space="preserve"> </w:t>
      </w:r>
      <w:r w:rsidR="00037875" w:rsidRPr="002833CA">
        <w:t xml:space="preserve"> </w:t>
      </w:r>
      <w:r w:rsidR="00037875" w:rsidRPr="002833CA">
        <w:rPr>
          <w:rFonts w:ascii="Times New Roman" w:eastAsia="Times New Roman" w:hAnsi="Times New Roman" w:cs="Times New Roman"/>
          <w:sz w:val="28"/>
          <w:szCs w:val="28"/>
          <w:lang w:eastAsia="ru-RU"/>
        </w:rPr>
        <w:t>организации</w:t>
      </w:r>
      <w:proofErr w:type="gramEnd"/>
      <w:r w:rsidR="00037875" w:rsidRPr="002833CA">
        <w:rPr>
          <w:rFonts w:ascii="Times New Roman" w:eastAsia="Times New Roman" w:hAnsi="Times New Roman" w:cs="Times New Roman"/>
          <w:sz w:val="28"/>
          <w:szCs w:val="28"/>
          <w:lang w:eastAsia="ru-RU"/>
        </w:rPr>
        <w:t xml:space="preserve"> </w:t>
      </w:r>
      <w:r w:rsidR="00037875" w:rsidRPr="002833CA">
        <w:rPr>
          <w:rFonts w:ascii="Times New Roman" w:eastAsia="Calibri" w:hAnsi="Times New Roman" w:cs="Times New Roman"/>
          <w:sz w:val="28"/>
          <w:szCs w:val="28"/>
        </w:rPr>
        <w:t xml:space="preserve">торговли, общественного питания </w:t>
      </w:r>
      <w:r w:rsidR="00037875" w:rsidRPr="002833CA">
        <w:rPr>
          <w:rFonts w:ascii="Times New Roman" w:eastAsia="Calibri" w:hAnsi="Times New Roman" w:cs="Times New Roman"/>
          <w:sz w:val="28"/>
          <w:szCs w:val="28"/>
        </w:rPr>
        <w:lastRenderedPageBreak/>
        <w:t xml:space="preserve">и бытового обслуживания в </w:t>
      </w:r>
      <w:r w:rsidR="00037875" w:rsidRPr="002833CA">
        <w:rPr>
          <w:rFonts w:ascii="Times New Roman" w:hAnsi="Times New Roman" w:cs="Times New Roman"/>
          <w:sz w:val="28"/>
          <w:szCs w:val="28"/>
        </w:rPr>
        <w:t xml:space="preserve">нестационарных объектах </w:t>
      </w:r>
      <w:r w:rsidR="00037875" w:rsidRPr="002833CA">
        <w:rPr>
          <w:rFonts w:ascii="Times New Roman" w:eastAsia="Calibri" w:hAnsi="Times New Roman" w:cs="Times New Roman"/>
          <w:sz w:val="28"/>
          <w:szCs w:val="28"/>
        </w:rPr>
        <w:t>на территории города Нефтеюганска.</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8.Решение</w:t>
      </w:r>
      <w:proofErr w:type="gramEnd"/>
      <w:r w:rsidRPr="008034E3">
        <w:rPr>
          <w:rFonts w:ascii="Times New Roman" w:eastAsia="Times New Roman" w:hAnsi="Times New Roman" w:cs="Times New Roman"/>
          <w:sz w:val="28"/>
          <w:szCs w:val="28"/>
          <w:lang w:eastAsia="ru-RU"/>
        </w:rPr>
        <w:t xml:space="preserve"> </w:t>
      </w:r>
      <w:r w:rsidR="00C362E7">
        <w:rPr>
          <w:rFonts w:ascii="Times New Roman" w:eastAsia="Times New Roman" w:hAnsi="Times New Roman" w:cs="Times New Roman"/>
          <w:sz w:val="28"/>
          <w:szCs w:val="28"/>
          <w:lang w:eastAsia="ru-RU"/>
        </w:rPr>
        <w:t>рабочей группы</w:t>
      </w:r>
      <w:r w:rsidR="00012017"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о заключении договора либо отказе в его заключении оформляется про</w:t>
      </w:r>
      <w:r w:rsidR="00012017" w:rsidRPr="008034E3">
        <w:rPr>
          <w:rFonts w:ascii="Times New Roman" w:eastAsia="Times New Roman" w:hAnsi="Times New Roman" w:cs="Times New Roman"/>
          <w:sz w:val="28"/>
          <w:szCs w:val="28"/>
          <w:lang w:eastAsia="ru-RU"/>
        </w:rPr>
        <w:t>токолом</w:t>
      </w:r>
      <w:r w:rsidRPr="008034E3">
        <w:rPr>
          <w:rFonts w:ascii="Times New Roman" w:eastAsia="Times New Roman" w:hAnsi="Times New Roman" w:cs="Times New Roman"/>
          <w:sz w:val="28"/>
          <w:szCs w:val="28"/>
          <w:lang w:eastAsia="ru-RU"/>
        </w:rPr>
        <w:t xml:space="preserve">. Решение </w:t>
      </w:r>
      <w:r w:rsidR="00C362E7">
        <w:rPr>
          <w:rFonts w:ascii="Times New Roman" w:eastAsia="Times New Roman" w:hAnsi="Times New Roman" w:cs="Times New Roman"/>
          <w:sz w:val="28"/>
          <w:szCs w:val="28"/>
          <w:lang w:eastAsia="ru-RU"/>
        </w:rPr>
        <w:t>рабочей группы</w:t>
      </w:r>
      <w:r w:rsidR="00012017"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направляется заявителю в письменном виде с уведомлением либо вручается лично в течение 3 рабочих дней с даты его принятия.  В решении об отказе в заключении договора разъясняются причины отказа.</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2.9.В случае получения заявителем решения </w:t>
      </w:r>
      <w:r w:rsidR="00C362E7">
        <w:rPr>
          <w:rFonts w:ascii="Times New Roman" w:eastAsia="Times New Roman" w:hAnsi="Times New Roman" w:cs="Times New Roman"/>
          <w:sz w:val="28"/>
          <w:szCs w:val="28"/>
          <w:lang w:eastAsia="ru-RU"/>
        </w:rPr>
        <w:t>рабочей группы</w:t>
      </w:r>
      <w:r w:rsidR="00012017"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о заключении договора по действующему договору аренды</w:t>
      </w:r>
      <w:r w:rsidRPr="008034E3">
        <w:rPr>
          <w:rFonts w:ascii="Times New Roman" w:eastAsia="Times New Roman" w:hAnsi="Times New Roman" w:cs="Times New Roman"/>
          <w:sz w:val="28"/>
          <w:szCs w:val="28"/>
          <w:shd w:val="clear" w:color="auto" w:fill="FFFFFF"/>
          <w:lang w:eastAsia="ru-RU"/>
        </w:rPr>
        <w:t xml:space="preserve"> земельного участка,</w:t>
      </w:r>
      <w:r w:rsidRPr="008034E3">
        <w:rPr>
          <w:rFonts w:ascii="Times New Roman" w:eastAsia="Times New Roman" w:hAnsi="Times New Roman" w:cs="Times New Roman"/>
          <w:sz w:val="28"/>
          <w:szCs w:val="28"/>
          <w:lang w:eastAsia="ru-RU"/>
        </w:rPr>
        <w:t xml:space="preserve"> заключенному для размещения нестационарного торгового объекта   до 01.03.2015</w:t>
      </w:r>
      <w:r w:rsidRPr="008034E3">
        <w:rPr>
          <w:rFonts w:ascii="Times New Roman" w:eastAsia="Times New Roman" w:hAnsi="Times New Roman" w:cs="Times New Roman"/>
          <w:sz w:val="28"/>
          <w:szCs w:val="28"/>
          <w:shd w:val="clear" w:color="auto" w:fill="FFFFFF"/>
          <w:lang w:eastAsia="ru-RU"/>
        </w:rPr>
        <w:t xml:space="preserve">, </w:t>
      </w:r>
      <w:r w:rsidRPr="008034E3">
        <w:rPr>
          <w:rFonts w:ascii="Times New Roman" w:eastAsia="Times New Roman" w:hAnsi="Times New Roman" w:cs="Times New Roman"/>
          <w:sz w:val="28"/>
          <w:szCs w:val="28"/>
          <w:lang w:eastAsia="ru-RU"/>
        </w:rPr>
        <w:t xml:space="preserve">заявитель направляет в департамент </w:t>
      </w:r>
      <w:r w:rsidR="004D34FA" w:rsidRPr="008034E3">
        <w:rPr>
          <w:rFonts w:ascii="Times New Roman" w:eastAsia="Times New Roman" w:hAnsi="Times New Roman" w:cs="Times New Roman"/>
          <w:sz w:val="28"/>
          <w:szCs w:val="28"/>
          <w:lang w:eastAsia="ru-RU"/>
        </w:rPr>
        <w:t xml:space="preserve">градостроительства и земельных отношений </w:t>
      </w:r>
      <w:r w:rsidRPr="008034E3">
        <w:rPr>
          <w:rFonts w:ascii="Times New Roman" w:eastAsia="Times New Roman" w:hAnsi="Times New Roman" w:cs="Times New Roman"/>
          <w:sz w:val="28"/>
          <w:szCs w:val="28"/>
          <w:lang w:eastAsia="ru-RU"/>
        </w:rPr>
        <w:t xml:space="preserve">администрации города </w:t>
      </w:r>
      <w:r w:rsidR="00930CAD">
        <w:rPr>
          <w:rFonts w:ascii="Times New Roman" w:eastAsia="Times New Roman" w:hAnsi="Times New Roman" w:cs="Times New Roman"/>
          <w:sz w:val="28"/>
          <w:szCs w:val="28"/>
          <w:lang w:eastAsia="ru-RU"/>
        </w:rPr>
        <w:t xml:space="preserve">Нефтеюганска </w:t>
      </w:r>
      <w:r w:rsidRPr="008034E3">
        <w:rPr>
          <w:rFonts w:ascii="Times New Roman" w:eastAsia="Times New Roman" w:hAnsi="Times New Roman" w:cs="Times New Roman"/>
          <w:sz w:val="28"/>
          <w:szCs w:val="28"/>
          <w:lang w:eastAsia="ru-RU"/>
        </w:rPr>
        <w:t>заявление о расторжении   договора аренды земельного участка.</w:t>
      </w:r>
    </w:p>
    <w:p w:rsidR="00364CEA" w:rsidRPr="008034E3" w:rsidRDefault="004D34F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Департамент градостроительства и земельных отношений администрации города</w:t>
      </w:r>
      <w:r w:rsidR="00930CAD">
        <w:rPr>
          <w:rFonts w:ascii="Times New Roman" w:eastAsia="Times New Roman" w:hAnsi="Times New Roman" w:cs="Times New Roman"/>
          <w:sz w:val="28"/>
          <w:szCs w:val="28"/>
          <w:lang w:eastAsia="ru-RU"/>
        </w:rPr>
        <w:t xml:space="preserve"> </w:t>
      </w:r>
      <w:proofErr w:type="gramStart"/>
      <w:r w:rsidR="00930CAD">
        <w:rPr>
          <w:rFonts w:ascii="Times New Roman" w:eastAsia="Times New Roman" w:hAnsi="Times New Roman" w:cs="Times New Roman"/>
          <w:sz w:val="28"/>
          <w:szCs w:val="28"/>
          <w:lang w:eastAsia="ru-RU"/>
        </w:rPr>
        <w:t xml:space="preserve">Нефтеюганска </w:t>
      </w:r>
      <w:r w:rsidRPr="008034E3">
        <w:rPr>
          <w:rFonts w:ascii="Times New Roman" w:eastAsia="Times New Roman" w:hAnsi="Times New Roman" w:cs="Times New Roman"/>
          <w:sz w:val="28"/>
          <w:szCs w:val="28"/>
          <w:lang w:eastAsia="ru-RU"/>
        </w:rPr>
        <w:t xml:space="preserve"> </w:t>
      </w:r>
      <w:r w:rsidR="00364CEA" w:rsidRPr="008034E3">
        <w:rPr>
          <w:rFonts w:ascii="Times New Roman" w:eastAsia="Times New Roman" w:hAnsi="Times New Roman" w:cs="Times New Roman"/>
          <w:sz w:val="28"/>
          <w:szCs w:val="28"/>
          <w:lang w:eastAsia="ru-RU"/>
        </w:rPr>
        <w:t>в</w:t>
      </w:r>
      <w:proofErr w:type="gramEnd"/>
      <w:r w:rsidR="00364CEA" w:rsidRPr="008034E3">
        <w:rPr>
          <w:rFonts w:ascii="Times New Roman" w:eastAsia="Times New Roman" w:hAnsi="Times New Roman" w:cs="Times New Roman"/>
          <w:sz w:val="28"/>
          <w:szCs w:val="28"/>
          <w:lang w:eastAsia="ru-RU"/>
        </w:rPr>
        <w:t xml:space="preserve"> срок не позднее </w:t>
      </w:r>
      <w:r w:rsidRPr="008034E3">
        <w:rPr>
          <w:rFonts w:ascii="Times New Roman" w:eastAsia="Times New Roman" w:hAnsi="Times New Roman" w:cs="Times New Roman"/>
          <w:sz w:val="28"/>
          <w:szCs w:val="28"/>
          <w:lang w:eastAsia="ru-RU"/>
        </w:rPr>
        <w:t>10</w:t>
      </w:r>
      <w:r w:rsidR="00364CEA" w:rsidRPr="008034E3">
        <w:rPr>
          <w:rFonts w:ascii="Times New Roman" w:eastAsia="Times New Roman" w:hAnsi="Times New Roman" w:cs="Times New Roman"/>
          <w:sz w:val="28"/>
          <w:szCs w:val="28"/>
          <w:lang w:eastAsia="ru-RU"/>
        </w:rPr>
        <w:t xml:space="preserve"> рабочих дней с даты получения уведомления от заявителя об исполнении обязательств, предусмотренных соглашением о расторжении договора аренды </w:t>
      </w:r>
      <w:r w:rsidR="00930CAD">
        <w:rPr>
          <w:rFonts w:ascii="Times New Roman" w:eastAsia="Times New Roman" w:hAnsi="Times New Roman" w:cs="Times New Roman"/>
          <w:sz w:val="28"/>
          <w:szCs w:val="28"/>
          <w:lang w:eastAsia="ru-RU"/>
        </w:rPr>
        <w:t>земельного участка, уведомляет У</w:t>
      </w:r>
      <w:r w:rsidR="00364CEA" w:rsidRPr="008034E3">
        <w:rPr>
          <w:rFonts w:ascii="Times New Roman" w:eastAsia="Times New Roman" w:hAnsi="Times New Roman" w:cs="Times New Roman"/>
          <w:sz w:val="28"/>
          <w:szCs w:val="28"/>
          <w:lang w:eastAsia="ru-RU"/>
        </w:rPr>
        <w:t xml:space="preserve">полномоченный орган о прекращении договорных отношений и надлежащем выполнении условий соглашения. </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Уполномоченный орган после получения уведомления от </w:t>
      </w:r>
      <w:r w:rsidR="004D34FA" w:rsidRPr="008034E3">
        <w:rPr>
          <w:rFonts w:ascii="Times New Roman" w:eastAsia="Times New Roman" w:hAnsi="Times New Roman" w:cs="Times New Roman"/>
          <w:sz w:val="28"/>
          <w:szCs w:val="28"/>
          <w:lang w:eastAsia="ru-RU"/>
        </w:rPr>
        <w:t>департамента градостроительства и земельных отношений администрации города</w:t>
      </w:r>
      <w:r w:rsidR="00B977CA">
        <w:rPr>
          <w:rFonts w:ascii="Times New Roman" w:eastAsia="Times New Roman" w:hAnsi="Times New Roman" w:cs="Times New Roman"/>
          <w:sz w:val="28"/>
          <w:szCs w:val="28"/>
          <w:lang w:eastAsia="ru-RU"/>
        </w:rPr>
        <w:t xml:space="preserve"> Нефтеюганска</w:t>
      </w:r>
      <w:r w:rsidR="004D34FA"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 xml:space="preserve">направляет проект договора </w:t>
      </w:r>
      <w:r w:rsidRPr="008034E3">
        <w:rPr>
          <w:rFonts w:ascii="Times New Roman" w:eastAsiaTheme="minorEastAsia" w:hAnsi="Times New Roman" w:cs="Times New Roman"/>
          <w:sz w:val="28"/>
          <w:szCs w:val="28"/>
          <w:lang w:eastAsia="ru-RU"/>
        </w:rPr>
        <w:t xml:space="preserve">хозяйствующему субъекту </w:t>
      </w:r>
      <w:r w:rsidRPr="008034E3">
        <w:rPr>
          <w:rFonts w:ascii="Times New Roman" w:eastAsia="Times New Roman" w:hAnsi="Times New Roman" w:cs="Times New Roman"/>
          <w:sz w:val="28"/>
          <w:szCs w:val="28"/>
          <w:lang w:eastAsia="ru-RU"/>
        </w:rPr>
        <w:t xml:space="preserve">заказным письмом для подписания или вручает лично, а </w:t>
      </w:r>
      <w:r w:rsidR="00930CAD">
        <w:rPr>
          <w:rFonts w:ascii="Times New Roman" w:eastAsiaTheme="minorEastAsia" w:hAnsi="Times New Roman" w:cs="Times New Roman"/>
          <w:sz w:val="28"/>
          <w:szCs w:val="28"/>
          <w:lang w:eastAsia="ru-RU"/>
        </w:rPr>
        <w:t>Х</w:t>
      </w:r>
      <w:r w:rsidRPr="008034E3">
        <w:rPr>
          <w:rFonts w:ascii="Times New Roman" w:eastAsiaTheme="minorEastAsia" w:hAnsi="Times New Roman" w:cs="Times New Roman"/>
          <w:sz w:val="28"/>
          <w:szCs w:val="28"/>
          <w:lang w:eastAsia="ru-RU"/>
        </w:rPr>
        <w:t xml:space="preserve">озяйствующий субъект </w:t>
      </w:r>
      <w:r w:rsidRPr="008034E3">
        <w:rPr>
          <w:rFonts w:ascii="Times New Roman" w:eastAsia="Times New Roman" w:hAnsi="Times New Roman" w:cs="Times New Roman"/>
          <w:sz w:val="28"/>
          <w:szCs w:val="28"/>
          <w:lang w:eastAsia="ru-RU"/>
        </w:rPr>
        <w:t xml:space="preserve">обязан в </w:t>
      </w:r>
      <w:proofErr w:type="gramStart"/>
      <w:r w:rsidRPr="008034E3">
        <w:rPr>
          <w:rFonts w:ascii="Times New Roman" w:eastAsia="Times New Roman" w:hAnsi="Times New Roman" w:cs="Times New Roman"/>
          <w:sz w:val="28"/>
          <w:szCs w:val="28"/>
          <w:lang w:eastAsia="ru-RU"/>
        </w:rPr>
        <w:t>течение  5</w:t>
      </w:r>
      <w:proofErr w:type="gramEnd"/>
      <w:r w:rsidRPr="008034E3">
        <w:rPr>
          <w:rFonts w:ascii="Times New Roman" w:eastAsia="Times New Roman" w:hAnsi="Times New Roman" w:cs="Times New Roman"/>
          <w:sz w:val="28"/>
          <w:szCs w:val="28"/>
          <w:lang w:eastAsia="ru-RU"/>
        </w:rPr>
        <w:t xml:space="preserve"> рабочих дней </w:t>
      </w:r>
      <w:r w:rsidRPr="008034E3">
        <w:rPr>
          <w:rFonts w:ascii="Times New Roman" w:eastAsiaTheme="minorEastAsia" w:hAnsi="Times New Roman" w:cs="Times New Roman"/>
          <w:sz w:val="28"/>
          <w:szCs w:val="28"/>
          <w:lang w:eastAsia="ru-RU"/>
        </w:rPr>
        <w:t>подписа</w:t>
      </w:r>
      <w:r w:rsidR="00930CAD">
        <w:rPr>
          <w:rFonts w:ascii="Times New Roman" w:eastAsiaTheme="minorEastAsia" w:hAnsi="Times New Roman" w:cs="Times New Roman"/>
          <w:sz w:val="28"/>
          <w:szCs w:val="28"/>
          <w:lang w:eastAsia="ru-RU"/>
        </w:rPr>
        <w:t>ть договор и представить его в У</w:t>
      </w:r>
      <w:r w:rsidRPr="008034E3">
        <w:rPr>
          <w:rFonts w:ascii="Times New Roman" w:eastAsiaTheme="minorEastAsia" w:hAnsi="Times New Roman" w:cs="Times New Roman"/>
          <w:sz w:val="28"/>
          <w:szCs w:val="28"/>
          <w:lang w:eastAsia="ru-RU"/>
        </w:rPr>
        <w:t>полномоченный орган.</w:t>
      </w:r>
    </w:p>
    <w:p w:rsidR="00364CEA" w:rsidRPr="008034E3"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2.10.В случае принятия </w:t>
      </w:r>
      <w:r w:rsidR="00C362E7">
        <w:rPr>
          <w:rFonts w:ascii="Times New Roman" w:eastAsia="Times New Roman" w:hAnsi="Times New Roman" w:cs="Times New Roman"/>
          <w:sz w:val="28"/>
          <w:szCs w:val="28"/>
          <w:lang w:eastAsia="ru-RU"/>
        </w:rPr>
        <w:t>рабочей группой</w:t>
      </w:r>
      <w:r w:rsidR="00012017"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решения о заключении договора по окончании действия договора</w:t>
      </w:r>
      <w:r w:rsidRPr="008034E3">
        <w:rPr>
          <w:rFonts w:ascii="Times New Roman" w:eastAsia="Times New Roman" w:hAnsi="Times New Roman" w:cs="Times New Roman"/>
          <w:sz w:val="28"/>
          <w:szCs w:val="28"/>
          <w:shd w:val="clear" w:color="auto" w:fill="FFFFFF"/>
          <w:lang w:eastAsia="ru-RU"/>
        </w:rPr>
        <w:t xml:space="preserve"> </w:t>
      </w:r>
      <w:r w:rsidR="00C362E7">
        <w:rPr>
          <w:rFonts w:ascii="Times New Roman" w:eastAsia="Times New Roman" w:hAnsi="Times New Roman" w:cs="Times New Roman"/>
          <w:sz w:val="28"/>
          <w:szCs w:val="28"/>
          <w:lang w:eastAsia="ru-RU"/>
        </w:rPr>
        <w:t>У</w:t>
      </w:r>
      <w:r w:rsidRPr="008034E3">
        <w:rPr>
          <w:rFonts w:ascii="Times New Roman" w:eastAsia="Times New Roman" w:hAnsi="Times New Roman" w:cs="Times New Roman"/>
          <w:sz w:val="28"/>
          <w:szCs w:val="28"/>
          <w:lang w:eastAsia="ru-RU"/>
        </w:rPr>
        <w:t xml:space="preserve">полномоченный орган в </w:t>
      </w:r>
      <w:proofErr w:type="gramStart"/>
      <w:r w:rsidRPr="008034E3">
        <w:rPr>
          <w:rFonts w:ascii="Times New Roman" w:eastAsia="Times New Roman" w:hAnsi="Times New Roman" w:cs="Times New Roman"/>
          <w:sz w:val="28"/>
          <w:szCs w:val="28"/>
          <w:lang w:eastAsia="ru-RU"/>
        </w:rPr>
        <w:t>течение  5</w:t>
      </w:r>
      <w:proofErr w:type="gramEnd"/>
      <w:r w:rsidRPr="008034E3">
        <w:rPr>
          <w:rFonts w:ascii="Times New Roman" w:eastAsia="Times New Roman" w:hAnsi="Times New Roman" w:cs="Times New Roman"/>
          <w:sz w:val="28"/>
          <w:szCs w:val="28"/>
          <w:lang w:eastAsia="ru-RU"/>
        </w:rPr>
        <w:t xml:space="preserve"> рабочих дней после принятия такого решения направляет проект договора                   </w:t>
      </w:r>
      <w:r w:rsidR="00875226">
        <w:rPr>
          <w:rFonts w:ascii="Times New Roman" w:eastAsiaTheme="minorEastAsia" w:hAnsi="Times New Roman" w:cs="Times New Roman"/>
          <w:sz w:val="28"/>
          <w:szCs w:val="28"/>
          <w:lang w:eastAsia="ru-RU"/>
        </w:rPr>
        <w:t>Х</w:t>
      </w:r>
      <w:r w:rsidRPr="008034E3">
        <w:rPr>
          <w:rFonts w:ascii="Times New Roman" w:eastAsiaTheme="minorEastAsia" w:hAnsi="Times New Roman" w:cs="Times New Roman"/>
          <w:sz w:val="28"/>
          <w:szCs w:val="28"/>
          <w:lang w:eastAsia="ru-RU"/>
        </w:rPr>
        <w:t xml:space="preserve">озяйствующему субъекту </w:t>
      </w:r>
      <w:r w:rsidRPr="008034E3">
        <w:rPr>
          <w:rFonts w:ascii="Times New Roman" w:eastAsia="Times New Roman" w:hAnsi="Times New Roman" w:cs="Times New Roman"/>
          <w:sz w:val="28"/>
          <w:szCs w:val="28"/>
          <w:lang w:eastAsia="ru-RU"/>
        </w:rPr>
        <w:t xml:space="preserve">заказным письмом для подписания или вручает лично, а </w:t>
      </w:r>
      <w:r w:rsidR="00875226">
        <w:rPr>
          <w:rFonts w:ascii="Times New Roman" w:eastAsiaTheme="minorEastAsia" w:hAnsi="Times New Roman" w:cs="Times New Roman"/>
          <w:sz w:val="28"/>
          <w:szCs w:val="28"/>
          <w:lang w:eastAsia="ru-RU"/>
        </w:rPr>
        <w:t>Х</w:t>
      </w:r>
      <w:r w:rsidRPr="008034E3">
        <w:rPr>
          <w:rFonts w:ascii="Times New Roman" w:eastAsiaTheme="minorEastAsia" w:hAnsi="Times New Roman" w:cs="Times New Roman"/>
          <w:sz w:val="28"/>
          <w:szCs w:val="28"/>
          <w:lang w:eastAsia="ru-RU"/>
        </w:rPr>
        <w:t xml:space="preserve">озяйствующий субъект </w:t>
      </w:r>
      <w:r w:rsidRPr="008034E3">
        <w:rPr>
          <w:rFonts w:ascii="Times New Roman" w:eastAsia="Times New Roman" w:hAnsi="Times New Roman" w:cs="Times New Roman"/>
          <w:sz w:val="28"/>
          <w:szCs w:val="28"/>
          <w:lang w:eastAsia="ru-RU"/>
        </w:rPr>
        <w:t xml:space="preserve">обязан в течение 5 рабочих дней </w:t>
      </w:r>
      <w:r w:rsidRPr="008034E3">
        <w:rPr>
          <w:rFonts w:ascii="Times New Roman" w:eastAsiaTheme="minorEastAsia" w:hAnsi="Times New Roman" w:cs="Times New Roman"/>
          <w:sz w:val="28"/>
          <w:szCs w:val="28"/>
          <w:lang w:eastAsia="ru-RU"/>
        </w:rPr>
        <w:t>подписать договор и представить его в уполномоченный орган.</w:t>
      </w:r>
    </w:p>
    <w:p w:rsidR="005F2CE2" w:rsidRPr="008034E3" w:rsidRDefault="005F2CE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heme="minorEastAsia" w:hAnsi="Times New Roman" w:cs="Times New Roman"/>
          <w:sz w:val="28"/>
          <w:szCs w:val="28"/>
          <w:lang w:eastAsia="ru-RU"/>
        </w:rPr>
        <w:t xml:space="preserve">Договор </w:t>
      </w:r>
      <w:r w:rsidR="00875226">
        <w:rPr>
          <w:rFonts w:ascii="Times New Roman" w:eastAsiaTheme="minorEastAsia" w:hAnsi="Times New Roman" w:cs="Times New Roman"/>
          <w:sz w:val="28"/>
          <w:szCs w:val="28"/>
          <w:lang w:eastAsia="ru-RU"/>
        </w:rPr>
        <w:t>заключается на срок, указанный Х</w:t>
      </w:r>
      <w:r w:rsidRPr="008034E3">
        <w:rPr>
          <w:rFonts w:ascii="Times New Roman" w:eastAsiaTheme="minorEastAsia" w:hAnsi="Times New Roman" w:cs="Times New Roman"/>
          <w:sz w:val="28"/>
          <w:szCs w:val="28"/>
          <w:lang w:eastAsia="ru-RU"/>
        </w:rPr>
        <w:t>озяйствующим субъектом, но не более чем на 5 лет.</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11.Уполномоченный</w:t>
      </w:r>
      <w:proofErr w:type="gramEnd"/>
      <w:r w:rsidRPr="008034E3">
        <w:rPr>
          <w:rFonts w:ascii="Times New Roman" w:eastAsia="Times New Roman" w:hAnsi="Times New Roman" w:cs="Times New Roman"/>
          <w:sz w:val="28"/>
          <w:szCs w:val="28"/>
          <w:lang w:eastAsia="ru-RU"/>
        </w:rPr>
        <w:t xml:space="preserve"> орган подписывает договор в течение </w:t>
      </w:r>
      <w:r w:rsidR="00166B60" w:rsidRPr="008034E3">
        <w:rPr>
          <w:rFonts w:ascii="Times New Roman" w:eastAsia="Times New Roman" w:hAnsi="Times New Roman" w:cs="Times New Roman"/>
          <w:sz w:val="28"/>
          <w:szCs w:val="28"/>
          <w:lang w:eastAsia="ru-RU"/>
        </w:rPr>
        <w:t>5</w:t>
      </w:r>
      <w:r w:rsidRPr="008034E3">
        <w:rPr>
          <w:rFonts w:ascii="Times New Roman" w:eastAsia="Times New Roman" w:hAnsi="Times New Roman" w:cs="Times New Roman"/>
          <w:sz w:val="28"/>
          <w:szCs w:val="28"/>
          <w:lang w:eastAsia="ru-RU"/>
        </w:rPr>
        <w:t xml:space="preserve"> рабочих дней со дня получения подписанного экземпляра договора от </w:t>
      </w:r>
      <w:r w:rsidR="00930CAD">
        <w:rPr>
          <w:rFonts w:ascii="Times New Roman" w:eastAsiaTheme="minorEastAsia" w:hAnsi="Times New Roman" w:cs="Times New Roman"/>
          <w:sz w:val="28"/>
          <w:szCs w:val="28"/>
          <w:lang w:eastAsia="ru-RU"/>
        </w:rPr>
        <w:t>Х</w:t>
      </w:r>
      <w:r w:rsidRPr="008034E3">
        <w:rPr>
          <w:rFonts w:ascii="Times New Roman" w:eastAsiaTheme="minorEastAsia" w:hAnsi="Times New Roman" w:cs="Times New Roman"/>
          <w:sz w:val="28"/>
          <w:szCs w:val="28"/>
          <w:lang w:eastAsia="ru-RU"/>
        </w:rPr>
        <w:t>озяйствующего субъекта</w:t>
      </w:r>
      <w:r w:rsidRPr="008034E3">
        <w:rPr>
          <w:rFonts w:ascii="Times New Roman" w:eastAsia="Times New Roman" w:hAnsi="Times New Roman" w:cs="Times New Roman"/>
          <w:sz w:val="28"/>
          <w:szCs w:val="28"/>
          <w:lang w:eastAsia="ru-RU"/>
        </w:rPr>
        <w:t xml:space="preserve">. </w:t>
      </w:r>
    </w:p>
    <w:p w:rsidR="00364CEA" w:rsidRPr="008034E3" w:rsidRDefault="00364CEA" w:rsidP="00946E08">
      <w:pPr>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12.</w:t>
      </w:r>
      <w:r w:rsidRPr="008034E3">
        <w:rPr>
          <w:rFonts w:ascii="Times New Roman" w:eastAsiaTheme="minorEastAsia" w:hAnsi="Times New Roman" w:cs="Times New Roman"/>
          <w:sz w:val="28"/>
          <w:szCs w:val="28"/>
          <w:lang w:eastAsia="ru-RU"/>
        </w:rPr>
        <w:t>Непредставление</w:t>
      </w:r>
      <w:proofErr w:type="gramEnd"/>
      <w:r w:rsidRPr="008034E3">
        <w:rPr>
          <w:rFonts w:ascii="Times New Roman" w:eastAsiaTheme="minorEastAsia" w:hAnsi="Times New Roman" w:cs="Times New Roman"/>
          <w:sz w:val="28"/>
          <w:szCs w:val="28"/>
          <w:lang w:eastAsia="ru-RU"/>
        </w:rPr>
        <w:t xml:space="preserve"> заявителем подписанного договора в установленный срок считается отказом от </w:t>
      </w:r>
      <w:r w:rsidR="00875226">
        <w:rPr>
          <w:rFonts w:ascii="Times New Roman" w:eastAsiaTheme="minorEastAsia" w:hAnsi="Times New Roman" w:cs="Times New Roman"/>
          <w:sz w:val="28"/>
          <w:szCs w:val="28"/>
          <w:lang w:eastAsia="ru-RU"/>
        </w:rPr>
        <w:t>его заключения. В таком случае Х</w:t>
      </w:r>
      <w:r w:rsidRPr="008034E3">
        <w:rPr>
          <w:rFonts w:ascii="Times New Roman" w:eastAsiaTheme="minorEastAsia" w:hAnsi="Times New Roman" w:cs="Times New Roman"/>
          <w:sz w:val="28"/>
          <w:szCs w:val="28"/>
          <w:lang w:eastAsia="ru-RU"/>
        </w:rPr>
        <w:t>озяйствующий субъект в</w:t>
      </w:r>
      <w:r w:rsidRPr="008034E3">
        <w:rPr>
          <w:rFonts w:ascii="Times New Roman" w:eastAsia="Times New Roman" w:hAnsi="Times New Roman" w:cs="Times New Roman"/>
          <w:sz w:val="28"/>
          <w:szCs w:val="28"/>
          <w:lang w:eastAsia="ru-RU"/>
        </w:rPr>
        <w:t xml:space="preserve"> течение 10 рабочих дней после окончания действия договора аренды земельного участка (договора) обязан за</w:t>
      </w:r>
      <w:r w:rsidR="00930CAD">
        <w:rPr>
          <w:rFonts w:ascii="Times New Roman" w:eastAsia="Times New Roman" w:hAnsi="Times New Roman" w:cs="Times New Roman"/>
          <w:sz w:val="28"/>
          <w:szCs w:val="28"/>
          <w:lang w:eastAsia="ru-RU"/>
        </w:rPr>
        <w:t xml:space="preserve"> свой счет освободить место, а У</w:t>
      </w:r>
      <w:r w:rsidRPr="008034E3">
        <w:rPr>
          <w:rFonts w:ascii="Times New Roman" w:eastAsia="Times New Roman" w:hAnsi="Times New Roman" w:cs="Times New Roman"/>
          <w:sz w:val="28"/>
          <w:szCs w:val="28"/>
          <w:lang w:eastAsia="ru-RU"/>
        </w:rPr>
        <w:t>полномоченный орган выставляет данное место на торги.</w:t>
      </w:r>
    </w:p>
    <w:p w:rsidR="00364CEA" w:rsidRPr="008034E3" w:rsidRDefault="00364CEA" w:rsidP="00946E08">
      <w:pPr>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2.1</w:t>
      </w:r>
      <w:r w:rsidR="008A0CCB" w:rsidRPr="008034E3">
        <w:rPr>
          <w:rFonts w:ascii="Times New Roman" w:eastAsia="Times New Roman" w:hAnsi="Times New Roman" w:cs="Times New Roman"/>
          <w:sz w:val="28"/>
          <w:szCs w:val="28"/>
          <w:lang w:eastAsia="ru-RU"/>
        </w:rPr>
        <w:t>3</w:t>
      </w:r>
      <w:r w:rsidRPr="008034E3">
        <w:rPr>
          <w:rFonts w:ascii="Times New Roman" w:eastAsia="Times New Roman" w:hAnsi="Times New Roman" w:cs="Times New Roman"/>
          <w:sz w:val="28"/>
          <w:szCs w:val="28"/>
          <w:lang w:eastAsia="ru-RU"/>
        </w:rPr>
        <w:t xml:space="preserve">.В случае принятия решения об отказе в заключении договора                место размещения нестационарного торгового объекта подлежит освобождению заявителем от фактически размещенного нестационарного торгового объекта с </w:t>
      </w:r>
      <w:r w:rsidRPr="008034E3">
        <w:rPr>
          <w:rFonts w:ascii="Times New Roman" w:eastAsia="Times New Roman" w:hAnsi="Times New Roman" w:cs="Times New Roman"/>
          <w:sz w:val="28"/>
          <w:szCs w:val="28"/>
          <w:lang w:eastAsia="ru-RU"/>
        </w:rPr>
        <w:lastRenderedPageBreak/>
        <w:t>приведением земельного участка в первоначальное состояние в течение 30 календарных дней с</w:t>
      </w:r>
      <w:r w:rsidR="00C362E7">
        <w:rPr>
          <w:rFonts w:ascii="Times New Roman" w:eastAsia="Times New Roman" w:hAnsi="Times New Roman" w:cs="Times New Roman"/>
          <w:sz w:val="28"/>
          <w:szCs w:val="28"/>
          <w:lang w:eastAsia="ru-RU"/>
        </w:rPr>
        <w:t xml:space="preserve"> даты получения им решения У</w:t>
      </w:r>
      <w:r w:rsidRPr="008034E3">
        <w:rPr>
          <w:rFonts w:ascii="Times New Roman" w:eastAsia="Times New Roman" w:hAnsi="Times New Roman" w:cs="Times New Roman"/>
          <w:sz w:val="28"/>
          <w:szCs w:val="28"/>
          <w:lang w:eastAsia="ru-RU"/>
        </w:rPr>
        <w:t>полномоченного органа об отказе в заключении договора.</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Освобожденное место исключается из схемы размещения нестационарных торговых объект</w:t>
      </w:r>
      <w:r w:rsidR="00930CAD">
        <w:rPr>
          <w:rFonts w:ascii="Times New Roman" w:eastAsia="Times New Roman" w:hAnsi="Times New Roman" w:cs="Times New Roman"/>
          <w:sz w:val="28"/>
          <w:szCs w:val="28"/>
          <w:lang w:eastAsia="ru-RU"/>
        </w:rPr>
        <w:t>ов либо предоставляется Х</w:t>
      </w:r>
      <w:r w:rsidRPr="008034E3">
        <w:rPr>
          <w:rFonts w:ascii="Times New Roman" w:eastAsia="Times New Roman" w:hAnsi="Times New Roman" w:cs="Times New Roman"/>
          <w:sz w:val="28"/>
          <w:szCs w:val="28"/>
          <w:lang w:eastAsia="ru-RU"/>
        </w:rPr>
        <w:t>озяйствующему субъекту для размещения нестационарного торгового объекта в порядке, определенном приложением 2 к настоящему постановлению.</w:t>
      </w:r>
    </w:p>
    <w:p w:rsidR="00364CEA" w:rsidRPr="008034E3" w:rsidRDefault="00364CEA" w:rsidP="00946E08">
      <w:pPr>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2.1</w:t>
      </w:r>
      <w:r w:rsidR="008A0CCB" w:rsidRPr="008034E3">
        <w:rPr>
          <w:rFonts w:ascii="Times New Roman" w:eastAsia="Times New Roman" w:hAnsi="Times New Roman" w:cs="Times New Roman"/>
          <w:sz w:val="28"/>
          <w:szCs w:val="28"/>
          <w:lang w:eastAsia="ru-RU"/>
        </w:rPr>
        <w:t>4</w:t>
      </w:r>
      <w:r w:rsidRPr="008034E3">
        <w:rPr>
          <w:rFonts w:ascii="Times New Roman" w:eastAsia="Times New Roman" w:hAnsi="Times New Roman" w:cs="Times New Roman"/>
          <w:sz w:val="28"/>
          <w:szCs w:val="28"/>
          <w:lang w:eastAsia="ru-RU"/>
        </w:rPr>
        <w:t>.В случае принятия решения о внесении изменений в схему размещения нестационарных торговых объектов по и</w:t>
      </w:r>
      <w:r w:rsidR="00C362E7">
        <w:rPr>
          <w:rFonts w:ascii="Times New Roman" w:eastAsia="Times New Roman" w:hAnsi="Times New Roman" w:cs="Times New Roman"/>
          <w:sz w:val="28"/>
          <w:szCs w:val="28"/>
          <w:lang w:eastAsia="ru-RU"/>
        </w:rPr>
        <w:t xml:space="preserve">нициативе </w:t>
      </w:r>
      <w:r w:rsidR="00930CAD">
        <w:rPr>
          <w:rFonts w:ascii="Times New Roman" w:eastAsia="Times New Roman" w:hAnsi="Times New Roman" w:cs="Times New Roman"/>
          <w:sz w:val="28"/>
          <w:szCs w:val="28"/>
          <w:lang w:eastAsia="ru-RU"/>
        </w:rPr>
        <w:t xml:space="preserve">органов, </w:t>
      </w:r>
      <w:r w:rsidR="00C362E7">
        <w:rPr>
          <w:rFonts w:ascii="Times New Roman" w:eastAsia="Times New Roman" w:hAnsi="Times New Roman" w:cs="Times New Roman"/>
          <w:sz w:val="28"/>
          <w:szCs w:val="28"/>
          <w:lang w:eastAsia="ru-RU"/>
        </w:rPr>
        <w:t>структурных подразделений администрации города</w:t>
      </w:r>
      <w:r w:rsidR="005C34B1">
        <w:rPr>
          <w:rFonts w:ascii="Times New Roman" w:eastAsia="Times New Roman" w:hAnsi="Times New Roman" w:cs="Times New Roman"/>
          <w:sz w:val="28"/>
          <w:szCs w:val="28"/>
          <w:lang w:eastAsia="ru-RU"/>
        </w:rPr>
        <w:t xml:space="preserve"> Нефтеюганска</w:t>
      </w:r>
      <w:r w:rsidRPr="008034E3">
        <w:rPr>
          <w:rFonts w:ascii="Times New Roman" w:eastAsia="Times New Roman" w:hAnsi="Times New Roman" w:cs="Times New Roman"/>
          <w:sz w:val="28"/>
          <w:szCs w:val="28"/>
          <w:lang w:eastAsia="ru-RU"/>
        </w:rPr>
        <w:t>, повлекших невозможность дальнейшего размещения нестационарного торгов</w:t>
      </w:r>
      <w:r w:rsidR="008515B5">
        <w:rPr>
          <w:rFonts w:ascii="Times New Roman" w:eastAsia="Times New Roman" w:hAnsi="Times New Roman" w:cs="Times New Roman"/>
          <w:sz w:val="28"/>
          <w:szCs w:val="28"/>
          <w:lang w:eastAsia="ru-RU"/>
        </w:rPr>
        <w:t>ого объекта в указанном месте, У</w:t>
      </w:r>
      <w:r w:rsidRPr="008034E3">
        <w:rPr>
          <w:rFonts w:ascii="Times New Roman" w:eastAsia="Times New Roman" w:hAnsi="Times New Roman" w:cs="Times New Roman"/>
          <w:sz w:val="28"/>
          <w:szCs w:val="28"/>
          <w:lang w:eastAsia="ru-RU"/>
        </w:rPr>
        <w:t>полномоченный орган</w:t>
      </w:r>
      <w:r w:rsidR="00875226">
        <w:rPr>
          <w:rFonts w:ascii="Times New Roman" w:eastAsia="Times New Roman" w:hAnsi="Times New Roman" w:cs="Times New Roman"/>
          <w:sz w:val="28"/>
          <w:szCs w:val="28"/>
          <w:lang w:eastAsia="ru-RU"/>
        </w:rPr>
        <w:t xml:space="preserve"> уведомляет в письменной форме Х</w:t>
      </w:r>
      <w:r w:rsidRPr="008034E3">
        <w:rPr>
          <w:rFonts w:ascii="Times New Roman" w:eastAsia="Times New Roman" w:hAnsi="Times New Roman" w:cs="Times New Roman"/>
          <w:sz w:val="28"/>
          <w:szCs w:val="28"/>
          <w:lang w:eastAsia="ru-RU"/>
        </w:rPr>
        <w:t>озяйствующий субъект в течение 5 рабочих дней после принятия постановления администрации города</w:t>
      </w:r>
      <w:r w:rsidR="002A5538">
        <w:rPr>
          <w:rFonts w:ascii="Times New Roman" w:eastAsia="Times New Roman" w:hAnsi="Times New Roman" w:cs="Times New Roman"/>
          <w:sz w:val="28"/>
          <w:szCs w:val="28"/>
          <w:lang w:eastAsia="ru-RU"/>
        </w:rPr>
        <w:t xml:space="preserve"> Нефтеюганска</w:t>
      </w:r>
      <w:r w:rsidRPr="008034E3">
        <w:rPr>
          <w:rFonts w:ascii="Times New Roman" w:eastAsia="Times New Roman" w:hAnsi="Times New Roman" w:cs="Times New Roman"/>
          <w:sz w:val="28"/>
          <w:szCs w:val="28"/>
          <w:lang w:eastAsia="ru-RU"/>
        </w:rPr>
        <w:t xml:space="preserve"> о внесении изменений в схему размещения нестационарных торговых объектов о невозможности дальнейшего размещения нестационарного торгового объекта с разъяснением причин исключения места из схемы размещения нестационарных торговых объектов, предлагая иные варианты размещения (при наличии в схеме размещения иных мест размещения). </w:t>
      </w:r>
    </w:p>
    <w:p w:rsidR="00364CEA" w:rsidRPr="008034E3" w:rsidRDefault="00875226" w:rsidP="00946E08">
      <w:pPr>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В случае если Х</w:t>
      </w:r>
      <w:r w:rsidR="00364CEA" w:rsidRPr="008034E3">
        <w:rPr>
          <w:rFonts w:ascii="Times New Roman" w:eastAsia="Times New Roman" w:hAnsi="Times New Roman" w:cs="Times New Roman"/>
          <w:sz w:val="28"/>
          <w:szCs w:val="28"/>
          <w:lang w:eastAsia="ru-RU"/>
        </w:rPr>
        <w:t>озяйствующий субъект в течение 20 рабочих дн</w:t>
      </w:r>
      <w:r w:rsidR="00C362E7">
        <w:rPr>
          <w:rFonts w:ascii="Times New Roman" w:eastAsia="Times New Roman" w:hAnsi="Times New Roman" w:cs="Times New Roman"/>
          <w:sz w:val="28"/>
          <w:szCs w:val="28"/>
          <w:lang w:eastAsia="ru-RU"/>
        </w:rPr>
        <w:t>ей после получения уведомления У</w:t>
      </w:r>
      <w:r w:rsidR="00364CEA" w:rsidRPr="008034E3">
        <w:rPr>
          <w:rFonts w:ascii="Times New Roman" w:eastAsia="Times New Roman" w:hAnsi="Times New Roman" w:cs="Times New Roman"/>
          <w:sz w:val="28"/>
          <w:szCs w:val="28"/>
          <w:lang w:eastAsia="ru-RU"/>
        </w:rPr>
        <w:t>полномоченного органа дает письменное согласие             на предоставление ему одного из мест, информация по которому была предста</w:t>
      </w:r>
      <w:r w:rsidR="008515B5">
        <w:rPr>
          <w:rFonts w:ascii="Times New Roman" w:eastAsia="Times New Roman" w:hAnsi="Times New Roman" w:cs="Times New Roman"/>
          <w:sz w:val="28"/>
          <w:szCs w:val="28"/>
          <w:lang w:eastAsia="ru-RU"/>
        </w:rPr>
        <w:t>влена в уведомлении, выбранное Х</w:t>
      </w:r>
      <w:r w:rsidR="00364CEA" w:rsidRPr="008034E3">
        <w:rPr>
          <w:rFonts w:ascii="Times New Roman" w:eastAsia="Times New Roman" w:hAnsi="Times New Roman" w:cs="Times New Roman"/>
          <w:sz w:val="28"/>
          <w:szCs w:val="28"/>
          <w:lang w:eastAsia="ru-RU"/>
        </w:rPr>
        <w:t xml:space="preserve">озяйствующим субъектом место на аукцион не выставляется, а с ним в течение 10 рабочих дней заключается договор. </w:t>
      </w:r>
    </w:p>
    <w:p w:rsidR="00364CEA" w:rsidRPr="008034E3" w:rsidRDefault="00875226" w:rsidP="00946E08">
      <w:pPr>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В случае отказа Х</w:t>
      </w:r>
      <w:r w:rsidR="00364CEA" w:rsidRPr="008034E3">
        <w:rPr>
          <w:rFonts w:ascii="Times New Roman" w:eastAsia="Times New Roman" w:hAnsi="Times New Roman" w:cs="Times New Roman"/>
          <w:sz w:val="28"/>
          <w:szCs w:val="28"/>
          <w:lang w:eastAsia="ru-RU"/>
        </w:rPr>
        <w:t>озяйствую</w:t>
      </w:r>
      <w:r w:rsidR="00C362E7">
        <w:rPr>
          <w:rFonts w:ascii="Times New Roman" w:eastAsia="Times New Roman" w:hAnsi="Times New Roman" w:cs="Times New Roman"/>
          <w:sz w:val="28"/>
          <w:szCs w:val="28"/>
          <w:lang w:eastAsia="ru-RU"/>
        </w:rPr>
        <w:t>щего субъекта от предложенного У</w:t>
      </w:r>
      <w:r w:rsidR="00364CEA" w:rsidRPr="008034E3">
        <w:rPr>
          <w:rFonts w:ascii="Times New Roman" w:eastAsia="Times New Roman" w:hAnsi="Times New Roman" w:cs="Times New Roman"/>
          <w:sz w:val="28"/>
          <w:szCs w:val="28"/>
          <w:lang w:eastAsia="ru-RU"/>
        </w:rPr>
        <w:t xml:space="preserve">полномоченным органом места размещения нестационарного торгового объекта </w:t>
      </w:r>
      <w:proofErr w:type="gramStart"/>
      <w:r w:rsidR="00364CEA" w:rsidRPr="008034E3">
        <w:rPr>
          <w:rFonts w:ascii="Times New Roman" w:eastAsia="Times New Roman" w:hAnsi="Times New Roman" w:cs="Times New Roman"/>
          <w:sz w:val="28"/>
          <w:szCs w:val="28"/>
          <w:lang w:eastAsia="ru-RU"/>
        </w:rPr>
        <w:t>или  отсутствия</w:t>
      </w:r>
      <w:proofErr w:type="gramEnd"/>
      <w:r w:rsidR="00364CEA" w:rsidRPr="008034E3">
        <w:rPr>
          <w:rFonts w:ascii="Times New Roman" w:eastAsia="Times New Roman" w:hAnsi="Times New Roman" w:cs="Times New Roman"/>
          <w:sz w:val="28"/>
          <w:szCs w:val="28"/>
          <w:lang w:eastAsia="ru-RU"/>
        </w:rPr>
        <w:t xml:space="preserve"> в схеме размещения нестационарных торговых объектов иных мест для размещения объекта договор аренды земельного участка (договор) расторгается в одностороннем порядке. В течение 10 рабочих дней после расторжения договора аренды зе</w:t>
      </w:r>
      <w:r>
        <w:rPr>
          <w:rFonts w:ascii="Times New Roman" w:eastAsia="Times New Roman" w:hAnsi="Times New Roman" w:cs="Times New Roman"/>
          <w:sz w:val="28"/>
          <w:szCs w:val="28"/>
          <w:lang w:eastAsia="ru-RU"/>
        </w:rPr>
        <w:t>мельного участка (договора) Х</w:t>
      </w:r>
      <w:r w:rsidR="00364CEA" w:rsidRPr="008034E3">
        <w:rPr>
          <w:rFonts w:ascii="Times New Roman" w:eastAsia="Times New Roman" w:hAnsi="Times New Roman" w:cs="Times New Roman"/>
          <w:sz w:val="28"/>
          <w:szCs w:val="28"/>
          <w:lang w:eastAsia="ru-RU"/>
        </w:rPr>
        <w:t xml:space="preserve">озяйствующий субъект </w:t>
      </w:r>
      <w:proofErr w:type="gramStart"/>
      <w:r w:rsidR="00364CEA" w:rsidRPr="008034E3">
        <w:rPr>
          <w:rFonts w:ascii="Times New Roman" w:eastAsia="Times New Roman" w:hAnsi="Times New Roman" w:cs="Times New Roman"/>
          <w:sz w:val="28"/>
          <w:szCs w:val="28"/>
          <w:lang w:eastAsia="ru-RU"/>
        </w:rPr>
        <w:t>обязан  за</w:t>
      </w:r>
      <w:proofErr w:type="gramEnd"/>
      <w:r w:rsidR="00364CEA" w:rsidRPr="008034E3">
        <w:rPr>
          <w:rFonts w:ascii="Times New Roman" w:eastAsia="Times New Roman" w:hAnsi="Times New Roman" w:cs="Times New Roman"/>
          <w:sz w:val="28"/>
          <w:szCs w:val="28"/>
          <w:lang w:eastAsia="ru-RU"/>
        </w:rPr>
        <w:t xml:space="preserve"> свой счет освободить место, исключенное из схемы размещения нестационарных торговых объектов.</w:t>
      </w:r>
    </w:p>
    <w:p w:rsidR="00364CEA" w:rsidRPr="008034E3"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1</w:t>
      </w:r>
      <w:r w:rsidR="008A0CCB" w:rsidRPr="008034E3">
        <w:rPr>
          <w:rFonts w:ascii="Times New Roman" w:eastAsia="Times New Roman" w:hAnsi="Times New Roman" w:cs="Times New Roman"/>
          <w:sz w:val="28"/>
          <w:szCs w:val="28"/>
          <w:lang w:eastAsia="ru-RU"/>
        </w:rPr>
        <w:t>5</w:t>
      </w:r>
      <w:r w:rsidRPr="008034E3">
        <w:rPr>
          <w:rFonts w:ascii="Times New Roman" w:eastAsia="Times New Roman" w:hAnsi="Times New Roman" w:cs="Times New Roman"/>
          <w:sz w:val="28"/>
          <w:szCs w:val="28"/>
          <w:lang w:eastAsia="ru-RU"/>
        </w:rPr>
        <w:t>.Требования</w:t>
      </w:r>
      <w:proofErr w:type="gramEnd"/>
      <w:r w:rsidRPr="008034E3">
        <w:rPr>
          <w:rFonts w:ascii="Times New Roman" w:eastAsia="Times New Roman" w:hAnsi="Times New Roman" w:cs="Times New Roman"/>
          <w:sz w:val="28"/>
          <w:szCs w:val="28"/>
          <w:lang w:eastAsia="ru-RU"/>
        </w:rPr>
        <w:t xml:space="preserve"> к содержанию договора, заключаемого в соответствии                    с пунктами 2.1, 2.2, 2.15 настоящего Порядка, устанавливаются в соответствии с пунктом 13.</w:t>
      </w:r>
      <w:r w:rsidR="00DA4010" w:rsidRPr="008034E3">
        <w:rPr>
          <w:rFonts w:ascii="Times New Roman" w:eastAsia="Times New Roman" w:hAnsi="Times New Roman" w:cs="Times New Roman"/>
          <w:sz w:val="28"/>
          <w:szCs w:val="28"/>
          <w:lang w:eastAsia="ru-RU"/>
        </w:rPr>
        <w:t>7</w:t>
      </w:r>
      <w:r w:rsidRPr="008034E3">
        <w:rPr>
          <w:rFonts w:ascii="Times New Roman" w:eastAsia="Times New Roman" w:hAnsi="Times New Roman" w:cs="Times New Roman"/>
          <w:sz w:val="28"/>
          <w:szCs w:val="28"/>
          <w:lang w:eastAsia="ru-RU"/>
        </w:rPr>
        <w:t>, за исключением подпункта 13.</w:t>
      </w:r>
      <w:r w:rsidR="00DA4010" w:rsidRPr="008034E3">
        <w:rPr>
          <w:rFonts w:ascii="Times New Roman" w:eastAsia="Times New Roman" w:hAnsi="Times New Roman" w:cs="Times New Roman"/>
          <w:sz w:val="28"/>
          <w:szCs w:val="28"/>
          <w:lang w:eastAsia="ru-RU"/>
        </w:rPr>
        <w:t>7</w:t>
      </w:r>
      <w:r w:rsidRPr="008034E3">
        <w:rPr>
          <w:rFonts w:ascii="Times New Roman" w:eastAsia="Times New Roman" w:hAnsi="Times New Roman" w:cs="Times New Roman"/>
          <w:sz w:val="28"/>
          <w:szCs w:val="28"/>
          <w:lang w:eastAsia="ru-RU"/>
        </w:rPr>
        <w:t>.5, приложения 2 к настоящему постановлению.</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3.Порядок определения цены договора, заключаемого без проведения аукциона.</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1.Расчет</w:t>
      </w:r>
      <w:proofErr w:type="gramEnd"/>
      <w:r w:rsidRPr="008034E3">
        <w:rPr>
          <w:rFonts w:ascii="Times New Roman" w:eastAsia="Times New Roman" w:hAnsi="Times New Roman" w:cs="Times New Roman"/>
          <w:sz w:val="28"/>
          <w:szCs w:val="28"/>
          <w:lang w:eastAsia="ru-RU"/>
        </w:rPr>
        <w:t xml:space="preserve"> цены при заключении договора без проведения за размещение 1 квадратного метра нестационарного торгового объекта в год (начальной цены аукциона) осуществляется по формуле:</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sz w:val="28"/>
          <w:szCs w:val="28"/>
          <w:lang w:eastAsia="ru-RU"/>
        </w:rPr>
        <w:lastRenderedPageBreak/>
        <w:t>Пл</w:t>
      </w:r>
      <w:proofErr w:type="spellEnd"/>
      <w:r w:rsidRPr="008034E3">
        <w:rPr>
          <w:rFonts w:ascii="Times New Roman" w:eastAsia="Times New Roman" w:hAnsi="Times New Roman" w:cs="Times New Roman"/>
          <w:sz w:val="28"/>
          <w:szCs w:val="28"/>
          <w:lang w:eastAsia="ru-RU"/>
        </w:rPr>
        <w:t xml:space="preserve"> = </w:t>
      </w:r>
      <w:proofErr w:type="spellStart"/>
      <w:r w:rsidRPr="008034E3">
        <w:rPr>
          <w:rFonts w:ascii="Times New Roman" w:eastAsia="Times New Roman" w:hAnsi="Times New Roman" w:cs="Times New Roman"/>
          <w:sz w:val="28"/>
          <w:szCs w:val="28"/>
          <w:lang w:eastAsia="ru-RU"/>
        </w:rPr>
        <w:t>С</w:t>
      </w:r>
      <w:r w:rsidR="00047AA4" w:rsidRPr="00047AA4">
        <w:rPr>
          <w:rFonts w:ascii="Times New Roman" w:eastAsia="Times New Roman" w:hAnsi="Times New Roman" w:cs="Times New Roman"/>
          <w:sz w:val="28"/>
          <w:szCs w:val="28"/>
          <w:vertAlign w:val="subscript"/>
          <w:lang w:eastAsia="ru-RU"/>
        </w:rPr>
        <w:t>кад</w:t>
      </w:r>
      <w:proofErr w:type="spellEnd"/>
      <w:r w:rsidRPr="008034E3">
        <w:rPr>
          <w:rFonts w:ascii="Times New Roman" w:eastAsia="Times New Roman" w:hAnsi="Times New Roman" w:cs="Times New Roman"/>
          <w:sz w:val="28"/>
          <w:szCs w:val="28"/>
          <w:lang w:eastAsia="ru-RU"/>
        </w:rPr>
        <w:t xml:space="preserve"> × Км × </w:t>
      </w:r>
      <w:proofErr w:type="spellStart"/>
      <w:r w:rsidRPr="008034E3">
        <w:rPr>
          <w:rFonts w:ascii="Times New Roman" w:eastAsia="Times New Roman" w:hAnsi="Times New Roman" w:cs="Times New Roman"/>
          <w:sz w:val="28"/>
          <w:szCs w:val="28"/>
          <w:lang w:eastAsia="ru-RU"/>
        </w:rPr>
        <w:t>Кт</w:t>
      </w:r>
      <w:proofErr w:type="spellEnd"/>
      <w:r w:rsidRPr="008034E3">
        <w:rPr>
          <w:rFonts w:ascii="Times New Roman" w:eastAsia="Times New Roman" w:hAnsi="Times New Roman" w:cs="Times New Roman"/>
          <w:sz w:val="28"/>
          <w:szCs w:val="28"/>
          <w:lang w:eastAsia="ru-RU"/>
        </w:rPr>
        <w:t xml:space="preserve"> × </w:t>
      </w:r>
      <w:proofErr w:type="spellStart"/>
      <w:r w:rsidRPr="008034E3">
        <w:rPr>
          <w:rFonts w:ascii="Times New Roman" w:eastAsia="Times New Roman" w:hAnsi="Times New Roman" w:cs="Times New Roman"/>
          <w:sz w:val="28"/>
          <w:szCs w:val="28"/>
          <w:lang w:eastAsia="ru-RU"/>
        </w:rPr>
        <w:t>Ксз</w:t>
      </w:r>
      <w:proofErr w:type="spellEnd"/>
      <w:r w:rsidRPr="008034E3">
        <w:rPr>
          <w:rFonts w:ascii="Times New Roman" w:eastAsia="Times New Roman" w:hAnsi="Times New Roman" w:cs="Times New Roman"/>
          <w:sz w:val="28"/>
          <w:szCs w:val="28"/>
          <w:lang w:eastAsia="ru-RU"/>
        </w:rPr>
        <w:t>, где:</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sz w:val="28"/>
          <w:szCs w:val="28"/>
          <w:lang w:eastAsia="ru-RU"/>
        </w:rPr>
        <w:t>Пл</w:t>
      </w:r>
      <w:proofErr w:type="spellEnd"/>
      <w:r w:rsidRPr="008034E3">
        <w:rPr>
          <w:rFonts w:ascii="Times New Roman" w:eastAsia="Times New Roman" w:hAnsi="Times New Roman" w:cs="Times New Roman"/>
          <w:sz w:val="28"/>
          <w:szCs w:val="28"/>
          <w:lang w:eastAsia="ru-RU"/>
        </w:rPr>
        <w:t xml:space="preserve"> - начальная (минимальная) цена за размещение 1 квадратного метра нестационарного торгового объекта в год (начальная цена аукциона);</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sz w:val="28"/>
          <w:szCs w:val="28"/>
          <w:lang w:eastAsia="ru-RU"/>
        </w:rPr>
        <w:t>С</w:t>
      </w:r>
      <w:r w:rsidR="00047AA4" w:rsidRPr="00047AA4">
        <w:rPr>
          <w:rFonts w:ascii="Times New Roman" w:eastAsia="Times New Roman" w:hAnsi="Times New Roman" w:cs="Times New Roman"/>
          <w:sz w:val="28"/>
          <w:szCs w:val="28"/>
          <w:vertAlign w:val="subscript"/>
          <w:lang w:eastAsia="ru-RU"/>
        </w:rPr>
        <w:t>кад</w:t>
      </w:r>
      <w:proofErr w:type="spellEnd"/>
      <w:r w:rsidRPr="00047AA4">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 средний уровень кадастровой стоимости 1 квадратного метра      земель населенных пунктов, утвержденный постановлением Правительства Ханты-Мансийского автономного округа - Югры от 07.08.2015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 по 5 виду разрешенного использования для города Нефтеюганска;</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Км - коэффициент территориального месторасположения нестационарного торгового объекта;</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sz w:val="28"/>
          <w:szCs w:val="28"/>
          <w:lang w:eastAsia="ru-RU"/>
        </w:rPr>
        <w:t>Кт</w:t>
      </w:r>
      <w:proofErr w:type="spellEnd"/>
      <w:r w:rsidRPr="008034E3">
        <w:rPr>
          <w:rFonts w:ascii="Times New Roman" w:eastAsia="Times New Roman" w:hAnsi="Times New Roman" w:cs="Times New Roman"/>
          <w:sz w:val="28"/>
          <w:szCs w:val="28"/>
          <w:lang w:eastAsia="ru-RU"/>
        </w:rPr>
        <w:t xml:space="preserve"> - коэффициент, учитывающий тип (вид) и специализацию нестационарного торгового объекта; </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8034E3">
        <w:rPr>
          <w:rFonts w:ascii="Times New Roman" w:eastAsia="Times New Roman" w:hAnsi="Times New Roman" w:cs="Times New Roman"/>
          <w:sz w:val="28"/>
          <w:szCs w:val="28"/>
          <w:lang w:eastAsia="ru-RU"/>
        </w:rPr>
        <w:t>Ксз</w:t>
      </w:r>
      <w:proofErr w:type="spellEnd"/>
      <w:r w:rsidRPr="008034E3">
        <w:rPr>
          <w:rFonts w:ascii="Times New Roman" w:eastAsia="Times New Roman" w:hAnsi="Times New Roman" w:cs="Times New Roman"/>
          <w:sz w:val="28"/>
          <w:szCs w:val="28"/>
          <w:lang w:eastAsia="ru-RU"/>
        </w:rPr>
        <w:t xml:space="preserve"> - коэффициент сезонности работы нестационарного торгового объекта; устанавливается равным 1 для объектов, функционирующих </w:t>
      </w:r>
      <w:proofErr w:type="gramStart"/>
      <w:r w:rsidRPr="008034E3">
        <w:rPr>
          <w:rFonts w:ascii="Times New Roman" w:eastAsia="Times New Roman" w:hAnsi="Times New Roman" w:cs="Times New Roman"/>
          <w:sz w:val="28"/>
          <w:szCs w:val="28"/>
          <w:lang w:eastAsia="ru-RU"/>
        </w:rPr>
        <w:t>круглогодично,</w:t>
      </w:r>
      <w:r w:rsidR="002D32AD">
        <w:rPr>
          <w:rFonts w:ascii="Times New Roman" w:eastAsia="Times New Roman" w:hAnsi="Times New Roman" w:cs="Times New Roman"/>
          <w:sz w:val="28"/>
          <w:szCs w:val="28"/>
          <w:lang w:eastAsia="ru-RU"/>
        </w:rPr>
        <w:t xml:space="preserve">   </w:t>
      </w:r>
      <w:proofErr w:type="gramEnd"/>
      <w:r w:rsidRPr="008034E3">
        <w:rPr>
          <w:rFonts w:ascii="Times New Roman" w:eastAsia="Times New Roman" w:hAnsi="Times New Roman" w:cs="Times New Roman"/>
          <w:sz w:val="28"/>
          <w:szCs w:val="28"/>
          <w:lang w:eastAsia="ru-RU"/>
        </w:rPr>
        <w:t xml:space="preserve"> 0,5 - функционирующих сезонно (один сезон) в периоды, определенные постановлением Губернатора Ханты-Мансийского автономного округа - Югры  от 10.02.1999 № 54 «О сроках наступления сезонов года на территории округа».</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0CCB" w:rsidRPr="008034E3" w:rsidRDefault="008A0CCB" w:rsidP="008A0CCB">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Коэффициенты типов (видов) и специализации </w:t>
      </w:r>
    </w:p>
    <w:p w:rsidR="008A0CCB" w:rsidRPr="008034E3" w:rsidRDefault="008A0CCB" w:rsidP="008A0CCB">
      <w:pPr>
        <w:spacing w:after="0" w:line="240" w:lineRule="auto"/>
        <w:jc w:val="center"/>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нестационарных торговых объектов</w:t>
      </w:r>
    </w:p>
    <w:p w:rsidR="008A0CCB" w:rsidRPr="008034E3" w:rsidRDefault="008A0CCB" w:rsidP="008A0CCB">
      <w:pPr>
        <w:shd w:val="clear" w:color="auto" w:fill="FFFFFF"/>
        <w:spacing w:after="0" w:line="240" w:lineRule="auto"/>
        <w:textAlignment w:val="baseline"/>
        <w:rPr>
          <w:rFonts w:ascii="Times New Roman" w:eastAsia="Times New Roman" w:hAnsi="Times New Roman" w:cs="Times New Roman"/>
          <w:sz w:val="28"/>
          <w:szCs w:val="24"/>
          <w:lang w:eastAsia="ru-RU"/>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4"/>
        <w:gridCol w:w="7444"/>
        <w:gridCol w:w="1701"/>
      </w:tblGrid>
      <w:tr w:rsidR="008A0CCB" w:rsidRPr="008034E3" w:rsidTr="00A6070F">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bCs/>
                <w:sz w:val="24"/>
                <w:szCs w:val="24"/>
                <w:lang w:eastAsia="ru-RU"/>
              </w:rPr>
              <w:t>№</w:t>
            </w:r>
          </w:p>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bCs/>
                <w:sz w:val="24"/>
                <w:szCs w:val="24"/>
                <w:lang w:eastAsia="ru-RU"/>
              </w:rPr>
              <w:t>п/п</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 xml:space="preserve">Типы (виды) и специализация </w:t>
            </w:r>
          </w:p>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предприятий розничной торговли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bCs/>
                <w:sz w:val="24"/>
                <w:szCs w:val="24"/>
                <w:lang w:eastAsia="ru-RU"/>
              </w:rPr>
              <w:t>Коэффициент</w:t>
            </w:r>
          </w:p>
        </w:tc>
      </w:tr>
      <w:tr w:rsidR="008A0CCB" w:rsidRPr="008034E3" w:rsidTr="00A6070F">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center"/>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1.</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z w:val="24"/>
                <w:szCs w:val="24"/>
                <w:lang w:eastAsia="ru-RU"/>
              </w:rPr>
              <w:t xml:space="preserve">Автоцистерна </w:t>
            </w:r>
            <w:r w:rsidRPr="008034E3">
              <w:rPr>
                <w:rFonts w:ascii="Times New Roman" w:eastAsia="Times New Roman" w:hAnsi="Times New Roman" w:cs="Times New Roman"/>
                <w:spacing w:val="2"/>
                <w:sz w:val="24"/>
                <w:szCs w:val="24"/>
                <w:lang w:eastAsia="ru-RU"/>
              </w:rPr>
              <w:t>(реализация прохладительных напитков)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0,2</w:t>
            </w:r>
          </w:p>
        </w:tc>
      </w:tr>
      <w:tr w:rsidR="008A0CCB" w:rsidRPr="008034E3" w:rsidTr="00A6070F">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8A0CCB" w:rsidP="00A6070F">
            <w:pPr>
              <w:spacing w:after="0" w:line="240" w:lineRule="auto"/>
              <w:jc w:val="center"/>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2.</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8034E3">
              <w:rPr>
                <w:rFonts w:ascii="Times New Roman" w:eastAsia="Times New Roman" w:hAnsi="Times New Roman" w:cs="Times New Roman"/>
                <w:sz w:val="24"/>
                <w:szCs w:val="24"/>
                <w:lang w:eastAsia="ru-RU"/>
              </w:rPr>
              <w:t>Киоск (реализация продовольственных, непродовольственных товаров, оказание бытовых услуг, оказание услуг быстрого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0,5</w:t>
            </w:r>
          </w:p>
        </w:tc>
      </w:tr>
      <w:tr w:rsidR="008A0CCB" w:rsidRPr="008034E3" w:rsidTr="00A6070F">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C362E7" w:rsidP="00A6070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A0CCB"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z w:val="24"/>
                <w:szCs w:val="24"/>
                <w:lang w:eastAsia="ru-RU"/>
              </w:rPr>
              <w:t>Торговая палатка</w:t>
            </w:r>
            <w:r w:rsidRPr="008034E3">
              <w:rPr>
                <w:rFonts w:ascii="Times New Roman" w:eastAsia="Times New Roman" w:hAnsi="Times New Roman" w:cs="Times New Roman"/>
                <w:spacing w:val="2"/>
                <w:sz w:val="24"/>
                <w:szCs w:val="24"/>
                <w:lang w:eastAsia="ru-RU"/>
              </w:rPr>
              <w:t xml:space="preserve"> (оказание бытовых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0,3</w:t>
            </w:r>
          </w:p>
        </w:tc>
      </w:tr>
      <w:tr w:rsidR="008A0CCB" w:rsidRPr="008034E3" w:rsidTr="00A6070F">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C362E7" w:rsidP="00A6070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A0CCB"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z w:val="24"/>
                <w:szCs w:val="24"/>
                <w:lang w:eastAsia="ru-RU"/>
              </w:rPr>
              <w:t>Торговая палатка</w:t>
            </w:r>
            <w:r w:rsidRPr="008034E3">
              <w:rPr>
                <w:rFonts w:ascii="Times New Roman" w:eastAsia="Times New Roman" w:hAnsi="Times New Roman" w:cs="Times New Roman"/>
                <w:spacing w:val="2"/>
                <w:sz w:val="24"/>
                <w:szCs w:val="24"/>
                <w:lang w:eastAsia="ru-RU"/>
              </w:rPr>
              <w:t xml:space="preserve"> (реализация продовольственных, непродовольственных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0,3</w:t>
            </w:r>
          </w:p>
        </w:tc>
      </w:tr>
      <w:tr w:rsidR="008A0CCB" w:rsidRPr="008034E3" w:rsidTr="00A6070F">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C362E7" w:rsidP="00A6070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A0CCB"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pacing w:val="2"/>
                <w:sz w:val="24"/>
                <w:szCs w:val="24"/>
                <w:lang w:eastAsia="ru-RU"/>
              </w:rPr>
              <w:t>Торговый павильон (реализация продовольственных, непродовольственных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0,25</w:t>
            </w:r>
          </w:p>
        </w:tc>
      </w:tr>
      <w:tr w:rsidR="008A0CCB" w:rsidRPr="008034E3" w:rsidTr="00A6070F">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C362E7" w:rsidP="00A6070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A0CCB"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both"/>
              <w:textAlignment w:val="baseline"/>
              <w:rPr>
                <w:rFonts w:ascii="Times New Roman" w:eastAsia="Times New Roman" w:hAnsi="Times New Roman" w:cs="Times New Roman"/>
                <w:spacing w:val="2"/>
                <w:sz w:val="24"/>
                <w:szCs w:val="24"/>
                <w:lang w:eastAsia="ru-RU"/>
              </w:rPr>
            </w:pPr>
            <w:r w:rsidRPr="008034E3">
              <w:rPr>
                <w:rFonts w:ascii="Times New Roman" w:eastAsia="Times New Roman" w:hAnsi="Times New Roman" w:cs="Times New Roman"/>
                <w:sz w:val="24"/>
                <w:szCs w:val="24"/>
                <w:lang w:eastAsia="ru-RU"/>
              </w:rPr>
              <w:t xml:space="preserve">Автомагазин (торговый автофургон, автолавка по </w:t>
            </w:r>
            <w:r w:rsidRPr="008034E3">
              <w:rPr>
                <w:rFonts w:ascii="Times New Roman" w:eastAsia="Times New Roman" w:hAnsi="Times New Roman" w:cs="Times New Roman"/>
                <w:spacing w:val="2"/>
                <w:sz w:val="24"/>
                <w:szCs w:val="24"/>
                <w:lang w:eastAsia="ru-RU"/>
              </w:rPr>
              <w:t>оказанию услуг быстрого питания, реализации 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0,5</w:t>
            </w:r>
          </w:p>
        </w:tc>
      </w:tr>
      <w:tr w:rsidR="008A0CCB" w:rsidRPr="008034E3" w:rsidTr="00A6070F">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C362E7" w:rsidP="00A6070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A0CCB" w:rsidRPr="008034E3">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A0CCB" w:rsidRPr="008034E3" w:rsidRDefault="008A0CCB" w:rsidP="00A6070F">
            <w:pPr>
              <w:spacing w:after="0" w:line="240" w:lineRule="auto"/>
              <w:jc w:val="both"/>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Торговый автомат (</w:t>
            </w:r>
            <w:proofErr w:type="spellStart"/>
            <w:r w:rsidRPr="008034E3">
              <w:rPr>
                <w:rFonts w:ascii="Times New Roman" w:eastAsia="Times New Roman" w:hAnsi="Times New Roman" w:cs="Times New Roman"/>
                <w:sz w:val="24"/>
                <w:szCs w:val="24"/>
                <w:lang w:eastAsia="ru-RU"/>
              </w:rPr>
              <w:t>вендинговый</w:t>
            </w:r>
            <w:proofErr w:type="spellEnd"/>
            <w:r w:rsidRPr="008034E3">
              <w:rPr>
                <w:rFonts w:ascii="Times New Roman" w:eastAsia="Times New Roman" w:hAnsi="Times New Roman" w:cs="Times New Roman"/>
                <w:sz w:val="24"/>
                <w:szCs w:val="24"/>
                <w:lang w:eastAsia="ru-RU"/>
              </w:rPr>
              <w:t xml:space="preserve"> автомат)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A0CCB" w:rsidRPr="008034E3" w:rsidRDefault="008A0CCB" w:rsidP="00A6070F">
            <w:pPr>
              <w:spacing w:after="0" w:line="240" w:lineRule="auto"/>
              <w:jc w:val="center"/>
              <w:textAlignment w:val="baseline"/>
              <w:rPr>
                <w:rFonts w:ascii="Times New Roman" w:eastAsia="Times New Roman" w:hAnsi="Times New Roman" w:cs="Times New Roman"/>
                <w:sz w:val="24"/>
                <w:szCs w:val="24"/>
                <w:lang w:eastAsia="ru-RU"/>
              </w:rPr>
            </w:pPr>
            <w:r w:rsidRPr="008034E3">
              <w:rPr>
                <w:rFonts w:ascii="Times New Roman" w:eastAsia="Times New Roman" w:hAnsi="Times New Roman" w:cs="Times New Roman"/>
                <w:sz w:val="24"/>
                <w:szCs w:val="24"/>
                <w:lang w:eastAsia="ru-RU"/>
              </w:rPr>
              <w:t>0,3</w:t>
            </w:r>
          </w:p>
        </w:tc>
      </w:tr>
    </w:tbl>
    <w:p w:rsidR="008A0CCB" w:rsidRPr="008034E3" w:rsidRDefault="008A0CCB" w:rsidP="008A0CCB">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8A0CCB" w:rsidRPr="008034E3" w:rsidRDefault="008A0CCB" w:rsidP="008A0CC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A0CCB" w:rsidRPr="008034E3" w:rsidRDefault="008A0CCB" w:rsidP="008A0CCB">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Коэффициенты </w:t>
      </w:r>
    </w:p>
    <w:p w:rsidR="008A0CCB" w:rsidRPr="008034E3" w:rsidRDefault="008A0CCB" w:rsidP="008A0CCB">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территориального месторасположения нестационарных торговых объектов</w:t>
      </w:r>
    </w:p>
    <w:p w:rsidR="008A0CCB" w:rsidRPr="008034E3" w:rsidRDefault="008A0CCB" w:rsidP="008A0CCB">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p>
    <w:tbl>
      <w:tblPr>
        <w:tblStyle w:val="af0"/>
        <w:tblW w:w="0" w:type="auto"/>
        <w:tblInd w:w="108" w:type="dxa"/>
        <w:tblLook w:val="04A0" w:firstRow="1" w:lastRow="0" w:firstColumn="1" w:lastColumn="0" w:noHBand="0" w:noVBand="1"/>
      </w:tblPr>
      <w:tblGrid>
        <w:gridCol w:w="560"/>
        <w:gridCol w:w="7402"/>
        <w:gridCol w:w="1558"/>
      </w:tblGrid>
      <w:tr w:rsidR="008A0CCB" w:rsidRPr="008034E3" w:rsidTr="00A6070F">
        <w:tc>
          <w:tcPr>
            <w:tcW w:w="560" w:type="dxa"/>
          </w:tcPr>
          <w:p w:rsidR="008A0CCB" w:rsidRPr="008034E3" w:rsidRDefault="008A0CCB" w:rsidP="00A6070F">
            <w:pPr>
              <w:jc w:val="center"/>
              <w:textAlignment w:val="baseline"/>
              <w:rPr>
                <w:rFonts w:eastAsia="Times New Roman"/>
                <w:bCs/>
                <w:sz w:val="24"/>
                <w:szCs w:val="24"/>
              </w:rPr>
            </w:pPr>
            <w:r w:rsidRPr="008034E3">
              <w:rPr>
                <w:rFonts w:eastAsia="Times New Roman"/>
                <w:bCs/>
                <w:sz w:val="24"/>
                <w:szCs w:val="24"/>
              </w:rPr>
              <w:t>№</w:t>
            </w:r>
          </w:p>
          <w:p w:rsidR="008A0CCB" w:rsidRPr="008034E3" w:rsidRDefault="008A0CCB" w:rsidP="00A6070F">
            <w:pPr>
              <w:jc w:val="center"/>
              <w:textAlignment w:val="baseline"/>
              <w:rPr>
                <w:rFonts w:eastAsia="Times New Roman"/>
                <w:sz w:val="24"/>
                <w:szCs w:val="24"/>
              </w:rPr>
            </w:pPr>
            <w:r w:rsidRPr="008034E3">
              <w:rPr>
                <w:rFonts w:eastAsia="Times New Roman"/>
                <w:bCs/>
                <w:sz w:val="24"/>
                <w:szCs w:val="24"/>
              </w:rPr>
              <w:t>п/п</w:t>
            </w:r>
          </w:p>
        </w:tc>
        <w:tc>
          <w:tcPr>
            <w:tcW w:w="7520" w:type="dxa"/>
          </w:tcPr>
          <w:p w:rsidR="008A0CCB" w:rsidRPr="008034E3" w:rsidRDefault="008A0CCB" w:rsidP="00A6070F">
            <w:pPr>
              <w:jc w:val="center"/>
              <w:textAlignment w:val="baseline"/>
              <w:rPr>
                <w:rFonts w:eastAsia="Times New Roman"/>
                <w:sz w:val="24"/>
                <w:szCs w:val="24"/>
              </w:rPr>
            </w:pPr>
            <w:r w:rsidRPr="008034E3">
              <w:rPr>
                <w:rFonts w:eastAsia="Times New Roman"/>
                <w:bCs/>
                <w:sz w:val="24"/>
                <w:szCs w:val="24"/>
              </w:rPr>
              <w:t>Наименование микрорайона</w:t>
            </w:r>
          </w:p>
        </w:tc>
        <w:tc>
          <w:tcPr>
            <w:tcW w:w="1559" w:type="dxa"/>
          </w:tcPr>
          <w:p w:rsidR="008A0CCB" w:rsidRPr="008034E3" w:rsidRDefault="008A0CCB" w:rsidP="00A6070F">
            <w:pPr>
              <w:ind w:left="-108" w:right="-108"/>
              <w:jc w:val="center"/>
              <w:textAlignment w:val="baseline"/>
              <w:rPr>
                <w:rFonts w:eastAsia="Times New Roman"/>
                <w:sz w:val="24"/>
                <w:szCs w:val="24"/>
              </w:rPr>
            </w:pPr>
            <w:r w:rsidRPr="008034E3">
              <w:rPr>
                <w:rFonts w:eastAsia="Times New Roman"/>
                <w:bCs/>
                <w:sz w:val="24"/>
                <w:szCs w:val="24"/>
              </w:rPr>
              <w:t>Коэффициент</w:t>
            </w:r>
          </w:p>
        </w:tc>
      </w:tr>
      <w:tr w:rsidR="008A0CCB" w:rsidRPr="008034E3" w:rsidTr="00A6070F">
        <w:tc>
          <w:tcPr>
            <w:tcW w:w="560" w:type="dxa"/>
          </w:tcPr>
          <w:p w:rsidR="008A0CCB" w:rsidRPr="008034E3" w:rsidRDefault="008A0CCB" w:rsidP="00A6070F">
            <w:pPr>
              <w:jc w:val="center"/>
              <w:textAlignment w:val="baseline"/>
              <w:rPr>
                <w:rFonts w:eastAsia="Times New Roman"/>
                <w:sz w:val="24"/>
                <w:szCs w:val="24"/>
              </w:rPr>
            </w:pPr>
            <w:r w:rsidRPr="008034E3">
              <w:rPr>
                <w:rFonts w:eastAsia="Times New Roman"/>
                <w:sz w:val="24"/>
                <w:szCs w:val="24"/>
              </w:rPr>
              <w:lastRenderedPageBreak/>
              <w:t>1.</w:t>
            </w:r>
          </w:p>
        </w:tc>
        <w:tc>
          <w:tcPr>
            <w:tcW w:w="7520" w:type="dxa"/>
          </w:tcPr>
          <w:p w:rsidR="008A0CCB" w:rsidRPr="008034E3" w:rsidRDefault="008A0CCB" w:rsidP="00A6070F">
            <w:pPr>
              <w:jc w:val="both"/>
              <w:textAlignment w:val="baseline"/>
              <w:rPr>
                <w:rFonts w:eastAsia="Times New Roman"/>
                <w:sz w:val="24"/>
                <w:szCs w:val="24"/>
              </w:rPr>
            </w:pPr>
            <w:r w:rsidRPr="008034E3">
              <w:rPr>
                <w:rFonts w:eastAsia="Times New Roman"/>
                <w:sz w:val="24"/>
                <w:szCs w:val="24"/>
              </w:rPr>
              <w:t>1, 2,</w:t>
            </w:r>
            <w:r w:rsidR="002D32AD">
              <w:rPr>
                <w:rFonts w:eastAsia="Times New Roman"/>
                <w:sz w:val="24"/>
                <w:szCs w:val="24"/>
              </w:rPr>
              <w:t xml:space="preserve"> 3, 4, 5, 12, 13, 14, 15,16, 16а</w:t>
            </w:r>
            <w:r w:rsidRPr="008034E3">
              <w:rPr>
                <w:rFonts w:eastAsia="Times New Roman"/>
                <w:sz w:val="24"/>
                <w:szCs w:val="24"/>
              </w:rPr>
              <w:t xml:space="preserve"> микрорайоны</w:t>
            </w:r>
          </w:p>
        </w:tc>
        <w:tc>
          <w:tcPr>
            <w:tcW w:w="1559" w:type="dxa"/>
          </w:tcPr>
          <w:p w:rsidR="008A0CCB" w:rsidRPr="008034E3" w:rsidRDefault="008A0CCB" w:rsidP="00A6070F">
            <w:pPr>
              <w:jc w:val="center"/>
              <w:textAlignment w:val="baseline"/>
              <w:rPr>
                <w:rFonts w:eastAsia="Times New Roman"/>
                <w:sz w:val="24"/>
                <w:szCs w:val="24"/>
              </w:rPr>
            </w:pPr>
            <w:r w:rsidRPr="008034E3">
              <w:rPr>
                <w:rFonts w:eastAsia="Times New Roman"/>
                <w:sz w:val="24"/>
                <w:szCs w:val="24"/>
              </w:rPr>
              <w:t>2,2</w:t>
            </w:r>
          </w:p>
        </w:tc>
      </w:tr>
      <w:tr w:rsidR="008A0CCB" w:rsidRPr="008034E3" w:rsidTr="00A6070F">
        <w:tc>
          <w:tcPr>
            <w:tcW w:w="560" w:type="dxa"/>
          </w:tcPr>
          <w:p w:rsidR="008A0CCB" w:rsidRPr="008034E3" w:rsidRDefault="008A0CCB" w:rsidP="00A6070F">
            <w:pPr>
              <w:jc w:val="center"/>
              <w:textAlignment w:val="baseline"/>
              <w:rPr>
                <w:rFonts w:eastAsia="Times New Roman"/>
                <w:sz w:val="24"/>
                <w:szCs w:val="24"/>
              </w:rPr>
            </w:pPr>
            <w:r w:rsidRPr="008034E3">
              <w:rPr>
                <w:rFonts w:eastAsia="Times New Roman"/>
                <w:sz w:val="24"/>
                <w:szCs w:val="24"/>
              </w:rPr>
              <w:t>2.</w:t>
            </w:r>
          </w:p>
        </w:tc>
        <w:tc>
          <w:tcPr>
            <w:tcW w:w="7520" w:type="dxa"/>
          </w:tcPr>
          <w:p w:rsidR="008A0CCB" w:rsidRPr="008034E3" w:rsidRDefault="002D32AD" w:rsidP="00A6070F">
            <w:pPr>
              <w:jc w:val="both"/>
              <w:textAlignment w:val="baseline"/>
              <w:rPr>
                <w:rFonts w:eastAsia="Times New Roman"/>
                <w:sz w:val="24"/>
                <w:szCs w:val="24"/>
              </w:rPr>
            </w:pPr>
            <w:r>
              <w:rPr>
                <w:rFonts w:eastAsia="Times New Roman"/>
                <w:sz w:val="24"/>
                <w:szCs w:val="24"/>
              </w:rPr>
              <w:t>6, 7, 8, 8а, 9, 9а, 10, 10а</w:t>
            </w:r>
            <w:r w:rsidR="008A0CCB" w:rsidRPr="008034E3">
              <w:rPr>
                <w:rFonts w:eastAsia="Times New Roman"/>
                <w:sz w:val="24"/>
                <w:szCs w:val="24"/>
              </w:rPr>
              <w:t xml:space="preserve"> микрорайоны</w:t>
            </w:r>
          </w:p>
        </w:tc>
        <w:tc>
          <w:tcPr>
            <w:tcW w:w="1559" w:type="dxa"/>
          </w:tcPr>
          <w:p w:rsidR="008A0CCB" w:rsidRPr="008034E3" w:rsidRDefault="008A0CCB" w:rsidP="00A6070F">
            <w:pPr>
              <w:jc w:val="center"/>
              <w:textAlignment w:val="baseline"/>
              <w:rPr>
                <w:rFonts w:eastAsia="Times New Roman"/>
                <w:sz w:val="24"/>
                <w:szCs w:val="24"/>
              </w:rPr>
            </w:pPr>
            <w:r w:rsidRPr="008034E3">
              <w:rPr>
                <w:rFonts w:eastAsia="Times New Roman"/>
                <w:sz w:val="24"/>
                <w:szCs w:val="24"/>
              </w:rPr>
              <w:t>2,0</w:t>
            </w:r>
          </w:p>
        </w:tc>
      </w:tr>
      <w:tr w:rsidR="008A0CCB" w:rsidRPr="008034E3" w:rsidTr="00A6070F">
        <w:tc>
          <w:tcPr>
            <w:tcW w:w="560" w:type="dxa"/>
          </w:tcPr>
          <w:p w:rsidR="008A0CCB" w:rsidRPr="008034E3" w:rsidRDefault="008A0CCB" w:rsidP="00A6070F">
            <w:pPr>
              <w:jc w:val="center"/>
              <w:textAlignment w:val="baseline"/>
              <w:rPr>
                <w:rFonts w:eastAsia="Times New Roman"/>
                <w:sz w:val="24"/>
                <w:szCs w:val="24"/>
              </w:rPr>
            </w:pPr>
            <w:r w:rsidRPr="008034E3">
              <w:rPr>
                <w:rFonts w:eastAsia="Times New Roman"/>
                <w:sz w:val="24"/>
                <w:szCs w:val="24"/>
              </w:rPr>
              <w:t>3.</w:t>
            </w:r>
          </w:p>
        </w:tc>
        <w:tc>
          <w:tcPr>
            <w:tcW w:w="7520" w:type="dxa"/>
          </w:tcPr>
          <w:p w:rsidR="008A0CCB" w:rsidRPr="008034E3" w:rsidRDefault="002D32AD" w:rsidP="00A6070F">
            <w:pPr>
              <w:jc w:val="both"/>
              <w:textAlignment w:val="baseline"/>
              <w:rPr>
                <w:rFonts w:eastAsia="Times New Roman"/>
                <w:sz w:val="24"/>
                <w:szCs w:val="24"/>
              </w:rPr>
            </w:pPr>
            <w:r>
              <w:rPr>
                <w:rFonts w:eastAsia="Times New Roman"/>
                <w:sz w:val="24"/>
                <w:szCs w:val="24"/>
              </w:rPr>
              <w:t>11,11а,11а</w:t>
            </w:r>
            <w:r w:rsidR="008A0CCB" w:rsidRPr="008034E3">
              <w:rPr>
                <w:rFonts w:eastAsia="Times New Roman"/>
                <w:sz w:val="24"/>
                <w:szCs w:val="24"/>
              </w:rPr>
              <w:t>, 17, промышленная зона, СУ-</w:t>
            </w:r>
            <w:r>
              <w:rPr>
                <w:rFonts w:eastAsia="Times New Roman"/>
                <w:sz w:val="24"/>
                <w:szCs w:val="24"/>
              </w:rPr>
              <w:t>6</w:t>
            </w:r>
            <w:r w:rsidR="008A0CCB" w:rsidRPr="008034E3">
              <w:rPr>
                <w:rFonts w:eastAsia="Times New Roman"/>
                <w:sz w:val="24"/>
                <w:szCs w:val="24"/>
              </w:rPr>
              <w:t xml:space="preserve">2, </w:t>
            </w:r>
            <w:proofErr w:type="spellStart"/>
            <w:r w:rsidR="008A0CCB" w:rsidRPr="008034E3">
              <w:rPr>
                <w:rFonts w:eastAsia="Times New Roman"/>
                <w:sz w:val="24"/>
                <w:szCs w:val="24"/>
              </w:rPr>
              <w:t>пос.Звездный</w:t>
            </w:r>
            <w:proofErr w:type="spellEnd"/>
            <w:r w:rsidR="008A0CCB" w:rsidRPr="008034E3">
              <w:rPr>
                <w:rFonts w:eastAsia="Times New Roman"/>
                <w:sz w:val="24"/>
                <w:szCs w:val="24"/>
              </w:rPr>
              <w:t xml:space="preserve">, </w:t>
            </w:r>
          </w:p>
        </w:tc>
        <w:tc>
          <w:tcPr>
            <w:tcW w:w="1559" w:type="dxa"/>
          </w:tcPr>
          <w:p w:rsidR="008A0CCB" w:rsidRPr="008034E3" w:rsidRDefault="008A0CCB" w:rsidP="00A6070F">
            <w:pPr>
              <w:jc w:val="center"/>
              <w:textAlignment w:val="baseline"/>
              <w:rPr>
                <w:rFonts w:eastAsia="Times New Roman"/>
                <w:sz w:val="24"/>
                <w:szCs w:val="24"/>
              </w:rPr>
            </w:pPr>
            <w:r w:rsidRPr="008034E3">
              <w:rPr>
                <w:rFonts w:eastAsia="Times New Roman"/>
                <w:sz w:val="24"/>
                <w:szCs w:val="24"/>
              </w:rPr>
              <w:t>1,8</w:t>
            </w:r>
          </w:p>
        </w:tc>
      </w:tr>
    </w:tbl>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2.Цена</w:t>
      </w:r>
      <w:proofErr w:type="gramEnd"/>
      <w:r w:rsidRPr="008034E3">
        <w:rPr>
          <w:rFonts w:ascii="Times New Roman" w:eastAsia="Times New Roman" w:hAnsi="Times New Roman" w:cs="Times New Roman"/>
          <w:sz w:val="28"/>
          <w:szCs w:val="28"/>
          <w:lang w:eastAsia="ru-RU"/>
        </w:rPr>
        <w:t xml:space="preserve"> договора подлежит ежегодному увеличению с применением  уровня инфляции, установленного  в федеральном законе о федеральном бюджете на очередной финансовый год и плановый период.</w:t>
      </w:r>
    </w:p>
    <w:p w:rsidR="008A0CCB" w:rsidRPr="008034E3"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3.Уполномоченный</w:t>
      </w:r>
      <w:proofErr w:type="gramEnd"/>
      <w:r w:rsidRPr="008034E3">
        <w:rPr>
          <w:rFonts w:ascii="Times New Roman" w:eastAsia="Times New Roman" w:hAnsi="Times New Roman" w:cs="Times New Roman"/>
          <w:sz w:val="28"/>
          <w:szCs w:val="28"/>
          <w:lang w:eastAsia="ru-RU"/>
        </w:rPr>
        <w:t xml:space="preserve"> орган выполняет расчет изменения цены договора и направляет уведомление о заключении дополнительног</w:t>
      </w:r>
      <w:r w:rsidR="008515B5">
        <w:rPr>
          <w:rFonts w:ascii="Times New Roman" w:eastAsia="Times New Roman" w:hAnsi="Times New Roman" w:cs="Times New Roman"/>
          <w:sz w:val="28"/>
          <w:szCs w:val="28"/>
          <w:lang w:eastAsia="ru-RU"/>
        </w:rPr>
        <w:t>о соглашения об изменении цены Х</w:t>
      </w:r>
      <w:r w:rsidRPr="008034E3">
        <w:rPr>
          <w:rFonts w:ascii="Times New Roman" w:eastAsia="Times New Roman" w:hAnsi="Times New Roman" w:cs="Times New Roman"/>
          <w:sz w:val="28"/>
          <w:szCs w:val="28"/>
          <w:lang w:eastAsia="ru-RU"/>
        </w:rPr>
        <w:t xml:space="preserve">озяйствующему субъекту не позднее 15 февраля текущего года. Хозяйствующий субъект обязан подписать дополнительное соглашение не позднее 15 марта текущего гола. </w:t>
      </w:r>
    </w:p>
    <w:p w:rsidR="00364CEA" w:rsidRPr="008034E3" w:rsidRDefault="008A0CCB" w:rsidP="00364C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heme="minorEastAsia" w:hAnsi="Times New Roman" w:cs="Times New Roman"/>
          <w:sz w:val="28"/>
          <w:szCs w:val="28"/>
          <w:lang w:eastAsia="ru-RU"/>
        </w:rPr>
        <w:t>3.</w:t>
      </w:r>
      <w:proofErr w:type="gramStart"/>
      <w:r w:rsidRPr="008034E3">
        <w:rPr>
          <w:rFonts w:ascii="Times New Roman" w:eastAsiaTheme="minorEastAsia" w:hAnsi="Times New Roman" w:cs="Times New Roman"/>
          <w:sz w:val="28"/>
          <w:szCs w:val="28"/>
          <w:lang w:eastAsia="ru-RU"/>
        </w:rPr>
        <w:t>4.</w:t>
      </w:r>
      <w:r w:rsidR="00364CEA" w:rsidRPr="008034E3">
        <w:rPr>
          <w:rFonts w:ascii="Times New Roman" w:eastAsiaTheme="minorEastAsia" w:hAnsi="Times New Roman" w:cs="Times New Roman"/>
          <w:sz w:val="28"/>
          <w:szCs w:val="28"/>
          <w:lang w:eastAsia="ru-RU"/>
        </w:rPr>
        <w:t>Плата</w:t>
      </w:r>
      <w:proofErr w:type="gramEnd"/>
      <w:r w:rsidR="00364CEA" w:rsidRPr="008034E3">
        <w:rPr>
          <w:rFonts w:ascii="Times New Roman" w:eastAsiaTheme="minorEastAsia" w:hAnsi="Times New Roman" w:cs="Times New Roman"/>
          <w:sz w:val="28"/>
          <w:szCs w:val="28"/>
          <w:lang w:eastAsia="ru-RU"/>
        </w:rPr>
        <w:t xml:space="preserve"> в новом размере уплачивается с первого числа месяца квартала, следующего за кварталом, в котором произошли т</w:t>
      </w:r>
      <w:r w:rsidR="008515B5">
        <w:rPr>
          <w:rFonts w:ascii="Times New Roman" w:eastAsiaTheme="minorEastAsia" w:hAnsi="Times New Roman" w:cs="Times New Roman"/>
          <w:sz w:val="28"/>
          <w:szCs w:val="28"/>
          <w:lang w:eastAsia="ru-RU"/>
        </w:rPr>
        <w:t>акие изменения, и уплачивается Х</w:t>
      </w:r>
      <w:r w:rsidR="00364CEA" w:rsidRPr="008034E3">
        <w:rPr>
          <w:rFonts w:ascii="Times New Roman" w:eastAsiaTheme="minorEastAsia" w:hAnsi="Times New Roman" w:cs="Times New Roman"/>
          <w:sz w:val="28"/>
          <w:szCs w:val="28"/>
          <w:lang w:eastAsia="ru-RU"/>
        </w:rPr>
        <w:t xml:space="preserve">озяйствующим субъектом в сроки, указанные в подпункте </w:t>
      </w:r>
      <w:r w:rsidR="00364CEA" w:rsidRPr="008034E3">
        <w:rPr>
          <w:rFonts w:ascii="Times New Roman" w:eastAsia="Times New Roman" w:hAnsi="Times New Roman" w:cs="Times New Roman"/>
          <w:sz w:val="28"/>
          <w:szCs w:val="28"/>
          <w:lang w:eastAsia="ru-RU"/>
        </w:rPr>
        <w:t>13.</w:t>
      </w:r>
      <w:r w:rsidR="006D371B" w:rsidRPr="008034E3">
        <w:rPr>
          <w:rFonts w:ascii="Times New Roman" w:eastAsia="Times New Roman" w:hAnsi="Times New Roman" w:cs="Times New Roman"/>
          <w:sz w:val="28"/>
          <w:szCs w:val="28"/>
          <w:lang w:eastAsia="ru-RU"/>
        </w:rPr>
        <w:t>7.4 пункта 13.7</w:t>
      </w:r>
      <w:r w:rsidR="00364CEA" w:rsidRPr="008034E3">
        <w:rPr>
          <w:rFonts w:ascii="Times New Roman" w:eastAsia="Times New Roman" w:hAnsi="Times New Roman" w:cs="Times New Roman"/>
          <w:sz w:val="28"/>
          <w:szCs w:val="28"/>
          <w:lang w:eastAsia="ru-RU"/>
        </w:rPr>
        <w:t xml:space="preserve"> приложения 2 к настоящему постановлению.</w:t>
      </w:r>
    </w:p>
    <w:p w:rsidR="00364CEA" w:rsidRPr="008034E3" w:rsidRDefault="00364CEA" w:rsidP="00364CEA">
      <w:pPr>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034E3">
        <w:rPr>
          <w:rFonts w:ascii="Times New Roman" w:eastAsiaTheme="minorEastAsia" w:hAnsi="Times New Roman" w:cs="Times New Roman"/>
          <w:sz w:val="28"/>
          <w:szCs w:val="28"/>
          <w:lang w:eastAsia="ru-RU"/>
        </w:rPr>
        <w:t>В указанном сл</w:t>
      </w:r>
      <w:r w:rsidR="00C362E7">
        <w:rPr>
          <w:rFonts w:ascii="Times New Roman" w:eastAsiaTheme="minorEastAsia" w:hAnsi="Times New Roman" w:cs="Times New Roman"/>
          <w:sz w:val="28"/>
          <w:szCs w:val="28"/>
          <w:lang w:eastAsia="ru-RU"/>
        </w:rPr>
        <w:t>учае У</w:t>
      </w:r>
      <w:r w:rsidRPr="008034E3">
        <w:rPr>
          <w:rFonts w:ascii="Times New Roman" w:eastAsiaTheme="minorEastAsia" w:hAnsi="Times New Roman" w:cs="Times New Roman"/>
          <w:sz w:val="28"/>
          <w:szCs w:val="28"/>
          <w:lang w:eastAsia="ru-RU"/>
        </w:rPr>
        <w:t>полномоченный орган направляет в срок не позднее 10 рабочих дней после вступления в силу таких изменений хозяйствующему субъекту дополнительное соглашение к договору для подписания</w:t>
      </w:r>
      <w:r w:rsidRPr="008034E3">
        <w:rPr>
          <w:rFonts w:ascii="Times New Roman" w:eastAsia="Times New Roman" w:hAnsi="Times New Roman" w:cs="Times New Roman"/>
          <w:sz w:val="28"/>
          <w:szCs w:val="28"/>
          <w:lang w:eastAsia="ru-RU"/>
        </w:rPr>
        <w:t xml:space="preserve"> заказным письмом или вручает лично</w:t>
      </w:r>
      <w:r w:rsidRPr="008034E3">
        <w:rPr>
          <w:rFonts w:ascii="Times New Roman" w:eastAsiaTheme="minorEastAsia" w:hAnsi="Times New Roman" w:cs="Times New Roman"/>
          <w:sz w:val="28"/>
          <w:szCs w:val="28"/>
          <w:lang w:eastAsia="ru-RU"/>
        </w:rPr>
        <w:t xml:space="preserve">. Хозяйствующий субъект возвращает подписанное дополнительное соглашение в срок не позднее 20 календарных дней со дня </w:t>
      </w:r>
      <w:r w:rsidR="008515B5">
        <w:rPr>
          <w:rFonts w:ascii="Times New Roman" w:eastAsiaTheme="minorEastAsia" w:hAnsi="Times New Roman" w:cs="Times New Roman"/>
          <w:sz w:val="28"/>
          <w:szCs w:val="28"/>
          <w:lang w:eastAsia="ru-RU"/>
        </w:rPr>
        <w:t>его получения. Непредставление Х</w:t>
      </w:r>
      <w:r w:rsidRPr="008034E3">
        <w:rPr>
          <w:rFonts w:ascii="Times New Roman" w:eastAsiaTheme="minorEastAsia" w:hAnsi="Times New Roman" w:cs="Times New Roman"/>
          <w:sz w:val="28"/>
          <w:szCs w:val="28"/>
          <w:lang w:eastAsia="ru-RU"/>
        </w:rPr>
        <w:t>озяйствующим субъектом подписанного            дополнительного соглашения в указанный срок влечет за собой расторжение договора в одностороннем порядке.</w:t>
      </w:r>
    </w:p>
    <w:p w:rsidR="00364CEA" w:rsidRPr="008034E3" w:rsidRDefault="00364CEA" w:rsidP="00364CEA">
      <w:pPr>
        <w:autoSpaceDE w:val="0"/>
        <w:autoSpaceDN w:val="0"/>
        <w:spacing w:after="0" w:line="240" w:lineRule="auto"/>
        <w:jc w:val="both"/>
        <w:rPr>
          <w:rFonts w:ascii="Times New Roman" w:eastAsiaTheme="minorEastAsia" w:hAnsi="Times New Roman" w:cs="Times New Roman"/>
          <w:sz w:val="28"/>
          <w:szCs w:val="28"/>
          <w:lang w:eastAsia="ru-RU"/>
        </w:rPr>
      </w:pPr>
      <w:r w:rsidRPr="008034E3">
        <w:rPr>
          <w:rFonts w:ascii="Times New Roman" w:eastAsiaTheme="minorEastAsia" w:hAnsi="Times New Roman" w:cs="Times New Roman"/>
          <w:sz w:val="28"/>
          <w:szCs w:val="28"/>
          <w:lang w:eastAsia="ru-RU"/>
        </w:rPr>
        <w:br w:type="page"/>
      </w:r>
    </w:p>
    <w:p w:rsidR="00F3651A" w:rsidRPr="008034E3" w:rsidRDefault="00364CEA" w:rsidP="00364CEA">
      <w:pPr>
        <w:spacing w:after="0" w:line="240" w:lineRule="auto"/>
        <w:ind w:left="5812" w:right="-1"/>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 xml:space="preserve">Приложение </w:t>
      </w:r>
      <w:r w:rsidR="002C6B06" w:rsidRPr="008034E3">
        <w:rPr>
          <w:rFonts w:ascii="Times New Roman" w:eastAsia="Times New Roman" w:hAnsi="Times New Roman" w:cs="Times New Roman"/>
          <w:sz w:val="28"/>
          <w:szCs w:val="28"/>
          <w:lang w:eastAsia="ru-RU"/>
        </w:rPr>
        <w:t xml:space="preserve">1 </w:t>
      </w:r>
    </w:p>
    <w:p w:rsidR="00364CEA" w:rsidRPr="008034E3" w:rsidRDefault="00364CEA" w:rsidP="00364CEA">
      <w:pPr>
        <w:spacing w:after="0" w:line="240" w:lineRule="auto"/>
        <w:ind w:left="5812" w:right="-1"/>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к </w:t>
      </w:r>
      <w:r w:rsidR="00F3651A" w:rsidRPr="008034E3">
        <w:rPr>
          <w:rFonts w:ascii="Times New Roman" w:eastAsia="Times New Roman" w:hAnsi="Times New Roman" w:cs="Times New Roman"/>
          <w:sz w:val="28"/>
          <w:szCs w:val="28"/>
          <w:lang w:eastAsia="ru-RU"/>
        </w:rPr>
        <w:t>п</w:t>
      </w:r>
      <w:r w:rsidRPr="008034E3">
        <w:rPr>
          <w:rFonts w:ascii="Times New Roman" w:eastAsia="Times New Roman" w:hAnsi="Times New Roman" w:cs="Times New Roman"/>
          <w:sz w:val="28"/>
          <w:szCs w:val="28"/>
          <w:lang w:eastAsia="ru-RU"/>
        </w:rPr>
        <w:t xml:space="preserve">орядку           размещения нестационарных торговых объектов на территории города </w:t>
      </w:r>
      <w:proofErr w:type="gramStart"/>
      <w:r w:rsidR="00403A92" w:rsidRPr="008034E3">
        <w:rPr>
          <w:rFonts w:ascii="Times New Roman" w:eastAsia="Times New Roman" w:hAnsi="Times New Roman" w:cs="Times New Roman"/>
          <w:sz w:val="28"/>
          <w:szCs w:val="28"/>
          <w:lang w:eastAsia="ru-RU"/>
        </w:rPr>
        <w:t>Нефтеюганска</w:t>
      </w:r>
      <w:r w:rsidRPr="008034E3">
        <w:rPr>
          <w:rFonts w:ascii="Times New Roman" w:eastAsia="Times New Roman" w:hAnsi="Times New Roman" w:cs="Times New Roman"/>
          <w:sz w:val="28"/>
          <w:szCs w:val="28"/>
          <w:lang w:eastAsia="ru-RU"/>
        </w:rPr>
        <w:t xml:space="preserve">  без</w:t>
      </w:r>
      <w:proofErr w:type="gramEnd"/>
      <w:r w:rsidRPr="008034E3">
        <w:rPr>
          <w:rFonts w:ascii="Times New Roman" w:eastAsia="Times New Roman" w:hAnsi="Times New Roman" w:cs="Times New Roman"/>
          <w:sz w:val="28"/>
          <w:szCs w:val="28"/>
          <w:lang w:eastAsia="ru-RU"/>
        </w:rPr>
        <w:t xml:space="preserve"> проведения аукционов</w:t>
      </w:r>
    </w:p>
    <w:p w:rsidR="00364CEA" w:rsidRPr="008034E3" w:rsidRDefault="00364CEA" w:rsidP="00364CEA">
      <w:pPr>
        <w:spacing w:after="0" w:line="240" w:lineRule="auto"/>
        <w:jc w:val="center"/>
        <w:rPr>
          <w:rFonts w:ascii="Times New Roman" w:eastAsia="Times New Roman" w:hAnsi="Times New Roman" w:cs="Times New Roman"/>
          <w:b/>
          <w:bCs/>
          <w:sz w:val="28"/>
          <w:szCs w:val="28"/>
          <w:lang w:eastAsia="ru-RU"/>
        </w:rPr>
      </w:pPr>
    </w:p>
    <w:p w:rsidR="00240D96" w:rsidRPr="008034E3" w:rsidRDefault="00240D96" w:rsidP="00364CEA">
      <w:pPr>
        <w:spacing w:after="0" w:line="240" w:lineRule="auto"/>
        <w:jc w:val="center"/>
        <w:rPr>
          <w:rFonts w:ascii="Times New Roman" w:eastAsia="Times New Roman" w:hAnsi="Times New Roman" w:cs="Times New Roman"/>
          <w:b/>
          <w:bCs/>
          <w:sz w:val="28"/>
          <w:szCs w:val="28"/>
          <w:lang w:eastAsia="ru-RU"/>
        </w:rPr>
      </w:pPr>
    </w:p>
    <w:p w:rsidR="00364CEA" w:rsidRPr="008034E3" w:rsidRDefault="00C543B4" w:rsidP="00364CEA">
      <w:pPr>
        <w:spacing w:after="0" w:line="240" w:lineRule="auto"/>
        <w:jc w:val="center"/>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Ф</w:t>
      </w:r>
      <w:r w:rsidR="00364CEA" w:rsidRPr="008034E3">
        <w:rPr>
          <w:rFonts w:ascii="Times New Roman" w:eastAsia="Times New Roman" w:hAnsi="Times New Roman" w:cs="Times New Roman"/>
          <w:bCs/>
          <w:sz w:val="28"/>
          <w:szCs w:val="28"/>
          <w:lang w:eastAsia="ru-RU"/>
        </w:rPr>
        <w:t>орма заявления</w:t>
      </w:r>
    </w:p>
    <w:p w:rsidR="00364CEA" w:rsidRPr="008034E3" w:rsidRDefault="00364CEA" w:rsidP="00364CEA">
      <w:pPr>
        <w:spacing w:after="0" w:line="240" w:lineRule="auto"/>
        <w:jc w:val="center"/>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bCs/>
          <w:sz w:val="28"/>
          <w:szCs w:val="28"/>
          <w:lang w:eastAsia="ru-RU"/>
        </w:rPr>
        <w:t>о заключении договора на размещение нестационарных</w:t>
      </w:r>
      <w:r w:rsidR="00240D96" w:rsidRPr="008034E3">
        <w:rPr>
          <w:rFonts w:ascii="Times New Roman" w:eastAsia="Times New Roman" w:hAnsi="Times New Roman" w:cs="Times New Roman"/>
          <w:bCs/>
          <w:sz w:val="28"/>
          <w:szCs w:val="28"/>
          <w:lang w:eastAsia="ru-RU"/>
        </w:rPr>
        <w:t xml:space="preserve"> </w:t>
      </w:r>
      <w:r w:rsidRPr="008034E3">
        <w:rPr>
          <w:rFonts w:ascii="Times New Roman" w:eastAsia="Times New Roman" w:hAnsi="Times New Roman" w:cs="Times New Roman"/>
          <w:bCs/>
          <w:sz w:val="28"/>
          <w:szCs w:val="28"/>
          <w:lang w:eastAsia="ru-RU"/>
        </w:rPr>
        <w:t>торговых объектов на территории</w:t>
      </w:r>
      <w:r w:rsidR="00240D96" w:rsidRPr="008034E3">
        <w:rPr>
          <w:rFonts w:ascii="Times New Roman" w:eastAsia="Times New Roman" w:hAnsi="Times New Roman" w:cs="Times New Roman"/>
          <w:bCs/>
          <w:sz w:val="28"/>
          <w:szCs w:val="28"/>
          <w:lang w:eastAsia="ru-RU"/>
        </w:rPr>
        <w:t xml:space="preserve"> </w:t>
      </w:r>
      <w:r w:rsidRPr="008034E3">
        <w:rPr>
          <w:rFonts w:ascii="Times New Roman" w:eastAsia="Times New Roman" w:hAnsi="Times New Roman" w:cs="Times New Roman"/>
          <w:bCs/>
          <w:sz w:val="28"/>
          <w:szCs w:val="28"/>
          <w:lang w:eastAsia="ru-RU"/>
        </w:rPr>
        <w:t xml:space="preserve">города </w:t>
      </w:r>
      <w:r w:rsidR="00620574" w:rsidRPr="008034E3">
        <w:rPr>
          <w:rFonts w:ascii="Times New Roman" w:eastAsia="Times New Roman" w:hAnsi="Times New Roman" w:cs="Times New Roman"/>
          <w:bCs/>
          <w:sz w:val="28"/>
          <w:szCs w:val="28"/>
          <w:lang w:eastAsia="ru-RU"/>
        </w:rPr>
        <w:t>Нефтеюганска</w:t>
      </w:r>
      <w:r w:rsidRPr="008034E3">
        <w:rPr>
          <w:rFonts w:ascii="Times New Roman" w:eastAsia="Times New Roman" w:hAnsi="Times New Roman" w:cs="Times New Roman"/>
          <w:bCs/>
          <w:sz w:val="28"/>
          <w:szCs w:val="28"/>
          <w:lang w:eastAsia="ru-RU"/>
        </w:rPr>
        <w:t xml:space="preserve"> без проведения аукционов</w:t>
      </w:r>
    </w:p>
    <w:p w:rsidR="00364CEA" w:rsidRPr="008034E3" w:rsidRDefault="00364CEA" w:rsidP="00364CEA">
      <w:pPr>
        <w:spacing w:after="0" w:line="240" w:lineRule="auto"/>
        <w:jc w:val="center"/>
        <w:rPr>
          <w:rFonts w:ascii="Times New Roman" w:eastAsiaTheme="minorEastAsia" w:hAnsi="Times New Roman" w:cs="Times New Roman"/>
          <w:b/>
          <w:sz w:val="28"/>
          <w:szCs w:val="28"/>
          <w:lang w:eastAsia="ru-RU"/>
        </w:rPr>
      </w:pPr>
    </w:p>
    <w:tbl>
      <w:tblPr>
        <w:tblStyle w:val="af0"/>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64CEA" w:rsidRPr="008034E3" w:rsidTr="00364CEA">
        <w:tc>
          <w:tcPr>
            <w:tcW w:w="4501" w:type="dxa"/>
          </w:tcPr>
          <w:p w:rsidR="00364CEA" w:rsidRPr="008034E3" w:rsidRDefault="00620574" w:rsidP="00240D96">
            <w:pPr>
              <w:rPr>
                <w:rFonts w:eastAsia="Times New Roman"/>
                <w:sz w:val="28"/>
                <w:szCs w:val="28"/>
              </w:rPr>
            </w:pPr>
            <w:r w:rsidRPr="008034E3">
              <w:rPr>
                <w:rFonts w:eastAsia="Times New Roman"/>
                <w:sz w:val="28"/>
                <w:szCs w:val="28"/>
              </w:rPr>
              <w:t>Директору депар</w:t>
            </w:r>
            <w:r w:rsidR="00240D96" w:rsidRPr="008034E3">
              <w:rPr>
                <w:rFonts w:eastAsia="Times New Roman"/>
                <w:sz w:val="28"/>
                <w:szCs w:val="28"/>
              </w:rPr>
              <w:t xml:space="preserve">тамента экономического развития </w:t>
            </w:r>
            <w:r w:rsidRPr="008034E3">
              <w:rPr>
                <w:rFonts w:eastAsia="Times New Roman"/>
                <w:sz w:val="28"/>
                <w:szCs w:val="28"/>
              </w:rPr>
              <w:t>администрации города</w:t>
            </w:r>
            <w:r w:rsidR="00240D96" w:rsidRPr="008034E3">
              <w:rPr>
                <w:rFonts w:eastAsia="Times New Roman"/>
                <w:sz w:val="28"/>
                <w:szCs w:val="28"/>
              </w:rPr>
              <w:t xml:space="preserve"> Нефтеюганска</w:t>
            </w:r>
          </w:p>
          <w:p w:rsidR="00364CEA" w:rsidRPr="008034E3" w:rsidRDefault="00500281" w:rsidP="00364CEA">
            <w:pPr>
              <w:jc w:val="center"/>
              <w:rPr>
                <w:rFonts w:eastAsia="Times New Roman"/>
                <w:sz w:val="28"/>
                <w:szCs w:val="28"/>
              </w:rPr>
            </w:pPr>
            <w:r>
              <w:rPr>
                <w:rFonts w:eastAsia="Times New Roman"/>
                <w:sz w:val="28"/>
                <w:szCs w:val="28"/>
              </w:rPr>
              <w:t>_____________________________</w:t>
            </w:r>
          </w:p>
          <w:p w:rsidR="00364CEA" w:rsidRPr="008034E3" w:rsidRDefault="00364CEA" w:rsidP="00364CEA">
            <w:pPr>
              <w:jc w:val="center"/>
              <w:rPr>
                <w:rFonts w:eastAsia="Times New Roman"/>
              </w:rPr>
            </w:pPr>
            <w:r w:rsidRPr="008034E3">
              <w:rPr>
                <w:rFonts w:eastAsia="Times New Roman"/>
              </w:rPr>
              <w:t xml:space="preserve">(фамилия, имя, отчество руководителя </w:t>
            </w:r>
          </w:p>
          <w:p w:rsidR="00364CEA" w:rsidRPr="008034E3" w:rsidRDefault="00403A92" w:rsidP="00364CEA">
            <w:pPr>
              <w:jc w:val="center"/>
              <w:rPr>
                <w:sz w:val="28"/>
                <w:szCs w:val="28"/>
              </w:rPr>
            </w:pPr>
            <w:r w:rsidRPr="008034E3">
              <w:rPr>
                <w:rFonts w:eastAsia="Times New Roman"/>
              </w:rPr>
              <w:t>департамента</w:t>
            </w:r>
            <w:r w:rsidR="00364CEA" w:rsidRPr="008034E3">
              <w:rPr>
                <w:rFonts w:eastAsia="Times New Roman"/>
              </w:rPr>
              <w:t>)</w:t>
            </w:r>
          </w:p>
          <w:p w:rsidR="00364CEA" w:rsidRPr="008034E3" w:rsidRDefault="00500281" w:rsidP="00364CEA">
            <w:pPr>
              <w:jc w:val="center"/>
              <w:rPr>
                <w:rFonts w:eastAsia="Times New Roman"/>
                <w:sz w:val="28"/>
                <w:szCs w:val="28"/>
              </w:rPr>
            </w:pPr>
            <w:r>
              <w:rPr>
                <w:rFonts w:eastAsia="Times New Roman"/>
                <w:sz w:val="28"/>
                <w:szCs w:val="28"/>
              </w:rPr>
              <w:t>_____________________________</w:t>
            </w:r>
          </w:p>
          <w:p w:rsidR="00364CEA" w:rsidRPr="008034E3" w:rsidRDefault="00500281" w:rsidP="00364CEA">
            <w:pPr>
              <w:jc w:val="center"/>
              <w:rPr>
                <w:rFonts w:eastAsia="Times New Roman"/>
                <w:sz w:val="28"/>
                <w:szCs w:val="28"/>
              </w:rPr>
            </w:pPr>
            <w:r>
              <w:rPr>
                <w:rFonts w:eastAsia="Times New Roman"/>
                <w:sz w:val="28"/>
                <w:szCs w:val="28"/>
              </w:rPr>
              <w:t>_____________________________</w:t>
            </w:r>
          </w:p>
          <w:p w:rsidR="00364CEA" w:rsidRPr="008034E3" w:rsidRDefault="00364CEA" w:rsidP="00364CEA">
            <w:pPr>
              <w:jc w:val="center"/>
              <w:rPr>
                <w:rFonts w:eastAsia="Times New Roman"/>
              </w:rPr>
            </w:pPr>
            <w:r w:rsidRPr="008034E3">
              <w:rPr>
                <w:rFonts w:eastAsia="Times New Roman"/>
              </w:rPr>
              <w:t>(фамилия, имя, отчество руководителя</w:t>
            </w:r>
          </w:p>
          <w:p w:rsidR="00364CEA" w:rsidRPr="008034E3" w:rsidRDefault="00364CEA" w:rsidP="00364CEA">
            <w:pPr>
              <w:jc w:val="center"/>
            </w:pPr>
            <w:r w:rsidRPr="008034E3">
              <w:rPr>
                <w:rFonts w:eastAsia="Times New Roman"/>
              </w:rPr>
              <w:t>хозяйствующего субъекта)</w:t>
            </w:r>
          </w:p>
          <w:p w:rsidR="00364CEA" w:rsidRPr="008034E3" w:rsidRDefault="00364CEA" w:rsidP="00364CEA">
            <w:pPr>
              <w:jc w:val="center"/>
              <w:rPr>
                <w:sz w:val="28"/>
                <w:szCs w:val="28"/>
              </w:rPr>
            </w:pPr>
            <w:r w:rsidRPr="008034E3">
              <w:rPr>
                <w:rFonts w:eastAsia="Times New Roman"/>
                <w:sz w:val="28"/>
                <w:szCs w:val="28"/>
              </w:rPr>
              <w:t>______________________________</w:t>
            </w:r>
          </w:p>
          <w:p w:rsidR="00364CEA" w:rsidRPr="008034E3" w:rsidRDefault="00364CEA" w:rsidP="00364CEA">
            <w:pPr>
              <w:jc w:val="center"/>
              <w:rPr>
                <w:b/>
              </w:rPr>
            </w:pPr>
            <w:r w:rsidRPr="008034E3">
              <w:rPr>
                <w:rFonts w:eastAsia="Times New Roman"/>
              </w:rPr>
              <w:t>(ОГРН или ОГРНИП)</w:t>
            </w:r>
          </w:p>
        </w:tc>
      </w:tr>
    </w:tbl>
    <w:p w:rsidR="00364CEA" w:rsidRPr="008034E3" w:rsidRDefault="00364CEA" w:rsidP="00364CEA">
      <w:pPr>
        <w:spacing w:after="0" w:line="240" w:lineRule="auto"/>
        <w:jc w:val="center"/>
        <w:rPr>
          <w:rFonts w:ascii="Times New Roman" w:eastAsiaTheme="minorEastAsia" w:hAnsi="Times New Roman" w:cs="Times New Roman"/>
          <w:sz w:val="28"/>
          <w:szCs w:val="28"/>
          <w:lang w:eastAsia="ru-RU"/>
        </w:rPr>
      </w:pPr>
    </w:p>
    <w:p w:rsidR="00364CEA" w:rsidRPr="008034E3" w:rsidRDefault="00364CEA" w:rsidP="00364CEA">
      <w:pPr>
        <w:spacing w:after="0" w:line="240" w:lineRule="auto"/>
        <w:jc w:val="center"/>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заявление.</w:t>
      </w:r>
    </w:p>
    <w:p w:rsidR="00364CEA" w:rsidRPr="008034E3" w:rsidRDefault="00364CEA" w:rsidP="00364CEA">
      <w:pPr>
        <w:spacing w:after="0" w:line="240" w:lineRule="auto"/>
        <w:jc w:val="center"/>
        <w:rPr>
          <w:rFonts w:ascii="Times New Roman" w:eastAsiaTheme="minorEastAsia" w:hAnsi="Times New Roman" w:cs="Times New Roman"/>
          <w:sz w:val="28"/>
          <w:szCs w:val="28"/>
          <w:lang w:eastAsia="ru-RU"/>
        </w:rPr>
      </w:pPr>
    </w:p>
    <w:p w:rsidR="00364CEA" w:rsidRPr="008034E3" w:rsidRDefault="00364CEA" w:rsidP="00240D96">
      <w:pPr>
        <w:spacing w:after="0" w:line="240" w:lineRule="auto"/>
        <w:ind w:firstLine="709"/>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Прошу Вас рассмотреть возможность заключения договора на размещение нестационарного торгового объекта без проведения аукциона _________________________________________________________________________________</w:t>
      </w:r>
      <w:r w:rsidR="00240D96" w:rsidRPr="008034E3">
        <w:rPr>
          <w:rFonts w:ascii="Times New Roman" w:eastAsia="Times New Roman" w:hAnsi="Times New Roman" w:cs="Times New Roman"/>
          <w:sz w:val="28"/>
          <w:szCs w:val="28"/>
          <w:lang w:eastAsia="ru-RU"/>
        </w:rPr>
        <w:t>____________________________________________________</w:t>
      </w:r>
      <w:r w:rsidRPr="008034E3">
        <w:rPr>
          <w:rFonts w:ascii="Times New Roman" w:eastAsia="Times New Roman" w:hAnsi="Times New Roman" w:cs="Times New Roman"/>
          <w:sz w:val="28"/>
          <w:szCs w:val="28"/>
          <w:lang w:eastAsia="ru-RU"/>
        </w:rPr>
        <w:t>___,</w:t>
      </w:r>
    </w:p>
    <w:p w:rsidR="00364CEA" w:rsidRPr="008034E3" w:rsidRDefault="00364CEA" w:rsidP="00364CEA">
      <w:pPr>
        <w:spacing w:after="0" w:line="240" w:lineRule="auto"/>
        <w:jc w:val="center"/>
        <w:rPr>
          <w:rFonts w:ascii="Times New Roman" w:eastAsiaTheme="minorEastAsia" w:hAnsi="Times New Roman" w:cs="Times New Roman"/>
          <w:sz w:val="20"/>
          <w:szCs w:val="20"/>
          <w:lang w:eastAsia="ru-RU"/>
        </w:rPr>
      </w:pPr>
      <w:r w:rsidRPr="008034E3">
        <w:rPr>
          <w:rFonts w:ascii="Times New Roman" w:eastAsiaTheme="minorEastAsia" w:hAnsi="Times New Roman" w:cs="Times New Roman"/>
          <w:sz w:val="20"/>
          <w:szCs w:val="20"/>
          <w:lang w:eastAsia="ru-RU"/>
        </w:rPr>
        <w:t>(тип торгового объекта, площадь, специализация</w:t>
      </w:r>
      <w:r w:rsidR="006D371B" w:rsidRPr="008034E3">
        <w:rPr>
          <w:rFonts w:ascii="Times New Roman" w:eastAsiaTheme="minorEastAsia" w:hAnsi="Times New Roman" w:cs="Times New Roman"/>
          <w:sz w:val="20"/>
          <w:szCs w:val="20"/>
          <w:lang w:eastAsia="ru-RU"/>
        </w:rPr>
        <w:t>, срок размещения</w:t>
      </w:r>
      <w:r w:rsidRPr="008034E3">
        <w:rPr>
          <w:rFonts w:ascii="Times New Roman" w:eastAsiaTheme="minorEastAsia" w:hAnsi="Times New Roman" w:cs="Times New Roman"/>
          <w:sz w:val="20"/>
          <w:szCs w:val="20"/>
          <w:lang w:eastAsia="ru-RU"/>
        </w:rPr>
        <w:t xml:space="preserve"> объекта)</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heme="minorEastAsia" w:hAnsi="Times New Roman" w:cs="Times New Roman"/>
          <w:sz w:val="28"/>
          <w:szCs w:val="28"/>
          <w:lang w:eastAsia="ru-RU"/>
        </w:rPr>
        <w:t>____________________________________________________________________</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____________________________________________________________________</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____________________________________________________________________</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____________________________________________________________________</w:t>
      </w:r>
    </w:p>
    <w:p w:rsidR="00364CEA" w:rsidRPr="008034E3" w:rsidRDefault="00364CEA" w:rsidP="00364CEA">
      <w:pPr>
        <w:spacing w:after="0" w:line="240" w:lineRule="auto"/>
        <w:jc w:val="center"/>
        <w:rPr>
          <w:rFonts w:ascii="Times New Roman" w:eastAsiaTheme="minorEastAsia" w:hAnsi="Times New Roman" w:cs="Times New Roman"/>
          <w:sz w:val="20"/>
          <w:szCs w:val="20"/>
          <w:lang w:eastAsia="ru-RU"/>
        </w:rPr>
      </w:pPr>
      <w:r w:rsidRPr="008034E3">
        <w:rPr>
          <w:rFonts w:ascii="Times New Roman" w:eastAsiaTheme="minorEastAsia" w:hAnsi="Times New Roman" w:cs="Times New Roman"/>
          <w:sz w:val="20"/>
          <w:szCs w:val="20"/>
          <w:lang w:eastAsia="ru-RU"/>
        </w:rPr>
        <w:t xml:space="preserve">(фирменное наименование (название), сведения об организационно-правовой форме, </w:t>
      </w:r>
    </w:p>
    <w:p w:rsidR="00364CEA" w:rsidRPr="008034E3" w:rsidRDefault="00364CEA" w:rsidP="00364CEA">
      <w:pPr>
        <w:spacing w:after="0" w:line="240" w:lineRule="auto"/>
        <w:jc w:val="center"/>
        <w:rPr>
          <w:rFonts w:ascii="Times New Roman" w:eastAsiaTheme="minorEastAsia" w:hAnsi="Times New Roman" w:cs="Times New Roman"/>
          <w:sz w:val="20"/>
          <w:szCs w:val="20"/>
          <w:lang w:eastAsia="ru-RU"/>
        </w:rPr>
      </w:pPr>
      <w:r w:rsidRPr="008034E3">
        <w:rPr>
          <w:rFonts w:ascii="Times New Roman" w:eastAsiaTheme="minorEastAsia" w:hAnsi="Times New Roman" w:cs="Times New Roman"/>
          <w:sz w:val="20"/>
          <w:szCs w:val="20"/>
          <w:lang w:eastAsia="ru-RU"/>
        </w:rPr>
        <w:t xml:space="preserve">место нахождения, почтовый адрес (для юридического лица), фамилия, имя, отчество (при наличии), </w:t>
      </w:r>
    </w:p>
    <w:p w:rsidR="00364CEA" w:rsidRPr="008034E3" w:rsidRDefault="00364CEA" w:rsidP="00364CEA">
      <w:pPr>
        <w:spacing w:after="0" w:line="240" w:lineRule="auto"/>
        <w:jc w:val="center"/>
        <w:rPr>
          <w:rFonts w:ascii="Times New Roman" w:eastAsiaTheme="minorEastAsia" w:hAnsi="Times New Roman" w:cs="Times New Roman"/>
          <w:sz w:val="20"/>
          <w:szCs w:val="20"/>
          <w:lang w:eastAsia="ru-RU"/>
        </w:rPr>
      </w:pPr>
      <w:r w:rsidRPr="008034E3">
        <w:rPr>
          <w:rFonts w:ascii="Times New Roman" w:eastAsiaTheme="minorEastAsia" w:hAnsi="Times New Roman" w:cs="Times New Roman"/>
          <w:sz w:val="20"/>
          <w:szCs w:val="20"/>
          <w:lang w:eastAsia="ru-RU"/>
        </w:rPr>
        <w:t xml:space="preserve">паспортные данные, сведения о месте жительства (для индивидуального предпринимателя), </w:t>
      </w:r>
    </w:p>
    <w:p w:rsidR="00364CEA" w:rsidRPr="008034E3" w:rsidRDefault="00364CEA" w:rsidP="00364CEA">
      <w:pPr>
        <w:spacing w:after="0" w:line="240" w:lineRule="auto"/>
        <w:jc w:val="center"/>
        <w:rPr>
          <w:rFonts w:ascii="Times New Roman" w:eastAsiaTheme="minorEastAsia" w:hAnsi="Times New Roman" w:cs="Times New Roman"/>
          <w:sz w:val="20"/>
          <w:szCs w:val="20"/>
          <w:lang w:eastAsia="ru-RU"/>
        </w:rPr>
      </w:pPr>
      <w:r w:rsidRPr="008034E3">
        <w:rPr>
          <w:rFonts w:ascii="Times New Roman" w:eastAsiaTheme="minorEastAsia" w:hAnsi="Times New Roman" w:cs="Times New Roman"/>
          <w:sz w:val="20"/>
          <w:szCs w:val="20"/>
          <w:lang w:eastAsia="ru-RU"/>
        </w:rPr>
        <w:t>номер контактного телефона)</w:t>
      </w: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____________________________________________________________________</w:t>
      </w:r>
    </w:p>
    <w:p w:rsidR="00364CEA" w:rsidRPr="008034E3" w:rsidRDefault="00364CEA" w:rsidP="00364CEA">
      <w:pPr>
        <w:spacing w:after="0" w:line="240" w:lineRule="auto"/>
        <w:jc w:val="center"/>
        <w:rPr>
          <w:rFonts w:ascii="Times New Roman" w:eastAsiaTheme="minorEastAsia" w:hAnsi="Times New Roman" w:cs="Times New Roman"/>
          <w:sz w:val="20"/>
          <w:szCs w:val="20"/>
          <w:lang w:eastAsia="ru-RU"/>
        </w:rPr>
      </w:pPr>
      <w:r w:rsidRPr="008034E3">
        <w:rPr>
          <w:rFonts w:ascii="Times New Roman" w:eastAsiaTheme="minorEastAsia" w:hAnsi="Times New Roman" w:cs="Times New Roman"/>
          <w:sz w:val="20"/>
          <w:szCs w:val="20"/>
          <w:lang w:eastAsia="ru-RU"/>
        </w:rPr>
        <w:t>(реквизиты действующего договора аренды земельного участка или договора на размещение</w:t>
      </w:r>
      <w:r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0"/>
          <w:szCs w:val="20"/>
          <w:lang w:eastAsia="ru-RU"/>
        </w:rPr>
        <w:t>нестационарного торгового объекта)</w:t>
      </w:r>
    </w:p>
    <w:p w:rsidR="00364CEA" w:rsidRPr="008034E3" w:rsidRDefault="00364CEA" w:rsidP="00364CEA">
      <w:pPr>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64CEA" w:rsidRPr="008034E3" w:rsidRDefault="00364CEA" w:rsidP="00364CEA">
      <w:pPr>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iCs/>
          <w:sz w:val="28"/>
          <w:szCs w:val="28"/>
          <w:lang w:eastAsia="ru-RU"/>
        </w:rPr>
        <w:t>Заявляю:</w:t>
      </w:r>
    </w:p>
    <w:p w:rsidR="00364CEA" w:rsidRPr="008034E3" w:rsidRDefault="00364CEA" w:rsidP="00364CEA">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 xml:space="preserve">-об отсутствии решения о ликвидации заявителя – юридического </w:t>
      </w:r>
      <w:proofErr w:type="gramStart"/>
      <w:r w:rsidRPr="008034E3">
        <w:rPr>
          <w:rFonts w:ascii="Times New Roman" w:eastAsia="Times New Roman" w:hAnsi="Times New Roman" w:cs="Times New Roman"/>
          <w:sz w:val="28"/>
          <w:szCs w:val="28"/>
          <w:lang w:eastAsia="ru-RU"/>
        </w:rPr>
        <w:t xml:space="preserve">лица,  </w:t>
      </w:r>
      <w:r w:rsidR="00946E08">
        <w:rPr>
          <w:rFonts w:ascii="Times New Roman" w:eastAsia="Times New Roman" w:hAnsi="Times New Roman" w:cs="Times New Roman"/>
          <w:sz w:val="28"/>
          <w:szCs w:val="28"/>
          <w:lang w:eastAsia="ru-RU"/>
        </w:rPr>
        <w:t xml:space="preserve"> </w:t>
      </w:r>
      <w:proofErr w:type="gramEnd"/>
      <w:r w:rsidR="00946E08">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 xml:space="preserve">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64CEA" w:rsidRPr="008034E3" w:rsidRDefault="00364CEA" w:rsidP="00364CEA">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364CEA" w:rsidRPr="008034E3" w:rsidRDefault="00364CEA" w:rsidP="00364CEA">
      <w:pPr>
        <w:spacing w:after="0" w:line="240" w:lineRule="auto"/>
        <w:ind w:firstLine="709"/>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-о соответствии требованиям, указанным в пункте 1.3 Порядка</w:t>
      </w:r>
      <w:r w:rsidR="00240D96" w:rsidRPr="008034E3">
        <w:t xml:space="preserve"> </w:t>
      </w:r>
      <w:r w:rsidR="00240D96" w:rsidRPr="008034E3">
        <w:rPr>
          <w:rFonts w:ascii="Times New Roman" w:eastAsia="Times New Roman" w:hAnsi="Times New Roman" w:cs="Times New Roman"/>
          <w:sz w:val="28"/>
          <w:szCs w:val="28"/>
          <w:lang w:eastAsia="ru-RU"/>
        </w:rPr>
        <w:t xml:space="preserve">размещения нестационарных торговых объектов на территории города </w:t>
      </w:r>
      <w:proofErr w:type="gramStart"/>
      <w:r w:rsidR="00240D96" w:rsidRPr="008034E3">
        <w:rPr>
          <w:rFonts w:ascii="Times New Roman" w:eastAsia="Times New Roman" w:hAnsi="Times New Roman" w:cs="Times New Roman"/>
          <w:sz w:val="28"/>
          <w:szCs w:val="28"/>
          <w:lang w:eastAsia="ru-RU"/>
        </w:rPr>
        <w:t>Нефтеюганска  без</w:t>
      </w:r>
      <w:proofErr w:type="gramEnd"/>
      <w:r w:rsidR="00240D96" w:rsidRPr="008034E3">
        <w:rPr>
          <w:rFonts w:ascii="Times New Roman" w:eastAsia="Times New Roman" w:hAnsi="Times New Roman" w:cs="Times New Roman"/>
          <w:sz w:val="28"/>
          <w:szCs w:val="28"/>
          <w:lang w:eastAsia="ru-RU"/>
        </w:rPr>
        <w:t xml:space="preserve"> проведения аукционов</w:t>
      </w:r>
      <w:r w:rsidRPr="008034E3">
        <w:rPr>
          <w:rFonts w:ascii="Times New Roman" w:eastAsia="Times New Roman" w:hAnsi="Times New Roman" w:cs="Times New Roman"/>
          <w:sz w:val="28"/>
          <w:szCs w:val="28"/>
          <w:lang w:eastAsia="ru-RU"/>
        </w:rPr>
        <w:t>, в том числе об:</w:t>
      </w:r>
    </w:p>
    <w:p w:rsidR="00364CEA" w:rsidRPr="008034E3" w:rsidRDefault="00240D96" w:rsidP="00364CEA">
      <w:pPr>
        <w:spacing w:after="0" w:line="240" w:lineRule="auto"/>
        <w:ind w:firstLine="709"/>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отсутствии задолженности по начисленным налогам, сборам и иным обязательным платежам перед бюджетами всех уровней и государственными внебюджетными фондами;</w:t>
      </w:r>
    </w:p>
    <w:p w:rsidR="00364CEA" w:rsidRPr="008034E3" w:rsidRDefault="00240D96" w:rsidP="00364CEA">
      <w:pPr>
        <w:spacing w:after="0" w:line="240" w:lineRule="auto"/>
        <w:ind w:firstLine="709"/>
        <w:jc w:val="both"/>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отсутствии задолженности за использование муниципального имущества и городских земель;</w:t>
      </w:r>
    </w:p>
    <w:p w:rsidR="00364CEA" w:rsidRPr="008034E3" w:rsidRDefault="00240D96" w:rsidP="00364CEA">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отсутствии предписаний органов муниципального контроля;</w:t>
      </w:r>
    </w:p>
    <w:p w:rsidR="00364CEA" w:rsidRPr="008034E3" w:rsidRDefault="00240D96" w:rsidP="00364CEA">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 xml:space="preserve">отсутствии неоднократных (два и более раз) нарушений законодательства Российской Федерации, Ханты-Мансийского автономного округа - Югры, в том числе в сфере розничной продажи алкогольной продукции, зафиксированных в предписаниях и иных актах Федеральной службы по надзору в сфере защиты прав потребителей и благополучия человека, Федеральной службы по надзору    в сфере природопользования, Управления Министерства внутренних дел   Российской Федерации за два года, предшествующих дате подачи хозяйствующим субъектом заявления о заключении договора на размещение нестационарного торгового объекта без проведения аукциона; </w:t>
      </w:r>
    </w:p>
    <w:p w:rsidR="00364CEA" w:rsidRPr="008034E3" w:rsidRDefault="00240D96" w:rsidP="00364CEA">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r w:rsidR="00364CEA" w:rsidRPr="008034E3">
        <w:rPr>
          <w:rFonts w:ascii="Times New Roman" w:eastAsia="Times New Roman" w:hAnsi="Times New Roman" w:cs="Times New Roman"/>
          <w:sz w:val="28"/>
          <w:szCs w:val="28"/>
          <w:lang w:eastAsia="ru-RU"/>
        </w:rPr>
        <w:t>соблюдении условий договора аренды земельного участка, предоставленного для размещения нестационарного торгового объекта, договора на размещение нестационарного торгового объекта, в том числе отсутствие просрочки внесения арендной платы более чем за два периода платежа подряд или платы за размещение нестационарного торгового объекта более чем за один период платежа.</w:t>
      </w:r>
    </w:p>
    <w:p w:rsidR="00364CEA" w:rsidRPr="008034E3" w:rsidRDefault="00364CEA" w:rsidP="00364CEA">
      <w:pPr>
        <w:spacing w:after="0" w:line="240" w:lineRule="auto"/>
        <w:ind w:firstLine="709"/>
        <w:jc w:val="both"/>
        <w:rPr>
          <w:rFonts w:ascii="Times New Roman" w:eastAsia="Times New Roman" w:hAnsi="Times New Roman" w:cs="Times New Roman"/>
          <w:sz w:val="28"/>
          <w:szCs w:val="28"/>
          <w:lang w:eastAsia="ru-RU"/>
        </w:rPr>
      </w:pPr>
    </w:p>
    <w:p w:rsidR="00364CEA" w:rsidRPr="008034E3" w:rsidRDefault="00364CEA" w:rsidP="00364CEA">
      <w:pPr>
        <w:spacing w:after="0" w:line="240" w:lineRule="auto"/>
        <w:ind w:firstLine="709"/>
        <w:jc w:val="both"/>
        <w:rPr>
          <w:rFonts w:ascii="Times New Roman" w:eastAsia="Times New Roman" w:hAnsi="Times New Roman" w:cs="Times New Roman"/>
          <w:sz w:val="28"/>
          <w:szCs w:val="28"/>
          <w:lang w:eastAsia="ru-RU"/>
        </w:rPr>
      </w:pPr>
    </w:p>
    <w:p w:rsidR="00364CEA" w:rsidRPr="008034E3" w:rsidRDefault="00364CEA" w:rsidP="00364CEA">
      <w:pPr>
        <w:spacing w:after="0" w:line="240" w:lineRule="auto"/>
        <w:jc w:val="both"/>
        <w:rPr>
          <w:rFonts w:ascii="Times New Roman" w:eastAsiaTheme="minorEastAsia" w:hAnsi="Times New Roman" w:cs="Times New Roman"/>
          <w:sz w:val="28"/>
          <w:szCs w:val="28"/>
          <w:lang w:eastAsia="ru-RU"/>
        </w:rPr>
      </w:pPr>
      <w:r w:rsidRPr="008034E3">
        <w:rPr>
          <w:rFonts w:ascii="Times New Roman" w:eastAsiaTheme="minorEastAsia" w:hAnsi="Times New Roman" w:cs="Times New Roman"/>
          <w:sz w:val="28"/>
          <w:szCs w:val="28"/>
          <w:lang w:eastAsia="ru-RU"/>
        </w:rPr>
        <w:t>_____________           ___________________         __________________________</w:t>
      </w:r>
    </w:p>
    <w:p w:rsidR="00364CEA" w:rsidRPr="008034E3" w:rsidRDefault="00364CEA" w:rsidP="00364CEA">
      <w:pPr>
        <w:spacing w:after="0" w:line="240" w:lineRule="auto"/>
        <w:jc w:val="both"/>
        <w:rPr>
          <w:rFonts w:ascii="Times New Roman" w:eastAsiaTheme="minorEastAsia" w:hAnsi="Times New Roman" w:cs="Times New Roman"/>
          <w:sz w:val="20"/>
          <w:szCs w:val="20"/>
          <w:lang w:eastAsia="ru-RU"/>
        </w:rPr>
      </w:pPr>
      <w:r w:rsidRPr="008034E3">
        <w:rPr>
          <w:rFonts w:ascii="Times New Roman" w:eastAsiaTheme="minorEastAsia" w:hAnsi="Times New Roman" w:cs="Times New Roman"/>
          <w:sz w:val="20"/>
          <w:szCs w:val="20"/>
          <w:lang w:eastAsia="ru-RU"/>
        </w:rPr>
        <w:t xml:space="preserve">              (</w:t>
      </w:r>
      <w:proofErr w:type="gramStart"/>
      <w:r w:rsidRPr="008034E3">
        <w:rPr>
          <w:rFonts w:ascii="Times New Roman" w:eastAsiaTheme="minorEastAsia" w:hAnsi="Times New Roman" w:cs="Times New Roman"/>
          <w:sz w:val="20"/>
          <w:szCs w:val="20"/>
          <w:lang w:eastAsia="ru-RU"/>
        </w:rPr>
        <w:t xml:space="preserve">дата)   </w:t>
      </w:r>
      <w:proofErr w:type="gramEnd"/>
      <w:r w:rsidRPr="008034E3">
        <w:rPr>
          <w:rFonts w:ascii="Times New Roman" w:eastAsiaTheme="minorEastAsia" w:hAnsi="Times New Roman" w:cs="Times New Roman"/>
          <w:sz w:val="20"/>
          <w:szCs w:val="20"/>
          <w:lang w:eastAsia="ru-RU"/>
        </w:rPr>
        <w:t xml:space="preserve">                                           (подпись)                                                  (инициалы, фамилия)</w:t>
      </w:r>
    </w:p>
    <w:p w:rsidR="00364CEA" w:rsidRPr="008034E3" w:rsidRDefault="009744BF" w:rsidP="009744BF">
      <w:pPr>
        <w:spacing w:after="0" w:line="240" w:lineRule="auto"/>
        <w:ind w:left="1416" w:firstLine="708"/>
        <w:jc w:val="both"/>
        <w:rPr>
          <w:rFonts w:ascii="Times New Roman" w:eastAsiaTheme="minorEastAsia" w:hAnsi="Times New Roman" w:cs="Times New Roman"/>
          <w:sz w:val="20"/>
          <w:szCs w:val="20"/>
          <w:lang w:eastAsia="ru-RU"/>
        </w:rPr>
      </w:pPr>
      <w:r w:rsidRPr="008034E3">
        <w:rPr>
          <w:rFonts w:ascii="Times New Roman" w:eastAsiaTheme="minorEastAsia" w:hAnsi="Times New Roman" w:cs="Times New Roman"/>
          <w:sz w:val="20"/>
          <w:szCs w:val="20"/>
          <w:lang w:eastAsia="ru-RU"/>
        </w:rPr>
        <w:t>М.П. (при наличии)</w:t>
      </w:r>
    </w:p>
    <w:p w:rsidR="009744BF" w:rsidRPr="008034E3"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034E3"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034E3"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034E3"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034E3"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034E3"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500281" w:rsidRDefault="00500281" w:rsidP="002C6B06">
      <w:pPr>
        <w:shd w:val="clear" w:color="auto" w:fill="FFFFFF" w:themeFill="background1"/>
        <w:spacing w:after="0" w:line="240" w:lineRule="auto"/>
        <w:ind w:left="5104" w:firstLine="708"/>
        <w:jc w:val="both"/>
        <w:textAlignment w:val="baseline"/>
        <w:rPr>
          <w:rFonts w:ascii="Times New Roman" w:eastAsia="Times New Roman" w:hAnsi="Times New Roman" w:cs="Times New Roman"/>
          <w:sz w:val="28"/>
          <w:szCs w:val="28"/>
          <w:lang w:eastAsia="ru-RU"/>
        </w:rPr>
      </w:pPr>
    </w:p>
    <w:p w:rsidR="00500281" w:rsidRDefault="00500281" w:rsidP="002C6B06">
      <w:pPr>
        <w:shd w:val="clear" w:color="auto" w:fill="FFFFFF" w:themeFill="background1"/>
        <w:spacing w:after="0" w:line="240" w:lineRule="auto"/>
        <w:ind w:left="5104" w:firstLine="708"/>
        <w:jc w:val="both"/>
        <w:textAlignment w:val="baseline"/>
        <w:rPr>
          <w:rFonts w:ascii="Times New Roman" w:eastAsia="Times New Roman" w:hAnsi="Times New Roman" w:cs="Times New Roman"/>
          <w:sz w:val="28"/>
          <w:szCs w:val="28"/>
          <w:lang w:eastAsia="ru-RU"/>
        </w:rPr>
      </w:pPr>
    </w:p>
    <w:p w:rsidR="002C6B06" w:rsidRPr="008034E3" w:rsidRDefault="002C6B06" w:rsidP="002C6B06">
      <w:pPr>
        <w:shd w:val="clear" w:color="auto" w:fill="FFFFFF" w:themeFill="background1"/>
        <w:spacing w:after="0" w:line="240" w:lineRule="auto"/>
        <w:ind w:left="5104" w:firstLine="708"/>
        <w:jc w:val="both"/>
        <w:textAlignment w:val="baseline"/>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 xml:space="preserve">Приложение 2  </w:t>
      </w:r>
    </w:p>
    <w:p w:rsidR="002C6B06" w:rsidRPr="008034E3" w:rsidRDefault="002C6B06" w:rsidP="002C6B06">
      <w:pPr>
        <w:spacing w:after="0" w:line="240" w:lineRule="auto"/>
        <w:ind w:left="5812" w:right="-1"/>
        <w:rPr>
          <w:rFonts w:ascii="Times New Roman" w:eastAsiaTheme="minorEastAsia"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к порядку           размещения нестационарных торговых объектов на территории города </w:t>
      </w:r>
      <w:proofErr w:type="gramStart"/>
      <w:r w:rsidRPr="008034E3">
        <w:rPr>
          <w:rFonts w:ascii="Times New Roman" w:eastAsia="Times New Roman" w:hAnsi="Times New Roman" w:cs="Times New Roman"/>
          <w:sz w:val="28"/>
          <w:szCs w:val="28"/>
          <w:lang w:eastAsia="ru-RU"/>
        </w:rPr>
        <w:t>Нефтеюганска  без</w:t>
      </w:r>
      <w:proofErr w:type="gramEnd"/>
      <w:r w:rsidRPr="008034E3">
        <w:rPr>
          <w:rFonts w:ascii="Times New Roman" w:eastAsia="Times New Roman" w:hAnsi="Times New Roman" w:cs="Times New Roman"/>
          <w:sz w:val="28"/>
          <w:szCs w:val="28"/>
          <w:lang w:eastAsia="ru-RU"/>
        </w:rPr>
        <w:t xml:space="preserve"> проведения аукционов</w:t>
      </w:r>
    </w:p>
    <w:p w:rsidR="002C6B06" w:rsidRPr="008034E3" w:rsidRDefault="002C6B06" w:rsidP="002C6B06">
      <w:pPr>
        <w:autoSpaceDE w:val="0"/>
        <w:autoSpaceDN w:val="0"/>
        <w:adjustRightInd w:val="0"/>
        <w:spacing w:after="0" w:line="240" w:lineRule="auto"/>
        <w:rPr>
          <w:rFonts w:ascii="Times New Roman" w:eastAsia="Calibri" w:hAnsi="Times New Roman" w:cs="Times New Roman"/>
          <w:sz w:val="28"/>
          <w:szCs w:val="28"/>
          <w:lang w:eastAsia="ru-RU"/>
        </w:rPr>
      </w:pPr>
    </w:p>
    <w:p w:rsidR="002C6B06" w:rsidRPr="008034E3" w:rsidRDefault="00620909" w:rsidP="002C6B06">
      <w:pPr>
        <w:spacing w:after="0" w:line="240" w:lineRule="auto"/>
        <w:jc w:val="center"/>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Ф</w:t>
      </w:r>
      <w:r w:rsidR="002C6B06" w:rsidRPr="008034E3">
        <w:rPr>
          <w:rFonts w:ascii="Times New Roman" w:eastAsia="Times New Roman" w:hAnsi="Times New Roman" w:cs="Times New Roman"/>
          <w:bCs/>
          <w:sz w:val="28"/>
          <w:szCs w:val="28"/>
          <w:lang w:eastAsia="ru-RU"/>
        </w:rPr>
        <w:t>орма договора</w:t>
      </w:r>
    </w:p>
    <w:p w:rsidR="002C6B06" w:rsidRPr="008034E3" w:rsidRDefault="002C6B06" w:rsidP="002C6B06">
      <w:pPr>
        <w:spacing w:after="0" w:line="240" w:lineRule="auto"/>
        <w:jc w:val="center"/>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на размещение нестационарных торговых объектов</w:t>
      </w:r>
    </w:p>
    <w:p w:rsidR="002C6B06" w:rsidRPr="008034E3" w:rsidRDefault="002C6B06" w:rsidP="002C6B06">
      <w:pPr>
        <w:spacing w:after="0" w:line="240" w:lineRule="auto"/>
        <w:jc w:val="center"/>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на территории города Н</w:t>
      </w:r>
      <w:r w:rsidR="00620909" w:rsidRPr="008034E3">
        <w:rPr>
          <w:rFonts w:ascii="Times New Roman" w:eastAsia="Times New Roman" w:hAnsi="Times New Roman" w:cs="Times New Roman"/>
          <w:bCs/>
          <w:sz w:val="28"/>
          <w:szCs w:val="28"/>
          <w:lang w:eastAsia="ru-RU"/>
        </w:rPr>
        <w:t>ефтеюганска</w:t>
      </w:r>
    </w:p>
    <w:p w:rsidR="002C6B06" w:rsidRPr="008034E3" w:rsidRDefault="002C6B06" w:rsidP="002C6B06">
      <w:pPr>
        <w:spacing w:after="0" w:line="240" w:lineRule="auto"/>
        <w:jc w:val="center"/>
        <w:rPr>
          <w:rFonts w:ascii="Times New Roman" w:eastAsia="Times New Roman" w:hAnsi="Times New Roman" w:cs="Times New Roman"/>
          <w:bCs/>
          <w:sz w:val="28"/>
          <w:szCs w:val="28"/>
          <w:lang w:eastAsia="ru-RU"/>
        </w:rPr>
      </w:pPr>
      <w:r w:rsidRPr="008034E3">
        <w:rPr>
          <w:rFonts w:ascii="Times New Roman" w:eastAsia="Times New Roman" w:hAnsi="Times New Roman" w:cs="Times New Roman"/>
          <w:bCs/>
          <w:sz w:val="28"/>
          <w:szCs w:val="28"/>
          <w:lang w:eastAsia="ru-RU"/>
        </w:rPr>
        <w:t>без проведения аукциона</w:t>
      </w:r>
    </w:p>
    <w:p w:rsidR="002C6B06" w:rsidRPr="008034E3" w:rsidRDefault="002C6B06" w:rsidP="002C6B06">
      <w:pPr>
        <w:spacing w:after="0" w:line="240" w:lineRule="auto"/>
        <w:jc w:val="center"/>
        <w:rPr>
          <w:rFonts w:ascii="Times New Roman" w:eastAsia="Times New Roman" w:hAnsi="Times New Roman" w:cs="Times New Roman"/>
          <w:sz w:val="28"/>
          <w:szCs w:val="28"/>
          <w:lang w:eastAsia="ru-RU"/>
        </w:rPr>
      </w:pPr>
    </w:p>
    <w:p w:rsidR="002C6B06" w:rsidRPr="008034E3" w:rsidRDefault="002C6B06" w:rsidP="002C6B06">
      <w:pPr>
        <w:spacing w:after="0" w:line="240" w:lineRule="auto"/>
        <w:ind w:firstLine="709"/>
        <w:jc w:val="both"/>
        <w:rPr>
          <w:rFonts w:ascii="Times New Roman" w:eastAsia="Times New Roman" w:hAnsi="Times New Roman" w:cs="Times New Roman"/>
          <w:b/>
          <w:bCs/>
          <w:sz w:val="28"/>
          <w:szCs w:val="28"/>
          <w:lang w:eastAsia="ru-RU"/>
        </w:rPr>
      </w:pPr>
    </w:p>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г.Н</w:t>
      </w:r>
      <w:r w:rsidR="00620909" w:rsidRPr="008034E3">
        <w:rPr>
          <w:rFonts w:ascii="Times New Roman" w:eastAsia="Times New Roman" w:hAnsi="Times New Roman" w:cs="Times New Roman"/>
          <w:sz w:val="28"/>
          <w:szCs w:val="28"/>
          <w:lang w:eastAsia="ru-RU"/>
        </w:rPr>
        <w:t>ефтеюганск</w:t>
      </w:r>
      <w:r w:rsidRPr="008034E3">
        <w:rPr>
          <w:rFonts w:ascii="Times New Roman" w:eastAsia="Times New Roman" w:hAnsi="Times New Roman" w:cs="Times New Roman"/>
          <w:sz w:val="28"/>
          <w:szCs w:val="28"/>
          <w:lang w:eastAsia="ru-RU"/>
        </w:rPr>
        <w:t xml:space="preserve">                                                     </w:t>
      </w:r>
      <w:proofErr w:type="gramStart"/>
      <w:r w:rsidRPr="008034E3">
        <w:rPr>
          <w:rFonts w:ascii="Times New Roman" w:eastAsia="Times New Roman" w:hAnsi="Times New Roman" w:cs="Times New Roman"/>
          <w:sz w:val="28"/>
          <w:szCs w:val="28"/>
          <w:lang w:eastAsia="ru-RU"/>
        </w:rPr>
        <w:t xml:space="preserve">   </w:t>
      </w:r>
      <w:r w:rsidR="00620909" w:rsidRPr="008034E3">
        <w:rPr>
          <w:rFonts w:ascii="Times New Roman" w:eastAsia="Times New Roman" w:hAnsi="Times New Roman" w:cs="Times New Roman"/>
          <w:sz w:val="28"/>
          <w:szCs w:val="28"/>
          <w:lang w:eastAsia="ru-RU"/>
        </w:rPr>
        <w:t>«</w:t>
      </w:r>
      <w:proofErr w:type="gramEnd"/>
      <w:r w:rsidRPr="008034E3">
        <w:rPr>
          <w:rFonts w:ascii="Times New Roman" w:eastAsia="Times New Roman" w:hAnsi="Times New Roman" w:cs="Times New Roman"/>
          <w:sz w:val="28"/>
          <w:szCs w:val="28"/>
          <w:lang w:eastAsia="ru-RU"/>
        </w:rPr>
        <w:t>___</w:t>
      </w:r>
      <w:r w:rsidR="00620909"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____________ 20__ года</w:t>
      </w:r>
    </w:p>
    <w:p w:rsidR="002C6B06" w:rsidRPr="008034E3" w:rsidRDefault="002C6B06" w:rsidP="002C6B06">
      <w:pPr>
        <w:spacing w:after="0" w:line="240" w:lineRule="auto"/>
        <w:ind w:firstLine="709"/>
        <w:jc w:val="both"/>
        <w:rPr>
          <w:rFonts w:ascii="Times New Roman" w:eastAsia="Times New Roman" w:hAnsi="Times New Roman" w:cs="Times New Roman"/>
          <w:sz w:val="28"/>
          <w:szCs w:val="28"/>
          <w:lang w:eastAsia="ru-RU"/>
        </w:rPr>
      </w:pPr>
    </w:p>
    <w:p w:rsidR="00620909" w:rsidRPr="00946E08" w:rsidRDefault="005B5119" w:rsidP="00620909">
      <w:pPr>
        <w:shd w:val="clear" w:color="auto" w:fill="FFFFFF"/>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 xml:space="preserve">Администрация города Нефтеюганска, именуемая в дальнейшем «Уполномоченный орган», в лице директора департамента экономического развития администрации города Нефтеюганска ___________________ (ФИО), действующего на основании _______________, именуемая в дальнейшем Уполномоченный орган, с одной стороны и </w:t>
      </w:r>
      <w:proofErr w:type="spellStart"/>
      <w:r w:rsidR="00620909" w:rsidRPr="00946E08">
        <w:rPr>
          <w:rFonts w:ascii="Times New Roman" w:eastAsia="Times New Roman" w:hAnsi="Times New Roman" w:cs="Times New Roman"/>
          <w:sz w:val="28"/>
          <w:szCs w:val="28"/>
          <w:lang w:eastAsia="ru-RU"/>
        </w:rPr>
        <w:t>и</w:t>
      </w:r>
      <w:proofErr w:type="spellEnd"/>
      <w:r w:rsidR="00620909" w:rsidRPr="00946E08">
        <w:rPr>
          <w:rFonts w:ascii="Times New Roman" w:eastAsia="Times New Roman" w:hAnsi="Times New Roman" w:cs="Times New Roman"/>
          <w:sz w:val="28"/>
          <w:szCs w:val="28"/>
          <w:lang w:eastAsia="ru-RU"/>
        </w:rPr>
        <w:t xml:space="preserve"> ________________________________________________________________,</w:t>
      </w:r>
    </w:p>
    <w:p w:rsidR="00620909" w:rsidRPr="00946E08" w:rsidRDefault="00620909" w:rsidP="00620909">
      <w:pPr>
        <w:spacing w:after="0" w:line="240" w:lineRule="auto"/>
        <w:jc w:val="center"/>
        <w:rPr>
          <w:rFonts w:ascii="Times New Roman" w:eastAsia="Times New Roman" w:hAnsi="Times New Roman" w:cs="Times New Roman"/>
          <w:sz w:val="28"/>
          <w:szCs w:val="28"/>
          <w:vertAlign w:val="superscript"/>
          <w:lang w:eastAsia="ru-RU"/>
        </w:rPr>
      </w:pPr>
      <w:r w:rsidRPr="00946E08">
        <w:rPr>
          <w:rFonts w:ascii="Times New Roman" w:eastAsia="Times New Roman" w:hAnsi="Times New Roman" w:cs="Times New Roman"/>
          <w:sz w:val="28"/>
          <w:szCs w:val="28"/>
          <w:vertAlign w:val="superscript"/>
          <w:lang w:eastAsia="ru-RU"/>
        </w:rPr>
        <w:t>(наименование организации, фамилия, имя, отчество (при наличии) индивидуального предпринимателя)</w:t>
      </w:r>
    </w:p>
    <w:p w:rsidR="00620909" w:rsidRPr="00946E08" w:rsidRDefault="00620909" w:rsidP="00620909">
      <w:pPr>
        <w:shd w:val="clear" w:color="auto" w:fill="FFFFFF"/>
        <w:spacing w:before="100" w:beforeAutospacing="1" w:after="0" w:line="240" w:lineRule="auto"/>
        <w:contextualSpacing/>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в лице __________________________________________________________________</w:t>
      </w:r>
      <w:proofErr w:type="gramStart"/>
      <w:r w:rsidRPr="00946E08">
        <w:rPr>
          <w:rFonts w:ascii="Times New Roman" w:eastAsia="Times New Roman" w:hAnsi="Times New Roman" w:cs="Times New Roman"/>
          <w:sz w:val="28"/>
          <w:szCs w:val="28"/>
          <w:lang w:eastAsia="ru-RU"/>
        </w:rPr>
        <w:t>_ ,</w:t>
      </w:r>
      <w:proofErr w:type="gramEnd"/>
    </w:p>
    <w:p w:rsidR="00620909" w:rsidRPr="00946E08" w:rsidRDefault="00620909" w:rsidP="00620909">
      <w:pPr>
        <w:spacing w:after="0" w:line="240" w:lineRule="auto"/>
        <w:jc w:val="center"/>
        <w:rPr>
          <w:rFonts w:ascii="Times New Roman" w:eastAsia="Times New Roman" w:hAnsi="Times New Roman" w:cs="Times New Roman"/>
          <w:sz w:val="28"/>
          <w:szCs w:val="28"/>
          <w:vertAlign w:val="superscript"/>
          <w:lang w:eastAsia="ru-RU"/>
        </w:rPr>
      </w:pPr>
      <w:r w:rsidRPr="00946E08">
        <w:rPr>
          <w:rFonts w:ascii="Times New Roman" w:eastAsia="Times New Roman" w:hAnsi="Times New Roman" w:cs="Times New Roman"/>
          <w:sz w:val="28"/>
          <w:szCs w:val="28"/>
          <w:vertAlign w:val="superscript"/>
          <w:lang w:eastAsia="ru-RU"/>
        </w:rPr>
        <w:t>(должность, фамилия, имя, отчество (при наличии))</w:t>
      </w:r>
    </w:p>
    <w:p w:rsidR="00620909" w:rsidRPr="00946E08" w:rsidRDefault="00620909" w:rsidP="00620909">
      <w:pPr>
        <w:shd w:val="clear" w:color="auto" w:fill="FFFFFF"/>
        <w:spacing w:after="0" w:line="240" w:lineRule="auto"/>
        <w:contextualSpacing/>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действующего на основании _________________________________________</w:t>
      </w:r>
      <w:proofErr w:type="gramStart"/>
      <w:r w:rsidRPr="00946E08">
        <w:rPr>
          <w:rFonts w:ascii="Times New Roman" w:eastAsia="Times New Roman" w:hAnsi="Times New Roman" w:cs="Times New Roman"/>
          <w:sz w:val="28"/>
          <w:szCs w:val="28"/>
          <w:lang w:eastAsia="ru-RU"/>
        </w:rPr>
        <w:t>_ ,</w:t>
      </w:r>
      <w:proofErr w:type="gramEnd"/>
      <w:r w:rsidRPr="00946E08">
        <w:rPr>
          <w:rFonts w:ascii="Times New Roman" w:eastAsia="Times New Roman" w:hAnsi="Times New Roman" w:cs="Times New Roman"/>
          <w:sz w:val="28"/>
          <w:szCs w:val="28"/>
          <w:lang w:eastAsia="ru-RU"/>
        </w:rPr>
        <w:t xml:space="preserve"> </w:t>
      </w:r>
    </w:p>
    <w:p w:rsidR="00620909" w:rsidRPr="008034E3" w:rsidRDefault="00620909" w:rsidP="00620909">
      <w:pPr>
        <w:spacing w:after="0" w:line="240" w:lineRule="auto"/>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именуем</w:t>
      </w:r>
      <w:r w:rsidR="00103134" w:rsidRPr="00946E08">
        <w:rPr>
          <w:rFonts w:ascii="Times New Roman" w:eastAsia="Times New Roman" w:hAnsi="Times New Roman" w:cs="Times New Roman"/>
          <w:sz w:val="28"/>
          <w:szCs w:val="28"/>
          <w:lang w:eastAsia="ru-RU"/>
        </w:rPr>
        <w:t>___</w:t>
      </w:r>
      <w:r w:rsidRPr="00946E08">
        <w:rPr>
          <w:rFonts w:ascii="Times New Roman" w:eastAsia="Times New Roman" w:hAnsi="Times New Roman" w:cs="Times New Roman"/>
          <w:sz w:val="28"/>
          <w:szCs w:val="28"/>
          <w:lang w:eastAsia="ru-RU"/>
        </w:rPr>
        <w:t xml:space="preserve"> в дальнейшем «Хозяйствующий субъект», с другой стороны,                 </w:t>
      </w:r>
      <w:r w:rsidR="00165239" w:rsidRPr="00946E08">
        <w:rPr>
          <w:rFonts w:ascii="Times New Roman" w:hAnsi="Times New Roman" w:cs="Times New Roman"/>
          <w:sz w:val="28"/>
          <w:szCs w:val="28"/>
        </w:rPr>
        <w:t>в соответствии со схемой размещения нестационарных торговых объектов на территории города Нефтеюганска (далее - схема размещения), утвержденной постановлением администрации города</w:t>
      </w:r>
      <w:r w:rsidR="004337F7">
        <w:rPr>
          <w:rFonts w:ascii="Times New Roman" w:hAnsi="Times New Roman" w:cs="Times New Roman"/>
          <w:sz w:val="28"/>
          <w:szCs w:val="28"/>
        </w:rPr>
        <w:t xml:space="preserve"> Нефтеюганска</w:t>
      </w:r>
      <w:r w:rsidR="00165239" w:rsidRPr="00946E08">
        <w:rPr>
          <w:rFonts w:ascii="Times New Roman" w:hAnsi="Times New Roman" w:cs="Times New Roman"/>
          <w:sz w:val="28"/>
          <w:szCs w:val="28"/>
        </w:rPr>
        <w:t xml:space="preserve"> от 20.06.2012 № 1661 «Об утверждении схемы размещения нестационарных торговых объектов на территории города Нефтеюганска», </w:t>
      </w:r>
      <w:r w:rsidRPr="00946E08">
        <w:rPr>
          <w:rFonts w:ascii="Times New Roman" w:eastAsia="Times New Roman" w:hAnsi="Times New Roman" w:cs="Times New Roman"/>
          <w:sz w:val="28"/>
          <w:szCs w:val="28"/>
          <w:lang w:eastAsia="ru-RU"/>
        </w:rPr>
        <w:t xml:space="preserve">по результатам проведения аукциона на право заключения </w:t>
      </w:r>
      <w:r w:rsidRPr="008034E3">
        <w:rPr>
          <w:rFonts w:ascii="Times New Roman" w:eastAsia="Times New Roman" w:hAnsi="Times New Roman" w:cs="Times New Roman"/>
          <w:sz w:val="28"/>
          <w:szCs w:val="28"/>
          <w:lang w:eastAsia="ru-RU"/>
        </w:rPr>
        <w:t>договора на размещение нестационарных торговых объектов на территории города Нефтеюганска и на основании протокола аукциона от _________ №____ заключили настоящий договор (далее - договор) о нижеследующем:</w:t>
      </w:r>
    </w:p>
    <w:p w:rsidR="00620909" w:rsidRPr="008034E3" w:rsidRDefault="00620909" w:rsidP="00620909">
      <w:pPr>
        <w:spacing w:after="0" w:line="240" w:lineRule="auto"/>
        <w:jc w:val="both"/>
        <w:rPr>
          <w:rFonts w:ascii="Times New Roman" w:eastAsia="Times New Roman" w:hAnsi="Times New Roman" w:cs="Times New Roman"/>
          <w:sz w:val="28"/>
          <w:szCs w:val="28"/>
          <w:lang w:eastAsia="ru-RU"/>
        </w:rPr>
      </w:pPr>
    </w:p>
    <w:p w:rsidR="002C6B06" w:rsidRPr="008034E3" w:rsidRDefault="00620909" w:rsidP="00620909">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w:t>
      </w:r>
      <w:r w:rsidR="002C6B06" w:rsidRPr="008034E3">
        <w:rPr>
          <w:rFonts w:ascii="Times New Roman" w:eastAsia="Times New Roman" w:hAnsi="Times New Roman" w:cs="Times New Roman"/>
          <w:sz w:val="28"/>
          <w:szCs w:val="28"/>
          <w:lang w:eastAsia="ru-RU"/>
        </w:rPr>
        <w:t>.Предмет договора</w:t>
      </w:r>
    </w:p>
    <w:p w:rsidR="002C6B06" w:rsidRPr="008034E3" w:rsidRDefault="002C6B06" w:rsidP="002C6B06">
      <w:pPr>
        <w:spacing w:after="0" w:line="240" w:lineRule="auto"/>
        <w:ind w:firstLine="709"/>
        <w:jc w:val="both"/>
        <w:rPr>
          <w:rFonts w:ascii="Times New Roman" w:eastAsia="Times New Roman" w:hAnsi="Times New Roman" w:cs="Times New Roman"/>
          <w:b/>
          <w:sz w:val="28"/>
          <w:szCs w:val="28"/>
          <w:lang w:eastAsia="ru-RU"/>
        </w:rPr>
      </w:pPr>
      <w:r w:rsidRPr="008034E3">
        <w:rPr>
          <w:rFonts w:ascii="Times New Roman" w:eastAsia="Times New Roman" w:hAnsi="Times New Roman" w:cs="Times New Roman"/>
          <w:sz w:val="28"/>
          <w:szCs w:val="28"/>
          <w:lang w:eastAsia="ru-RU"/>
        </w:rPr>
        <w:t>1.</w:t>
      </w:r>
      <w:proofErr w:type="gramStart"/>
      <w:r w:rsidRPr="008034E3">
        <w:rPr>
          <w:rFonts w:ascii="Times New Roman" w:eastAsia="Times New Roman" w:hAnsi="Times New Roman" w:cs="Times New Roman"/>
          <w:sz w:val="28"/>
          <w:szCs w:val="28"/>
          <w:lang w:eastAsia="ru-RU"/>
        </w:rPr>
        <w:t>1.Уполномоченный</w:t>
      </w:r>
      <w:proofErr w:type="gramEnd"/>
      <w:r w:rsidRPr="008034E3">
        <w:rPr>
          <w:rFonts w:ascii="Times New Roman" w:eastAsia="Times New Roman" w:hAnsi="Times New Roman" w:cs="Times New Roman"/>
          <w:sz w:val="28"/>
          <w:szCs w:val="28"/>
          <w:lang w:eastAsia="ru-RU"/>
        </w:rPr>
        <w:t xml:space="preserve"> орган предоставляет Хозяйствующему субъекту без проведения аукциона право на размещение нестационарного торгового объекта, характеристики которого указаны в пункте 1.2 договора (далее - Объект), а Хозяйствующий субъект обязуется разместить Объект в соответствии со схемой размещения нестационарных торговых объектов на территории города </w:t>
      </w:r>
      <w:r w:rsidRPr="008034E3">
        <w:rPr>
          <w:rFonts w:ascii="Times New Roman" w:eastAsia="Times New Roman" w:hAnsi="Times New Roman" w:cs="Times New Roman"/>
          <w:sz w:val="28"/>
          <w:szCs w:val="28"/>
          <w:lang w:eastAsia="ru-RU"/>
        </w:rPr>
        <w:lastRenderedPageBreak/>
        <w:t>Н</w:t>
      </w:r>
      <w:r w:rsidR="00620909" w:rsidRPr="008034E3">
        <w:rPr>
          <w:rFonts w:ascii="Times New Roman" w:eastAsia="Times New Roman" w:hAnsi="Times New Roman" w:cs="Times New Roman"/>
          <w:sz w:val="28"/>
          <w:szCs w:val="28"/>
          <w:lang w:eastAsia="ru-RU"/>
        </w:rPr>
        <w:t>ефтеюганс</w:t>
      </w:r>
      <w:r w:rsidRPr="008034E3">
        <w:rPr>
          <w:rFonts w:ascii="Times New Roman" w:eastAsia="Times New Roman" w:hAnsi="Times New Roman" w:cs="Times New Roman"/>
          <w:sz w:val="28"/>
          <w:szCs w:val="28"/>
          <w:lang w:eastAsia="ru-RU"/>
        </w:rPr>
        <w:t>ка (далее - схема размещения) и уплатить плату за его размещение в порядке и сроки, установленные договором.</w:t>
      </w:r>
    </w:p>
    <w:p w:rsidR="002C6B06" w:rsidRPr="008034E3" w:rsidRDefault="002C6B06" w:rsidP="002C6B06">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w:t>
      </w:r>
      <w:proofErr w:type="gramStart"/>
      <w:r w:rsidRPr="008034E3">
        <w:rPr>
          <w:rFonts w:ascii="Times New Roman" w:eastAsia="Times New Roman" w:hAnsi="Times New Roman" w:cs="Times New Roman"/>
          <w:sz w:val="28"/>
          <w:szCs w:val="28"/>
          <w:lang w:eastAsia="ru-RU"/>
        </w:rPr>
        <w:t>2.Объект</w:t>
      </w:r>
      <w:proofErr w:type="gramEnd"/>
      <w:r w:rsidRPr="008034E3">
        <w:rPr>
          <w:rFonts w:ascii="Times New Roman" w:eastAsia="Times New Roman" w:hAnsi="Times New Roman" w:cs="Times New Roman"/>
          <w:sz w:val="28"/>
          <w:szCs w:val="28"/>
          <w:lang w:eastAsia="ru-RU"/>
        </w:rPr>
        <w:t xml:space="preserve"> имеет следующие характеристики:</w:t>
      </w:r>
    </w:p>
    <w:p w:rsidR="002C6B06" w:rsidRPr="008034E3" w:rsidRDefault="002C6B06" w:rsidP="002C6B06">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место размещения: ______________________________________________,</w:t>
      </w:r>
    </w:p>
    <w:p w:rsidR="00165239" w:rsidRPr="00946E08" w:rsidRDefault="00165239" w:rsidP="00165239">
      <w:pPr>
        <w:spacing w:after="0" w:line="240" w:lineRule="auto"/>
        <w:ind w:firstLine="709"/>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 xml:space="preserve">кадастровый номер земельного участка_____________________________, </w:t>
      </w:r>
    </w:p>
    <w:p w:rsidR="00165239" w:rsidRPr="00946E08" w:rsidRDefault="00165239" w:rsidP="00165239">
      <w:pPr>
        <w:spacing w:after="0" w:line="240" w:lineRule="auto"/>
        <w:ind w:left="708" w:firstLine="1"/>
        <w:jc w:val="both"/>
        <w:rPr>
          <w:rFonts w:ascii="Times New Roman" w:eastAsia="Times New Roman" w:hAnsi="Times New Roman" w:cs="Times New Roman"/>
          <w:sz w:val="28"/>
          <w:szCs w:val="28"/>
          <w:lang w:eastAsia="ru-RU"/>
        </w:rPr>
      </w:pPr>
      <w:r w:rsidRPr="00946E08">
        <w:rPr>
          <w:rFonts w:ascii="Times New Roman" w:eastAsia="Times New Roman" w:hAnsi="Times New Roman" w:cs="Times New Roman"/>
          <w:sz w:val="28"/>
          <w:szCs w:val="28"/>
          <w:lang w:eastAsia="ru-RU"/>
        </w:rPr>
        <w:t xml:space="preserve">(или) координаты точек границ соответствующей территории (в случае использования части земельного </w:t>
      </w:r>
      <w:proofErr w:type="gramStart"/>
      <w:r w:rsidRPr="00946E08">
        <w:rPr>
          <w:rFonts w:ascii="Times New Roman" w:eastAsia="Times New Roman" w:hAnsi="Times New Roman" w:cs="Times New Roman"/>
          <w:sz w:val="28"/>
          <w:szCs w:val="28"/>
          <w:lang w:eastAsia="ru-RU"/>
        </w:rPr>
        <w:t>участка)_</w:t>
      </w:r>
      <w:proofErr w:type="gramEnd"/>
      <w:r w:rsidRPr="00946E08">
        <w:rPr>
          <w:rFonts w:ascii="Times New Roman" w:eastAsia="Times New Roman" w:hAnsi="Times New Roman" w:cs="Times New Roman"/>
          <w:sz w:val="28"/>
          <w:szCs w:val="28"/>
          <w:lang w:eastAsia="ru-RU"/>
        </w:rPr>
        <w:t>__________________________</w:t>
      </w:r>
    </w:p>
    <w:p w:rsidR="002C6B06" w:rsidRPr="008034E3" w:rsidRDefault="002C6B06" w:rsidP="002C6B06">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площадь Объекта _______________________________________________,</w:t>
      </w:r>
    </w:p>
    <w:p w:rsidR="002C6B06" w:rsidRPr="008034E3" w:rsidRDefault="002C6B06" w:rsidP="002C6B06">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тип, специализация Объекта ______________________________________.</w:t>
      </w:r>
    </w:p>
    <w:p w:rsidR="002C6B06" w:rsidRPr="008034E3" w:rsidRDefault="002C6B06" w:rsidP="002C6B06">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1.</w:t>
      </w:r>
      <w:proofErr w:type="gramStart"/>
      <w:r w:rsidRPr="008034E3">
        <w:rPr>
          <w:rFonts w:ascii="Times New Roman" w:eastAsia="Times New Roman" w:hAnsi="Times New Roman" w:cs="Times New Roman"/>
          <w:sz w:val="28"/>
          <w:szCs w:val="28"/>
          <w:lang w:eastAsia="ru-RU"/>
        </w:rPr>
        <w:t>3.Срок</w:t>
      </w:r>
      <w:proofErr w:type="gramEnd"/>
      <w:r w:rsidRPr="008034E3">
        <w:rPr>
          <w:rFonts w:ascii="Times New Roman" w:eastAsia="Times New Roman" w:hAnsi="Times New Roman" w:cs="Times New Roman"/>
          <w:sz w:val="28"/>
          <w:szCs w:val="28"/>
          <w:lang w:eastAsia="ru-RU"/>
        </w:rPr>
        <w:t xml:space="preserve"> действия настоящего договора с </w:t>
      </w:r>
      <w:r w:rsidR="00620909"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____</w:t>
      </w:r>
      <w:r w:rsidR="00620909"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_________ 20___ года   по </w:t>
      </w:r>
      <w:r w:rsidR="00620909"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____</w:t>
      </w:r>
      <w:r w:rsidR="00620909"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___________ 20___ года.</w:t>
      </w:r>
    </w:p>
    <w:p w:rsidR="002C6B06" w:rsidRPr="008034E3" w:rsidRDefault="002C6B06" w:rsidP="002C6B06">
      <w:pPr>
        <w:spacing w:after="0" w:line="240" w:lineRule="auto"/>
        <w:jc w:val="center"/>
        <w:rPr>
          <w:rFonts w:ascii="Times New Roman" w:eastAsia="Times New Roman" w:hAnsi="Times New Roman" w:cs="Times New Roman"/>
          <w:sz w:val="28"/>
          <w:szCs w:val="28"/>
          <w:lang w:eastAsia="ru-RU"/>
        </w:rPr>
      </w:pPr>
    </w:p>
    <w:p w:rsidR="002C6B06" w:rsidRPr="008034E3" w:rsidRDefault="00620909"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r w:rsidR="002C6B06" w:rsidRPr="008034E3">
        <w:rPr>
          <w:rFonts w:ascii="Times New Roman" w:eastAsia="Times New Roman" w:hAnsi="Times New Roman" w:cs="Times New Roman"/>
          <w:sz w:val="28"/>
          <w:szCs w:val="28"/>
          <w:lang w:eastAsia="ru-RU"/>
        </w:rPr>
        <w:t>.Права и обязанности сторон</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1.Уполномоченный</w:t>
      </w:r>
      <w:proofErr w:type="gramEnd"/>
      <w:r w:rsidRPr="008034E3">
        <w:rPr>
          <w:rFonts w:ascii="Times New Roman" w:eastAsia="Times New Roman" w:hAnsi="Times New Roman" w:cs="Times New Roman"/>
          <w:sz w:val="28"/>
          <w:szCs w:val="28"/>
          <w:lang w:eastAsia="ru-RU"/>
        </w:rPr>
        <w:t xml:space="preserve"> орган имеет право:</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2.1.</w:t>
      </w:r>
      <w:proofErr w:type="gramStart"/>
      <w:r w:rsidRPr="008034E3">
        <w:rPr>
          <w:rFonts w:ascii="Times New Roman" w:eastAsia="Times New Roman" w:hAnsi="Times New Roman" w:cs="Times New Roman"/>
          <w:sz w:val="28"/>
          <w:szCs w:val="28"/>
          <w:lang w:eastAsia="ru-RU"/>
        </w:rPr>
        <w:t>1.На</w:t>
      </w:r>
      <w:proofErr w:type="gramEnd"/>
      <w:r w:rsidRPr="008034E3">
        <w:rPr>
          <w:rFonts w:ascii="Times New Roman" w:eastAsia="Times New Roman" w:hAnsi="Times New Roman" w:cs="Times New Roman"/>
          <w:sz w:val="28"/>
          <w:szCs w:val="28"/>
          <w:lang w:eastAsia="ru-RU"/>
        </w:rPr>
        <w:t xml:space="preserve"> беспрепятственный доступ на территорию Объекта с целью его осмотра на предмет соблюдения условий договора.</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 xml:space="preserve">2.1.2.В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 </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2.Уполномоченный</w:t>
      </w:r>
      <w:proofErr w:type="gramEnd"/>
      <w:r w:rsidRPr="008034E3">
        <w:rPr>
          <w:rFonts w:ascii="Times New Roman" w:eastAsia="Times New Roman" w:hAnsi="Times New Roman" w:cs="Times New Roman"/>
          <w:sz w:val="28"/>
          <w:szCs w:val="28"/>
          <w:lang w:eastAsia="ru-RU"/>
        </w:rPr>
        <w:t xml:space="preserve"> орган</w:t>
      </w:r>
      <w:r w:rsidR="00FD14F0">
        <w:rPr>
          <w:rFonts w:ascii="Times New Roman" w:eastAsia="Times New Roman" w:hAnsi="Times New Roman" w:cs="Times New Roman"/>
          <w:sz w:val="28"/>
          <w:szCs w:val="28"/>
          <w:lang w:eastAsia="ru-RU"/>
        </w:rPr>
        <w:t xml:space="preserve"> обязан</w:t>
      </w:r>
      <w:r w:rsidRPr="008034E3">
        <w:rPr>
          <w:rFonts w:ascii="Times New Roman" w:eastAsia="Times New Roman" w:hAnsi="Times New Roman" w:cs="Times New Roman"/>
          <w:sz w:val="28"/>
          <w:szCs w:val="28"/>
          <w:lang w:eastAsia="ru-RU"/>
        </w:rPr>
        <w:t>:</w:t>
      </w:r>
    </w:p>
    <w:p w:rsidR="002C6B06" w:rsidRPr="008034E3" w:rsidRDefault="00FD14F0"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roofErr w:type="gramStart"/>
      <w:r>
        <w:rPr>
          <w:rFonts w:ascii="Times New Roman" w:eastAsia="Times New Roman" w:hAnsi="Times New Roman" w:cs="Times New Roman"/>
          <w:sz w:val="28"/>
          <w:szCs w:val="28"/>
          <w:lang w:eastAsia="ru-RU"/>
        </w:rPr>
        <w:t>1.Предоставить</w:t>
      </w:r>
      <w:proofErr w:type="gramEnd"/>
      <w:r w:rsidR="002C6B06" w:rsidRPr="008034E3">
        <w:rPr>
          <w:rFonts w:ascii="Times New Roman" w:eastAsia="Times New Roman" w:hAnsi="Times New Roman" w:cs="Times New Roman"/>
          <w:sz w:val="28"/>
          <w:szCs w:val="28"/>
          <w:lang w:eastAsia="ru-RU"/>
        </w:rPr>
        <w:t xml:space="preserve"> Хозяйствующему субъекту право на размещение Объекта в соответствии с условиями договора.</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2.2.2.В случае внесения изменений в схему размещения, повлекших невозможность дальнейшего размещения Объекта в указанном месте</w:t>
      </w:r>
      <w:r w:rsidR="00FD14F0">
        <w:rPr>
          <w:rFonts w:ascii="Times New Roman" w:eastAsia="Times New Roman" w:hAnsi="Times New Roman" w:cs="Times New Roman"/>
          <w:sz w:val="28"/>
          <w:szCs w:val="28"/>
          <w:lang w:eastAsia="ru-RU"/>
        </w:rPr>
        <w:t xml:space="preserve"> уведомить в письменной форме Хозяйствующего </w:t>
      </w:r>
      <w:r w:rsidRPr="008034E3">
        <w:rPr>
          <w:rFonts w:ascii="Times New Roman" w:eastAsia="Times New Roman" w:hAnsi="Times New Roman" w:cs="Times New Roman"/>
          <w:sz w:val="28"/>
          <w:szCs w:val="28"/>
          <w:lang w:eastAsia="ru-RU"/>
        </w:rPr>
        <w:t>субъект</w:t>
      </w:r>
      <w:r w:rsidR="00FD14F0">
        <w:rPr>
          <w:rFonts w:ascii="Times New Roman" w:eastAsia="Times New Roman" w:hAnsi="Times New Roman" w:cs="Times New Roman"/>
          <w:sz w:val="28"/>
          <w:szCs w:val="28"/>
          <w:lang w:eastAsia="ru-RU"/>
        </w:rPr>
        <w:t>а</w:t>
      </w:r>
      <w:r w:rsidRPr="008034E3">
        <w:rPr>
          <w:rFonts w:ascii="Times New Roman" w:eastAsia="Times New Roman" w:hAnsi="Times New Roman" w:cs="Times New Roman"/>
          <w:sz w:val="28"/>
          <w:szCs w:val="28"/>
          <w:lang w:eastAsia="ru-RU"/>
        </w:rPr>
        <w:t xml:space="preserve"> в течение пяти рабочих дней после </w:t>
      </w:r>
      <w:proofErr w:type="gramStart"/>
      <w:r w:rsidRPr="008034E3">
        <w:rPr>
          <w:rFonts w:ascii="Times New Roman" w:eastAsia="Times New Roman" w:hAnsi="Times New Roman" w:cs="Times New Roman"/>
          <w:sz w:val="28"/>
          <w:szCs w:val="28"/>
          <w:lang w:eastAsia="ru-RU"/>
        </w:rPr>
        <w:t>издания  постановления</w:t>
      </w:r>
      <w:proofErr w:type="gramEnd"/>
      <w:r w:rsidRPr="008034E3">
        <w:rPr>
          <w:rFonts w:ascii="Times New Roman" w:eastAsia="Times New Roman" w:hAnsi="Times New Roman" w:cs="Times New Roman"/>
          <w:sz w:val="28"/>
          <w:szCs w:val="28"/>
          <w:lang w:eastAsia="ru-RU"/>
        </w:rPr>
        <w:t xml:space="preserve"> администрации города</w:t>
      </w:r>
      <w:r w:rsidR="004337F7">
        <w:rPr>
          <w:rFonts w:ascii="Times New Roman" w:eastAsia="Times New Roman" w:hAnsi="Times New Roman" w:cs="Times New Roman"/>
          <w:sz w:val="28"/>
          <w:szCs w:val="28"/>
          <w:lang w:eastAsia="ru-RU"/>
        </w:rPr>
        <w:t xml:space="preserve"> Нефтеюганска</w:t>
      </w:r>
      <w:r w:rsidRPr="008034E3">
        <w:rPr>
          <w:rFonts w:ascii="Times New Roman" w:eastAsia="Times New Roman" w:hAnsi="Times New Roman" w:cs="Times New Roman"/>
          <w:sz w:val="28"/>
          <w:szCs w:val="28"/>
          <w:lang w:eastAsia="ru-RU"/>
        </w:rPr>
        <w:t xml:space="preserve"> о внесении изменений в схему размещения о невозможности дальнейшего размещения Объекта с разъяснением причин исключения места из схемы размещения</w:t>
      </w:r>
      <w:r w:rsidR="00B22106">
        <w:rPr>
          <w:rFonts w:ascii="Times New Roman" w:eastAsia="Times New Roman" w:hAnsi="Times New Roman" w:cs="Times New Roman"/>
          <w:sz w:val="28"/>
          <w:szCs w:val="28"/>
          <w:lang w:eastAsia="ru-RU"/>
        </w:rPr>
        <w:t>.</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3.Хозяйствующий</w:t>
      </w:r>
      <w:proofErr w:type="gramEnd"/>
      <w:r w:rsidRPr="008034E3">
        <w:rPr>
          <w:rFonts w:ascii="Times New Roman" w:eastAsia="Times New Roman" w:hAnsi="Times New Roman" w:cs="Times New Roman"/>
          <w:sz w:val="28"/>
          <w:szCs w:val="28"/>
          <w:lang w:eastAsia="ru-RU"/>
        </w:rPr>
        <w:t xml:space="preserve"> субъект имеет право с соб</w:t>
      </w:r>
      <w:r w:rsidR="00A64D88">
        <w:rPr>
          <w:rFonts w:ascii="Times New Roman" w:eastAsia="Times New Roman" w:hAnsi="Times New Roman" w:cs="Times New Roman"/>
          <w:sz w:val="28"/>
          <w:szCs w:val="28"/>
          <w:lang w:eastAsia="ru-RU"/>
        </w:rPr>
        <w:t xml:space="preserve">людением требований </w:t>
      </w:r>
      <w:r w:rsidRPr="008034E3">
        <w:rPr>
          <w:rFonts w:ascii="Times New Roman" w:eastAsia="Times New Roman" w:hAnsi="Times New Roman" w:cs="Times New Roman"/>
          <w:sz w:val="28"/>
          <w:szCs w:val="28"/>
          <w:lang w:eastAsia="ru-RU"/>
        </w:rPr>
        <w:t xml:space="preserve"> законодательства Российской Федерации, Ханты-Мансийского автономного </w:t>
      </w:r>
      <w:r w:rsidRPr="008034E3">
        <w:rPr>
          <w:rFonts w:ascii="Times New Roman" w:eastAsia="Times New Roman" w:hAnsi="Times New Roman" w:cs="Times New Roman"/>
          <w:sz w:val="28"/>
          <w:szCs w:val="28"/>
          <w:lang w:eastAsia="ru-RU"/>
        </w:rPr>
        <w:lastRenderedPageBreak/>
        <w:t>округа - Югры, муниципальных правовых актов и условий договора размещать Объект на земельном участке, необходимом для его размещения.</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w:t>
      </w:r>
      <w:proofErr w:type="gramStart"/>
      <w:r w:rsidRPr="008034E3">
        <w:rPr>
          <w:rFonts w:ascii="Times New Roman" w:eastAsia="Times New Roman" w:hAnsi="Times New Roman" w:cs="Times New Roman"/>
          <w:sz w:val="28"/>
          <w:szCs w:val="28"/>
          <w:lang w:eastAsia="ru-RU"/>
        </w:rPr>
        <w:t>4.Хозяйствующий</w:t>
      </w:r>
      <w:proofErr w:type="gramEnd"/>
      <w:r w:rsidRPr="008034E3">
        <w:rPr>
          <w:rFonts w:ascii="Times New Roman" w:eastAsia="Times New Roman" w:hAnsi="Times New Roman" w:cs="Times New Roman"/>
          <w:sz w:val="28"/>
          <w:szCs w:val="28"/>
          <w:lang w:eastAsia="ru-RU"/>
        </w:rPr>
        <w:t xml:space="preserve"> субъект обязан:</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Pr="008034E3">
        <w:rPr>
          <w:rFonts w:ascii="Times New Roman" w:eastAsia="Times New Roman" w:hAnsi="Times New Roman" w:cs="Times New Roman"/>
          <w:sz w:val="28"/>
          <w:szCs w:val="28"/>
          <w:lang w:eastAsia="ru-RU"/>
        </w:rPr>
        <w:t>1.Разместить</w:t>
      </w:r>
      <w:proofErr w:type="gramEnd"/>
      <w:r w:rsidRPr="008034E3">
        <w:rPr>
          <w:rFonts w:ascii="Times New Roman" w:eastAsia="Times New Roman" w:hAnsi="Times New Roman" w:cs="Times New Roman"/>
          <w:sz w:val="28"/>
          <w:szCs w:val="28"/>
          <w:lang w:eastAsia="ru-RU"/>
        </w:rPr>
        <w:t xml:space="preserve"> на земельном участке Объект в соответствии с характеристиками, установленными пунктом 1.2 договора.</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Pr="008034E3">
        <w:rPr>
          <w:rFonts w:ascii="Times New Roman" w:eastAsia="Times New Roman" w:hAnsi="Times New Roman" w:cs="Times New Roman"/>
          <w:sz w:val="28"/>
          <w:szCs w:val="28"/>
          <w:lang w:eastAsia="ru-RU"/>
        </w:rPr>
        <w:t>2.Своевременно</w:t>
      </w:r>
      <w:proofErr w:type="gramEnd"/>
      <w:r w:rsidRPr="008034E3">
        <w:rPr>
          <w:rFonts w:ascii="Times New Roman" w:eastAsia="Times New Roman" w:hAnsi="Times New Roman" w:cs="Times New Roman"/>
          <w:sz w:val="28"/>
          <w:szCs w:val="28"/>
          <w:lang w:eastAsia="ru-RU"/>
        </w:rPr>
        <w:t xml:space="preserve"> вносить оплату за размещение Объекта согласно условиям договора.</w:t>
      </w:r>
    </w:p>
    <w:p w:rsidR="002C6B06"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Pr="008034E3">
        <w:rPr>
          <w:rFonts w:ascii="Times New Roman" w:eastAsia="Times New Roman" w:hAnsi="Times New Roman" w:cs="Times New Roman"/>
          <w:sz w:val="28"/>
          <w:szCs w:val="28"/>
          <w:lang w:eastAsia="ru-RU"/>
        </w:rPr>
        <w:t>3.При</w:t>
      </w:r>
      <w:proofErr w:type="gramEnd"/>
      <w:r w:rsidRPr="008034E3">
        <w:rPr>
          <w:rFonts w:ascii="Times New Roman" w:eastAsia="Times New Roman" w:hAnsi="Times New Roman" w:cs="Times New Roman"/>
          <w:sz w:val="28"/>
          <w:szCs w:val="28"/>
          <w:lang w:eastAsia="ru-RU"/>
        </w:rPr>
        <w:t xml:space="preserve">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2.4.</w:t>
      </w:r>
      <w:proofErr w:type="gramStart"/>
      <w:r w:rsidRPr="00B327F3">
        <w:rPr>
          <w:rFonts w:ascii="Times New Roman" w:eastAsia="Times New Roman" w:hAnsi="Times New Roman" w:cs="Times New Roman"/>
          <w:sz w:val="28"/>
          <w:szCs w:val="28"/>
          <w:lang w:eastAsia="ru-RU"/>
        </w:rPr>
        <w:t>4.Осуществлять</w:t>
      </w:r>
      <w:proofErr w:type="gramEnd"/>
      <w:r w:rsidRPr="00B327F3">
        <w:rPr>
          <w:rFonts w:ascii="Times New Roman" w:eastAsia="Times New Roman" w:hAnsi="Times New Roman" w:cs="Times New Roman"/>
          <w:sz w:val="28"/>
          <w:szCs w:val="28"/>
          <w:lang w:eastAsia="ru-RU"/>
        </w:rPr>
        <w:t xml:space="preserve"> содержание Объекта в надлежащем состоянии за счет собственных финансовых средства.</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 xml:space="preserve">Надлежащее состояние внешнего вида нестационарного торгового объекта подразумевает: </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 xml:space="preserve">­целостность конструкций; </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 xml:space="preserve">­отсутствие механических повреждений; </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 xml:space="preserve">­наличие покрашенного каркаса; </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 xml:space="preserve">­отсутствие ржавчины и грязи на всех частях и элементах конструкций; </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 xml:space="preserve">­отсутствие на всех частях и элементах наклеенных объявлений, посторонних надписей, изображений и других информационных сообщений; </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­подсветка в темное время суток в соответствии с графиком работы уличного освещения.</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2.4.5. Заключить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предоставить копии         в Уполномоченный орган.</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r w:rsidR="0037771C">
        <w:rPr>
          <w:rFonts w:ascii="Times New Roman" w:eastAsia="Times New Roman" w:hAnsi="Times New Roman" w:cs="Times New Roman"/>
          <w:sz w:val="28"/>
          <w:szCs w:val="28"/>
          <w:lang w:eastAsia="ru-RU"/>
        </w:rPr>
        <w:t>6</w:t>
      </w:r>
      <w:r w:rsidRPr="008034E3">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0037771C">
        <w:rPr>
          <w:rFonts w:ascii="Times New Roman" w:eastAsia="Times New Roman" w:hAnsi="Times New Roman" w:cs="Times New Roman"/>
          <w:sz w:val="28"/>
          <w:szCs w:val="28"/>
          <w:lang w:eastAsia="ru-RU"/>
        </w:rPr>
        <w:t>7</w:t>
      </w:r>
      <w:r w:rsidRPr="008034E3">
        <w:rPr>
          <w:rFonts w:ascii="Times New Roman" w:eastAsia="Times New Roman" w:hAnsi="Times New Roman" w:cs="Times New Roman"/>
          <w:sz w:val="28"/>
          <w:szCs w:val="28"/>
          <w:lang w:eastAsia="ru-RU"/>
        </w:rPr>
        <w:t>.Выполнять</w:t>
      </w:r>
      <w:proofErr w:type="gramEnd"/>
      <w:r w:rsidRPr="008034E3">
        <w:rPr>
          <w:rFonts w:ascii="Times New Roman" w:eastAsia="Times New Roman" w:hAnsi="Times New Roman" w:cs="Times New Roman"/>
          <w:sz w:val="28"/>
          <w:szCs w:val="28"/>
          <w:lang w:eastAsia="ru-RU"/>
        </w:rPr>
        <w:t xml:space="preserve">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0037771C">
        <w:rPr>
          <w:rFonts w:ascii="Times New Roman" w:eastAsia="Times New Roman" w:hAnsi="Times New Roman" w:cs="Times New Roman"/>
          <w:sz w:val="28"/>
          <w:szCs w:val="28"/>
          <w:lang w:eastAsia="ru-RU"/>
        </w:rPr>
        <w:t>8</w:t>
      </w:r>
      <w:r w:rsidRPr="008034E3">
        <w:rPr>
          <w:rFonts w:ascii="Times New Roman" w:eastAsia="Times New Roman" w:hAnsi="Times New Roman" w:cs="Times New Roman"/>
          <w:sz w:val="28"/>
          <w:szCs w:val="28"/>
          <w:lang w:eastAsia="ru-RU"/>
        </w:rPr>
        <w:t>.Не</w:t>
      </w:r>
      <w:proofErr w:type="gramEnd"/>
      <w:r w:rsidRPr="008034E3">
        <w:rPr>
          <w:rFonts w:ascii="Times New Roman" w:eastAsia="Times New Roman" w:hAnsi="Times New Roman" w:cs="Times New Roman"/>
          <w:sz w:val="28"/>
          <w:szCs w:val="28"/>
          <w:lang w:eastAsia="ru-RU"/>
        </w:rPr>
        <w:t xml:space="preserve"> нарушать права и законные интересы землепользователей смежных земельных участков. </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r w:rsidR="0037771C">
        <w:rPr>
          <w:rFonts w:ascii="Times New Roman" w:eastAsia="Times New Roman" w:hAnsi="Times New Roman" w:cs="Times New Roman"/>
          <w:sz w:val="28"/>
          <w:szCs w:val="28"/>
          <w:lang w:eastAsia="ru-RU"/>
        </w:rPr>
        <w:t>9</w:t>
      </w:r>
      <w:r w:rsidRPr="008034E3">
        <w:rPr>
          <w:rFonts w:ascii="Times New Roman" w:eastAsia="Times New Roman" w:hAnsi="Times New Roman" w:cs="Times New Roman"/>
          <w:sz w:val="28"/>
          <w:szCs w:val="28"/>
          <w:lang w:eastAsia="ru-RU"/>
        </w:rPr>
        <w:t xml:space="preserve">.В случаях изменения наименования, юридического адреса, контактных телефонов, а также изменения банковских и иных реквизитов </w:t>
      </w:r>
      <w:r w:rsidRPr="008034E3">
        <w:rPr>
          <w:rFonts w:ascii="Times New Roman" w:eastAsia="Times New Roman" w:hAnsi="Times New Roman" w:cs="Times New Roman"/>
          <w:sz w:val="28"/>
          <w:szCs w:val="28"/>
          <w:lang w:eastAsia="ru-RU"/>
        </w:rPr>
        <w:lastRenderedPageBreak/>
        <w:t>письменно уведомить об этом Уполномоченный орган в течение двухнедельного срока.</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0037771C">
        <w:rPr>
          <w:rFonts w:ascii="Times New Roman" w:eastAsia="Times New Roman" w:hAnsi="Times New Roman" w:cs="Times New Roman"/>
          <w:sz w:val="28"/>
          <w:szCs w:val="28"/>
          <w:lang w:eastAsia="ru-RU"/>
        </w:rPr>
        <w:t>10</w:t>
      </w:r>
      <w:r w:rsidRPr="008034E3">
        <w:rPr>
          <w:rFonts w:ascii="Times New Roman" w:eastAsia="Times New Roman" w:hAnsi="Times New Roman" w:cs="Times New Roman"/>
          <w:sz w:val="28"/>
          <w:szCs w:val="28"/>
          <w:lang w:eastAsia="ru-RU"/>
        </w:rPr>
        <w:t>.Не</w:t>
      </w:r>
      <w:proofErr w:type="gramEnd"/>
      <w:r w:rsidRPr="008034E3">
        <w:rPr>
          <w:rFonts w:ascii="Times New Roman" w:eastAsia="Times New Roman" w:hAnsi="Times New Roman" w:cs="Times New Roman"/>
          <w:sz w:val="28"/>
          <w:szCs w:val="28"/>
          <w:lang w:eastAsia="ru-RU"/>
        </w:rPr>
        <w:t xml:space="preserve"> допускать изменения характеристик Объекта, установленных пунктом 1.2 договора.</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0037771C">
        <w:rPr>
          <w:rFonts w:ascii="Times New Roman" w:eastAsia="Times New Roman" w:hAnsi="Times New Roman" w:cs="Times New Roman"/>
          <w:sz w:val="28"/>
          <w:szCs w:val="28"/>
          <w:lang w:eastAsia="ru-RU"/>
        </w:rPr>
        <w:t>11</w:t>
      </w:r>
      <w:r w:rsidRPr="008034E3">
        <w:rPr>
          <w:rFonts w:ascii="Times New Roman" w:eastAsia="Times New Roman" w:hAnsi="Times New Roman" w:cs="Times New Roman"/>
          <w:sz w:val="28"/>
          <w:szCs w:val="28"/>
          <w:lang w:eastAsia="ru-RU"/>
        </w:rPr>
        <w:t>.Не</w:t>
      </w:r>
      <w:proofErr w:type="gramEnd"/>
      <w:r w:rsidRPr="008034E3">
        <w:rPr>
          <w:rFonts w:ascii="Times New Roman" w:eastAsia="Times New Roman" w:hAnsi="Times New Roman" w:cs="Times New Roman"/>
          <w:sz w:val="28"/>
          <w:szCs w:val="28"/>
          <w:lang w:eastAsia="ru-RU"/>
        </w:rPr>
        <w:t xml:space="preserve"> допускать передачи права на размещение Объекта третьему      лицу.</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2.4.1</w:t>
      </w:r>
      <w:r w:rsidR="0037771C">
        <w:rPr>
          <w:rFonts w:ascii="Times New Roman" w:eastAsia="Times New Roman" w:hAnsi="Times New Roman" w:cs="Times New Roman"/>
          <w:sz w:val="28"/>
          <w:szCs w:val="28"/>
          <w:lang w:eastAsia="ru-RU"/>
        </w:rPr>
        <w:t>2</w:t>
      </w:r>
      <w:r w:rsidRPr="008034E3">
        <w:rPr>
          <w:rFonts w:ascii="Times New Roman" w:eastAsia="Times New Roman" w:hAnsi="Times New Roman" w:cs="Times New Roman"/>
          <w:sz w:val="28"/>
          <w:szCs w:val="28"/>
          <w:lang w:eastAsia="ru-RU"/>
        </w:rPr>
        <w:t>.В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2.4.</w:t>
      </w:r>
      <w:proofErr w:type="gramStart"/>
      <w:r w:rsidRPr="008034E3">
        <w:rPr>
          <w:rFonts w:ascii="Times New Roman" w:eastAsia="Times New Roman" w:hAnsi="Times New Roman" w:cs="Times New Roman"/>
          <w:sz w:val="28"/>
          <w:szCs w:val="28"/>
          <w:lang w:eastAsia="ru-RU"/>
        </w:rPr>
        <w:t>1</w:t>
      </w:r>
      <w:r w:rsidR="0037771C">
        <w:rPr>
          <w:rFonts w:ascii="Times New Roman" w:eastAsia="Times New Roman" w:hAnsi="Times New Roman" w:cs="Times New Roman"/>
          <w:sz w:val="28"/>
          <w:szCs w:val="28"/>
          <w:lang w:eastAsia="ru-RU"/>
        </w:rPr>
        <w:t>3</w:t>
      </w:r>
      <w:r w:rsidRPr="008034E3">
        <w:rPr>
          <w:rFonts w:ascii="Times New Roman" w:eastAsia="Times New Roman" w:hAnsi="Times New Roman" w:cs="Times New Roman"/>
          <w:sz w:val="28"/>
          <w:szCs w:val="28"/>
          <w:lang w:eastAsia="ru-RU"/>
        </w:rPr>
        <w:t>.Выполнять</w:t>
      </w:r>
      <w:proofErr w:type="gramEnd"/>
      <w:r w:rsidRPr="008034E3">
        <w:rPr>
          <w:rFonts w:ascii="Times New Roman" w:eastAsia="Times New Roman" w:hAnsi="Times New Roman" w:cs="Times New Roman"/>
          <w:sz w:val="28"/>
          <w:szCs w:val="28"/>
          <w:lang w:eastAsia="ru-RU"/>
        </w:rPr>
        <w:t xml:space="preserve"> иные обязательства, предусмотренные договором.</w:t>
      </w:r>
    </w:p>
    <w:p w:rsidR="002C6B06" w:rsidRPr="008034E3" w:rsidRDefault="002C6B06" w:rsidP="00946E08">
      <w:pPr>
        <w:spacing w:after="0" w:line="240" w:lineRule="auto"/>
        <w:ind w:firstLine="708"/>
        <w:jc w:val="center"/>
        <w:rPr>
          <w:rFonts w:ascii="Times New Roman" w:eastAsia="Times New Roman" w:hAnsi="Times New Roman" w:cs="Times New Roman"/>
          <w:sz w:val="28"/>
          <w:szCs w:val="28"/>
          <w:lang w:eastAsia="ru-RU"/>
        </w:rPr>
      </w:pPr>
    </w:p>
    <w:p w:rsidR="002C6B06" w:rsidRPr="008034E3" w:rsidRDefault="00620909"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r w:rsidR="002C6B06" w:rsidRPr="008034E3">
        <w:rPr>
          <w:rFonts w:ascii="Times New Roman" w:eastAsia="Times New Roman" w:hAnsi="Times New Roman" w:cs="Times New Roman"/>
          <w:sz w:val="28"/>
          <w:szCs w:val="28"/>
          <w:lang w:eastAsia="ru-RU"/>
        </w:rPr>
        <w:t>.Плата за размещение</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Pr="008034E3">
        <w:rPr>
          <w:rFonts w:ascii="Times New Roman" w:eastAsia="Times New Roman" w:hAnsi="Times New Roman" w:cs="Times New Roman"/>
          <w:sz w:val="28"/>
          <w:szCs w:val="28"/>
          <w:lang w:eastAsia="ru-RU"/>
        </w:rPr>
        <w:t>1.Цена</w:t>
      </w:r>
      <w:proofErr w:type="gramEnd"/>
      <w:r w:rsidRPr="008034E3">
        <w:rPr>
          <w:rFonts w:ascii="Times New Roman" w:eastAsia="Times New Roman" w:hAnsi="Times New Roman" w:cs="Times New Roman"/>
          <w:sz w:val="28"/>
          <w:szCs w:val="28"/>
          <w:lang w:eastAsia="ru-RU"/>
        </w:rPr>
        <w:t xml:space="preserve"> договора рассчитывается исходя из начальной (минимальной) цены договора, умноженной на площадь, занимаемую Объектом, и составляет:</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 (_____________________) руб. - год.</w:t>
      </w:r>
    </w:p>
    <w:p w:rsidR="008A0AE1"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3.</w:t>
      </w:r>
      <w:proofErr w:type="gramStart"/>
      <w:r w:rsidR="00B327F3">
        <w:rPr>
          <w:rFonts w:ascii="Times New Roman" w:eastAsia="Times New Roman" w:hAnsi="Times New Roman" w:cs="Times New Roman"/>
          <w:sz w:val="28"/>
          <w:szCs w:val="28"/>
          <w:lang w:eastAsia="ru-RU"/>
        </w:rPr>
        <w:t>2</w:t>
      </w:r>
      <w:r w:rsidRPr="00B327F3">
        <w:rPr>
          <w:rFonts w:ascii="Times New Roman" w:eastAsia="Times New Roman" w:hAnsi="Times New Roman" w:cs="Times New Roman"/>
          <w:sz w:val="28"/>
          <w:szCs w:val="28"/>
          <w:lang w:eastAsia="ru-RU"/>
        </w:rPr>
        <w:t>.</w:t>
      </w:r>
      <w:r w:rsidR="008A0AE1" w:rsidRPr="008034E3">
        <w:rPr>
          <w:rFonts w:ascii="Times New Roman" w:eastAsia="Times New Roman" w:hAnsi="Times New Roman" w:cs="Times New Roman"/>
          <w:sz w:val="28"/>
          <w:szCs w:val="28"/>
          <w:lang w:eastAsia="ru-RU"/>
        </w:rPr>
        <w:t>Оплата</w:t>
      </w:r>
      <w:proofErr w:type="gramEnd"/>
      <w:r w:rsidR="008A0AE1" w:rsidRPr="008034E3">
        <w:rPr>
          <w:rFonts w:ascii="Times New Roman" w:eastAsia="Times New Roman" w:hAnsi="Times New Roman" w:cs="Times New Roman"/>
          <w:sz w:val="28"/>
          <w:szCs w:val="28"/>
          <w:lang w:eastAsia="ru-RU"/>
        </w:rPr>
        <w:t xml:space="preserve"> по договору производится </w:t>
      </w:r>
      <w:r w:rsidR="008A0AE1">
        <w:rPr>
          <w:rFonts w:ascii="Times New Roman" w:eastAsia="Times New Roman" w:hAnsi="Times New Roman" w:cs="Times New Roman"/>
          <w:sz w:val="28"/>
          <w:szCs w:val="28"/>
          <w:lang w:eastAsia="ru-RU"/>
        </w:rPr>
        <w:t xml:space="preserve">ежегодно </w:t>
      </w:r>
      <w:r w:rsidR="008A0AE1" w:rsidRPr="008034E3">
        <w:rPr>
          <w:rFonts w:ascii="Times New Roman" w:eastAsia="Times New Roman" w:hAnsi="Times New Roman" w:cs="Times New Roman"/>
          <w:sz w:val="28"/>
          <w:szCs w:val="28"/>
          <w:lang w:eastAsia="ru-RU"/>
        </w:rPr>
        <w:t xml:space="preserve">в следующие сроки: </w:t>
      </w:r>
    </w:p>
    <w:p w:rsidR="008A0AE1" w:rsidRPr="008034E3" w:rsidRDefault="008A0AE1"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первый год - в течении 30 календарных дней, за последующие года – не </w:t>
      </w:r>
      <w:proofErr w:type="gramStart"/>
      <w:r>
        <w:rPr>
          <w:rFonts w:ascii="Times New Roman" w:eastAsia="Times New Roman" w:hAnsi="Times New Roman" w:cs="Times New Roman"/>
          <w:sz w:val="28"/>
          <w:szCs w:val="28"/>
          <w:lang w:eastAsia="ru-RU"/>
        </w:rPr>
        <w:t>позднее  31</w:t>
      </w:r>
      <w:proofErr w:type="gramEnd"/>
      <w:r>
        <w:rPr>
          <w:rFonts w:ascii="Times New Roman" w:eastAsia="Times New Roman" w:hAnsi="Times New Roman" w:cs="Times New Roman"/>
          <w:sz w:val="28"/>
          <w:szCs w:val="28"/>
          <w:lang w:eastAsia="ru-RU"/>
        </w:rPr>
        <w:t xml:space="preserve"> января текущего года.</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Внесение платы за размещение Объекта в местный бюджет (бюджет         города Н</w:t>
      </w:r>
      <w:r w:rsidR="001E79E9" w:rsidRPr="008034E3">
        <w:rPr>
          <w:rFonts w:ascii="Times New Roman" w:eastAsia="Times New Roman" w:hAnsi="Times New Roman" w:cs="Times New Roman"/>
          <w:sz w:val="28"/>
          <w:szCs w:val="28"/>
          <w:lang w:eastAsia="ru-RU"/>
        </w:rPr>
        <w:t>ефтеюганска</w:t>
      </w:r>
      <w:r w:rsidRPr="008034E3">
        <w:rPr>
          <w:rFonts w:ascii="Times New Roman" w:eastAsia="Times New Roman" w:hAnsi="Times New Roman" w:cs="Times New Roman"/>
          <w:sz w:val="28"/>
          <w:szCs w:val="28"/>
          <w:lang w:eastAsia="ru-RU"/>
        </w:rPr>
        <w:t>) осуществляется путем перечисления безналичных           денежных средств по следующим реквизитам:</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2093"/>
        <w:gridCol w:w="7761"/>
      </w:tblGrid>
      <w:tr w:rsidR="002C6B06" w:rsidRPr="008034E3" w:rsidTr="00BA28B6">
        <w:tc>
          <w:tcPr>
            <w:tcW w:w="2093"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Получатель</w:t>
            </w:r>
          </w:p>
        </w:tc>
        <w:tc>
          <w:tcPr>
            <w:tcW w:w="7761"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2C6B06" w:rsidRPr="008034E3" w:rsidTr="00BA28B6">
        <w:tc>
          <w:tcPr>
            <w:tcW w:w="2093"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ИНН/КПП</w:t>
            </w:r>
          </w:p>
        </w:tc>
        <w:tc>
          <w:tcPr>
            <w:tcW w:w="7761"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2C6B06" w:rsidRPr="008034E3" w:rsidTr="00BA28B6">
        <w:tc>
          <w:tcPr>
            <w:tcW w:w="2093"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Расчетный счет</w:t>
            </w:r>
          </w:p>
        </w:tc>
        <w:tc>
          <w:tcPr>
            <w:tcW w:w="7761"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2C6B06" w:rsidRPr="008034E3" w:rsidTr="00BA28B6">
        <w:tc>
          <w:tcPr>
            <w:tcW w:w="2093"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Банк</w:t>
            </w:r>
          </w:p>
        </w:tc>
        <w:tc>
          <w:tcPr>
            <w:tcW w:w="7761"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2C6B06" w:rsidRPr="008034E3" w:rsidTr="00BA28B6">
        <w:tc>
          <w:tcPr>
            <w:tcW w:w="2093"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ОКТМО</w:t>
            </w:r>
          </w:p>
        </w:tc>
        <w:tc>
          <w:tcPr>
            <w:tcW w:w="7761"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2C6B06" w:rsidRPr="008034E3" w:rsidTr="00BA28B6">
        <w:tc>
          <w:tcPr>
            <w:tcW w:w="2093"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БИК</w:t>
            </w:r>
          </w:p>
        </w:tc>
        <w:tc>
          <w:tcPr>
            <w:tcW w:w="7761"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r w:rsidR="002C6B06" w:rsidRPr="008034E3" w:rsidTr="00BA28B6">
        <w:tc>
          <w:tcPr>
            <w:tcW w:w="2093"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КБК</w:t>
            </w:r>
          </w:p>
        </w:tc>
        <w:tc>
          <w:tcPr>
            <w:tcW w:w="7761"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_____________________________________________________</w:t>
            </w:r>
          </w:p>
        </w:tc>
      </w:tr>
    </w:tbl>
    <w:p w:rsidR="002C6B06" w:rsidRPr="008034E3" w:rsidRDefault="002C6B06" w:rsidP="002C6B06">
      <w:pPr>
        <w:spacing w:after="0" w:line="240" w:lineRule="auto"/>
        <w:ind w:firstLine="709"/>
        <w:jc w:val="both"/>
        <w:rPr>
          <w:rFonts w:ascii="Times New Roman" w:eastAsia="Times New Roman" w:hAnsi="Times New Roman" w:cs="Times New Roman"/>
          <w:sz w:val="28"/>
          <w:szCs w:val="28"/>
          <w:lang w:eastAsia="ru-RU"/>
        </w:rPr>
      </w:pPr>
    </w:p>
    <w:p w:rsidR="002C6B06" w:rsidRPr="008034E3" w:rsidRDefault="002C6B06" w:rsidP="002C6B06">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00B327F3">
        <w:rPr>
          <w:rFonts w:ascii="Times New Roman" w:eastAsia="Times New Roman" w:hAnsi="Times New Roman" w:cs="Times New Roman"/>
          <w:sz w:val="28"/>
          <w:szCs w:val="28"/>
          <w:lang w:eastAsia="ru-RU"/>
        </w:rPr>
        <w:t>3</w:t>
      </w:r>
      <w:r w:rsidRPr="008034E3">
        <w:rPr>
          <w:rFonts w:ascii="Times New Roman" w:eastAsia="Times New Roman" w:hAnsi="Times New Roman" w:cs="Times New Roman"/>
          <w:sz w:val="28"/>
          <w:szCs w:val="28"/>
          <w:lang w:eastAsia="ru-RU"/>
        </w:rPr>
        <w:t>.Хозяйствующим</w:t>
      </w:r>
      <w:proofErr w:type="gramEnd"/>
      <w:r w:rsidRPr="008034E3">
        <w:rPr>
          <w:rFonts w:ascii="Times New Roman" w:eastAsia="Times New Roman" w:hAnsi="Times New Roman" w:cs="Times New Roman"/>
          <w:sz w:val="28"/>
          <w:szCs w:val="28"/>
          <w:lang w:eastAsia="ru-RU"/>
        </w:rPr>
        <w:t xml:space="preserve">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w:t>
      </w:r>
      <w:proofErr w:type="gramStart"/>
      <w:r w:rsidRPr="008034E3">
        <w:rPr>
          <w:rFonts w:ascii="Times New Roman" w:eastAsia="Times New Roman" w:hAnsi="Times New Roman" w:cs="Times New Roman"/>
          <w:sz w:val="28"/>
          <w:szCs w:val="28"/>
          <w:lang w:eastAsia="ru-RU"/>
        </w:rPr>
        <w:t>плата,  неустойка</w:t>
      </w:r>
      <w:proofErr w:type="gramEnd"/>
      <w:r w:rsidRPr="008034E3">
        <w:rPr>
          <w:rFonts w:ascii="Times New Roman" w:eastAsia="Times New Roman" w:hAnsi="Times New Roman" w:cs="Times New Roman"/>
          <w:sz w:val="28"/>
          <w:szCs w:val="28"/>
          <w:lang w:eastAsia="ru-RU"/>
        </w:rPr>
        <w:t>, штраф). Плата считается внесенной с момента поступления денежных средств на расчетный счет по реквизитам, указанным в пункте 3.3 договора.</w:t>
      </w:r>
    </w:p>
    <w:p w:rsidR="002C6B06" w:rsidRPr="008034E3" w:rsidRDefault="002C6B06" w:rsidP="002C6B06">
      <w:pPr>
        <w:spacing w:after="0" w:line="240" w:lineRule="auto"/>
        <w:ind w:firstLine="709"/>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3.</w:t>
      </w:r>
      <w:proofErr w:type="gramStart"/>
      <w:r w:rsidR="00B327F3">
        <w:rPr>
          <w:rFonts w:ascii="Times New Roman" w:eastAsia="Times New Roman" w:hAnsi="Times New Roman" w:cs="Times New Roman"/>
          <w:sz w:val="28"/>
          <w:szCs w:val="28"/>
          <w:lang w:eastAsia="ru-RU"/>
        </w:rPr>
        <w:t>4</w:t>
      </w:r>
      <w:r w:rsidRPr="008034E3">
        <w:rPr>
          <w:rFonts w:ascii="Times New Roman" w:eastAsia="Times New Roman" w:hAnsi="Times New Roman" w:cs="Times New Roman"/>
          <w:sz w:val="28"/>
          <w:szCs w:val="28"/>
          <w:lang w:eastAsia="ru-RU"/>
        </w:rPr>
        <w:t>.Неиспользование</w:t>
      </w:r>
      <w:proofErr w:type="gramEnd"/>
      <w:r w:rsidRPr="008034E3">
        <w:rPr>
          <w:rFonts w:ascii="Times New Roman" w:eastAsia="Times New Roman" w:hAnsi="Times New Roman" w:cs="Times New Roman"/>
          <w:sz w:val="28"/>
          <w:szCs w:val="28"/>
          <w:lang w:eastAsia="ru-RU"/>
        </w:rPr>
        <w:t xml:space="preserve"> Объекта на месте размещения не освобождает       Хозяйствующий субъект от уплаты платежей.</w:t>
      </w:r>
    </w:p>
    <w:p w:rsidR="002C6B06" w:rsidRPr="008034E3" w:rsidRDefault="002C6B06" w:rsidP="002C6B06">
      <w:pPr>
        <w:spacing w:after="0" w:line="240" w:lineRule="auto"/>
        <w:jc w:val="center"/>
        <w:rPr>
          <w:rFonts w:ascii="Times New Roman" w:eastAsia="Times New Roman" w:hAnsi="Times New Roman" w:cs="Times New Roman"/>
          <w:b/>
          <w:sz w:val="28"/>
          <w:szCs w:val="28"/>
          <w:lang w:eastAsia="ru-RU"/>
        </w:rPr>
      </w:pPr>
    </w:p>
    <w:p w:rsidR="002C6B06" w:rsidRPr="008034E3" w:rsidRDefault="001E79E9"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4</w:t>
      </w:r>
      <w:r w:rsidR="002C6B06" w:rsidRPr="008034E3">
        <w:rPr>
          <w:rFonts w:ascii="Times New Roman" w:eastAsia="Times New Roman" w:hAnsi="Times New Roman" w:cs="Times New Roman"/>
          <w:sz w:val="28"/>
          <w:szCs w:val="28"/>
          <w:lang w:eastAsia="ru-RU"/>
        </w:rPr>
        <w:t>.Ответственность сторон</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4.1.В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4.</w:t>
      </w:r>
      <w:r w:rsidR="00B327F3">
        <w:rPr>
          <w:rFonts w:ascii="Times New Roman" w:eastAsia="Times New Roman" w:hAnsi="Times New Roman" w:cs="Times New Roman"/>
          <w:sz w:val="28"/>
          <w:szCs w:val="28"/>
          <w:lang w:eastAsia="ru-RU"/>
        </w:rPr>
        <w:t>2</w:t>
      </w:r>
      <w:r w:rsidRPr="008034E3">
        <w:rPr>
          <w:rFonts w:ascii="Times New Roman" w:eastAsia="Times New Roman" w:hAnsi="Times New Roman" w:cs="Times New Roman"/>
          <w:sz w:val="28"/>
          <w:szCs w:val="28"/>
          <w:lang w:eastAsia="ru-RU"/>
        </w:rPr>
        <w:t>.В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2000 рублей за каждый месяц нарушения срока и возмещает все причиненные этим убытки.</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4.</w:t>
      </w:r>
      <w:proofErr w:type="gramStart"/>
      <w:r w:rsidR="00B327F3">
        <w:rPr>
          <w:rFonts w:ascii="Times New Roman" w:eastAsia="Times New Roman" w:hAnsi="Times New Roman" w:cs="Times New Roman"/>
          <w:sz w:val="28"/>
          <w:szCs w:val="28"/>
          <w:lang w:eastAsia="ru-RU"/>
        </w:rPr>
        <w:t>3</w:t>
      </w:r>
      <w:r w:rsidRPr="008034E3">
        <w:rPr>
          <w:rFonts w:ascii="Times New Roman" w:eastAsia="Times New Roman" w:hAnsi="Times New Roman" w:cs="Times New Roman"/>
          <w:sz w:val="28"/>
          <w:szCs w:val="28"/>
          <w:lang w:eastAsia="ru-RU"/>
        </w:rPr>
        <w:t>.Привлечение</w:t>
      </w:r>
      <w:proofErr w:type="gramEnd"/>
      <w:r w:rsidRPr="008034E3">
        <w:rPr>
          <w:rFonts w:ascii="Times New Roman" w:eastAsia="Times New Roman" w:hAnsi="Times New Roman" w:cs="Times New Roman"/>
          <w:sz w:val="28"/>
          <w:szCs w:val="28"/>
          <w:lang w:eastAsia="ru-RU"/>
        </w:rPr>
        <w:t xml:space="preserve"> Хозяйствующего субъекта к административной и иной ответственности в связи с нарушениями Хозя</w:t>
      </w:r>
      <w:r w:rsidR="00A64D88">
        <w:rPr>
          <w:rFonts w:ascii="Times New Roman" w:eastAsia="Times New Roman" w:hAnsi="Times New Roman" w:cs="Times New Roman"/>
          <w:sz w:val="28"/>
          <w:szCs w:val="28"/>
          <w:lang w:eastAsia="ru-RU"/>
        </w:rPr>
        <w:t xml:space="preserve">йствующим субъектом </w:t>
      </w:r>
      <w:r w:rsidRPr="008034E3">
        <w:rPr>
          <w:rFonts w:ascii="Times New Roman" w:eastAsia="Times New Roman" w:hAnsi="Times New Roman" w:cs="Times New Roman"/>
          <w:sz w:val="28"/>
          <w:szCs w:val="28"/>
          <w:lang w:eastAsia="ru-RU"/>
        </w:rPr>
        <w:t xml:space="preserve"> законодательства</w:t>
      </w:r>
      <w:r w:rsidR="00A64D88">
        <w:rPr>
          <w:rFonts w:ascii="Times New Roman" w:eastAsia="Times New Roman" w:hAnsi="Times New Roman" w:cs="Times New Roman"/>
          <w:sz w:val="28"/>
          <w:szCs w:val="28"/>
          <w:lang w:eastAsia="ru-RU"/>
        </w:rPr>
        <w:t xml:space="preserve"> Российской Федерации</w:t>
      </w:r>
      <w:r w:rsidRPr="008034E3">
        <w:rPr>
          <w:rFonts w:ascii="Times New Roman" w:eastAsia="Times New Roman" w:hAnsi="Times New Roman" w:cs="Times New Roman"/>
          <w:sz w:val="28"/>
          <w:szCs w:val="28"/>
          <w:lang w:eastAsia="ru-RU"/>
        </w:rPr>
        <w:t xml:space="preserve">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4.</w:t>
      </w:r>
      <w:proofErr w:type="gramStart"/>
      <w:r w:rsidR="00B327F3">
        <w:rPr>
          <w:rFonts w:ascii="Times New Roman" w:eastAsia="Times New Roman" w:hAnsi="Times New Roman" w:cs="Times New Roman"/>
          <w:sz w:val="28"/>
          <w:szCs w:val="28"/>
          <w:lang w:eastAsia="ru-RU"/>
        </w:rPr>
        <w:t>4</w:t>
      </w:r>
      <w:r w:rsidRPr="008034E3">
        <w:rPr>
          <w:rFonts w:ascii="Times New Roman" w:eastAsia="Times New Roman" w:hAnsi="Times New Roman" w:cs="Times New Roman"/>
          <w:sz w:val="28"/>
          <w:szCs w:val="28"/>
          <w:lang w:eastAsia="ru-RU"/>
        </w:rPr>
        <w:t>.Стороны</w:t>
      </w:r>
      <w:proofErr w:type="gramEnd"/>
      <w:r w:rsidRPr="008034E3">
        <w:rPr>
          <w:rFonts w:ascii="Times New Roman" w:eastAsia="Times New Roman" w:hAnsi="Times New Roman" w:cs="Times New Roman"/>
          <w:sz w:val="28"/>
          <w:szCs w:val="28"/>
          <w:lang w:eastAsia="ru-RU"/>
        </w:rPr>
        <w:t xml:space="preserve">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2C6B06" w:rsidRPr="008034E3" w:rsidRDefault="002C6B06" w:rsidP="00946E08">
      <w:pPr>
        <w:spacing w:after="0" w:line="240" w:lineRule="auto"/>
        <w:ind w:firstLine="708"/>
        <w:jc w:val="center"/>
        <w:rPr>
          <w:rFonts w:ascii="Times New Roman" w:eastAsia="Times New Roman" w:hAnsi="Times New Roman" w:cs="Times New Roman"/>
          <w:sz w:val="28"/>
          <w:szCs w:val="28"/>
          <w:lang w:eastAsia="ru-RU"/>
        </w:rPr>
      </w:pPr>
    </w:p>
    <w:p w:rsidR="002C6B06" w:rsidRPr="008034E3" w:rsidRDefault="00AB3F53"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5</w:t>
      </w:r>
      <w:r w:rsidR="002C6B06" w:rsidRPr="008034E3">
        <w:rPr>
          <w:rFonts w:ascii="Times New Roman" w:eastAsia="Times New Roman" w:hAnsi="Times New Roman" w:cs="Times New Roman"/>
          <w:sz w:val="28"/>
          <w:szCs w:val="28"/>
          <w:lang w:eastAsia="ru-RU"/>
        </w:rPr>
        <w:t>.Изменение и расторжение договора</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5.</w:t>
      </w:r>
      <w:proofErr w:type="gramStart"/>
      <w:r w:rsidRPr="008034E3">
        <w:rPr>
          <w:rFonts w:ascii="Times New Roman" w:eastAsia="Times New Roman" w:hAnsi="Times New Roman" w:cs="Times New Roman"/>
          <w:sz w:val="28"/>
          <w:szCs w:val="28"/>
          <w:lang w:eastAsia="ru-RU"/>
        </w:rPr>
        <w:t>1.Любые</w:t>
      </w:r>
      <w:proofErr w:type="gramEnd"/>
      <w:r w:rsidRPr="008034E3">
        <w:rPr>
          <w:rFonts w:ascii="Times New Roman" w:eastAsia="Times New Roman" w:hAnsi="Times New Roman" w:cs="Times New Roman"/>
          <w:sz w:val="28"/>
          <w:szCs w:val="28"/>
          <w:lang w:eastAsia="ru-RU"/>
        </w:rPr>
        <w:t xml:space="preserve"> изменения и дополнения к договору оформляются дополнительным соглашением, которое подписывается обеими сторонами.</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5.</w:t>
      </w:r>
      <w:proofErr w:type="gramStart"/>
      <w:r w:rsidRPr="008034E3">
        <w:rPr>
          <w:rFonts w:ascii="Times New Roman" w:eastAsia="Times New Roman" w:hAnsi="Times New Roman" w:cs="Times New Roman"/>
          <w:sz w:val="28"/>
          <w:szCs w:val="28"/>
          <w:lang w:eastAsia="ru-RU"/>
        </w:rPr>
        <w:t>2.Уполномоченный</w:t>
      </w:r>
      <w:proofErr w:type="gramEnd"/>
      <w:r w:rsidRPr="008034E3">
        <w:rPr>
          <w:rFonts w:ascii="Times New Roman" w:eastAsia="Times New Roman" w:hAnsi="Times New Roman" w:cs="Times New Roman"/>
          <w:sz w:val="28"/>
          <w:szCs w:val="28"/>
          <w:lang w:eastAsia="ru-RU"/>
        </w:rPr>
        <w:t xml:space="preserve"> орган вправе в одностороннем порядке отказаться от исполнения договора в следующих случаях: </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-наличи</w:t>
      </w:r>
      <w:r w:rsidR="00AB3F53" w:rsidRPr="00B327F3">
        <w:rPr>
          <w:rFonts w:ascii="Times New Roman" w:eastAsia="Times New Roman" w:hAnsi="Times New Roman" w:cs="Times New Roman"/>
          <w:sz w:val="28"/>
          <w:szCs w:val="28"/>
          <w:lang w:eastAsia="ru-RU"/>
        </w:rPr>
        <w:t>я</w:t>
      </w:r>
      <w:r w:rsidR="00105939">
        <w:rPr>
          <w:rFonts w:ascii="Times New Roman" w:eastAsia="Times New Roman" w:hAnsi="Times New Roman" w:cs="Times New Roman"/>
          <w:sz w:val="28"/>
          <w:szCs w:val="28"/>
          <w:lang w:eastAsia="ru-RU"/>
        </w:rPr>
        <w:t xml:space="preserve"> просрочки внесения платежа по договору;</w:t>
      </w:r>
    </w:p>
    <w:p w:rsidR="002C6B06" w:rsidRPr="008034E3" w:rsidRDefault="00AB3F53"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w:t>
      </w:r>
      <w:proofErr w:type="spellStart"/>
      <w:r w:rsidRPr="008034E3">
        <w:rPr>
          <w:rFonts w:ascii="Times New Roman" w:eastAsia="Times New Roman" w:hAnsi="Times New Roman" w:cs="Times New Roman"/>
          <w:sz w:val="28"/>
          <w:szCs w:val="28"/>
          <w:lang w:eastAsia="ru-RU"/>
        </w:rPr>
        <w:t>неразмещения</w:t>
      </w:r>
      <w:proofErr w:type="spellEnd"/>
      <w:r w:rsidR="002C6B06" w:rsidRPr="008034E3">
        <w:rPr>
          <w:rFonts w:ascii="Times New Roman" w:eastAsia="Times New Roman" w:hAnsi="Times New Roman" w:cs="Times New Roman"/>
          <w:sz w:val="28"/>
          <w:szCs w:val="28"/>
          <w:lang w:eastAsia="ru-RU"/>
        </w:rPr>
        <w:t xml:space="preserve"> Объекта в течение трех месяцев со дня подписания договора;</w:t>
      </w:r>
    </w:p>
    <w:p w:rsidR="002C6B06"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-установлени</w:t>
      </w:r>
      <w:r w:rsidR="00AB3F53" w:rsidRPr="008034E3">
        <w:rPr>
          <w:rFonts w:ascii="Times New Roman" w:eastAsia="Times New Roman" w:hAnsi="Times New Roman" w:cs="Times New Roman"/>
          <w:sz w:val="28"/>
          <w:szCs w:val="28"/>
          <w:lang w:eastAsia="ru-RU"/>
        </w:rPr>
        <w:t>я</w:t>
      </w:r>
      <w:r w:rsidRPr="008034E3">
        <w:rPr>
          <w:rFonts w:ascii="Times New Roman" w:eastAsia="Times New Roman" w:hAnsi="Times New Roman" w:cs="Times New Roman"/>
          <w:sz w:val="28"/>
          <w:szCs w:val="28"/>
          <w:lang w:eastAsia="ru-RU"/>
        </w:rPr>
        <w:t xml:space="preserve"> факта неиспользования Объекта для осуществления розничной торговли в течение более шести месяцев подряд;</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 xml:space="preserve">-нарушения хозяйствующим субъектом установленной в схеме </w:t>
      </w:r>
      <w:proofErr w:type="gramStart"/>
      <w:r w:rsidRPr="00B327F3">
        <w:rPr>
          <w:rFonts w:ascii="Times New Roman" w:eastAsia="Times New Roman" w:hAnsi="Times New Roman" w:cs="Times New Roman"/>
          <w:sz w:val="28"/>
          <w:szCs w:val="28"/>
          <w:lang w:eastAsia="ru-RU"/>
        </w:rPr>
        <w:t>размещения  специализации</w:t>
      </w:r>
      <w:proofErr w:type="gramEnd"/>
      <w:r w:rsidRPr="00B327F3">
        <w:rPr>
          <w:rFonts w:ascii="Times New Roman" w:eastAsia="Times New Roman" w:hAnsi="Times New Roman" w:cs="Times New Roman"/>
          <w:sz w:val="28"/>
          <w:szCs w:val="28"/>
          <w:lang w:eastAsia="ru-RU"/>
        </w:rPr>
        <w:t>;</w:t>
      </w:r>
    </w:p>
    <w:p w:rsidR="0037771C" w:rsidRPr="00B327F3"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B327F3">
        <w:rPr>
          <w:rFonts w:ascii="Times New Roman" w:eastAsia="Times New Roman" w:hAnsi="Times New Roman" w:cs="Times New Roman"/>
          <w:sz w:val="28"/>
          <w:szCs w:val="28"/>
          <w:lang w:eastAsia="ru-RU"/>
        </w:rPr>
        <w:t xml:space="preserve">-выявления несоответствия нестационарного торгового объекта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37771C" w:rsidRPr="00B327F3" w:rsidRDefault="005C34B1"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-передачи Х</w:t>
      </w:r>
      <w:r w:rsidR="0037771C" w:rsidRPr="00B327F3">
        <w:rPr>
          <w:rFonts w:ascii="Times New Roman" w:eastAsia="Times New Roman" w:hAnsi="Times New Roman" w:cs="Times New Roman"/>
          <w:sz w:val="28"/>
          <w:szCs w:val="28"/>
          <w:lang w:eastAsia="ru-RU"/>
        </w:rPr>
        <w:t>озяйствующим субъектом права на размещение нестационарного торгового объекта третьим лицам;</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lastRenderedPageBreak/>
        <w:t>-приняти</w:t>
      </w:r>
      <w:r w:rsidR="00AB3F53" w:rsidRPr="008034E3">
        <w:rPr>
          <w:rFonts w:ascii="Times New Roman" w:eastAsia="Times New Roman" w:hAnsi="Times New Roman" w:cs="Times New Roman"/>
          <w:sz w:val="28"/>
          <w:szCs w:val="28"/>
          <w:lang w:eastAsia="ru-RU"/>
        </w:rPr>
        <w:t>я</w:t>
      </w:r>
      <w:r w:rsidRPr="008034E3">
        <w:rPr>
          <w:rFonts w:ascii="Times New Roman" w:eastAsia="Times New Roman" w:hAnsi="Times New Roman" w:cs="Times New Roman"/>
          <w:sz w:val="28"/>
          <w:szCs w:val="28"/>
          <w:lang w:eastAsia="ru-RU"/>
        </w:rPr>
        <w:t xml:space="preserve"> решения о внесении изменений в схему размещения</w:t>
      </w:r>
      <w:r w:rsidR="00B327F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 xml:space="preserve"> повлекших невозможность дальнейшего размещения Объекта в указанном месте;</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-нарушени</w:t>
      </w:r>
      <w:r w:rsidR="00AB3F53" w:rsidRPr="008034E3">
        <w:rPr>
          <w:rFonts w:ascii="Times New Roman" w:eastAsia="Times New Roman" w:hAnsi="Times New Roman" w:cs="Times New Roman"/>
          <w:sz w:val="28"/>
          <w:szCs w:val="28"/>
          <w:lang w:eastAsia="ru-RU"/>
        </w:rPr>
        <w:t>я</w:t>
      </w:r>
      <w:r w:rsidRPr="008034E3">
        <w:rPr>
          <w:rFonts w:ascii="Times New Roman" w:eastAsia="Times New Roman" w:hAnsi="Times New Roman" w:cs="Times New Roman"/>
          <w:sz w:val="28"/>
          <w:szCs w:val="28"/>
          <w:lang w:eastAsia="ru-RU"/>
        </w:rPr>
        <w:t xml:space="preserve"> Хозяйствующим субъектом требований, запретов, ограничений, установленных законодательством Российской Федерации, Ханты-Мансийского автономного округа - Югры в сфере розничной продажи алкогольной продукции, подтвержденное вступившим в законную силу постановлением судьи, органа, должностного лица о привлечении к </w:t>
      </w:r>
      <w:proofErr w:type="gramStart"/>
      <w:r w:rsidRPr="008034E3">
        <w:rPr>
          <w:rFonts w:ascii="Times New Roman" w:eastAsia="Times New Roman" w:hAnsi="Times New Roman" w:cs="Times New Roman"/>
          <w:sz w:val="28"/>
          <w:szCs w:val="28"/>
          <w:lang w:eastAsia="ru-RU"/>
        </w:rPr>
        <w:t>административной  ответственности</w:t>
      </w:r>
      <w:proofErr w:type="gramEnd"/>
      <w:r w:rsidRPr="008034E3">
        <w:rPr>
          <w:rFonts w:ascii="Times New Roman" w:eastAsia="Times New Roman" w:hAnsi="Times New Roman" w:cs="Times New Roman"/>
          <w:sz w:val="28"/>
          <w:szCs w:val="28"/>
          <w:lang w:eastAsia="ru-RU"/>
        </w:rPr>
        <w:t xml:space="preserve"> или вступившим в законную силу приговором суда по уголовному делу.</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Досрочное расторжение договора допускается в судебном порядке в соответствии с действующим законодательством Российской Федерации.</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5.</w:t>
      </w:r>
      <w:proofErr w:type="gramStart"/>
      <w:r w:rsidRPr="008034E3">
        <w:rPr>
          <w:rFonts w:ascii="Times New Roman" w:eastAsia="Times New Roman" w:hAnsi="Times New Roman" w:cs="Times New Roman"/>
          <w:sz w:val="28"/>
          <w:szCs w:val="28"/>
          <w:lang w:eastAsia="ru-RU"/>
        </w:rPr>
        <w:t>3.Условия</w:t>
      </w:r>
      <w:proofErr w:type="gramEnd"/>
      <w:r w:rsidRPr="008034E3">
        <w:rPr>
          <w:rFonts w:ascii="Times New Roman" w:eastAsia="Times New Roman" w:hAnsi="Times New Roman" w:cs="Times New Roman"/>
          <w:sz w:val="28"/>
          <w:szCs w:val="28"/>
          <w:lang w:eastAsia="ru-RU"/>
        </w:rPr>
        <w:t xml:space="preserve"> договора, которые не могут быть изменены сторонами</w:t>
      </w:r>
      <w:r w:rsidR="000E2717" w:rsidRPr="008034E3">
        <w:rPr>
          <w:rFonts w:ascii="Times New Roman" w:eastAsia="Times New Roman" w:hAnsi="Times New Roman" w:cs="Times New Roman"/>
          <w:sz w:val="28"/>
          <w:szCs w:val="28"/>
          <w:lang w:eastAsia="ru-RU"/>
        </w:rPr>
        <w:t xml:space="preserve"> </w:t>
      </w:r>
      <w:r w:rsidRPr="008034E3">
        <w:rPr>
          <w:rFonts w:ascii="Times New Roman" w:eastAsia="Times New Roman" w:hAnsi="Times New Roman" w:cs="Times New Roman"/>
          <w:sz w:val="28"/>
          <w:szCs w:val="28"/>
          <w:lang w:eastAsia="ru-RU"/>
        </w:rPr>
        <w:t xml:space="preserve">на протяжении всего действия договора: </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-перечисленные в пункте 1.2 договора;</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-запрет на передачу права размещения Объекта третьему лицу.</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5.</w:t>
      </w:r>
      <w:proofErr w:type="gramStart"/>
      <w:r w:rsidRPr="008034E3">
        <w:rPr>
          <w:rFonts w:ascii="Times New Roman" w:eastAsia="Times New Roman" w:hAnsi="Times New Roman" w:cs="Times New Roman"/>
          <w:sz w:val="28"/>
          <w:szCs w:val="28"/>
          <w:lang w:eastAsia="ru-RU"/>
        </w:rPr>
        <w:t>4.Соглашение</w:t>
      </w:r>
      <w:proofErr w:type="gramEnd"/>
      <w:r w:rsidRPr="008034E3">
        <w:rPr>
          <w:rFonts w:ascii="Times New Roman" w:eastAsia="Times New Roman" w:hAnsi="Times New Roman" w:cs="Times New Roman"/>
          <w:sz w:val="28"/>
          <w:szCs w:val="28"/>
          <w:lang w:eastAsia="ru-RU"/>
        </w:rPr>
        <w:t xml:space="preserve">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2C6B06" w:rsidRPr="008034E3" w:rsidRDefault="002C6B06" w:rsidP="00946E08">
      <w:pPr>
        <w:spacing w:after="0" w:line="240" w:lineRule="auto"/>
        <w:ind w:firstLine="708"/>
        <w:jc w:val="center"/>
        <w:rPr>
          <w:rFonts w:ascii="Times New Roman" w:eastAsia="Times New Roman" w:hAnsi="Times New Roman" w:cs="Times New Roman"/>
          <w:b/>
          <w:sz w:val="28"/>
          <w:szCs w:val="28"/>
          <w:lang w:eastAsia="ru-RU"/>
        </w:rPr>
      </w:pPr>
    </w:p>
    <w:p w:rsidR="002C6B06" w:rsidRPr="008034E3" w:rsidRDefault="00AB3F53"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6</w:t>
      </w:r>
      <w:r w:rsidR="002C6B06" w:rsidRPr="008034E3">
        <w:rPr>
          <w:rFonts w:ascii="Times New Roman" w:eastAsia="Times New Roman" w:hAnsi="Times New Roman" w:cs="Times New Roman"/>
          <w:sz w:val="28"/>
          <w:szCs w:val="28"/>
          <w:lang w:eastAsia="ru-RU"/>
        </w:rPr>
        <w:t>.Прочие условия</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6.1. Все споры и разногласия, возникающие между сторонами по договору или в связи с ним, разрешаются путем направления соответствующих претензий.</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десяти календарных дней со дня получения такой претензии.</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6.2.В случае невозможности разрешения разногласий между сторонами     в порядке, установленном пунктом 6.1 договора, они подлежат рассмотрению      в Арбитражном суде Ханты-Мансийского автономного округа - Югры.</w:t>
      </w:r>
    </w:p>
    <w:p w:rsidR="002C6B06" w:rsidRPr="008034E3" w:rsidRDefault="002C6B06" w:rsidP="00946E08">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6.</w:t>
      </w:r>
      <w:proofErr w:type="gramStart"/>
      <w:r w:rsidRPr="008034E3">
        <w:rPr>
          <w:rFonts w:ascii="Times New Roman" w:eastAsia="Times New Roman" w:hAnsi="Times New Roman" w:cs="Times New Roman"/>
          <w:sz w:val="28"/>
          <w:szCs w:val="28"/>
          <w:lang w:eastAsia="ru-RU"/>
        </w:rPr>
        <w:t>3</w:t>
      </w:r>
      <w:r w:rsidR="00AB3F53" w:rsidRPr="008034E3">
        <w:rPr>
          <w:rFonts w:ascii="Times New Roman" w:eastAsia="Times New Roman" w:hAnsi="Times New Roman" w:cs="Times New Roman"/>
          <w:sz w:val="28"/>
          <w:szCs w:val="28"/>
          <w:lang w:eastAsia="ru-RU"/>
        </w:rPr>
        <w:t>.</w:t>
      </w:r>
      <w:r w:rsidRPr="008034E3">
        <w:rPr>
          <w:rFonts w:ascii="Times New Roman" w:eastAsia="Times New Roman" w:hAnsi="Times New Roman" w:cs="Times New Roman"/>
          <w:sz w:val="28"/>
          <w:szCs w:val="28"/>
          <w:lang w:eastAsia="ru-RU"/>
        </w:rPr>
        <w:t>Взаимоотношения</w:t>
      </w:r>
      <w:proofErr w:type="gramEnd"/>
      <w:r w:rsidRPr="008034E3">
        <w:rPr>
          <w:rFonts w:ascii="Times New Roman" w:eastAsia="Times New Roman" w:hAnsi="Times New Roman" w:cs="Times New Roman"/>
          <w:sz w:val="28"/>
          <w:szCs w:val="28"/>
          <w:lang w:eastAsia="ru-RU"/>
        </w:rPr>
        <w:t xml:space="preserve"> сторон, не урегулированные договором, регламентируются действующим законодательством.</w:t>
      </w:r>
    </w:p>
    <w:p w:rsidR="002C6B06" w:rsidRPr="008034E3" w:rsidRDefault="002C6B06" w:rsidP="002C6B06">
      <w:pPr>
        <w:spacing w:after="0" w:line="240" w:lineRule="auto"/>
        <w:jc w:val="center"/>
        <w:rPr>
          <w:rFonts w:ascii="Times New Roman" w:eastAsia="Times New Roman" w:hAnsi="Times New Roman" w:cs="Times New Roman"/>
          <w:sz w:val="28"/>
          <w:szCs w:val="28"/>
          <w:lang w:eastAsia="ru-RU"/>
        </w:rPr>
      </w:pPr>
    </w:p>
    <w:p w:rsidR="002C6B06" w:rsidRPr="008034E3" w:rsidRDefault="00AB3F53" w:rsidP="00AB3F53">
      <w:pPr>
        <w:spacing w:after="0" w:line="240" w:lineRule="auto"/>
        <w:ind w:firstLine="708"/>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7</w:t>
      </w:r>
      <w:r w:rsidR="002C6B06" w:rsidRPr="008034E3">
        <w:rPr>
          <w:rFonts w:ascii="Times New Roman" w:eastAsia="Times New Roman" w:hAnsi="Times New Roman" w:cs="Times New Roman"/>
          <w:sz w:val="28"/>
          <w:szCs w:val="28"/>
          <w:lang w:eastAsia="ru-RU"/>
        </w:rPr>
        <w:t>.Юридические адреса, реквизиты и подписи сторон</w:t>
      </w:r>
    </w:p>
    <w:p w:rsidR="002C6B06" w:rsidRPr="008034E3" w:rsidRDefault="002C6B06" w:rsidP="002C6B06">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286"/>
        <w:gridCol w:w="674"/>
        <w:gridCol w:w="4678"/>
      </w:tblGrid>
      <w:tr w:rsidR="002C6B06" w:rsidRPr="008034E3" w:rsidTr="00BA28B6">
        <w:tc>
          <w:tcPr>
            <w:tcW w:w="4361"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Уполномоченный орган:</w:t>
            </w:r>
          </w:p>
        </w:tc>
        <w:tc>
          <w:tcPr>
            <w:tcW w:w="709"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Хозяйствующий субъект:</w:t>
            </w:r>
          </w:p>
        </w:tc>
      </w:tr>
      <w:tr w:rsidR="002C6B06" w:rsidRPr="008034E3" w:rsidTr="00BA28B6">
        <w:tc>
          <w:tcPr>
            <w:tcW w:w="4361"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w:t>
            </w:r>
          </w:p>
        </w:tc>
        <w:tc>
          <w:tcPr>
            <w:tcW w:w="709"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______________________</w:t>
            </w:r>
          </w:p>
        </w:tc>
      </w:tr>
      <w:tr w:rsidR="002C6B06" w:rsidRPr="008034E3" w:rsidTr="00BA28B6">
        <w:tc>
          <w:tcPr>
            <w:tcW w:w="4361" w:type="dxa"/>
            <w:shd w:val="clear" w:color="auto" w:fill="auto"/>
          </w:tcPr>
          <w:p w:rsidR="002C6B06"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М.П.</w:t>
            </w:r>
          </w:p>
          <w:p w:rsidR="008515B5" w:rsidRPr="008034E3" w:rsidRDefault="008515B5" w:rsidP="002C6B0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w:t>
            </w:r>
          </w:p>
        </w:tc>
        <w:tc>
          <w:tcPr>
            <w:tcW w:w="709" w:type="dxa"/>
            <w:shd w:val="clear" w:color="auto" w:fill="auto"/>
          </w:tcPr>
          <w:p w:rsidR="002C6B06" w:rsidRPr="008034E3" w:rsidRDefault="002C6B06" w:rsidP="002C6B06">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8515B5" w:rsidRDefault="002C6B06" w:rsidP="002C6B06">
            <w:pPr>
              <w:spacing w:after="0" w:line="240" w:lineRule="auto"/>
              <w:jc w:val="both"/>
              <w:rPr>
                <w:rFonts w:ascii="Times New Roman" w:eastAsia="Times New Roman" w:hAnsi="Times New Roman" w:cs="Times New Roman"/>
                <w:sz w:val="28"/>
                <w:szCs w:val="28"/>
                <w:lang w:eastAsia="ru-RU"/>
              </w:rPr>
            </w:pPr>
            <w:r w:rsidRPr="008034E3">
              <w:rPr>
                <w:rFonts w:ascii="Times New Roman" w:eastAsia="Times New Roman" w:hAnsi="Times New Roman" w:cs="Times New Roman"/>
                <w:sz w:val="28"/>
                <w:szCs w:val="28"/>
                <w:lang w:eastAsia="ru-RU"/>
              </w:rPr>
              <w:t>М.П.</w:t>
            </w:r>
            <w:r w:rsidR="008515B5">
              <w:rPr>
                <w:rFonts w:ascii="Times New Roman" w:eastAsia="Times New Roman" w:hAnsi="Times New Roman" w:cs="Times New Roman"/>
                <w:sz w:val="28"/>
                <w:szCs w:val="28"/>
                <w:lang w:eastAsia="ru-RU"/>
              </w:rPr>
              <w:t xml:space="preserve"> </w:t>
            </w:r>
          </w:p>
          <w:p w:rsidR="002C6B06" w:rsidRDefault="008515B5" w:rsidP="002C6B0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w:t>
            </w:r>
          </w:p>
          <w:p w:rsidR="008515B5" w:rsidRPr="008034E3" w:rsidRDefault="008515B5" w:rsidP="002C6B06">
            <w:pPr>
              <w:spacing w:after="0" w:line="240" w:lineRule="auto"/>
              <w:jc w:val="both"/>
              <w:rPr>
                <w:rFonts w:ascii="Times New Roman" w:eastAsia="Times New Roman" w:hAnsi="Times New Roman" w:cs="Times New Roman"/>
                <w:sz w:val="28"/>
                <w:szCs w:val="28"/>
                <w:lang w:eastAsia="ru-RU"/>
              </w:rPr>
            </w:pPr>
          </w:p>
        </w:tc>
      </w:tr>
    </w:tbl>
    <w:p w:rsidR="002C6B06" w:rsidRPr="008034E3" w:rsidRDefault="002C6B06" w:rsidP="00364CEA">
      <w:pPr>
        <w:spacing w:after="0" w:line="240" w:lineRule="auto"/>
        <w:ind w:firstLine="5670"/>
        <w:jc w:val="both"/>
        <w:rPr>
          <w:rFonts w:ascii="Times New Roman" w:eastAsia="Times New Roman" w:hAnsi="Times New Roman" w:cs="Times New Roman"/>
          <w:sz w:val="28"/>
          <w:szCs w:val="28"/>
          <w:lang w:eastAsia="ru-RU"/>
        </w:rPr>
      </w:pPr>
    </w:p>
    <w:p w:rsidR="00AB3F53" w:rsidRPr="008034E3" w:rsidRDefault="00AB3F53" w:rsidP="00364CEA">
      <w:pPr>
        <w:spacing w:after="0" w:line="240" w:lineRule="auto"/>
        <w:ind w:firstLine="5670"/>
        <w:jc w:val="both"/>
        <w:rPr>
          <w:rFonts w:ascii="Times New Roman" w:eastAsia="Times New Roman" w:hAnsi="Times New Roman" w:cs="Times New Roman"/>
          <w:sz w:val="28"/>
          <w:szCs w:val="28"/>
          <w:lang w:eastAsia="ru-RU"/>
        </w:rPr>
      </w:pPr>
    </w:p>
    <w:p w:rsidR="00AB3F53" w:rsidRPr="008034E3" w:rsidRDefault="00AB3F53" w:rsidP="00364CEA">
      <w:pPr>
        <w:spacing w:after="0" w:line="240" w:lineRule="auto"/>
        <w:ind w:firstLine="5670"/>
        <w:jc w:val="both"/>
        <w:rPr>
          <w:rFonts w:ascii="Times New Roman" w:eastAsia="Times New Roman" w:hAnsi="Times New Roman" w:cs="Times New Roman"/>
          <w:sz w:val="28"/>
          <w:szCs w:val="28"/>
          <w:lang w:eastAsia="ru-RU"/>
        </w:rPr>
      </w:pPr>
    </w:p>
    <w:p w:rsidR="00AB3F53" w:rsidRPr="008034E3" w:rsidRDefault="00AB3F53" w:rsidP="00364CEA">
      <w:pPr>
        <w:spacing w:after="0" w:line="240" w:lineRule="auto"/>
        <w:ind w:firstLine="5670"/>
        <w:jc w:val="both"/>
        <w:rPr>
          <w:rFonts w:ascii="Times New Roman" w:eastAsia="Times New Roman" w:hAnsi="Times New Roman" w:cs="Times New Roman"/>
          <w:sz w:val="28"/>
          <w:szCs w:val="28"/>
          <w:lang w:eastAsia="ru-RU"/>
        </w:rPr>
      </w:pPr>
    </w:p>
    <w:p w:rsidR="00AB3F53" w:rsidRPr="008034E3" w:rsidRDefault="00AB3F53" w:rsidP="00364CEA">
      <w:pPr>
        <w:spacing w:after="0" w:line="240" w:lineRule="auto"/>
        <w:ind w:firstLine="5670"/>
        <w:jc w:val="both"/>
        <w:rPr>
          <w:rFonts w:ascii="Times New Roman" w:eastAsia="Times New Roman" w:hAnsi="Times New Roman" w:cs="Times New Roman"/>
          <w:sz w:val="28"/>
          <w:szCs w:val="28"/>
          <w:lang w:eastAsia="ru-RU"/>
        </w:rPr>
      </w:pPr>
    </w:p>
    <w:p w:rsidR="00AB3F53" w:rsidRPr="008034E3" w:rsidRDefault="00AB3F53" w:rsidP="00364CEA">
      <w:pPr>
        <w:spacing w:after="0" w:line="240" w:lineRule="auto"/>
        <w:ind w:firstLine="5670"/>
        <w:jc w:val="both"/>
        <w:rPr>
          <w:rFonts w:ascii="Times New Roman" w:eastAsia="Times New Roman" w:hAnsi="Times New Roman" w:cs="Times New Roman"/>
          <w:sz w:val="28"/>
          <w:szCs w:val="28"/>
          <w:lang w:eastAsia="ru-RU"/>
        </w:rPr>
      </w:pPr>
    </w:p>
    <w:p w:rsidR="001257A5" w:rsidRPr="008034E3" w:rsidRDefault="001257A5" w:rsidP="001257A5">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lastRenderedPageBreak/>
        <w:t>Согласование</w:t>
      </w:r>
    </w:p>
    <w:p w:rsidR="001257A5" w:rsidRPr="008034E3" w:rsidRDefault="001257A5" w:rsidP="001257A5">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проекта постановления администрации города</w:t>
      </w:r>
    </w:p>
    <w:p w:rsidR="0067111D" w:rsidRPr="0067111D" w:rsidRDefault="0067111D" w:rsidP="0067111D">
      <w:pPr>
        <w:shd w:val="clear" w:color="auto" w:fill="FFFFFF"/>
        <w:spacing w:after="0" w:line="240" w:lineRule="auto"/>
        <w:ind w:right="-1"/>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67111D">
        <w:rPr>
          <w:rFonts w:ascii="Times New Roman" w:eastAsia="Calibri" w:hAnsi="Times New Roman" w:cs="Times New Roman"/>
          <w:sz w:val="28"/>
          <w:szCs w:val="28"/>
        </w:rPr>
        <w:t xml:space="preserve">Об организации торговли, общественного питания, бытового обслуживания в </w:t>
      </w:r>
      <w:r w:rsidRPr="0067111D">
        <w:rPr>
          <w:rFonts w:ascii="Times New Roman" w:hAnsi="Times New Roman" w:cs="Times New Roman"/>
          <w:sz w:val="28"/>
          <w:szCs w:val="28"/>
        </w:rPr>
        <w:t xml:space="preserve">нестационарных торговых объектах </w:t>
      </w:r>
      <w:r w:rsidRPr="0067111D">
        <w:rPr>
          <w:rFonts w:ascii="Times New Roman" w:eastAsia="Calibri" w:hAnsi="Times New Roman" w:cs="Times New Roman"/>
          <w:sz w:val="28"/>
          <w:szCs w:val="28"/>
        </w:rPr>
        <w:t>на территории города Нефтеюганска</w:t>
      </w:r>
      <w:r>
        <w:rPr>
          <w:rFonts w:ascii="Times New Roman" w:eastAsia="Calibri" w:hAnsi="Times New Roman" w:cs="Times New Roman"/>
          <w:sz w:val="28"/>
          <w:szCs w:val="28"/>
        </w:rPr>
        <w:t>»</w:t>
      </w:r>
    </w:p>
    <w:p w:rsidR="001257A5" w:rsidRPr="008034E3" w:rsidRDefault="001257A5" w:rsidP="001257A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1257A5" w:rsidRPr="008034E3" w:rsidRDefault="001257A5" w:rsidP="001257A5">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9639" w:type="dxa"/>
        <w:tblLayout w:type="fixed"/>
        <w:tblCellMar>
          <w:left w:w="70" w:type="dxa"/>
          <w:right w:w="70" w:type="dxa"/>
        </w:tblCellMar>
        <w:tblLook w:val="0000" w:firstRow="0" w:lastRow="0" w:firstColumn="0" w:lastColumn="0" w:noHBand="0" w:noVBand="0"/>
      </w:tblPr>
      <w:tblGrid>
        <w:gridCol w:w="4820"/>
        <w:gridCol w:w="2410"/>
        <w:gridCol w:w="2409"/>
      </w:tblGrid>
      <w:tr w:rsidR="001257A5" w:rsidRPr="008034E3" w:rsidTr="001232BB">
        <w:trPr>
          <w:cantSplit/>
          <w:trHeight w:val="784"/>
        </w:trPr>
        <w:tc>
          <w:tcPr>
            <w:tcW w:w="4820" w:type="dxa"/>
          </w:tcPr>
          <w:p w:rsidR="001257A5" w:rsidRPr="008034E3" w:rsidRDefault="001257A5" w:rsidP="001232BB">
            <w:pPr>
              <w:shd w:val="clear" w:color="auto" w:fill="FFFFFF"/>
              <w:spacing w:after="0" w:line="240" w:lineRule="auto"/>
              <w:jc w:val="both"/>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1.Визы:</w:t>
            </w:r>
          </w:p>
          <w:p w:rsidR="001257A5" w:rsidRPr="008034E3" w:rsidRDefault="00C73A35" w:rsidP="001232BB">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Заместитель главы города </w:t>
            </w:r>
          </w:p>
          <w:p w:rsidR="00C73A35" w:rsidRDefault="00C73A3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Заместитель главы города</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 xml:space="preserve">Директор департамента </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по делам администрации</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 xml:space="preserve">Директор департамента градостроительства и земельных отношений </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 xml:space="preserve">Директор департамента экономического развития </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 xml:space="preserve">Директор департамента </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жилищно-коммунального хозяйства</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Начальник юридическо-</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правового управления</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tc>
        <w:tc>
          <w:tcPr>
            <w:tcW w:w="2410" w:type="dxa"/>
          </w:tcPr>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tc>
        <w:tc>
          <w:tcPr>
            <w:tcW w:w="2409" w:type="dxa"/>
          </w:tcPr>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Default="00C73A35" w:rsidP="001232BB">
            <w:pPr>
              <w:autoSpaceDE w:val="0"/>
              <w:autoSpaceDN w:val="0"/>
              <w:adjustRightInd w:val="0"/>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С.В.Лагойда</w:t>
            </w:r>
            <w:proofErr w:type="spellEnd"/>
          </w:p>
          <w:p w:rsidR="00C73A35" w:rsidRPr="008034E3" w:rsidRDefault="00C73A3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roofErr w:type="spellStart"/>
            <w:r w:rsidRPr="008034E3">
              <w:rPr>
                <w:rFonts w:ascii="Times New Roman" w:eastAsia="Calibri" w:hAnsi="Times New Roman" w:cs="Times New Roman"/>
                <w:sz w:val="28"/>
                <w:szCs w:val="28"/>
                <w:lang w:eastAsia="ru-RU"/>
              </w:rPr>
              <w:t>Е.А.Абрамова</w:t>
            </w:r>
            <w:proofErr w:type="spellEnd"/>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roofErr w:type="spellStart"/>
            <w:r w:rsidRPr="008034E3">
              <w:rPr>
                <w:rFonts w:ascii="Times New Roman" w:eastAsia="Calibri" w:hAnsi="Times New Roman" w:cs="Times New Roman"/>
                <w:sz w:val="28"/>
                <w:szCs w:val="28"/>
                <w:lang w:eastAsia="ru-RU"/>
              </w:rPr>
              <w:t>М.Г.Виер</w:t>
            </w:r>
            <w:proofErr w:type="spellEnd"/>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roofErr w:type="spellStart"/>
            <w:r w:rsidRPr="008034E3">
              <w:rPr>
                <w:rFonts w:ascii="Times New Roman" w:eastAsia="Calibri" w:hAnsi="Times New Roman" w:cs="Times New Roman"/>
                <w:sz w:val="28"/>
                <w:szCs w:val="28"/>
                <w:lang w:eastAsia="ru-RU"/>
              </w:rPr>
              <w:t>А.В.Байгушкин</w:t>
            </w:r>
            <w:proofErr w:type="spellEnd"/>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С.А.Григорьева</w:t>
            </w: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roofErr w:type="spellStart"/>
            <w:r w:rsidRPr="008034E3">
              <w:rPr>
                <w:rFonts w:ascii="Times New Roman" w:eastAsia="Calibri" w:hAnsi="Times New Roman" w:cs="Times New Roman"/>
                <w:sz w:val="28"/>
                <w:szCs w:val="28"/>
                <w:lang w:eastAsia="ru-RU"/>
              </w:rPr>
              <w:t>Л.Ф.Хузин</w:t>
            </w:r>
            <w:proofErr w:type="spellEnd"/>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2D32AD" w:rsidP="001232BB">
            <w:pPr>
              <w:autoSpaceDE w:val="0"/>
              <w:autoSpaceDN w:val="0"/>
              <w:adjustRightInd w:val="0"/>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Э.Г.Пшонко</w:t>
            </w:r>
            <w:proofErr w:type="spellEnd"/>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tc>
      </w:tr>
      <w:tr w:rsidR="001257A5" w:rsidRPr="008034E3" w:rsidTr="001232BB">
        <w:trPr>
          <w:cantSplit/>
          <w:trHeight w:val="240"/>
        </w:trPr>
        <w:tc>
          <w:tcPr>
            <w:tcW w:w="4820" w:type="dxa"/>
          </w:tcPr>
          <w:p w:rsidR="001257A5" w:rsidRPr="008034E3" w:rsidRDefault="001257A5" w:rsidP="001232BB">
            <w:pPr>
              <w:autoSpaceDE w:val="0"/>
              <w:autoSpaceDN w:val="0"/>
              <w:adjustRightInd w:val="0"/>
              <w:spacing w:after="0" w:line="240" w:lineRule="auto"/>
              <w:rPr>
                <w:rFonts w:ascii="Times New Roman" w:eastAsia="Calibri" w:hAnsi="Times New Roman" w:cs="Times New Roman"/>
                <w:i/>
                <w:iCs/>
                <w:sz w:val="28"/>
                <w:szCs w:val="28"/>
                <w:lang w:eastAsia="ru-RU"/>
              </w:rPr>
            </w:pPr>
          </w:p>
        </w:tc>
        <w:tc>
          <w:tcPr>
            <w:tcW w:w="2410" w:type="dxa"/>
          </w:tcPr>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tc>
        <w:tc>
          <w:tcPr>
            <w:tcW w:w="2409" w:type="dxa"/>
          </w:tcPr>
          <w:p w:rsidR="001257A5" w:rsidRPr="008034E3" w:rsidRDefault="001257A5" w:rsidP="001232BB">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2D32AD" w:rsidRDefault="001257A5" w:rsidP="002D32AD">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2.Проект разработан:</w:t>
      </w:r>
    </w:p>
    <w:p w:rsidR="001257A5" w:rsidRPr="00E338B1" w:rsidRDefault="001257A5" w:rsidP="002D32AD">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 xml:space="preserve"> </w:t>
      </w:r>
      <w:r w:rsidR="002D32AD">
        <w:rPr>
          <w:rFonts w:ascii="Times New Roman" w:eastAsia="Calibri" w:hAnsi="Times New Roman" w:cs="Times New Roman"/>
          <w:sz w:val="28"/>
          <w:szCs w:val="28"/>
          <w:lang w:eastAsia="ru-RU"/>
        </w:rPr>
        <w:t>г</w:t>
      </w:r>
      <w:r w:rsidR="00E338B1" w:rsidRPr="00E338B1">
        <w:rPr>
          <w:rFonts w:ascii="Times New Roman" w:eastAsia="Calibri" w:hAnsi="Times New Roman" w:cs="Times New Roman"/>
          <w:sz w:val="28"/>
          <w:szCs w:val="28"/>
          <w:lang w:eastAsia="ru-RU"/>
        </w:rPr>
        <w:t>лавным специалистом</w:t>
      </w:r>
      <w:r w:rsidR="00E338B1">
        <w:rPr>
          <w:rFonts w:ascii="Times New Roman" w:eastAsia="Calibri" w:hAnsi="Times New Roman" w:cs="Times New Roman"/>
          <w:sz w:val="28"/>
          <w:szCs w:val="28"/>
          <w:lang w:eastAsia="ru-RU"/>
        </w:rPr>
        <w:t xml:space="preserve"> </w:t>
      </w:r>
      <w:r w:rsidR="00E338B1" w:rsidRPr="00E338B1">
        <w:rPr>
          <w:rFonts w:ascii="Times New Roman" w:eastAsia="Calibri" w:hAnsi="Times New Roman" w:cs="Times New Roman"/>
          <w:sz w:val="28"/>
          <w:szCs w:val="28"/>
          <w:lang w:eastAsia="ru-RU"/>
        </w:rPr>
        <w:t>отдела</w:t>
      </w:r>
      <w:r w:rsidRPr="00E338B1">
        <w:rPr>
          <w:rFonts w:ascii="Times New Roman" w:eastAsia="Calibri" w:hAnsi="Times New Roman" w:cs="Times New Roman"/>
          <w:sz w:val="28"/>
          <w:szCs w:val="28"/>
          <w:lang w:eastAsia="ru-RU"/>
        </w:rPr>
        <w:t xml:space="preserve"> развития предпринимательства и потребительского рынка департамента экономического развития а</w:t>
      </w:r>
      <w:r w:rsidR="00E338B1" w:rsidRPr="00E338B1">
        <w:rPr>
          <w:rFonts w:ascii="Times New Roman" w:eastAsia="Calibri" w:hAnsi="Times New Roman" w:cs="Times New Roman"/>
          <w:sz w:val="28"/>
          <w:szCs w:val="28"/>
          <w:lang w:eastAsia="ru-RU"/>
        </w:rPr>
        <w:t xml:space="preserve">дминистрации города </w:t>
      </w:r>
      <w:proofErr w:type="spellStart"/>
      <w:r w:rsidR="00E338B1" w:rsidRPr="00E338B1">
        <w:rPr>
          <w:rFonts w:ascii="Times New Roman" w:eastAsia="Calibri" w:hAnsi="Times New Roman" w:cs="Times New Roman"/>
          <w:sz w:val="28"/>
          <w:szCs w:val="28"/>
          <w:lang w:eastAsia="ru-RU"/>
        </w:rPr>
        <w:t>И.В.Гундич</w:t>
      </w:r>
      <w:proofErr w:type="spellEnd"/>
      <w:r w:rsidR="002D32AD">
        <w:rPr>
          <w:rFonts w:ascii="Times New Roman" w:eastAsia="Calibri" w:hAnsi="Times New Roman" w:cs="Times New Roman"/>
          <w:sz w:val="28"/>
          <w:szCs w:val="28"/>
          <w:lang w:eastAsia="ru-RU"/>
        </w:rPr>
        <w:t>.</w:t>
      </w:r>
      <w:r w:rsidRPr="00E338B1">
        <w:rPr>
          <w:rFonts w:ascii="Times New Roman" w:eastAsia="Calibri" w:hAnsi="Times New Roman" w:cs="Times New Roman"/>
          <w:sz w:val="28"/>
          <w:szCs w:val="28"/>
          <w:lang w:eastAsia="ru-RU"/>
        </w:rPr>
        <w:t xml:space="preserve"> </w:t>
      </w:r>
    </w:p>
    <w:p w:rsidR="001257A5" w:rsidRPr="00E338B1" w:rsidRDefault="00E338B1" w:rsidP="001257A5">
      <w:pPr>
        <w:autoSpaceDE w:val="0"/>
        <w:autoSpaceDN w:val="0"/>
        <w:adjustRightInd w:val="0"/>
        <w:spacing w:after="0" w:line="240" w:lineRule="auto"/>
        <w:rPr>
          <w:rFonts w:ascii="Times New Roman" w:eastAsia="Calibri" w:hAnsi="Times New Roman" w:cs="Times New Roman"/>
          <w:i/>
          <w:iCs/>
          <w:sz w:val="28"/>
          <w:szCs w:val="28"/>
          <w:lang w:eastAsia="ru-RU"/>
        </w:rPr>
      </w:pPr>
      <w:r w:rsidRPr="00E338B1">
        <w:rPr>
          <w:rFonts w:ascii="Times New Roman" w:eastAsia="Calibri" w:hAnsi="Times New Roman" w:cs="Times New Roman"/>
          <w:sz w:val="28"/>
          <w:szCs w:val="28"/>
          <w:lang w:eastAsia="ru-RU"/>
        </w:rPr>
        <w:t>Телефон: 23 77 90</w:t>
      </w:r>
      <w:r w:rsidR="002D32AD">
        <w:rPr>
          <w:rFonts w:ascii="Times New Roman" w:eastAsia="Calibri" w:hAnsi="Times New Roman" w:cs="Times New Roman"/>
          <w:sz w:val="28"/>
          <w:szCs w:val="28"/>
          <w:lang w:eastAsia="ru-RU"/>
        </w:rPr>
        <w:t>.</w:t>
      </w:r>
    </w:p>
    <w:p w:rsidR="001257A5" w:rsidRPr="008034E3" w:rsidRDefault="001257A5" w:rsidP="001257A5">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57A5">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57A5">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3.Примечание (замечания):</w:t>
      </w:r>
    </w:p>
    <w:p w:rsidR="001257A5" w:rsidRPr="008034E3" w:rsidRDefault="001257A5" w:rsidP="001257A5">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57A5">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57A5">
      <w:pPr>
        <w:autoSpaceDE w:val="0"/>
        <w:autoSpaceDN w:val="0"/>
        <w:adjustRightInd w:val="0"/>
        <w:spacing w:after="0" w:line="240" w:lineRule="auto"/>
        <w:rPr>
          <w:rFonts w:ascii="Times New Roman" w:eastAsia="Calibri" w:hAnsi="Times New Roman" w:cs="Times New Roman"/>
          <w:sz w:val="28"/>
          <w:szCs w:val="28"/>
          <w:lang w:eastAsia="ru-RU"/>
        </w:rPr>
      </w:pPr>
      <w:bookmarkStart w:id="34" w:name="_GoBack"/>
      <w:bookmarkEnd w:id="34"/>
    </w:p>
    <w:p w:rsidR="001257A5" w:rsidRPr="008034E3" w:rsidRDefault="001257A5" w:rsidP="001257A5">
      <w:pPr>
        <w:autoSpaceDE w:val="0"/>
        <w:autoSpaceDN w:val="0"/>
        <w:adjustRightInd w:val="0"/>
        <w:spacing w:after="0" w:line="240" w:lineRule="auto"/>
        <w:rPr>
          <w:rFonts w:ascii="Times New Roman" w:eastAsia="Calibri" w:hAnsi="Times New Roman" w:cs="Times New Roman"/>
          <w:sz w:val="28"/>
          <w:szCs w:val="28"/>
          <w:lang w:eastAsia="ru-RU"/>
        </w:rPr>
      </w:pPr>
    </w:p>
    <w:p w:rsidR="001257A5" w:rsidRPr="008034E3" w:rsidRDefault="001257A5" w:rsidP="001257A5">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4.Рассылка:</w:t>
      </w:r>
    </w:p>
    <w:p w:rsidR="001257A5" w:rsidRPr="008034E3" w:rsidRDefault="001257A5" w:rsidP="001257A5">
      <w:pPr>
        <w:autoSpaceDE w:val="0"/>
        <w:autoSpaceDN w:val="0"/>
        <w:adjustRightInd w:val="0"/>
        <w:spacing w:after="0" w:line="240" w:lineRule="auto"/>
        <w:rPr>
          <w:rFonts w:ascii="Times New Roman" w:eastAsia="Calibri" w:hAnsi="Times New Roman" w:cs="Times New Roman"/>
          <w:sz w:val="28"/>
          <w:szCs w:val="28"/>
          <w:lang w:eastAsia="ru-RU"/>
        </w:rPr>
      </w:pPr>
      <w:r w:rsidRPr="008034E3">
        <w:rPr>
          <w:rFonts w:ascii="Times New Roman" w:eastAsia="Calibri" w:hAnsi="Times New Roman" w:cs="Times New Roman"/>
          <w:sz w:val="28"/>
          <w:szCs w:val="28"/>
          <w:lang w:eastAsia="ru-RU"/>
        </w:rPr>
        <w:t xml:space="preserve">ИАО ДДА </w:t>
      </w:r>
    </w:p>
    <w:p w:rsidR="001257A5" w:rsidRDefault="001257A5" w:rsidP="001257A5">
      <w:pPr>
        <w:autoSpaceDE w:val="0"/>
        <w:autoSpaceDN w:val="0"/>
        <w:adjustRightInd w:val="0"/>
        <w:spacing w:after="0" w:line="240" w:lineRule="auto"/>
        <w:rPr>
          <w:rFonts w:ascii="Times New Roman" w:eastAsia="Times New Roman" w:hAnsi="Times New Roman" w:cs="Times New Roman"/>
          <w:sz w:val="28"/>
          <w:szCs w:val="28"/>
          <w:lang w:eastAsia="ru-RU"/>
        </w:rPr>
      </w:pPr>
      <w:r w:rsidRPr="008034E3">
        <w:rPr>
          <w:rFonts w:ascii="Times New Roman" w:eastAsia="Calibri" w:hAnsi="Times New Roman" w:cs="Times New Roman"/>
          <w:sz w:val="28"/>
          <w:szCs w:val="28"/>
          <w:lang w:eastAsia="ru-RU"/>
        </w:rPr>
        <w:t>Депа</w:t>
      </w:r>
      <w:r w:rsidR="0067111D">
        <w:rPr>
          <w:rFonts w:ascii="Times New Roman" w:eastAsia="Calibri" w:hAnsi="Times New Roman" w:cs="Times New Roman"/>
          <w:sz w:val="28"/>
          <w:szCs w:val="28"/>
          <w:lang w:eastAsia="ru-RU"/>
        </w:rPr>
        <w:t>ртамент экономического развития</w:t>
      </w:r>
    </w:p>
    <w:sectPr w:rsidR="001257A5" w:rsidSect="001257A5">
      <w:headerReference w:type="default" r:id="rId10"/>
      <w:pgSz w:w="11906" w:h="16838"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61" w:rsidRDefault="00D30861">
      <w:pPr>
        <w:spacing w:after="0" w:line="240" w:lineRule="auto"/>
      </w:pPr>
      <w:r>
        <w:separator/>
      </w:r>
    </w:p>
  </w:endnote>
  <w:endnote w:type="continuationSeparator" w:id="0">
    <w:p w:rsidR="00D30861" w:rsidRDefault="00D3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Calibri">
    <w:altName w:val="Times New Roman"/>
    <w:panose1 w:val="00000000000000000000"/>
    <w:charset w:val="00"/>
    <w:family w:val="roman"/>
    <w:notTrueType/>
    <w:pitch w:val="default"/>
  </w:font>
  <w:font w:name="Times New Roman,Batang">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61" w:rsidRDefault="00D30861">
      <w:pPr>
        <w:spacing w:after="0" w:line="240" w:lineRule="auto"/>
      </w:pPr>
      <w:r>
        <w:separator/>
      </w:r>
    </w:p>
  </w:footnote>
  <w:footnote w:type="continuationSeparator" w:id="0">
    <w:p w:rsidR="00D30861" w:rsidRDefault="00D30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435168"/>
      <w:docPartObj>
        <w:docPartGallery w:val="Page Numbers (Top of Page)"/>
        <w:docPartUnique/>
      </w:docPartObj>
    </w:sdtPr>
    <w:sdtContent>
      <w:p w:rsidR="00D73558" w:rsidRDefault="00D73558">
        <w:pPr>
          <w:pStyle w:val="af3"/>
          <w:jc w:val="center"/>
        </w:pPr>
        <w:r>
          <w:fldChar w:fldCharType="begin"/>
        </w:r>
        <w:r>
          <w:instrText>PAGE   \* MERGEFORMAT</w:instrText>
        </w:r>
        <w:r>
          <w:fldChar w:fldCharType="separate"/>
        </w:r>
        <w:r w:rsidR="00DF711E">
          <w:rPr>
            <w:noProof/>
          </w:rPr>
          <w:t>52</w:t>
        </w:r>
        <w:r>
          <w:fldChar w:fldCharType="end"/>
        </w:r>
      </w:p>
    </w:sdtContent>
  </w:sdt>
  <w:p w:rsidR="00D73558" w:rsidRDefault="00D73558">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F1C"/>
    <w:multiLevelType w:val="hybridMultilevel"/>
    <w:tmpl w:val="98E636A0"/>
    <w:lvl w:ilvl="0" w:tplc="014C2C5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F73CD7"/>
    <w:multiLevelType w:val="hybridMultilevel"/>
    <w:tmpl w:val="5BA2D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8477B"/>
    <w:multiLevelType w:val="hybridMultilevel"/>
    <w:tmpl w:val="EA021618"/>
    <w:lvl w:ilvl="0" w:tplc="213E8D3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066F31"/>
    <w:multiLevelType w:val="hybridMultilevel"/>
    <w:tmpl w:val="8A6E2B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36877"/>
    <w:multiLevelType w:val="hybridMultilevel"/>
    <w:tmpl w:val="C24A2CF8"/>
    <w:lvl w:ilvl="0" w:tplc="655AAEB2">
      <w:start w:val="1"/>
      <w:numFmt w:val="decimal"/>
      <w:lvlText w:val="3.%1."/>
      <w:lvlJc w:val="left"/>
      <w:pPr>
        <w:tabs>
          <w:tab w:val="num" w:pos="720"/>
        </w:tabs>
        <w:ind w:left="0" w:firstLine="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6D4148"/>
    <w:multiLevelType w:val="multilevel"/>
    <w:tmpl w:val="55867BE6"/>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40870E4"/>
    <w:multiLevelType w:val="hybridMultilevel"/>
    <w:tmpl w:val="4D5C49CE"/>
    <w:lvl w:ilvl="0" w:tplc="04190001">
      <w:start w:val="1"/>
      <w:numFmt w:val="bullet"/>
      <w:lvlText w:val=""/>
      <w:lvlJc w:val="left"/>
      <w:pPr>
        <w:ind w:left="720" w:hanging="360"/>
      </w:pPr>
      <w:rPr>
        <w:rFonts w:ascii="Symbol" w:hAnsi="Symbol" w:hint="default"/>
      </w:rPr>
    </w:lvl>
    <w:lvl w:ilvl="1" w:tplc="DC2AF30C">
      <w:start w:val="1"/>
      <w:numFmt w:val="bullet"/>
      <w:lvlText w:val="o"/>
      <w:lvlJc w:val="left"/>
      <w:pPr>
        <w:ind w:left="1440" w:hanging="360"/>
      </w:pPr>
      <w:rPr>
        <w:rFonts w:ascii="Courier New" w:hAnsi="Courier New" w:cs="Courier New" w:hint="default"/>
        <w:b/>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45A3D67"/>
    <w:multiLevelType w:val="hybridMultilevel"/>
    <w:tmpl w:val="E8F822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2CAD23F7"/>
    <w:multiLevelType w:val="hybridMultilevel"/>
    <w:tmpl w:val="0C6AC0D6"/>
    <w:lvl w:ilvl="0" w:tplc="04190011">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DF5EDF"/>
    <w:multiLevelType w:val="multilevel"/>
    <w:tmpl w:val="D3E0CD32"/>
    <w:lvl w:ilvl="0">
      <w:start w:val="3"/>
      <w:numFmt w:val="decimal"/>
      <w:lvlText w:val="%1."/>
      <w:lvlJc w:val="left"/>
      <w:pPr>
        <w:ind w:left="675" w:hanging="675"/>
      </w:pPr>
      <w:rPr>
        <w:rFonts w:cs="Times New Roman"/>
        <w:b/>
      </w:rPr>
    </w:lvl>
    <w:lvl w:ilvl="1">
      <w:start w:val="1"/>
      <w:numFmt w:val="decimal"/>
      <w:lvlText w:val="%1.%2."/>
      <w:lvlJc w:val="left"/>
      <w:pPr>
        <w:ind w:left="1072" w:hanging="720"/>
      </w:pPr>
      <w:rPr>
        <w:rFonts w:cs="Times New Roman"/>
        <w:b/>
      </w:rPr>
    </w:lvl>
    <w:lvl w:ilvl="2">
      <w:start w:val="1"/>
      <w:numFmt w:val="decimal"/>
      <w:lvlText w:val="%1.%2.%3."/>
      <w:lvlJc w:val="left"/>
      <w:pPr>
        <w:ind w:left="1424" w:hanging="720"/>
      </w:pPr>
      <w:rPr>
        <w:rFonts w:cs="Times New Roman"/>
        <w:b/>
      </w:rPr>
    </w:lvl>
    <w:lvl w:ilvl="3">
      <w:start w:val="1"/>
      <w:numFmt w:val="decimal"/>
      <w:lvlText w:val="%1.%2.%3.%4."/>
      <w:lvlJc w:val="left"/>
      <w:pPr>
        <w:ind w:left="2136" w:hanging="1080"/>
      </w:pPr>
      <w:rPr>
        <w:rFonts w:cs="Times New Roman"/>
        <w:b/>
      </w:rPr>
    </w:lvl>
    <w:lvl w:ilvl="4">
      <w:start w:val="1"/>
      <w:numFmt w:val="decimal"/>
      <w:lvlText w:val="%1.%2.%3.%4.%5."/>
      <w:lvlJc w:val="left"/>
      <w:pPr>
        <w:ind w:left="2488" w:hanging="1080"/>
      </w:pPr>
      <w:rPr>
        <w:rFonts w:cs="Times New Roman"/>
        <w:b/>
      </w:rPr>
    </w:lvl>
    <w:lvl w:ilvl="5">
      <w:start w:val="1"/>
      <w:numFmt w:val="decimal"/>
      <w:lvlText w:val="%1.%2.%3.%4.%5.%6."/>
      <w:lvlJc w:val="left"/>
      <w:pPr>
        <w:ind w:left="3200" w:hanging="1440"/>
      </w:pPr>
      <w:rPr>
        <w:rFonts w:cs="Times New Roman"/>
        <w:b/>
      </w:rPr>
    </w:lvl>
    <w:lvl w:ilvl="6">
      <w:start w:val="1"/>
      <w:numFmt w:val="decimal"/>
      <w:lvlText w:val="%1.%2.%3.%4.%5.%6.%7."/>
      <w:lvlJc w:val="left"/>
      <w:pPr>
        <w:ind w:left="3912" w:hanging="1800"/>
      </w:pPr>
      <w:rPr>
        <w:rFonts w:cs="Times New Roman"/>
        <w:b/>
      </w:rPr>
    </w:lvl>
    <w:lvl w:ilvl="7">
      <w:start w:val="1"/>
      <w:numFmt w:val="decimal"/>
      <w:lvlText w:val="%1.%2.%3.%4.%5.%6.%7.%8."/>
      <w:lvlJc w:val="left"/>
      <w:pPr>
        <w:ind w:left="4264" w:hanging="1800"/>
      </w:pPr>
      <w:rPr>
        <w:rFonts w:cs="Times New Roman"/>
        <w:b/>
      </w:rPr>
    </w:lvl>
    <w:lvl w:ilvl="8">
      <w:start w:val="1"/>
      <w:numFmt w:val="decimal"/>
      <w:lvlText w:val="%1.%2.%3.%4.%5.%6.%7.%8.%9."/>
      <w:lvlJc w:val="left"/>
      <w:pPr>
        <w:ind w:left="4976" w:hanging="2160"/>
      </w:pPr>
      <w:rPr>
        <w:rFonts w:cs="Times New Roman"/>
        <w:b/>
      </w:rPr>
    </w:lvl>
  </w:abstractNum>
  <w:abstractNum w:abstractNumId="10" w15:restartNumberingAfterBreak="0">
    <w:nsid w:val="35DA362C"/>
    <w:multiLevelType w:val="multilevel"/>
    <w:tmpl w:val="1D4E8DD0"/>
    <w:lvl w:ilvl="0">
      <w:start w:val="2"/>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B0F7151"/>
    <w:multiLevelType w:val="hybridMultilevel"/>
    <w:tmpl w:val="E9F4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C159D1"/>
    <w:multiLevelType w:val="hybridMultilevel"/>
    <w:tmpl w:val="96AA69C6"/>
    <w:lvl w:ilvl="0" w:tplc="04190001">
      <w:start w:val="1"/>
      <w:numFmt w:val="bullet"/>
      <w:lvlText w:val=""/>
      <w:lvlJc w:val="left"/>
      <w:pPr>
        <w:ind w:left="1080" w:hanging="360"/>
      </w:pPr>
      <w:rPr>
        <w:rFonts w:ascii="Symbol" w:hAnsi="Symbol" w:hint="default"/>
      </w:rPr>
    </w:lvl>
    <w:lvl w:ilvl="1" w:tplc="10A4B4F2">
      <w:start w:val="1"/>
      <w:numFmt w:val="bullet"/>
      <w:lvlText w:val="o"/>
      <w:lvlJc w:val="left"/>
      <w:pPr>
        <w:ind w:left="1800" w:hanging="360"/>
      </w:pPr>
      <w:rPr>
        <w:rFonts w:ascii="Courier New" w:hAnsi="Courier New" w:cs="Courier New" w:hint="default"/>
        <w:b/>
      </w:rPr>
    </w:lvl>
    <w:lvl w:ilvl="2" w:tplc="30A6DC64">
      <w:start w:val="1"/>
      <w:numFmt w:val="bullet"/>
      <w:lvlText w:val=""/>
      <w:lvlJc w:val="left"/>
      <w:pPr>
        <w:ind w:left="2520" w:hanging="360"/>
      </w:pPr>
      <w:rPr>
        <w:rFonts w:ascii="Wingdings" w:hAnsi="Wingdings" w:hint="default"/>
        <w:b/>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42754B8D"/>
    <w:multiLevelType w:val="hybridMultilevel"/>
    <w:tmpl w:val="6CDCA7CC"/>
    <w:lvl w:ilvl="0" w:tplc="A1EEA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D82EAE"/>
    <w:multiLevelType w:val="hybridMultilevel"/>
    <w:tmpl w:val="BBC64000"/>
    <w:lvl w:ilvl="0" w:tplc="C9CE7E5E">
      <w:numFmt w:val="none"/>
      <w:lvlText w:val=""/>
      <w:lvlJc w:val="left"/>
      <w:pPr>
        <w:tabs>
          <w:tab w:val="num" w:pos="360"/>
        </w:tabs>
        <w:ind w:left="0" w:firstLine="0"/>
      </w:pPr>
    </w:lvl>
    <w:lvl w:ilvl="1" w:tplc="AB3CA000">
      <w:start w:val="1"/>
      <w:numFmt w:val="decimal"/>
      <w:lvlText w:val="1.%2."/>
      <w:lvlJc w:val="left"/>
      <w:pPr>
        <w:tabs>
          <w:tab w:val="num" w:pos="1320"/>
        </w:tabs>
        <w:ind w:left="1320" w:hanging="240"/>
      </w:pPr>
      <w:rPr>
        <w:b w:val="0"/>
      </w:rPr>
    </w:lvl>
    <w:lvl w:ilvl="2" w:tplc="B080CDCA">
      <w:start w:val="1"/>
      <w:numFmt w:val="lowerRoman"/>
      <w:lvlText w:val="%3."/>
      <w:lvlJc w:val="right"/>
      <w:pPr>
        <w:tabs>
          <w:tab w:val="num" w:pos="2160"/>
        </w:tabs>
        <w:ind w:left="2160" w:hanging="180"/>
      </w:pPr>
    </w:lvl>
    <w:lvl w:ilvl="3" w:tplc="3C5860A2">
      <w:start w:val="1"/>
      <w:numFmt w:val="decimal"/>
      <w:lvlText w:val="%4."/>
      <w:lvlJc w:val="left"/>
      <w:pPr>
        <w:tabs>
          <w:tab w:val="num" w:pos="2880"/>
        </w:tabs>
        <w:ind w:left="2880" w:hanging="360"/>
      </w:pPr>
    </w:lvl>
    <w:lvl w:ilvl="4" w:tplc="955ED98A">
      <w:start w:val="1"/>
      <w:numFmt w:val="decimal"/>
      <w:lvlText w:val="%5."/>
      <w:lvlJc w:val="left"/>
      <w:pPr>
        <w:tabs>
          <w:tab w:val="num" w:pos="3600"/>
        </w:tabs>
        <w:ind w:left="3600" w:hanging="360"/>
      </w:pPr>
    </w:lvl>
    <w:lvl w:ilvl="5" w:tplc="23D6473C">
      <w:start w:val="1"/>
      <w:numFmt w:val="decimal"/>
      <w:lvlText w:val="%6."/>
      <w:lvlJc w:val="left"/>
      <w:pPr>
        <w:tabs>
          <w:tab w:val="num" w:pos="4320"/>
        </w:tabs>
        <w:ind w:left="4320" w:hanging="360"/>
      </w:pPr>
    </w:lvl>
    <w:lvl w:ilvl="6" w:tplc="575E37CE">
      <w:start w:val="1"/>
      <w:numFmt w:val="decimal"/>
      <w:lvlText w:val="%7."/>
      <w:lvlJc w:val="left"/>
      <w:pPr>
        <w:tabs>
          <w:tab w:val="num" w:pos="5040"/>
        </w:tabs>
        <w:ind w:left="5040" w:hanging="360"/>
      </w:pPr>
    </w:lvl>
    <w:lvl w:ilvl="7" w:tplc="49D60BF4">
      <w:start w:val="1"/>
      <w:numFmt w:val="decimal"/>
      <w:lvlText w:val="%8."/>
      <w:lvlJc w:val="left"/>
      <w:pPr>
        <w:tabs>
          <w:tab w:val="num" w:pos="5760"/>
        </w:tabs>
        <w:ind w:left="5760" w:hanging="360"/>
      </w:pPr>
    </w:lvl>
    <w:lvl w:ilvl="8" w:tplc="FCBA2AAA">
      <w:start w:val="1"/>
      <w:numFmt w:val="decimal"/>
      <w:lvlText w:val="%9."/>
      <w:lvlJc w:val="left"/>
      <w:pPr>
        <w:tabs>
          <w:tab w:val="num" w:pos="6480"/>
        </w:tabs>
        <w:ind w:left="6480" w:hanging="360"/>
      </w:pPr>
    </w:lvl>
  </w:abstractNum>
  <w:abstractNum w:abstractNumId="15" w15:restartNumberingAfterBreak="0">
    <w:nsid w:val="4F7C1A3C"/>
    <w:multiLevelType w:val="multilevel"/>
    <w:tmpl w:val="997E211E"/>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B772AE4"/>
    <w:multiLevelType w:val="hybridMultilevel"/>
    <w:tmpl w:val="B3320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BE243D0"/>
    <w:multiLevelType w:val="hybridMultilevel"/>
    <w:tmpl w:val="20965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F15113"/>
    <w:multiLevelType w:val="hybridMultilevel"/>
    <w:tmpl w:val="20965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9D1C48"/>
    <w:multiLevelType w:val="hybridMultilevel"/>
    <w:tmpl w:val="16F8A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1DD380B"/>
    <w:multiLevelType w:val="hybridMultilevel"/>
    <w:tmpl w:val="8B6ACC78"/>
    <w:lvl w:ilvl="0" w:tplc="77661DA8">
      <w:start w:val="1"/>
      <w:numFmt w:val="decimal"/>
      <w:lvlText w:val="%1."/>
      <w:lvlJc w:val="left"/>
      <w:pPr>
        <w:ind w:left="360" w:hanging="360"/>
      </w:pPr>
      <w:rPr>
        <w:b/>
      </w:rPr>
    </w:lvl>
    <w:lvl w:ilvl="1" w:tplc="04190001">
      <w:start w:val="1"/>
      <w:numFmt w:val="bullet"/>
      <w:lvlText w:val=""/>
      <w:lvlJc w:val="left"/>
      <w:pPr>
        <w:ind w:left="1080" w:hanging="360"/>
      </w:pPr>
      <w:rPr>
        <w:rFonts w:ascii="Symbol" w:hAnsi="Symbol" w:hint="default"/>
      </w:rPr>
    </w:lvl>
    <w:lvl w:ilvl="2" w:tplc="BAB0710C">
      <w:start w:val="1"/>
      <w:numFmt w:val="lowerRoman"/>
      <w:lvlText w:val="%3."/>
      <w:lvlJc w:val="right"/>
      <w:pPr>
        <w:ind w:left="1800" w:hanging="180"/>
      </w:pPr>
      <w:rPr>
        <w:b/>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661A4609"/>
    <w:multiLevelType w:val="hybridMultilevel"/>
    <w:tmpl w:val="216EB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3A1D13"/>
    <w:multiLevelType w:val="hybridMultilevel"/>
    <w:tmpl w:val="383A53B0"/>
    <w:lvl w:ilvl="0" w:tplc="2F16CC60">
      <w:start w:val="1"/>
      <w:numFmt w:val="decimal"/>
      <w:lvlText w:val="%1)"/>
      <w:lvlJc w:val="left"/>
      <w:pPr>
        <w:ind w:left="220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ECE3009"/>
    <w:multiLevelType w:val="hybridMultilevel"/>
    <w:tmpl w:val="051692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D3"/>
    <w:rsid w:val="00003CB9"/>
    <w:rsid w:val="0001164F"/>
    <w:rsid w:val="00012017"/>
    <w:rsid w:val="00017817"/>
    <w:rsid w:val="0002172E"/>
    <w:rsid w:val="00023D15"/>
    <w:rsid w:val="00032F1A"/>
    <w:rsid w:val="00037875"/>
    <w:rsid w:val="00040349"/>
    <w:rsid w:val="00047AA4"/>
    <w:rsid w:val="00054790"/>
    <w:rsid w:val="000573E8"/>
    <w:rsid w:val="00063B9B"/>
    <w:rsid w:val="000A686D"/>
    <w:rsid w:val="000D3B99"/>
    <w:rsid w:val="000D6BBF"/>
    <w:rsid w:val="000E12E9"/>
    <w:rsid w:val="000E2717"/>
    <w:rsid w:val="000F236A"/>
    <w:rsid w:val="000F327C"/>
    <w:rsid w:val="000F5303"/>
    <w:rsid w:val="000F7C09"/>
    <w:rsid w:val="00103134"/>
    <w:rsid w:val="00105939"/>
    <w:rsid w:val="00110E27"/>
    <w:rsid w:val="0011652F"/>
    <w:rsid w:val="001232BB"/>
    <w:rsid w:val="00124060"/>
    <w:rsid w:val="001257A5"/>
    <w:rsid w:val="001320DB"/>
    <w:rsid w:val="001413F7"/>
    <w:rsid w:val="00144F0D"/>
    <w:rsid w:val="00150EB0"/>
    <w:rsid w:val="001616D1"/>
    <w:rsid w:val="00165239"/>
    <w:rsid w:val="00166B60"/>
    <w:rsid w:val="00176849"/>
    <w:rsid w:val="00180173"/>
    <w:rsid w:val="00192B7A"/>
    <w:rsid w:val="001A349B"/>
    <w:rsid w:val="001B165F"/>
    <w:rsid w:val="001B3BCF"/>
    <w:rsid w:val="001B3E6C"/>
    <w:rsid w:val="001C0C3D"/>
    <w:rsid w:val="001C36A4"/>
    <w:rsid w:val="001C4C9B"/>
    <w:rsid w:val="001D76E7"/>
    <w:rsid w:val="001E5FD5"/>
    <w:rsid w:val="001E789F"/>
    <w:rsid w:val="001E79E9"/>
    <w:rsid w:val="001E7BC5"/>
    <w:rsid w:val="001F0D36"/>
    <w:rsid w:val="001F3635"/>
    <w:rsid w:val="001F5959"/>
    <w:rsid w:val="001F64C2"/>
    <w:rsid w:val="001F6743"/>
    <w:rsid w:val="00207BA4"/>
    <w:rsid w:val="00210FB9"/>
    <w:rsid w:val="00212C38"/>
    <w:rsid w:val="00214BD7"/>
    <w:rsid w:val="002159CE"/>
    <w:rsid w:val="002168A4"/>
    <w:rsid w:val="002213EF"/>
    <w:rsid w:val="00234ED8"/>
    <w:rsid w:val="00240D96"/>
    <w:rsid w:val="00244FBE"/>
    <w:rsid w:val="00246070"/>
    <w:rsid w:val="00253DD3"/>
    <w:rsid w:val="00256F29"/>
    <w:rsid w:val="00260503"/>
    <w:rsid w:val="00265E83"/>
    <w:rsid w:val="00273DEF"/>
    <w:rsid w:val="00282CF0"/>
    <w:rsid w:val="002833CA"/>
    <w:rsid w:val="00286358"/>
    <w:rsid w:val="00286D8E"/>
    <w:rsid w:val="00294E9A"/>
    <w:rsid w:val="00295442"/>
    <w:rsid w:val="002A5538"/>
    <w:rsid w:val="002A5FCC"/>
    <w:rsid w:val="002A6BFF"/>
    <w:rsid w:val="002B06E0"/>
    <w:rsid w:val="002B1255"/>
    <w:rsid w:val="002B3A27"/>
    <w:rsid w:val="002B7E3E"/>
    <w:rsid w:val="002C3EBA"/>
    <w:rsid w:val="002C6B06"/>
    <w:rsid w:val="002D32AD"/>
    <w:rsid w:val="002E041B"/>
    <w:rsid w:val="002E0BD7"/>
    <w:rsid w:val="002E49D4"/>
    <w:rsid w:val="002F1BB3"/>
    <w:rsid w:val="002F5E56"/>
    <w:rsid w:val="00310B22"/>
    <w:rsid w:val="003129F7"/>
    <w:rsid w:val="00317B98"/>
    <w:rsid w:val="00317C4B"/>
    <w:rsid w:val="00322A15"/>
    <w:rsid w:val="00331F02"/>
    <w:rsid w:val="003428B0"/>
    <w:rsid w:val="0034317F"/>
    <w:rsid w:val="00346C10"/>
    <w:rsid w:val="00347BC2"/>
    <w:rsid w:val="00347DF0"/>
    <w:rsid w:val="003500F4"/>
    <w:rsid w:val="0035137E"/>
    <w:rsid w:val="00352D7F"/>
    <w:rsid w:val="00353D00"/>
    <w:rsid w:val="003554E2"/>
    <w:rsid w:val="00364CEA"/>
    <w:rsid w:val="0037771C"/>
    <w:rsid w:val="00381FC7"/>
    <w:rsid w:val="00393238"/>
    <w:rsid w:val="003A4471"/>
    <w:rsid w:val="003B165F"/>
    <w:rsid w:val="003C64E7"/>
    <w:rsid w:val="003E4B3C"/>
    <w:rsid w:val="00403407"/>
    <w:rsid w:val="00403A92"/>
    <w:rsid w:val="00404597"/>
    <w:rsid w:val="00417B30"/>
    <w:rsid w:val="00422799"/>
    <w:rsid w:val="004337F7"/>
    <w:rsid w:val="0043460F"/>
    <w:rsid w:val="00443380"/>
    <w:rsid w:val="00445504"/>
    <w:rsid w:val="00445A63"/>
    <w:rsid w:val="00452C4F"/>
    <w:rsid w:val="0046173E"/>
    <w:rsid w:val="00464BD6"/>
    <w:rsid w:val="00465FD9"/>
    <w:rsid w:val="00473444"/>
    <w:rsid w:val="004800AC"/>
    <w:rsid w:val="00485DA1"/>
    <w:rsid w:val="0049662F"/>
    <w:rsid w:val="004A1F25"/>
    <w:rsid w:val="004A694C"/>
    <w:rsid w:val="004A7F5E"/>
    <w:rsid w:val="004B045B"/>
    <w:rsid w:val="004B3740"/>
    <w:rsid w:val="004B42D3"/>
    <w:rsid w:val="004B4A7E"/>
    <w:rsid w:val="004C3F3C"/>
    <w:rsid w:val="004C7CF4"/>
    <w:rsid w:val="004D1C45"/>
    <w:rsid w:val="004D34FA"/>
    <w:rsid w:val="004D3EB6"/>
    <w:rsid w:val="004D5555"/>
    <w:rsid w:val="004D60E5"/>
    <w:rsid w:val="004E29A3"/>
    <w:rsid w:val="004E3478"/>
    <w:rsid w:val="00500281"/>
    <w:rsid w:val="00501452"/>
    <w:rsid w:val="005039E6"/>
    <w:rsid w:val="0050458B"/>
    <w:rsid w:val="005230A4"/>
    <w:rsid w:val="00523DDC"/>
    <w:rsid w:val="00524F84"/>
    <w:rsid w:val="0052589E"/>
    <w:rsid w:val="00531300"/>
    <w:rsid w:val="005416FE"/>
    <w:rsid w:val="0056166E"/>
    <w:rsid w:val="00564C28"/>
    <w:rsid w:val="0057338F"/>
    <w:rsid w:val="00582619"/>
    <w:rsid w:val="00591080"/>
    <w:rsid w:val="0059667F"/>
    <w:rsid w:val="005B0B13"/>
    <w:rsid w:val="005B0DD6"/>
    <w:rsid w:val="005B0EF5"/>
    <w:rsid w:val="005B1E93"/>
    <w:rsid w:val="005B5119"/>
    <w:rsid w:val="005B67D6"/>
    <w:rsid w:val="005C34B1"/>
    <w:rsid w:val="005C47AD"/>
    <w:rsid w:val="005C4D39"/>
    <w:rsid w:val="005D3A08"/>
    <w:rsid w:val="005E321C"/>
    <w:rsid w:val="005E37D4"/>
    <w:rsid w:val="005E57C1"/>
    <w:rsid w:val="005F2CE2"/>
    <w:rsid w:val="005F3AC5"/>
    <w:rsid w:val="005F4835"/>
    <w:rsid w:val="00611082"/>
    <w:rsid w:val="00612BD4"/>
    <w:rsid w:val="00620574"/>
    <w:rsid w:val="00620909"/>
    <w:rsid w:val="00620922"/>
    <w:rsid w:val="006317DD"/>
    <w:rsid w:val="00631DEC"/>
    <w:rsid w:val="00641577"/>
    <w:rsid w:val="00654B42"/>
    <w:rsid w:val="0067111D"/>
    <w:rsid w:val="00672C36"/>
    <w:rsid w:val="00677FC6"/>
    <w:rsid w:val="0068093A"/>
    <w:rsid w:val="00680EAD"/>
    <w:rsid w:val="006853EE"/>
    <w:rsid w:val="00695604"/>
    <w:rsid w:val="006A0781"/>
    <w:rsid w:val="006A1AA0"/>
    <w:rsid w:val="006A2118"/>
    <w:rsid w:val="006A3B3D"/>
    <w:rsid w:val="006A7A55"/>
    <w:rsid w:val="006B75B1"/>
    <w:rsid w:val="006C2669"/>
    <w:rsid w:val="006C2919"/>
    <w:rsid w:val="006C7A42"/>
    <w:rsid w:val="006D2D3D"/>
    <w:rsid w:val="006D33BC"/>
    <w:rsid w:val="006D371B"/>
    <w:rsid w:val="006D731C"/>
    <w:rsid w:val="006D7E06"/>
    <w:rsid w:val="006E6D26"/>
    <w:rsid w:val="006F6D83"/>
    <w:rsid w:val="00700F7B"/>
    <w:rsid w:val="00704DDE"/>
    <w:rsid w:val="007116BF"/>
    <w:rsid w:val="007322C6"/>
    <w:rsid w:val="00732599"/>
    <w:rsid w:val="00735C08"/>
    <w:rsid w:val="00742537"/>
    <w:rsid w:val="0074304A"/>
    <w:rsid w:val="00756234"/>
    <w:rsid w:val="0076674F"/>
    <w:rsid w:val="007764DB"/>
    <w:rsid w:val="00784507"/>
    <w:rsid w:val="00785BA6"/>
    <w:rsid w:val="007915F0"/>
    <w:rsid w:val="00791A42"/>
    <w:rsid w:val="00794D8F"/>
    <w:rsid w:val="007A7171"/>
    <w:rsid w:val="007B27D1"/>
    <w:rsid w:val="007B4734"/>
    <w:rsid w:val="007C041C"/>
    <w:rsid w:val="007D0250"/>
    <w:rsid w:val="007D5AD6"/>
    <w:rsid w:val="007E0699"/>
    <w:rsid w:val="007E24B8"/>
    <w:rsid w:val="007E3075"/>
    <w:rsid w:val="007E391A"/>
    <w:rsid w:val="007E4EFC"/>
    <w:rsid w:val="007F1516"/>
    <w:rsid w:val="007F7C7F"/>
    <w:rsid w:val="008034E3"/>
    <w:rsid w:val="0080540E"/>
    <w:rsid w:val="00807222"/>
    <w:rsid w:val="00814C23"/>
    <w:rsid w:val="00814F10"/>
    <w:rsid w:val="00815966"/>
    <w:rsid w:val="0081723F"/>
    <w:rsid w:val="00823DC0"/>
    <w:rsid w:val="008300B0"/>
    <w:rsid w:val="00832A9C"/>
    <w:rsid w:val="0083543D"/>
    <w:rsid w:val="008447CD"/>
    <w:rsid w:val="008515B5"/>
    <w:rsid w:val="00851789"/>
    <w:rsid w:val="00856A64"/>
    <w:rsid w:val="00860309"/>
    <w:rsid w:val="00861D21"/>
    <w:rsid w:val="00873F20"/>
    <w:rsid w:val="00875226"/>
    <w:rsid w:val="00876503"/>
    <w:rsid w:val="00876AA5"/>
    <w:rsid w:val="00877A77"/>
    <w:rsid w:val="00877D3B"/>
    <w:rsid w:val="00881A9D"/>
    <w:rsid w:val="00882DDB"/>
    <w:rsid w:val="0088531E"/>
    <w:rsid w:val="008A0835"/>
    <w:rsid w:val="008A0AE1"/>
    <w:rsid w:val="008A0CCB"/>
    <w:rsid w:val="008A2335"/>
    <w:rsid w:val="008A303F"/>
    <w:rsid w:val="008B3955"/>
    <w:rsid w:val="008C7258"/>
    <w:rsid w:val="008D076E"/>
    <w:rsid w:val="008D38D2"/>
    <w:rsid w:val="008D7CBB"/>
    <w:rsid w:val="008E7125"/>
    <w:rsid w:val="008F350B"/>
    <w:rsid w:val="009003CA"/>
    <w:rsid w:val="009021C5"/>
    <w:rsid w:val="00911627"/>
    <w:rsid w:val="00921989"/>
    <w:rsid w:val="00930CAD"/>
    <w:rsid w:val="00943315"/>
    <w:rsid w:val="00946E08"/>
    <w:rsid w:val="0095410A"/>
    <w:rsid w:val="00962F6F"/>
    <w:rsid w:val="00967805"/>
    <w:rsid w:val="00972188"/>
    <w:rsid w:val="009744BF"/>
    <w:rsid w:val="009746E7"/>
    <w:rsid w:val="00976786"/>
    <w:rsid w:val="00977C85"/>
    <w:rsid w:val="00980483"/>
    <w:rsid w:val="00985CDD"/>
    <w:rsid w:val="00985D93"/>
    <w:rsid w:val="009937F6"/>
    <w:rsid w:val="009A11A8"/>
    <w:rsid w:val="009A2BB6"/>
    <w:rsid w:val="009C7FB2"/>
    <w:rsid w:val="009E36A9"/>
    <w:rsid w:val="009E4809"/>
    <w:rsid w:val="009E4A7F"/>
    <w:rsid w:val="009E67BB"/>
    <w:rsid w:val="009F1F5B"/>
    <w:rsid w:val="009F4176"/>
    <w:rsid w:val="00A0496F"/>
    <w:rsid w:val="00A04F9C"/>
    <w:rsid w:val="00A07569"/>
    <w:rsid w:val="00A11950"/>
    <w:rsid w:val="00A273D0"/>
    <w:rsid w:val="00A369FF"/>
    <w:rsid w:val="00A51167"/>
    <w:rsid w:val="00A57DA1"/>
    <w:rsid w:val="00A6070F"/>
    <w:rsid w:val="00A64D88"/>
    <w:rsid w:val="00A71E73"/>
    <w:rsid w:val="00A73CA0"/>
    <w:rsid w:val="00A829F5"/>
    <w:rsid w:val="00A90D47"/>
    <w:rsid w:val="00AA2C89"/>
    <w:rsid w:val="00AA5128"/>
    <w:rsid w:val="00AA60B0"/>
    <w:rsid w:val="00AA76E8"/>
    <w:rsid w:val="00AB2BA7"/>
    <w:rsid w:val="00AB2BED"/>
    <w:rsid w:val="00AB3F53"/>
    <w:rsid w:val="00AC001F"/>
    <w:rsid w:val="00AC1B95"/>
    <w:rsid w:val="00AC3731"/>
    <w:rsid w:val="00AD3E72"/>
    <w:rsid w:val="00AD52AE"/>
    <w:rsid w:val="00AE17FE"/>
    <w:rsid w:val="00AE7F01"/>
    <w:rsid w:val="00B03C5D"/>
    <w:rsid w:val="00B047DB"/>
    <w:rsid w:val="00B143F3"/>
    <w:rsid w:val="00B20437"/>
    <w:rsid w:val="00B2107E"/>
    <w:rsid w:val="00B22106"/>
    <w:rsid w:val="00B22D3C"/>
    <w:rsid w:val="00B24140"/>
    <w:rsid w:val="00B25F8C"/>
    <w:rsid w:val="00B269E8"/>
    <w:rsid w:val="00B327F3"/>
    <w:rsid w:val="00B334C6"/>
    <w:rsid w:val="00B36E6A"/>
    <w:rsid w:val="00B40DF0"/>
    <w:rsid w:val="00B4222E"/>
    <w:rsid w:val="00B577BC"/>
    <w:rsid w:val="00B57C22"/>
    <w:rsid w:val="00B613B3"/>
    <w:rsid w:val="00B70825"/>
    <w:rsid w:val="00B71192"/>
    <w:rsid w:val="00B71FD7"/>
    <w:rsid w:val="00B82A49"/>
    <w:rsid w:val="00B85BC7"/>
    <w:rsid w:val="00B86EFE"/>
    <w:rsid w:val="00B977CA"/>
    <w:rsid w:val="00BA099B"/>
    <w:rsid w:val="00BA28B6"/>
    <w:rsid w:val="00BC7196"/>
    <w:rsid w:val="00BD03DF"/>
    <w:rsid w:val="00BD5B4C"/>
    <w:rsid w:val="00BE5DDD"/>
    <w:rsid w:val="00BE7993"/>
    <w:rsid w:val="00BF59AB"/>
    <w:rsid w:val="00C031D4"/>
    <w:rsid w:val="00C048EB"/>
    <w:rsid w:val="00C056DB"/>
    <w:rsid w:val="00C06578"/>
    <w:rsid w:val="00C158EE"/>
    <w:rsid w:val="00C17CCC"/>
    <w:rsid w:val="00C2470B"/>
    <w:rsid w:val="00C33461"/>
    <w:rsid w:val="00C362E7"/>
    <w:rsid w:val="00C372E4"/>
    <w:rsid w:val="00C37D50"/>
    <w:rsid w:val="00C405B0"/>
    <w:rsid w:val="00C44EB6"/>
    <w:rsid w:val="00C4761F"/>
    <w:rsid w:val="00C543B4"/>
    <w:rsid w:val="00C54DD1"/>
    <w:rsid w:val="00C60505"/>
    <w:rsid w:val="00C6327C"/>
    <w:rsid w:val="00C73A35"/>
    <w:rsid w:val="00C76C5C"/>
    <w:rsid w:val="00C77CD6"/>
    <w:rsid w:val="00C8771A"/>
    <w:rsid w:val="00C9397E"/>
    <w:rsid w:val="00C955FA"/>
    <w:rsid w:val="00C96C1D"/>
    <w:rsid w:val="00CA0C5A"/>
    <w:rsid w:val="00CB731D"/>
    <w:rsid w:val="00CE65CE"/>
    <w:rsid w:val="00CF199E"/>
    <w:rsid w:val="00D05540"/>
    <w:rsid w:val="00D06416"/>
    <w:rsid w:val="00D15E37"/>
    <w:rsid w:val="00D16171"/>
    <w:rsid w:val="00D30861"/>
    <w:rsid w:val="00D3141B"/>
    <w:rsid w:val="00D35425"/>
    <w:rsid w:val="00D36DEA"/>
    <w:rsid w:val="00D408CB"/>
    <w:rsid w:val="00D6341C"/>
    <w:rsid w:val="00D6409E"/>
    <w:rsid w:val="00D73558"/>
    <w:rsid w:val="00D75FFB"/>
    <w:rsid w:val="00D76392"/>
    <w:rsid w:val="00D8672E"/>
    <w:rsid w:val="00D95E11"/>
    <w:rsid w:val="00DA4010"/>
    <w:rsid w:val="00DA63AD"/>
    <w:rsid w:val="00DB51C6"/>
    <w:rsid w:val="00DB7581"/>
    <w:rsid w:val="00DC7577"/>
    <w:rsid w:val="00DD01B1"/>
    <w:rsid w:val="00DD5013"/>
    <w:rsid w:val="00DF110D"/>
    <w:rsid w:val="00DF711E"/>
    <w:rsid w:val="00E1531F"/>
    <w:rsid w:val="00E20781"/>
    <w:rsid w:val="00E2223C"/>
    <w:rsid w:val="00E24D4F"/>
    <w:rsid w:val="00E261F8"/>
    <w:rsid w:val="00E262E2"/>
    <w:rsid w:val="00E313BB"/>
    <w:rsid w:val="00E338B1"/>
    <w:rsid w:val="00E41895"/>
    <w:rsid w:val="00E42A47"/>
    <w:rsid w:val="00E46CA2"/>
    <w:rsid w:val="00E47D15"/>
    <w:rsid w:val="00E51E0B"/>
    <w:rsid w:val="00E54465"/>
    <w:rsid w:val="00E654E7"/>
    <w:rsid w:val="00E7186F"/>
    <w:rsid w:val="00E73D7B"/>
    <w:rsid w:val="00E7461F"/>
    <w:rsid w:val="00E92855"/>
    <w:rsid w:val="00E93C1E"/>
    <w:rsid w:val="00E96BCE"/>
    <w:rsid w:val="00EB0DCD"/>
    <w:rsid w:val="00EB21D3"/>
    <w:rsid w:val="00EB7B03"/>
    <w:rsid w:val="00EC0297"/>
    <w:rsid w:val="00EC1969"/>
    <w:rsid w:val="00EC2618"/>
    <w:rsid w:val="00EC278C"/>
    <w:rsid w:val="00EC3C8F"/>
    <w:rsid w:val="00EC3EBB"/>
    <w:rsid w:val="00EC71E5"/>
    <w:rsid w:val="00ED4814"/>
    <w:rsid w:val="00EF524A"/>
    <w:rsid w:val="00EF5323"/>
    <w:rsid w:val="00F01A0D"/>
    <w:rsid w:val="00F1341F"/>
    <w:rsid w:val="00F1716D"/>
    <w:rsid w:val="00F22402"/>
    <w:rsid w:val="00F227EB"/>
    <w:rsid w:val="00F31887"/>
    <w:rsid w:val="00F3412F"/>
    <w:rsid w:val="00F3651A"/>
    <w:rsid w:val="00F37697"/>
    <w:rsid w:val="00F41B66"/>
    <w:rsid w:val="00F43615"/>
    <w:rsid w:val="00F43D3B"/>
    <w:rsid w:val="00F46A1E"/>
    <w:rsid w:val="00F50E38"/>
    <w:rsid w:val="00F52A35"/>
    <w:rsid w:val="00F54430"/>
    <w:rsid w:val="00F67810"/>
    <w:rsid w:val="00F7094D"/>
    <w:rsid w:val="00F73675"/>
    <w:rsid w:val="00F73D35"/>
    <w:rsid w:val="00F744CF"/>
    <w:rsid w:val="00F80ABD"/>
    <w:rsid w:val="00F95433"/>
    <w:rsid w:val="00FA1300"/>
    <w:rsid w:val="00FA2FB0"/>
    <w:rsid w:val="00FB1952"/>
    <w:rsid w:val="00FD14F0"/>
    <w:rsid w:val="00FD2CBE"/>
    <w:rsid w:val="00FE16E2"/>
    <w:rsid w:val="00FF0022"/>
    <w:rsid w:val="00FF3487"/>
    <w:rsid w:val="00FF4D18"/>
    <w:rsid w:val="00FF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AF9B"/>
  <w15:docId w15:val="{5AA97CAF-4582-4AF6-A23D-59FCFC29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D7B"/>
  </w:style>
  <w:style w:type="paragraph" w:styleId="1">
    <w:name w:val="heading 1"/>
    <w:basedOn w:val="a"/>
    <w:next w:val="a"/>
    <w:link w:val="10"/>
    <w:uiPriority w:val="9"/>
    <w:qFormat/>
    <w:rsid w:val="00364CE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364CE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semiHidden/>
    <w:unhideWhenUsed/>
    <w:qFormat/>
    <w:rsid w:val="00364CEA"/>
    <w:pPr>
      <w:keepNext/>
      <w:keepLines/>
      <w:widowControl w:val="0"/>
      <w:adjustRightInd w:val="0"/>
      <w:spacing w:before="200" w:after="0" w:line="360" w:lineRule="atLeast"/>
      <w:jc w:val="both"/>
      <w:outlineLvl w:val="2"/>
    </w:pPr>
    <w:rPr>
      <w:rFonts w:ascii="Cambria" w:eastAsia="Times New Roman" w:hAnsi="Cambria" w:cs="Times New Roman"/>
      <w:b/>
      <w:bCs/>
      <w:color w:val="4F81BD"/>
      <w:sz w:val="26"/>
      <w:szCs w:val="26"/>
      <w:lang w:eastAsia="ru-RU"/>
    </w:rPr>
  </w:style>
  <w:style w:type="paragraph" w:styleId="5">
    <w:name w:val="heading 5"/>
    <w:basedOn w:val="a"/>
    <w:next w:val="a"/>
    <w:link w:val="50"/>
    <w:uiPriority w:val="9"/>
    <w:semiHidden/>
    <w:unhideWhenUsed/>
    <w:qFormat/>
    <w:rsid w:val="00364CEA"/>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364CEA"/>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E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64CE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semiHidden/>
    <w:rsid w:val="00364CEA"/>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uiPriority w:val="9"/>
    <w:semiHidden/>
    <w:rsid w:val="00364CE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364CEA"/>
    <w:rPr>
      <w:rFonts w:asciiTheme="majorHAnsi" w:eastAsiaTheme="majorEastAsia" w:hAnsiTheme="majorHAnsi" w:cstheme="majorBidi"/>
      <w:i/>
      <w:iCs/>
      <w:color w:val="243F60" w:themeColor="accent1" w:themeShade="7F"/>
      <w:lang w:eastAsia="ru-RU"/>
    </w:rPr>
  </w:style>
  <w:style w:type="numbering" w:customStyle="1" w:styleId="11">
    <w:name w:val="Нет списка1"/>
    <w:next w:val="a2"/>
    <w:uiPriority w:val="99"/>
    <w:semiHidden/>
    <w:unhideWhenUsed/>
    <w:rsid w:val="00364CEA"/>
  </w:style>
  <w:style w:type="paragraph" w:styleId="a3">
    <w:name w:val="Balloon Text"/>
    <w:basedOn w:val="a"/>
    <w:link w:val="a4"/>
    <w:uiPriority w:val="99"/>
    <w:semiHidden/>
    <w:unhideWhenUsed/>
    <w:rsid w:val="00364CEA"/>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364CEA"/>
    <w:rPr>
      <w:rFonts w:ascii="Tahoma" w:eastAsiaTheme="minorEastAsia" w:hAnsi="Tahoma" w:cs="Tahoma"/>
      <w:sz w:val="16"/>
      <w:szCs w:val="16"/>
      <w:lang w:eastAsia="ru-RU"/>
    </w:rPr>
  </w:style>
  <w:style w:type="paragraph" w:customStyle="1" w:styleId="ConsPlusNormal">
    <w:name w:val="ConsPlusNormal"/>
    <w:rsid w:val="00364CEA"/>
    <w:pPr>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link w:val="a6"/>
    <w:uiPriority w:val="34"/>
    <w:qFormat/>
    <w:rsid w:val="00364CEA"/>
    <w:pPr>
      <w:ind w:left="720"/>
      <w:contextualSpacing/>
    </w:pPr>
    <w:rPr>
      <w:rFonts w:eastAsiaTheme="minorEastAsia"/>
      <w:lang w:eastAsia="ru-RU"/>
    </w:rPr>
  </w:style>
  <w:style w:type="character" w:styleId="a7">
    <w:name w:val="annotation reference"/>
    <w:basedOn w:val="a0"/>
    <w:uiPriority w:val="99"/>
    <w:semiHidden/>
    <w:unhideWhenUsed/>
    <w:rsid w:val="00364CEA"/>
    <w:rPr>
      <w:sz w:val="16"/>
      <w:szCs w:val="16"/>
    </w:rPr>
  </w:style>
  <w:style w:type="paragraph" w:styleId="a8">
    <w:name w:val="annotation text"/>
    <w:basedOn w:val="a"/>
    <w:link w:val="a9"/>
    <w:uiPriority w:val="99"/>
    <w:semiHidden/>
    <w:unhideWhenUsed/>
    <w:rsid w:val="00364CEA"/>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semiHidden/>
    <w:rsid w:val="00364CEA"/>
    <w:rPr>
      <w:rFonts w:eastAsiaTheme="minorEastAsia"/>
      <w:sz w:val="20"/>
      <w:szCs w:val="20"/>
      <w:lang w:eastAsia="ru-RU"/>
    </w:rPr>
  </w:style>
  <w:style w:type="paragraph" w:styleId="aa">
    <w:name w:val="annotation subject"/>
    <w:basedOn w:val="a8"/>
    <w:next w:val="a8"/>
    <w:link w:val="ab"/>
    <w:uiPriority w:val="99"/>
    <w:semiHidden/>
    <w:unhideWhenUsed/>
    <w:rsid w:val="00364CEA"/>
    <w:rPr>
      <w:b/>
      <w:bCs/>
    </w:rPr>
  </w:style>
  <w:style w:type="character" w:customStyle="1" w:styleId="ab">
    <w:name w:val="Тема примечания Знак"/>
    <w:basedOn w:val="a9"/>
    <w:link w:val="aa"/>
    <w:uiPriority w:val="99"/>
    <w:semiHidden/>
    <w:rsid w:val="00364CEA"/>
    <w:rPr>
      <w:rFonts w:eastAsiaTheme="minorEastAsia"/>
      <w:b/>
      <w:bCs/>
      <w:sz w:val="20"/>
      <w:szCs w:val="20"/>
      <w:lang w:eastAsia="ru-RU"/>
    </w:rPr>
  </w:style>
  <w:style w:type="paragraph" w:styleId="ac">
    <w:name w:val="Normal (Web)"/>
    <w:basedOn w:val="a"/>
    <w:uiPriority w:val="99"/>
    <w:unhideWhenUsed/>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364CEA"/>
    <w:rPr>
      <w:rFonts w:cs="Times New Roman"/>
      <w:b/>
    </w:rPr>
  </w:style>
  <w:style w:type="character" w:styleId="ae">
    <w:name w:val="Hyperlink"/>
    <w:basedOn w:val="a0"/>
    <w:uiPriority w:val="99"/>
    <w:unhideWhenUsed/>
    <w:rsid w:val="00364CEA"/>
    <w:rPr>
      <w:rFonts w:cs="Times New Roman"/>
      <w:color w:val="0000FF"/>
      <w:u w:val="single"/>
    </w:rPr>
  </w:style>
  <w:style w:type="character" w:styleId="af">
    <w:name w:val="FollowedHyperlink"/>
    <w:basedOn w:val="a0"/>
    <w:uiPriority w:val="99"/>
    <w:semiHidden/>
    <w:unhideWhenUsed/>
    <w:rsid w:val="00364CEA"/>
    <w:rPr>
      <w:color w:val="800080" w:themeColor="followedHyperlink"/>
      <w:u w:val="single"/>
    </w:rPr>
  </w:style>
  <w:style w:type="paragraph" w:customStyle="1" w:styleId="ConsPlusTitle">
    <w:name w:val="ConsPlusTitle"/>
    <w:rsid w:val="00364CE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uiPriority w:val="99"/>
    <w:rsid w:val="00364CEA"/>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 w:type="table" w:styleId="af0">
    <w:name w:val="Table Grid"/>
    <w:basedOn w:val="a1"/>
    <w:uiPriority w:val="59"/>
    <w:rsid w:val="00364CEA"/>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4CEA"/>
    <w:rPr>
      <w:rFonts w:ascii="Courier New" w:eastAsia="Times New Roman" w:hAnsi="Courier New" w:cs="Courier New"/>
      <w:sz w:val="20"/>
      <w:szCs w:val="20"/>
      <w:lang w:eastAsia="ru-RU"/>
    </w:rPr>
  </w:style>
  <w:style w:type="paragraph" w:customStyle="1" w:styleId="ConsPlusNonformat">
    <w:name w:val="ConsPlusNonformat"/>
    <w:uiPriority w:val="99"/>
    <w:rsid w:val="00364CEA"/>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character" w:customStyle="1" w:styleId="apple-converted-space">
    <w:name w:val="apple-converted-space"/>
    <w:basedOn w:val="a0"/>
    <w:rsid w:val="00364CEA"/>
  </w:style>
  <w:style w:type="paragraph" w:styleId="af1">
    <w:name w:val="Body Text Indent"/>
    <w:basedOn w:val="a"/>
    <w:link w:val="af2"/>
    <w:semiHidden/>
    <w:unhideWhenUsed/>
    <w:rsid w:val="00364CEA"/>
    <w:pPr>
      <w:autoSpaceDE w:val="0"/>
      <w:autoSpaceDN w:val="0"/>
      <w:adjustRightInd w:val="0"/>
      <w:spacing w:after="0" w:line="240" w:lineRule="auto"/>
      <w:ind w:firstLine="720"/>
      <w:jc w:val="both"/>
      <w:outlineLvl w:val="1"/>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semiHidden/>
    <w:rsid w:val="00364CEA"/>
    <w:rPr>
      <w:rFonts w:ascii="Times New Roman" w:eastAsia="Times New Roman" w:hAnsi="Times New Roman" w:cs="Times New Roman"/>
      <w:sz w:val="28"/>
      <w:szCs w:val="28"/>
      <w:lang w:eastAsia="ru-RU"/>
    </w:rPr>
  </w:style>
  <w:style w:type="paragraph" w:styleId="af3">
    <w:name w:val="header"/>
    <w:basedOn w:val="a"/>
    <w:link w:val="af4"/>
    <w:uiPriority w:val="99"/>
    <w:unhideWhenUsed/>
    <w:rsid w:val="00364CEA"/>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364CEA"/>
    <w:rPr>
      <w:rFonts w:eastAsiaTheme="minorEastAsia"/>
      <w:lang w:eastAsia="ru-RU"/>
    </w:rPr>
  </w:style>
  <w:style w:type="paragraph" w:styleId="af5">
    <w:name w:val="footer"/>
    <w:basedOn w:val="a"/>
    <w:link w:val="af6"/>
    <w:uiPriority w:val="99"/>
    <w:unhideWhenUsed/>
    <w:rsid w:val="00364CEA"/>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0"/>
    <w:link w:val="af5"/>
    <w:uiPriority w:val="99"/>
    <w:rsid w:val="00364CEA"/>
    <w:rPr>
      <w:rFonts w:eastAsiaTheme="minorEastAsia"/>
      <w:lang w:eastAsia="ru-RU"/>
    </w:rPr>
  </w:style>
  <w:style w:type="paragraph" w:styleId="af7">
    <w:name w:val="Body Text"/>
    <w:basedOn w:val="a"/>
    <w:link w:val="af8"/>
    <w:rsid w:val="00364CEA"/>
    <w:pPr>
      <w:spacing w:after="120" w:line="240" w:lineRule="auto"/>
    </w:pPr>
    <w:rPr>
      <w:rFonts w:ascii="Times New Roman" w:eastAsia="Times New Roman" w:hAnsi="Times New Roman" w:cs="Times New Roman"/>
      <w:sz w:val="28"/>
      <w:szCs w:val="24"/>
      <w:lang w:eastAsia="ru-RU"/>
    </w:rPr>
  </w:style>
  <w:style w:type="character" w:customStyle="1" w:styleId="af8">
    <w:name w:val="Основной текст Знак"/>
    <w:basedOn w:val="a0"/>
    <w:link w:val="af7"/>
    <w:rsid w:val="00364CEA"/>
    <w:rPr>
      <w:rFonts w:ascii="Times New Roman" w:eastAsia="Times New Roman" w:hAnsi="Times New Roman" w:cs="Times New Roman"/>
      <w:sz w:val="28"/>
      <w:szCs w:val="24"/>
      <w:lang w:eastAsia="ru-RU"/>
    </w:rPr>
  </w:style>
  <w:style w:type="paragraph" w:styleId="af9">
    <w:name w:val="footnote text"/>
    <w:basedOn w:val="a"/>
    <w:link w:val="afa"/>
    <w:uiPriority w:val="99"/>
    <w:semiHidden/>
    <w:unhideWhenUsed/>
    <w:rsid w:val="00364CEA"/>
    <w:pPr>
      <w:spacing w:after="0" w:line="240" w:lineRule="auto"/>
    </w:pPr>
    <w:rPr>
      <w:rFonts w:eastAsiaTheme="minorEastAsia"/>
      <w:sz w:val="20"/>
      <w:szCs w:val="20"/>
      <w:lang w:eastAsia="ru-RU"/>
    </w:rPr>
  </w:style>
  <w:style w:type="character" w:customStyle="1" w:styleId="afa">
    <w:name w:val="Текст сноски Знак"/>
    <w:basedOn w:val="a0"/>
    <w:link w:val="af9"/>
    <w:uiPriority w:val="99"/>
    <w:semiHidden/>
    <w:rsid w:val="00364CEA"/>
    <w:rPr>
      <w:rFonts w:eastAsiaTheme="minorEastAsia"/>
      <w:sz w:val="20"/>
      <w:szCs w:val="20"/>
      <w:lang w:eastAsia="ru-RU"/>
    </w:rPr>
  </w:style>
  <w:style w:type="character" w:styleId="afb">
    <w:name w:val="footnote reference"/>
    <w:basedOn w:val="a0"/>
    <w:uiPriority w:val="99"/>
    <w:semiHidden/>
    <w:unhideWhenUsed/>
    <w:rsid w:val="00364CEA"/>
    <w:rPr>
      <w:vertAlign w:val="superscript"/>
    </w:rPr>
  </w:style>
  <w:style w:type="character" w:customStyle="1" w:styleId="a6">
    <w:name w:val="Абзац списка Знак"/>
    <w:basedOn w:val="a0"/>
    <w:link w:val="a5"/>
    <w:uiPriority w:val="34"/>
    <w:locked/>
    <w:rsid w:val="00364CEA"/>
    <w:rPr>
      <w:rFonts w:eastAsiaTheme="minorEastAsia"/>
      <w:lang w:eastAsia="ru-RU"/>
    </w:rPr>
  </w:style>
  <w:style w:type="paragraph" w:customStyle="1" w:styleId="formattext">
    <w:name w:val="formattext"/>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64CEA"/>
  </w:style>
  <w:style w:type="paragraph" w:customStyle="1" w:styleId="juscontext">
    <w:name w:val="juscontext"/>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364CEA"/>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searchtext">
    <w:name w:val="searchtext"/>
    <w:basedOn w:val="a0"/>
    <w:rsid w:val="00D0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82649">
      <w:bodyDiv w:val="1"/>
      <w:marLeft w:val="0"/>
      <w:marRight w:val="0"/>
      <w:marTop w:val="0"/>
      <w:marBottom w:val="0"/>
      <w:divBdr>
        <w:top w:val="none" w:sz="0" w:space="0" w:color="auto"/>
        <w:left w:val="none" w:sz="0" w:space="0" w:color="auto"/>
        <w:bottom w:val="none" w:sz="0" w:space="0" w:color="auto"/>
        <w:right w:val="none" w:sz="0" w:space="0" w:color="auto"/>
      </w:divBdr>
    </w:div>
    <w:div w:id="19643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B1372-925D-4FE3-A82E-DBBBDDEF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52</Pages>
  <Words>17648</Words>
  <Characters>100595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Sveta</dc:creator>
  <cp:lastModifiedBy>Новоселова Антонина Васильевна</cp:lastModifiedBy>
  <cp:revision>59</cp:revision>
  <cp:lastPrinted>2017-11-07T09:18:00Z</cp:lastPrinted>
  <dcterms:created xsi:type="dcterms:W3CDTF">2017-10-09T05:24:00Z</dcterms:created>
  <dcterms:modified xsi:type="dcterms:W3CDTF">2017-12-25T08:14:00Z</dcterms:modified>
</cp:coreProperties>
</file>