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F7" w:rsidRPr="007A7D47" w:rsidRDefault="00D24FF7" w:rsidP="00D24FF7">
      <w:pPr>
        <w:pStyle w:val="a5"/>
        <w:spacing w:after="0"/>
        <w:jc w:val="center"/>
        <w:rPr>
          <w:b/>
          <w:sz w:val="28"/>
          <w:szCs w:val="32"/>
        </w:rPr>
      </w:pPr>
      <w:r w:rsidRPr="007A7D47">
        <w:rPr>
          <w:b/>
          <w:sz w:val="28"/>
          <w:szCs w:val="32"/>
        </w:rPr>
        <w:t>Динамика основных показателей регистрируемого рынка труда</w:t>
      </w:r>
    </w:p>
    <w:p w:rsidR="00D24FF7" w:rsidRPr="007A7D47" w:rsidRDefault="00D24FF7" w:rsidP="00D24FF7">
      <w:pPr>
        <w:pStyle w:val="a5"/>
        <w:spacing w:after="0"/>
        <w:jc w:val="center"/>
        <w:rPr>
          <w:b/>
          <w:sz w:val="28"/>
          <w:szCs w:val="32"/>
        </w:rPr>
      </w:pPr>
      <w:r w:rsidRPr="007A7D47">
        <w:rPr>
          <w:b/>
          <w:sz w:val="28"/>
          <w:szCs w:val="32"/>
        </w:rPr>
        <w:t>Ханты-Мансийского автономного округа – Югры</w:t>
      </w:r>
    </w:p>
    <w:p w:rsidR="00D24FF7" w:rsidRPr="007A7D47" w:rsidRDefault="00D24FF7" w:rsidP="00D24FF7">
      <w:pPr>
        <w:ind w:firstLine="709"/>
        <w:jc w:val="center"/>
        <w:rPr>
          <w:b/>
          <w:sz w:val="28"/>
          <w:szCs w:val="28"/>
        </w:rPr>
      </w:pPr>
      <w:r w:rsidRPr="007A7D47">
        <w:rPr>
          <w:b/>
          <w:sz w:val="28"/>
          <w:szCs w:val="32"/>
        </w:rPr>
        <w:t>в январе - декабре 2017 года</w:t>
      </w:r>
    </w:p>
    <w:p w:rsidR="00D24FF7" w:rsidRDefault="00D24FF7" w:rsidP="00D24FF7">
      <w:pPr>
        <w:jc w:val="both"/>
        <w:rPr>
          <w:sz w:val="28"/>
          <w:szCs w:val="28"/>
        </w:rPr>
      </w:pPr>
    </w:p>
    <w:p w:rsidR="00D24FF7" w:rsidRPr="009D3AB4" w:rsidRDefault="00D24FF7" w:rsidP="00D24FF7">
      <w:pPr>
        <w:pStyle w:val="a3"/>
        <w:spacing w:line="240" w:lineRule="auto"/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213995</wp:posOffset>
                </wp:positionV>
                <wp:extent cx="2969895" cy="1316990"/>
                <wp:effectExtent l="10160" t="8890" r="77470" b="83820"/>
                <wp:wrapTight wrapText="bothSides">
                  <wp:wrapPolygon edited="0">
                    <wp:start x="-69" y="-156"/>
                    <wp:lineTo x="-69" y="21600"/>
                    <wp:lineTo x="416" y="22381"/>
                    <wp:lineTo x="416" y="22694"/>
                    <wp:lineTo x="22154" y="22694"/>
                    <wp:lineTo x="22154" y="1250"/>
                    <wp:lineTo x="21739" y="-156"/>
                    <wp:lineTo x="-69" y="-156"/>
                  </wp:wrapPolygon>
                </wp:wrapTight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13169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4FF7" w:rsidRPr="004129D0" w:rsidRDefault="00D24FF7" w:rsidP="00D24FF7">
                            <w:pPr>
                              <w:jc w:val="both"/>
                            </w:pPr>
                            <w:r>
                              <w:t xml:space="preserve">      </w:t>
                            </w:r>
                            <w:r w:rsidRPr="00E162B1">
                              <w:t>Общая численность граждан, обр</w:t>
                            </w:r>
                            <w:r w:rsidRPr="00E162B1">
                              <w:t>а</w:t>
                            </w:r>
                            <w:r w:rsidRPr="00E162B1">
                              <w:t>тившихся в органы службы занятости населения за содействием в поиске по</w:t>
                            </w:r>
                            <w:r w:rsidRPr="00E162B1">
                              <w:t>д</w:t>
                            </w:r>
                            <w:r w:rsidRPr="00E162B1">
                              <w:t>ходящей работы (с учетом граждан на начало года), снизилась на 5,7% и сост</w:t>
                            </w:r>
                            <w:r w:rsidRPr="00E162B1">
                              <w:t>а</w:t>
                            </w:r>
                            <w:r w:rsidRPr="00E162B1">
                              <w:t>вила 58 401 чел. (январь-декабрь 2016 года – 61 923 чел.).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248.6pt;margin-top:16.85pt;width:233.85pt;height:10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" strokecolor="#0070c0">
                <v:shadow on="t" opacity=".5" offset="6pt,6pt"/>
                <v:textbox>
                  <w:txbxContent>
                    <w:p w:rsidR="00D24FF7" w:rsidRPr="004129D0" w:rsidRDefault="00D24FF7" w:rsidP="00D24FF7">
                      <w:pPr>
                        <w:jc w:val="both"/>
                      </w:pPr>
                      <w:r>
                        <w:t xml:space="preserve">      </w:t>
                      </w:r>
                      <w:r w:rsidRPr="00E162B1">
                        <w:t>Общая численность граждан, обр</w:t>
                      </w:r>
                      <w:r w:rsidRPr="00E162B1">
                        <w:t>а</w:t>
                      </w:r>
                      <w:r w:rsidRPr="00E162B1">
                        <w:t>тившихся в органы службы занятости населения за содействием в поиске по</w:t>
                      </w:r>
                      <w:r w:rsidRPr="00E162B1">
                        <w:t>д</w:t>
                      </w:r>
                      <w:r w:rsidRPr="00E162B1">
                        <w:t>ходящей работы (с учетом граждан на начало года), снизилась на 5,7% и сост</w:t>
                      </w:r>
                      <w:r w:rsidRPr="00E162B1">
                        <w:t>а</w:t>
                      </w:r>
                      <w:r w:rsidRPr="00E162B1">
                        <w:t>вила 58 401 чел. (январь-декабрь 2016 года – 61 923 чел.).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D3AB4">
        <w:rPr>
          <w:noProof/>
          <w:sz w:val="26"/>
          <w:szCs w:val="26"/>
        </w:rPr>
        <w:t xml:space="preserve">В январе-декабре </w:t>
      </w:r>
      <w:r w:rsidRPr="009D3AB4">
        <w:rPr>
          <w:sz w:val="26"/>
          <w:szCs w:val="26"/>
        </w:rPr>
        <w:t>2017 года в органы слу</w:t>
      </w:r>
      <w:r w:rsidRPr="009D3AB4">
        <w:rPr>
          <w:sz w:val="26"/>
          <w:szCs w:val="26"/>
        </w:rPr>
        <w:t>ж</w:t>
      </w:r>
      <w:r w:rsidRPr="009D3AB4">
        <w:rPr>
          <w:sz w:val="26"/>
          <w:szCs w:val="26"/>
        </w:rPr>
        <w:t>бы занятости населения Ханты-Мансийского автономного округа - Югры за содействием в поиске подходящей работы обрат</w:t>
      </w:r>
      <w:r w:rsidRPr="009D3AB4">
        <w:rPr>
          <w:sz w:val="26"/>
          <w:szCs w:val="26"/>
        </w:rPr>
        <w:t>и</w:t>
      </w:r>
      <w:r w:rsidRPr="009D3AB4">
        <w:rPr>
          <w:sz w:val="26"/>
          <w:szCs w:val="26"/>
        </w:rPr>
        <w:t>лись  50 526 человек, что на 3 568 человек, или 6,6% меньше, чем в январе-декабре 2016 года (54 094 чел.).</w:t>
      </w:r>
    </w:p>
    <w:p w:rsidR="00D24FF7" w:rsidRPr="009D3AB4" w:rsidRDefault="00D24FF7" w:rsidP="00D24FF7">
      <w:pPr>
        <w:pStyle w:val="a3"/>
        <w:spacing w:line="240" w:lineRule="auto"/>
        <w:ind w:firstLine="0"/>
        <w:rPr>
          <w:color w:val="FF0000"/>
          <w:sz w:val="26"/>
          <w:szCs w:val="26"/>
        </w:rPr>
      </w:pPr>
      <w:r w:rsidRPr="009D3AB4">
        <w:rPr>
          <w:sz w:val="26"/>
          <w:szCs w:val="26"/>
        </w:rPr>
        <w:t>Из числа граждан, обратившихся за содействием в поиске подходящей раб</w:t>
      </w:r>
      <w:r w:rsidRPr="009D3AB4">
        <w:rPr>
          <w:sz w:val="26"/>
          <w:szCs w:val="26"/>
        </w:rPr>
        <w:t>о</w:t>
      </w:r>
      <w:r w:rsidRPr="009D3AB4">
        <w:rPr>
          <w:sz w:val="26"/>
          <w:szCs w:val="26"/>
        </w:rPr>
        <w:t>ты:</w:t>
      </w:r>
      <w:r w:rsidRPr="009D3AB4">
        <w:rPr>
          <w:color w:val="FF0000"/>
          <w:sz w:val="26"/>
          <w:szCs w:val="26"/>
        </w:rPr>
        <w:t xml:space="preserve"> </w:t>
      </w:r>
    </w:p>
    <w:p w:rsidR="00D24FF7" w:rsidRPr="009D3AB4" w:rsidRDefault="00D24FF7" w:rsidP="00D24FF7">
      <w:pPr>
        <w:pStyle w:val="a3"/>
        <w:spacing w:line="240" w:lineRule="auto"/>
        <w:ind w:firstLine="0"/>
        <w:rPr>
          <w:color w:val="FF0000"/>
          <w:sz w:val="26"/>
          <w:szCs w:val="26"/>
        </w:rPr>
      </w:pPr>
      <w:r w:rsidRPr="009D3AB4">
        <w:rPr>
          <w:sz w:val="26"/>
          <w:szCs w:val="26"/>
        </w:rPr>
        <w:t>- 3 247 человек (6,4%) – граждане, уволенные в связи с ликвидацией организ</w:t>
      </w:r>
      <w:r w:rsidRPr="009D3AB4">
        <w:rPr>
          <w:sz w:val="26"/>
          <w:szCs w:val="26"/>
        </w:rPr>
        <w:t>а</w:t>
      </w:r>
      <w:r w:rsidRPr="009D3AB4">
        <w:rPr>
          <w:sz w:val="26"/>
          <w:szCs w:val="26"/>
        </w:rPr>
        <w:t xml:space="preserve">ции либо сокращением численности или штата работников (январь-декабрь </w:t>
      </w:r>
      <w:smartTag w:uri="urn:schemas-microsoft-com:office:smarttags" w:element="metricconverter">
        <w:smartTagPr>
          <w:attr w:name="ProductID" w:val="2016 г"/>
        </w:smartTagPr>
        <w:r w:rsidRPr="009D3AB4">
          <w:rPr>
            <w:sz w:val="26"/>
            <w:szCs w:val="26"/>
          </w:rPr>
          <w:t>2016 г</w:t>
        </w:r>
      </w:smartTag>
      <w:r w:rsidRPr="009D3AB4">
        <w:rPr>
          <w:sz w:val="26"/>
          <w:szCs w:val="26"/>
        </w:rPr>
        <w:t>. – 6,7%);</w:t>
      </w:r>
      <w:r w:rsidRPr="009D3AB4">
        <w:rPr>
          <w:color w:val="FF0000"/>
          <w:sz w:val="26"/>
          <w:szCs w:val="26"/>
        </w:rPr>
        <w:t xml:space="preserve"> </w:t>
      </w:r>
    </w:p>
    <w:p w:rsidR="00D24FF7" w:rsidRPr="009D3AB4" w:rsidRDefault="00D24FF7" w:rsidP="00D24FF7">
      <w:pPr>
        <w:pStyle w:val="a3"/>
        <w:spacing w:line="240" w:lineRule="auto"/>
        <w:ind w:firstLine="0"/>
        <w:rPr>
          <w:sz w:val="26"/>
          <w:szCs w:val="26"/>
        </w:rPr>
      </w:pPr>
      <w:r w:rsidRPr="009D3AB4">
        <w:rPr>
          <w:sz w:val="26"/>
          <w:szCs w:val="26"/>
        </w:rPr>
        <w:t xml:space="preserve">- 8 127 человек (16,1%) – граждане, уволенные по собственному желанию (январь-декабрь </w:t>
      </w:r>
      <w:smartTag w:uri="urn:schemas-microsoft-com:office:smarttags" w:element="metricconverter">
        <w:smartTagPr>
          <w:attr w:name="ProductID" w:val="2016 г"/>
        </w:smartTagPr>
        <w:r w:rsidRPr="009D3AB4">
          <w:rPr>
            <w:sz w:val="26"/>
            <w:szCs w:val="26"/>
          </w:rPr>
          <w:t>2016 г</w:t>
        </w:r>
      </w:smartTag>
      <w:r w:rsidRPr="009D3AB4">
        <w:rPr>
          <w:sz w:val="26"/>
          <w:szCs w:val="26"/>
        </w:rPr>
        <w:t xml:space="preserve">. – 18,9%);  </w:t>
      </w:r>
    </w:p>
    <w:p w:rsidR="00D24FF7" w:rsidRPr="009D3AB4" w:rsidRDefault="00D24FF7" w:rsidP="00D24FF7">
      <w:pPr>
        <w:pStyle w:val="a3"/>
        <w:spacing w:line="240" w:lineRule="auto"/>
        <w:ind w:firstLine="0"/>
        <w:rPr>
          <w:sz w:val="26"/>
          <w:szCs w:val="26"/>
        </w:rPr>
      </w:pPr>
      <w:r w:rsidRPr="009D3AB4">
        <w:rPr>
          <w:sz w:val="26"/>
          <w:szCs w:val="26"/>
        </w:rPr>
        <w:t xml:space="preserve">- 7 622 человека (15,1%) – длительно (более года) не работавшие (январь-декабрь </w:t>
      </w:r>
      <w:smartTag w:uri="urn:schemas-microsoft-com:office:smarttags" w:element="metricconverter">
        <w:smartTagPr>
          <w:attr w:name="ProductID" w:val="2016 г"/>
        </w:smartTagPr>
        <w:r w:rsidRPr="009D3AB4">
          <w:rPr>
            <w:sz w:val="26"/>
            <w:szCs w:val="26"/>
          </w:rPr>
          <w:t>2016 г</w:t>
        </w:r>
      </w:smartTag>
      <w:r w:rsidRPr="009D3AB4">
        <w:rPr>
          <w:sz w:val="26"/>
          <w:szCs w:val="26"/>
        </w:rPr>
        <w:t>. – 15,7%).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72390</wp:posOffset>
                </wp:positionV>
                <wp:extent cx="2933065" cy="1136015"/>
                <wp:effectExtent l="8890" t="8890" r="77470" b="83820"/>
                <wp:wrapTight wrapText="bothSides">
                  <wp:wrapPolygon edited="0">
                    <wp:start x="-70" y="-157"/>
                    <wp:lineTo x="-70" y="21757"/>
                    <wp:lineTo x="421" y="22059"/>
                    <wp:lineTo x="421" y="22675"/>
                    <wp:lineTo x="22161" y="22675"/>
                    <wp:lineTo x="22161" y="1232"/>
                    <wp:lineTo x="21740" y="-157"/>
                    <wp:lineTo x="-70" y="-157"/>
                  </wp:wrapPolygon>
                </wp:wrapTight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11360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4FF7" w:rsidRPr="0022614D" w:rsidRDefault="00D24FF7" w:rsidP="00D24FF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     </w:t>
                            </w:r>
                            <w:r w:rsidRPr="00E162B1">
                              <w:rPr>
                                <w:szCs w:val="26"/>
                              </w:rPr>
                              <w:t>Общая численность безработных граждан, зарегистрированных в органах службы занятости населения (с учетом граждан на начало года), снизилась на 7,7% и составила 18 192 чел. (январь-декабрь 2016 года – 19 717 чел.).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251.5pt;margin-top:5.7pt;width:230.95pt;height:8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" strokecolor="#0070c0">
                <v:shadow on="t" opacity=".5" offset="6pt,6pt"/>
                <v:textbox>
                  <w:txbxContent>
                    <w:p w:rsidR="00D24FF7" w:rsidRPr="0022614D" w:rsidRDefault="00D24FF7" w:rsidP="00D24FF7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Cs w:val="26"/>
                        </w:rPr>
                        <w:t xml:space="preserve">        </w:t>
                      </w:r>
                      <w:r w:rsidRPr="00E162B1">
                        <w:rPr>
                          <w:szCs w:val="26"/>
                        </w:rPr>
                        <w:t>Общая численность безработных граждан, зарегистрированных в органах службы занятости населения (с учетом граждан на начало года), снизилась на 7,7% и составила 18 192 чел. (январь-декабрь 2016 года – 19 717 чел.).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D3AB4">
        <w:rPr>
          <w:sz w:val="26"/>
          <w:szCs w:val="26"/>
        </w:rPr>
        <w:t>Численность граждан, признанных безработными снизилась на 1789 человек, или на 12,1% и составила в январе-декабре 2017 года – 12 953 человека (январь-декабрь 2016 года – 14 742 чел.).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color w:val="000000"/>
          <w:sz w:val="26"/>
          <w:szCs w:val="26"/>
        </w:rPr>
      </w:pPr>
      <w:r w:rsidRPr="009D3AB4">
        <w:rPr>
          <w:color w:val="000000"/>
          <w:sz w:val="26"/>
          <w:szCs w:val="26"/>
        </w:rPr>
        <w:t>Численность иностранных граждан и лиц без гражданства, обратившихся в органы службы занятости населения за содействием в поиске подходящей работы (с учетом граждан, состоящих на начало года) снизилась в 1,6 раза и составила 441 человек в январе-декабре 2017 года (январь-</w:t>
      </w:r>
      <w:r>
        <w:rPr>
          <w:color w:val="000000"/>
          <w:sz w:val="26"/>
          <w:szCs w:val="26"/>
        </w:rPr>
        <w:t>декабрь</w:t>
      </w:r>
      <w:r w:rsidRPr="009D3AB4">
        <w:rPr>
          <w:color w:val="000000"/>
          <w:sz w:val="26"/>
          <w:szCs w:val="26"/>
        </w:rPr>
        <w:t xml:space="preserve"> 2016 г</w:t>
      </w:r>
      <w:r w:rsidRPr="009D3AB4">
        <w:rPr>
          <w:color w:val="000000"/>
          <w:sz w:val="26"/>
          <w:szCs w:val="26"/>
        </w:rPr>
        <w:t>о</w:t>
      </w:r>
      <w:r w:rsidRPr="009D3AB4">
        <w:rPr>
          <w:color w:val="000000"/>
          <w:sz w:val="26"/>
          <w:szCs w:val="26"/>
        </w:rPr>
        <w:t xml:space="preserve">да – 686 человек). 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rStyle w:val="apple-style-span"/>
          <w:sz w:val="26"/>
          <w:szCs w:val="26"/>
        </w:rPr>
      </w:pPr>
      <w:r w:rsidRPr="009D3AB4">
        <w:rPr>
          <w:sz w:val="26"/>
          <w:szCs w:val="26"/>
        </w:rPr>
        <w:t>На 01.01.2018 заявленная работодателями потребность в работниках составила 13 615 свободных рабочих мест (вакантных должностей), по сравнению с аналоги</w:t>
      </w:r>
      <w:r w:rsidRPr="009D3AB4">
        <w:rPr>
          <w:sz w:val="26"/>
          <w:szCs w:val="26"/>
        </w:rPr>
        <w:t>ч</w:t>
      </w:r>
      <w:r w:rsidRPr="009D3AB4">
        <w:rPr>
          <w:sz w:val="26"/>
          <w:szCs w:val="26"/>
        </w:rPr>
        <w:t xml:space="preserve">ной датой прошлого года количество вакансий увеличилось на 1 257 ед., или 10,2% (на 01.01.2017 – 12 358 ед.). </w:t>
      </w:r>
      <w:r w:rsidRPr="009D3AB4">
        <w:rPr>
          <w:rStyle w:val="apple-style-span"/>
          <w:sz w:val="26"/>
          <w:szCs w:val="26"/>
        </w:rPr>
        <w:t>В профессиональном составе вакантных рабочих мест преобладают вакансии по рабочим профессиям – 60,2% (от общего числа вакансий), что на 2,2 процентных пункта ниже аналогичного показателя прошлого года (на 01.01.2017 – 62,4%). Наиболее востребованные вакансии в январе-декабре 2017 года представлены в та</w:t>
      </w:r>
      <w:r w:rsidRPr="009D3AB4">
        <w:rPr>
          <w:rStyle w:val="apple-style-span"/>
          <w:sz w:val="26"/>
          <w:szCs w:val="26"/>
        </w:rPr>
        <w:t>б</w:t>
      </w:r>
      <w:r w:rsidRPr="009D3AB4">
        <w:rPr>
          <w:rStyle w:val="apple-style-span"/>
          <w:sz w:val="26"/>
          <w:szCs w:val="26"/>
        </w:rPr>
        <w:t>лице 5.</w:t>
      </w:r>
    </w:p>
    <w:p w:rsidR="00D24FF7" w:rsidRPr="009D3AB4" w:rsidRDefault="00D24FF7" w:rsidP="00D24FF7">
      <w:pPr>
        <w:ind w:firstLine="709"/>
        <w:jc w:val="both"/>
        <w:rPr>
          <w:sz w:val="26"/>
          <w:szCs w:val="26"/>
        </w:rPr>
      </w:pPr>
      <w:r w:rsidRPr="009D3AB4">
        <w:rPr>
          <w:sz w:val="26"/>
          <w:szCs w:val="26"/>
        </w:rPr>
        <w:t xml:space="preserve">Трудоустроено при содействии органов службы занятости 29 027 человек, что на 1,2% ниже соответствующего показателя 2016 года (29 394 человека). Численность трудоустроенных безработных граждан снизилась на 6,8% и составила 5 163 человека  (январь-декабрь 2016 года – 5 542 чел.). </w:t>
      </w:r>
    </w:p>
    <w:p w:rsidR="00D24FF7" w:rsidRPr="009D3AB4" w:rsidRDefault="00D24FF7" w:rsidP="00D24FF7">
      <w:pPr>
        <w:ind w:firstLine="709"/>
        <w:jc w:val="both"/>
        <w:rPr>
          <w:sz w:val="26"/>
          <w:szCs w:val="26"/>
        </w:rPr>
      </w:pPr>
      <w:r w:rsidRPr="009D3AB4">
        <w:rPr>
          <w:sz w:val="26"/>
          <w:szCs w:val="26"/>
        </w:rPr>
        <w:t>В январе-декабре 2017 года процент трудоустройства граждан, обратившихся в органы службы занятости населения за содействием в поиске подходящей работы, составил 57,4% и вырос по сравнению с январем-декабрем 2016 года (54,3%) на 3,1 процентных пункта. Процент трудоустройства безработных граждан в январе-декабре 2017 года вырос на 2,3 процентных пункта и составил 39,9% (</w:t>
      </w:r>
      <w:proofErr w:type="gramStart"/>
      <w:r w:rsidRPr="009D3AB4">
        <w:rPr>
          <w:sz w:val="26"/>
          <w:szCs w:val="26"/>
        </w:rPr>
        <w:t>январь-декабре</w:t>
      </w:r>
      <w:proofErr w:type="gramEnd"/>
      <w:r w:rsidRPr="009D3AB4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D3AB4">
          <w:rPr>
            <w:sz w:val="26"/>
            <w:szCs w:val="26"/>
          </w:rPr>
          <w:t>2016 г</w:t>
        </w:r>
      </w:smartTag>
      <w:r w:rsidRPr="009D3AB4">
        <w:rPr>
          <w:sz w:val="26"/>
          <w:szCs w:val="26"/>
        </w:rPr>
        <w:t xml:space="preserve">. – 37,6%).  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9D3AB4">
        <w:rPr>
          <w:sz w:val="26"/>
          <w:szCs w:val="26"/>
        </w:rPr>
        <w:lastRenderedPageBreak/>
        <w:t>Численность безработных граждан, приступивших к профессиональному обучению, по направлению органов службы занятости, составила 1 878 человек, что составляет 99,0% к анал</w:t>
      </w:r>
      <w:r w:rsidRPr="009D3AB4">
        <w:rPr>
          <w:sz w:val="26"/>
          <w:szCs w:val="26"/>
        </w:rPr>
        <w:t>о</w:t>
      </w:r>
      <w:r w:rsidRPr="009D3AB4">
        <w:rPr>
          <w:sz w:val="26"/>
          <w:szCs w:val="26"/>
        </w:rPr>
        <w:t xml:space="preserve">гичному показателю предыдущего года (1 897 чел.), их удельный вес в общей численности безработных граждан увеличился на 0,7 </w:t>
      </w:r>
      <w:proofErr w:type="spellStart"/>
      <w:r w:rsidRPr="009D3AB4">
        <w:rPr>
          <w:sz w:val="26"/>
          <w:szCs w:val="26"/>
        </w:rPr>
        <w:t>п.п</w:t>
      </w:r>
      <w:proofErr w:type="spellEnd"/>
      <w:r w:rsidRPr="009D3AB4">
        <w:rPr>
          <w:sz w:val="26"/>
          <w:szCs w:val="26"/>
        </w:rPr>
        <w:t>. и составил 10,3% в январе-декабре 2017 года (в январе-декабр</w:t>
      </w:r>
      <w:r>
        <w:rPr>
          <w:sz w:val="26"/>
          <w:szCs w:val="26"/>
        </w:rPr>
        <w:t>е</w:t>
      </w:r>
      <w:r w:rsidRPr="009D3AB4">
        <w:rPr>
          <w:sz w:val="26"/>
          <w:szCs w:val="26"/>
        </w:rPr>
        <w:t xml:space="preserve"> 2016 года – 9,6%). </w:t>
      </w:r>
      <w:proofErr w:type="gramEnd"/>
    </w:p>
    <w:p w:rsidR="00D24FF7" w:rsidRPr="009D3AB4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  <w:r w:rsidRPr="009D3AB4">
        <w:rPr>
          <w:sz w:val="26"/>
          <w:szCs w:val="26"/>
        </w:rPr>
        <w:t>Трудоустроено на оплачиваемые общественные работы 7 705 человек, что составляет  97,6% к аналогичному показателю 2016 года (7 896 чел.), трудоустроено бе</w:t>
      </w:r>
      <w:r w:rsidRPr="009D3AB4">
        <w:rPr>
          <w:sz w:val="26"/>
          <w:szCs w:val="26"/>
        </w:rPr>
        <w:t>з</w:t>
      </w:r>
      <w:r w:rsidRPr="009D3AB4">
        <w:rPr>
          <w:sz w:val="26"/>
          <w:szCs w:val="26"/>
        </w:rPr>
        <w:t>работных на временные работы из числа граждан, испытывающих трудности в поиске подходящей работы 793 человека, что составляет 86,6% к аналогичному показателю 2016 года (916 чел.).</w:t>
      </w:r>
    </w:p>
    <w:p w:rsidR="00D24FF7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  <w:r w:rsidRPr="009D3AB4">
        <w:rPr>
          <w:sz w:val="26"/>
          <w:szCs w:val="26"/>
        </w:rPr>
        <w:t>По состоянию на 01.01.2018 численность граждан, обратившихся за содейств</w:t>
      </w:r>
      <w:r w:rsidRPr="009D3AB4">
        <w:rPr>
          <w:sz w:val="26"/>
          <w:szCs w:val="26"/>
        </w:rPr>
        <w:t>и</w:t>
      </w:r>
      <w:r w:rsidRPr="009D3AB4">
        <w:rPr>
          <w:sz w:val="26"/>
          <w:szCs w:val="26"/>
        </w:rPr>
        <w:t xml:space="preserve">ем в поиске подходящей работы, снизилась на 664 человека, или на 8,4% и составила 7 211 человек (на 01.01.2017 – 7 875 чел.). </w:t>
      </w:r>
      <w:proofErr w:type="gramStart"/>
      <w:r w:rsidRPr="009D3AB4">
        <w:rPr>
          <w:sz w:val="26"/>
          <w:szCs w:val="26"/>
        </w:rPr>
        <w:t>Из них 7 003 человека – незанятые трудовой деятельностью, из которых 4 518 человек с официальным статусом безработного.</w:t>
      </w:r>
      <w:proofErr w:type="gramEnd"/>
      <w:r w:rsidRPr="009D3AB4">
        <w:rPr>
          <w:sz w:val="26"/>
          <w:szCs w:val="26"/>
        </w:rPr>
        <w:t xml:space="preserve"> По сравнению с аналогичной датой прошлого года число незанятых граждан снизилось на 10,6%, а безработных граждан на 13,8% (на 01.01.2017 – 7 830 и 5 239 человек соответственно).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</w:p>
    <w:p w:rsidR="00D24FF7" w:rsidRPr="007A7D47" w:rsidRDefault="00D24FF7" w:rsidP="00D24FF7">
      <w:pPr>
        <w:pStyle w:val="a3"/>
        <w:spacing w:line="240" w:lineRule="auto"/>
        <w:ind w:firstLine="357"/>
        <w:jc w:val="center"/>
        <w:rPr>
          <w:b/>
          <w:sz w:val="26"/>
          <w:szCs w:val="26"/>
        </w:rPr>
      </w:pPr>
      <w:r w:rsidRPr="007A7D47">
        <w:rPr>
          <w:b/>
          <w:sz w:val="26"/>
          <w:szCs w:val="26"/>
        </w:rPr>
        <w:t xml:space="preserve">Состав безработных граждан, зарегистрированных в органах службы занятости населения </w:t>
      </w:r>
      <w:proofErr w:type="gramStart"/>
      <w:r w:rsidRPr="007A7D47">
        <w:rPr>
          <w:b/>
          <w:sz w:val="26"/>
          <w:szCs w:val="26"/>
        </w:rPr>
        <w:t>по</w:t>
      </w:r>
      <w:proofErr w:type="gramEnd"/>
      <w:r w:rsidRPr="007A7D47">
        <w:rPr>
          <w:b/>
          <w:sz w:val="26"/>
          <w:szCs w:val="26"/>
        </w:rPr>
        <w:t xml:space="preserve"> социально-демографическими гру</w:t>
      </w:r>
      <w:r w:rsidRPr="007A7D47">
        <w:rPr>
          <w:b/>
          <w:sz w:val="26"/>
          <w:szCs w:val="26"/>
        </w:rPr>
        <w:t>п</w:t>
      </w:r>
      <w:r w:rsidRPr="007A7D47">
        <w:rPr>
          <w:b/>
          <w:sz w:val="26"/>
          <w:szCs w:val="26"/>
        </w:rPr>
        <w:t>пами: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1153"/>
        <w:gridCol w:w="966"/>
        <w:gridCol w:w="1283"/>
        <w:gridCol w:w="992"/>
        <w:gridCol w:w="851"/>
      </w:tblGrid>
      <w:tr w:rsidR="00D24FF7" w:rsidRPr="009D3AB4" w:rsidTr="00A93F31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b/>
                <w:bCs/>
                <w:color w:val="000000"/>
              </w:rPr>
            </w:pPr>
            <w:r w:rsidRPr="009D3AB4">
              <w:rPr>
                <w:b/>
                <w:bCs/>
                <w:color w:val="000000"/>
              </w:rPr>
              <w:t>на 01.01.2018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b/>
                <w:bCs/>
                <w:color w:val="000000"/>
              </w:rPr>
            </w:pPr>
            <w:r w:rsidRPr="009D3AB4">
              <w:rPr>
                <w:b/>
                <w:bCs/>
                <w:color w:val="000000"/>
              </w:rPr>
              <w:t>на 01.01.2017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b/>
                <w:bCs/>
                <w:color w:val="000000"/>
              </w:rPr>
            </w:pPr>
            <w:r w:rsidRPr="009D3AB4">
              <w:rPr>
                <w:b/>
                <w:bCs/>
                <w:color w:val="000000"/>
              </w:rPr>
              <w:t>Динамика</w:t>
            </w:r>
          </w:p>
        </w:tc>
      </w:tr>
      <w:tr w:rsidR="00D24FF7" w:rsidRPr="009D3AB4" w:rsidTr="00A93F31">
        <w:trPr>
          <w:trHeight w:val="133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чел.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уд</w:t>
            </w:r>
            <w:proofErr w:type="gramStart"/>
            <w:r w:rsidRPr="009D3AB4">
              <w:rPr>
                <w:color w:val="000000"/>
              </w:rPr>
              <w:t>.</w:t>
            </w:r>
            <w:proofErr w:type="gramEnd"/>
            <w:r w:rsidRPr="009D3AB4">
              <w:rPr>
                <w:color w:val="000000"/>
              </w:rPr>
              <w:t xml:space="preserve"> </w:t>
            </w:r>
            <w:proofErr w:type="gramStart"/>
            <w:r w:rsidRPr="009D3AB4">
              <w:rPr>
                <w:color w:val="000000"/>
              </w:rPr>
              <w:t>в</w:t>
            </w:r>
            <w:proofErr w:type="gramEnd"/>
            <w:r w:rsidRPr="009D3AB4">
              <w:rPr>
                <w:color w:val="000000"/>
              </w:rPr>
              <w:t xml:space="preserve">ес в общем числе </w:t>
            </w:r>
            <w:proofErr w:type="spellStart"/>
            <w:r w:rsidRPr="009D3AB4">
              <w:rPr>
                <w:color w:val="000000"/>
              </w:rPr>
              <w:t>безработ-ных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чел.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уд</w:t>
            </w:r>
            <w:proofErr w:type="gramStart"/>
            <w:r w:rsidRPr="009D3AB4">
              <w:rPr>
                <w:color w:val="000000"/>
              </w:rPr>
              <w:t>.</w:t>
            </w:r>
            <w:proofErr w:type="gramEnd"/>
            <w:r w:rsidRPr="009D3AB4">
              <w:rPr>
                <w:color w:val="000000"/>
              </w:rPr>
              <w:t xml:space="preserve"> </w:t>
            </w:r>
            <w:proofErr w:type="gramStart"/>
            <w:r w:rsidRPr="009D3AB4">
              <w:rPr>
                <w:color w:val="000000"/>
              </w:rPr>
              <w:t>в</w:t>
            </w:r>
            <w:proofErr w:type="gramEnd"/>
            <w:r w:rsidRPr="009D3AB4">
              <w:rPr>
                <w:color w:val="000000"/>
              </w:rPr>
              <w:t xml:space="preserve">ес в общем числе </w:t>
            </w:r>
            <w:proofErr w:type="spellStart"/>
            <w:r w:rsidRPr="009D3AB4">
              <w:rPr>
                <w:color w:val="000000"/>
              </w:rPr>
              <w:t>бе</w:t>
            </w:r>
            <w:r w:rsidRPr="009D3AB4">
              <w:rPr>
                <w:color w:val="000000"/>
              </w:rPr>
              <w:t>з</w:t>
            </w:r>
            <w:r w:rsidRPr="009D3AB4">
              <w:rPr>
                <w:color w:val="000000"/>
              </w:rPr>
              <w:t>работ-ных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jc w:val="center"/>
              <w:rPr>
                <w:color w:val="000000"/>
              </w:rPr>
            </w:pPr>
            <w:r w:rsidRPr="009D3AB4">
              <w:rPr>
                <w:color w:val="000000"/>
              </w:rPr>
              <w:t>%</w:t>
            </w:r>
          </w:p>
        </w:tc>
      </w:tr>
      <w:tr w:rsidR="00D24FF7" w:rsidRPr="009D3AB4" w:rsidTr="00A93F3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молодежь в возрасте   16-29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1 098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1 431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-23,3</w:t>
            </w:r>
          </w:p>
        </w:tc>
      </w:tr>
      <w:tr w:rsidR="00D24FF7" w:rsidRPr="009D3AB4" w:rsidTr="00A93F3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женщины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2 446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61,4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2 847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-14,1</w:t>
            </w:r>
          </w:p>
        </w:tc>
      </w:tr>
      <w:tr w:rsidR="00D24FF7" w:rsidRPr="009D3AB4" w:rsidTr="00A93F3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инвалиды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335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439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-23,7</w:t>
            </w:r>
          </w:p>
        </w:tc>
      </w:tr>
      <w:tr w:rsidR="00D24FF7" w:rsidRPr="009D3AB4" w:rsidTr="00A93F3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безработные граждане, пр</w:t>
            </w:r>
            <w:r w:rsidRPr="009D3AB4">
              <w:rPr>
                <w:color w:val="000000"/>
              </w:rPr>
              <w:t>о</w:t>
            </w:r>
            <w:r w:rsidRPr="009D3AB4">
              <w:rPr>
                <w:color w:val="000000"/>
              </w:rPr>
              <w:t>живающие в сельской    мес</w:t>
            </w:r>
            <w:r w:rsidRPr="009D3AB4">
              <w:rPr>
                <w:color w:val="000000"/>
              </w:rPr>
              <w:t>т</w:t>
            </w:r>
            <w:r w:rsidRPr="009D3AB4">
              <w:rPr>
                <w:color w:val="000000"/>
              </w:rPr>
              <w:t>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658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648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1,5</w:t>
            </w:r>
          </w:p>
        </w:tc>
      </w:tr>
      <w:tr w:rsidR="00D24FF7" w:rsidRPr="009D3AB4" w:rsidTr="00A93F3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FF7" w:rsidRPr="009D3AB4" w:rsidRDefault="00D24FF7" w:rsidP="00A93F31">
            <w:pPr>
              <w:rPr>
                <w:color w:val="000000"/>
              </w:rPr>
            </w:pPr>
            <w:r w:rsidRPr="009D3AB4">
              <w:rPr>
                <w:color w:val="000000"/>
              </w:rPr>
              <w:t>безработные граждане из чи</w:t>
            </w:r>
            <w:r w:rsidRPr="009D3AB4">
              <w:rPr>
                <w:color w:val="000000"/>
              </w:rPr>
              <w:t>с</w:t>
            </w:r>
            <w:r w:rsidRPr="009D3AB4">
              <w:rPr>
                <w:color w:val="000000"/>
              </w:rPr>
              <w:t>ла коренных малочисленных народов Севера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147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FF7" w:rsidRPr="009D3AB4" w:rsidRDefault="00D24FF7" w:rsidP="00A93F31">
            <w:pPr>
              <w:jc w:val="center"/>
              <w:rPr>
                <w:rFonts w:ascii="CG Times" w:hAnsi="CG Times" w:cs="Calibri"/>
                <w:color w:val="000000"/>
              </w:rPr>
            </w:pPr>
            <w:r w:rsidRPr="009D3AB4">
              <w:rPr>
                <w:rFonts w:ascii="CG Times" w:hAnsi="CG Times" w:cs="Calibri"/>
                <w:color w:val="000000"/>
              </w:rPr>
              <w:t>-5,4</w:t>
            </w:r>
          </w:p>
        </w:tc>
      </w:tr>
    </w:tbl>
    <w:p w:rsidR="00D24FF7" w:rsidRPr="009D3AB4" w:rsidRDefault="00D24FF7" w:rsidP="00D24FF7">
      <w:pPr>
        <w:pStyle w:val="a3"/>
        <w:ind w:firstLine="360"/>
        <w:rPr>
          <w:sz w:val="26"/>
          <w:szCs w:val="26"/>
        </w:rPr>
      </w:pPr>
    </w:p>
    <w:p w:rsidR="00D24FF7" w:rsidRPr="009D3AB4" w:rsidRDefault="00D24FF7" w:rsidP="00D24FF7">
      <w:pPr>
        <w:pStyle w:val="a3"/>
        <w:spacing w:line="240" w:lineRule="auto"/>
        <w:ind w:firstLine="709"/>
        <w:rPr>
          <w:sz w:val="26"/>
          <w:szCs w:val="26"/>
        </w:rPr>
      </w:pPr>
      <w:r w:rsidRPr="009D3AB4">
        <w:rPr>
          <w:sz w:val="26"/>
          <w:szCs w:val="26"/>
        </w:rPr>
        <w:t>Уровень регистрируемой безработицы</w:t>
      </w:r>
      <w:r w:rsidRPr="009D3AB4">
        <w:rPr>
          <w:rStyle w:val="a7"/>
          <w:sz w:val="26"/>
          <w:szCs w:val="26"/>
        </w:rPr>
        <w:footnoteReference w:id="1"/>
      </w:r>
      <w:r w:rsidRPr="009D3AB4">
        <w:rPr>
          <w:sz w:val="26"/>
          <w:szCs w:val="26"/>
        </w:rPr>
        <w:t xml:space="preserve"> снизился на 0,08 </w:t>
      </w:r>
      <w:proofErr w:type="spellStart"/>
      <w:r w:rsidRPr="009D3AB4">
        <w:rPr>
          <w:sz w:val="26"/>
          <w:szCs w:val="26"/>
        </w:rPr>
        <w:t>п.п</w:t>
      </w:r>
      <w:proofErr w:type="spellEnd"/>
      <w:r w:rsidRPr="009D3AB4">
        <w:rPr>
          <w:sz w:val="26"/>
          <w:szCs w:val="26"/>
        </w:rPr>
        <w:t xml:space="preserve">., с 0,57% на 01.01.2017 до 0,49% на 01.01.2018. </w:t>
      </w:r>
    </w:p>
    <w:p w:rsidR="00D24FF7" w:rsidRPr="009D3AB4" w:rsidRDefault="00D24FF7" w:rsidP="00D24FF7">
      <w:pPr>
        <w:pStyle w:val="a3"/>
        <w:spacing w:line="240" w:lineRule="auto"/>
        <w:ind w:firstLine="709"/>
        <w:rPr>
          <w:color w:val="000000"/>
          <w:sz w:val="26"/>
          <w:szCs w:val="26"/>
        </w:rPr>
      </w:pPr>
      <w:r w:rsidRPr="009D3AB4">
        <w:rPr>
          <w:sz w:val="26"/>
          <w:szCs w:val="26"/>
        </w:rPr>
        <w:t>Коэффициент напряженности</w:t>
      </w:r>
      <w:r w:rsidRPr="009D3AB4">
        <w:rPr>
          <w:rStyle w:val="a7"/>
          <w:sz w:val="26"/>
          <w:szCs w:val="26"/>
        </w:rPr>
        <w:footnoteReference w:id="2"/>
      </w:r>
      <w:r w:rsidRPr="009D3AB4">
        <w:rPr>
          <w:sz w:val="26"/>
          <w:szCs w:val="26"/>
        </w:rPr>
        <w:t xml:space="preserve"> </w:t>
      </w:r>
      <w:r w:rsidRPr="009D3AB4">
        <w:rPr>
          <w:color w:val="000000"/>
          <w:sz w:val="26"/>
          <w:szCs w:val="26"/>
        </w:rPr>
        <w:t>на 01.01.2018 снизился до 0,5</w:t>
      </w:r>
      <w:r w:rsidRPr="009D3AB4">
        <w:rPr>
          <w:sz w:val="26"/>
          <w:szCs w:val="26"/>
        </w:rPr>
        <w:t xml:space="preserve"> </w:t>
      </w:r>
      <w:r w:rsidRPr="009D3AB4">
        <w:rPr>
          <w:color w:val="000000"/>
          <w:sz w:val="26"/>
          <w:szCs w:val="26"/>
        </w:rPr>
        <w:t>незанятых граждан/на 1 вакансию против 0,6 на 01.01.2017.</w:t>
      </w:r>
    </w:p>
    <w:p w:rsidR="00D24FF7" w:rsidRPr="009D3AB4" w:rsidRDefault="00D24FF7" w:rsidP="00D24FF7">
      <w:pPr>
        <w:pStyle w:val="aa"/>
        <w:spacing w:after="0"/>
        <w:ind w:firstLine="709"/>
        <w:rPr>
          <w:sz w:val="26"/>
          <w:szCs w:val="26"/>
          <w:lang w:val="ru-RU"/>
        </w:rPr>
      </w:pPr>
      <w:r w:rsidRPr="009D3AB4">
        <w:rPr>
          <w:sz w:val="26"/>
          <w:szCs w:val="26"/>
        </w:rPr>
        <w:t xml:space="preserve">По данным </w:t>
      </w:r>
      <w:r w:rsidRPr="009D3AB4">
        <w:rPr>
          <w:sz w:val="26"/>
          <w:szCs w:val="26"/>
          <w:lang w:val="ru-RU"/>
        </w:rPr>
        <w:t>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</w:t>
      </w:r>
      <w:r w:rsidRPr="009D3AB4">
        <w:rPr>
          <w:sz w:val="26"/>
          <w:szCs w:val="26"/>
        </w:rPr>
        <w:t xml:space="preserve"> </w:t>
      </w:r>
      <w:r w:rsidRPr="009D3AB4">
        <w:rPr>
          <w:sz w:val="26"/>
          <w:szCs w:val="26"/>
          <w:lang w:val="ru-RU"/>
        </w:rPr>
        <w:t>численность</w:t>
      </w:r>
      <w:r w:rsidRPr="009D3AB4">
        <w:rPr>
          <w:sz w:val="26"/>
          <w:szCs w:val="26"/>
        </w:rPr>
        <w:t xml:space="preserve"> работников, предполагаемых к увольнению</w:t>
      </w:r>
      <w:r w:rsidRPr="009D3AB4">
        <w:rPr>
          <w:sz w:val="26"/>
          <w:szCs w:val="26"/>
          <w:lang w:val="ru-RU"/>
        </w:rPr>
        <w:t xml:space="preserve"> по состоянию</w:t>
      </w:r>
      <w:r w:rsidRPr="009D3AB4">
        <w:rPr>
          <w:sz w:val="26"/>
          <w:szCs w:val="26"/>
        </w:rPr>
        <w:t xml:space="preserve"> на </w:t>
      </w:r>
      <w:r w:rsidRPr="009D3AB4">
        <w:rPr>
          <w:sz w:val="26"/>
          <w:szCs w:val="26"/>
          <w:lang w:val="ru-RU"/>
        </w:rPr>
        <w:t>27.12.2017</w:t>
      </w:r>
      <w:r w:rsidRPr="009D3AB4">
        <w:rPr>
          <w:sz w:val="26"/>
          <w:szCs w:val="26"/>
        </w:rPr>
        <w:t xml:space="preserve"> составила </w:t>
      </w:r>
      <w:r w:rsidRPr="009D3AB4">
        <w:rPr>
          <w:sz w:val="26"/>
          <w:szCs w:val="26"/>
          <w:lang w:val="ru-RU"/>
        </w:rPr>
        <w:t xml:space="preserve">2 204 </w:t>
      </w:r>
      <w:r w:rsidRPr="009D3AB4">
        <w:rPr>
          <w:sz w:val="26"/>
          <w:szCs w:val="26"/>
        </w:rPr>
        <w:t>человек</w:t>
      </w:r>
      <w:r w:rsidRPr="009D3AB4">
        <w:rPr>
          <w:sz w:val="26"/>
          <w:szCs w:val="26"/>
          <w:lang w:val="ru-RU"/>
        </w:rPr>
        <w:t xml:space="preserve">а, по сравнению с аналогичной </w:t>
      </w:r>
      <w:r w:rsidRPr="009D3AB4">
        <w:rPr>
          <w:sz w:val="26"/>
          <w:szCs w:val="26"/>
          <w:lang w:val="ru-RU"/>
        </w:rPr>
        <w:lastRenderedPageBreak/>
        <w:t>датой прошлого года их численность снизилась в 1,3 раза (на 28.12.2016 – 2 938 человек)</w:t>
      </w:r>
      <w:r w:rsidRPr="009D3AB4">
        <w:rPr>
          <w:sz w:val="26"/>
          <w:szCs w:val="26"/>
        </w:rPr>
        <w:t xml:space="preserve">. </w:t>
      </w:r>
    </w:p>
    <w:p w:rsidR="00D24FF7" w:rsidRPr="009D3AB4" w:rsidRDefault="00D24FF7" w:rsidP="00D24FF7">
      <w:pPr>
        <w:pStyle w:val="aa"/>
        <w:spacing w:after="0"/>
        <w:ind w:firstLine="709"/>
        <w:rPr>
          <w:sz w:val="26"/>
          <w:szCs w:val="26"/>
          <w:lang w:val="ru-RU"/>
        </w:rPr>
      </w:pPr>
      <w:r w:rsidRPr="009D3AB4">
        <w:rPr>
          <w:sz w:val="26"/>
          <w:szCs w:val="26"/>
        </w:rPr>
        <w:t xml:space="preserve">Уволено </w:t>
      </w:r>
      <w:r w:rsidRPr="009D3AB4">
        <w:rPr>
          <w:sz w:val="26"/>
          <w:szCs w:val="26"/>
          <w:lang w:val="ru-RU"/>
        </w:rPr>
        <w:t xml:space="preserve">3 420 </w:t>
      </w:r>
      <w:r w:rsidRPr="009D3AB4">
        <w:rPr>
          <w:sz w:val="26"/>
          <w:szCs w:val="26"/>
        </w:rPr>
        <w:t>человек</w:t>
      </w:r>
      <w:r w:rsidRPr="009D3AB4">
        <w:rPr>
          <w:sz w:val="26"/>
          <w:szCs w:val="26"/>
          <w:lang w:val="ru-RU"/>
        </w:rPr>
        <w:t xml:space="preserve">, что на 473 чел. или 12,2% меньше аналогичного показателя прошлого года (на 28.12.2016 – 3 893 чел.), </w:t>
      </w:r>
      <w:r w:rsidRPr="009D3AB4">
        <w:rPr>
          <w:sz w:val="26"/>
          <w:szCs w:val="26"/>
        </w:rPr>
        <w:t>из них</w:t>
      </w:r>
      <w:r w:rsidRPr="009D3AB4">
        <w:rPr>
          <w:sz w:val="26"/>
          <w:szCs w:val="26"/>
          <w:lang w:val="ru-RU"/>
        </w:rPr>
        <w:t xml:space="preserve"> 329 </w:t>
      </w:r>
      <w:r w:rsidRPr="009D3AB4">
        <w:rPr>
          <w:color w:val="000000"/>
          <w:sz w:val="26"/>
          <w:szCs w:val="26"/>
          <w:lang w:val="ru-RU"/>
        </w:rPr>
        <w:t>гражданам (9,6</w:t>
      </w:r>
      <w:r w:rsidRPr="009D3AB4">
        <w:rPr>
          <w:color w:val="000000"/>
          <w:sz w:val="26"/>
          <w:szCs w:val="26"/>
        </w:rPr>
        <w:t>%</w:t>
      </w:r>
      <w:r w:rsidRPr="009D3AB4">
        <w:rPr>
          <w:color w:val="000000"/>
          <w:sz w:val="26"/>
          <w:szCs w:val="26"/>
          <w:lang w:val="ru-RU"/>
        </w:rPr>
        <w:t>)</w:t>
      </w:r>
      <w:r w:rsidRPr="009D3AB4">
        <w:rPr>
          <w:color w:val="000000"/>
          <w:sz w:val="26"/>
          <w:szCs w:val="26"/>
        </w:rPr>
        <w:t xml:space="preserve"> назначена страховая  пенсия по старости</w:t>
      </w:r>
      <w:r w:rsidRPr="009D3AB4">
        <w:rPr>
          <w:color w:val="000000"/>
          <w:sz w:val="26"/>
          <w:szCs w:val="26"/>
          <w:lang w:val="ru-RU"/>
        </w:rPr>
        <w:t>, 2 065 человек (60,4</w:t>
      </w:r>
      <w:r w:rsidRPr="009D3AB4">
        <w:rPr>
          <w:color w:val="000000"/>
          <w:sz w:val="26"/>
          <w:szCs w:val="26"/>
        </w:rPr>
        <w:t>%</w:t>
      </w:r>
      <w:r w:rsidRPr="009D3AB4">
        <w:rPr>
          <w:color w:val="000000"/>
          <w:sz w:val="26"/>
          <w:szCs w:val="26"/>
          <w:lang w:val="ru-RU"/>
        </w:rPr>
        <w:t>)</w:t>
      </w:r>
      <w:r w:rsidRPr="009D3AB4">
        <w:rPr>
          <w:color w:val="000000"/>
          <w:sz w:val="26"/>
          <w:szCs w:val="26"/>
        </w:rPr>
        <w:t xml:space="preserve"> обратилось в органы службы занятости населения за содействием в поиске подходящей работы</w:t>
      </w:r>
      <w:r w:rsidRPr="009D3AB4">
        <w:rPr>
          <w:color w:val="000000"/>
          <w:sz w:val="26"/>
          <w:szCs w:val="26"/>
          <w:lang w:val="ru-RU"/>
        </w:rPr>
        <w:t>.</w:t>
      </w:r>
    </w:p>
    <w:p w:rsidR="00D24FF7" w:rsidRDefault="00D24FF7" w:rsidP="00D24FF7">
      <w:pPr>
        <w:pStyle w:val="a3"/>
        <w:spacing w:line="240" w:lineRule="auto"/>
        <w:ind w:firstLine="709"/>
        <w:rPr>
          <w:bCs/>
          <w:sz w:val="26"/>
          <w:szCs w:val="26"/>
        </w:rPr>
      </w:pPr>
      <w:r w:rsidRPr="009D3AB4">
        <w:rPr>
          <w:bCs/>
          <w:sz w:val="26"/>
          <w:szCs w:val="26"/>
        </w:rPr>
        <w:t>На 27.12.2017 в режимах неполной занятости находятся 36 человек в 5 о</w:t>
      </w:r>
      <w:r w:rsidRPr="009D3AB4">
        <w:rPr>
          <w:bCs/>
          <w:sz w:val="26"/>
          <w:szCs w:val="26"/>
        </w:rPr>
        <w:t>р</w:t>
      </w:r>
      <w:r w:rsidRPr="009D3AB4">
        <w:rPr>
          <w:bCs/>
          <w:sz w:val="26"/>
          <w:szCs w:val="26"/>
        </w:rPr>
        <w:t>ганизациях, что в 5,8 раза меньше, чем в прошлом году (на 28.12.2016 – 207 человек в 14 организациях).</w:t>
      </w:r>
    </w:p>
    <w:p w:rsidR="00D24FF7" w:rsidRPr="00D87E85" w:rsidRDefault="00D24FF7" w:rsidP="00D24FF7">
      <w:pPr>
        <w:tabs>
          <w:tab w:val="left" w:pos="2835"/>
        </w:tabs>
        <w:jc w:val="center"/>
        <w:rPr>
          <w:b/>
          <w:sz w:val="28"/>
        </w:rPr>
      </w:pPr>
      <w:r w:rsidRPr="00D87E85">
        <w:rPr>
          <w:b/>
          <w:sz w:val="28"/>
        </w:rPr>
        <w:t>Наиболее востребованные вакансии по рабочим профессиям и должностям служащих, заявленные работодателями в органы службы занятости населения Ханты-Мансийского автономного округа – Югры в январе-</w:t>
      </w:r>
      <w:r>
        <w:rPr>
          <w:b/>
          <w:sz w:val="28"/>
        </w:rPr>
        <w:t>декабре</w:t>
      </w:r>
      <w:r w:rsidRPr="00D87E85">
        <w:rPr>
          <w:b/>
          <w:sz w:val="28"/>
        </w:rPr>
        <w:t xml:space="preserve"> 2017 года</w:t>
      </w:r>
    </w:p>
    <w:tbl>
      <w:tblPr>
        <w:tblW w:w="10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719"/>
        <w:gridCol w:w="1560"/>
        <w:gridCol w:w="2268"/>
        <w:gridCol w:w="1329"/>
      </w:tblGrid>
      <w:tr w:rsidR="00D24FF7" w:rsidRPr="00D87E85" w:rsidTr="00A93F31">
        <w:trPr>
          <w:trHeight w:val="838"/>
          <w:tblHeader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Рабочие профессии (специальности)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Средняя зарплата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Максимальная зарплата, руб.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40 651,33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100 000,00</w:t>
            </w:r>
          </w:p>
        </w:tc>
      </w:tr>
      <w:tr w:rsidR="00D24FF7" w:rsidRPr="00D87E85" w:rsidTr="00A93F31">
        <w:trPr>
          <w:trHeight w:val="5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36 590,99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Помощник бурильщика капитального ремонта скважин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35 227,90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Машинист подъемника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44 429,15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100 000,00</w:t>
            </w:r>
          </w:p>
        </w:tc>
      </w:tr>
      <w:tr w:rsidR="00D24FF7" w:rsidRPr="00D87E85" w:rsidTr="00A93F31">
        <w:trPr>
          <w:trHeight w:val="5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36 542,06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105 900,00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Контролер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19 385,08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Бурильщик капитального ремонта скважин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49 497,91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122 500,00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proofErr w:type="spellStart"/>
            <w:r>
              <w:rPr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40 195,66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22 412,42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Машинист крана автомобильного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51 869,87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102 344,00</w:t>
            </w:r>
          </w:p>
        </w:tc>
      </w:tr>
      <w:tr w:rsidR="00D24FF7" w:rsidRPr="00D87E85" w:rsidTr="00A93F31">
        <w:trPr>
          <w:trHeight w:val="3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Моторист цементировочного агрегата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47 565,87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30 600,37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70 000,00</w:t>
            </w:r>
          </w:p>
        </w:tc>
      </w:tr>
      <w:tr w:rsidR="00D24FF7" w:rsidRPr="00D87E85" w:rsidTr="00A93F31">
        <w:trPr>
          <w:trHeight w:val="5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Машинист паровой передвижной </w:t>
            </w:r>
            <w:proofErr w:type="spellStart"/>
            <w:r>
              <w:rPr>
                <w:color w:val="000000"/>
                <w:spacing w:val="-2"/>
                <w:sz w:val="22"/>
              </w:rPr>
              <w:t>депарафинизационной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установки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49 775,89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18 312,58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44 500,00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33 518,61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60 091,00</w:t>
            </w:r>
          </w:p>
        </w:tc>
      </w:tr>
      <w:tr w:rsidR="00D24FF7" w:rsidRPr="00D87E85" w:rsidTr="00A93F31">
        <w:trPr>
          <w:trHeight w:val="34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Машинист бульдозера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52 220,37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Полицейский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37 056,73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50 754,18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Бурильщик эксплуатационного и разведочного бурения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88 680,20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110 000,00</w:t>
            </w:r>
          </w:p>
        </w:tc>
      </w:tr>
      <w:tr w:rsidR="00D24FF7" w:rsidRPr="00D87E85" w:rsidTr="00A93F31">
        <w:trPr>
          <w:trHeight w:val="3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22 133,98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Облицовщик-плиточник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20 141,72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21 147,37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45 000,00</w:t>
            </w:r>
          </w:p>
        </w:tc>
      </w:tr>
      <w:tr w:rsidR="00D24FF7" w:rsidRPr="00D87E85" w:rsidTr="00A93F31">
        <w:trPr>
          <w:trHeight w:val="5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Оператор электронно-вычислительных и вычислительных машин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14 731,70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39 085,00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Слесарь по обслуживанию буровых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71 527,79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90 000,00</w:t>
            </w:r>
          </w:p>
        </w:tc>
      </w:tr>
      <w:tr w:rsidR="00D24FF7" w:rsidRPr="00D87E85" w:rsidTr="00A93F31">
        <w:trPr>
          <w:trHeight w:val="343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lastRenderedPageBreak/>
              <w:t>25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25 290,01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70 000,00</w:t>
            </w:r>
          </w:p>
        </w:tc>
      </w:tr>
      <w:tr w:rsidR="00D24FF7" w:rsidRPr="00D87E85" w:rsidTr="00A93F31">
        <w:trPr>
          <w:trHeight w:val="328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24 308,88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80 000,00</w:t>
            </w:r>
          </w:p>
        </w:tc>
      </w:tr>
    </w:tbl>
    <w:p w:rsidR="00D24FF7" w:rsidRPr="00D87E85" w:rsidRDefault="00D24FF7" w:rsidP="00D24FF7"/>
    <w:tbl>
      <w:tblPr>
        <w:tblW w:w="10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765"/>
        <w:gridCol w:w="1560"/>
        <w:gridCol w:w="2268"/>
        <w:gridCol w:w="1329"/>
      </w:tblGrid>
      <w:tr w:rsidR="00D24FF7" w:rsidRPr="00D87E85" w:rsidTr="00A93F31">
        <w:trPr>
          <w:trHeight w:val="1018"/>
          <w:tblHeader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Неквалифицированные рабочие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Средняя зарплата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Максимальная зарплата, руб.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10977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10 414,45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5997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7 572,72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23 304,00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Уборщик территорий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13 372,52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16 236,12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Рабочий зеленого хозяйства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6 214,91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12 576,35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30 000,00</w:t>
            </w:r>
          </w:p>
        </w:tc>
      </w:tr>
      <w:tr w:rsidR="00D24FF7" w:rsidRPr="00D87E85" w:rsidTr="00A93F31">
        <w:trPr>
          <w:trHeight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Курьер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9 814,18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18 768,22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16 767,00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16 951,59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Рабочий зеленого строительства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6 006,80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23 055,60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19 857,36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45 000,00</w:t>
            </w:r>
          </w:p>
        </w:tc>
      </w:tr>
    </w:tbl>
    <w:p w:rsidR="00D24FF7" w:rsidRPr="00D87E85" w:rsidRDefault="00D24FF7" w:rsidP="00D24FF7">
      <w:pPr>
        <w:rPr>
          <w:sz w:val="22"/>
        </w:rPr>
      </w:pPr>
    </w:p>
    <w:tbl>
      <w:tblPr>
        <w:tblW w:w="10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765"/>
        <w:gridCol w:w="1560"/>
        <w:gridCol w:w="2268"/>
        <w:gridCol w:w="1329"/>
      </w:tblGrid>
      <w:tr w:rsidR="00D24FF7" w:rsidRPr="00D87E85" w:rsidTr="00A93F31">
        <w:trPr>
          <w:trHeight w:val="1018"/>
          <w:tblHeader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Служащие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Средняя зарплата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D87E85">
              <w:rPr>
                <w:b/>
                <w:color w:val="000000"/>
                <w:spacing w:val="-2"/>
                <w:sz w:val="22"/>
              </w:rPr>
              <w:t>Максимальная зарплата, руб.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29 954,91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124 727,00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Мастер по ремонту скважин (капитальному, подземному)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53 494,43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44 199,01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135 951,00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25 611,71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122 014,00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25 168,71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51 425,00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16 501,41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35 000,00</w:t>
            </w:r>
          </w:p>
        </w:tc>
      </w:tr>
      <w:tr w:rsidR="00D24FF7" w:rsidRPr="00D87E85" w:rsidTr="00A93F31">
        <w:trPr>
          <w:trHeight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33 352,26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61 120,00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24 521,83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27 248,38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26 535,99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66 500,00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Машинистка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18 032,73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20 772,00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45 394,70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Вожатый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7 752,68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10 415,00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22 832,78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57 950,00</w:t>
            </w:r>
          </w:p>
        </w:tc>
      </w:tr>
      <w:tr w:rsidR="00D24FF7" w:rsidRPr="00D87E85" w:rsidTr="00A93F31">
        <w:trPr>
          <w:trHeight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25 293,08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lastRenderedPageBreak/>
              <w:t>16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23 258,22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19 509,52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42 053,56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89 509,00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29 560,11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50 000,00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23 041,35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18 305,77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34 500,00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25 917,28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120 000,00</w:t>
            </w:r>
          </w:p>
        </w:tc>
      </w:tr>
      <w:tr w:rsidR="00D24FF7" w:rsidRPr="00D87E85" w:rsidTr="00A93F31">
        <w:trPr>
          <w:trHeight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Врач судебно-медицинский эксперт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24 645,48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Эксперт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19 728,41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55 125,00</w:t>
            </w:r>
          </w:p>
        </w:tc>
      </w:tr>
      <w:tr w:rsidR="00D24FF7" w:rsidRPr="00D87E85" w:rsidTr="00A93F31">
        <w:trPr>
          <w:trHeight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Врач-терапевт участковый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39 260,89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80 000,00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19 013,57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48 290,00</w:t>
            </w:r>
          </w:p>
        </w:tc>
      </w:tr>
      <w:tr w:rsidR="00D24FF7" w:rsidRPr="00D87E85" w:rsidTr="00A93F31">
        <w:trPr>
          <w:trHeight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22 004,12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50 000,00</w:t>
            </w:r>
          </w:p>
        </w:tc>
      </w:tr>
      <w:tr w:rsidR="00D24FF7" w:rsidRPr="00D87E85" w:rsidTr="00A93F31">
        <w:trPr>
          <w:trHeight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Мастер строительных и монтажных работ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44 013,79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70 000,00</w:t>
            </w:r>
          </w:p>
        </w:tc>
      </w:tr>
      <w:tr w:rsidR="00D24FF7" w:rsidRPr="00D87E85" w:rsidTr="00A93F31">
        <w:trPr>
          <w:trHeight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22 794,62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41 800,00</w:t>
            </w:r>
          </w:p>
        </w:tc>
      </w:tr>
      <w:tr w:rsidR="00D24FF7" w:rsidRPr="00790CDB" w:rsidTr="00A93F31">
        <w:trPr>
          <w:trHeight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Pr="00D87E85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D87E85"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42 083,67</w:t>
            </w:r>
          </w:p>
        </w:tc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4FF7" w:rsidRDefault="00D24FF7" w:rsidP="00A93F31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100 000,00</w:t>
            </w:r>
          </w:p>
        </w:tc>
      </w:tr>
    </w:tbl>
    <w:p w:rsidR="00D24FF7" w:rsidRDefault="00D24FF7" w:rsidP="00D24FF7">
      <w:pPr>
        <w:rPr>
          <w:sz w:val="22"/>
        </w:rPr>
      </w:pPr>
    </w:p>
    <w:p w:rsidR="00D24FF7" w:rsidRPr="002561D7" w:rsidRDefault="00D24FF7" w:rsidP="00D24FF7">
      <w:pPr>
        <w:rPr>
          <w:sz w:val="22"/>
        </w:rPr>
      </w:pPr>
      <w:r>
        <w:rPr>
          <w:sz w:val="22"/>
        </w:rPr>
        <w:t>* наибольшее количество вакансий заявлено в отрасли государственное управление и обеспечение военной безопасности, социальное обеспечение, образование, деятельность финансовая и страховая, добыча полезных ископаемых.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F7" w:rsidRDefault="00D24FF7" w:rsidP="00D24FF7">
      <w:r>
        <w:separator/>
      </w:r>
    </w:p>
  </w:endnote>
  <w:endnote w:type="continuationSeparator" w:id="0">
    <w:p w:rsidR="00D24FF7" w:rsidRDefault="00D24FF7" w:rsidP="00D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F7" w:rsidRDefault="00D24FF7" w:rsidP="00D24FF7">
      <w:r>
        <w:separator/>
      </w:r>
    </w:p>
  </w:footnote>
  <w:footnote w:type="continuationSeparator" w:id="0">
    <w:p w:rsidR="00D24FF7" w:rsidRDefault="00D24FF7" w:rsidP="00D24FF7">
      <w:r>
        <w:continuationSeparator/>
      </w:r>
    </w:p>
  </w:footnote>
  <w:footnote w:id="1">
    <w:p w:rsidR="00D24FF7" w:rsidRDefault="00D24FF7" w:rsidP="00D24FF7">
      <w:pPr>
        <w:pStyle w:val="a8"/>
        <w:jc w:val="both"/>
        <w:rPr>
          <w:i/>
        </w:rPr>
      </w:pPr>
    </w:p>
  </w:footnote>
  <w:footnote w:id="2">
    <w:p w:rsidR="00D24FF7" w:rsidRDefault="00D24FF7" w:rsidP="00D24FF7">
      <w:pPr>
        <w:pStyle w:val="a8"/>
        <w:jc w:val="both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F7"/>
    <w:rsid w:val="000A6D48"/>
    <w:rsid w:val="00284153"/>
    <w:rsid w:val="0031591B"/>
    <w:rsid w:val="00BC2ECD"/>
    <w:rsid w:val="00C87871"/>
    <w:rsid w:val="00D24FF7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4FF7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4FF7"/>
    <w:rPr>
      <w:rFonts w:eastAsia="Times New Roman"/>
      <w:lang w:eastAsia="ru-RU"/>
    </w:rPr>
  </w:style>
  <w:style w:type="paragraph" w:styleId="a5">
    <w:name w:val="Body Text"/>
    <w:aliases w:val="Body Text Char"/>
    <w:basedOn w:val="a"/>
    <w:link w:val="a6"/>
    <w:uiPriority w:val="99"/>
    <w:rsid w:val="00D24FF7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rsid w:val="00D24FF7"/>
    <w:rPr>
      <w:rFonts w:eastAsia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D24FF7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4FF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4FF7"/>
    <w:rPr>
      <w:rFonts w:eastAsia="Times New Roman"/>
      <w:sz w:val="20"/>
      <w:szCs w:val="20"/>
      <w:lang w:eastAsia="ru-RU"/>
    </w:rPr>
  </w:style>
  <w:style w:type="paragraph" w:customStyle="1" w:styleId="aa">
    <w:name w:val="Основной"/>
    <w:basedOn w:val="a"/>
    <w:link w:val="ab"/>
    <w:qFormat/>
    <w:rsid w:val="00D24FF7"/>
    <w:pPr>
      <w:spacing w:after="120"/>
      <w:ind w:firstLine="708"/>
      <w:jc w:val="both"/>
    </w:pPr>
    <w:rPr>
      <w:sz w:val="28"/>
      <w:szCs w:val="28"/>
      <w:lang w:val="x-none" w:eastAsia="en-US"/>
    </w:rPr>
  </w:style>
  <w:style w:type="character" w:customStyle="1" w:styleId="ab">
    <w:name w:val="Основной Знак"/>
    <w:aliases w:val="Мой Заголовок 1 Знак Знак"/>
    <w:link w:val="aa"/>
    <w:locked/>
    <w:rsid w:val="00D24FF7"/>
    <w:rPr>
      <w:rFonts w:eastAsia="Times New Roman"/>
      <w:lang w:val="x-none"/>
    </w:rPr>
  </w:style>
  <w:style w:type="character" w:customStyle="1" w:styleId="apple-style-span">
    <w:name w:val="apple-style-span"/>
    <w:rsid w:val="00D24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4FF7"/>
    <w:pPr>
      <w:spacing w:line="360" w:lineRule="auto"/>
      <w:ind w:firstLine="4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4FF7"/>
    <w:rPr>
      <w:rFonts w:eastAsia="Times New Roman"/>
      <w:lang w:eastAsia="ru-RU"/>
    </w:rPr>
  </w:style>
  <w:style w:type="paragraph" w:styleId="a5">
    <w:name w:val="Body Text"/>
    <w:aliases w:val="Body Text Char"/>
    <w:basedOn w:val="a"/>
    <w:link w:val="a6"/>
    <w:uiPriority w:val="99"/>
    <w:rsid w:val="00D24FF7"/>
    <w:pPr>
      <w:spacing w:after="120"/>
    </w:pPr>
  </w:style>
  <w:style w:type="character" w:customStyle="1" w:styleId="a6">
    <w:name w:val="Основной текст Знак"/>
    <w:aliases w:val="Body Text Char Знак"/>
    <w:basedOn w:val="a0"/>
    <w:link w:val="a5"/>
    <w:uiPriority w:val="99"/>
    <w:rsid w:val="00D24FF7"/>
    <w:rPr>
      <w:rFonts w:eastAsia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D24FF7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4FF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4FF7"/>
    <w:rPr>
      <w:rFonts w:eastAsia="Times New Roman"/>
      <w:sz w:val="20"/>
      <w:szCs w:val="20"/>
      <w:lang w:eastAsia="ru-RU"/>
    </w:rPr>
  </w:style>
  <w:style w:type="paragraph" w:customStyle="1" w:styleId="aa">
    <w:name w:val="Основной"/>
    <w:basedOn w:val="a"/>
    <w:link w:val="ab"/>
    <w:qFormat/>
    <w:rsid w:val="00D24FF7"/>
    <w:pPr>
      <w:spacing w:after="120"/>
      <w:ind w:firstLine="708"/>
      <w:jc w:val="both"/>
    </w:pPr>
    <w:rPr>
      <w:sz w:val="28"/>
      <w:szCs w:val="28"/>
      <w:lang w:val="x-none" w:eastAsia="en-US"/>
    </w:rPr>
  </w:style>
  <w:style w:type="character" w:customStyle="1" w:styleId="ab">
    <w:name w:val="Основной Знак"/>
    <w:aliases w:val="Мой Заголовок 1 Знак Знак"/>
    <w:link w:val="aa"/>
    <w:locked/>
    <w:rsid w:val="00D24FF7"/>
    <w:rPr>
      <w:rFonts w:eastAsia="Times New Roman"/>
      <w:lang w:val="x-none"/>
    </w:rPr>
  </w:style>
  <w:style w:type="character" w:customStyle="1" w:styleId="apple-style-span">
    <w:name w:val="apple-style-span"/>
    <w:rsid w:val="00D2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8171</Characters>
  <Application>Microsoft Office Word</Application>
  <DocSecurity>0</DocSecurity>
  <Lines>68</Lines>
  <Paragraphs>19</Paragraphs>
  <ScaleCrop>false</ScaleCrop>
  <Company>1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2018-01-17T10:33:00Z</dcterms:created>
  <dcterms:modified xsi:type="dcterms:W3CDTF">2018-01-17T10:33:00Z</dcterms:modified>
</cp:coreProperties>
</file>