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Pr="00401513">
          <w:rPr>
            <w:rStyle w:val="ad"/>
            <w:b/>
            <w:i w:val="0"/>
            <w:lang w:val="en-US"/>
          </w:rPr>
          <w:t>www.adm</w:t>
        </w:r>
        <w:r w:rsidRPr="00401513">
          <w:rPr>
            <w:rStyle w:val="ad"/>
            <w:b/>
            <w:i w:val="0"/>
            <w:sz w:val="18"/>
            <w:szCs w:val="18"/>
            <w:lang w:val="en-US"/>
          </w:rPr>
          <w:t>augansk</w:t>
        </w:r>
        <w:r w:rsidRPr="00401513">
          <w:rPr>
            <w:rStyle w:val="ad"/>
            <w:b/>
            <w:i w:val="0"/>
            <w:sz w:val="18"/>
            <w:szCs w:val="18"/>
          </w:rPr>
          <w:t>.</w:t>
        </w:r>
        <w:r w:rsidRPr="0040151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9E468D" w:rsidP="009B3242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10194A">
        <w:tc>
          <w:tcPr>
            <w:tcW w:w="4928" w:type="dxa"/>
          </w:tcPr>
          <w:p w:rsidR="0010194A" w:rsidRDefault="009E468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28.09.2017 № 440</w:t>
            </w:r>
          </w:p>
        </w:tc>
        <w:tc>
          <w:tcPr>
            <w:tcW w:w="4961" w:type="dxa"/>
            <w:hideMark/>
          </w:tcPr>
          <w:p w:rsidR="00B332F8" w:rsidRPr="006D6A01" w:rsidRDefault="00B332F8" w:rsidP="009E468D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870C7E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</w:t>
      </w:r>
    </w:p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870C7E">
        <w:rPr>
          <w:b/>
          <w:sz w:val="28"/>
          <w:szCs w:val="28"/>
        </w:rPr>
        <w:t xml:space="preserve">Доступная среда </w:t>
      </w:r>
      <w:r>
        <w:rPr>
          <w:b/>
          <w:sz w:val="28"/>
          <w:szCs w:val="28"/>
        </w:rPr>
        <w:t>в городе Нефтеюганске на 2014-2020 годы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9C6827" w:rsidRDefault="009C6827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FA5856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муниципальн</w:t>
      </w:r>
      <w:r w:rsidR="00FA5856">
        <w:rPr>
          <w:sz w:val="28"/>
          <w:szCs w:val="28"/>
        </w:rPr>
        <w:t>ую</w:t>
      </w:r>
      <w:r w:rsidRPr="000A5DFA">
        <w:rPr>
          <w:sz w:val="28"/>
          <w:szCs w:val="28"/>
        </w:rPr>
        <w:t xml:space="preserve"> программ</w:t>
      </w:r>
      <w:r w:rsidR="00FA5856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D74CAB">
        <w:rPr>
          <w:sz w:val="28"/>
          <w:szCs w:val="28"/>
        </w:rPr>
        <w:t>Доступная среда</w:t>
      </w:r>
      <w:r w:rsidR="0032611F" w:rsidRPr="00A7251C">
        <w:rPr>
          <w:sz w:val="28"/>
          <w:szCs w:val="28"/>
        </w:rPr>
        <w:t xml:space="preserve"> в городе Нефтеюганске на 2014-2020 годы»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изменений</w:t>
      </w:r>
      <w:r w:rsidR="00B534C2">
        <w:rPr>
          <w:sz w:val="28"/>
          <w:szCs w:val="28"/>
        </w:rPr>
        <w:t>), сообщает следующее:</w:t>
      </w:r>
    </w:p>
    <w:p w:rsidR="00FA5856" w:rsidRDefault="00FA5856" w:rsidP="00717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D7465E" w:rsidRPr="009602C1" w:rsidRDefault="00FA5856" w:rsidP="00717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9602C1" w:rsidRPr="009602C1">
        <w:rPr>
          <w:sz w:val="28"/>
          <w:szCs w:val="28"/>
        </w:rPr>
        <w:t>муниципальной программы</w:t>
      </w:r>
      <w:r w:rsidR="00D7465E" w:rsidRPr="009602C1">
        <w:rPr>
          <w:sz w:val="28"/>
          <w:szCs w:val="28"/>
        </w:rPr>
        <w:t xml:space="preserve"> в соответствии с компетенцией </w:t>
      </w:r>
      <w:r w:rsidR="00D7465E" w:rsidRPr="00964216">
        <w:rPr>
          <w:sz w:val="28"/>
          <w:szCs w:val="28"/>
        </w:rPr>
        <w:t>органов</w:t>
      </w:r>
      <w:r w:rsidR="00964216">
        <w:rPr>
          <w:sz w:val="28"/>
          <w:szCs w:val="28"/>
        </w:rPr>
        <w:t xml:space="preserve"> (структурных подразделений)</w:t>
      </w:r>
      <w:r w:rsidR="00D7465E" w:rsidRPr="009602C1">
        <w:rPr>
          <w:sz w:val="28"/>
          <w:szCs w:val="28"/>
        </w:rPr>
        <w:t xml:space="preserve"> администрации</w:t>
      </w:r>
      <w:r w:rsidR="009602C1">
        <w:rPr>
          <w:sz w:val="28"/>
          <w:szCs w:val="28"/>
        </w:rPr>
        <w:t xml:space="preserve"> города</w:t>
      </w:r>
      <w:r w:rsidR="00D7465E" w:rsidRPr="009602C1">
        <w:rPr>
          <w:sz w:val="28"/>
          <w:szCs w:val="28"/>
        </w:rPr>
        <w:t xml:space="preserve"> – исполнителей </w:t>
      </w:r>
      <w:r w:rsidR="009602C1">
        <w:rPr>
          <w:sz w:val="28"/>
          <w:szCs w:val="28"/>
        </w:rPr>
        <w:t xml:space="preserve">муниципальной </w:t>
      </w:r>
      <w:r w:rsidR="00D7465E" w:rsidRPr="009602C1">
        <w:rPr>
          <w:sz w:val="28"/>
          <w:szCs w:val="28"/>
        </w:rPr>
        <w:t>программы;</w:t>
      </w:r>
    </w:p>
    <w:p w:rsidR="00484ACC" w:rsidRPr="00256892" w:rsidRDefault="00D7465E" w:rsidP="00484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4ACC" w:rsidRPr="0025689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484ACC" w:rsidRPr="00256892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отраженным в стратегии социально-экономического развития города и иных документах стратегического характера;</w:t>
      </w:r>
    </w:p>
    <w:p w:rsidR="00605E71" w:rsidRDefault="00605E71" w:rsidP="00717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</w:t>
      </w:r>
      <w:r w:rsidR="009602C1">
        <w:rPr>
          <w:sz w:val="28"/>
          <w:szCs w:val="28"/>
        </w:rPr>
        <w:t>ё</w:t>
      </w:r>
      <w:r>
        <w:rPr>
          <w:sz w:val="28"/>
          <w:szCs w:val="28"/>
        </w:rPr>
        <w:t xml:space="preserve"> реализации из бюджета города.</w:t>
      </w:r>
    </w:p>
    <w:p w:rsidR="001B0818" w:rsidRDefault="005C736A" w:rsidP="00C501A7">
      <w:pPr>
        <w:ind w:firstLine="709"/>
        <w:jc w:val="both"/>
        <w:rPr>
          <w:sz w:val="28"/>
          <w:szCs w:val="28"/>
        </w:rPr>
      </w:pPr>
      <w:r w:rsidRPr="001B0818">
        <w:rPr>
          <w:sz w:val="28"/>
          <w:szCs w:val="28"/>
        </w:rPr>
        <w:lastRenderedPageBreak/>
        <w:t xml:space="preserve">2. Предоставленный проект изменений </w:t>
      </w:r>
      <w:r w:rsidR="001B0818" w:rsidRPr="001B0818">
        <w:rPr>
          <w:sz w:val="28"/>
          <w:szCs w:val="28"/>
        </w:rPr>
        <w:t xml:space="preserve">в целом </w:t>
      </w:r>
      <w:r w:rsidRPr="001B0818">
        <w:rPr>
          <w:sz w:val="28"/>
          <w:szCs w:val="28"/>
        </w:rPr>
        <w:t>соответствует Порядку принятия решений о разработке муниципальных программ города Нефтеюганска, их формирования и реализации, утвержденному постановлением администрации города Нефтеюганска от 22.08.2013 № 80-нп.</w:t>
      </w:r>
      <w:r w:rsidR="001F455B" w:rsidRPr="001B0818">
        <w:rPr>
          <w:sz w:val="28"/>
          <w:szCs w:val="28"/>
        </w:rPr>
        <w:t xml:space="preserve"> </w:t>
      </w:r>
    </w:p>
    <w:p w:rsidR="00911D19" w:rsidRDefault="001522E1" w:rsidP="00C501A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4B64">
        <w:rPr>
          <w:sz w:val="28"/>
          <w:szCs w:val="28"/>
        </w:rPr>
        <w:t>3</w:t>
      </w:r>
      <w:r w:rsidR="00911D19">
        <w:rPr>
          <w:sz w:val="28"/>
          <w:szCs w:val="28"/>
        </w:rPr>
        <w:t>.</w:t>
      </w:r>
      <w:r w:rsidR="00911D19" w:rsidRPr="00EE4B64">
        <w:rPr>
          <w:sz w:val="28"/>
          <w:szCs w:val="28"/>
        </w:rPr>
        <w:t>Проектом изменений планируется</w:t>
      </w:r>
      <w:r w:rsidR="00911D19">
        <w:rPr>
          <w:sz w:val="28"/>
          <w:szCs w:val="28"/>
        </w:rPr>
        <w:t>:</w:t>
      </w:r>
    </w:p>
    <w:p w:rsidR="00911D19" w:rsidRDefault="00911D19" w:rsidP="00C50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паспорте муниципальной программы:</w:t>
      </w:r>
    </w:p>
    <w:p w:rsidR="00911D19" w:rsidRDefault="00911D19" w:rsidP="00C50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Строку «Соисполнители муниципальной программы» изложить в новой редакции, в связи с </w:t>
      </w:r>
      <w:r w:rsidR="002F6495">
        <w:rPr>
          <w:sz w:val="28"/>
          <w:szCs w:val="28"/>
        </w:rPr>
        <w:t xml:space="preserve">включением </w:t>
      </w:r>
      <w:r>
        <w:rPr>
          <w:sz w:val="28"/>
          <w:szCs w:val="28"/>
        </w:rPr>
        <w:t xml:space="preserve"> нов</w:t>
      </w:r>
      <w:r w:rsidR="002F6495">
        <w:rPr>
          <w:sz w:val="28"/>
          <w:szCs w:val="28"/>
        </w:rPr>
        <w:t>ого</w:t>
      </w:r>
      <w:r>
        <w:rPr>
          <w:sz w:val="28"/>
          <w:szCs w:val="28"/>
        </w:rPr>
        <w:t xml:space="preserve"> соисполнител</w:t>
      </w:r>
      <w:r w:rsidR="002F6495">
        <w:rPr>
          <w:sz w:val="28"/>
          <w:szCs w:val="28"/>
        </w:rPr>
        <w:t>я программы – Департамента муниципального имущества администрации города Нефтеюганска.</w:t>
      </w:r>
    </w:p>
    <w:p w:rsidR="002F6495" w:rsidRDefault="00911D19" w:rsidP="00C50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   Увеличить   целевые   показател</w:t>
      </w:r>
      <w:r w:rsidR="002F6495">
        <w:rPr>
          <w:sz w:val="28"/>
          <w:szCs w:val="28"/>
        </w:rPr>
        <w:t xml:space="preserve">и    муниципальной   программы: </w:t>
      </w:r>
    </w:p>
    <w:p w:rsidR="00911D19" w:rsidRPr="0050111B" w:rsidRDefault="00911D19" w:rsidP="00C501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11B">
        <w:rPr>
          <w:sz w:val="28"/>
          <w:szCs w:val="28"/>
        </w:rPr>
        <w:t xml:space="preserve">-Увеличение доли доступных объектов социальной, транспортной, инженерной инфраструктуры, находящихся в муниципальной собственности, в общем объёме приоритетных объектов, доступных для инвалидов, </w:t>
      </w:r>
      <w:r w:rsidR="002F6495">
        <w:rPr>
          <w:sz w:val="28"/>
          <w:szCs w:val="28"/>
        </w:rPr>
        <w:t xml:space="preserve">с </w:t>
      </w:r>
      <w:r w:rsidRPr="0050111B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50111B">
        <w:rPr>
          <w:sz w:val="28"/>
          <w:szCs w:val="28"/>
        </w:rPr>
        <w:t>,5</w:t>
      </w:r>
      <w:r w:rsidR="002F6495">
        <w:rPr>
          <w:sz w:val="28"/>
          <w:szCs w:val="28"/>
        </w:rPr>
        <w:t xml:space="preserve"> </w:t>
      </w:r>
      <w:r w:rsidRPr="0050111B">
        <w:rPr>
          <w:sz w:val="28"/>
          <w:szCs w:val="28"/>
        </w:rPr>
        <w:t>%</w:t>
      </w:r>
      <w:r w:rsidR="002F6495">
        <w:rPr>
          <w:sz w:val="28"/>
          <w:szCs w:val="28"/>
        </w:rPr>
        <w:t xml:space="preserve"> до 69,0 %, общее увеличение на 12,5 %</w:t>
      </w:r>
      <w:r w:rsidRPr="0050111B">
        <w:rPr>
          <w:sz w:val="28"/>
          <w:szCs w:val="28"/>
        </w:rPr>
        <w:t>;</w:t>
      </w:r>
    </w:p>
    <w:p w:rsidR="00911D19" w:rsidRDefault="00911D19" w:rsidP="00C501A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0111B">
        <w:rPr>
          <w:sz w:val="28"/>
          <w:szCs w:val="28"/>
        </w:rPr>
        <w:t>-</w:t>
      </w:r>
      <w:r w:rsidR="002F6495">
        <w:rPr>
          <w:sz w:val="28"/>
          <w:szCs w:val="28"/>
        </w:rPr>
        <w:t>Д</w:t>
      </w:r>
      <w:r w:rsidRPr="0050111B">
        <w:rPr>
          <w:color w:val="000000"/>
          <w:sz w:val="28"/>
          <w:szCs w:val="28"/>
        </w:rPr>
        <w:t>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  <w:r w:rsidR="002F6495">
        <w:rPr>
          <w:color w:val="000000"/>
          <w:sz w:val="28"/>
          <w:szCs w:val="28"/>
        </w:rPr>
        <w:t xml:space="preserve">, с </w:t>
      </w:r>
      <w:r w:rsidRPr="0050111B">
        <w:rPr>
          <w:sz w:val="28"/>
          <w:szCs w:val="28"/>
        </w:rPr>
        <w:t>3,</w:t>
      </w:r>
      <w:r>
        <w:rPr>
          <w:sz w:val="28"/>
          <w:szCs w:val="28"/>
        </w:rPr>
        <w:t>5</w:t>
      </w:r>
      <w:r w:rsidR="002F6495">
        <w:rPr>
          <w:sz w:val="28"/>
          <w:szCs w:val="28"/>
        </w:rPr>
        <w:t xml:space="preserve"> </w:t>
      </w:r>
      <w:r w:rsidRPr="0050111B">
        <w:rPr>
          <w:sz w:val="28"/>
          <w:szCs w:val="28"/>
        </w:rPr>
        <w:t>%</w:t>
      </w:r>
      <w:r w:rsidR="002F6495">
        <w:rPr>
          <w:sz w:val="28"/>
          <w:szCs w:val="28"/>
        </w:rPr>
        <w:t xml:space="preserve"> до 3,7 %, общее увеличение на 0,2 %».</w:t>
      </w:r>
    </w:p>
    <w:p w:rsidR="00911D19" w:rsidRDefault="00911D19" w:rsidP="00C501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Строку «Финансовое обеспечение муниципальной программы» изложить в новой редакции, в том числе уменьшить средства местного бюджета в сумме </w:t>
      </w:r>
      <w:r w:rsidR="002F6495">
        <w:rPr>
          <w:sz w:val="28"/>
          <w:szCs w:val="28"/>
        </w:rPr>
        <w:t xml:space="preserve">4,476 тыс. рублей, в том числе: в 2018 году на 0,366 тыс. рублей, в 2019 году на 1,006 тыс. рублей, в 2020 году на 3,104 тыс. рублей. </w:t>
      </w:r>
    </w:p>
    <w:p w:rsidR="00911D19" w:rsidRDefault="00911D19" w:rsidP="00EE343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57CCC">
        <w:rPr>
          <w:sz w:val="28"/>
          <w:szCs w:val="28"/>
        </w:rPr>
        <w:t>2</w:t>
      </w:r>
      <w:r>
        <w:rPr>
          <w:sz w:val="28"/>
          <w:szCs w:val="28"/>
        </w:rPr>
        <w:t>. В приложении 1</w:t>
      </w:r>
      <w:r w:rsidRPr="00E94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муниципальной программе </w:t>
      </w:r>
      <w:r w:rsidR="00EE343A">
        <w:rPr>
          <w:sz w:val="28"/>
          <w:szCs w:val="28"/>
        </w:rPr>
        <w:t xml:space="preserve">аналогично </w:t>
      </w:r>
      <w:r>
        <w:rPr>
          <w:sz w:val="28"/>
          <w:szCs w:val="28"/>
        </w:rPr>
        <w:t>увеличены целевые показатели</w:t>
      </w:r>
      <w:r w:rsidR="00EE343A">
        <w:rPr>
          <w:sz w:val="28"/>
          <w:szCs w:val="28"/>
        </w:rPr>
        <w:t xml:space="preserve"> в соответствии с планируемыми изменениями в паспорте муниципальной программы</w:t>
      </w:r>
      <w:r>
        <w:rPr>
          <w:sz w:val="28"/>
          <w:szCs w:val="28"/>
        </w:rPr>
        <w:t xml:space="preserve">. </w:t>
      </w:r>
    </w:p>
    <w:p w:rsidR="0004298C" w:rsidRDefault="00EE343A" w:rsidP="0071711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57CCC">
        <w:rPr>
          <w:sz w:val="28"/>
          <w:szCs w:val="28"/>
        </w:rPr>
        <w:t>3</w:t>
      </w:r>
      <w:r>
        <w:rPr>
          <w:sz w:val="28"/>
          <w:szCs w:val="28"/>
        </w:rPr>
        <w:t xml:space="preserve">. В приложении 2 к муниципальной программе </w:t>
      </w:r>
      <w:r w:rsidR="001522E1" w:rsidRPr="00EE4B64">
        <w:rPr>
          <w:sz w:val="28"/>
          <w:szCs w:val="28"/>
        </w:rPr>
        <w:t>планируется</w:t>
      </w:r>
      <w:r w:rsidR="003576B6" w:rsidRPr="00EE4B64">
        <w:rPr>
          <w:sz w:val="28"/>
          <w:szCs w:val="28"/>
        </w:rPr>
        <w:t xml:space="preserve"> финансирование</w:t>
      </w:r>
      <w:r w:rsidR="00336C87" w:rsidRPr="00EE4B64">
        <w:rPr>
          <w:sz w:val="28"/>
          <w:szCs w:val="28"/>
        </w:rPr>
        <w:t xml:space="preserve"> </w:t>
      </w:r>
      <w:r w:rsidR="00EE4B64">
        <w:rPr>
          <w:sz w:val="28"/>
          <w:szCs w:val="28"/>
        </w:rPr>
        <w:t xml:space="preserve">программных </w:t>
      </w:r>
      <w:r w:rsidR="00336C87" w:rsidRPr="00EE4B64">
        <w:rPr>
          <w:sz w:val="28"/>
          <w:szCs w:val="28"/>
        </w:rPr>
        <w:t xml:space="preserve">мероприятий в рамках задачи 1 «Повышение уровня </w:t>
      </w:r>
      <w:r w:rsidR="00EE4B64">
        <w:rPr>
          <w:sz w:val="28"/>
          <w:szCs w:val="28"/>
        </w:rPr>
        <w:t>доступности приоритетных объектов и услуг в приоритетных сферах жизнедеятельности инвалидов и других маломобильных групп населения</w:t>
      </w:r>
      <w:r w:rsidR="00336C87" w:rsidRPr="00EE4B64">
        <w:rPr>
          <w:sz w:val="28"/>
          <w:szCs w:val="28"/>
        </w:rPr>
        <w:t>»</w:t>
      </w:r>
      <w:r w:rsidR="000E4FE3">
        <w:rPr>
          <w:sz w:val="28"/>
          <w:szCs w:val="28"/>
        </w:rPr>
        <w:t xml:space="preserve"> за счёт средств бюджета муниципального образования на период 201</w:t>
      </w:r>
      <w:r w:rsidR="005E25ED">
        <w:rPr>
          <w:sz w:val="28"/>
          <w:szCs w:val="28"/>
        </w:rPr>
        <w:t>8 – 2020</w:t>
      </w:r>
      <w:r w:rsidR="000E4FE3">
        <w:rPr>
          <w:sz w:val="28"/>
          <w:szCs w:val="28"/>
        </w:rPr>
        <w:t xml:space="preserve"> годов в общем объёме </w:t>
      </w:r>
      <w:r w:rsidR="005E25ED" w:rsidRPr="005E25ED">
        <w:rPr>
          <w:sz w:val="28"/>
          <w:szCs w:val="28"/>
        </w:rPr>
        <w:t>5 256,524</w:t>
      </w:r>
      <w:r w:rsidR="000E4FE3">
        <w:rPr>
          <w:sz w:val="28"/>
          <w:szCs w:val="28"/>
        </w:rPr>
        <w:t xml:space="preserve"> тыс. рублей, в том числе:</w:t>
      </w:r>
    </w:p>
    <w:p w:rsidR="000E4FE3" w:rsidRPr="005E25ED" w:rsidRDefault="005E25ED" w:rsidP="005E2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4FE3" w:rsidRPr="005E25ED">
        <w:rPr>
          <w:sz w:val="28"/>
          <w:szCs w:val="28"/>
        </w:rPr>
        <w:t>- 201</w:t>
      </w:r>
      <w:r w:rsidRPr="005E25ED">
        <w:rPr>
          <w:sz w:val="28"/>
          <w:szCs w:val="28"/>
        </w:rPr>
        <w:t>8</w:t>
      </w:r>
      <w:r w:rsidR="000E4FE3" w:rsidRPr="005E25ED">
        <w:rPr>
          <w:sz w:val="28"/>
          <w:szCs w:val="28"/>
        </w:rPr>
        <w:t xml:space="preserve"> год – </w:t>
      </w:r>
      <w:r w:rsidRPr="005E25ED">
        <w:rPr>
          <w:color w:val="000000"/>
          <w:sz w:val="28"/>
          <w:szCs w:val="28"/>
        </w:rPr>
        <w:t xml:space="preserve">2 240,634 </w:t>
      </w:r>
      <w:r w:rsidR="000E4FE3" w:rsidRPr="005E25ED">
        <w:rPr>
          <w:sz w:val="28"/>
          <w:szCs w:val="28"/>
        </w:rPr>
        <w:t xml:space="preserve"> тыс. рублей;</w:t>
      </w:r>
    </w:p>
    <w:p w:rsidR="000E4FE3" w:rsidRPr="005E25ED" w:rsidRDefault="000E4FE3" w:rsidP="007171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E25ED">
        <w:rPr>
          <w:sz w:val="28"/>
          <w:szCs w:val="28"/>
        </w:rPr>
        <w:t>- 201</w:t>
      </w:r>
      <w:r w:rsidR="005E25ED" w:rsidRPr="005E25ED">
        <w:rPr>
          <w:sz w:val="28"/>
          <w:szCs w:val="28"/>
        </w:rPr>
        <w:t>9</w:t>
      </w:r>
      <w:r w:rsidRPr="005E25ED">
        <w:rPr>
          <w:sz w:val="28"/>
          <w:szCs w:val="28"/>
        </w:rPr>
        <w:t xml:space="preserve"> год – </w:t>
      </w:r>
      <w:r w:rsidR="005E25ED" w:rsidRPr="005E25ED">
        <w:rPr>
          <w:sz w:val="28"/>
          <w:szCs w:val="28"/>
        </w:rPr>
        <w:t>1 783,994</w:t>
      </w:r>
      <w:r w:rsidRPr="005E25ED">
        <w:rPr>
          <w:sz w:val="28"/>
          <w:szCs w:val="28"/>
        </w:rPr>
        <w:t xml:space="preserve"> тыс. рублей;</w:t>
      </w:r>
    </w:p>
    <w:p w:rsidR="00911D19" w:rsidRDefault="005E25ED" w:rsidP="007171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E25ED">
        <w:rPr>
          <w:sz w:val="28"/>
          <w:szCs w:val="28"/>
        </w:rPr>
        <w:t>- 2020</w:t>
      </w:r>
      <w:r w:rsidR="000E4FE3" w:rsidRPr="005E25ED">
        <w:rPr>
          <w:sz w:val="28"/>
          <w:szCs w:val="28"/>
        </w:rPr>
        <w:t xml:space="preserve"> год – </w:t>
      </w:r>
      <w:r w:rsidRPr="005E25ED">
        <w:rPr>
          <w:sz w:val="28"/>
          <w:szCs w:val="28"/>
        </w:rPr>
        <w:t>1 231,896</w:t>
      </w:r>
      <w:r w:rsidR="000E4FE3" w:rsidRPr="005E25ED">
        <w:rPr>
          <w:sz w:val="28"/>
          <w:szCs w:val="28"/>
        </w:rPr>
        <w:t xml:space="preserve"> тыс. рублей. </w:t>
      </w:r>
    </w:p>
    <w:p w:rsidR="00310DAC" w:rsidRDefault="00EE343A" w:rsidP="0071711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310DAC" w:rsidRPr="000E4FE3">
        <w:rPr>
          <w:sz w:val="28"/>
          <w:szCs w:val="28"/>
        </w:rPr>
        <w:t xml:space="preserve"> </w:t>
      </w:r>
      <w:r w:rsidR="00682FB8">
        <w:rPr>
          <w:sz w:val="28"/>
          <w:szCs w:val="28"/>
        </w:rPr>
        <w:t>основно</w:t>
      </w:r>
      <w:r>
        <w:rPr>
          <w:sz w:val="28"/>
          <w:szCs w:val="28"/>
        </w:rPr>
        <w:t>му</w:t>
      </w:r>
      <w:r w:rsidR="00682FB8">
        <w:rPr>
          <w:sz w:val="28"/>
          <w:szCs w:val="28"/>
        </w:rPr>
        <w:t xml:space="preserve"> </w:t>
      </w:r>
      <w:r w:rsidR="00310DAC" w:rsidRPr="000E4FE3">
        <w:rPr>
          <w:sz w:val="28"/>
          <w:szCs w:val="28"/>
        </w:rPr>
        <w:t>мероприяти</w:t>
      </w:r>
      <w:r>
        <w:rPr>
          <w:sz w:val="28"/>
          <w:szCs w:val="28"/>
        </w:rPr>
        <w:t>ю</w:t>
      </w:r>
      <w:r w:rsidR="000E4FE3">
        <w:rPr>
          <w:sz w:val="28"/>
          <w:szCs w:val="28"/>
        </w:rPr>
        <w:t xml:space="preserve"> «Обеспечение выполнения комплекса работ по повышению уровня доступности</w:t>
      </w:r>
      <w:r w:rsidR="002A25DB">
        <w:rPr>
          <w:sz w:val="28"/>
          <w:szCs w:val="28"/>
        </w:rPr>
        <w:t xml:space="preserve"> приоритетных объектов и услуг в приоритетных сферах жизнедеятельности инвалидов и других маломобильных групп населения»</w:t>
      </w:r>
      <w:r w:rsidR="00A6305C">
        <w:rPr>
          <w:sz w:val="28"/>
          <w:szCs w:val="28"/>
        </w:rPr>
        <w:t>, в том числе</w:t>
      </w:r>
      <w:r w:rsidR="000C58FD">
        <w:rPr>
          <w:sz w:val="28"/>
          <w:szCs w:val="28"/>
        </w:rPr>
        <w:t>:</w:t>
      </w:r>
      <w:r w:rsidR="00A6305C">
        <w:rPr>
          <w:sz w:val="28"/>
          <w:szCs w:val="28"/>
        </w:rPr>
        <w:t xml:space="preserve"> </w:t>
      </w:r>
    </w:p>
    <w:p w:rsidR="009C6827" w:rsidRPr="00C501A7" w:rsidRDefault="009C6827" w:rsidP="00C501A7">
      <w:pPr>
        <w:pStyle w:val="ab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501A7">
        <w:rPr>
          <w:sz w:val="28"/>
          <w:szCs w:val="28"/>
        </w:rPr>
        <w:t xml:space="preserve">По соисполнителю программы Комитету культуры и туризма администрации города планируются бюджетные ассигнования на 2018 год в размере 1 318,000 тыс. рублей, </w:t>
      </w:r>
      <w:r w:rsidR="00C501A7">
        <w:rPr>
          <w:sz w:val="28"/>
          <w:szCs w:val="28"/>
        </w:rPr>
        <w:t>из них:</w:t>
      </w:r>
    </w:p>
    <w:p w:rsid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 xml:space="preserve">1.1.Приобретение пандуса-книжки для МБУК Театр кукол «Волшебная флейта» на сумму 130,000 тыс. рублей; 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lastRenderedPageBreak/>
        <w:t>1.2.Установка специального оборудования «Беспроводная система вызова помощника» в зданиях НГ МАУК «Музейный комплекс» (10 мкр., здание 14, 9 мкр., дом 28 и 2а мкр., строение № 16) на сумму 15,600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1.3.Установка тактильно-звуковой мнемосхемы в зданиях НГ МАУК «Музейный комплекс» (10 мкр., здание 14 и 9 мкр., дом 28) на сумму 353,400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 xml:space="preserve">1.4.Приобретение ступенькоходов для МБУК </w:t>
      </w:r>
      <w:r>
        <w:rPr>
          <w:sz w:val="28"/>
          <w:szCs w:val="28"/>
        </w:rPr>
        <w:t>«Культурно-досуговый комплекс»</w:t>
      </w:r>
      <w:r w:rsidRPr="009C6827">
        <w:rPr>
          <w:sz w:val="28"/>
          <w:szCs w:val="28"/>
        </w:rPr>
        <w:t xml:space="preserve"> культурного центра «Обь», культурного центра «Лира» на сумму 546,000 тыс. рублей; 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 xml:space="preserve">1.5. Приобретение ступенькоходов для МБУ ДО «Детская школа искусств» (3 мкр., здание 17) на сумму 273,000 тыс. рублей; </w:t>
      </w:r>
    </w:p>
    <w:p w:rsidR="009C6827" w:rsidRPr="009C6827" w:rsidRDefault="00C501A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C6827" w:rsidRPr="009C6827">
        <w:rPr>
          <w:sz w:val="28"/>
          <w:szCs w:val="28"/>
        </w:rPr>
        <w:t xml:space="preserve"> По соисполнителю программы Департаменту образования и молодёжной политики администрации города планируются бюджетные ассигнования в общей сумме 2 844,932 тыс. рублей, в том числе: на 2018 год – 760,634 тыс. рублей, на 2019 год - 947,698 тыс. рублей, на 2020 год - 1 136,600 тыс. рублей. 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2.1. В 2018 году в рамках реализации мероприятия на сумму 760,634 тыс. рублей планируется: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 xml:space="preserve">2.1.1. Устройство пандуса из металлоконструкций в МБОУ «Средняя общеобразовательная школа № 5 «Многопрофильная» (2 мкр., строение 28) на сумму 275,500 тыс. рублей; 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2.1.2. Устройство пандуса из металлоконструкций в МБДОУ «Детский сад № 17 «Сказка» на сумму 178,800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2.1.3.Установка специального оборудования «Беспроводная система вызова помощника» в здании МБОУ «Средняя общеобразовательная школа № 5 «Многопрофильная» (2 мкр., здание № 29) на сумму 14,800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2.1.4. Установка специального оборудования «Беспроводная система вызова помощника» в здании МБОУ «Средняя общеобразовательная школа № 9» на сумму 7,400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 xml:space="preserve"> 2.1.5. Установка специального оборудования «Беспроводная система вызова помощника» в здании МБОУ «Средняя общеобразовательная школа № 2 имени Исаевой Антонины Ивановны» на сумму 23,824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2.1.6. Установка специального оборудования «Беспроводная система вызова помощника» в здании МБДОУ «Детский сад № 17 «Сказка» на сумму 86,974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2.1.7. Установка специального оборудования «Беспроводная система вызова помощника» в здании МБОУ «Лицей № 1» на сумму 23,980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2.1.8. Установка специального оборудования «Беспроводная система вызова помощника» в здании МБДОУ «Детский сад № 16 «Золотая рыбка» на сумму 25,981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2.1.9. Установка специального оборудования «Беспроводная система вызова помощника» в здании МАДОУ «Детский сад № 20 «Золушка» на сумму 65,000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lastRenderedPageBreak/>
        <w:t>2.1.10. Установка специального оборудования «Беспроводная система вызова помощника» в здании МДОУ «Детский сад № 1 «Рябин</w:t>
      </w:r>
      <w:r>
        <w:rPr>
          <w:sz w:val="28"/>
          <w:szCs w:val="28"/>
        </w:rPr>
        <w:t>ка» на сумму 58,375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2.2. В 2019 году в рамках реализации мероприятия на сумму 947,698 тыс. рублей планируется: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 xml:space="preserve">2.2.1.Устройство пандусов из металлоконструкций в МБДОУ «Детский сад № 13» «Чебурашка» </w:t>
      </w:r>
      <w:r>
        <w:rPr>
          <w:sz w:val="28"/>
          <w:szCs w:val="28"/>
        </w:rPr>
        <w:t>на сумму 302,750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 xml:space="preserve">2.2.2.Установка специального оборудования «Беспроводная система вызова помощника» в зданиях МБОУ «Средняя общеобразовательная школа № 5 «Многопрофильная» (2 мкр., строение </w:t>
      </w:r>
      <w:r>
        <w:rPr>
          <w:sz w:val="28"/>
          <w:szCs w:val="28"/>
        </w:rPr>
        <w:t>28) на сумму 98,948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2.2.3. Приобретение ступенькоходов для МБДОУ «Детский сад № 25 «Ромашка» на сумму 273,000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2.3. В 2020 году в рамках реализации мероприятия на сумму 1 136,600 тыс. рублей планируется: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 xml:space="preserve">2.3.1. Устройство пандуса из металлоконструкций в МАДОУ «Детский сад № 2» «Колосок» на сумму 398,000 тыс. рублей; </w:t>
      </w:r>
    </w:p>
    <w:p w:rsid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 xml:space="preserve">2.3.2. Устройство пандуса из металлоконструкций в МАДОУ «Детский сад №6 «Лукоморье» на сумму 175,200 тыс. рублей; 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 xml:space="preserve">2.3.3.Установка специального оборудования «Беспроводная система вызова помощника» в здании МБОУ «Школа развития № 24» на сумму 10,000 тыс. рублей; 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2.3.4. Установка специального оборудования «Беспроводная система вызова помощника» в здании МБДОУ «Детский сад № 25 «Ромашка» на сумму 7,400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2.3.5. Приобретение ступенькоходов для МАДОУ «Детский сад № 20 «Золушка» на сумму 273,000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2.3.6. Приобретение ступенькоходов для МБДОУ «Детский сад №10» (6 мкр., здание 64, 2 корпу</w:t>
      </w:r>
      <w:r>
        <w:rPr>
          <w:sz w:val="28"/>
          <w:szCs w:val="28"/>
        </w:rPr>
        <w:t>с) на сумму 546,000 тыс. рублей.</w:t>
      </w:r>
    </w:p>
    <w:p w:rsidR="009C6827" w:rsidRPr="009C6827" w:rsidRDefault="00C501A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C6827" w:rsidRPr="009C6827">
        <w:rPr>
          <w:sz w:val="28"/>
          <w:szCs w:val="28"/>
        </w:rPr>
        <w:t xml:space="preserve"> По соисполнителю программы Комитету физической культуры и спорта администрации города планируются бюджетные ассигнования в общей сумме 352,592 тыс. рублей, в том числе: на 2018 год – 162,000 тыс. рублей, на 2019 год - 95,296 тыс. рублей, на 2020 год - 95,296 тыс. рублей. 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3.1. В 2018 году в рамках реализации мероприятия планируется устройство пандуса из металлоконструкций в МБУ ЦФКиС «Жемчужина Югры» в строении стадиона «Нефтяник» в размере 162,000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3.2. В 2019 году в рамках реализации мероприятия на сумму 95,296 тыс. рублей планируется: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3.2.1. Установка специального оборудования «Беспроводная система вызова помощника» в МБУ ДО СДЮСШОР «Спартак» в строении спортивного зала «Авангард» на сумму 23,824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3.2.2. Установка специального оборудования «Беспроводная система вызова помощника» в МБУ ДО «СДЮСШОР по биатлону» в строении сооружения хоккейного корта на сумму 23,824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lastRenderedPageBreak/>
        <w:t>3.2.3. Установка специального оборудования «Беспроводная система вызова помощника» в МБУ ДО «СДЮСШОР по дзюдо» на двух объектах в отделениях дзюдо и карате (Пионерная зона, ул.Парковая, строение № 9 А и Северо-восточная зона, массив 02, квартал 04, строение 15) на сумму 47,648 тыс. рублей.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3.3. В 2020 году в рамках реализации мероприятия на сумму 95,296 тыс. рублей планируется: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3.3.1. Установка специального оборудования «Беспроводная система вызова помощника» в МБУ ДО СДЮСШОР «Спартак» в строениях спортивного комплекса «Олимп», спортивного зала «Атлетик» на сумму 47,648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>3.3.2. Установка специального оборудования «Беспроводная система вызова помощника» в МБУ ЦФКиС «Жемчужина Югры» в строении стадиона «Нефтяник» на сумму 23,824 тыс. рублей;</w:t>
      </w:r>
    </w:p>
    <w:p w:rsidR="009C6827" w:rsidRPr="009C6827" w:rsidRDefault="009C6827" w:rsidP="009C682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6827">
        <w:rPr>
          <w:sz w:val="28"/>
          <w:szCs w:val="28"/>
        </w:rPr>
        <w:t xml:space="preserve"> 3.3.3. Установка специального оборудования «Беспроводная система вызова помощника» в МБУ ДО «СДЮСШОР по биатлону» в строении Крытого катка в 15 микрорайоне города Нефтеюганска»  на сумму 23,824 тыс. рублей.</w:t>
      </w:r>
    </w:p>
    <w:p w:rsidR="00732271" w:rsidRDefault="00C501A7" w:rsidP="009C6827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9C6827" w:rsidRPr="009C6827">
        <w:rPr>
          <w:sz w:val="28"/>
          <w:szCs w:val="28"/>
        </w:rPr>
        <w:t>По соисполнителю программы Департаменту муниципального имущества администрации города планируются бюджетные ассигнования на 2019 год на устройство и монтаж лестничной наклонной подъемной платформы в сумме 741,000 тыс. рублей.</w:t>
      </w:r>
    </w:p>
    <w:p w:rsidR="00442809" w:rsidRDefault="00EA5E2A" w:rsidP="00E0714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34F3" w:rsidRPr="00D71BC5">
        <w:rPr>
          <w:sz w:val="28"/>
          <w:szCs w:val="28"/>
        </w:rPr>
        <w:t xml:space="preserve">. Финансовые показатели, содержащиеся в проекте изменений, </w:t>
      </w:r>
      <w:r w:rsidR="009C6827">
        <w:rPr>
          <w:sz w:val="28"/>
          <w:szCs w:val="28"/>
        </w:rPr>
        <w:t xml:space="preserve">не </w:t>
      </w:r>
      <w:r w:rsidR="009D23C6">
        <w:rPr>
          <w:sz w:val="28"/>
          <w:szCs w:val="28"/>
        </w:rPr>
        <w:t xml:space="preserve"> </w:t>
      </w:r>
      <w:r w:rsidR="009834F3" w:rsidRPr="00D71BC5">
        <w:rPr>
          <w:sz w:val="28"/>
          <w:szCs w:val="28"/>
        </w:rPr>
        <w:t>соответствуют расчётам</w:t>
      </w:r>
      <w:r w:rsidR="006F2441">
        <w:rPr>
          <w:sz w:val="28"/>
          <w:szCs w:val="28"/>
        </w:rPr>
        <w:t xml:space="preserve">, предоставленным на экспертизу, в </w:t>
      </w:r>
      <w:r w:rsidR="008A6419">
        <w:rPr>
          <w:sz w:val="28"/>
          <w:szCs w:val="28"/>
        </w:rPr>
        <w:t xml:space="preserve">части расхождений </w:t>
      </w:r>
      <w:r w:rsidR="006F2441">
        <w:rPr>
          <w:sz w:val="28"/>
          <w:szCs w:val="28"/>
        </w:rPr>
        <w:t xml:space="preserve">направления расходования </w:t>
      </w:r>
      <w:r w:rsidR="008A6419">
        <w:rPr>
          <w:sz w:val="28"/>
          <w:szCs w:val="28"/>
        </w:rPr>
        <w:t xml:space="preserve">средств и </w:t>
      </w:r>
      <w:r w:rsidR="003D2A1E">
        <w:rPr>
          <w:sz w:val="28"/>
          <w:szCs w:val="28"/>
        </w:rPr>
        <w:t>наименовани</w:t>
      </w:r>
      <w:r w:rsidR="008A6419">
        <w:rPr>
          <w:sz w:val="28"/>
          <w:szCs w:val="28"/>
        </w:rPr>
        <w:t>я (</w:t>
      </w:r>
      <w:r w:rsidR="000B777E">
        <w:rPr>
          <w:sz w:val="28"/>
          <w:szCs w:val="28"/>
        </w:rPr>
        <w:t>содержани</w:t>
      </w:r>
      <w:r w:rsidR="008A6419">
        <w:rPr>
          <w:sz w:val="28"/>
          <w:szCs w:val="28"/>
        </w:rPr>
        <w:t>я)</w:t>
      </w:r>
      <w:r w:rsidR="003D2A1E">
        <w:rPr>
          <w:sz w:val="28"/>
          <w:szCs w:val="28"/>
        </w:rPr>
        <w:t xml:space="preserve"> </w:t>
      </w:r>
      <w:r w:rsidR="005871B6">
        <w:rPr>
          <w:sz w:val="28"/>
          <w:szCs w:val="28"/>
        </w:rPr>
        <w:t>планируемых мероприятий.</w:t>
      </w:r>
    </w:p>
    <w:p w:rsidR="00551BA4" w:rsidRDefault="00E07144" w:rsidP="009834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42809">
        <w:rPr>
          <w:sz w:val="28"/>
          <w:szCs w:val="28"/>
        </w:rPr>
        <w:t>1.</w:t>
      </w:r>
      <w:r w:rsidR="00551BA4">
        <w:rPr>
          <w:sz w:val="28"/>
          <w:szCs w:val="28"/>
        </w:rPr>
        <w:t xml:space="preserve"> </w:t>
      </w:r>
      <w:r w:rsidR="00442809">
        <w:rPr>
          <w:sz w:val="28"/>
          <w:szCs w:val="28"/>
        </w:rPr>
        <w:t>К</w:t>
      </w:r>
      <w:r w:rsidR="00551BA4">
        <w:rPr>
          <w:sz w:val="28"/>
          <w:szCs w:val="28"/>
        </w:rPr>
        <w:t xml:space="preserve">оммерческие обоснования (предложения) поставщиков работ и услуг </w:t>
      </w:r>
      <w:r w:rsidR="00442809">
        <w:rPr>
          <w:sz w:val="28"/>
          <w:szCs w:val="28"/>
        </w:rPr>
        <w:t xml:space="preserve">по ряду муниципальных учреждений </w:t>
      </w:r>
      <w:r w:rsidR="004B0487">
        <w:rPr>
          <w:sz w:val="28"/>
          <w:szCs w:val="28"/>
        </w:rPr>
        <w:t>не соответствуют расчёт</w:t>
      </w:r>
      <w:r w:rsidR="008A6419">
        <w:rPr>
          <w:sz w:val="28"/>
          <w:szCs w:val="28"/>
        </w:rPr>
        <w:t xml:space="preserve">ам </w:t>
      </w:r>
      <w:r w:rsidR="004B0487">
        <w:rPr>
          <w:sz w:val="28"/>
          <w:szCs w:val="28"/>
        </w:rPr>
        <w:t>планируемых бюджетных ассигнований</w:t>
      </w:r>
      <w:r w:rsidR="00F121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2A1E">
        <w:rPr>
          <w:sz w:val="28"/>
          <w:szCs w:val="28"/>
        </w:rPr>
        <w:t>н</w:t>
      </w:r>
      <w:r w:rsidR="00551BA4">
        <w:rPr>
          <w:sz w:val="28"/>
          <w:szCs w:val="28"/>
        </w:rPr>
        <w:t>апример, по следующим расходам:</w:t>
      </w:r>
    </w:p>
    <w:p w:rsidR="000B777E" w:rsidRPr="003D2A1E" w:rsidRDefault="00551BA4" w:rsidP="009834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2A1E">
        <w:rPr>
          <w:sz w:val="28"/>
          <w:szCs w:val="28"/>
        </w:rPr>
        <w:t>- «</w:t>
      </w:r>
      <w:r w:rsidRPr="00551BA4">
        <w:rPr>
          <w:sz w:val="28"/>
          <w:szCs w:val="28"/>
        </w:rPr>
        <w:t>Устройство пандуса из металлоконструкций в МБОУ «Средняя общеобразовательная школа № 5 «Многопрофильная» (2 мкр., строение 28)</w:t>
      </w:r>
      <w:r w:rsidRPr="003D2A1E">
        <w:rPr>
          <w:sz w:val="28"/>
          <w:szCs w:val="28"/>
        </w:rPr>
        <w:t>»</w:t>
      </w:r>
      <w:r w:rsidR="004B0487">
        <w:rPr>
          <w:sz w:val="28"/>
          <w:szCs w:val="28"/>
        </w:rPr>
        <w:t xml:space="preserve">, планируется приобретение оборудования, фактически коммерческие предложения </w:t>
      </w:r>
      <w:r w:rsidR="008A6419">
        <w:rPr>
          <w:sz w:val="28"/>
          <w:szCs w:val="28"/>
        </w:rPr>
        <w:t xml:space="preserve">предоставлены </w:t>
      </w:r>
      <w:r w:rsidR="004B0487">
        <w:rPr>
          <w:sz w:val="28"/>
          <w:szCs w:val="28"/>
        </w:rPr>
        <w:t>только на установку</w:t>
      </w:r>
      <w:r w:rsidR="00442809" w:rsidRPr="003D2A1E">
        <w:rPr>
          <w:sz w:val="28"/>
          <w:szCs w:val="28"/>
        </w:rPr>
        <w:t>;</w:t>
      </w:r>
    </w:p>
    <w:p w:rsidR="004B0487" w:rsidRDefault="00F121F8" w:rsidP="004B048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-«У</w:t>
      </w:r>
      <w:r w:rsidRPr="00F121F8">
        <w:rPr>
          <w:sz w:val="28"/>
          <w:szCs w:val="28"/>
        </w:rPr>
        <w:t>стройство пандуса из металлоконструкций в МБУ ЦФКиС «Жемчужина Югры» в строении стадиона «Нефтяник</w:t>
      </w:r>
      <w:r>
        <w:rPr>
          <w:sz w:val="28"/>
          <w:szCs w:val="28"/>
        </w:rPr>
        <w:t>»</w:t>
      </w:r>
      <w:r w:rsidR="004B0487">
        <w:rPr>
          <w:sz w:val="28"/>
          <w:szCs w:val="28"/>
        </w:rPr>
        <w:t xml:space="preserve">, </w:t>
      </w:r>
      <w:r w:rsidR="008A6419">
        <w:rPr>
          <w:sz w:val="28"/>
          <w:szCs w:val="28"/>
        </w:rPr>
        <w:t xml:space="preserve">запланировано </w:t>
      </w:r>
      <w:r w:rsidR="004B0487">
        <w:rPr>
          <w:sz w:val="28"/>
          <w:szCs w:val="28"/>
        </w:rPr>
        <w:t>приобретение оборудования,  коммерческие предложения только на установку без приобретения</w:t>
      </w:r>
      <w:r w:rsidR="005871B6">
        <w:rPr>
          <w:sz w:val="28"/>
          <w:szCs w:val="28"/>
        </w:rPr>
        <w:t>.</w:t>
      </w:r>
    </w:p>
    <w:p w:rsidR="005871B6" w:rsidRDefault="005871B6" w:rsidP="005871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5871B6">
        <w:rPr>
          <w:sz w:val="28"/>
          <w:szCs w:val="28"/>
        </w:rPr>
        <w:t>Приобретение пандуса-книжки для МБУК Театр кукол «Волшебная флейта»</w:t>
      </w:r>
      <w:r>
        <w:rPr>
          <w:sz w:val="28"/>
          <w:szCs w:val="28"/>
        </w:rPr>
        <w:t>,</w:t>
      </w:r>
      <w:r w:rsidRPr="005871B6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мероприятия и расчёт планируемых ассигнований предполагают п</w:t>
      </w:r>
      <w:r w:rsidRPr="0065218E">
        <w:rPr>
          <w:sz w:val="28"/>
          <w:szCs w:val="28"/>
        </w:rPr>
        <w:t>риобретение пандуса-книжки</w:t>
      </w:r>
      <w:r>
        <w:rPr>
          <w:sz w:val="28"/>
          <w:szCs w:val="28"/>
        </w:rPr>
        <w:t>, тогда как по коммерческим предложениям планируется осуществить только установку пандуса-книжки</w:t>
      </w:r>
      <w:r w:rsidR="008A6419">
        <w:rPr>
          <w:sz w:val="28"/>
          <w:szCs w:val="28"/>
        </w:rPr>
        <w:t>;</w:t>
      </w:r>
    </w:p>
    <w:p w:rsidR="00442809" w:rsidRDefault="00E07144" w:rsidP="009834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42809">
        <w:rPr>
          <w:sz w:val="28"/>
          <w:szCs w:val="28"/>
        </w:rPr>
        <w:t xml:space="preserve">2. </w:t>
      </w:r>
      <w:r w:rsidR="003D2A1E">
        <w:rPr>
          <w:sz w:val="28"/>
          <w:szCs w:val="28"/>
        </w:rPr>
        <w:t xml:space="preserve">Отдельные наименования планируемых мероприятий не соответствуют </w:t>
      </w:r>
      <w:r w:rsidR="005871B6">
        <w:rPr>
          <w:sz w:val="28"/>
          <w:szCs w:val="28"/>
        </w:rPr>
        <w:t xml:space="preserve">расчёту планируемых ассигнований и </w:t>
      </w:r>
      <w:r w:rsidR="003D2A1E">
        <w:rPr>
          <w:sz w:val="28"/>
          <w:szCs w:val="28"/>
        </w:rPr>
        <w:t>коммерческим обоснованиям (предложениям) поставщиков работ и услуг, например:</w:t>
      </w:r>
    </w:p>
    <w:p w:rsidR="00146D78" w:rsidRDefault="003D2A1E" w:rsidP="003D2A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</w:t>
      </w:r>
      <w:r w:rsidRPr="003D2A1E">
        <w:rPr>
          <w:sz w:val="28"/>
          <w:szCs w:val="28"/>
        </w:rPr>
        <w:t xml:space="preserve">МБОУ «Лицей № 1» </w:t>
      </w:r>
      <w:r w:rsidR="00146D78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>на основании коммерческих предложений планируется поставка оборудования с монтажом, тогда как наименование мероприятия указано, как «</w:t>
      </w:r>
      <w:r w:rsidRPr="003D2A1E">
        <w:rPr>
          <w:sz w:val="28"/>
          <w:szCs w:val="28"/>
        </w:rPr>
        <w:t>Установка специального оборудования «Беспроводная система вызова помощника»</w:t>
      </w:r>
      <w:r w:rsidR="00146D78">
        <w:rPr>
          <w:sz w:val="28"/>
          <w:szCs w:val="28"/>
        </w:rPr>
        <w:t>;</w:t>
      </w:r>
    </w:p>
    <w:p w:rsidR="00146D78" w:rsidRDefault="00146D78" w:rsidP="00146D7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A1E" w:rsidRPr="003D2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46D78">
        <w:rPr>
          <w:color w:val="000000"/>
          <w:sz w:val="28"/>
          <w:szCs w:val="28"/>
        </w:rPr>
        <w:t xml:space="preserve">МДОУ «Детский сад № 1 «Рябинка» </w:t>
      </w:r>
      <w:r w:rsidR="005871B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коммерчески</w:t>
      </w:r>
      <w:r w:rsidR="005871B6">
        <w:rPr>
          <w:sz w:val="28"/>
          <w:szCs w:val="28"/>
        </w:rPr>
        <w:t>м</w:t>
      </w:r>
      <w:r>
        <w:rPr>
          <w:sz w:val="28"/>
          <w:szCs w:val="28"/>
        </w:rPr>
        <w:t xml:space="preserve"> предложени</w:t>
      </w:r>
      <w:r w:rsidR="005871B6">
        <w:rPr>
          <w:sz w:val="28"/>
          <w:szCs w:val="28"/>
        </w:rPr>
        <w:t xml:space="preserve">ям </w:t>
      </w:r>
      <w:r>
        <w:rPr>
          <w:color w:val="000000"/>
          <w:sz w:val="28"/>
          <w:szCs w:val="28"/>
        </w:rPr>
        <w:t>планируется приобретение систем</w:t>
      </w:r>
      <w:r w:rsidR="001C3C3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вызова помощи для мало</w:t>
      </w:r>
      <w:r w:rsidR="005871B6">
        <w:rPr>
          <w:color w:val="000000"/>
          <w:sz w:val="28"/>
          <w:szCs w:val="28"/>
        </w:rPr>
        <w:t>мобильных групп населения (</w:t>
      </w:r>
      <w:r>
        <w:rPr>
          <w:color w:val="000000"/>
          <w:sz w:val="28"/>
          <w:szCs w:val="28"/>
        </w:rPr>
        <w:t>цена за товар включает все расходы, связанные с поставкой</w:t>
      </w:r>
      <w:r w:rsidR="005871B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1C3C3E">
        <w:rPr>
          <w:color w:val="000000"/>
          <w:sz w:val="28"/>
          <w:szCs w:val="28"/>
        </w:rPr>
        <w:t>при этом</w:t>
      </w:r>
      <w:r w:rsidRPr="00146D78">
        <w:rPr>
          <w:color w:val="000000"/>
          <w:sz w:val="28"/>
          <w:szCs w:val="28"/>
        </w:rPr>
        <w:t xml:space="preserve"> наименование мероприятия указано, как «Установка специального оборудования «Беспров</w:t>
      </w:r>
      <w:r w:rsidR="009D2F73">
        <w:rPr>
          <w:color w:val="000000"/>
          <w:sz w:val="28"/>
          <w:szCs w:val="28"/>
        </w:rPr>
        <w:t>одная система вызова помощника»</w:t>
      </w:r>
      <w:r w:rsidR="005871B6">
        <w:rPr>
          <w:color w:val="000000"/>
          <w:sz w:val="28"/>
          <w:szCs w:val="28"/>
        </w:rPr>
        <w:t>;</w:t>
      </w:r>
    </w:p>
    <w:p w:rsidR="004B0487" w:rsidRDefault="005871B6" w:rsidP="004B048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F121F8">
        <w:rPr>
          <w:sz w:val="28"/>
          <w:szCs w:val="28"/>
        </w:rPr>
        <w:t>НГ МАУК «Музейный комплекс»</w:t>
      </w:r>
      <w:r>
        <w:rPr>
          <w:sz w:val="28"/>
          <w:szCs w:val="28"/>
        </w:rPr>
        <w:t xml:space="preserve"> </w:t>
      </w:r>
      <w:r w:rsidRPr="00F12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 коммерческим предложениям </w:t>
      </w:r>
      <w:r>
        <w:rPr>
          <w:color w:val="000000"/>
          <w:sz w:val="28"/>
          <w:szCs w:val="28"/>
        </w:rPr>
        <w:t>планируется приобретение</w:t>
      </w:r>
      <w:r w:rsidRPr="00F121F8">
        <w:rPr>
          <w:sz w:val="28"/>
          <w:szCs w:val="28"/>
        </w:rPr>
        <w:t xml:space="preserve"> тактильно-звуковой мнемосхемы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при этом</w:t>
      </w:r>
      <w:r w:rsidRPr="00146D78">
        <w:rPr>
          <w:color w:val="000000"/>
          <w:sz w:val="28"/>
          <w:szCs w:val="28"/>
        </w:rPr>
        <w:t xml:space="preserve"> наименование мероприятия указано, как «</w:t>
      </w:r>
      <w:r w:rsidR="00D36B97" w:rsidRPr="00D36B97">
        <w:rPr>
          <w:color w:val="000000"/>
          <w:sz w:val="28"/>
          <w:szCs w:val="28"/>
        </w:rPr>
        <w:t>Установка тактильно-звуковой мнемосхемы в зданиях НГ МАУК «Музейный комплекс» (10 мкр., здание 14 и 9 мкр., дом 28)</w:t>
      </w:r>
      <w:r>
        <w:rPr>
          <w:color w:val="000000"/>
          <w:sz w:val="28"/>
          <w:szCs w:val="28"/>
        </w:rPr>
        <w:t>»</w:t>
      </w:r>
      <w:r w:rsidR="0017561A">
        <w:rPr>
          <w:color w:val="000000"/>
          <w:sz w:val="28"/>
          <w:szCs w:val="28"/>
        </w:rPr>
        <w:t>;</w:t>
      </w:r>
    </w:p>
    <w:p w:rsidR="00F121F8" w:rsidRDefault="004B0487" w:rsidP="00E07144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D36B97">
        <w:rPr>
          <w:sz w:val="28"/>
          <w:szCs w:val="28"/>
        </w:rPr>
        <w:t xml:space="preserve">в Департаменте муниципального имущества администрации города Нефтеюганска по коммерческим предложениям </w:t>
      </w:r>
      <w:r w:rsidR="00D36B97">
        <w:rPr>
          <w:color w:val="000000"/>
          <w:sz w:val="28"/>
          <w:szCs w:val="28"/>
        </w:rPr>
        <w:t>планируется приобретение</w:t>
      </w:r>
      <w:r w:rsidR="00D36B97" w:rsidRPr="004B0487">
        <w:rPr>
          <w:sz w:val="28"/>
          <w:szCs w:val="28"/>
        </w:rPr>
        <w:t xml:space="preserve"> </w:t>
      </w:r>
      <w:r w:rsidRPr="004B0487">
        <w:rPr>
          <w:sz w:val="28"/>
          <w:szCs w:val="28"/>
        </w:rPr>
        <w:t>лестничной наклонной подъемной платформы</w:t>
      </w:r>
      <w:r w:rsidR="00D36B97">
        <w:rPr>
          <w:sz w:val="28"/>
          <w:szCs w:val="28"/>
        </w:rPr>
        <w:t xml:space="preserve"> (в стоимость основного средства включаются доставка, монтаж, пусконаладочные работы), </w:t>
      </w:r>
      <w:r w:rsidR="00D36B97">
        <w:rPr>
          <w:color w:val="000000"/>
          <w:sz w:val="28"/>
          <w:szCs w:val="28"/>
        </w:rPr>
        <w:t>при этом</w:t>
      </w:r>
      <w:r w:rsidR="00D36B97" w:rsidRPr="00146D78">
        <w:rPr>
          <w:color w:val="000000"/>
          <w:sz w:val="28"/>
          <w:szCs w:val="28"/>
        </w:rPr>
        <w:t xml:space="preserve"> наименование мероприятия указано, как</w:t>
      </w:r>
      <w:r w:rsidR="00D36B97">
        <w:rPr>
          <w:color w:val="000000"/>
          <w:sz w:val="28"/>
          <w:szCs w:val="28"/>
        </w:rPr>
        <w:t xml:space="preserve"> «У</w:t>
      </w:r>
      <w:r w:rsidR="00D36B97" w:rsidRPr="00D36B97">
        <w:rPr>
          <w:color w:val="000000"/>
          <w:sz w:val="28"/>
          <w:szCs w:val="28"/>
        </w:rPr>
        <w:t>стройство и монтаж лестничной наклонной подъемной платформы</w:t>
      </w:r>
      <w:r w:rsidR="00D36B97">
        <w:rPr>
          <w:color w:val="000000"/>
          <w:sz w:val="28"/>
          <w:szCs w:val="28"/>
        </w:rPr>
        <w:t>».</w:t>
      </w:r>
    </w:p>
    <w:p w:rsidR="009D2F73" w:rsidRDefault="00E07144" w:rsidP="00146D7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1C3C3E">
        <w:rPr>
          <w:color w:val="000000"/>
          <w:sz w:val="28"/>
          <w:szCs w:val="28"/>
        </w:rPr>
        <w:t xml:space="preserve">3. </w:t>
      </w:r>
      <w:r w:rsidR="00FF710A">
        <w:rPr>
          <w:color w:val="000000"/>
          <w:sz w:val="28"/>
          <w:szCs w:val="28"/>
        </w:rPr>
        <w:t>Финансово-экономическое обоснование содержит</w:t>
      </w:r>
      <w:r w:rsidR="008A6419">
        <w:rPr>
          <w:color w:val="000000"/>
          <w:sz w:val="28"/>
          <w:szCs w:val="28"/>
        </w:rPr>
        <w:t xml:space="preserve"> расходы не</w:t>
      </w:r>
      <w:r w:rsidR="001C3C3E">
        <w:rPr>
          <w:color w:val="000000"/>
          <w:sz w:val="28"/>
          <w:szCs w:val="28"/>
        </w:rPr>
        <w:t>обеспеченные финансовыми средствами</w:t>
      </w:r>
      <w:r w:rsidR="00FF710A">
        <w:rPr>
          <w:color w:val="000000"/>
          <w:sz w:val="28"/>
          <w:szCs w:val="28"/>
        </w:rPr>
        <w:t xml:space="preserve">. </w:t>
      </w:r>
      <w:r w:rsidR="001C3C3E">
        <w:rPr>
          <w:color w:val="000000"/>
          <w:sz w:val="28"/>
          <w:szCs w:val="28"/>
        </w:rPr>
        <w:t xml:space="preserve">Так по </w:t>
      </w:r>
      <w:r w:rsidR="001C3C3E" w:rsidRPr="001C3C3E">
        <w:rPr>
          <w:color w:val="000000"/>
          <w:sz w:val="28"/>
          <w:szCs w:val="28"/>
        </w:rPr>
        <w:t>НГ МАУК «Музейный комплекс»</w:t>
      </w:r>
      <w:r w:rsidR="001C3C3E">
        <w:rPr>
          <w:color w:val="000000"/>
          <w:sz w:val="28"/>
          <w:szCs w:val="28"/>
        </w:rPr>
        <w:t xml:space="preserve"> в коммерческих предложениях присутствует ссылка на </w:t>
      </w:r>
      <w:r w:rsidR="008A6419">
        <w:rPr>
          <w:color w:val="000000"/>
          <w:sz w:val="28"/>
          <w:szCs w:val="28"/>
        </w:rPr>
        <w:t>товар</w:t>
      </w:r>
      <w:r w:rsidR="001C3C3E">
        <w:rPr>
          <w:color w:val="000000"/>
          <w:sz w:val="28"/>
          <w:szCs w:val="28"/>
        </w:rPr>
        <w:t xml:space="preserve"> «Тактильная противоскользящая  </w:t>
      </w:r>
      <w:r w:rsidR="00FF710A">
        <w:rPr>
          <w:color w:val="000000"/>
          <w:sz w:val="28"/>
          <w:szCs w:val="28"/>
        </w:rPr>
        <w:t>лента на самоклеящейся основе 50мм» минимальной стоимостью 27,750 тыс. рублей, при этом данные расходы не   предусмотрены проектом изменений.</w:t>
      </w:r>
    </w:p>
    <w:p w:rsidR="0017561A" w:rsidRPr="00557CCC" w:rsidRDefault="00100D48" w:rsidP="0017561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>5)</w:t>
      </w:r>
      <w:r w:rsidR="0017561A">
        <w:rPr>
          <w:sz w:val="28"/>
          <w:szCs w:val="28"/>
        </w:rPr>
        <w:t xml:space="preserve"> Проектом изменений </w:t>
      </w:r>
      <w:r>
        <w:rPr>
          <w:sz w:val="28"/>
          <w:szCs w:val="28"/>
        </w:rPr>
        <w:t xml:space="preserve">предлагается </w:t>
      </w:r>
      <w:r w:rsidR="0017561A">
        <w:rPr>
          <w:sz w:val="28"/>
          <w:szCs w:val="28"/>
        </w:rPr>
        <w:t>а</w:t>
      </w:r>
      <w:r w:rsidR="0017561A" w:rsidRPr="00557CCC">
        <w:rPr>
          <w:rFonts w:eastAsia="Batang"/>
          <w:sz w:val="28"/>
          <w:szCs w:val="28"/>
          <w:lang w:eastAsia="ko-KR"/>
        </w:rPr>
        <w:t xml:space="preserve">бзац 7 пункта 3.1 раздела 3 </w:t>
      </w:r>
      <w:r>
        <w:rPr>
          <w:rFonts w:eastAsia="Batang"/>
          <w:sz w:val="28"/>
          <w:szCs w:val="28"/>
          <w:lang w:eastAsia="ko-KR"/>
        </w:rPr>
        <w:t xml:space="preserve"> муниципальной программы </w:t>
      </w:r>
      <w:r w:rsidR="0017561A" w:rsidRPr="00557CCC">
        <w:rPr>
          <w:rFonts w:eastAsia="Batang"/>
          <w:sz w:val="28"/>
          <w:szCs w:val="28"/>
          <w:lang w:eastAsia="ko-KR"/>
        </w:rPr>
        <w:t>изложить в следующей редакции:</w:t>
      </w:r>
    </w:p>
    <w:p w:rsidR="0017561A" w:rsidRPr="00557CCC" w:rsidRDefault="0017561A" w:rsidP="00175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CC">
        <w:rPr>
          <w:sz w:val="28"/>
          <w:szCs w:val="28"/>
        </w:rPr>
        <w:t xml:space="preserve">«В целях решения задачи повышения уровня доступности приоритетных объектов и услуг в приоритетных сферах жизнедеятельности инвалидов и других маломобильных групп населения планируется провести комплекс мероприятий по проектированию и устройству пандусов и поручней в муниципальных учреждениях образования, культуры, физической культуры и спорта, структурных подразделениях администрации города Нефтеюганска, а также по </w:t>
      </w:r>
      <w:r w:rsidRPr="00280F4F">
        <w:rPr>
          <w:sz w:val="28"/>
          <w:szCs w:val="28"/>
          <w:u w:val="single"/>
        </w:rPr>
        <w:t>установке</w:t>
      </w:r>
      <w:r w:rsidRPr="00557CCC">
        <w:rPr>
          <w:sz w:val="28"/>
          <w:szCs w:val="28"/>
        </w:rPr>
        <w:t xml:space="preserve"> роллопандусов, </w:t>
      </w:r>
      <w:r w:rsidRPr="00280F4F">
        <w:rPr>
          <w:sz w:val="28"/>
          <w:szCs w:val="28"/>
          <w:u w:val="single"/>
        </w:rPr>
        <w:t>пандусов</w:t>
      </w:r>
      <w:r w:rsidRPr="00557CCC">
        <w:rPr>
          <w:sz w:val="28"/>
          <w:szCs w:val="28"/>
        </w:rPr>
        <w:t xml:space="preserve"> из металлоконструкций, </w:t>
      </w:r>
      <w:r w:rsidRPr="00280F4F">
        <w:rPr>
          <w:sz w:val="28"/>
          <w:szCs w:val="28"/>
          <w:u w:val="single"/>
        </w:rPr>
        <w:t>специального оборудования «Беспроводная система вызова помощника»</w:t>
      </w:r>
      <w:r w:rsidRPr="00557CCC">
        <w:rPr>
          <w:sz w:val="28"/>
          <w:szCs w:val="28"/>
        </w:rPr>
        <w:t xml:space="preserve"> в муниципальных учреждениях</w:t>
      </w:r>
      <w:r>
        <w:rPr>
          <w:sz w:val="28"/>
          <w:szCs w:val="28"/>
        </w:rPr>
        <w:t xml:space="preserve">, приобретению пандусов-книжек,  </w:t>
      </w:r>
      <w:r w:rsidRPr="00280F4F">
        <w:rPr>
          <w:sz w:val="28"/>
          <w:szCs w:val="28"/>
          <w:u w:val="single"/>
        </w:rPr>
        <w:t>установке тактильно-звуковой мнемосхемы,</w:t>
      </w:r>
      <w:r>
        <w:rPr>
          <w:sz w:val="28"/>
          <w:szCs w:val="28"/>
        </w:rPr>
        <w:t xml:space="preserve"> устройству лестничных подъемных платформ, приобретению ступенькоходов». </w:t>
      </w:r>
    </w:p>
    <w:p w:rsidR="0017561A" w:rsidRPr="009D23C6" w:rsidRDefault="009778EF" w:rsidP="0017561A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Необходимо отметить, что </w:t>
      </w:r>
      <w:r w:rsidR="0017561A">
        <w:rPr>
          <w:color w:val="000000" w:themeColor="text1"/>
          <w:sz w:val="28"/>
          <w:szCs w:val="28"/>
        </w:rPr>
        <w:t xml:space="preserve">ответственными исполнителями планируется </w:t>
      </w:r>
      <w:r w:rsidR="0017561A" w:rsidRPr="00280F4F">
        <w:rPr>
          <w:color w:val="000000" w:themeColor="text1"/>
          <w:sz w:val="28"/>
          <w:szCs w:val="28"/>
          <w:u w:val="single"/>
        </w:rPr>
        <w:t xml:space="preserve">приобретение </w:t>
      </w:r>
      <w:r w:rsidR="004E4C14" w:rsidRPr="00280F4F">
        <w:rPr>
          <w:sz w:val="28"/>
          <w:szCs w:val="28"/>
          <w:u w:val="single"/>
        </w:rPr>
        <w:t xml:space="preserve">тактильно-звуковой мнемосхемы, </w:t>
      </w:r>
      <w:r w:rsidR="004E4C14" w:rsidRPr="00280F4F">
        <w:rPr>
          <w:color w:val="000000" w:themeColor="text1"/>
          <w:sz w:val="28"/>
          <w:szCs w:val="28"/>
          <w:u w:val="single"/>
        </w:rPr>
        <w:t xml:space="preserve"> </w:t>
      </w:r>
      <w:r w:rsidR="004E4C14" w:rsidRPr="00280F4F">
        <w:rPr>
          <w:sz w:val="28"/>
          <w:szCs w:val="28"/>
          <w:u w:val="single"/>
        </w:rPr>
        <w:t>беспроводной система вызова помощника</w:t>
      </w:r>
      <w:r w:rsidR="00280F4F" w:rsidRPr="00280F4F">
        <w:rPr>
          <w:sz w:val="28"/>
          <w:szCs w:val="28"/>
          <w:u w:val="single"/>
        </w:rPr>
        <w:t xml:space="preserve">, </w:t>
      </w:r>
      <w:r w:rsidR="00280F4F" w:rsidRPr="00C501A7">
        <w:rPr>
          <w:sz w:val="28"/>
          <w:szCs w:val="28"/>
          <w:u w:val="single"/>
        </w:rPr>
        <w:t>пандусов</w:t>
      </w:r>
      <w:r w:rsidR="00C501A7" w:rsidRPr="00C501A7">
        <w:rPr>
          <w:sz w:val="28"/>
          <w:szCs w:val="28"/>
          <w:u w:val="single"/>
        </w:rPr>
        <w:t xml:space="preserve"> из металлоконструкций</w:t>
      </w:r>
      <w:r w:rsidR="004E4C14">
        <w:rPr>
          <w:sz w:val="28"/>
          <w:szCs w:val="28"/>
        </w:rPr>
        <w:t>,</w:t>
      </w:r>
      <w:r w:rsidR="00280F4F">
        <w:rPr>
          <w:sz w:val="28"/>
          <w:szCs w:val="28"/>
        </w:rPr>
        <w:t xml:space="preserve"> </w:t>
      </w:r>
      <w:r w:rsidR="00280F4F">
        <w:rPr>
          <w:color w:val="000000" w:themeColor="text1"/>
          <w:sz w:val="28"/>
          <w:szCs w:val="28"/>
        </w:rPr>
        <w:t>при этом</w:t>
      </w:r>
      <w:r w:rsidR="004E4C14">
        <w:rPr>
          <w:color w:val="000000" w:themeColor="text1"/>
          <w:sz w:val="28"/>
          <w:szCs w:val="28"/>
        </w:rPr>
        <w:t xml:space="preserve">, вносимые изменения </w:t>
      </w:r>
      <w:r w:rsidR="004E4C14">
        <w:rPr>
          <w:color w:val="000000" w:themeColor="text1"/>
          <w:sz w:val="28"/>
          <w:szCs w:val="28"/>
        </w:rPr>
        <w:lastRenderedPageBreak/>
        <w:t xml:space="preserve">не предусматривают </w:t>
      </w:r>
      <w:r w:rsidR="00280F4F">
        <w:rPr>
          <w:color w:val="000000" w:themeColor="text1"/>
          <w:sz w:val="28"/>
          <w:szCs w:val="28"/>
        </w:rPr>
        <w:t xml:space="preserve">указанные </w:t>
      </w:r>
      <w:r w:rsidR="004E4C14">
        <w:rPr>
          <w:color w:val="000000" w:themeColor="text1"/>
          <w:sz w:val="28"/>
          <w:szCs w:val="28"/>
        </w:rPr>
        <w:t xml:space="preserve">направления расходования </w:t>
      </w:r>
      <w:r w:rsidR="00100D48">
        <w:rPr>
          <w:color w:val="000000" w:themeColor="text1"/>
          <w:sz w:val="28"/>
          <w:szCs w:val="28"/>
        </w:rPr>
        <w:t xml:space="preserve">финансовых </w:t>
      </w:r>
      <w:r w:rsidR="004E4C14">
        <w:rPr>
          <w:color w:val="000000" w:themeColor="text1"/>
          <w:sz w:val="28"/>
          <w:szCs w:val="28"/>
        </w:rPr>
        <w:t xml:space="preserve">средств. </w:t>
      </w:r>
    </w:p>
    <w:p w:rsidR="009778EF" w:rsidRDefault="009778EF" w:rsidP="00146D7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778EF" w:rsidRDefault="009778EF" w:rsidP="00146D7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проведённой экспертизы установлено:</w:t>
      </w:r>
    </w:p>
    <w:p w:rsidR="009778EF" w:rsidRDefault="009778EF" w:rsidP="00146D7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778EF">
        <w:rPr>
          <w:sz w:val="28"/>
          <w:szCs w:val="28"/>
        </w:rPr>
        <w:t xml:space="preserve"> </w:t>
      </w:r>
      <w:r>
        <w:rPr>
          <w:sz w:val="28"/>
          <w:szCs w:val="28"/>
        </w:rPr>
        <w:t>Коммерческие обоснования (предложения) поставщиков работ и услуг по ряду муниципальных учреждений не соответствуют расчётам планируемых бюджетных ассигнований.</w:t>
      </w:r>
    </w:p>
    <w:p w:rsidR="009778EF" w:rsidRDefault="009778EF" w:rsidP="00146D7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78E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Отдельные наименования планируемых мероприятий не соответствуют расчёту планируемых ассигнований и коммерческим обоснованиям (предложениям) поставщиков работ и услуг.</w:t>
      </w:r>
    </w:p>
    <w:p w:rsidR="009778EF" w:rsidRDefault="009778EF" w:rsidP="009778E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>Финансово-экономическое обоснование содержит расходы необеспеченные финансовыми средствами.</w:t>
      </w:r>
    </w:p>
    <w:p w:rsidR="009778EF" w:rsidRPr="009D23C6" w:rsidRDefault="009778EF" w:rsidP="009778EF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Планируемые изменения в текстовую часть муниципальной программы  </w:t>
      </w:r>
      <w:r>
        <w:rPr>
          <w:color w:val="000000" w:themeColor="text1"/>
          <w:sz w:val="28"/>
          <w:szCs w:val="28"/>
        </w:rPr>
        <w:t xml:space="preserve">не предусматривают все направления расходования планируемых к выделению средств. </w:t>
      </w:r>
    </w:p>
    <w:p w:rsidR="009778EF" w:rsidRDefault="009778EF" w:rsidP="009778EF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рекомендуем:</w:t>
      </w:r>
    </w:p>
    <w:p w:rsidR="009778EF" w:rsidRDefault="009778EF" w:rsidP="009778EF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sz w:val="28"/>
          <w:szCs w:val="28"/>
        </w:rPr>
      </w:pPr>
      <w:r w:rsidRPr="00085810">
        <w:rPr>
          <w:sz w:val="28"/>
          <w:szCs w:val="28"/>
        </w:rPr>
        <w:t>Оценить мероприяти</w:t>
      </w:r>
      <w:r>
        <w:rPr>
          <w:sz w:val="28"/>
          <w:szCs w:val="28"/>
        </w:rPr>
        <w:t>е, не</w:t>
      </w:r>
      <w:r w:rsidRPr="00085810">
        <w:rPr>
          <w:sz w:val="28"/>
          <w:szCs w:val="28"/>
        </w:rPr>
        <w:t>обеспеченн</w:t>
      </w:r>
      <w:r>
        <w:rPr>
          <w:sz w:val="28"/>
          <w:szCs w:val="28"/>
        </w:rPr>
        <w:t>ое</w:t>
      </w:r>
      <w:r w:rsidRPr="00085810">
        <w:rPr>
          <w:sz w:val="28"/>
          <w:szCs w:val="28"/>
        </w:rPr>
        <w:t xml:space="preserve"> финансовыми средствами</w:t>
      </w:r>
      <w:r>
        <w:rPr>
          <w:sz w:val="28"/>
          <w:szCs w:val="28"/>
        </w:rPr>
        <w:t>,</w:t>
      </w:r>
      <w:r w:rsidRPr="00085810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85810">
        <w:rPr>
          <w:sz w:val="28"/>
          <w:szCs w:val="28"/>
        </w:rPr>
        <w:t xml:space="preserve"> реалистичност</w:t>
      </w:r>
      <w:r>
        <w:rPr>
          <w:sz w:val="28"/>
          <w:szCs w:val="28"/>
        </w:rPr>
        <w:t>ь</w:t>
      </w:r>
      <w:r w:rsidRPr="00085810">
        <w:rPr>
          <w:sz w:val="28"/>
          <w:szCs w:val="28"/>
        </w:rPr>
        <w:t xml:space="preserve"> </w:t>
      </w:r>
      <w:r>
        <w:rPr>
          <w:sz w:val="28"/>
          <w:szCs w:val="28"/>
        </w:rPr>
        <w:t>его исполнения.</w:t>
      </w:r>
    </w:p>
    <w:p w:rsidR="009778EF" w:rsidRPr="00085810" w:rsidRDefault="009778EF" w:rsidP="009778EF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sz w:val="28"/>
          <w:szCs w:val="28"/>
        </w:rPr>
      </w:pPr>
      <w:r w:rsidRPr="00085810">
        <w:rPr>
          <w:sz w:val="28"/>
          <w:szCs w:val="28"/>
        </w:rPr>
        <w:t xml:space="preserve">Привести общий анализ планируемых мероприятий по всем соисполнителям </w:t>
      </w:r>
      <w:r>
        <w:rPr>
          <w:sz w:val="28"/>
          <w:szCs w:val="28"/>
        </w:rPr>
        <w:t xml:space="preserve">программы </w:t>
      </w:r>
      <w:r w:rsidRPr="00085810">
        <w:rPr>
          <w:sz w:val="28"/>
          <w:szCs w:val="28"/>
        </w:rPr>
        <w:t>на соответствие наименования мероприятий программы и планируемым направлениям расходов.</w:t>
      </w:r>
    </w:p>
    <w:p w:rsidR="009778EF" w:rsidRPr="009778EF" w:rsidRDefault="009778EF" w:rsidP="009778EF">
      <w:pPr>
        <w:pStyle w:val="ab"/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9778EF">
        <w:rPr>
          <w:color w:val="000000" w:themeColor="text1"/>
          <w:sz w:val="28"/>
          <w:szCs w:val="28"/>
        </w:rPr>
        <w:t xml:space="preserve">ересмотреть вносимые изменения в </w:t>
      </w:r>
      <w:r>
        <w:rPr>
          <w:sz w:val="28"/>
          <w:szCs w:val="28"/>
        </w:rPr>
        <w:t>а</w:t>
      </w:r>
      <w:r w:rsidRPr="00557CCC">
        <w:rPr>
          <w:rFonts w:eastAsia="Batang"/>
          <w:sz w:val="28"/>
          <w:szCs w:val="28"/>
          <w:lang w:eastAsia="ko-KR"/>
        </w:rPr>
        <w:t>бзац</w:t>
      </w:r>
      <w:r>
        <w:rPr>
          <w:rFonts w:eastAsia="Batang"/>
          <w:sz w:val="28"/>
          <w:szCs w:val="28"/>
          <w:lang w:eastAsia="ko-KR"/>
        </w:rPr>
        <w:t>е</w:t>
      </w:r>
      <w:r w:rsidRPr="00557CCC">
        <w:rPr>
          <w:rFonts w:eastAsia="Batang"/>
          <w:sz w:val="28"/>
          <w:szCs w:val="28"/>
          <w:lang w:eastAsia="ko-KR"/>
        </w:rPr>
        <w:t xml:space="preserve"> 7 пункта 3.1 раздела 3 </w:t>
      </w:r>
      <w:r>
        <w:rPr>
          <w:rFonts w:eastAsia="Batang"/>
          <w:sz w:val="28"/>
          <w:szCs w:val="28"/>
          <w:lang w:eastAsia="ko-KR"/>
        </w:rPr>
        <w:t xml:space="preserve"> муниципальной программы </w:t>
      </w:r>
      <w:r w:rsidRPr="009778EF">
        <w:rPr>
          <w:color w:val="000000" w:themeColor="text1"/>
          <w:sz w:val="28"/>
          <w:szCs w:val="28"/>
        </w:rPr>
        <w:t>в части отражения всех планируемых расходов.</w:t>
      </w:r>
    </w:p>
    <w:p w:rsidR="009778EF" w:rsidRDefault="009778EF" w:rsidP="00146D7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F455B" w:rsidRDefault="001F455B" w:rsidP="00146D7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71BC5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утверждение с учётом рекомендаций, отраженных в настоящем заключении.</w:t>
      </w:r>
      <w:r>
        <w:rPr>
          <w:sz w:val="28"/>
          <w:szCs w:val="28"/>
        </w:rPr>
        <w:t xml:space="preserve"> </w:t>
      </w:r>
    </w:p>
    <w:p w:rsidR="0065218E" w:rsidRPr="003A47A7" w:rsidRDefault="0009792F" w:rsidP="0065218E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D71BC5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</w:t>
      </w:r>
      <w:r w:rsidR="00586BBE" w:rsidRPr="00D71BC5">
        <w:rPr>
          <w:sz w:val="28"/>
          <w:szCs w:val="28"/>
          <w:shd w:val="clear" w:color="auto" w:fill="FFFFFF"/>
        </w:rPr>
        <w:t>С</w:t>
      </w:r>
      <w:r w:rsidRPr="00D71BC5">
        <w:rPr>
          <w:sz w:val="28"/>
          <w:szCs w:val="28"/>
          <w:shd w:val="clear" w:color="auto" w:fill="FFFFFF"/>
        </w:rPr>
        <w:t xml:space="preserve">чётной палаты не позднее </w:t>
      </w:r>
      <w:r w:rsidR="009C6827">
        <w:rPr>
          <w:sz w:val="28"/>
          <w:szCs w:val="28"/>
          <w:shd w:val="clear" w:color="auto" w:fill="FFFFFF"/>
        </w:rPr>
        <w:t>06.10.2017</w:t>
      </w:r>
      <w:r w:rsidR="00586BBE" w:rsidRPr="00D71BC5">
        <w:rPr>
          <w:sz w:val="28"/>
          <w:szCs w:val="28"/>
          <w:shd w:val="clear" w:color="auto" w:fill="FFFFFF"/>
        </w:rPr>
        <w:t xml:space="preserve"> года</w:t>
      </w:r>
      <w:r w:rsidRPr="00D71BC5">
        <w:rPr>
          <w:sz w:val="28"/>
          <w:szCs w:val="28"/>
          <w:shd w:val="clear" w:color="auto" w:fill="FFFFFF"/>
        </w:rPr>
        <w:t>.</w:t>
      </w:r>
      <w:r w:rsidR="0065218E" w:rsidRPr="0065218E">
        <w:rPr>
          <w:sz w:val="28"/>
          <w:szCs w:val="28"/>
        </w:rPr>
        <w:t xml:space="preserve"> </w:t>
      </w:r>
      <w:r w:rsidR="0065218E">
        <w:rPr>
          <w:sz w:val="28"/>
          <w:szCs w:val="28"/>
        </w:rPr>
        <w:t>Замечания и рекомендации отражённые в настоящем заключении довести до заинтересованных соисполнителей муниципальной программы.</w:t>
      </w:r>
    </w:p>
    <w:p w:rsidR="0065005E" w:rsidRDefault="0065005E" w:rsidP="00D102F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AA1747" w:rsidRDefault="00AA1747" w:rsidP="00AA1747">
      <w:pPr>
        <w:jc w:val="both"/>
        <w:rPr>
          <w:sz w:val="28"/>
          <w:szCs w:val="28"/>
        </w:rPr>
      </w:pPr>
    </w:p>
    <w:p w:rsidR="00650D3A" w:rsidRDefault="00650D3A" w:rsidP="00AA1747">
      <w:pPr>
        <w:jc w:val="both"/>
        <w:rPr>
          <w:sz w:val="28"/>
          <w:szCs w:val="28"/>
        </w:rPr>
      </w:pPr>
    </w:p>
    <w:p w:rsidR="00AA1747" w:rsidRDefault="00BF6220" w:rsidP="00AA174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 xml:space="preserve"> 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650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50D3A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С.А. Гичкина</w:t>
      </w:r>
      <w:r w:rsidR="00AA1747">
        <w:rPr>
          <w:sz w:val="28"/>
          <w:szCs w:val="28"/>
        </w:rPr>
        <w:t xml:space="preserve"> </w:t>
      </w:r>
    </w:p>
    <w:p w:rsidR="009778EF" w:rsidRDefault="009778EF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9778EF" w:rsidRDefault="009778EF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9E468D" w:rsidRDefault="009E468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9E468D" w:rsidRDefault="009E468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9E468D" w:rsidRDefault="009E468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9E468D" w:rsidRDefault="009E468D" w:rsidP="00E675E9">
      <w:pPr>
        <w:tabs>
          <w:tab w:val="left" w:pos="0"/>
        </w:tabs>
        <w:jc w:val="both"/>
        <w:rPr>
          <w:sz w:val="20"/>
          <w:szCs w:val="20"/>
        </w:rPr>
      </w:pPr>
      <w:bookmarkStart w:id="0" w:name="_GoBack"/>
      <w:bookmarkEnd w:id="0"/>
    </w:p>
    <w:p w:rsidR="00E675E9" w:rsidRDefault="00B13D53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9C6827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6942EF">
        <w:rPr>
          <w:sz w:val="20"/>
          <w:szCs w:val="20"/>
        </w:rPr>
        <w:t>инспектор</w:t>
      </w:r>
      <w:r>
        <w:rPr>
          <w:sz w:val="20"/>
          <w:szCs w:val="20"/>
        </w:rPr>
        <w:t xml:space="preserve">ского </w:t>
      </w:r>
      <w:r w:rsidR="00E675E9">
        <w:rPr>
          <w:sz w:val="20"/>
          <w:szCs w:val="20"/>
        </w:rPr>
        <w:t xml:space="preserve">отдела № </w:t>
      </w:r>
      <w:r w:rsidR="00BF6220">
        <w:rPr>
          <w:sz w:val="20"/>
          <w:szCs w:val="20"/>
        </w:rPr>
        <w:t>2</w:t>
      </w:r>
    </w:p>
    <w:p w:rsidR="00E675E9" w:rsidRDefault="009C6827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9C6827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Салахова Дина Ирековна</w:t>
      </w:r>
    </w:p>
    <w:p w:rsidR="006E5BE8" w:rsidRDefault="00E675E9" w:rsidP="00E675E9">
      <w:pPr>
        <w:tabs>
          <w:tab w:val="left" w:pos="0"/>
        </w:tabs>
        <w:jc w:val="both"/>
      </w:pPr>
      <w:r>
        <w:rPr>
          <w:sz w:val="20"/>
          <w:szCs w:val="20"/>
        </w:rPr>
        <w:t xml:space="preserve">Тел. 8 (3463) </w:t>
      </w:r>
      <w:r w:rsidR="009778EF">
        <w:rPr>
          <w:sz w:val="20"/>
          <w:szCs w:val="20"/>
        </w:rPr>
        <w:t>203065</w:t>
      </w:r>
    </w:p>
    <w:sectPr w:rsidR="006E5BE8" w:rsidSect="00FC7894">
      <w:headerReference w:type="default" r:id="rId11"/>
      <w:pgSz w:w="11906" w:h="16838"/>
      <w:pgMar w:top="1134" w:right="707" w:bottom="156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F77" w:rsidRDefault="00267F77" w:rsidP="00E675E9">
      <w:r>
        <w:separator/>
      </w:r>
    </w:p>
  </w:endnote>
  <w:endnote w:type="continuationSeparator" w:id="0">
    <w:p w:rsidR="00267F77" w:rsidRDefault="00267F7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F77" w:rsidRDefault="00267F77" w:rsidP="00E675E9">
      <w:r>
        <w:separator/>
      </w:r>
    </w:p>
  </w:footnote>
  <w:footnote w:type="continuationSeparator" w:id="0">
    <w:p w:rsidR="00267F77" w:rsidRDefault="00267F7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68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220D3"/>
    <w:rsid w:val="0002302B"/>
    <w:rsid w:val="000272F1"/>
    <w:rsid w:val="00031D0F"/>
    <w:rsid w:val="0004298C"/>
    <w:rsid w:val="00045F0A"/>
    <w:rsid w:val="0004683F"/>
    <w:rsid w:val="00047BFC"/>
    <w:rsid w:val="00052A11"/>
    <w:rsid w:val="000531C3"/>
    <w:rsid w:val="00064498"/>
    <w:rsid w:val="00074E19"/>
    <w:rsid w:val="00085810"/>
    <w:rsid w:val="0009792F"/>
    <w:rsid w:val="000A605B"/>
    <w:rsid w:val="000B1D28"/>
    <w:rsid w:val="000B777E"/>
    <w:rsid w:val="000C02A8"/>
    <w:rsid w:val="000C2459"/>
    <w:rsid w:val="000C58FD"/>
    <w:rsid w:val="000D4153"/>
    <w:rsid w:val="000D6094"/>
    <w:rsid w:val="000D79D3"/>
    <w:rsid w:val="000E4FE3"/>
    <w:rsid w:val="000E5509"/>
    <w:rsid w:val="000F17C3"/>
    <w:rsid w:val="000F61BE"/>
    <w:rsid w:val="00100D48"/>
    <w:rsid w:val="0010194A"/>
    <w:rsid w:val="001039E0"/>
    <w:rsid w:val="00113A08"/>
    <w:rsid w:val="00113D1C"/>
    <w:rsid w:val="00125398"/>
    <w:rsid w:val="00125629"/>
    <w:rsid w:val="00131E48"/>
    <w:rsid w:val="00133582"/>
    <w:rsid w:val="00137DBC"/>
    <w:rsid w:val="00146D78"/>
    <w:rsid w:val="00146D94"/>
    <w:rsid w:val="001522E1"/>
    <w:rsid w:val="001523EA"/>
    <w:rsid w:val="001552BD"/>
    <w:rsid w:val="00161D40"/>
    <w:rsid w:val="001624DE"/>
    <w:rsid w:val="001726C5"/>
    <w:rsid w:val="0017561A"/>
    <w:rsid w:val="0019271D"/>
    <w:rsid w:val="0019315C"/>
    <w:rsid w:val="001B0818"/>
    <w:rsid w:val="001B21C4"/>
    <w:rsid w:val="001B34BA"/>
    <w:rsid w:val="001B40B6"/>
    <w:rsid w:val="001B488D"/>
    <w:rsid w:val="001B6986"/>
    <w:rsid w:val="001C34FD"/>
    <w:rsid w:val="001C3C3E"/>
    <w:rsid w:val="001E14BC"/>
    <w:rsid w:val="001E717D"/>
    <w:rsid w:val="001E7935"/>
    <w:rsid w:val="001F115D"/>
    <w:rsid w:val="001F455B"/>
    <w:rsid w:val="00205969"/>
    <w:rsid w:val="00211721"/>
    <w:rsid w:val="00221D30"/>
    <w:rsid w:val="00233506"/>
    <w:rsid w:val="00236F07"/>
    <w:rsid w:val="00243159"/>
    <w:rsid w:val="0025042F"/>
    <w:rsid w:val="00250CCD"/>
    <w:rsid w:val="002549D2"/>
    <w:rsid w:val="0026722C"/>
    <w:rsid w:val="00267F77"/>
    <w:rsid w:val="00270C9B"/>
    <w:rsid w:val="00276003"/>
    <w:rsid w:val="00276824"/>
    <w:rsid w:val="00280F4F"/>
    <w:rsid w:val="0028350D"/>
    <w:rsid w:val="00283894"/>
    <w:rsid w:val="002905DE"/>
    <w:rsid w:val="002A20A8"/>
    <w:rsid w:val="002A25DB"/>
    <w:rsid w:val="002B0615"/>
    <w:rsid w:val="002B3557"/>
    <w:rsid w:val="002C1AB7"/>
    <w:rsid w:val="002C283B"/>
    <w:rsid w:val="002C3897"/>
    <w:rsid w:val="002C64E2"/>
    <w:rsid w:val="002C682B"/>
    <w:rsid w:val="002D39F1"/>
    <w:rsid w:val="002D7290"/>
    <w:rsid w:val="002F445E"/>
    <w:rsid w:val="002F51E3"/>
    <w:rsid w:val="002F58A2"/>
    <w:rsid w:val="002F6495"/>
    <w:rsid w:val="00301B80"/>
    <w:rsid w:val="00302522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5210E"/>
    <w:rsid w:val="003523BD"/>
    <w:rsid w:val="003576B6"/>
    <w:rsid w:val="00360205"/>
    <w:rsid w:val="003635CF"/>
    <w:rsid w:val="00370DE5"/>
    <w:rsid w:val="00371952"/>
    <w:rsid w:val="0038716C"/>
    <w:rsid w:val="0038742F"/>
    <w:rsid w:val="003902D1"/>
    <w:rsid w:val="003915E8"/>
    <w:rsid w:val="00393CC5"/>
    <w:rsid w:val="003A2EB9"/>
    <w:rsid w:val="003A3192"/>
    <w:rsid w:val="003A3DF7"/>
    <w:rsid w:val="003B2088"/>
    <w:rsid w:val="003B5E76"/>
    <w:rsid w:val="003B7CB1"/>
    <w:rsid w:val="003B7E71"/>
    <w:rsid w:val="003C0E5B"/>
    <w:rsid w:val="003D2013"/>
    <w:rsid w:val="003D2A1E"/>
    <w:rsid w:val="003D5433"/>
    <w:rsid w:val="003D6B7E"/>
    <w:rsid w:val="003D6C67"/>
    <w:rsid w:val="003E56F2"/>
    <w:rsid w:val="003E60F8"/>
    <w:rsid w:val="003F3DA8"/>
    <w:rsid w:val="003F764B"/>
    <w:rsid w:val="00404F98"/>
    <w:rsid w:val="0040568E"/>
    <w:rsid w:val="00406EDC"/>
    <w:rsid w:val="00410729"/>
    <w:rsid w:val="00412BCC"/>
    <w:rsid w:val="00424448"/>
    <w:rsid w:val="00426768"/>
    <w:rsid w:val="004322AC"/>
    <w:rsid w:val="00432D5F"/>
    <w:rsid w:val="004401C5"/>
    <w:rsid w:val="00442809"/>
    <w:rsid w:val="00465935"/>
    <w:rsid w:val="004742C7"/>
    <w:rsid w:val="00483E74"/>
    <w:rsid w:val="00484ACC"/>
    <w:rsid w:val="00491C13"/>
    <w:rsid w:val="0049213D"/>
    <w:rsid w:val="0049215E"/>
    <w:rsid w:val="00492CEA"/>
    <w:rsid w:val="004945BC"/>
    <w:rsid w:val="0049733C"/>
    <w:rsid w:val="004A3A22"/>
    <w:rsid w:val="004A3AB0"/>
    <w:rsid w:val="004B0487"/>
    <w:rsid w:val="004B04B0"/>
    <w:rsid w:val="004B3251"/>
    <w:rsid w:val="004B4D1E"/>
    <w:rsid w:val="004B5F9B"/>
    <w:rsid w:val="004C10E0"/>
    <w:rsid w:val="004C4FEF"/>
    <w:rsid w:val="004D5891"/>
    <w:rsid w:val="004D6DFA"/>
    <w:rsid w:val="004E162F"/>
    <w:rsid w:val="004E4C14"/>
    <w:rsid w:val="004E66BA"/>
    <w:rsid w:val="004F04B1"/>
    <w:rsid w:val="00503597"/>
    <w:rsid w:val="00510A44"/>
    <w:rsid w:val="00511CE0"/>
    <w:rsid w:val="00515163"/>
    <w:rsid w:val="00521B6D"/>
    <w:rsid w:val="00532035"/>
    <w:rsid w:val="0055102E"/>
    <w:rsid w:val="00551510"/>
    <w:rsid w:val="0055155F"/>
    <w:rsid w:val="00551BA4"/>
    <w:rsid w:val="005542A0"/>
    <w:rsid w:val="00557CCC"/>
    <w:rsid w:val="005614CE"/>
    <w:rsid w:val="0056589E"/>
    <w:rsid w:val="005665D5"/>
    <w:rsid w:val="005801D4"/>
    <w:rsid w:val="005813E6"/>
    <w:rsid w:val="00584602"/>
    <w:rsid w:val="00586006"/>
    <w:rsid w:val="00586BBE"/>
    <w:rsid w:val="005871B6"/>
    <w:rsid w:val="00587C8C"/>
    <w:rsid w:val="00594EB3"/>
    <w:rsid w:val="00596786"/>
    <w:rsid w:val="005A3B64"/>
    <w:rsid w:val="005B3915"/>
    <w:rsid w:val="005C3415"/>
    <w:rsid w:val="005C51FC"/>
    <w:rsid w:val="005C52A4"/>
    <w:rsid w:val="005C60DE"/>
    <w:rsid w:val="005C736A"/>
    <w:rsid w:val="005D032F"/>
    <w:rsid w:val="005D253B"/>
    <w:rsid w:val="005D5CBE"/>
    <w:rsid w:val="005D70F3"/>
    <w:rsid w:val="005E25ED"/>
    <w:rsid w:val="005E327B"/>
    <w:rsid w:val="005E3FC7"/>
    <w:rsid w:val="005F5B9C"/>
    <w:rsid w:val="00603B57"/>
    <w:rsid w:val="006054E3"/>
    <w:rsid w:val="00605E71"/>
    <w:rsid w:val="00615BD6"/>
    <w:rsid w:val="00616EBD"/>
    <w:rsid w:val="00624111"/>
    <w:rsid w:val="006249B1"/>
    <w:rsid w:val="00625E24"/>
    <w:rsid w:val="00641262"/>
    <w:rsid w:val="00641A82"/>
    <w:rsid w:val="0065005E"/>
    <w:rsid w:val="00650D3A"/>
    <w:rsid w:val="00651324"/>
    <w:rsid w:val="00651DE6"/>
    <w:rsid w:val="0065218E"/>
    <w:rsid w:val="00660372"/>
    <w:rsid w:val="00662C38"/>
    <w:rsid w:val="00664E47"/>
    <w:rsid w:val="0067026A"/>
    <w:rsid w:val="00673E86"/>
    <w:rsid w:val="00674FDA"/>
    <w:rsid w:val="006751CE"/>
    <w:rsid w:val="00681036"/>
    <w:rsid w:val="00682FB8"/>
    <w:rsid w:val="006922A0"/>
    <w:rsid w:val="006942EF"/>
    <w:rsid w:val="006B0C13"/>
    <w:rsid w:val="006B5517"/>
    <w:rsid w:val="006C021C"/>
    <w:rsid w:val="006C3ED6"/>
    <w:rsid w:val="006C6EB4"/>
    <w:rsid w:val="006D6A01"/>
    <w:rsid w:val="006E1426"/>
    <w:rsid w:val="006E5BE8"/>
    <w:rsid w:val="006E7920"/>
    <w:rsid w:val="006F0141"/>
    <w:rsid w:val="006F2441"/>
    <w:rsid w:val="006F3E3B"/>
    <w:rsid w:val="006F79ED"/>
    <w:rsid w:val="00704A45"/>
    <w:rsid w:val="00710F30"/>
    <w:rsid w:val="00711351"/>
    <w:rsid w:val="00717114"/>
    <w:rsid w:val="00717E82"/>
    <w:rsid w:val="00723FC5"/>
    <w:rsid w:val="00726A95"/>
    <w:rsid w:val="00726DB6"/>
    <w:rsid w:val="00732271"/>
    <w:rsid w:val="007323CC"/>
    <w:rsid w:val="00744BC4"/>
    <w:rsid w:val="0074586F"/>
    <w:rsid w:val="007479BB"/>
    <w:rsid w:val="00750973"/>
    <w:rsid w:val="00756FF7"/>
    <w:rsid w:val="007643DC"/>
    <w:rsid w:val="0077490C"/>
    <w:rsid w:val="00776AA9"/>
    <w:rsid w:val="00786E31"/>
    <w:rsid w:val="007940B3"/>
    <w:rsid w:val="00795AF8"/>
    <w:rsid w:val="0079689F"/>
    <w:rsid w:val="007A39F0"/>
    <w:rsid w:val="007A4303"/>
    <w:rsid w:val="007A6C67"/>
    <w:rsid w:val="007A75F7"/>
    <w:rsid w:val="007C391B"/>
    <w:rsid w:val="007D0882"/>
    <w:rsid w:val="007D2BF9"/>
    <w:rsid w:val="007D6D8F"/>
    <w:rsid w:val="007E22F2"/>
    <w:rsid w:val="007E43F0"/>
    <w:rsid w:val="007E538A"/>
    <w:rsid w:val="007F50A7"/>
    <w:rsid w:val="007F59ED"/>
    <w:rsid w:val="007F64EE"/>
    <w:rsid w:val="00801CD3"/>
    <w:rsid w:val="00801D42"/>
    <w:rsid w:val="00805642"/>
    <w:rsid w:val="00805DD9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6A26"/>
    <w:rsid w:val="00837B9A"/>
    <w:rsid w:val="00840C31"/>
    <w:rsid w:val="00854804"/>
    <w:rsid w:val="00855E6E"/>
    <w:rsid w:val="00860834"/>
    <w:rsid w:val="00862110"/>
    <w:rsid w:val="00863867"/>
    <w:rsid w:val="00864F6E"/>
    <w:rsid w:val="00870C7E"/>
    <w:rsid w:val="008844CD"/>
    <w:rsid w:val="0089404E"/>
    <w:rsid w:val="00894498"/>
    <w:rsid w:val="008A02F0"/>
    <w:rsid w:val="008A3BD9"/>
    <w:rsid w:val="008A3EE7"/>
    <w:rsid w:val="008A6419"/>
    <w:rsid w:val="008B34E6"/>
    <w:rsid w:val="008C345D"/>
    <w:rsid w:val="008D3BF2"/>
    <w:rsid w:val="008D5B73"/>
    <w:rsid w:val="008D6188"/>
    <w:rsid w:val="008E25E0"/>
    <w:rsid w:val="008E27E5"/>
    <w:rsid w:val="008E403D"/>
    <w:rsid w:val="008E40CC"/>
    <w:rsid w:val="008E5220"/>
    <w:rsid w:val="008F1F21"/>
    <w:rsid w:val="009077C1"/>
    <w:rsid w:val="00911D19"/>
    <w:rsid w:val="00913842"/>
    <w:rsid w:val="0092204E"/>
    <w:rsid w:val="00930BAD"/>
    <w:rsid w:val="00944682"/>
    <w:rsid w:val="00945C2A"/>
    <w:rsid w:val="009602C1"/>
    <w:rsid w:val="00961661"/>
    <w:rsid w:val="009623AB"/>
    <w:rsid w:val="00962477"/>
    <w:rsid w:val="00964216"/>
    <w:rsid w:val="009701AB"/>
    <w:rsid w:val="009778EF"/>
    <w:rsid w:val="009834F3"/>
    <w:rsid w:val="00984065"/>
    <w:rsid w:val="00984925"/>
    <w:rsid w:val="0098753A"/>
    <w:rsid w:val="00990100"/>
    <w:rsid w:val="00993659"/>
    <w:rsid w:val="00996E17"/>
    <w:rsid w:val="009A09E7"/>
    <w:rsid w:val="009A1536"/>
    <w:rsid w:val="009A4BAC"/>
    <w:rsid w:val="009B3242"/>
    <w:rsid w:val="009B3A51"/>
    <w:rsid w:val="009B69FB"/>
    <w:rsid w:val="009C62A5"/>
    <w:rsid w:val="009C6827"/>
    <w:rsid w:val="009D185A"/>
    <w:rsid w:val="009D23C6"/>
    <w:rsid w:val="009D2F73"/>
    <w:rsid w:val="009D7EB0"/>
    <w:rsid w:val="009E32F1"/>
    <w:rsid w:val="009E468D"/>
    <w:rsid w:val="009F2E0F"/>
    <w:rsid w:val="00A107F4"/>
    <w:rsid w:val="00A14B66"/>
    <w:rsid w:val="00A1572C"/>
    <w:rsid w:val="00A2040F"/>
    <w:rsid w:val="00A207D3"/>
    <w:rsid w:val="00A2366E"/>
    <w:rsid w:val="00A45456"/>
    <w:rsid w:val="00A53867"/>
    <w:rsid w:val="00A560A6"/>
    <w:rsid w:val="00A62899"/>
    <w:rsid w:val="00A6305C"/>
    <w:rsid w:val="00A63CD5"/>
    <w:rsid w:val="00A676DF"/>
    <w:rsid w:val="00A7081A"/>
    <w:rsid w:val="00A718D8"/>
    <w:rsid w:val="00A929C1"/>
    <w:rsid w:val="00AA12C6"/>
    <w:rsid w:val="00AA1747"/>
    <w:rsid w:val="00AA7CC0"/>
    <w:rsid w:val="00AB2AE2"/>
    <w:rsid w:val="00AC08DD"/>
    <w:rsid w:val="00AC0B46"/>
    <w:rsid w:val="00AD068E"/>
    <w:rsid w:val="00AD5AD3"/>
    <w:rsid w:val="00AD67A0"/>
    <w:rsid w:val="00AE1137"/>
    <w:rsid w:val="00AE5F97"/>
    <w:rsid w:val="00B07D86"/>
    <w:rsid w:val="00B1358C"/>
    <w:rsid w:val="00B13D53"/>
    <w:rsid w:val="00B14103"/>
    <w:rsid w:val="00B145B8"/>
    <w:rsid w:val="00B17AD9"/>
    <w:rsid w:val="00B22289"/>
    <w:rsid w:val="00B30194"/>
    <w:rsid w:val="00B3319C"/>
    <w:rsid w:val="00B332F8"/>
    <w:rsid w:val="00B41181"/>
    <w:rsid w:val="00B415B2"/>
    <w:rsid w:val="00B45004"/>
    <w:rsid w:val="00B534C2"/>
    <w:rsid w:val="00B57B85"/>
    <w:rsid w:val="00B61C51"/>
    <w:rsid w:val="00B667FD"/>
    <w:rsid w:val="00B704AA"/>
    <w:rsid w:val="00B81418"/>
    <w:rsid w:val="00B81D24"/>
    <w:rsid w:val="00B859A2"/>
    <w:rsid w:val="00B93114"/>
    <w:rsid w:val="00B9315E"/>
    <w:rsid w:val="00B94B5A"/>
    <w:rsid w:val="00B96774"/>
    <w:rsid w:val="00BA2D34"/>
    <w:rsid w:val="00BA4762"/>
    <w:rsid w:val="00BA6CFF"/>
    <w:rsid w:val="00BA6EF0"/>
    <w:rsid w:val="00BB0CF3"/>
    <w:rsid w:val="00BB5A9A"/>
    <w:rsid w:val="00BC01D3"/>
    <w:rsid w:val="00BC16CC"/>
    <w:rsid w:val="00BC55F8"/>
    <w:rsid w:val="00BE0DBC"/>
    <w:rsid w:val="00BE5D31"/>
    <w:rsid w:val="00BE712C"/>
    <w:rsid w:val="00BF1483"/>
    <w:rsid w:val="00BF6220"/>
    <w:rsid w:val="00BF70A3"/>
    <w:rsid w:val="00C000B3"/>
    <w:rsid w:val="00C03687"/>
    <w:rsid w:val="00C05D95"/>
    <w:rsid w:val="00C10653"/>
    <w:rsid w:val="00C174D0"/>
    <w:rsid w:val="00C2083C"/>
    <w:rsid w:val="00C2227A"/>
    <w:rsid w:val="00C248CF"/>
    <w:rsid w:val="00C31596"/>
    <w:rsid w:val="00C32AEB"/>
    <w:rsid w:val="00C35693"/>
    <w:rsid w:val="00C451F4"/>
    <w:rsid w:val="00C47CD8"/>
    <w:rsid w:val="00C501A7"/>
    <w:rsid w:val="00C57001"/>
    <w:rsid w:val="00C64AF3"/>
    <w:rsid w:val="00C72096"/>
    <w:rsid w:val="00C93815"/>
    <w:rsid w:val="00CA21D1"/>
    <w:rsid w:val="00CA3584"/>
    <w:rsid w:val="00CB7E67"/>
    <w:rsid w:val="00CC3051"/>
    <w:rsid w:val="00CC4C58"/>
    <w:rsid w:val="00CC68B4"/>
    <w:rsid w:val="00CC7152"/>
    <w:rsid w:val="00CE3064"/>
    <w:rsid w:val="00CE6B92"/>
    <w:rsid w:val="00CF3053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5D0"/>
    <w:rsid w:val="00D36B97"/>
    <w:rsid w:val="00D41E34"/>
    <w:rsid w:val="00D43054"/>
    <w:rsid w:val="00D431EC"/>
    <w:rsid w:val="00D70AA0"/>
    <w:rsid w:val="00D71BC5"/>
    <w:rsid w:val="00D73938"/>
    <w:rsid w:val="00D7465E"/>
    <w:rsid w:val="00D74CAB"/>
    <w:rsid w:val="00D8040A"/>
    <w:rsid w:val="00D85BD4"/>
    <w:rsid w:val="00D92CB5"/>
    <w:rsid w:val="00D93CF8"/>
    <w:rsid w:val="00D95601"/>
    <w:rsid w:val="00D97190"/>
    <w:rsid w:val="00D978AF"/>
    <w:rsid w:val="00DA4252"/>
    <w:rsid w:val="00DA75D1"/>
    <w:rsid w:val="00DB164B"/>
    <w:rsid w:val="00DB4C10"/>
    <w:rsid w:val="00DB57BF"/>
    <w:rsid w:val="00DB6A40"/>
    <w:rsid w:val="00DC08FA"/>
    <w:rsid w:val="00DC43A5"/>
    <w:rsid w:val="00DD27A7"/>
    <w:rsid w:val="00DE143A"/>
    <w:rsid w:val="00DE189A"/>
    <w:rsid w:val="00DF1D7C"/>
    <w:rsid w:val="00E00647"/>
    <w:rsid w:val="00E03BDE"/>
    <w:rsid w:val="00E05E98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4663F"/>
    <w:rsid w:val="00E51D33"/>
    <w:rsid w:val="00E55BA2"/>
    <w:rsid w:val="00E55FD9"/>
    <w:rsid w:val="00E56E94"/>
    <w:rsid w:val="00E65B66"/>
    <w:rsid w:val="00E675E9"/>
    <w:rsid w:val="00E734FE"/>
    <w:rsid w:val="00E8480F"/>
    <w:rsid w:val="00E869DD"/>
    <w:rsid w:val="00E971C5"/>
    <w:rsid w:val="00EA066E"/>
    <w:rsid w:val="00EA38F2"/>
    <w:rsid w:val="00EA3E17"/>
    <w:rsid w:val="00EA5E2A"/>
    <w:rsid w:val="00EC172B"/>
    <w:rsid w:val="00EC70B3"/>
    <w:rsid w:val="00ED1848"/>
    <w:rsid w:val="00ED61C9"/>
    <w:rsid w:val="00EE1A44"/>
    <w:rsid w:val="00EE2F30"/>
    <w:rsid w:val="00EE343A"/>
    <w:rsid w:val="00EE4B64"/>
    <w:rsid w:val="00EE5013"/>
    <w:rsid w:val="00EE6746"/>
    <w:rsid w:val="00EE7902"/>
    <w:rsid w:val="00F008DD"/>
    <w:rsid w:val="00F00B9D"/>
    <w:rsid w:val="00F06A21"/>
    <w:rsid w:val="00F121F8"/>
    <w:rsid w:val="00F16A1B"/>
    <w:rsid w:val="00F17070"/>
    <w:rsid w:val="00F24207"/>
    <w:rsid w:val="00F35243"/>
    <w:rsid w:val="00F370B1"/>
    <w:rsid w:val="00F37764"/>
    <w:rsid w:val="00F40C87"/>
    <w:rsid w:val="00F425A8"/>
    <w:rsid w:val="00F42E6B"/>
    <w:rsid w:val="00F50D14"/>
    <w:rsid w:val="00F54089"/>
    <w:rsid w:val="00F56DF1"/>
    <w:rsid w:val="00F7378B"/>
    <w:rsid w:val="00F7579C"/>
    <w:rsid w:val="00F76010"/>
    <w:rsid w:val="00F77297"/>
    <w:rsid w:val="00F803F5"/>
    <w:rsid w:val="00F86CAD"/>
    <w:rsid w:val="00F9166C"/>
    <w:rsid w:val="00F93519"/>
    <w:rsid w:val="00F971B2"/>
    <w:rsid w:val="00F97873"/>
    <w:rsid w:val="00F97A26"/>
    <w:rsid w:val="00F97E4E"/>
    <w:rsid w:val="00FA3D90"/>
    <w:rsid w:val="00FA4B13"/>
    <w:rsid w:val="00FA5856"/>
    <w:rsid w:val="00FA5CC8"/>
    <w:rsid w:val="00FA6713"/>
    <w:rsid w:val="00FB43E5"/>
    <w:rsid w:val="00FC7894"/>
    <w:rsid w:val="00FD6670"/>
    <w:rsid w:val="00FE2BE9"/>
    <w:rsid w:val="00FE3E30"/>
    <w:rsid w:val="00FE6A3D"/>
    <w:rsid w:val="00FF2991"/>
    <w:rsid w:val="00FF3DE3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02D4CA8-B162-46DE-AC1B-8EFEB190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BD012-CE1E-4A27-B2D6-A3924D65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7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64</cp:revision>
  <cp:lastPrinted>2017-09-28T10:15:00Z</cp:lastPrinted>
  <dcterms:created xsi:type="dcterms:W3CDTF">2016-07-28T05:35:00Z</dcterms:created>
  <dcterms:modified xsi:type="dcterms:W3CDTF">2017-11-03T08:48:00Z</dcterms:modified>
</cp:coreProperties>
</file>