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87" w:rsidRDefault="00647687">
      <w:pPr>
        <w:pStyle w:val="ConsPlusTitlePage"/>
      </w:pPr>
      <w:r>
        <w:t xml:space="preserve">Документ предоставлен </w:t>
      </w:r>
      <w:hyperlink r:id="rId5" w:history="1">
        <w:r>
          <w:rPr>
            <w:color w:val="0000FF"/>
          </w:rPr>
          <w:t>КонсультантПлюс</w:t>
        </w:r>
      </w:hyperlink>
      <w:r>
        <w:br/>
      </w:r>
    </w:p>
    <w:p w:rsidR="00647687" w:rsidRDefault="006476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7687">
        <w:tc>
          <w:tcPr>
            <w:tcW w:w="4677" w:type="dxa"/>
            <w:tcBorders>
              <w:top w:val="nil"/>
              <w:left w:val="nil"/>
              <w:bottom w:val="nil"/>
              <w:right w:val="nil"/>
            </w:tcBorders>
          </w:tcPr>
          <w:p w:rsidR="00647687" w:rsidRDefault="00647687">
            <w:pPr>
              <w:pStyle w:val="ConsPlusNormal"/>
            </w:pPr>
            <w:r>
              <w:t>29 июля 2017 года</w:t>
            </w:r>
          </w:p>
        </w:tc>
        <w:tc>
          <w:tcPr>
            <w:tcW w:w="4677" w:type="dxa"/>
            <w:tcBorders>
              <w:top w:val="nil"/>
              <w:left w:val="nil"/>
              <w:bottom w:val="nil"/>
              <w:right w:val="nil"/>
            </w:tcBorders>
          </w:tcPr>
          <w:p w:rsidR="00647687" w:rsidRDefault="00647687">
            <w:pPr>
              <w:pStyle w:val="ConsPlusNormal"/>
              <w:jc w:val="right"/>
            </w:pPr>
            <w:r>
              <w:t>N 218-ФЗ</w:t>
            </w:r>
          </w:p>
        </w:tc>
      </w:tr>
    </w:tbl>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jc w:val="both"/>
      </w:pPr>
    </w:p>
    <w:p w:rsidR="00647687" w:rsidRDefault="00647687">
      <w:pPr>
        <w:pStyle w:val="ConsPlusTitle"/>
        <w:jc w:val="center"/>
      </w:pPr>
      <w:r>
        <w:t>РОССИЙСКАЯ ФЕДЕРАЦИЯ</w:t>
      </w:r>
    </w:p>
    <w:p w:rsidR="00647687" w:rsidRDefault="00647687">
      <w:pPr>
        <w:pStyle w:val="ConsPlusTitle"/>
        <w:jc w:val="center"/>
      </w:pPr>
    </w:p>
    <w:p w:rsidR="00647687" w:rsidRDefault="00647687">
      <w:pPr>
        <w:pStyle w:val="ConsPlusTitle"/>
        <w:jc w:val="center"/>
      </w:pPr>
      <w:r>
        <w:t>ФЕДЕРАЛЬНЫЙ ЗАКОН</w:t>
      </w:r>
    </w:p>
    <w:p w:rsidR="00647687" w:rsidRDefault="00647687">
      <w:pPr>
        <w:pStyle w:val="ConsPlusTitle"/>
        <w:jc w:val="center"/>
      </w:pPr>
    </w:p>
    <w:p w:rsidR="00647687" w:rsidRDefault="00647687">
      <w:pPr>
        <w:pStyle w:val="ConsPlusTitle"/>
        <w:jc w:val="center"/>
      </w:pPr>
      <w:r>
        <w:t>О ПУБЛИЧНО-ПРАВОВОЙ КОМПАНИИ</w:t>
      </w:r>
    </w:p>
    <w:p w:rsidR="00647687" w:rsidRDefault="00647687">
      <w:pPr>
        <w:pStyle w:val="ConsPlusTitle"/>
        <w:jc w:val="center"/>
      </w:pPr>
      <w:r>
        <w:t>ПО ЗАЩИТЕ ПРАВ ГРАЖДАН - УЧАСТНИКОВ ДОЛЕВОГО</w:t>
      </w:r>
    </w:p>
    <w:p w:rsidR="00647687" w:rsidRDefault="00647687">
      <w:pPr>
        <w:pStyle w:val="ConsPlusTitle"/>
        <w:jc w:val="center"/>
      </w:pPr>
      <w:r>
        <w:t>СТРОИТЕЛЬСТВА ПРИ НЕСОСТОЯТЕЛЬНОСТИ (БАНКРОТСТВЕ)</w:t>
      </w:r>
    </w:p>
    <w:p w:rsidR="00647687" w:rsidRDefault="00647687">
      <w:pPr>
        <w:pStyle w:val="ConsPlusTitle"/>
        <w:jc w:val="center"/>
      </w:pPr>
      <w:r>
        <w:t>ЗАСТРОЙЩИКОВ И О ВНЕСЕНИИ ИЗМЕНЕНИЙ В ОТДЕЛЬНЫЕ</w:t>
      </w:r>
    </w:p>
    <w:p w:rsidR="00647687" w:rsidRDefault="00647687">
      <w:pPr>
        <w:pStyle w:val="ConsPlusTitle"/>
        <w:jc w:val="center"/>
      </w:pPr>
      <w:r>
        <w:t>ЗАКОНОДАТЕЛЬНЫЕ АКТЫ РОССИЙСКОЙ ФЕДЕРАЦИИ</w:t>
      </w:r>
    </w:p>
    <w:p w:rsidR="00647687" w:rsidRDefault="00647687">
      <w:pPr>
        <w:pStyle w:val="ConsPlusNormal"/>
        <w:jc w:val="both"/>
      </w:pPr>
    </w:p>
    <w:p w:rsidR="00647687" w:rsidRDefault="00647687">
      <w:pPr>
        <w:pStyle w:val="ConsPlusNormal"/>
        <w:jc w:val="right"/>
      </w:pPr>
      <w:r>
        <w:t>Принят</w:t>
      </w:r>
    </w:p>
    <w:p w:rsidR="00647687" w:rsidRDefault="00647687">
      <w:pPr>
        <w:pStyle w:val="ConsPlusNormal"/>
        <w:jc w:val="right"/>
      </w:pPr>
      <w:r>
        <w:t>Государственной Думой</w:t>
      </w:r>
    </w:p>
    <w:p w:rsidR="00647687" w:rsidRDefault="00647687">
      <w:pPr>
        <w:pStyle w:val="ConsPlusNormal"/>
        <w:jc w:val="right"/>
      </w:pPr>
      <w:r>
        <w:t>21 июля 2017 года</w:t>
      </w:r>
    </w:p>
    <w:p w:rsidR="00647687" w:rsidRDefault="00647687">
      <w:pPr>
        <w:pStyle w:val="ConsPlusNormal"/>
        <w:jc w:val="both"/>
      </w:pPr>
    </w:p>
    <w:p w:rsidR="00647687" w:rsidRDefault="00647687">
      <w:pPr>
        <w:pStyle w:val="ConsPlusNormal"/>
        <w:jc w:val="right"/>
      </w:pPr>
      <w:r>
        <w:t>Одобрен</w:t>
      </w:r>
    </w:p>
    <w:p w:rsidR="00647687" w:rsidRDefault="00647687">
      <w:pPr>
        <w:pStyle w:val="ConsPlusNormal"/>
        <w:jc w:val="right"/>
      </w:pPr>
      <w:r>
        <w:t>Советом Федерации</w:t>
      </w:r>
    </w:p>
    <w:p w:rsidR="00647687" w:rsidRDefault="00647687">
      <w:pPr>
        <w:pStyle w:val="ConsPlusNormal"/>
        <w:jc w:val="right"/>
      </w:pPr>
      <w:r>
        <w:t>25 июля 2017 года</w:t>
      </w:r>
    </w:p>
    <w:p w:rsidR="00647687" w:rsidRDefault="00647687">
      <w:pPr>
        <w:pStyle w:val="ConsPlusNormal"/>
        <w:jc w:val="both"/>
      </w:pPr>
    </w:p>
    <w:p w:rsidR="00647687" w:rsidRDefault="00647687">
      <w:pPr>
        <w:pStyle w:val="ConsPlusTitle"/>
        <w:ind w:firstLine="540"/>
        <w:jc w:val="both"/>
        <w:outlineLvl w:val="0"/>
      </w:pPr>
      <w:r>
        <w:t>Статья 1. Отношения, регулируемые настоящим Федеральным законом</w:t>
      </w:r>
    </w:p>
    <w:p w:rsidR="00647687" w:rsidRDefault="00647687">
      <w:pPr>
        <w:pStyle w:val="ConsPlusNormal"/>
        <w:jc w:val="both"/>
      </w:pPr>
    </w:p>
    <w:p w:rsidR="00647687" w:rsidRDefault="00647687">
      <w:pPr>
        <w:pStyle w:val="ConsPlusNormal"/>
        <w:ind w:firstLine="540"/>
        <w:jc w:val="both"/>
      </w:pPr>
      <w: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по защите прав граждан - участников долевого строительства.</w:t>
      </w:r>
    </w:p>
    <w:p w:rsidR="00647687" w:rsidRDefault="00647687">
      <w:pPr>
        <w:pStyle w:val="ConsPlusNormal"/>
        <w:jc w:val="both"/>
      </w:pPr>
    </w:p>
    <w:p w:rsidR="00647687" w:rsidRDefault="00647687">
      <w:pPr>
        <w:pStyle w:val="ConsPlusTitle"/>
        <w:ind w:firstLine="540"/>
        <w:jc w:val="both"/>
        <w:outlineLvl w:val="0"/>
      </w:pPr>
      <w:r>
        <w:t>Статья 2. Цель и порядок создания публично-правовой компании</w:t>
      </w:r>
    </w:p>
    <w:p w:rsidR="00647687" w:rsidRDefault="00647687">
      <w:pPr>
        <w:pStyle w:val="ConsPlusNormal"/>
        <w:jc w:val="both"/>
      </w:pPr>
    </w:p>
    <w:p w:rsidR="00647687" w:rsidRDefault="00647687">
      <w:pPr>
        <w:pStyle w:val="ConsPlusNormal"/>
        <w:ind w:firstLine="540"/>
        <w:jc w:val="both"/>
      </w:pPr>
      <w:r>
        <w:t>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участия в долевом строительстве, предусматривающим передачу 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w:t>
      </w:r>
    </w:p>
    <w:p w:rsidR="00647687" w:rsidRDefault="00647687">
      <w:pPr>
        <w:pStyle w:val="ConsPlusNormal"/>
        <w:spacing w:before="220"/>
        <w:ind w:firstLine="540"/>
        <w:jc w:val="both"/>
      </w:pPr>
      <w:r>
        <w:t>2. Фонд создается путем преобразования некоммерческой организации "Фонд защиты прав граждан - участников долевого строительства", которая создана в организационно-правовой форме фонда и учредителем которой является Российская Федерация в соответствии с постановлением Правительства Российской Федерации о защите прав граждан - участников долевого строительства, и является ее правопреемником.</w:t>
      </w:r>
    </w:p>
    <w:p w:rsidR="00647687" w:rsidRDefault="00647687">
      <w:pPr>
        <w:pStyle w:val="ConsPlusNormal"/>
        <w:spacing w:before="220"/>
        <w:ind w:firstLine="540"/>
        <w:jc w:val="both"/>
      </w:pPr>
      <w:r>
        <w:t>3. Фонд действует на основании устава, утвержденного Правительством Российской Федерации.</w:t>
      </w:r>
    </w:p>
    <w:p w:rsidR="00647687" w:rsidRDefault="00647687">
      <w:pPr>
        <w:pStyle w:val="ConsPlusNormal"/>
        <w:spacing w:before="220"/>
        <w:ind w:firstLine="540"/>
        <w:jc w:val="both"/>
      </w:pPr>
      <w:r>
        <w:t>4. Местом нахождения Фонда является город Москва.</w:t>
      </w:r>
    </w:p>
    <w:p w:rsidR="00647687" w:rsidRDefault="00647687">
      <w:pPr>
        <w:pStyle w:val="ConsPlusNormal"/>
        <w:jc w:val="both"/>
      </w:pPr>
    </w:p>
    <w:p w:rsidR="00647687" w:rsidRDefault="00647687">
      <w:pPr>
        <w:pStyle w:val="ConsPlusTitle"/>
        <w:ind w:firstLine="540"/>
        <w:jc w:val="both"/>
        <w:outlineLvl w:val="0"/>
      </w:pPr>
      <w:r>
        <w:t>Статья 3. Функции, полномочия и деятельность Фонда</w:t>
      </w:r>
    </w:p>
    <w:p w:rsidR="00647687" w:rsidRDefault="00647687">
      <w:pPr>
        <w:pStyle w:val="ConsPlusNormal"/>
        <w:jc w:val="both"/>
      </w:pPr>
    </w:p>
    <w:p w:rsidR="00647687" w:rsidRDefault="00647687">
      <w:pPr>
        <w:pStyle w:val="ConsPlusNormal"/>
        <w:ind w:firstLine="540"/>
        <w:jc w:val="both"/>
      </w:pPr>
      <w:r>
        <w:t>1. Для достижения целей, установленных настоящим Федеральным законом, Фонд осуществляет следующие функции и полномочия:</w:t>
      </w:r>
    </w:p>
    <w:p w:rsidR="00647687" w:rsidRDefault="00647687">
      <w:pPr>
        <w:pStyle w:val="ConsPlusNormal"/>
        <w:spacing w:before="220"/>
        <w:ind w:firstLine="540"/>
        <w:jc w:val="both"/>
      </w:pPr>
      <w: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имущества, приобретенного за счет инвестирования указанных денежных средств (далее - компенсационный фонд);</w:t>
      </w:r>
    </w:p>
    <w:p w:rsidR="00647687" w:rsidRDefault="00647687">
      <w:pPr>
        <w:pStyle w:val="ConsPlusNormal"/>
        <w:spacing w:before="220"/>
        <w:ind w:firstLine="540"/>
        <w:jc w:val="both"/>
      </w:pPr>
      <w:r>
        <w:t>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статьей 11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rsidR="00647687" w:rsidRDefault="00647687">
      <w:pPr>
        <w:pStyle w:val="ConsPlusNormal"/>
        <w:spacing w:before="220"/>
        <w:ind w:firstLine="540"/>
        <w:jc w:val="both"/>
      </w:pPr>
      <w:r>
        <w:t>3) выплата за счет средств компенсационного фонда возмещения гражданам - участникам долевого строительства по договорам участия в долевом строительстве, предусматривающим передачу жилых помещений, при несостоятельности (банкротстве) застройщика в соответствии с настоящим Федеральным законом;</w:t>
      </w:r>
    </w:p>
    <w:p w:rsidR="00647687" w:rsidRDefault="00647687">
      <w:pPr>
        <w:pStyle w:val="ConsPlusNormal"/>
        <w:spacing w:before="220"/>
        <w:ind w:firstLine="540"/>
        <w:jc w:val="both"/>
      </w:pPr>
      <w:r>
        <w:t xml:space="preserve">4)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6" w:history="1">
        <w:r>
          <w:rPr>
            <w:color w:val="0000FF"/>
          </w:rPr>
          <w:t>законом</w:t>
        </w:r>
      </w:hyperlink>
      <w:r>
        <w:t xml:space="preserve"> от 26 октября 2002 года N 127-ФЗ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647687" w:rsidRDefault="00647687">
      <w:pPr>
        <w:pStyle w:val="ConsPlusNormal"/>
        <w:spacing w:before="220"/>
        <w:ind w:firstLine="540"/>
        <w:jc w:val="both"/>
      </w:pPr>
      <w:r>
        <w:t>5) финансирование мероприятий по завершению строительства объектов незавершенного строительства за счет средств компенсационного фонда;</w:t>
      </w:r>
    </w:p>
    <w:p w:rsidR="00647687" w:rsidRDefault="00647687">
      <w:pPr>
        <w:pStyle w:val="ConsPlusNormal"/>
        <w:spacing w:before="220"/>
        <w:ind w:firstLine="540"/>
        <w:jc w:val="both"/>
      </w:pPr>
      <w:r>
        <w:t>6) взаимодействие с органами государственной власти, органами местного самоуправления и застройщиками;</w:t>
      </w:r>
    </w:p>
    <w:p w:rsidR="00647687" w:rsidRDefault="00647687">
      <w:pPr>
        <w:pStyle w:val="ConsPlusNormal"/>
        <w:spacing w:before="220"/>
        <w:ind w:firstLine="540"/>
        <w:jc w:val="both"/>
      </w:pPr>
      <w:r>
        <w:t>7) осуществление иных функций и полномочий, установленных федеральными законами.</w:t>
      </w:r>
    </w:p>
    <w:p w:rsidR="00647687" w:rsidRDefault="00647687">
      <w:pPr>
        <w:pStyle w:val="ConsPlusNormal"/>
        <w:spacing w:before="220"/>
        <w:ind w:firstLine="540"/>
        <w:jc w:val="both"/>
      </w:pPr>
      <w:r>
        <w:t>2. Фонд осуществляет деятельность, направленную на реализацию его функций, а также имеет право:</w:t>
      </w:r>
    </w:p>
    <w:p w:rsidR="00647687" w:rsidRDefault="00647687">
      <w:pPr>
        <w:pStyle w:val="ConsPlusNormal"/>
        <w:spacing w:before="220"/>
        <w:ind w:firstLine="540"/>
        <w:jc w:val="both"/>
      </w:pPr>
      <w:r>
        <w:t>1) инвестировать временно свободные средства в порядке, установленном Правительством Российской Федерации;</w:t>
      </w:r>
    </w:p>
    <w:p w:rsidR="00647687" w:rsidRDefault="00647687">
      <w:pPr>
        <w:pStyle w:val="ConsPlusNormal"/>
        <w:spacing w:before="220"/>
        <w:ind w:firstLine="540"/>
        <w:jc w:val="both"/>
      </w:pPr>
      <w:r>
        <w:t>2) выпускать облигации в соответствии с законодательством Российской Федерации;</w:t>
      </w:r>
    </w:p>
    <w:p w:rsidR="00647687" w:rsidRDefault="00647687">
      <w:pPr>
        <w:pStyle w:val="ConsPlusNormal"/>
        <w:spacing w:before="220"/>
        <w:ind w:firstLine="540"/>
        <w:jc w:val="both"/>
      </w:pPr>
      <w:r>
        <w:t>3) осуществлять иную приносящую доход деятельность, направленную на достижение поставленных перед Фондом в соответствии с настоящим Федеральным законом целей.</w:t>
      </w:r>
    </w:p>
    <w:p w:rsidR="00647687" w:rsidRDefault="00647687">
      <w:pPr>
        <w:pStyle w:val="ConsPlusNormal"/>
        <w:spacing w:before="220"/>
        <w:ind w:firstLine="540"/>
        <w:jc w:val="both"/>
      </w:pPr>
      <w:r>
        <w:t xml:space="preserve">3. Бухгалтерская (финансовая) отчетность Фонда подлежит ежегодному обязательному аудиту отобранной в соответствии с Федеральным </w:t>
      </w:r>
      <w:hyperlink r:id="rId7"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w:t>
      </w:r>
      <w:r>
        <w:lastRenderedPageBreak/>
        <w:t>законодательные акты Российской Федерации" на конкурсной основе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уполномоченный орган), и Правительство Российской Федерации.</w:t>
      </w:r>
    </w:p>
    <w:p w:rsidR="00647687" w:rsidRDefault="00647687">
      <w:pPr>
        <w:pStyle w:val="ConsPlusNormal"/>
        <w:spacing w:before="220"/>
        <w:ind w:firstLine="540"/>
        <w:jc w:val="both"/>
      </w:pPr>
      <w:r>
        <w:t>4.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647687" w:rsidRDefault="00647687">
      <w:pPr>
        <w:pStyle w:val="ConsPlusNormal"/>
        <w:spacing w:before="220"/>
        <w:ind w:firstLine="540"/>
        <w:jc w:val="both"/>
      </w:pPr>
      <w:r>
        <w:t xml:space="preserve">5. Фонд составляет консолидированную финансовую отчетность в соответствии с требованиями Федерального </w:t>
      </w:r>
      <w:hyperlink r:id="rId8" w:history="1">
        <w:r>
          <w:rPr>
            <w:color w:val="0000FF"/>
          </w:rPr>
          <w:t>закона</w:t>
        </w:r>
      </w:hyperlink>
      <w:r>
        <w:t xml:space="preserve"> от 27 июля 2010 года N 208-ФЗ "О консолидированной финансовой отчетности".</w:t>
      </w:r>
    </w:p>
    <w:p w:rsidR="00647687" w:rsidRDefault="00647687">
      <w:pPr>
        <w:pStyle w:val="ConsPlusNormal"/>
        <w:spacing w:before="220"/>
        <w:ind w:firstLine="540"/>
        <w:jc w:val="both"/>
      </w:pPr>
      <w:r>
        <w:t>6. Деятельность Фонда подлежит ежегодному актуарному оцениванию по итогам финансового года.</w:t>
      </w:r>
    </w:p>
    <w:p w:rsidR="00647687" w:rsidRDefault="00647687">
      <w:pPr>
        <w:pStyle w:val="ConsPlusNormal"/>
        <w:spacing w:before="220"/>
        <w:ind w:firstLine="540"/>
        <w:jc w:val="both"/>
      </w:pPr>
      <w:r>
        <w:t xml:space="preserve">7.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w:t>
      </w:r>
      <w:hyperlink r:id="rId9" w:history="1">
        <w:r>
          <w:rPr>
            <w:color w:val="0000FF"/>
          </w:rPr>
          <w:t>законом</w:t>
        </w:r>
      </w:hyperlink>
      <w: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647687" w:rsidRDefault="00647687">
      <w:pPr>
        <w:pStyle w:val="ConsPlusNormal"/>
        <w:jc w:val="both"/>
      </w:pPr>
    </w:p>
    <w:p w:rsidR="00647687" w:rsidRDefault="00647687">
      <w:pPr>
        <w:pStyle w:val="ConsPlusTitle"/>
        <w:ind w:firstLine="540"/>
        <w:jc w:val="both"/>
        <w:outlineLvl w:val="0"/>
      </w:pPr>
      <w:r>
        <w:t>Статья 4. Имущество Фонда</w:t>
      </w:r>
    </w:p>
    <w:p w:rsidR="00647687" w:rsidRDefault="00647687">
      <w:pPr>
        <w:pStyle w:val="ConsPlusNormal"/>
        <w:jc w:val="both"/>
      </w:pPr>
    </w:p>
    <w:p w:rsidR="00647687" w:rsidRDefault="00647687">
      <w:pPr>
        <w:pStyle w:val="ConsPlusNormal"/>
        <w:ind w:firstLine="540"/>
        <w:jc w:val="both"/>
      </w:pPr>
      <w:r>
        <w:t>1. Имущество Фонда формируется за счет имущества преобразуемой некоммерческой организации "Фонд защиты прав граждан - участников долевого строительства", обязательных отчислений (взносов) застройщиков, а также имущества, приобретенного за счет инвестирования указанных денежных средств, добровольных имущественных взносов, доходов, полученных Фондом от осуществления своей деятельности, и иных не запрещенных законодательством Российской Федерации поступлений.</w:t>
      </w:r>
    </w:p>
    <w:p w:rsidR="00647687" w:rsidRDefault="00647687">
      <w:pPr>
        <w:pStyle w:val="ConsPlusNormal"/>
        <w:spacing w:before="220"/>
        <w:ind w:firstLine="540"/>
        <w:jc w:val="both"/>
      </w:pPr>
      <w:r>
        <w:t>2. Имущество Фонда принадлежит ему на праве собственности и используется для выполнения его функций. Если иное не определено настоящим Федеральным законом, направления расходования средств Фонда, полученных в том числе в результате приносящей доход деятельности, устанавливаются Правительством Российской Федерации.</w:t>
      </w:r>
    </w:p>
    <w:p w:rsidR="00647687" w:rsidRDefault="00647687">
      <w:pPr>
        <w:pStyle w:val="ConsPlusNormal"/>
        <w:spacing w:before="220"/>
        <w:ind w:firstLine="540"/>
        <w:jc w:val="both"/>
      </w:pPr>
      <w:r>
        <w:t>3. Инвестирование временно свободных средств Фонда осуществляется на принципах возвратности, прибыльности и ликвидности в порядке, установленном Правительством Российской Федерации.</w:t>
      </w:r>
    </w:p>
    <w:p w:rsidR="00647687" w:rsidRDefault="00647687">
      <w:pPr>
        <w:pStyle w:val="ConsPlusNormal"/>
        <w:spacing w:before="220"/>
        <w:ind w:firstLine="540"/>
        <w:jc w:val="both"/>
      </w:pPr>
      <w:r>
        <w:t>4. Временно свободные средства Фонда могут инвестироваться только в следующие активы (объекты инвестирования):</w:t>
      </w:r>
    </w:p>
    <w:p w:rsidR="00647687" w:rsidRDefault="00647687">
      <w:pPr>
        <w:pStyle w:val="ConsPlusNormal"/>
        <w:spacing w:before="220"/>
        <w:ind w:firstLine="540"/>
        <w:jc w:val="both"/>
      </w:pPr>
      <w:r>
        <w:t>1) государственные ценные бумаги Российской Федерации;</w:t>
      </w:r>
    </w:p>
    <w:p w:rsidR="00647687" w:rsidRDefault="00647687">
      <w:pPr>
        <w:pStyle w:val="ConsPlusNormal"/>
        <w:spacing w:before="220"/>
        <w:ind w:firstLine="540"/>
        <w:jc w:val="both"/>
      </w:pPr>
      <w:r>
        <w:t>2) государственные ценные бумаги субъектов Российской Федерации;</w:t>
      </w:r>
    </w:p>
    <w:p w:rsidR="00647687" w:rsidRDefault="00647687">
      <w:pPr>
        <w:pStyle w:val="ConsPlusNormal"/>
        <w:spacing w:before="220"/>
        <w:ind w:firstLine="540"/>
        <w:jc w:val="both"/>
      </w:pPr>
      <w:r>
        <w:t xml:space="preserve">3) облигации российских эмитентов, за исключением государственных ценных бумаг </w:t>
      </w:r>
      <w:r>
        <w:lastRenderedPageBreak/>
        <w:t>Российской Федерации и субъектов Российской Федерации, указанных в пунктах 1 и 2 настоящей части;</w:t>
      </w:r>
    </w:p>
    <w:p w:rsidR="00647687" w:rsidRDefault="00647687">
      <w:pPr>
        <w:pStyle w:val="ConsPlusNormal"/>
        <w:spacing w:before="220"/>
        <w:ind w:firstLine="540"/>
        <w:jc w:val="both"/>
      </w:pPr>
      <w:r>
        <w:t>4) ипотечные ценные бумаги, выпущенные в соответствии с законодательством Российской Федерации об ипотечных ценных бумагах;</w:t>
      </w:r>
    </w:p>
    <w:p w:rsidR="00647687" w:rsidRDefault="00647687">
      <w:pPr>
        <w:pStyle w:val="ConsPlusNormal"/>
        <w:spacing w:before="220"/>
        <w:ind w:firstLine="540"/>
        <w:jc w:val="both"/>
      </w:pPr>
      <w:r>
        <w:t>5) акции российских эмитентов, созданных в форме открытых акционерных обществ;</w:t>
      </w:r>
    </w:p>
    <w:p w:rsidR="00647687" w:rsidRDefault="00647687">
      <w:pPr>
        <w:pStyle w:val="ConsPlusNormal"/>
        <w:spacing w:before="220"/>
        <w:ind w:firstLine="540"/>
        <w:jc w:val="both"/>
      </w:pPr>
      <w:r>
        <w:t>6) ценные бумаги международных финансовых организаций, допущенные к размещению и (или) публичному обращению в Российской Федерации в соответствии с законодательством Российской Федерации;</w:t>
      </w:r>
    </w:p>
    <w:p w:rsidR="00647687" w:rsidRDefault="00647687">
      <w:pPr>
        <w:pStyle w:val="ConsPlusNormal"/>
        <w:spacing w:before="220"/>
        <w:ind w:firstLine="540"/>
        <w:jc w:val="both"/>
      </w:pPr>
      <w:r>
        <w:t xml:space="preserve">7) депозиты в валюте Российской Федерации и в иностранной валюте в российских кредитных организациях, а также депозиты в валюте Российской Федерации и в иностранной валюте в государственной корпорации "Банк развития и внешнеэкономической деятельности (Внешэкономбанк)" в случае, установленном </w:t>
      </w:r>
      <w:hyperlink r:id="rId10" w:history="1">
        <w:r>
          <w:rPr>
            <w:color w:val="0000FF"/>
          </w:rPr>
          <w:t>пунктом 1 части 4 статьи 3</w:t>
        </w:r>
      </w:hyperlink>
      <w:r>
        <w:t xml:space="preserve"> Федерального закона от 17 мая 2007 года N 82-ФЗ "О банке развития";</w:t>
      </w:r>
    </w:p>
    <w:p w:rsidR="00647687" w:rsidRDefault="00647687">
      <w:pPr>
        <w:pStyle w:val="ConsPlusNormal"/>
        <w:spacing w:before="220"/>
        <w:ind w:firstLine="540"/>
        <w:jc w:val="both"/>
      </w:pPr>
      <w:r>
        <w:t xml:space="preserve">8) денежные средства в валюте Российской Федерации и в иностранной валюте на счетах в российских кредитных организациях (за исключением счетов в российских кредитных организациях, исполняющих функции расчетных центров организаторов торговли), а также на счетах в государственной корпорации "Банк развития и внешнеэкономической деятельности (Внешэкономбанк)" в случае, установленном </w:t>
      </w:r>
      <w:hyperlink r:id="rId11" w:history="1">
        <w:r>
          <w:rPr>
            <w:color w:val="0000FF"/>
          </w:rPr>
          <w:t>пунктом 2 части 4 статьи 3</w:t>
        </w:r>
      </w:hyperlink>
      <w:r>
        <w:t xml:space="preserve"> Федерального закона от 17 мая 2007 года N 82-ФЗ "О банке развития".</w:t>
      </w:r>
    </w:p>
    <w:p w:rsidR="00647687" w:rsidRDefault="00647687">
      <w:pPr>
        <w:pStyle w:val="ConsPlusNormal"/>
        <w:spacing w:before="220"/>
        <w:ind w:firstLine="540"/>
        <w:jc w:val="both"/>
      </w:pPr>
      <w:r>
        <w:t>5. Требования к инвестированию временно свободных средств в активы (объекты инвестирования), предусмотренные частью 4 настоящей статьи, устанавливаются Правительством Российской Федерации.</w:t>
      </w:r>
    </w:p>
    <w:p w:rsidR="00647687" w:rsidRDefault="00647687">
      <w:pPr>
        <w:pStyle w:val="ConsPlusNormal"/>
        <w:spacing w:before="220"/>
        <w:ind w:firstLine="540"/>
        <w:jc w:val="both"/>
      </w:pPr>
      <w:r>
        <w:t>6. Часть доходов, получаемых от инвестирования средств компенсационного фонда, направляется на финансирование расходов, связанных с осуществлением предусмотренных настоящим Федеральным законом функций и полномочий Фонда. Предельный процент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Правительством Российской Федерации.</w:t>
      </w:r>
    </w:p>
    <w:p w:rsidR="00647687" w:rsidRDefault="00647687">
      <w:pPr>
        <w:pStyle w:val="ConsPlusNormal"/>
        <w:spacing w:before="220"/>
        <w:ind w:firstLine="540"/>
        <w:jc w:val="both"/>
      </w:pPr>
      <w:r>
        <w:t>7. Распоряжение имуществом Фонда осуществляется в соответствии с законодательством Российской Федерации и уставом Фонда.</w:t>
      </w:r>
    </w:p>
    <w:p w:rsidR="00647687" w:rsidRDefault="00647687">
      <w:pPr>
        <w:pStyle w:val="ConsPlusNormal"/>
        <w:jc w:val="both"/>
      </w:pPr>
    </w:p>
    <w:p w:rsidR="00647687" w:rsidRDefault="00647687">
      <w:pPr>
        <w:pStyle w:val="ConsPlusTitle"/>
        <w:ind w:firstLine="540"/>
        <w:jc w:val="both"/>
        <w:outlineLvl w:val="0"/>
      </w:pPr>
      <w:r>
        <w:t>Статья 5. Компенсационный фонд</w:t>
      </w:r>
    </w:p>
    <w:p w:rsidR="00647687" w:rsidRDefault="00647687">
      <w:pPr>
        <w:pStyle w:val="ConsPlusNormal"/>
        <w:jc w:val="both"/>
      </w:pPr>
    </w:p>
    <w:p w:rsidR="00647687" w:rsidRDefault="00647687">
      <w:pPr>
        <w:pStyle w:val="ConsPlusNormal"/>
        <w:ind w:firstLine="540"/>
        <w:jc w:val="both"/>
      </w:pPr>
      <w:r>
        <w:t>1. Компенсационный фонд обособляется от иного имущества Фонда. По компенсационному фонду ведется обособленный учет.</w:t>
      </w:r>
    </w:p>
    <w:p w:rsidR="00647687" w:rsidRDefault="00647687">
      <w:pPr>
        <w:pStyle w:val="ConsPlusNormal"/>
        <w:spacing w:before="220"/>
        <w:ind w:firstLine="540"/>
        <w:jc w:val="both"/>
      </w:pPr>
      <w:r>
        <w:t>2. Денежные средства компенсационного фонда должны учитываться на отдельном счете, открываемом Фондом в кредитной организации, соответствующей требованиям, установленным Правительством Российской Федерации (далее - счет компенсационного фонда).</w:t>
      </w:r>
    </w:p>
    <w:p w:rsidR="00647687" w:rsidRDefault="00647687">
      <w:pPr>
        <w:pStyle w:val="ConsPlusNormal"/>
        <w:spacing w:before="220"/>
        <w:ind w:firstLine="540"/>
        <w:jc w:val="both"/>
      </w:pPr>
      <w:r>
        <w:t>3. Права на ценные бумаги, приобретенные за счет денежных средств компенсационного фонда, учитываются на отдельных счетах депо, открытых Фонду.</w:t>
      </w:r>
    </w:p>
    <w:p w:rsidR="00647687" w:rsidRDefault="00647687">
      <w:pPr>
        <w:pStyle w:val="ConsPlusNormal"/>
        <w:spacing w:before="220"/>
        <w:ind w:firstLine="540"/>
        <w:jc w:val="both"/>
      </w:pPr>
      <w:r>
        <w:t>4. На имущество, составляющее компенсационный фонд, не может быть обращено взыскание по обязательствам Фонда.</w:t>
      </w:r>
    </w:p>
    <w:p w:rsidR="00647687" w:rsidRDefault="00647687">
      <w:pPr>
        <w:pStyle w:val="ConsPlusNormal"/>
        <w:jc w:val="both"/>
      </w:pPr>
    </w:p>
    <w:p w:rsidR="00647687" w:rsidRDefault="00647687">
      <w:pPr>
        <w:pStyle w:val="ConsPlusTitle"/>
        <w:ind w:firstLine="540"/>
        <w:jc w:val="both"/>
        <w:outlineLvl w:val="0"/>
      </w:pPr>
      <w:r>
        <w:t>Статья 6. Органы управления Фонда</w:t>
      </w:r>
    </w:p>
    <w:p w:rsidR="00647687" w:rsidRDefault="00647687">
      <w:pPr>
        <w:pStyle w:val="ConsPlusNormal"/>
        <w:jc w:val="both"/>
      </w:pPr>
    </w:p>
    <w:p w:rsidR="00647687" w:rsidRDefault="00647687">
      <w:pPr>
        <w:pStyle w:val="ConsPlusNormal"/>
        <w:ind w:firstLine="540"/>
        <w:jc w:val="both"/>
      </w:pPr>
      <w:r>
        <w:t>Органами управления Фонда являются наблюдательный совет Фонда, правление Фонда и генеральный директор Фонда.</w:t>
      </w:r>
    </w:p>
    <w:p w:rsidR="00647687" w:rsidRDefault="00647687">
      <w:pPr>
        <w:pStyle w:val="ConsPlusNormal"/>
        <w:jc w:val="both"/>
      </w:pPr>
    </w:p>
    <w:p w:rsidR="00647687" w:rsidRDefault="00647687">
      <w:pPr>
        <w:pStyle w:val="ConsPlusTitle"/>
        <w:ind w:firstLine="540"/>
        <w:jc w:val="both"/>
        <w:outlineLvl w:val="0"/>
      </w:pPr>
      <w:r>
        <w:t>Статья 7. Наблюдательный совет Фонда</w:t>
      </w:r>
    </w:p>
    <w:p w:rsidR="00647687" w:rsidRDefault="00647687">
      <w:pPr>
        <w:pStyle w:val="ConsPlusNormal"/>
        <w:jc w:val="both"/>
      </w:pPr>
    </w:p>
    <w:p w:rsidR="00647687" w:rsidRDefault="00647687">
      <w:pPr>
        <w:pStyle w:val="ConsPlusNormal"/>
        <w:ind w:firstLine="540"/>
        <w:jc w:val="both"/>
      </w:pPr>
      <w:r>
        <w:t>1. Высшим органом управления Фонда является наблюдательный совет Фонда.</w:t>
      </w:r>
    </w:p>
    <w:p w:rsidR="00647687" w:rsidRDefault="00647687">
      <w:pPr>
        <w:pStyle w:val="ConsPlusNormal"/>
        <w:spacing w:before="220"/>
        <w:ind w:firstLine="540"/>
        <w:jc w:val="both"/>
      </w:pPr>
      <w:r>
        <w:t>2. Положение о наблюдательном совете Фонда утверждается Правительством Российской Федерации.</w:t>
      </w:r>
    </w:p>
    <w:p w:rsidR="00647687" w:rsidRDefault="00647687">
      <w:pPr>
        <w:pStyle w:val="ConsPlusNormal"/>
        <w:spacing w:before="220"/>
        <w:ind w:firstLine="540"/>
        <w:jc w:val="both"/>
      </w:pPr>
      <w:r>
        <w:t xml:space="preserve">3. Количественный состав наблюдательного совета Фонда - семь человек. Председатель наблюдательного совета Фонда и другие члены наблюдательного совета Фонда назначаются Правительством Российской Федерации сроком на три года. В состав наблюдательного совета Фонда входят председатель наблюдательного совета единого института развития в жилищной сфере, определенного Федеральным </w:t>
      </w:r>
      <w:hyperlink r:id="rId12"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генеральный директор единого института развития в жилищной сфере, два представителя от Правительства Российской Федерации,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генеральный директор Фонда, являющийся членом наблюдательного совета Фонда по должности.</w:t>
      </w:r>
    </w:p>
    <w:p w:rsidR="00647687" w:rsidRDefault="00647687">
      <w:pPr>
        <w:pStyle w:val="ConsPlusNormal"/>
        <w:spacing w:before="220"/>
        <w:ind w:firstLine="540"/>
        <w:jc w:val="both"/>
      </w:pPr>
      <w: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647687" w:rsidRDefault="00647687">
      <w:pPr>
        <w:pStyle w:val="ConsPlusNormal"/>
        <w:spacing w:before="220"/>
        <w:ind w:firstLine="540"/>
        <w:jc w:val="both"/>
      </w:pPr>
      <w:r>
        <w:t xml:space="preserve">5. 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w:t>
      </w:r>
      <w:hyperlink r:id="rId13"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иными федеральными законами и уставом Фонда.</w:t>
      </w:r>
    </w:p>
    <w:p w:rsidR="00647687" w:rsidRDefault="00647687">
      <w:pPr>
        <w:pStyle w:val="ConsPlusNormal"/>
        <w:spacing w:before="220"/>
        <w:ind w:firstLine="540"/>
        <w:jc w:val="both"/>
      </w:pPr>
      <w:r>
        <w:t>6. Порядок работы и проведения заседаний наблюдательного совета Фонда определяется положением о наблюдательном совете Фонда и (или) регламентом его деятельности.</w:t>
      </w:r>
    </w:p>
    <w:p w:rsidR="00647687" w:rsidRDefault="00647687">
      <w:pPr>
        <w:pStyle w:val="ConsPlusNormal"/>
        <w:jc w:val="both"/>
      </w:pPr>
    </w:p>
    <w:p w:rsidR="00647687" w:rsidRDefault="00647687">
      <w:pPr>
        <w:pStyle w:val="ConsPlusTitle"/>
        <w:ind w:firstLine="540"/>
        <w:jc w:val="both"/>
        <w:outlineLvl w:val="0"/>
      </w:pPr>
      <w:r>
        <w:t>Статья 8. Правление Фонда</w:t>
      </w:r>
    </w:p>
    <w:p w:rsidR="00647687" w:rsidRDefault="00647687">
      <w:pPr>
        <w:pStyle w:val="ConsPlusNormal"/>
        <w:jc w:val="both"/>
      </w:pPr>
    </w:p>
    <w:p w:rsidR="00647687" w:rsidRDefault="00647687">
      <w:pPr>
        <w:pStyle w:val="ConsPlusNormal"/>
        <w:ind w:firstLine="540"/>
        <w:jc w:val="both"/>
      </w:pPr>
      <w:r>
        <w:t>1. Коллегиальным исполнительным органом управления Фонда является правление Фонда.</w:t>
      </w:r>
    </w:p>
    <w:p w:rsidR="00647687" w:rsidRDefault="00647687">
      <w:pPr>
        <w:pStyle w:val="ConsPlusNormal"/>
        <w:spacing w:before="220"/>
        <w:ind w:firstLine="540"/>
        <w:jc w:val="both"/>
      </w:pPr>
      <w:r>
        <w:t>2. Количественный состав правления Фонда определяется уставом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rsidR="00647687" w:rsidRDefault="00647687">
      <w:pPr>
        <w:pStyle w:val="ConsPlusNormal"/>
        <w:spacing w:before="220"/>
        <w:ind w:firstLine="540"/>
        <w:jc w:val="both"/>
      </w:pPr>
      <w: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rsidR="00647687" w:rsidRDefault="00647687">
      <w:pPr>
        <w:pStyle w:val="ConsPlusNormal"/>
        <w:spacing w:before="220"/>
        <w:ind w:firstLine="540"/>
        <w:jc w:val="both"/>
      </w:pPr>
      <w:r>
        <w:t xml:space="preserve">4. Компетенция правления Фонда определяется Федеральным </w:t>
      </w:r>
      <w:hyperlink r:id="rId14"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и уставом Фонда.</w:t>
      </w:r>
    </w:p>
    <w:p w:rsidR="00647687" w:rsidRDefault="00647687">
      <w:pPr>
        <w:pStyle w:val="ConsPlusNormal"/>
        <w:jc w:val="both"/>
      </w:pPr>
    </w:p>
    <w:p w:rsidR="00647687" w:rsidRDefault="00647687">
      <w:pPr>
        <w:pStyle w:val="ConsPlusTitle"/>
        <w:ind w:firstLine="540"/>
        <w:jc w:val="both"/>
        <w:outlineLvl w:val="0"/>
      </w:pPr>
      <w:r>
        <w:t>Статья 9. Генеральный директор Фонда</w:t>
      </w:r>
    </w:p>
    <w:p w:rsidR="00647687" w:rsidRDefault="00647687">
      <w:pPr>
        <w:pStyle w:val="ConsPlusNormal"/>
        <w:jc w:val="both"/>
      </w:pPr>
    </w:p>
    <w:p w:rsidR="00647687" w:rsidRDefault="00647687">
      <w:pPr>
        <w:pStyle w:val="ConsPlusNormal"/>
        <w:ind w:firstLine="540"/>
        <w:jc w:val="both"/>
      </w:pPr>
      <w:r>
        <w:t>1. Генеральный директор Фонда является единоличным исполнительным органом Фонда.</w:t>
      </w:r>
    </w:p>
    <w:p w:rsidR="00647687" w:rsidRDefault="00647687">
      <w:pPr>
        <w:pStyle w:val="ConsPlusNormal"/>
        <w:spacing w:before="220"/>
        <w:ind w:firstLine="540"/>
        <w:jc w:val="both"/>
      </w:pPr>
      <w:r>
        <w:lastRenderedPageBreak/>
        <w:t>2. Генеральный директор Фонда назначается на должность сроком на три года в порядке, определяемом Правительством Российской Федерации.</w:t>
      </w:r>
    </w:p>
    <w:p w:rsidR="00647687" w:rsidRDefault="00647687">
      <w:pPr>
        <w:pStyle w:val="ConsPlusNormal"/>
        <w:spacing w:before="220"/>
        <w:ind w:firstLine="540"/>
        <w:jc w:val="both"/>
      </w:pPr>
      <w: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rsidR="00647687" w:rsidRDefault="00647687">
      <w:pPr>
        <w:pStyle w:val="ConsPlusNormal"/>
        <w:spacing w:before="220"/>
        <w:ind w:firstLine="540"/>
        <w:jc w:val="both"/>
      </w:pPr>
      <w:r>
        <w:t>4. Порядок осуществления генеральным директором Фонда своих полномочий устанавливается уставом Фонда.</w:t>
      </w:r>
    </w:p>
    <w:p w:rsidR="00647687" w:rsidRDefault="00647687">
      <w:pPr>
        <w:pStyle w:val="ConsPlusNormal"/>
        <w:jc w:val="both"/>
      </w:pPr>
    </w:p>
    <w:p w:rsidR="00647687" w:rsidRDefault="00647687">
      <w:pPr>
        <w:pStyle w:val="ConsPlusTitle"/>
        <w:ind w:firstLine="540"/>
        <w:jc w:val="both"/>
        <w:outlineLvl w:val="0"/>
      </w:pPr>
      <w:r>
        <w:t>Статья 10. Обязательные отчисления (взносы) застройщиков в компенсационный фонд</w:t>
      </w:r>
    </w:p>
    <w:p w:rsidR="00647687" w:rsidRDefault="00647687">
      <w:pPr>
        <w:pStyle w:val="ConsPlusNormal"/>
        <w:jc w:val="both"/>
      </w:pPr>
    </w:p>
    <w:p w:rsidR="00647687" w:rsidRDefault="00647687">
      <w:pPr>
        <w:pStyle w:val="ConsPlusNormal"/>
        <w:ind w:firstLine="540"/>
        <w:jc w:val="both"/>
      </w:pPr>
      <w:r>
        <w:t>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(далее - величина взноса).</w:t>
      </w:r>
    </w:p>
    <w:p w:rsidR="00647687" w:rsidRDefault="00647687">
      <w:pPr>
        <w:pStyle w:val="ConsPlusNormal"/>
        <w:spacing w:before="220"/>
        <w:ind w:firstLine="540"/>
        <w:jc w:val="both"/>
      </w:pPr>
      <w: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rsidR="00647687" w:rsidRDefault="00647687">
      <w:pPr>
        <w:pStyle w:val="ConsPlusNormal"/>
        <w:spacing w:before="220"/>
        <w:ind w:firstLine="540"/>
        <w:jc w:val="both"/>
      </w:pPr>
      <w:r>
        <w:t>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части 2 статьи 5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rsidR="00647687" w:rsidRDefault="00647687">
      <w:pPr>
        <w:pStyle w:val="ConsPlusNormal"/>
        <w:spacing w:before="220"/>
        <w:ind w:firstLine="540"/>
        <w:jc w:val="both"/>
      </w:pPr>
      <w:r>
        <w:t>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w:t>
      </w:r>
    </w:p>
    <w:p w:rsidR="00647687" w:rsidRDefault="00647687">
      <w:pPr>
        <w:pStyle w:val="ConsPlusNormal"/>
        <w:spacing w:before="220"/>
        <w:ind w:firstLine="540"/>
        <w:jc w:val="both"/>
      </w:pPr>
      <w: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rsidR="00647687" w:rsidRDefault="00647687">
      <w:pPr>
        <w:pStyle w:val="ConsPlusNormal"/>
        <w:spacing w:before="220"/>
        <w:ind w:firstLine="540"/>
        <w:jc w:val="both"/>
      </w:pPr>
      <w:r>
        <w:t>1) отказа в государственной регистрации договора участия в долевом строительстве;</w:t>
      </w:r>
    </w:p>
    <w:p w:rsidR="00647687" w:rsidRDefault="00647687">
      <w:pPr>
        <w:pStyle w:val="ConsPlusNormal"/>
        <w:spacing w:before="220"/>
        <w:ind w:firstLine="540"/>
        <w:jc w:val="both"/>
      </w:pPr>
      <w:r>
        <w:t>2) отказа сторон от совершения сделки;</w:t>
      </w:r>
    </w:p>
    <w:p w:rsidR="00647687" w:rsidRDefault="00647687">
      <w:pPr>
        <w:pStyle w:val="ConsPlusNormal"/>
        <w:spacing w:before="220"/>
        <w:ind w:firstLine="540"/>
        <w:jc w:val="both"/>
      </w:pPr>
      <w:r>
        <w:t>3) излишней уплаты застройщиком денежных сумм.</w:t>
      </w:r>
    </w:p>
    <w:p w:rsidR="00647687" w:rsidRDefault="00647687">
      <w:pPr>
        <w:pStyle w:val="ConsPlusNormal"/>
        <w:spacing w:before="220"/>
        <w:ind w:firstLine="540"/>
        <w:jc w:val="both"/>
      </w:pPr>
      <w:r>
        <w:t>6. На денежные средства, находящиеся на номинальном счете, не может быть обращено взыскание по долгам Фонда.</w:t>
      </w:r>
    </w:p>
    <w:p w:rsidR="00647687" w:rsidRDefault="00647687">
      <w:pPr>
        <w:pStyle w:val="ConsPlusNormal"/>
        <w:spacing w:before="220"/>
        <w:ind w:firstLine="540"/>
        <w:jc w:val="both"/>
      </w:pPr>
      <w:r>
        <w:t>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rsidR="00647687" w:rsidRDefault="00647687">
      <w:pPr>
        <w:pStyle w:val="ConsPlusNormal"/>
        <w:spacing w:before="220"/>
        <w:ind w:firstLine="540"/>
        <w:jc w:val="both"/>
      </w:pPr>
      <w:r>
        <w:t xml:space="preserve">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w:t>
      </w:r>
      <w:r>
        <w:lastRenderedPageBreak/>
        <w:t>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rsidR="00647687" w:rsidRDefault="00647687">
      <w:pPr>
        <w:pStyle w:val="ConsPlusNormal"/>
        <w:spacing w:before="220"/>
        <w:ind w:firstLine="540"/>
        <w:jc w:val="both"/>
      </w:pPr>
      <w: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rsidR="00647687" w:rsidRDefault="00647687">
      <w:pPr>
        <w:pStyle w:val="ConsPlusNormal"/>
        <w:jc w:val="both"/>
      </w:pPr>
    </w:p>
    <w:p w:rsidR="00647687" w:rsidRDefault="00647687">
      <w:pPr>
        <w:pStyle w:val="ConsPlusTitle"/>
        <w:ind w:firstLine="540"/>
        <w:jc w:val="both"/>
        <w:outlineLvl w:val="0"/>
      </w:pPr>
      <w:bookmarkStart w:id="0" w:name="P120"/>
      <w:bookmarkEnd w:id="0"/>
      <w:r>
        <w:t>Статья 11. Порядок взаимодействия Фонда, органов государственной власти, органов местного самоуправления, застройщиков</w:t>
      </w:r>
    </w:p>
    <w:p w:rsidR="00647687" w:rsidRDefault="00647687">
      <w:pPr>
        <w:pStyle w:val="ConsPlusNormal"/>
        <w:jc w:val="both"/>
      </w:pPr>
    </w:p>
    <w:p w:rsidR="00647687" w:rsidRDefault="00647687">
      <w:pPr>
        <w:pStyle w:val="ConsPlusNormal"/>
        <w:ind w:firstLine="540"/>
        <w:jc w:val="both"/>
      </w:pPr>
      <w:r>
        <w:t>1. При государственной регистрации договора участия в долевом строительстве, предусматривающего передачу жилого помещения, орган регистрации прав направляет в Фонд запрос об уплате или неуплате в порядке, предусмотренном частью 3 статьи 10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rsidR="00647687" w:rsidRDefault="00647687">
      <w:pPr>
        <w:pStyle w:val="ConsPlusNormal"/>
        <w:spacing w:before="220"/>
        <w:ind w:firstLine="540"/>
        <w:jc w:val="both"/>
      </w:pPr>
      <w:r>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rsidR="00647687" w:rsidRDefault="00647687">
      <w:pPr>
        <w:pStyle w:val="ConsPlusNormal"/>
        <w:spacing w:before="220"/>
        <w:ind w:firstLine="540"/>
        <w:jc w:val="both"/>
      </w:pPr>
      <w: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rsidR="00647687" w:rsidRDefault="00647687">
      <w:pPr>
        <w:pStyle w:val="ConsPlusNormal"/>
        <w:spacing w:before="220"/>
        <w:ind w:firstLine="540"/>
        <w:jc w:val="both"/>
      </w:pPr>
      <w: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rsidR="00647687" w:rsidRDefault="00647687">
      <w:pPr>
        <w:pStyle w:val="ConsPlusNormal"/>
        <w:spacing w:before="220"/>
        <w:ind w:firstLine="540"/>
        <w:jc w:val="both"/>
      </w:pPr>
      <w:r>
        <w:t>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w:t>
      </w:r>
    </w:p>
    <w:p w:rsidR="00647687" w:rsidRDefault="00647687">
      <w:pPr>
        <w:pStyle w:val="ConsPlusNormal"/>
        <w:spacing w:before="220"/>
        <w:ind w:firstLine="540"/>
        <w:jc w:val="both"/>
      </w:pPr>
      <w:r>
        <w:t xml:space="preserve">6. В случае отклонения застройщика от примерного графика реализации проекта строительства, предусмотренного Федеральным </w:t>
      </w:r>
      <w:hyperlink r:id="rId1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rsidR="00647687" w:rsidRDefault="00647687">
      <w:pPr>
        <w:pStyle w:val="ConsPlusNormal"/>
        <w:spacing w:before="220"/>
        <w:ind w:firstLine="540"/>
        <w:jc w:val="both"/>
      </w:pPr>
      <w:r>
        <w:t xml:space="preserve">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w:t>
      </w:r>
      <w:r>
        <w:lastRenderedPageBreak/>
        <w:t>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rsidR="00647687" w:rsidRDefault="00647687">
      <w:pPr>
        <w:pStyle w:val="ConsPlusNormal"/>
        <w:jc w:val="both"/>
      </w:pPr>
    </w:p>
    <w:p w:rsidR="00647687" w:rsidRDefault="00647687">
      <w:pPr>
        <w:pStyle w:val="ConsPlusTitle"/>
        <w:ind w:firstLine="540"/>
        <w:jc w:val="both"/>
        <w:outlineLvl w:val="0"/>
      </w:pPr>
      <w:r>
        <w:t>Статья 12. Использование средств компенсационного фонда</w:t>
      </w:r>
    </w:p>
    <w:p w:rsidR="00647687" w:rsidRDefault="00647687">
      <w:pPr>
        <w:pStyle w:val="ConsPlusNormal"/>
        <w:jc w:val="both"/>
      </w:pPr>
    </w:p>
    <w:p w:rsidR="00647687" w:rsidRDefault="00647687">
      <w:pPr>
        <w:pStyle w:val="ConsPlusNormal"/>
        <w:ind w:firstLine="540"/>
        <w:jc w:val="both"/>
      </w:pPr>
      <w:r>
        <w:t>1. Средства компенсационного фонда со счета компенсационного фонда используются:</w:t>
      </w:r>
    </w:p>
    <w:p w:rsidR="00647687" w:rsidRDefault="00647687">
      <w:pPr>
        <w:pStyle w:val="ConsPlusNormal"/>
        <w:spacing w:before="220"/>
        <w:ind w:firstLine="540"/>
        <w:jc w:val="both"/>
      </w:pPr>
      <w:r>
        <w:t>1) на выплату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647687" w:rsidRDefault="00647687">
      <w:pPr>
        <w:pStyle w:val="ConsPlusNormal"/>
        <w:spacing w:before="220"/>
        <w:ind w:firstLine="540"/>
        <w:jc w:val="both"/>
      </w:pPr>
      <w:r>
        <w:t>2) на финансирование мероприятий по завершению строительства объектов незавершенного строительства. Правительством Российской Федерации устанавливается порядок принятия Фондом решения о финансировании мероприятий по завершению строительства объектов незавершенного строительства и осуществления контроля за использованием предоставленных средств в рамках такого финансирования;</w:t>
      </w:r>
    </w:p>
    <w:p w:rsidR="00647687" w:rsidRDefault="00647687">
      <w:pPr>
        <w:pStyle w:val="ConsPlusNormal"/>
        <w:spacing w:before="220"/>
        <w:ind w:firstLine="540"/>
        <w:jc w:val="both"/>
      </w:pPr>
      <w:r>
        <w:t>3) на финансирование расходов Фонда, связанных с осуществлением предусмотренных настоящим Федеральным законом функций и полномочий Фонда за счет части доходов, получаемых от инвестирования средств компенсационного фонда.</w:t>
      </w:r>
    </w:p>
    <w:p w:rsidR="00647687" w:rsidRDefault="00647687">
      <w:pPr>
        <w:pStyle w:val="ConsPlusNormal"/>
        <w:spacing w:before="220"/>
        <w:ind w:firstLine="540"/>
        <w:jc w:val="both"/>
      </w:pPr>
      <w:r>
        <w:t>2. Предоставление средств компенсационного фонда на финансирование мероприятий по завершению строительства объектов незавершенного строительства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 если финансирование указанных мероприятий приведет к уменьшению затрат компенсационного фонда на такие выплаты.</w:t>
      </w:r>
    </w:p>
    <w:p w:rsidR="00647687" w:rsidRDefault="00647687">
      <w:pPr>
        <w:pStyle w:val="ConsPlusNormal"/>
        <w:spacing w:before="220"/>
        <w:ind w:firstLine="540"/>
        <w:jc w:val="both"/>
      </w:pPr>
      <w:r>
        <w:t>3. При невозможности соблюдения условий, предусмотренных частью 2 настоящей статьи, Фонд вправе осуществлять финансирование мероприятий по завершению строительства объектов незавершенного строительства за счет иного имущества Фонда в порядке, установленном пунктом 2 части 1 настоящей статьи.</w:t>
      </w:r>
    </w:p>
    <w:p w:rsidR="00647687" w:rsidRDefault="00647687">
      <w:pPr>
        <w:pStyle w:val="ConsPlusNormal"/>
        <w:spacing w:before="22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только юридическому лицу, в соответствии с Федеральным </w:t>
      </w:r>
      <w:hyperlink r:id="rId16" w:history="1">
        <w:r>
          <w:rPr>
            <w:color w:val="0000FF"/>
          </w:rPr>
          <w:t>законом</w:t>
        </w:r>
      </w:hyperlink>
      <w:r>
        <w:t xml:space="preserve"> от 26 октября 2002 года N 127-ФЗ "О несостоятельности (банкротстве)" имеющему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(далее - лицо, имеющее намерение стать приобретателем), выбранному путем конкурсного отбора, порядок и условия которого устанавливаются уполномоченным органом. Порядок такого конкурсного отбора должен обеспечивать прозрачность, свободный и безвозмездный доступ к информации о конкурсном отборе и его результатах, равные условия для обеспечения конкуренции между его участниками. Условием допуска к участию в конкурсном отборе является финансовое положение лица, имеющего намерение стать приобретателем, достаточное для исполнения получаемых обязательств, а также соблюдение таким лицом нормативов финансовой устойчивости его деятельности, установленных Правительством Российской Федерации.</w:t>
      </w:r>
    </w:p>
    <w:p w:rsidR="00647687" w:rsidRDefault="00647687">
      <w:pPr>
        <w:pStyle w:val="ConsPlusNormal"/>
        <w:spacing w:before="220"/>
        <w:ind w:firstLine="540"/>
        <w:jc w:val="both"/>
      </w:pPr>
      <w:r>
        <w:t xml:space="preserve">5. Финансирование мероприятий по завершению строительства объектов незавершенного строительства, осуществляемых победителем конкурса по отбору лица, имеющего намерение </w:t>
      </w:r>
      <w:r>
        <w:lastRenderedPageBreak/>
        <w:t>стать приобретателем, осуществляется после вступления в законную силу определения арбитражного суда о передаче приобретателю имущества и обязательств застройщика.</w:t>
      </w:r>
    </w:p>
    <w:p w:rsidR="00647687" w:rsidRDefault="00647687">
      <w:pPr>
        <w:pStyle w:val="ConsPlusNormal"/>
        <w:jc w:val="both"/>
      </w:pPr>
    </w:p>
    <w:p w:rsidR="00647687" w:rsidRDefault="00647687">
      <w:pPr>
        <w:pStyle w:val="ConsPlusTitle"/>
        <w:ind w:firstLine="540"/>
        <w:jc w:val="both"/>
        <w:outlineLvl w:val="0"/>
      </w:pPr>
      <w:r>
        <w:t>Статья 13. Выплата возмещения гражданам - участникам долевого строительства</w:t>
      </w:r>
    </w:p>
    <w:p w:rsidR="00647687" w:rsidRDefault="00647687">
      <w:pPr>
        <w:pStyle w:val="ConsPlusNormal"/>
        <w:jc w:val="both"/>
      </w:pPr>
    </w:p>
    <w:p w:rsidR="00647687" w:rsidRDefault="00647687">
      <w:pPr>
        <w:pStyle w:val="ConsPlusNormal"/>
        <w:ind w:firstLine="540"/>
        <w:jc w:val="both"/>
      </w:pPr>
      <w:r>
        <w:t>1.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и застройщиком уплачены обязательные отчисления (взносы) в компенсационный фонд по таким договорам.</w:t>
      </w:r>
    </w:p>
    <w:p w:rsidR="00647687" w:rsidRDefault="00647687">
      <w:pPr>
        <w:pStyle w:val="ConsPlusNormal"/>
        <w:spacing w:before="220"/>
        <w:ind w:firstLine="540"/>
        <w:jc w:val="both"/>
      </w:pPr>
      <w:r>
        <w:t>2. Выплата возмещения гражданину - участнику долевого строительства по договору (договорам) участия в долевом строительстве, предусматривающему передачу жилых помещений, осуществляется в размере уплаченной цены такого договора, но не более предельной суммы возмещения, определяемой как произведение общей площади всех жилых помещений в одном многоквартирном доме и (или) жилом доме блокированной застройки, состоящем из трех и более блоков, подлежащих передаче гражданину - участнику долевого строительства, но не более ста двадцати квадратных метров, и показателя средней рыночной стоимости одного квадратного метра общей площади жилого помещения на первичном рынке жилья в соответствующем субъекте Российской Федерации, значение которого определяется в период, в который был заключен договор, уполномоченным Правительством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647687" w:rsidRDefault="00647687">
      <w:pPr>
        <w:pStyle w:val="ConsPlusNormal"/>
        <w:spacing w:before="220"/>
        <w:ind w:firstLine="540"/>
        <w:jc w:val="both"/>
      </w:pPr>
      <w:r>
        <w:t>3. Физическое лицо, которое приобрело у юридического лица - участника долевого строительства право требования по договору участия в долевом строительстве, предусматривающему передачу 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647687" w:rsidRDefault="00647687">
      <w:pPr>
        <w:pStyle w:val="ConsPlusNormal"/>
        <w:jc w:val="both"/>
      </w:pPr>
    </w:p>
    <w:p w:rsidR="00647687" w:rsidRDefault="00647687">
      <w:pPr>
        <w:pStyle w:val="ConsPlusTitle"/>
        <w:ind w:firstLine="540"/>
        <w:jc w:val="both"/>
        <w:outlineLvl w:val="0"/>
      </w:pPr>
      <w:r>
        <w:t>Статья 14. О внесении изменения в Закон Российской Федерации "О статусе столицы Российской Федерации"</w:t>
      </w:r>
    </w:p>
    <w:p w:rsidR="00647687" w:rsidRDefault="00647687">
      <w:pPr>
        <w:pStyle w:val="ConsPlusNormal"/>
        <w:jc w:val="both"/>
      </w:pPr>
    </w:p>
    <w:p w:rsidR="00647687" w:rsidRDefault="00647687">
      <w:pPr>
        <w:pStyle w:val="ConsPlusNormal"/>
        <w:ind w:firstLine="540"/>
        <w:jc w:val="both"/>
      </w:pPr>
      <w:r>
        <w:t xml:space="preserve">В </w:t>
      </w:r>
      <w:hyperlink r:id="rId17" w:history="1">
        <w:r>
          <w:rPr>
            <w:color w:val="0000FF"/>
          </w:rPr>
          <w:t>абзаце втором части десятой статьи 7.7</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"пункта 1 части 2 и части 2.1 статьи 3, части 2 статьи 12.1, статей 15 - 15.4, 23.2" заменить словами "</w:t>
      </w:r>
      <w:hyperlink r:id="rId18" w:history="1">
        <w:r>
          <w:rPr>
            <w:color w:val="0000FF"/>
          </w:rPr>
          <w:t>статьи 2</w:t>
        </w:r>
      </w:hyperlink>
      <w:r>
        <w:t xml:space="preserve">, </w:t>
      </w:r>
      <w:hyperlink r:id="rId19" w:history="1">
        <w:r>
          <w:rPr>
            <w:color w:val="0000FF"/>
          </w:rPr>
          <w:t>частей 1</w:t>
        </w:r>
      </w:hyperlink>
      <w:r>
        <w:t xml:space="preserve"> - </w:t>
      </w:r>
      <w:hyperlink r:id="rId20" w:history="1">
        <w:r>
          <w:rPr>
            <w:color w:val="0000FF"/>
          </w:rPr>
          <w:t>2.6</w:t>
        </w:r>
      </w:hyperlink>
      <w:r>
        <w:t xml:space="preserve">, 4, 5 статьи 3, </w:t>
      </w:r>
      <w:hyperlink r:id="rId21" w:history="1">
        <w:r>
          <w:rPr>
            <w:color w:val="0000FF"/>
          </w:rPr>
          <w:t>части 1</w:t>
        </w:r>
      </w:hyperlink>
      <w:r>
        <w:t xml:space="preserve">, </w:t>
      </w:r>
      <w:hyperlink r:id="rId22" w:history="1">
        <w:r>
          <w:rPr>
            <w:color w:val="0000FF"/>
          </w:rPr>
          <w:t>пунктов 2</w:t>
        </w:r>
      </w:hyperlink>
      <w:r>
        <w:t xml:space="preserve">, </w:t>
      </w:r>
      <w:hyperlink r:id="rId23" w:history="1">
        <w:r>
          <w:rPr>
            <w:color w:val="0000FF"/>
          </w:rPr>
          <w:t>7 части 2 статьи 3.1</w:t>
        </w:r>
      </w:hyperlink>
      <w:r>
        <w:t xml:space="preserve">, </w:t>
      </w:r>
      <w:hyperlink r:id="rId24" w:history="1">
        <w:r>
          <w:rPr>
            <w:color w:val="0000FF"/>
          </w:rPr>
          <w:t>статей 13</w:t>
        </w:r>
      </w:hyperlink>
      <w:r>
        <w:t xml:space="preserve">, </w:t>
      </w:r>
      <w:hyperlink r:id="rId25" w:history="1">
        <w:r>
          <w:rPr>
            <w:color w:val="0000FF"/>
          </w:rPr>
          <w:t>15</w:t>
        </w:r>
      </w:hyperlink>
      <w:r>
        <w:t xml:space="preserve">, </w:t>
      </w:r>
      <w:hyperlink r:id="rId26" w:history="1">
        <w:r>
          <w:rPr>
            <w:color w:val="0000FF"/>
          </w:rPr>
          <w:t>15.4</w:t>
        </w:r>
      </w:hyperlink>
      <w:r>
        <w:t xml:space="preserve">, </w:t>
      </w:r>
      <w:hyperlink r:id="rId27" w:history="1">
        <w:r>
          <w:rPr>
            <w:color w:val="0000FF"/>
          </w:rPr>
          <w:t>18</w:t>
        </w:r>
      </w:hyperlink>
      <w:r>
        <w:t xml:space="preserve"> - 18.2, </w:t>
      </w:r>
      <w:hyperlink r:id="rId28" w:history="1">
        <w:r>
          <w:rPr>
            <w:color w:val="0000FF"/>
          </w:rPr>
          <w:t>пунктов 4</w:t>
        </w:r>
      </w:hyperlink>
      <w:r>
        <w:t xml:space="preserve">, </w:t>
      </w:r>
      <w:hyperlink r:id="rId29" w:history="1">
        <w:r>
          <w:rPr>
            <w:color w:val="0000FF"/>
          </w:rPr>
          <w:t>7 части 1</w:t>
        </w:r>
      </w:hyperlink>
      <w:r>
        <w:t xml:space="preserve">, </w:t>
      </w:r>
      <w:hyperlink r:id="rId30" w:history="1">
        <w:r>
          <w:rPr>
            <w:color w:val="0000FF"/>
          </w:rPr>
          <w:t>пункта 5 части 2 статьи 20</w:t>
        </w:r>
      </w:hyperlink>
      <w:r>
        <w:t xml:space="preserve"> и </w:t>
      </w:r>
      <w:hyperlink r:id="rId31" w:history="1">
        <w:r>
          <w:rPr>
            <w:color w:val="0000FF"/>
          </w:rPr>
          <w:t>статьи 23.2</w:t>
        </w:r>
      </w:hyperlink>
      <w:r>
        <w:t>".</w:t>
      </w:r>
    </w:p>
    <w:p w:rsidR="00647687" w:rsidRDefault="00647687">
      <w:pPr>
        <w:pStyle w:val="ConsPlusNormal"/>
        <w:jc w:val="both"/>
      </w:pP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r>
        <w:t>КонсультантПлюс: примечание.</w:t>
      </w:r>
    </w:p>
    <w:p w:rsidR="00647687" w:rsidRDefault="00647687">
      <w:pPr>
        <w:pStyle w:val="ConsPlusNormal"/>
        <w:ind w:firstLine="540"/>
        <w:jc w:val="both"/>
      </w:pPr>
      <w:r>
        <w:t xml:space="preserve">Статья 15 </w:t>
      </w:r>
      <w:hyperlink w:anchor="P709" w:history="1">
        <w:r>
          <w:rPr>
            <w:color w:val="0000FF"/>
          </w:rPr>
          <w:t>вступает</w:t>
        </w:r>
      </w:hyperlink>
      <w:r>
        <w:t xml:space="preserve"> в силу с 1 января 2018 года.</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Title"/>
        <w:ind w:firstLine="540"/>
        <w:jc w:val="both"/>
        <w:outlineLvl w:val="0"/>
      </w:pPr>
      <w:bookmarkStart w:id="1" w:name="P155"/>
      <w:bookmarkEnd w:id="1"/>
      <w:r>
        <w:t>Статья 15. О внесении изменений в Федеральный закон "О несостоятельности (банкротстве)"</w:t>
      </w:r>
    </w:p>
    <w:p w:rsidR="00647687" w:rsidRDefault="00647687">
      <w:pPr>
        <w:pStyle w:val="ConsPlusNormal"/>
        <w:jc w:val="both"/>
      </w:pPr>
    </w:p>
    <w:p w:rsidR="00647687" w:rsidRDefault="00647687">
      <w:pPr>
        <w:pStyle w:val="ConsPlusNormal"/>
        <w:ind w:firstLine="540"/>
        <w:jc w:val="both"/>
      </w:pPr>
      <w:r>
        <w:t xml:space="preserve">Внести в Федеральный </w:t>
      </w:r>
      <w:hyperlink r:id="rId32"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 N 52, ст. 6979; 2015, N 1, ст. 29, 35; N 27, ст. 3945, 3977; N 29, ст. 4362; 2016, N 1, ст. 11, 29; N 27, ст. 4237) следующие изменения:</w:t>
      </w:r>
    </w:p>
    <w:p w:rsidR="00647687" w:rsidRDefault="00647687">
      <w:pPr>
        <w:pStyle w:val="ConsPlusNormal"/>
        <w:spacing w:before="220"/>
        <w:ind w:firstLine="540"/>
        <w:jc w:val="both"/>
      </w:pPr>
      <w:r>
        <w:lastRenderedPageBreak/>
        <w:t xml:space="preserve">1) в </w:t>
      </w:r>
      <w:hyperlink r:id="rId33" w:history="1">
        <w:r>
          <w:rPr>
            <w:color w:val="0000FF"/>
          </w:rPr>
          <w:t>пункте 2.1 статьи 7</w:t>
        </w:r>
      </w:hyperlink>
      <w:r>
        <w:t xml:space="preserve"> слова "- кредитной организации" заменить словами ", должника, работника, бывшего работника должника", слова "абзацем вторым пункта 2 статьи 7 настоящего Федерального закона" заменить словами "пунктом 2 настоящей статьи";</w:t>
      </w:r>
    </w:p>
    <w:p w:rsidR="00647687" w:rsidRDefault="00647687">
      <w:pPr>
        <w:pStyle w:val="ConsPlusNormal"/>
        <w:spacing w:before="220"/>
        <w:ind w:firstLine="540"/>
        <w:jc w:val="both"/>
      </w:pPr>
      <w:r>
        <w:t xml:space="preserve">2) </w:t>
      </w:r>
      <w:hyperlink r:id="rId34" w:history="1">
        <w:r>
          <w:rPr>
            <w:color w:val="0000FF"/>
          </w:rPr>
          <w:t>статью 41</w:t>
        </w:r>
      </w:hyperlink>
      <w:r>
        <w:t xml:space="preserve"> дополнить пунктом 7 следующего содержания:</w:t>
      </w:r>
    </w:p>
    <w:p w:rsidR="00647687" w:rsidRDefault="00647687">
      <w:pPr>
        <w:pStyle w:val="ConsPlusNormal"/>
        <w:spacing w:before="220"/>
        <w:ind w:firstLine="540"/>
        <w:jc w:val="both"/>
      </w:pPr>
      <w:r>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rsidR="00647687" w:rsidRDefault="00647687">
      <w:pPr>
        <w:pStyle w:val="ConsPlusNormal"/>
        <w:spacing w:before="220"/>
        <w:ind w:firstLine="540"/>
        <w:jc w:val="both"/>
      </w:pPr>
      <w:r>
        <w:t xml:space="preserve">3) в </w:t>
      </w:r>
      <w:hyperlink r:id="rId35" w:history="1">
        <w:r>
          <w:rPr>
            <w:color w:val="0000FF"/>
          </w:rPr>
          <w:t>статье 201.1</w:t>
        </w:r>
      </w:hyperlink>
      <w:r>
        <w:t>:</w:t>
      </w:r>
    </w:p>
    <w:p w:rsidR="00647687" w:rsidRDefault="00647687">
      <w:pPr>
        <w:pStyle w:val="ConsPlusNormal"/>
        <w:spacing w:before="220"/>
        <w:ind w:firstLine="540"/>
        <w:jc w:val="both"/>
      </w:pPr>
      <w:r>
        <w:t xml:space="preserve">а) </w:t>
      </w:r>
      <w:hyperlink r:id="rId36" w:history="1">
        <w:r>
          <w:rPr>
            <w:color w:val="0000FF"/>
          </w:rPr>
          <w:t>пункт 1</w:t>
        </w:r>
      </w:hyperlink>
      <w:r>
        <w:t xml:space="preserve"> дополнить подпунктом 2.1 следующего содержания:</w:t>
      </w:r>
    </w:p>
    <w:p w:rsidR="00647687" w:rsidRDefault="00647687">
      <w:pPr>
        <w:pStyle w:val="ConsPlusNormal"/>
        <w:spacing w:before="220"/>
        <w:ind w:firstLine="540"/>
        <w:jc w:val="both"/>
      </w:pPr>
      <w:r>
        <w:t>"2.1)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rsidR="00647687" w:rsidRDefault="00647687">
      <w:pPr>
        <w:pStyle w:val="ConsPlusNormal"/>
        <w:spacing w:before="220"/>
        <w:ind w:firstLine="540"/>
        <w:jc w:val="both"/>
      </w:pPr>
      <w:r>
        <w:t xml:space="preserve">б) </w:t>
      </w:r>
      <w:hyperlink r:id="rId37" w:history="1">
        <w:r>
          <w:rPr>
            <w:color w:val="0000FF"/>
          </w:rPr>
          <w:t>дополнить</w:t>
        </w:r>
      </w:hyperlink>
      <w:r>
        <w:t xml:space="preserve"> пунктами 2.1 - 2.7 следующего содержания:</w:t>
      </w:r>
    </w:p>
    <w:p w:rsidR="00647687" w:rsidRDefault="00647687">
      <w:pPr>
        <w:pStyle w:val="ConsPlusNormal"/>
        <w:spacing w:before="220"/>
        <w:ind w:firstLine="540"/>
        <w:jc w:val="both"/>
      </w:pPr>
      <w:r>
        <w:t>"2.1.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rsidR="00647687" w:rsidRDefault="00647687">
      <w:pPr>
        <w:pStyle w:val="ConsPlusNormal"/>
        <w:spacing w:before="220"/>
        <w:ind w:firstLine="540"/>
        <w:jc w:val="both"/>
      </w:pPr>
      <w: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647687" w:rsidRDefault="00647687">
      <w:pPr>
        <w:pStyle w:val="ConsPlusNormal"/>
        <w:spacing w:before="220"/>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rsidR="00647687" w:rsidRDefault="00647687">
      <w:pPr>
        <w:pStyle w:val="ConsPlusNormal"/>
        <w:spacing w:before="220"/>
        <w:ind w:firstLine="540"/>
        <w:jc w:val="both"/>
      </w:pPr>
      <w:r>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rsidR="00647687" w:rsidRDefault="00647687">
      <w:pPr>
        <w:pStyle w:val="ConsPlusNormal"/>
        <w:spacing w:before="220"/>
        <w:ind w:firstLine="540"/>
        <w:jc w:val="both"/>
      </w:pPr>
      <w:r>
        <w:t>1) соответствие требованиям к арбитражным управляющим, установленным настоящим Федеральным законом;</w:t>
      </w:r>
    </w:p>
    <w:p w:rsidR="00647687" w:rsidRDefault="00647687">
      <w:pPr>
        <w:pStyle w:val="ConsPlusNormal"/>
        <w:spacing w:before="220"/>
        <w:ind w:firstLine="540"/>
        <w:jc w:val="both"/>
      </w:pPr>
      <w:r>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rsidR="00647687" w:rsidRDefault="00647687">
      <w:pPr>
        <w:pStyle w:val="ConsPlusNormal"/>
        <w:spacing w:before="220"/>
        <w:ind w:firstLine="540"/>
        <w:jc w:val="both"/>
      </w:pPr>
      <w:r>
        <w:t xml:space="preserve">3) отсутствие в течение трех лет, предшествующих аккредитации, нарушений </w:t>
      </w:r>
      <w:r>
        <w:lastRenderedPageBreak/>
        <w:t>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rsidR="00647687" w:rsidRDefault="00647687">
      <w:pPr>
        <w:pStyle w:val="ConsPlusNormal"/>
        <w:spacing w:before="220"/>
        <w:ind w:firstLine="540"/>
        <w:jc w:val="both"/>
      </w:pPr>
      <w:r>
        <w:t>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rsidR="00647687" w:rsidRDefault="00647687">
      <w:pPr>
        <w:pStyle w:val="ConsPlusNormal"/>
        <w:spacing w:before="220"/>
        <w:ind w:firstLine="540"/>
        <w:jc w:val="both"/>
      </w:pPr>
      <w: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rsidR="00647687" w:rsidRDefault="00647687">
      <w:pPr>
        <w:pStyle w:val="ConsPlusNormal"/>
        <w:spacing w:before="220"/>
        <w:ind w:firstLine="540"/>
        <w:jc w:val="both"/>
      </w:pPr>
      <w:r>
        <w:t>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rsidR="00647687" w:rsidRDefault="00647687">
      <w:pPr>
        <w:pStyle w:val="ConsPlusNormal"/>
        <w:spacing w:before="220"/>
        <w:ind w:firstLine="540"/>
        <w:jc w:val="both"/>
      </w:pPr>
      <w:r>
        <w:t>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rsidR="00647687" w:rsidRDefault="00647687">
      <w:pPr>
        <w:pStyle w:val="ConsPlusNormal"/>
        <w:spacing w:before="220"/>
        <w:ind w:firstLine="540"/>
        <w:jc w:val="both"/>
      </w:pPr>
      <w:r>
        <w:t>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rsidR="00647687" w:rsidRDefault="00647687">
      <w:pPr>
        <w:pStyle w:val="ConsPlusNormal"/>
        <w:spacing w:before="220"/>
        <w:ind w:firstLine="540"/>
        <w:jc w:val="both"/>
      </w:pPr>
      <w:r>
        <w:t>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rsidR="00647687" w:rsidRDefault="00647687">
      <w:pPr>
        <w:pStyle w:val="ConsPlusNormal"/>
        <w:spacing w:before="220"/>
        <w:ind w:firstLine="540"/>
        <w:jc w:val="both"/>
      </w:pPr>
      <w: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rsidR="00647687" w:rsidRDefault="00647687">
      <w:pPr>
        <w:pStyle w:val="ConsPlusNormal"/>
        <w:spacing w:before="220"/>
        <w:ind w:firstLine="540"/>
        <w:jc w:val="both"/>
      </w:pPr>
      <w:r>
        <w:t>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rsidR="00647687" w:rsidRDefault="00647687">
      <w:pPr>
        <w:pStyle w:val="ConsPlusNormal"/>
        <w:spacing w:before="220"/>
        <w:ind w:firstLine="540"/>
        <w:jc w:val="both"/>
      </w:pPr>
      <w: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rsidR="00647687" w:rsidRDefault="00647687">
      <w:pPr>
        <w:pStyle w:val="ConsPlusNormal"/>
        <w:spacing w:before="220"/>
        <w:ind w:firstLine="540"/>
        <w:jc w:val="both"/>
      </w:pPr>
      <w:r>
        <w:t xml:space="preserve">2.7. При рассмотрении дела о банкротстве застройщика предусмотренные настоящим </w:t>
      </w:r>
      <w:r>
        <w:lastRenderedPageBreak/>
        <w:t>Федеральным законом наблюдение и финансовое оздоровление не применяются.</w:t>
      </w:r>
    </w:p>
    <w:p w:rsidR="00647687" w:rsidRDefault="00647687">
      <w:pPr>
        <w:pStyle w:val="ConsPlusNormal"/>
        <w:spacing w:before="220"/>
        <w:ind w:firstLine="540"/>
        <w:jc w:val="both"/>
      </w:pPr>
      <w:r>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647687" w:rsidRDefault="00647687">
      <w:pPr>
        <w:pStyle w:val="ConsPlusNormal"/>
        <w:spacing w:before="220"/>
        <w:ind w:firstLine="540"/>
        <w:jc w:val="both"/>
      </w:pPr>
      <w:r>
        <w:t>По результатам рассмотрения обоснованности заявления о признании должника банкротом арбитражный суд:</w:t>
      </w:r>
    </w:p>
    <w:p w:rsidR="00647687" w:rsidRDefault="00647687">
      <w:pPr>
        <w:pStyle w:val="ConsPlusNormal"/>
        <w:spacing w:before="220"/>
        <w:ind w:firstLine="540"/>
        <w:jc w:val="both"/>
      </w:pPr>
      <w:r>
        <w:t>принимает решение о признании требований заявителя обоснованными, о признании должника банкротом и об открытии конкурсного производства;</w:t>
      </w:r>
    </w:p>
    <w:p w:rsidR="00647687" w:rsidRDefault="00647687">
      <w:pPr>
        <w:pStyle w:val="ConsPlusNormal"/>
        <w:spacing w:before="220"/>
        <w:ind w:firstLine="540"/>
        <w:jc w:val="both"/>
      </w:pPr>
      <w:r>
        <w:t>выносит определение об отказе в признании должника банкротом и об оставлении такого заявления без рассмотрения;</w:t>
      </w:r>
    </w:p>
    <w:p w:rsidR="00647687" w:rsidRDefault="00647687">
      <w:pPr>
        <w:pStyle w:val="ConsPlusNormal"/>
        <w:spacing w:before="220"/>
        <w:ind w:firstLine="540"/>
        <w:jc w:val="both"/>
      </w:pPr>
      <w:r>
        <w:t>принимает решение об отказе в признании должника банкротом и о прекращении производства по делу о банкротстве.</w:t>
      </w:r>
    </w:p>
    <w:p w:rsidR="00647687" w:rsidRDefault="00647687">
      <w:pPr>
        <w:pStyle w:val="ConsPlusNormal"/>
        <w:spacing w:before="220"/>
        <w:ind w:firstLine="540"/>
        <w:jc w:val="both"/>
      </w:pPr>
      <w:r>
        <w:t>Указанные акты арбитражного суда могут быть обжалованы.</w:t>
      </w:r>
    </w:p>
    <w:p w:rsidR="00647687" w:rsidRDefault="00647687">
      <w:pPr>
        <w:pStyle w:val="ConsPlusNormal"/>
        <w:spacing w:before="220"/>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rsidR="00647687" w:rsidRDefault="00647687">
      <w:pPr>
        <w:pStyle w:val="ConsPlusNormal"/>
        <w:spacing w:before="220"/>
        <w:ind w:firstLine="540"/>
        <w:jc w:val="both"/>
      </w:pPr>
      <w:r>
        <w:t xml:space="preserve">в) в </w:t>
      </w:r>
      <w:hyperlink r:id="rId38" w:history="1">
        <w:r>
          <w:rPr>
            <w:color w:val="0000FF"/>
          </w:rPr>
          <w:t>пункте 3</w:t>
        </w:r>
      </w:hyperlink>
      <w:r>
        <w:t>:</w:t>
      </w:r>
    </w:p>
    <w:p w:rsidR="00647687" w:rsidRDefault="00647687">
      <w:pPr>
        <w:pStyle w:val="ConsPlusNormal"/>
        <w:spacing w:before="220"/>
        <w:ind w:firstLine="540"/>
        <w:jc w:val="both"/>
      </w:pPr>
      <w:hyperlink r:id="rId39" w:history="1">
        <w:r>
          <w:rPr>
            <w:color w:val="0000FF"/>
          </w:rPr>
          <w:t>абзац третий</w:t>
        </w:r>
      </w:hyperlink>
      <w:r>
        <w:t xml:space="preserve"> изложить в следующей редакции:</w:t>
      </w:r>
    </w:p>
    <w:p w:rsidR="00647687" w:rsidRDefault="00647687">
      <w:pPr>
        <w:pStyle w:val="ConsPlusNormal"/>
        <w:spacing w:before="220"/>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rsidR="00647687" w:rsidRDefault="00647687">
      <w:pPr>
        <w:pStyle w:val="ConsPlusNormal"/>
        <w:spacing w:before="220"/>
        <w:ind w:firstLine="540"/>
        <w:jc w:val="both"/>
      </w:pPr>
      <w:hyperlink r:id="rId40" w:history="1">
        <w:r>
          <w:rPr>
            <w:color w:val="0000FF"/>
          </w:rPr>
          <w:t>дополнить</w:t>
        </w:r>
      </w:hyperlink>
      <w:r>
        <w:t xml:space="preserve"> абзацами следующего содержания:</w:t>
      </w:r>
    </w:p>
    <w:p w:rsidR="00647687" w:rsidRDefault="00647687">
      <w:pPr>
        <w:pStyle w:val="ConsPlusNormal"/>
        <w:spacing w:before="220"/>
        <w:ind w:firstLine="540"/>
        <w:jc w:val="both"/>
      </w:pPr>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rsidR="00647687" w:rsidRDefault="00647687">
      <w:pPr>
        <w:pStyle w:val="ConsPlusNormal"/>
        <w:spacing w:before="220"/>
        <w:ind w:firstLine="540"/>
        <w:jc w:val="both"/>
      </w:pPr>
      <w: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rsidR="00647687" w:rsidRDefault="00647687">
      <w:pPr>
        <w:pStyle w:val="ConsPlusNormal"/>
        <w:spacing w:before="220"/>
        <w:ind w:firstLine="540"/>
        <w:jc w:val="both"/>
      </w:pPr>
      <w:r>
        <w:t>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rsidR="00647687" w:rsidRDefault="00647687">
      <w:pPr>
        <w:pStyle w:val="ConsPlusNormal"/>
        <w:spacing w:before="220"/>
        <w:ind w:firstLine="540"/>
        <w:jc w:val="both"/>
      </w:pPr>
      <w:r>
        <w:t xml:space="preserve">г) </w:t>
      </w:r>
      <w:hyperlink r:id="rId41" w:history="1">
        <w:r>
          <w:rPr>
            <w:color w:val="0000FF"/>
          </w:rPr>
          <w:t>дополнить</w:t>
        </w:r>
      </w:hyperlink>
      <w:r>
        <w:t xml:space="preserve"> пунктом 3.1 следующего содержания:</w:t>
      </w:r>
    </w:p>
    <w:p w:rsidR="00647687" w:rsidRDefault="00647687">
      <w:pPr>
        <w:pStyle w:val="ConsPlusNormal"/>
        <w:spacing w:before="220"/>
        <w:ind w:firstLine="540"/>
        <w:jc w:val="both"/>
      </w:pPr>
      <w:r>
        <w:t>"3.1.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rsidR="00647687" w:rsidRDefault="00647687">
      <w:pPr>
        <w:pStyle w:val="ConsPlusNormal"/>
        <w:spacing w:before="220"/>
        <w:ind w:firstLine="540"/>
        <w:jc w:val="both"/>
      </w:pPr>
      <w:r>
        <w:t xml:space="preserve">д) </w:t>
      </w:r>
      <w:hyperlink r:id="rId42" w:history="1">
        <w:r>
          <w:rPr>
            <w:color w:val="0000FF"/>
          </w:rPr>
          <w:t>пункт 7</w:t>
        </w:r>
      </w:hyperlink>
      <w:r>
        <w:t xml:space="preserve"> изложить в следующей редакции:</w:t>
      </w:r>
    </w:p>
    <w:p w:rsidR="00647687" w:rsidRDefault="00647687">
      <w:pPr>
        <w:pStyle w:val="ConsPlusNormal"/>
        <w:spacing w:before="220"/>
        <w:ind w:firstLine="540"/>
        <w:jc w:val="both"/>
      </w:pPr>
      <w:r>
        <w:lastRenderedPageBreak/>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rsidR="00647687" w:rsidRDefault="00647687">
      <w:pPr>
        <w:pStyle w:val="ConsPlusNormal"/>
        <w:spacing w:before="220"/>
        <w:ind w:firstLine="540"/>
        <w:jc w:val="both"/>
      </w:pPr>
      <w:r>
        <w:t xml:space="preserve">е) в </w:t>
      </w:r>
      <w:hyperlink r:id="rId43" w:history="1">
        <w:r>
          <w:rPr>
            <w:color w:val="0000FF"/>
          </w:rPr>
          <w:t>пункте 8</w:t>
        </w:r>
      </w:hyperlink>
      <w: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rsidR="00647687" w:rsidRDefault="00647687">
      <w:pPr>
        <w:pStyle w:val="ConsPlusNormal"/>
        <w:spacing w:before="220"/>
        <w:ind w:firstLine="540"/>
        <w:jc w:val="both"/>
      </w:pPr>
      <w:r>
        <w:t xml:space="preserve">ж) </w:t>
      </w:r>
      <w:hyperlink r:id="rId44" w:history="1">
        <w:r>
          <w:rPr>
            <w:color w:val="0000FF"/>
          </w:rPr>
          <w:t>дополнить</w:t>
        </w:r>
      </w:hyperlink>
      <w:r>
        <w:t xml:space="preserve"> пунктом 8.1 следующего содержания:</w:t>
      </w:r>
    </w:p>
    <w:p w:rsidR="00647687" w:rsidRDefault="00647687">
      <w:pPr>
        <w:pStyle w:val="ConsPlusNormal"/>
        <w:spacing w:before="220"/>
        <w:ind w:firstLine="540"/>
        <w:jc w:val="both"/>
      </w:pPr>
      <w:r>
        <w:t>"8.1.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rsidR="00647687" w:rsidRDefault="00647687">
      <w:pPr>
        <w:pStyle w:val="ConsPlusNormal"/>
        <w:spacing w:before="220"/>
        <w:ind w:firstLine="540"/>
        <w:jc w:val="both"/>
      </w:pPr>
      <w:r>
        <w:t>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rsidR="00647687" w:rsidRDefault="00647687">
      <w:pPr>
        <w:pStyle w:val="ConsPlusNormal"/>
        <w:spacing w:before="220"/>
        <w:ind w:firstLine="540"/>
        <w:jc w:val="both"/>
      </w:pPr>
      <w:r>
        <w:t>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
    <w:p w:rsidR="00647687" w:rsidRDefault="00647687">
      <w:pPr>
        <w:pStyle w:val="ConsPlusNormal"/>
        <w:spacing w:before="220"/>
        <w:ind w:firstLine="540"/>
        <w:jc w:val="both"/>
      </w:pPr>
      <w:r>
        <w:t xml:space="preserve">4) в </w:t>
      </w:r>
      <w:hyperlink r:id="rId45" w:history="1">
        <w:r>
          <w:rPr>
            <w:color w:val="0000FF"/>
          </w:rPr>
          <w:t>статье 201.2</w:t>
        </w:r>
      </w:hyperlink>
      <w:r>
        <w:t>:</w:t>
      </w:r>
    </w:p>
    <w:p w:rsidR="00647687" w:rsidRDefault="00647687">
      <w:pPr>
        <w:pStyle w:val="ConsPlusNormal"/>
        <w:spacing w:before="220"/>
        <w:ind w:firstLine="540"/>
        <w:jc w:val="both"/>
      </w:pPr>
      <w:r>
        <w:t xml:space="preserve">а) </w:t>
      </w:r>
      <w:hyperlink r:id="rId46" w:history="1">
        <w:r>
          <w:rPr>
            <w:color w:val="0000FF"/>
          </w:rPr>
          <w:t>пункт 1</w:t>
        </w:r>
      </w:hyperlink>
      <w: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647687" w:rsidRDefault="00647687">
      <w:pPr>
        <w:pStyle w:val="ConsPlusNormal"/>
        <w:spacing w:before="220"/>
        <w:ind w:firstLine="540"/>
        <w:jc w:val="both"/>
      </w:pPr>
      <w:r>
        <w:t xml:space="preserve">б) в </w:t>
      </w:r>
      <w:hyperlink r:id="rId47" w:history="1">
        <w:r>
          <w:rPr>
            <w:color w:val="0000FF"/>
          </w:rPr>
          <w:t>пункте 2</w:t>
        </w:r>
      </w:hyperlink>
      <w: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rsidR="00647687" w:rsidRDefault="00647687">
      <w:pPr>
        <w:pStyle w:val="ConsPlusNormal"/>
        <w:spacing w:before="220"/>
        <w:ind w:firstLine="540"/>
        <w:jc w:val="both"/>
      </w:pPr>
      <w:r>
        <w:t xml:space="preserve">5) </w:t>
      </w:r>
      <w:hyperlink r:id="rId48" w:history="1">
        <w:r>
          <w:rPr>
            <w:color w:val="0000FF"/>
          </w:rPr>
          <w:t>пункт 1 статьи 201.3</w:t>
        </w:r>
      </w:hyperlink>
      <w:r>
        <w:t xml:space="preserve"> после слов "в виде запрета на" дополнить словами "расторжение арендодателем договора аренды земельного участка с застройщиком,";</w:t>
      </w:r>
    </w:p>
    <w:p w:rsidR="00647687" w:rsidRDefault="00647687">
      <w:pPr>
        <w:pStyle w:val="ConsPlusNormal"/>
        <w:spacing w:before="220"/>
        <w:ind w:firstLine="540"/>
        <w:jc w:val="both"/>
      </w:pPr>
      <w:r>
        <w:t xml:space="preserve">6) </w:t>
      </w:r>
      <w:hyperlink r:id="rId49" w:history="1">
        <w:r>
          <w:rPr>
            <w:color w:val="0000FF"/>
          </w:rPr>
          <w:t>статью 201.4</w:t>
        </w:r>
      </w:hyperlink>
      <w:r>
        <w:t xml:space="preserve"> изложить в следующей редакции:</w:t>
      </w:r>
    </w:p>
    <w:p w:rsidR="00647687" w:rsidRDefault="00647687">
      <w:pPr>
        <w:pStyle w:val="ConsPlusNormal"/>
        <w:jc w:val="both"/>
      </w:pPr>
    </w:p>
    <w:p w:rsidR="00647687" w:rsidRDefault="00647687">
      <w:pPr>
        <w:pStyle w:val="ConsPlusNormal"/>
        <w:ind w:firstLine="540"/>
        <w:jc w:val="both"/>
      </w:pPr>
      <w:r>
        <w:t>"Статья 201.4. Особенности предъявления участниками строительства требований при банкротстве застройщика</w:t>
      </w:r>
    </w:p>
    <w:p w:rsidR="00647687" w:rsidRDefault="00647687">
      <w:pPr>
        <w:pStyle w:val="ConsPlusNormal"/>
        <w:jc w:val="both"/>
      </w:pPr>
    </w:p>
    <w:p w:rsidR="00647687" w:rsidRDefault="00647687">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rsidR="00647687" w:rsidRDefault="00647687">
      <w:pPr>
        <w:pStyle w:val="ConsPlusNormal"/>
        <w:spacing w:before="220"/>
        <w:ind w:firstLine="540"/>
        <w:jc w:val="both"/>
      </w:pPr>
      <w:r>
        <w:t xml:space="preserve">2. Руководитель застройщика в течение десяти календарных дней с даты утверждения </w:t>
      </w:r>
      <w:r>
        <w:lastRenderedPageBreak/>
        <w:t>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rsidR="00647687" w:rsidRDefault="00647687">
      <w:pPr>
        <w:pStyle w:val="ConsPlusNormal"/>
        <w:spacing w:before="220"/>
        <w:ind w:firstLine="540"/>
        <w:jc w:val="both"/>
      </w:pPr>
      <w: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rsidR="00647687" w:rsidRDefault="00647687">
      <w:pPr>
        <w:pStyle w:val="ConsPlusNormal"/>
        <w:spacing w:before="220"/>
        <w:ind w:firstLine="540"/>
        <w:jc w:val="both"/>
      </w:pPr>
      <w: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647687" w:rsidRDefault="00647687">
      <w:pPr>
        <w:pStyle w:val="ConsPlusNormal"/>
        <w:spacing w:before="220"/>
        <w:ind w:firstLine="540"/>
        <w:jc w:val="both"/>
      </w:pPr>
      <w:r>
        <w:t>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rsidR="00647687" w:rsidRDefault="00647687">
      <w:pPr>
        <w:pStyle w:val="ConsPlusNormal"/>
        <w:spacing w:before="220"/>
        <w:ind w:firstLine="540"/>
        <w:jc w:val="both"/>
      </w:pPr>
      <w:r>
        <w:t>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rsidR="00647687" w:rsidRDefault="00647687">
      <w:pPr>
        <w:pStyle w:val="ConsPlusNormal"/>
        <w:spacing w:before="220"/>
        <w:ind w:firstLine="540"/>
        <w:jc w:val="both"/>
      </w:pPr>
      <w: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647687" w:rsidRDefault="00647687">
      <w:pPr>
        <w:pStyle w:val="ConsPlusNormal"/>
        <w:spacing w:before="220"/>
        <w:ind w:firstLine="540"/>
        <w:jc w:val="both"/>
      </w:pPr>
      <w:r>
        <w:t>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647687" w:rsidRDefault="00647687">
      <w:pPr>
        <w:pStyle w:val="ConsPlusNormal"/>
        <w:spacing w:before="220"/>
        <w:ind w:firstLine="540"/>
        <w:jc w:val="both"/>
      </w:pPr>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rsidR="00647687" w:rsidRDefault="00647687">
      <w:pPr>
        <w:pStyle w:val="ConsPlusNormal"/>
        <w:spacing w:before="220"/>
        <w:ind w:firstLine="540"/>
        <w:jc w:val="both"/>
      </w:pPr>
      <w:r>
        <w:t xml:space="preserve">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w:t>
      </w:r>
      <w:r>
        <w:lastRenderedPageBreak/>
        <w:t>настоящего Федерального закона, независимо от предъявления участником строительства соответствующего требования в части убытков.</w:t>
      </w:r>
    </w:p>
    <w:p w:rsidR="00647687" w:rsidRDefault="00647687">
      <w:pPr>
        <w:pStyle w:val="ConsPlusNormal"/>
        <w:spacing w:before="220"/>
        <w:ind w:firstLine="540"/>
        <w:jc w:val="both"/>
      </w:pPr>
      <w: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rsidR="00647687" w:rsidRDefault="00647687">
      <w:pPr>
        <w:pStyle w:val="ConsPlusNormal"/>
        <w:spacing w:before="220"/>
        <w:ind w:firstLine="540"/>
        <w:jc w:val="both"/>
      </w:pPr>
      <w:r>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rsidR="00647687" w:rsidRDefault="00647687">
      <w:pPr>
        <w:pStyle w:val="ConsPlusNormal"/>
        <w:spacing w:before="220"/>
        <w:ind w:firstLine="540"/>
        <w:jc w:val="both"/>
      </w:pPr>
      <w:r>
        <w:t>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rsidR="00647687" w:rsidRDefault="00647687">
      <w:pPr>
        <w:pStyle w:val="ConsPlusNormal"/>
        <w:spacing w:before="220"/>
        <w:ind w:firstLine="540"/>
        <w:jc w:val="both"/>
      </w:pPr>
      <w: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rsidR="00647687" w:rsidRDefault="00647687">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647687" w:rsidRDefault="00647687">
      <w:pPr>
        <w:pStyle w:val="ConsPlusNormal"/>
        <w:spacing w:before="220"/>
        <w:ind w:firstLine="540"/>
        <w:jc w:val="both"/>
      </w:pPr>
      <w: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647687" w:rsidRDefault="00647687">
      <w:pPr>
        <w:pStyle w:val="ConsPlusNormal"/>
        <w:spacing w:before="220"/>
        <w:ind w:firstLine="540"/>
        <w:jc w:val="both"/>
      </w:pPr>
      <w:r>
        <w:t>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
    <w:p w:rsidR="00647687" w:rsidRDefault="00647687">
      <w:pPr>
        <w:pStyle w:val="ConsPlusNormal"/>
        <w:spacing w:before="220"/>
        <w:ind w:firstLine="540"/>
        <w:jc w:val="both"/>
      </w:pPr>
      <w: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rsidR="00647687" w:rsidRDefault="00647687">
      <w:pPr>
        <w:pStyle w:val="ConsPlusNormal"/>
        <w:spacing w:before="220"/>
        <w:ind w:firstLine="540"/>
        <w:jc w:val="both"/>
      </w:pPr>
      <w: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rsidR="00647687" w:rsidRDefault="00647687">
      <w:pPr>
        <w:pStyle w:val="ConsPlusNormal"/>
        <w:spacing w:before="220"/>
        <w:ind w:firstLine="540"/>
        <w:jc w:val="both"/>
      </w:pPr>
      <w: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rsidR="00647687" w:rsidRDefault="00647687">
      <w:pPr>
        <w:pStyle w:val="ConsPlusNormal"/>
        <w:spacing w:before="220"/>
        <w:ind w:firstLine="540"/>
        <w:jc w:val="both"/>
      </w:pPr>
      <w:r>
        <w:lastRenderedPageBreak/>
        <w:t>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
    <w:p w:rsidR="00647687" w:rsidRDefault="00647687">
      <w:pPr>
        <w:pStyle w:val="ConsPlusNormal"/>
        <w:jc w:val="both"/>
      </w:pPr>
    </w:p>
    <w:p w:rsidR="00647687" w:rsidRDefault="00647687">
      <w:pPr>
        <w:pStyle w:val="ConsPlusNormal"/>
        <w:ind w:firstLine="540"/>
        <w:jc w:val="both"/>
      </w:pPr>
      <w:r>
        <w:t xml:space="preserve">7) в </w:t>
      </w:r>
      <w:hyperlink r:id="rId50" w:history="1">
        <w:r>
          <w:rPr>
            <w:color w:val="0000FF"/>
          </w:rPr>
          <w:t>статье 201.5</w:t>
        </w:r>
      </w:hyperlink>
      <w:r>
        <w:t>:</w:t>
      </w:r>
    </w:p>
    <w:p w:rsidR="00647687" w:rsidRDefault="00647687">
      <w:pPr>
        <w:pStyle w:val="ConsPlusNormal"/>
        <w:spacing w:before="220"/>
        <w:ind w:firstLine="540"/>
        <w:jc w:val="both"/>
      </w:pPr>
      <w:r>
        <w:t xml:space="preserve">а) </w:t>
      </w:r>
      <w:hyperlink r:id="rId51" w:history="1">
        <w:r>
          <w:rPr>
            <w:color w:val="0000FF"/>
          </w:rPr>
          <w:t>наименование</w:t>
        </w:r>
      </w:hyperlink>
      <w:r>
        <w:t xml:space="preserve"> изложить в следующей редакции:</w:t>
      </w:r>
    </w:p>
    <w:p w:rsidR="00647687" w:rsidRDefault="00647687">
      <w:pPr>
        <w:pStyle w:val="ConsPlusNormal"/>
        <w:spacing w:before="220"/>
        <w:ind w:firstLine="540"/>
        <w:jc w:val="both"/>
      </w:pPr>
      <w:r>
        <w:t>"Статья 201.5. Особенности установления денежных требований участников строительства";</w:t>
      </w:r>
    </w:p>
    <w:p w:rsidR="00647687" w:rsidRDefault="00647687">
      <w:pPr>
        <w:pStyle w:val="ConsPlusNormal"/>
        <w:spacing w:before="220"/>
        <w:ind w:firstLine="540"/>
        <w:jc w:val="both"/>
      </w:pPr>
      <w:r>
        <w:t xml:space="preserve">б) в </w:t>
      </w:r>
      <w:hyperlink r:id="rId52" w:history="1">
        <w:r>
          <w:rPr>
            <w:color w:val="0000FF"/>
          </w:rPr>
          <w:t>пункте 2</w:t>
        </w:r>
      </w:hyperlink>
      <w:r>
        <w:t>:</w:t>
      </w:r>
    </w:p>
    <w:p w:rsidR="00647687" w:rsidRDefault="00647687">
      <w:pPr>
        <w:pStyle w:val="ConsPlusNormal"/>
        <w:spacing w:before="220"/>
        <w:ind w:firstLine="540"/>
        <w:jc w:val="both"/>
      </w:pPr>
      <w:r>
        <w:t xml:space="preserve">в </w:t>
      </w:r>
      <w:hyperlink r:id="rId53" w:history="1">
        <w:r>
          <w:rPr>
            <w:color w:val="0000FF"/>
          </w:rPr>
          <w:t>абзаце первом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rsidR="00647687" w:rsidRDefault="00647687">
      <w:pPr>
        <w:pStyle w:val="ConsPlusNormal"/>
        <w:spacing w:before="220"/>
        <w:ind w:firstLine="540"/>
        <w:jc w:val="both"/>
      </w:pPr>
      <w:r>
        <w:t xml:space="preserve">в </w:t>
      </w:r>
      <w:hyperlink r:id="rId54" w:history="1">
        <w:r>
          <w:rPr>
            <w:color w:val="0000FF"/>
          </w:rPr>
          <w:t>абзаце втором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647687" w:rsidRDefault="00647687">
      <w:pPr>
        <w:pStyle w:val="ConsPlusNormal"/>
        <w:spacing w:before="220"/>
        <w:ind w:firstLine="540"/>
        <w:jc w:val="both"/>
      </w:pPr>
      <w:hyperlink r:id="rId55" w:history="1">
        <w:r>
          <w:rPr>
            <w:color w:val="0000FF"/>
          </w:rPr>
          <w:t>абзац третий</w:t>
        </w:r>
      </w:hyperlink>
      <w:r>
        <w:t xml:space="preserve"> изложить в следующей редакции:</w:t>
      </w:r>
    </w:p>
    <w:p w:rsidR="00647687" w:rsidRDefault="00647687">
      <w:pPr>
        <w:pStyle w:val="ConsPlusNormal"/>
        <w:spacing w:before="220"/>
        <w:ind w:firstLine="540"/>
        <w:jc w:val="both"/>
      </w:pPr>
      <w: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rsidR="00647687" w:rsidRDefault="00647687">
      <w:pPr>
        <w:pStyle w:val="ConsPlusNormal"/>
        <w:spacing w:before="220"/>
        <w:ind w:firstLine="540"/>
        <w:jc w:val="both"/>
      </w:pPr>
      <w:r>
        <w:t xml:space="preserve">в) в </w:t>
      </w:r>
      <w:hyperlink r:id="rId56" w:history="1">
        <w:r>
          <w:rPr>
            <w:color w:val="0000FF"/>
          </w:rPr>
          <w:t>пункте 3</w:t>
        </w:r>
      </w:hyperlink>
      <w:r>
        <w:t xml:space="preserve"> слово "кредиторов" заменить словами "о передаче жилых помещений";</w:t>
      </w:r>
    </w:p>
    <w:p w:rsidR="00647687" w:rsidRDefault="00647687">
      <w:pPr>
        <w:pStyle w:val="ConsPlusNormal"/>
        <w:spacing w:before="220"/>
        <w:ind w:firstLine="540"/>
        <w:jc w:val="both"/>
      </w:pPr>
      <w:r>
        <w:t xml:space="preserve">г) в </w:t>
      </w:r>
      <w:hyperlink r:id="rId57" w:history="1">
        <w:r>
          <w:rPr>
            <w:color w:val="0000FF"/>
          </w:rPr>
          <w:t>пункте 4</w:t>
        </w:r>
      </w:hyperlink>
      <w: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rsidR="00647687" w:rsidRDefault="00647687">
      <w:pPr>
        <w:pStyle w:val="ConsPlusNormal"/>
        <w:spacing w:before="220"/>
        <w:ind w:firstLine="540"/>
        <w:jc w:val="both"/>
      </w:pPr>
      <w:r>
        <w:t xml:space="preserve">8) </w:t>
      </w:r>
      <w:hyperlink r:id="rId58" w:history="1">
        <w:r>
          <w:rPr>
            <w:color w:val="0000FF"/>
          </w:rPr>
          <w:t>статью 201.6</w:t>
        </w:r>
      </w:hyperlink>
      <w:r>
        <w:t xml:space="preserve"> признать утратившей силу;</w:t>
      </w:r>
    </w:p>
    <w:p w:rsidR="00647687" w:rsidRDefault="00647687">
      <w:pPr>
        <w:pStyle w:val="ConsPlusNormal"/>
        <w:spacing w:before="220"/>
        <w:ind w:firstLine="540"/>
        <w:jc w:val="both"/>
      </w:pPr>
      <w:r>
        <w:t xml:space="preserve">9) </w:t>
      </w:r>
      <w:hyperlink r:id="rId59" w:history="1">
        <w:r>
          <w:rPr>
            <w:color w:val="0000FF"/>
          </w:rPr>
          <w:t>пункт 1 статьи 201.7</w:t>
        </w:r>
      </w:hyperlink>
      <w:r>
        <w:t xml:space="preserve"> дополнить подпунктом 4 следующего содержания:</w:t>
      </w:r>
    </w:p>
    <w:p w:rsidR="00647687" w:rsidRDefault="00647687">
      <w:pPr>
        <w:pStyle w:val="ConsPlusNormal"/>
        <w:spacing w:before="220"/>
        <w:ind w:firstLine="540"/>
        <w:jc w:val="both"/>
      </w:pPr>
      <w:r>
        <w:t xml:space="preserve">"4) сведения об уплате застройщиком по договору участия в долевом строительстве взноса в </w:t>
      </w:r>
      <w:r>
        <w:lastRenderedPageBreak/>
        <w:t>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647687" w:rsidRDefault="00647687">
      <w:pPr>
        <w:pStyle w:val="ConsPlusNormal"/>
        <w:spacing w:before="220"/>
        <w:ind w:firstLine="540"/>
        <w:jc w:val="both"/>
      </w:pPr>
      <w:r>
        <w:t xml:space="preserve">10) в </w:t>
      </w:r>
      <w:hyperlink r:id="rId60" w:history="1">
        <w:r>
          <w:rPr>
            <w:color w:val="0000FF"/>
          </w:rPr>
          <w:t>статье 201.8</w:t>
        </w:r>
      </w:hyperlink>
      <w:r>
        <w:t>:</w:t>
      </w:r>
    </w:p>
    <w:p w:rsidR="00647687" w:rsidRDefault="00647687">
      <w:pPr>
        <w:pStyle w:val="ConsPlusNormal"/>
        <w:spacing w:before="220"/>
        <w:ind w:firstLine="540"/>
        <w:jc w:val="both"/>
      </w:pPr>
      <w:r>
        <w:t xml:space="preserve">а) в </w:t>
      </w:r>
      <w:hyperlink r:id="rId61" w:history="1">
        <w:r>
          <w:rPr>
            <w:color w:val="0000FF"/>
          </w:rPr>
          <w:t>наименовании</w:t>
        </w:r>
      </w:hyperlink>
      <w:r>
        <w:t xml:space="preserve"> слово "Рассмотрение" заменить словами "Правила рассмотрения";</w:t>
      </w:r>
    </w:p>
    <w:p w:rsidR="00647687" w:rsidRDefault="00647687">
      <w:pPr>
        <w:pStyle w:val="ConsPlusNormal"/>
        <w:spacing w:before="220"/>
        <w:ind w:firstLine="540"/>
        <w:jc w:val="both"/>
      </w:pPr>
      <w:r>
        <w:t xml:space="preserve">б) в </w:t>
      </w:r>
      <w:hyperlink r:id="rId62" w:history="1">
        <w:r>
          <w:rPr>
            <w:color w:val="0000FF"/>
          </w:rPr>
          <w:t>абзаце первом пункта 1</w:t>
        </w:r>
      </w:hyperlink>
      <w:r>
        <w:t xml:space="preserve">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647687" w:rsidRDefault="00647687">
      <w:pPr>
        <w:pStyle w:val="ConsPlusNormal"/>
        <w:spacing w:before="220"/>
        <w:ind w:firstLine="540"/>
        <w:jc w:val="both"/>
      </w:pPr>
      <w:r>
        <w:t xml:space="preserve">в) в </w:t>
      </w:r>
      <w:hyperlink r:id="rId63" w:history="1">
        <w:r>
          <w:rPr>
            <w:color w:val="0000FF"/>
          </w:rPr>
          <w:t>пункте 6</w:t>
        </w:r>
      </w:hyperlink>
      <w:r>
        <w:t xml:space="preserve"> слова "арбитражного управляющего" заменить словами "конкурсного управляющего";</w:t>
      </w:r>
    </w:p>
    <w:p w:rsidR="00647687" w:rsidRDefault="00647687">
      <w:pPr>
        <w:pStyle w:val="ConsPlusNormal"/>
        <w:spacing w:before="220"/>
        <w:ind w:firstLine="540"/>
        <w:jc w:val="both"/>
      </w:pPr>
      <w:r>
        <w:t xml:space="preserve">г) </w:t>
      </w:r>
      <w:hyperlink r:id="rId64" w:history="1">
        <w:r>
          <w:rPr>
            <w:color w:val="0000FF"/>
          </w:rPr>
          <w:t>дополнить</w:t>
        </w:r>
      </w:hyperlink>
      <w:r>
        <w:t xml:space="preserve"> пунктом 9 следующего содержания:</w:t>
      </w:r>
    </w:p>
    <w:p w:rsidR="00647687" w:rsidRDefault="00647687">
      <w:pPr>
        <w:pStyle w:val="ConsPlusNormal"/>
        <w:spacing w:before="220"/>
        <w:ind w:firstLine="540"/>
        <w:jc w:val="both"/>
      </w:pPr>
      <w: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rsidR="00647687" w:rsidRDefault="00647687">
      <w:pPr>
        <w:pStyle w:val="ConsPlusNormal"/>
        <w:spacing w:before="220"/>
        <w:ind w:firstLine="540"/>
        <w:jc w:val="both"/>
      </w:pPr>
      <w:r>
        <w:t xml:space="preserve">11) </w:t>
      </w:r>
      <w:hyperlink r:id="rId65" w:history="1">
        <w:r>
          <w:rPr>
            <w:color w:val="0000FF"/>
          </w:rPr>
          <w:t>статью 201.8-1</w:t>
        </w:r>
      </w:hyperlink>
      <w:r>
        <w:t xml:space="preserve"> изложить в следующей редакции:</w:t>
      </w:r>
    </w:p>
    <w:p w:rsidR="00647687" w:rsidRDefault="00647687">
      <w:pPr>
        <w:pStyle w:val="ConsPlusNormal"/>
        <w:jc w:val="both"/>
      </w:pPr>
    </w:p>
    <w:p w:rsidR="00647687" w:rsidRDefault="00647687">
      <w:pPr>
        <w:pStyle w:val="ConsPlusNormal"/>
        <w:ind w:firstLine="540"/>
        <w:jc w:val="both"/>
      </w:pPr>
      <w:r>
        <w:t>"Статья 201.8-1. Финансирование мероприятий по завершению строительства</w:t>
      </w:r>
    </w:p>
    <w:p w:rsidR="00647687" w:rsidRDefault="00647687">
      <w:pPr>
        <w:pStyle w:val="ConsPlusNormal"/>
        <w:jc w:val="both"/>
      </w:pPr>
    </w:p>
    <w:p w:rsidR="00647687" w:rsidRDefault="00647687">
      <w:pPr>
        <w:pStyle w:val="ConsPlusNormal"/>
        <w:ind w:firstLine="540"/>
        <w:jc w:val="both"/>
      </w:pPr>
      <w: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647687" w:rsidRDefault="00647687">
      <w:pPr>
        <w:pStyle w:val="ConsPlusNormal"/>
        <w:spacing w:before="220"/>
        <w:ind w:firstLine="540"/>
        <w:jc w:val="both"/>
      </w:pPr>
      <w:r>
        <w:t>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rsidR="00647687" w:rsidRDefault="00647687">
      <w:pPr>
        <w:pStyle w:val="ConsPlusNormal"/>
        <w:jc w:val="both"/>
      </w:pPr>
    </w:p>
    <w:p w:rsidR="00647687" w:rsidRDefault="00647687">
      <w:pPr>
        <w:pStyle w:val="ConsPlusNormal"/>
        <w:ind w:firstLine="540"/>
        <w:jc w:val="both"/>
      </w:pPr>
      <w:r>
        <w:t xml:space="preserve">12) в </w:t>
      </w:r>
      <w:hyperlink r:id="rId66" w:history="1">
        <w:r>
          <w:rPr>
            <w:color w:val="0000FF"/>
          </w:rPr>
          <w:t>статье 201.8-2</w:t>
        </w:r>
      </w:hyperlink>
      <w:r>
        <w:t>:</w:t>
      </w:r>
    </w:p>
    <w:p w:rsidR="00647687" w:rsidRDefault="00647687">
      <w:pPr>
        <w:pStyle w:val="ConsPlusNormal"/>
        <w:spacing w:before="220"/>
        <w:ind w:firstLine="540"/>
        <w:jc w:val="both"/>
      </w:pPr>
      <w:r>
        <w:t xml:space="preserve">а) </w:t>
      </w:r>
      <w:hyperlink r:id="rId67" w:history="1">
        <w:r>
          <w:rPr>
            <w:color w:val="0000FF"/>
          </w:rPr>
          <w:t>пункты 1</w:t>
        </w:r>
      </w:hyperlink>
      <w:r>
        <w:t xml:space="preserve"> и </w:t>
      </w:r>
      <w:hyperlink r:id="rId68" w:history="1">
        <w:r>
          <w:rPr>
            <w:color w:val="0000FF"/>
          </w:rPr>
          <w:t>2</w:t>
        </w:r>
      </w:hyperlink>
      <w:r>
        <w:t xml:space="preserve"> изложить в следующей редакции:</w:t>
      </w:r>
    </w:p>
    <w:p w:rsidR="00647687" w:rsidRDefault="00647687">
      <w:pPr>
        <w:pStyle w:val="ConsPlusNormal"/>
        <w:spacing w:before="220"/>
        <w:ind w:firstLine="540"/>
        <w:jc w:val="both"/>
      </w:pPr>
      <w:r>
        <w:t>"1.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rsidR="00647687" w:rsidRDefault="00647687">
      <w:pPr>
        <w:pStyle w:val="ConsPlusNormal"/>
        <w:spacing w:before="220"/>
        <w:ind w:firstLine="540"/>
        <w:jc w:val="both"/>
      </w:pPr>
      <w:r>
        <w:t xml:space="preserve">2. По договору банковского счета, указанного в пункте 1 настоящей статьи, денежные </w:t>
      </w:r>
      <w:r>
        <w:lastRenderedPageBreak/>
        <w:t xml:space="preserve">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69" w:history="1">
        <w:r>
          <w:rPr>
            <w:color w:val="0000FF"/>
          </w:rPr>
          <w:t>статьями 18</w:t>
        </w:r>
      </w:hyperlink>
      <w:r>
        <w:t xml:space="preserve"> и </w:t>
      </w:r>
      <w:hyperlink r:id="rId70"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rsidR="00647687" w:rsidRDefault="00647687">
      <w:pPr>
        <w:pStyle w:val="ConsPlusNormal"/>
        <w:spacing w:before="220"/>
        <w:ind w:firstLine="540"/>
        <w:jc w:val="both"/>
      </w:pPr>
      <w: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
    <w:p w:rsidR="00647687" w:rsidRDefault="00647687">
      <w:pPr>
        <w:pStyle w:val="ConsPlusNormal"/>
        <w:spacing w:before="220"/>
        <w:ind w:firstLine="540"/>
        <w:jc w:val="both"/>
      </w:pPr>
      <w:r>
        <w:t xml:space="preserve">б) в </w:t>
      </w:r>
      <w:hyperlink r:id="rId71" w:history="1">
        <w:r>
          <w:rPr>
            <w:color w:val="0000FF"/>
          </w:rPr>
          <w:t>пункте 3</w:t>
        </w:r>
      </w:hyperlink>
      <w: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rsidR="00647687" w:rsidRDefault="00647687">
      <w:pPr>
        <w:pStyle w:val="ConsPlusNormal"/>
        <w:spacing w:before="220"/>
        <w:ind w:firstLine="540"/>
        <w:jc w:val="both"/>
      </w:pPr>
      <w:r>
        <w:t xml:space="preserve">13) в </w:t>
      </w:r>
      <w:hyperlink r:id="rId72" w:history="1">
        <w:r>
          <w:rPr>
            <w:color w:val="0000FF"/>
          </w:rPr>
          <w:t>статье 201.9</w:t>
        </w:r>
      </w:hyperlink>
      <w:r>
        <w:t>:</w:t>
      </w:r>
    </w:p>
    <w:p w:rsidR="00647687" w:rsidRDefault="00647687">
      <w:pPr>
        <w:pStyle w:val="ConsPlusNormal"/>
        <w:spacing w:before="220"/>
        <w:ind w:firstLine="540"/>
        <w:jc w:val="both"/>
      </w:pPr>
      <w:r>
        <w:t xml:space="preserve">а) </w:t>
      </w:r>
      <w:hyperlink r:id="rId73" w:history="1">
        <w:r>
          <w:rPr>
            <w:color w:val="0000FF"/>
          </w:rPr>
          <w:t>подпункт 3 пункта 1</w:t>
        </w:r>
      </w:hyperlink>
      <w:r>
        <w:t xml:space="preserve"> изложить в следующей редакции:</w:t>
      </w:r>
    </w:p>
    <w:p w:rsidR="00647687" w:rsidRDefault="00647687">
      <w:pPr>
        <w:pStyle w:val="ConsPlusNormal"/>
        <w:spacing w:before="220"/>
        <w:ind w:firstLine="540"/>
        <w:jc w:val="both"/>
      </w:pPr>
      <w:r>
        <w:t>"3) в третью очередь производятся расчеты в следующем порядке:</w:t>
      </w:r>
    </w:p>
    <w:p w:rsidR="00647687" w:rsidRDefault="00647687">
      <w:pPr>
        <w:pStyle w:val="ConsPlusNormal"/>
        <w:spacing w:before="220"/>
        <w:ind w:firstLine="540"/>
        <w:jc w:val="both"/>
      </w:pPr>
      <w: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rsidR="00647687" w:rsidRDefault="00647687">
      <w:pPr>
        <w:pStyle w:val="ConsPlusNormal"/>
        <w:spacing w:before="220"/>
        <w:ind w:firstLine="540"/>
        <w:jc w:val="both"/>
      </w:pPr>
      <w: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rsidR="00647687" w:rsidRDefault="00647687">
      <w:pPr>
        <w:pStyle w:val="ConsPlusNormal"/>
        <w:spacing w:before="220"/>
        <w:ind w:firstLine="540"/>
        <w:jc w:val="both"/>
      </w:pPr>
      <w:r>
        <w:t>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
    <w:p w:rsidR="00647687" w:rsidRDefault="00647687">
      <w:pPr>
        <w:pStyle w:val="ConsPlusNormal"/>
        <w:spacing w:before="220"/>
        <w:ind w:firstLine="540"/>
        <w:jc w:val="both"/>
      </w:pPr>
      <w:r>
        <w:t xml:space="preserve">б) </w:t>
      </w:r>
      <w:hyperlink r:id="rId74" w:history="1">
        <w:r>
          <w:rPr>
            <w:color w:val="0000FF"/>
          </w:rPr>
          <w:t>пункты 1.1</w:t>
        </w:r>
      </w:hyperlink>
      <w:r>
        <w:t xml:space="preserve"> и </w:t>
      </w:r>
      <w:hyperlink r:id="rId75" w:history="1">
        <w:r>
          <w:rPr>
            <w:color w:val="0000FF"/>
          </w:rPr>
          <w:t>1.2</w:t>
        </w:r>
      </w:hyperlink>
      <w:r>
        <w:t xml:space="preserve"> изложить в следующей редакции:</w:t>
      </w:r>
    </w:p>
    <w:p w:rsidR="00647687" w:rsidRDefault="00647687">
      <w:pPr>
        <w:pStyle w:val="ConsPlusNormal"/>
        <w:spacing w:before="220"/>
        <w:ind w:firstLine="540"/>
        <w:jc w:val="both"/>
      </w:pPr>
      <w:r>
        <w:t>"1.1.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rsidR="00647687" w:rsidRDefault="00647687">
      <w:pPr>
        <w:pStyle w:val="ConsPlusNormal"/>
        <w:spacing w:before="220"/>
        <w:ind w:firstLine="540"/>
        <w:jc w:val="both"/>
      </w:pPr>
      <w:r>
        <w:t>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rsidR="00647687" w:rsidRDefault="00647687">
      <w:pPr>
        <w:pStyle w:val="ConsPlusNormal"/>
        <w:spacing w:before="220"/>
        <w:ind w:firstLine="540"/>
        <w:jc w:val="both"/>
      </w:pPr>
      <w:r>
        <w:t xml:space="preserve">в) </w:t>
      </w:r>
      <w:hyperlink r:id="rId76" w:history="1">
        <w:r>
          <w:rPr>
            <w:color w:val="0000FF"/>
          </w:rPr>
          <w:t>пункт 3</w:t>
        </w:r>
      </w:hyperlink>
      <w:r>
        <w:t xml:space="preserve"> изложить в следующей редакции:</w:t>
      </w:r>
    </w:p>
    <w:p w:rsidR="00647687" w:rsidRDefault="00647687">
      <w:pPr>
        <w:pStyle w:val="ConsPlusNormal"/>
        <w:spacing w:before="220"/>
        <w:ind w:firstLine="540"/>
        <w:jc w:val="both"/>
      </w:pPr>
      <w:r>
        <w:t xml:space="preserve">"3.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w:t>
      </w:r>
      <w:r>
        <w:lastRenderedPageBreak/>
        <w:t>стоимости такого предмета залога в порядке, установленном статьей 201.14 настоящего Федерального закона.";</w:t>
      </w:r>
    </w:p>
    <w:p w:rsidR="00647687" w:rsidRDefault="00647687">
      <w:pPr>
        <w:pStyle w:val="ConsPlusNormal"/>
        <w:spacing w:before="220"/>
        <w:ind w:firstLine="540"/>
        <w:jc w:val="both"/>
      </w:pPr>
      <w:r>
        <w:t xml:space="preserve">14) в </w:t>
      </w:r>
      <w:hyperlink r:id="rId77" w:history="1">
        <w:r>
          <w:rPr>
            <w:color w:val="0000FF"/>
          </w:rPr>
          <w:t>статье 201.10</w:t>
        </w:r>
      </w:hyperlink>
      <w:r>
        <w:t>:</w:t>
      </w:r>
    </w:p>
    <w:p w:rsidR="00647687" w:rsidRDefault="00647687">
      <w:pPr>
        <w:pStyle w:val="ConsPlusNormal"/>
        <w:spacing w:before="220"/>
        <w:ind w:firstLine="540"/>
        <w:jc w:val="both"/>
      </w:pPr>
      <w:r>
        <w:t xml:space="preserve">а) в </w:t>
      </w:r>
      <w:hyperlink r:id="rId78" w:history="1">
        <w:r>
          <w:rPr>
            <w:color w:val="0000FF"/>
          </w:rPr>
          <w:t>пункте 1</w:t>
        </w:r>
      </w:hyperlink>
      <w:r>
        <w:t>:</w:t>
      </w:r>
    </w:p>
    <w:p w:rsidR="00647687" w:rsidRDefault="00647687">
      <w:pPr>
        <w:pStyle w:val="ConsPlusNormal"/>
        <w:spacing w:before="220"/>
        <w:ind w:firstLine="540"/>
        <w:jc w:val="both"/>
      </w:pPr>
      <w:r>
        <w:t xml:space="preserve">в </w:t>
      </w:r>
      <w:hyperlink r:id="rId79" w:history="1">
        <w:r>
          <w:rPr>
            <w:color w:val="0000FF"/>
          </w:rPr>
          <w:t>абзаце первом</w:t>
        </w:r>
      </w:hyperlink>
      <w: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647687" w:rsidRDefault="00647687">
      <w:pPr>
        <w:pStyle w:val="ConsPlusNormal"/>
        <w:spacing w:before="220"/>
        <w:ind w:firstLine="540"/>
        <w:jc w:val="both"/>
      </w:pPr>
      <w:r>
        <w:t xml:space="preserve">в </w:t>
      </w:r>
      <w:hyperlink r:id="rId80" w:history="1">
        <w:r>
          <w:rPr>
            <w:color w:val="0000FF"/>
          </w:rPr>
          <w:t>абзаце втором</w:t>
        </w:r>
      </w:hyperlink>
      <w:r>
        <w:t xml:space="preserve"> слова "арбитражный управляющий" заменить словами "конкурсный управляющий";</w:t>
      </w:r>
    </w:p>
    <w:p w:rsidR="00647687" w:rsidRDefault="00647687">
      <w:pPr>
        <w:pStyle w:val="ConsPlusNormal"/>
        <w:spacing w:before="220"/>
        <w:ind w:firstLine="540"/>
        <w:jc w:val="both"/>
      </w:pPr>
      <w:r>
        <w:t xml:space="preserve">б) в </w:t>
      </w:r>
      <w:hyperlink r:id="rId81" w:history="1">
        <w:r>
          <w:rPr>
            <w:color w:val="0000FF"/>
          </w:rPr>
          <w:t>абзаце первом пункта 2</w:t>
        </w:r>
      </w:hyperlink>
      <w:r>
        <w:t xml:space="preserve"> слово "арбитражного" заменить словом "конкурсного";</w:t>
      </w:r>
    </w:p>
    <w:p w:rsidR="00647687" w:rsidRDefault="00647687">
      <w:pPr>
        <w:pStyle w:val="ConsPlusNormal"/>
        <w:spacing w:before="220"/>
        <w:ind w:firstLine="540"/>
        <w:jc w:val="both"/>
      </w:pPr>
      <w:r>
        <w:t xml:space="preserve">в) в </w:t>
      </w:r>
      <w:hyperlink r:id="rId82" w:history="1">
        <w:r>
          <w:rPr>
            <w:color w:val="0000FF"/>
          </w:rPr>
          <w:t>пункте 3</w:t>
        </w:r>
      </w:hyperlink>
      <w:r>
        <w:t>:</w:t>
      </w:r>
    </w:p>
    <w:p w:rsidR="00647687" w:rsidRDefault="00647687">
      <w:pPr>
        <w:pStyle w:val="ConsPlusNormal"/>
        <w:spacing w:before="220"/>
        <w:ind w:firstLine="540"/>
        <w:jc w:val="both"/>
      </w:pPr>
      <w:r>
        <w:t xml:space="preserve">в </w:t>
      </w:r>
      <w:hyperlink r:id="rId83" w:history="1">
        <w:r>
          <w:rPr>
            <w:color w:val="0000FF"/>
          </w:rPr>
          <w:t>подпункте 1</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в </w:t>
      </w:r>
      <w:hyperlink r:id="rId84" w:history="1">
        <w:r>
          <w:rPr>
            <w:color w:val="0000FF"/>
          </w:rPr>
          <w:t>подпункте 2</w:t>
        </w:r>
      </w:hyperlink>
      <w:r>
        <w:t xml:space="preserve"> слово "арбитражному" заменить словом "конкурсному", слово "арбитражным" заменить словом "конкурсным";</w:t>
      </w:r>
    </w:p>
    <w:p w:rsidR="00647687" w:rsidRDefault="00647687">
      <w:pPr>
        <w:pStyle w:val="ConsPlusNormal"/>
        <w:spacing w:before="220"/>
        <w:ind w:firstLine="540"/>
        <w:jc w:val="both"/>
      </w:pPr>
      <w:r>
        <w:t xml:space="preserve">в </w:t>
      </w:r>
      <w:hyperlink r:id="rId85" w:history="1">
        <w:r>
          <w:rPr>
            <w:color w:val="0000FF"/>
          </w:rPr>
          <w:t>подпункте 4</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г) в </w:t>
      </w:r>
      <w:hyperlink r:id="rId86" w:history="1">
        <w:r>
          <w:rPr>
            <w:color w:val="0000FF"/>
          </w:rPr>
          <w:t>пункте 4</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д) в </w:t>
      </w:r>
      <w:hyperlink r:id="rId87" w:history="1">
        <w:r>
          <w:rPr>
            <w:color w:val="0000FF"/>
          </w:rPr>
          <w:t>пункте 5</w:t>
        </w:r>
      </w:hyperlink>
      <w:r>
        <w:t xml:space="preserve"> слово "арбитражному" заменить словом "конкурсному", слова "арбитражным управляющим" заменить словами "конкурсным управляющим";</w:t>
      </w:r>
    </w:p>
    <w:p w:rsidR="00647687" w:rsidRDefault="00647687">
      <w:pPr>
        <w:pStyle w:val="ConsPlusNormal"/>
        <w:spacing w:before="220"/>
        <w:ind w:firstLine="540"/>
        <w:jc w:val="both"/>
      </w:pPr>
      <w:r>
        <w:t xml:space="preserve">е) в </w:t>
      </w:r>
      <w:hyperlink r:id="rId88" w:history="1">
        <w:r>
          <w:rPr>
            <w:color w:val="0000FF"/>
          </w:rPr>
          <w:t>абзаце первом пункта 7</w:t>
        </w:r>
      </w:hyperlink>
      <w:r>
        <w:t xml:space="preserve"> слова "реестр требований кредиторов и" исключить, слово "арбитражному" заменить словом "конкурсному";</w:t>
      </w:r>
    </w:p>
    <w:p w:rsidR="00647687" w:rsidRDefault="00647687">
      <w:pPr>
        <w:pStyle w:val="ConsPlusNormal"/>
        <w:spacing w:before="220"/>
        <w:ind w:firstLine="540"/>
        <w:jc w:val="both"/>
      </w:pPr>
      <w:r>
        <w:t xml:space="preserve">ж) в </w:t>
      </w:r>
      <w:hyperlink r:id="rId89" w:history="1">
        <w:r>
          <w:rPr>
            <w:color w:val="0000FF"/>
          </w:rPr>
          <w:t>пункте 8</w:t>
        </w:r>
      </w:hyperlink>
      <w:r>
        <w:t>:</w:t>
      </w:r>
    </w:p>
    <w:p w:rsidR="00647687" w:rsidRDefault="00647687">
      <w:pPr>
        <w:pStyle w:val="ConsPlusNormal"/>
        <w:spacing w:before="220"/>
        <w:ind w:firstLine="540"/>
        <w:jc w:val="both"/>
      </w:pPr>
      <w:r>
        <w:t xml:space="preserve">в </w:t>
      </w:r>
      <w:hyperlink r:id="rId90" w:history="1">
        <w:r>
          <w:rPr>
            <w:color w:val="0000FF"/>
          </w:rPr>
          <w:t>подпункте 2</w:t>
        </w:r>
      </w:hyperlink>
      <w:r>
        <w:t xml:space="preserve"> слова "реестр требований кредиторов и" исключить;</w:t>
      </w:r>
    </w:p>
    <w:p w:rsidR="00647687" w:rsidRDefault="00647687">
      <w:pPr>
        <w:pStyle w:val="ConsPlusNormal"/>
        <w:spacing w:before="220"/>
        <w:ind w:firstLine="540"/>
        <w:jc w:val="both"/>
      </w:pPr>
      <w:hyperlink r:id="rId91" w:history="1">
        <w:r>
          <w:rPr>
            <w:color w:val="0000FF"/>
          </w:rPr>
          <w:t>подпункт 3</w:t>
        </w:r>
      </w:hyperlink>
      <w: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rsidR="00647687" w:rsidRDefault="00647687">
      <w:pPr>
        <w:pStyle w:val="ConsPlusNormal"/>
        <w:spacing w:before="220"/>
        <w:ind w:firstLine="540"/>
        <w:jc w:val="both"/>
      </w:pPr>
      <w:r>
        <w:t xml:space="preserve">з) в </w:t>
      </w:r>
      <w:hyperlink r:id="rId92" w:history="1">
        <w:r>
          <w:rPr>
            <w:color w:val="0000FF"/>
          </w:rPr>
          <w:t>пункте 9</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и) в </w:t>
      </w:r>
      <w:hyperlink r:id="rId93" w:history="1">
        <w:r>
          <w:rPr>
            <w:color w:val="0000FF"/>
          </w:rPr>
          <w:t>абзаце первом пункта 11</w:t>
        </w:r>
      </w:hyperlink>
      <w:r>
        <w:t xml:space="preserve"> слова "реестром требований кредиторов и" исключить;</w:t>
      </w:r>
    </w:p>
    <w:p w:rsidR="00647687" w:rsidRDefault="00647687">
      <w:pPr>
        <w:pStyle w:val="ConsPlusNormal"/>
        <w:spacing w:before="220"/>
        <w:ind w:firstLine="540"/>
        <w:jc w:val="both"/>
      </w:pPr>
      <w:r>
        <w:t xml:space="preserve">к) </w:t>
      </w:r>
      <w:hyperlink r:id="rId94" w:history="1">
        <w:r>
          <w:rPr>
            <w:color w:val="0000FF"/>
          </w:rPr>
          <w:t>абзац первый пункта 13</w:t>
        </w:r>
      </w:hyperlink>
      <w:r>
        <w:t xml:space="preserve"> дополнить словами "либо в составе третьей очереди требований по текущим платежам";</w:t>
      </w:r>
    </w:p>
    <w:p w:rsidR="00647687" w:rsidRDefault="00647687">
      <w:pPr>
        <w:pStyle w:val="ConsPlusNormal"/>
        <w:spacing w:before="220"/>
        <w:ind w:firstLine="540"/>
        <w:jc w:val="both"/>
      </w:pPr>
      <w:r>
        <w:t xml:space="preserve">л) в </w:t>
      </w:r>
      <w:hyperlink r:id="rId95" w:history="1">
        <w:r>
          <w:rPr>
            <w:color w:val="0000FF"/>
          </w:rPr>
          <w:t>пункте 14</w:t>
        </w:r>
      </w:hyperlink>
      <w:r>
        <w:t>:</w:t>
      </w:r>
    </w:p>
    <w:p w:rsidR="00647687" w:rsidRDefault="00647687">
      <w:pPr>
        <w:pStyle w:val="ConsPlusNormal"/>
        <w:spacing w:before="220"/>
        <w:ind w:firstLine="540"/>
        <w:jc w:val="both"/>
      </w:pPr>
      <w:r>
        <w:t xml:space="preserve">в </w:t>
      </w:r>
      <w:hyperlink r:id="rId96" w:history="1">
        <w:r>
          <w:rPr>
            <w:color w:val="0000FF"/>
          </w:rPr>
          <w:t>абзаце втором</w:t>
        </w:r>
      </w:hyperlink>
      <w:r>
        <w:t xml:space="preserve"> слова "реестр требований кредиторов и" исключить;</w:t>
      </w:r>
    </w:p>
    <w:p w:rsidR="00647687" w:rsidRDefault="00647687">
      <w:pPr>
        <w:pStyle w:val="ConsPlusNormal"/>
        <w:spacing w:before="220"/>
        <w:ind w:firstLine="540"/>
        <w:jc w:val="both"/>
      </w:pPr>
      <w:hyperlink r:id="rId97" w:history="1">
        <w:r>
          <w:rPr>
            <w:color w:val="0000FF"/>
          </w:rPr>
          <w:t>абзац четвертый</w:t>
        </w:r>
      </w:hyperlink>
      <w:r>
        <w:t xml:space="preserve"> изложить в следующей редакции:</w:t>
      </w:r>
    </w:p>
    <w:p w:rsidR="00647687" w:rsidRDefault="00647687">
      <w:pPr>
        <w:pStyle w:val="ConsPlusNormal"/>
        <w:spacing w:before="220"/>
        <w:ind w:firstLine="540"/>
        <w:jc w:val="both"/>
      </w:pPr>
      <w:r>
        <w:lastRenderedPageBreak/>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rsidR="00647687" w:rsidRDefault="00647687">
      <w:pPr>
        <w:pStyle w:val="ConsPlusNormal"/>
        <w:spacing w:before="220"/>
        <w:ind w:firstLine="540"/>
        <w:jc w:val="both"/>
      </w:pPr>
      <w:hyperlink r:id="rId98" w:history="1">
        <w:r>
          <w:rPr>
            <w:color w:val="0000FF"/>
          </w:rPr>
          <w:t>абзац пятый</w:t>
        </w:r>
      </w:hyperlink>
      <w:r>
        <w:t xml:space="preserve"> дополнить словами "либо в составе третьей очереди требований по текущим платежам";</w:t>
      </w:r>
    </w:p>
    <w:p w:rsidR="00647687" w:rsidRDefault="00647687">
      <w:pPr>
        <w:pStyle w:val="ConsPlusNormal"/>
        <w:spacing w:before="220"/>
        <w:ind w:firstLine="540"/>
        <w:jc w:val="both"/>
      </w:pPr>
      <w:r>
        <w:t xml:space="preserve">м) в </w:t>
      </w:r>
      <w:hyperlink r:id="rId99" w:history="1">
        <w:r>
          <w:rPr>
            <w:color w:val="0000FF"/>
          </w:rPr>
          <w:t>пункте 15</w:t>
        </w:r>
      </w:hyperlink>
      <w:r>
        <w:t>:</w:t>
      </w:r>
    </w:p>
    <w:p w:rsidR="00647687" w:rsidRDefault="00647687">
      <w:pPr>
        <w:pStyle w:val="ConsPlusNormal"/>
        <w:spacing w:before="220"/>
        <w:ind w:firstLine="540"/>
        <w:jc w:val="both"/>
      </w:pPr>
      <w:r>
        <w:t xml:space="preserve">в </w:t>
      </w:r>
      <w:hyperlink r:id="rId100" w:history="1">
        <w:r>
          <w:rPr>
            <w:color w:val="0000FF"/>
          </w:rPr>
          <w:t>абзаце первом</w:t>
        </w:r>
      </w:hyperlink>
      <w:r>
        <w:t xml:space="preserve"> слово "арбитражным" заменить словом "конкурсным";</w:t>
      </w:r>
    </w:p>
    <w:p w:rsidR="00647687" w:rsidRDefault="00647687">
      <w:pPr>
        <w:pStyle w:val="ConsPlusNormal"/>
        <w:spacing w:before="220"/>
        <w:ind w:firstLine="540"/>
        <w:jc w:val="both"/>
      </w:pPr>
      <w:r>
        <w:t xml:space="preserve">в </w:t>
      </w:r>
      <w:hyperlink r:id="rId101" w:history="1">
        <w:r>
          <w:rPr>
            <w:color w:val="0000FF"/>
          </w:rPr>
          <w:t>абзаце втором</w:t>
        </w:r>
      </w:hyperlink>
      <w:r>
        <w:t xml:space="preserve"> слова "арбитражного управляющего" заменить словами "конкурсного управляющего";</w:t>
      </w:r>
    </w:p>
    <w:p w:rsidR="00647687" w:rsidRDefault="00647687">
      <w:pPr>
        <w:pStyle w:val="ConsPlusNormal"/>
        <w:spacing w:before="220"/>
        <w:ind w:firstLine="540"/>
        <w:jc w:val="both"/>
      </w:pPr>
      <w:r>
        <w:t xml:space="preserve">н) </w:t>
      </w:r>
      <w:hyperlink r:id="rId102" w:history="1">
        <w:r>
          <w:rPr>
            <w:color w:val="0000FF"/>
          </w:rPr>
          <w:t>пункт 16</w:t>
        </w:r>
      </w:hyperlink>
      <w:r>
        <w:t xml:space="preserve"> дополнить абзацем следующего содержания:</w:t>
      </w:r>
    </w:p>
    <w:p w:rsidR="00647687" w:rsidRDefault="00647687">
      <w:pPr>
        <w:pStyle w:val="ConsPlusNormal"/>
        <w:spacing w:before="220"/>
        <w:ind w:firstLine="540"/>
        <w:jc w:val="both"/>
      </w:pPr>
      <w: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rsidR="00647687" w:rsidRDefault="00647687">
      <w:pPr>
        <w:pStyle w:val="ConsPlusNormal"/>
        <w:spacing w:before="220"/>
        <w:ind w:firstLine="540"/>
        <w:jc w:val="both"/>
      </w:pPr>
      <w:r>
        <w:t xml:space="preserve">о) </w:t>
      </w:r>
      <w:hyperlink r:id="rId103" w:history="1">
        <w:r>
          <w:rPr>
            <w:color w:val="0000FF"/>
          </w:rPr>
          <w:t>дополнить</w:t>
        </w:r>
      </w:hyperlink>
      <w:r>
        <w:t xml:space="preserve"> пунктом 18 следующего содержания:</w:t>
      </w:r>
    </w:p>
    <w:p w:rsidR="00647687" w:rsidRDefault="00647687">
      <w:pPr>
        <w:pStyle w:val="ConsPlusNormal"/>
        <w:spacing w:before="220"/>
        <w:ind w:firstLine="540"/>
        <w:jc w:val="both"/>
      </w:pPr>
      <w:r>
        <w:t>"18. Правила настоящей статьи применяются также в ходе внешнего управления.";</w:t>
      </w:r>
    </w:p>
    <w:p w:rsidR="00647687" w:rsidRDefault="00647687">
      <w:pPr>
        <w:pStyle w:val="ConsPlusNormal"/>
        <w:spacing w:before="220"/>
        <w:ind w:firstLine="540"/>
        <w:jc w:val="both"/>
      </w:pPr>
      <w:r>
        <w:t xml:space="preserve">15) в </w:t>
      </w:r>
      <w:hyperlink r:id="rId104" w:history="1">
        <w:r>
          <w:rPr>
            <w:color w:val="0000FF"/>
          </w:rPr>
          <w:t>статье 201.11</w:t>
        </w:r>
      </w:hyperlink>
      <w:r>
        <w:t>:</w:t>
      </w:r>
    </w:p>
    <w:p w:rsidR="00647687" w:rsidRDefault="00647687">
      <w:pPr>
        <w:pStyle w:val="ConsPlusNormal"/>
        <w:spacing w:before="220"/>
        <w:ind w:firstLine="540"/>
        <w:jc w:val="both"/>
      </w:pPr>
      <w:r>
        <w:t xml:space="preserve">а) в </w:t>
      </w:r>
      <w:hyperlink r:id="rId105" w:history="1">
        <w:r>
          <w:rPr>
            <w:color w:val="0000FF"/>
          </w:rPr>
          <w:t>пункте 1</w:t>
        </w:r>
      </w:hyperlink>
      <w: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647687" w:rsidRDefault="00647687">
      <w:pPr>
        <w:pStyle w:val="ConsPlusNormal"/>
        <w:spacing w:before="220"/>
        <w:ind w:firstLine="540"/>
        <w:jc w:val="both"/>
      </w:pPr>
      <w:r>
        <w:t xml:space="preserve">б) в </w:t>
      </w:r>
      <w:hyperlink r:id="rId106" w:history="1">
        <w:r>
          <w:rPr>
            <w:color w:val="0000FF"/>
          </w:rPr>
          <w:t>пункте 2</w:t>
        </w:r>
      </w:hyperlink>
      <w:r>
        <w:t>:</w:t>
      </w:r>
    </w:p>
    <w:p w:rsidR="00647687" w:rsidRDefault="00647687">
      <w:pPr>
        <w:pStyle w:val="ConsPlusNormal"/>
        <w:spacing w:before="220"/>
        <w:ind w:firstLine="540"/>
        <w:jc w:val="both"/>
      </w:pPr>
      <w:r>
        <w:t xml:space="preserve">в </w:t>
      </w:r>
      <w:hyperlink r:id="rId107" w:history="1">
        <w:r>
          <w:rPr>
            <w:color w:val="0000FF"/>
          </w:rPr>
          <w:t>абзаце первом</w:t>
        </w:r>
      </w:hyperlink>
      <w:r>
        <w:t xml:space="preserve"> слово "арбитражного" заменить словом "конкурсного";</w:t>
      </w:r>
    </w:p>
    <w:p w:rsidR="00647687" w:rsidRDefault="00647687">
      <w:pPr>
        <w:pStyle w:val="ConsPlusNormal"/>
        <w:spacing w:before="220"/>
        <w:ind w:firstLine="540"/>
        <w:jc w:val="both"/>
      </w:pPr>
      <w:r>
        <w:t xml:space="preserve">в </w:t>
      </w:r>
      <w:hyperlink r:id="rId108" w:history="1">
        <w:r>
          <w:rPr>
            <w:color w:val="0000FF"/>
          </w:rPr>
          <w:t>абзаце втором</w:t>
        </w:r>
      </w:hyperlink>
      <w:r>
        <w:t xml:space="preserve"> слово "арбитражного" заменить словом "конкурсного";</w:t>
      </w:r>
    </w:p>
    <w:p w:rsidR="00647687" w:rsidRDefault="00647687">
      <w:pPr>
        <w:pStyle w:val="ConsPlusNormal"/>
        <w:spacing w:before="220"/>
        <w:ind w:firstLine="540"/>
        <w:jc w:val="both"/>
      </w:pPr>
      <w:r>
        <w:t xml:space="preserve">в) в </w:t>
      </w:r>
      <w:hyperlink r:id="rId109" w:history="1">
        <w:r>
          <w:rPr>
            <w:color w:val="0000FF"/>
          </w:rPr>
          <w:t>пункте 3</w:t>
        </w:r>
      </w:hyperlink>
      <w:r>
        <w:t>:</w:t>
      </w:r>
    </w:p>
    <w:p w:rsidR="00647687" w:rsidRDefault="00647687">
      <w:pPr>
        <w:pStyle w:val="ConsPlusNormal"/>
        <w:spacing w:before="220"/>
        <w:ind w:firstLine="540"/>
        <w:jc w:val="both"/>
      </w:pPr>
      <w:r>
        <w:t xml:space="preserve">в </w:t>
      </w:r>
      <w:hyperlink r:id="rId110" w:history="1">
        <w:r>
          <w:rPr>
            <w:color w:val="0000FF"/>
          </w:rPr>
          <w:t>подпункте 3</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в </w:t>
      </w:r>
      <w:hyperlink r:id="rId111" w:history="1">
        <w:r>
          <w:rPr>
            <w:color w:val="0000FF"/>
          </w:rPr>
          <w:t>подпункте 6</w:t>
        </w:r>
      </w:hyperlink>
      <w: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rsidR="00647687" w:rsidRDefault="00647687">
      <w:pPr>
        <w:pStyle w:val="ConsPlusNormal"/>
        <w:spacing w:before="220"/>
        <w:ind w:firstLine="540"/>
        <w:jc w:val="both"/>
      </w:pPr>
      <w:r>
        <w:t xml:space="preserve">г) в </w:t>
      </w:r>
      <w:hyperlink r:id="rId112" w:history="1">
        <w:r>
          <w:rPr>
            <w:color w:val="0000FF"/>
          </w:rPr>
          <w:t>абзаце первом пункта 4</w:t>
        </w:r>
      </w:hyperlink>
      <w:r>
        <w:t xml:space="preserve"> слова "реестром требований кредиторов и" исключить;</w:t>
      </w:r>
    </w:p>
    <w:p w:rsidR="00647687" w:rsidRDefault="00647687">
      <w:pPr>
        <w:pStyle w:val="ConsPlusNormal"/>
        <w:spacing w:before="220"/>
        <w:ind w:firstLine="540"/>
        <w:jc w:val="both"/>
      </w:pPr>
      <w:r>
        <w:t xml:space="preserve">д) в </w:t>
      </w:r>
      <w:hyperlink r:id="rId113" w:history="1">
        <w:r>
          <w:rPr>
            <w:color w:val="0000FF"/>
          </w:rPr>
          <w:t>пункте 7</w:t>
        </w:r>
      </w:hyperlink>
      <w:r>
        <w:t>:</w:t>
      </w:r>
    </w:p>
    <w:p w:rsidR="00647687" w:rsidRDefault="00647687">
      <w:pPr>
        <w:pStyle w:val="ConsPlusNormal"/>
        <w:spacing w:before="220"/>
        <w:ind w:firstLine="540"/>
        <w:jc w:val="both"/>
      </w:pPr>
      <w:r>
        <w:t xml:space="preserve">в </w:t>
      </w:r>
      <w:hyperlink r:id="rId114" w:history="1">
        <w:r>
          <w:rPr>
            <w:color w:val="0000FF"/>
          </w:rPr>
          <w:t>абзаце втором</w:t>
        </w:r>
      </w:hyperlink>
      <w: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w:t>
      </w:r>
      <w:r>
        <w:lastRenderedPageBreak/>
        <w:t>исключить;</w:t>
      </w:r>
    </w:p>
    <w:p w:rsidR="00647687" w:rsidRDefault="00647687">
      <w:pPr>
        <w:pStyle w:val="ConsPlusNormal"/>
        <w:spacing w:before="220"/>
        <w:ind w:firstLine="540"/>
        <w:jc w:val="both"/>
      </w:pPr>
      <w:hyperlink r:id="rId115" w:history="1">
        <w:r>
          <w:rPr>
            <w:color w:val="0000FF"/>
          </w:rPr>
          <w:t>абзац третий</w:t>
        </w:r>
      </w:hyperlink>
      <w:r>
        <w:t xml:space="preserve"> признать утратившим силу;</w:t>
      </w:r>
    </w:p>
    <w:p w:rsidR="00647687" w:rsidRDefault="00647687">
      <w:pPr>
        <w:pStyle w:val="ConsPlusNormal"/>
        <w:spacing w:before="220"/>
        <w:ind w:firstLine="540"/>
        <w:jc w:val="both"/>
      </w:pPr>
      <w:r>
        <w:t xml:space="preserve">е) </w:t>
      </w:r>
      <w:hyperlink r:id="rId116" w:history="1">
        <w:r>
          <w:rPr>
            <w:color w:val="0000FF"/>
          </w:rPr>
          <w:t>дополнить</w:t>
        </w:r>
      </w:hyperlink>
      <w:r>
        <w:t xml:space="preserve"> пунктом 8.1 следующего содержания:</w:t>
      </w:r>
    </w:p>
    <w:p w:rsidR="00647687" w:rsidRDefault="00647687">
      <w:pPr>
        <w:pStyle w:val="ConsPlusNormal"/>
        <w:spacing w:before="220"/>
        <w:ind w:firstLine="540"/>
        <w:jc w:val="both"/>
      </w:pPr>
      <w:r>
        <w:t>"8.1.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rsidR="00647687" w:rsidRDefault="00647687">
      <w:pPr>
        <w:pStyle w:val="ConsPlusNormal"/>
        <w:spacing w:before="220"/>
        <w:ind w:firstLine="540"/>
        <w:jc w:val="both"/>
      </w:pPr>
      <w:r>
        <w:t>право собственности участника строительства на жилое помещение признано вступившим в законную силу судебным актом;</w:t>
      </w:r>
    </w:p>
    <w:p w:rsidR="00647687" w:rsidRDefault="00647687">
      <w:pPr>
        <w:pStyle w:val="ConsPlusNormal"/>
        <w:spacing w:before="220"/>
        <w:ind w:firstLine="540"/>
        <w:jc w:val="both"/>
      </w:pPr>
      <w:r>
        <w:t>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rsidR="00647687" w:rsidRDefault="00647687">
      <w:pPr>
        <w:pStyle w:val="ConsPlusNormal"/>
        <w:spacing w:before="220"/>
        <w:ind w:firstLine="540"/>
        <w:jc w:val="both"/>
      </w:pPr>
      <w:r>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117" w:history="1">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7687" w:rsidRDefault="00647687">
      <w:pPr>
        <w:pStyle w:val="ConsPlusNormal"/>
        <w:spacing w:before="220"/>
        <w:ind w:firstLine="540"/>
        <w:jc w:val="both"/>
      </w:pPr>
      <w:r>
        <w:t xml:space="preserve">ж) </w:t>
      </w:r>
      <w:hyperlink r:id="rId118" w:history="1">
        <w:r>
          <w:rPr>
            <w:color w:val="0000FF"/>
          </w:rPr>
          <w:t>дополнить</w:t>
        </w:r>
      </w:hyperlink>
      <w:r>
        <w:t xml:space="preserve"> пунктом 11 следующего содержания:</w:t>
      </w:r>
    </w:p>
    <w:p w:rsidR="00647687" w:rsidRDefault="00647687">
      <w:pPr>
        <w:pStyle w:val="ConsPlusNormal"/>
        <w:spacing w:before="220"/>
        <w:ind w:firstLine="540"/>
        <w:jc w:val="both"/>
      </w:pPr>
      <w:r>
        <w:t>"11. Правила настоящей статьи применяются также в ходе внешнего управления.";</w:t>
      </w:r>
    </w:p>
    <w:p w:rsidR="00647687" w:rsidRDefault="00647687">
      <w:pPr>
        <w:pStyle w:val="ConsPlusNormal"/>
        <w:spacing w:before="220"/>
        <w:ind w:firstLine="540"/>
        <w:jc w:val="both"/>
      </w:pPr>
      <w:r>
        <w:t xml:space="preserve">16) в </w:t>
      </w:r>
      <w:hyperlink r:id="rId119" w:history="1">
        <w:r>
          <w:rPr>
            <w:color w:val="0000FF"/>
          </w:rPr>
          <w:t>статье 201.12</w:t>
        </w:r>
      </w:hyperlink>
      <w:r>
        <w:t>:</w:t>
      </w:r>
    </w:p>
    <w:p w:rsidR="00647687" w:rsidRDefault="00647687">
      <w:pPr>
        <w:pStyle w:val="ConsPlusNormal"/>
        <w:spacing w:before="220"/>
        <w:ind w:firstLine="540"/>
        <w:jc w:val="both"/>
      </w:pPr>
      <w:r>
        <w:t xml:space="preserve">а) в </w:t>
      </w:r>
      <w:hyperlink r:id="rId120" w:history="1">
        <w:r>
          <w:rPr>
            <w:color w:val="0000FF"/>
          </w:rPr>
          <w:t>пункте 1</w:t>
        </w:r>
      </w:hyperlink>
      <w:r>
        <w:t xml:space="preserve"> цифры "12 - 15" заменить цифрами "12, 13 - 15";</w:t>
      </w:r>
    </w:p>
    <w:p w:rsidR="00647687" w:rsidRDefault="00647687">
      <w:pPr>
        <w:pStyle w:val="ConsPlusNormal"/>
        <w:spacing w:before="220"/>
        <w:ind w:firstLine="540"/>
        <w:jc w:val="both"/>
      </w:pPr>
      <w:r>
        <w:t xml:space="preserve">б) </w:t>
      </w:r>
      <w:hyperlink r:id="rId121" w:history="1">
        <w:r>
          <w:rPr>
            <w:color w:val="0000FF"/>
          </w:rPr>
          <w:t>дополнить</w:t>
        </w:r>
      </w:hyperlink>
      <w:r>
        <w:t xml:space="preserve"> пунктом 1.1 следующего содержания:</w:t>
      </w:r>
    </w:p>
    <w:p w:rsidR="00647687" w:rsidRDefault="00647687">
      <w:pPr>
        <w:pStyle w:val="ConsPlusNormal"/>
        <w:spacing w:before="220"/>
        <w:ind w:firstLine="540"/>
        <w:jc w:val="both"/>
      </w:pPr>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647687" w:rsidRDefault="00647687">
      <w:pPr>
        <w:pStyle w:val="ConsPlusNormal"/>
        <w:spacing w:before="220"/>
        <w:ind w:firstLine="540"/>
        <w:jc w:val="both"/>
      </w:pPr>
      <w: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647687" w:rsidRDefault="00647687">
      <w:pPr>
        <w:pStyle w:val="ConsPlusNormal"/>
        <w:spacing w:before="220"/>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647687" w:rsidRDefault="00647687">
      <w:pPr>
        <w:pStyle w:val="ConsPlusNormal"/>
        <w:spacing w:before="220"/>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647687" w:rsidRDefault="00647687">
      <w:pPr>
        <w:pStyle w:val="ConsPlusNormal"/>
        <w:spacing w:before="220"/>
        <w:ind w:firstLine="540"/>
        <w:jc w:val="both"/>
      </w:pPr>
      <w:r>
        <w:t xml:space="preserve">в) в </w:t>
      </w:r>
      <w:hyperlink r:id="rId122" w:history="1">
        <w:r>
          <w:rPr>
            <w:color w:val="0000FF"/>
          </w:rPr>
          <w:t>пункте 2</w:t>
        </w:r>
      </w:hyperlink>
      <w:r>
        <w:t xml:space="preserve"> слова "реестр требований кредиторов и" исключить, дополнить словами ", а </w:t>
      </w:r>
      <w:r>
        <w:lastRenderedPageBreak/>
        <w:t>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rsidR="00647687" w:rsidRDefault="00647687">
      <w:pPr>
        <w:pStyle w:val="ConsPlusNormal"/>
        <w:spacing w:before="220"/>
        <w:ind w:firstLine="540"/>
        <w:jc w:val="both"/>
      </w:pPr>
      <w:r>
        <w:t xml:space="preserve">г) в </w:t>
      </w:r>
      <w:hyperlink r:id="rId123" w:history="1">
        <w:r>
          <w:rPr>
            <w:color w:val="0000FF"/>
          </w:rPr>
          <w:t>пункте 3</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д) в </w:t>
      </w:r>
      <w:hyperlink r:id="rId124" w:history="1">
        <w:r>
          <w:rPr>
            <w:color w:val="0000FF"/>
          </w:rPr>
          <w:t>пункте 4</w:t>
        </w:r>
      </w:hyperlink>
      <w: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rsidR="00647687" w:rsidRDefault="00647687">
      <w:pPr>
        <w:pStyle w:val="ConsPlusNormal"/>
        <w:spacing w:before="220"/>
        <w:ind w:firstLine="540"/>
        <w:jc w:val="both"/>
      </w:pPr>
      <w:r>
        <w:t xml:space="preserve">17) </w:t>
      </w:r>
      <w:hyperlink r:id="rId125" w:history="1">
        <w:r>
          <w:rPr>
            <w:color w:val="0000FF"/>
          </w:rPr>
          <w:t>дополнить</w:t>
        </w:r>
      </w:hyperlink>
      <w:r>
        <w:t xml:space="preserve"> статьей 201.12-1 следующего содержания:</w:t>
      </w:r>
    </w:p>
    <w:p w:rsidR="00647687" w:rsidRDefault="00647687">
      <w:pPr>
        <w:pStyle w:val="ConsPlusNormal"/>
        <w:jc w:val="both"/>
      </w:pPr>
    </w:p>
    <w:p w:rsidR="00647687" w:rsidRDefault="00647687">
      <w:pPr>
        <w:pStyle w:val="ConsPlusNormal"/>
        <w:ind w:firstLine="540"/>
        <w:jc w:val="both"/>
      </w:pPr>
      <w:r>
        <w:t>"Статья 201.12-1. Особенности удовлетворения требований участников долевого строительства</w:t>
      </w:r>
    </w:p>
    <w:p w:rsidR="00647687" w:rsidRDefault="00647687">
      <w:pPr>
        <w:pStyle w:val="ConsPlusNormal"/>
        <w:jc w:val="both"/>
      </w:pPr>
    </w:p>
    <w:p w:rsidR="00647687" w:rsidRDefault="00647687">
      <w:pPr>
        <w:pStyle w:val="ConsPlusNormal"/>
        <w:ind w:firstLine="540"/>
        <w:jc w:val="both"/>
      </w:pPr>
      <w:r>
        <w:t>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w:t>
      </w:r>
    </w:p>
    <w:p w:rsidR="00647687" w:rsidRDefault="00647687">
      <w:pPr>
        <w:pStyle w:val="ConsPlusNormal"/>
        <w:spacing w:before="220"/>
        <w:ind w:firstLine="540"/>
        <w:jc w:val="both"/>
      </w:pPr>
      <w: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rsidR="00647687" w:rsidRDefault="00647687">
      <w:pPr>
        <w:pStyle w:val="ConsPlusNormal"/>
        <w:spacing w:before="220"/>
        <w:ind w:firstLine="540"/>
        <w:jc w:val="both"/>
      </w:pPr>
      <w:r>
        <w:t>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647687" w:rsidRDefault="00647687">
      <w:pPr>
        <w:pStyle w:val="ConsPlusNormal"/>
        <w:spacing w:before="220"/>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rsidR="00647687" w:rsidRDefault="00647687">
      <w:pPr>
        <w:pStyle w:val="ConsPlusNormal"/>
        <w:spacing w:before="220"/>
        <w:ind w:firstLine="540"/>
        <w:jc w:val="both"/>
      </w:pPr>
      <w:r>
        <w:t>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rsidR="00647687" w:rsidRDefault="00647687">
      <w:pPr>
        <w:pStyle w:val="ConsPlusNormal"/>
        <w:spacing w:before="220"/>
        <w:ind w:firstLine="540"/>
        <w:jc w:val="both"/>
      </w:pPr>
      <w: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rsidR="00647687" w:rsidRDefault="00647687">
      <w:pPr>
        <w:pStyle w:val="ConsPlusNormal"/>
        <w:spacing w:before="220"/>
        <w:ind w:firstLine="540"/>
        <w:jc w:val="both"/>
      </w:pPr>
      <w:r>
        <w:t>1) об обращении в арбитражный суд с ходатайством, предусмотренным статьей 201.10 настоящего Федерального закона;</w:t>
      </w:r>
    </w:p>
    <w:p w:rsidR="00647687" w:rsidRDefault="00647687">
      <w:pPr>
        <w:pStyle w:val="ConsPlusNormal"/>
        <w:spacing w:before="220"/>
        <w:ind w:firstLine="540"/>
        <w:jc w:val="both"/>
      </w:pPr>
      <w:r>
        <w:t>2) об обращении в арбитражный суд с ходатайством, предусмотренным статьей 201.11 настоящего Федерального закона;</w:t>
      </w:r>
    </w:p>
    <w:p w:rsidR="00647687" w:rsidRDefault="00647687">
      <w:pPr>
        <w:pStyle w:val="ConsPlusNormal"/>
        <w:spacing w:before="220"/>
        <w:ind w:firstLine="540"/>
        <w:jc w:val="both"/>
      </w:pPr>
      <w: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rsidR="00647687" w:rsidRDefault="00647687">
      <w:pPr>
        <w:pStyle w:val="ConsPlusNormal"/>
        <w:spacing w:before="220"/>
        <w:ind w:firstLine="540"/>
        <w:jc w:val="both"/>
      </w:pPr>
      <w:r>
        <w:lastRenderedPageBreak/>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rsidR="00647687" w:rsidRDefault="00647687">
      <w:pPr>
        <w:pStyle w:val="ConsPlusNormal"/>
        <w:spacing w:before="220"/>
        <w:ind w:firstLine="540"/>
        <w:jc w:val="both"/>
      </w:pPr>
      <w: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rsidR="00647687" w:rsidRDefault="00647687">
      <w:pPr>
        <w:pStyle w:val="ConsPlusNormal"/>
        <w:spacing w:before="220"/>
        <w:ind w:firstLine="540"/>
        <w:jc w:val="both"/>
      </w:pPr>
      <w:r>
        <w:t>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rsidR="00647687" w:rsidRDefault="00647687">
      <w:pPr>
        <w:pStyle w:val="ConsPlusNormal"/>
        <w:spacing w:before="220"/>
        <w:ind w:firstLine="540"/>
        <w:jc w:val="both"/>
      </w:pPr>
      <w: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rsidR="00647687" w:rsidRDefault="00647687">
      <w:pPr>
        <w:pStyle w:val="ConsPlusNormal"/>
        <w:spacing w:before="220"/>
        <w:ind w:firstLine="540"/>
        <w:jc w:val="both"/>
      </w:pPr>
      <w:r>
        <w:t>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47687" w:rsidRDefault="00647687">
      <w:pPr>
        <w:pStyle w:val="ConsPlusNormal"/>
        <w:spacing w:before="220"/>
        <w:ind w:firstLine="540"/>
        <w:jc w:val="both"/>
      </w:pPr>
      <w:r>
        <w:t>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647687" w:rsidRDefault="00647687">
      <w:pPr>
        <w:pStyle w:val="ConsPlusNormal"/>
        <w:jc w:val="both"/>
      </w:pPr>
    </w:p>
    <w:p w:rsidR="00647687" w:rsidRDefault="00647687">
      <w:pPr>
        <w:pStyle w:val="ConsPlusNormal"/>
        <w:ind w:firstLine="540"/>
        <w:jc w:val="both"/>
      </w:pPr>
      <w:r>
        <w:t xml:space="preserve">18) </w:t>
      </w:r>
      <w:hyperlink r:id="rId126" w:history="1">
        <w:r>
          <w:rPr>
            <w:color w:val="0000FF"/>
          </w:rPr>
          <w:t>статью 201.13</w:t>
        </w:r>
      </w:hyperlink>
      <w:r>
        <w:t xml:space="preserve"> изложить в следующей редакции:</w:t>
      </w:r>
    </w:p>
    <w:p w:rsidR="00647687" w:rsidRDefault="00647687">
      <w:pPr>
        <w:pStyle w:val="ConsPlusNormal"/>
        <w:jc w:val="both"/>
      </w:pPr>
    </w:p>
    <w:p w:rsidR="00647687" w:rsidRDefault="00647687">
      <w:pPr>
        <w:pStyle w:val="ConsPlusNormal"/>
        <w:ind w:firstLine="540"/>
        <w:jc w:val="both"/>
      </w:pPr>
      <w:r>
        <w:t>"Статья 201.13. Расчеты с участниками строительства</w:t>
      </w:r>
    </w:p>
    <w:p w:rsidR="00647687" w:rsidRDefault="00647687">
      <w:pPr>
        <w:pStyle w:val="ConsPlusNormal"/>
        <w:jc w:val="both"/>
      </w:pPr>
    </w:p>
    <w:p w:rsidR="00647687" w:rsidRDefault="00647687">
      <w:pPr>
        <w:pStyle w:val="ConsPlusNormal"/>
        <w:ind w:firstLine="540"/>
        <w:jc w:val="both"/>
      </w:pPr>
      <w:r>
        <w:t>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rsidR="00647687" w:rsidRDefault="00647687">
      <w:pPr>
        <w:pStyle w:val="ConsPlusNormal"/>
        <w:spacing w:before="220"/>
        <w:ind w:firstLine="540"/>
        <w:jc w:val="both"/>
      </w:pPr>
      <w:r>
        <w:t>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 настоящего Федерального закона;</w:t>
      </w:r>
    </w:p>
    <w:p w:rsidR="00647687" w:rsidRDefault="00647687">
      <w:pPr>
        <w:pStyle w:val="ConsPlusNormal"/>
        <w:spacing w:before="220"/>
        <w:ind w:firstLine="540"/>
        <w:jc w:val="both"/>
      </w:pPr>
      <w:r>
        <w:lastRenderedPageBreak/>
        <w:t>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rsidR="00647687" w:rsidRDefault="00647687">
      <w:pPr>
        <w:pStyle w:val="ConsPlusNormal"/>
        <w:spacing w:before="220"/>
        <w:ind w:firstLine="540"/>
        <w:jc w:val="both"/>
      </w:pPr>
      <w: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rsidR="00647687" w:rsidRDefault="00647687">
      <w:pPr>
        <w:pStyle w:val="ConsPlusNormal"/>
        <w:jc w:val="both"/>
      </w:pPr>
    </w:p>
    <w:p w:rsidR="00647687" w:rsidRDefault="00647687">
      <w:pPr>
        <w:pStyle w:val="ConsPlusNormal"/>
        <w:ind w:firstLine="540"/>
        <w:jc w:val="both"/>
      </w:pPr>
      <w:r>
        <w:t xml:space="preserve">19) в </w:t>
      </w:r>
      <w:hyperlink r:id="rId127" w:history="1">
        <w:r>
          <w:rPr>
            <w:color w:val="0000FF"/>
          </w:rPr>
          <w:t>статье 201.14</w:t>
        </w:r>
      </w:hyperlink>
      <w:r>
        <w:t>:</w:t>
      </w:r>
    </w:p>
    <w:p w:rsidR="00647687" w:rsidRDefault="00647687">
      <w:pPr>
        <w:pStyle w:val="ConsPlusNormal"/>
        <w:spacing w:before="220"/>
        <w:ind w:firstLine="540"/>
        <w:jc w:val="both"/>
      </w:pPr>
      <w:r>
        <w:t xml:space="preserve">а) в </w:t>
      </w:r>
      <w:hyperlink r:id="rId128" w:history="1">
        <w:r>
          <w:rPr>
            <w:color w:val="0000FF"/>
          </w:rPr>
          <w:t>подпункте 4 пункта 1</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647687" w:rsidRDefault="00647687">
      <w:pPr>
        <w:pStyle w:val="ConsPlusNormal"/>
        <w:spacing w:before="220"/>
        <w:ind w:firstLine="540"/>
        <w:jc w:val="both"/>
      </w:pPr>
      <w:r>
        <w:t xml:space="preserve">б) в </w:t>
      </w:r>
      <w:hyperlink r:id="rId129" w:history="1">
        <w:r>
          <w:rPr>
            <w:color w:val="0000FF"/>
          </w:rPr>
          <w:t>абзаце втором пункта 2</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647687" w:rsidRDefault="00647687">
      <w:pPr>
        <w:pStyle w:val="ConsPlusNormal"/>
        <w:spacing w:before="220"/>
        <w:ind w:firstLine="540"/>
        <w:jc w:val="both"/>
      </w:pPr>
      <w:r>
        <w:t xml:space="preserve">в) </w:t>
      </w:r>
      <w:hyperlink r:id="rId130" w:history="1">
        <w:r>
          <w:rPr>
            <w:color w:val="0000FF"/>
          </w:rPr>
          <w:t>дополнить</w:t>
        </w:r>
      </w:hyperlink>
      <w:r>
        <w:t xml:space="preserve"> пунктом 4 следующего содержания:</w:t>
      </w:r>
    </w:p>
    <w:p w:rsidR="00647687" w:rsidRDefault="00647687">
      <w:pPr>
        <w:pStyle w:val="ConsPlusNormal"/>
        <w:spacing w:before="220"/>
        <w:ind w:firstLine="540"/>
        <w:jc w:val="both"/>
      </w:pPr>
      <w:r>
        <w:t>"4.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rsidR="00647687" w:rsidRDefault="00647687">
      <w:pPr>
        <w:pStyle w:val="ConsPlusNormal"/>
        <w:spacing w:before="220"/>
        <w:ind w:firstLine="540"/>
        <w:jc w:val="both"/>
      </w:pPr>
      <w:r>
        <w:t xml:space="preserve">20) в </w:t>
      </w:r>
      <w:hyperlink r:id="rId131" w:history="1">
        <w:r>
          <w:rPr>
            <w:color w:val="0000FF"/>
          </w:rPr>
          <w:t>статье 201.15</w:t>
        </w:r>
      </w:hyperlink>
      <w:r>
        <w:t>:</w:t>
      </w:r>
    </w:p>
    <w:p w:rsidR="00647687" w:rsidRDefault="00647687">
      <w:pPr>
        <w:pStyle w:val="ConsPlusNormal"/>
        <w:spacing w:before="220"/>
        <w:ind w:firstLine="540"/>
        <w:jc w:val="both"/>
      </w:pPr>
      <w:r>
        <w:t xml:space="preserve">а) в </w:t>
      </w:r>
      <w:hyperlink r:id="rId132" w:history="1">
        <w:r>
          <w:rPr>
            <w:color w:val="0000FF"/>
          </w:rPr>
          <w:t>пункте 2</w:t>
        </w:r>
      </w:hyperlink>
      <w:r>
        <w:t>:</w:t>
      </w:r>
    </w:p>
    <w:p w:rsidR="00647687" w:rsidRDefault="00647687">
      <w:pPr>
        <w:pStyle w:val="ConsPlusNormal"/>
        <w:spacing w:before="220"/>
        <w:ind w:firstLine="540"/>
        <w:jc w:val="both"/>
      </w:pPr>
      <w:r>
        <w:t xml:space="preserve">в </w:t>
      </w:r>
      <w:hyperlink r:id="rId133" w:history="1">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w:t>
      </w:r>
    </w:p>
    <w:p w:rsidR="00647687" w:rsidRDefault="00647687">
      <w:pPr>
        <w:pStyle w:val="ConsPlusNormal"/>
        <w:spacing w:before="220"/>
        <w:ind w:firstLine="540"/>
        <w:jc w:val="both"/>
      </w:pPr>
      <w:r>
        <w:t xml:space="preserve">в </w:t>
      </w:r>
      <w:hyperlink r:id="rId134" w:history="1">
        <w:r>
          <w:rPr>
            <w:color w:val="0000FF"/>
          </w:rPr>
          <w:t>абзаце втором</w:t>
        </w:r>
      </w:hyperlink>
      <w:r>
        <w:t xml:space="preserve"> слова "арбитражный управляющий" заменить словами "конкурсный управляющий (внешний управляющий)";</w:t>
      </w:r>
    </w:p>
    <w:p w:rsidR="00647687" w:rsidRDefault="00647687">
      <w:pPr>
        <w:pStyle w:val="ConsPlusNormal"/>
        <w:spacing w:before="220"/>
        <w:ind w:firstLine="540"/>
        <w:jc w:val="both"/>
      </w:pPr>
      <w:r>
        <w:t xml:space="preserve">б) в </w:t>
      </w:r>
      <w:hyperlink r:id="rId135" w:history="1">
        <w:r>
          <w:rPr>
            <w:color w:val="0000FF"/>
          </w:rPr>
          <w:t>пункте 7</w:t>
        </w:r>
      </w:hyperlink>
      <w:r>
        <w:t xml:space="preserve"> слова "арбитражному управляющему" заменить словами "конкурсному управляющему (внешнему управляющему)";</w:t>
      </w:r>
    </w:p>
    <w:p w:rsidR="00647687" w:rsidRDefault="00647687">
      <w:pPr>
        <w:pStyle w:val="ConsPlusNormal"/>
        <w:spacing w:before="220"/>
        <w:ind w:firstLine="540"/>
        <w:jc w:val="both"/>
      </w:pPr>
      <w:r>
        <w:t xml:space="preserve">в) в </w:t>
      </w:r>
      <w:hyperlink r:id="rId136" w:history="1">
        <w:r>
          <w:rPr>
            <w:color w:val="0000FF"/>
          </w:rPr>
          <w:t>пункте 8</w:t>
        </w:r>
      </w:hyperlink>
      <w:r>
        <w:t>:</w:t>
      </w:r>
    </w:p>
    <w:p w:rsidR="00647687" w:rsidRDefault="00647687">
      <w:pPr>
        <w:pStyle w:val="ConsPlusNormal"/>
        <w:spacing w:before="220"/>
        <w:ind w:firstLine="540"/>
        <w:jc w:val="both"/>
      </w:pPr>
      <w:r>
        <w:t xml:space="preserve">в </w:t>
      </w:r>
      <w:hyperlink r:id="rId137" w:history="1">
        <w:r>
          <w:rPr>
            <w:color w:val="0000FF"/>
          </w:rPr>
          <w:t>абзаце первом</w:t>
        </w:r>
      </w:hyperlink>
      <w:r>
        <w:t xml:space="preserve"> слова "арбитражный управляющий" заменить словами "конкурсный управляющий (внешний управляющий)";</w:t>
      </w:r>
    </w:p>
    <w:p w:rsidR="00647687" w:rsidRDefault="00647687">
      <w:pPr>
        <w:pStyle w:val="ConsPlusNormal"/>
        <w:spacing w:before="220"/>
        <w:ind w:firstLine="540"/>
        <w:jc w:val="both"/>
      </w:pPr>
      <w:r>
        <w:t xml:space="preserve">в </w:t>
      </w:r>
      <w:hyperlink r:id="rId138" w:history="1">
        <w:r>
          <w:rPr>
            <w:color w:val="0000FF"/>
          </w:rPr>
          <w:t>абзаце втором</w:t>
        </w:r>
      </w:hyperlink>
      <w:r>
        <w:t xml:space="preserve"> слова "арбитражного управляющего" заменить словами "конкурсного управляющего (внешнего управляющего)";</w:t>
      </w:r>
    </w:p>
    <w:p w:rsidR="00647687" w:rsidRDefault="00647687">
      <w:pPr>
        <w:pStyle w:val="ConsPlusNormal"/>
        <w:spacing w:before="220"/>
        <w:ind w:firstLine="540"/>
        <w:jc w:val="both"/>
      </w:pPr>
      <w:r>
        <w:t xml:space="preserve">в </w:t>
      </w:r>
      <w:hyperlink r:id="rId139" w:history="1">
        <w:r>
          <w:rPr>
            <w:color w:val="0000FF"/>
          </w:rPr>
          <w:t>абзаце третьем</w:t>
        </w:r>
      </w:hyperlink>
      <w:r>
        <w:t xml:space="preserve"> слова "арбитражного управляющего" заменить словами "конкурсного управляющего (внешнего управляющего)";</w:t>
      </w:r>
    </w:p>
    <w:p w:rsidR="00647687" w:rsidRDefault="00647687">
      <w:pPr>
        <w:pStyle w:val="ConsPlusNormal"/>
        <w:spacing w:before="220"/>
        <w:ind w:firstLine="540"/>
        <w:jc w:val="both"/>
      </w:pPr>
      <w:r>
        <w:t xml:space="preserve">г) в </w:t>
      </w:r>
      <w:hyperlink r:id="rId140" w:history="1">
        <w:r>
          <w:rPr>
            <w:color w:val="0000FF"/>
          </w:rPr>
          <w:t>пункте 14</w:t>
        </w:r>
      </w:hyperlink>
      <w:r>
        <w:t xml:space="preserve"> слова "арбитражного управляющего" заменить словами "конкурсного управляющего (внешнего управляющего)";</w:t>
      </w:r>
    </w:p>
    <w:p w:rsidR="00647687" w:rsidRDefault="00647687">
      <w:pPr>
        <w:pStyle w:val="ConsPlusNormal"/>
        <w:spacing w:before="220"/>
        <w:ind w:firstLine="540"/>
        <w:jc w:val="both"/>
      </w:pPr>
      <w:r>
        <w:t xml:space="preserve">21) в </w:t>
      </w:r>
      <w:hyperlink r:id="rId141" w:history="1">
        <w:r>
          <w:rPr>
            <w:color w:val="0000FF"/>
          </w:rPr>
          <w:t>статье 201.15-1</w:t>
        </w:r>
      </w:hyperlink>
      <w:r>
        <w:t>:</w:t>
      </w:r>
    </w:p>
    <w:p w:rsidR="00647687" w:rsidRDefault="00647687">
      <w:pPr>
        <w:pStyle w:val="ConsPlusNormal"/>
        <w:spacing w:before="220"/>
        <w:ind w:firstLine="540"/>
        <w:jc w:val="both"/>
      </w:pPr>
      <w:r>
        <w:t xml:space="preserve">а) в </w:t>
      </w:r>
      <w:hyperlink r:id="rId142" w:history="1">
        <w:r>
          <w:rPr>
            <w:color w:val="0000FF"/>
          </w:rPr>
          <w:t>пункте 1</w:t>
        </w:r>
      </w:hyperlink>
      <w:r>
        <w:t>:</w:t>
      </w:r>
    </w:p>
    <w:p w:rsidR="00647687" w:rsidRDefault="00647687">
      <w:pPr>
        <w:pStyle w:val="ConsPlusNormal"/>
        <w:spacing w:before="220"/>
        <w:ind w:firstLine="540"/>
        <w:jc w:val="both"/>
      </w:pPr>
      <w:r>
        <w:t xml:space="preserve">в </w:t>
      </w:r>
      <w:hyperlink r:id="rId143" w:history="1">
        <w:r>
          <w:rPr>
            <w:color w:val="0000FF"/>
          </w:rPr>
          <w:t>абзаце третьем</w:t>
        </w:r>
      </w:hyperlink>
      <w:r>
        <w:t xml:space="preserve"> слова "по передаче жилых помещений" заменить словами ", требования </w:t>
      </w:r>
      <w:r>
        <w:lastRenderedPageBreak/>
        <w:t>которых включены в реестр требований о передаче жилых помещений";</w:t>
      </w:r>
    </w:p>
    <w:p w:rsidR="00647687" w:rsidRDefault="00647687">
      <w:pPr>
        <w:pStyle w:val="ConsPlusNormal"/>
        <w:spacing w:before="220"/>
        <w:ind w:firstLine="540"/>
        <w:jc w:val="both"/>
      </w:pPr>
      <w:r>
        <w:t xml:space="preserve">в </w:t>
      </w:r>
      <w:hyperlink r:id="rId144" w:history="1">
        <w:r>
          <w:rPr>
            <w:color w:val="0000FF"/>
          </w:rPr>
          <w:t>абзаце четвертом</w:t>
        </w:r>
      </w:hyperlink>
      <w:r>
        <w:t xml:space="preserve"> слова "имеющими требования к застройщику" заменить словами "требования которых включены в реестр требований";</w:t>
      </w:r>
    </w:p>
    <w:p w:rsidR="00647687" w:rsidRDefault="00647687">
      <w:pPr>
        <w:pStyle w:val="ConsPlusNormal"/>
        <w:spacing w:before="220"/>
        <w:ind w:firstLine="540"/>
        <w:jc w:val="both"/>
      </w:pPr>
      <w:r>
        <w:t xml:space="preserve">б) </w:t>
      </w:r>
      <w:hyperlink r:id="rId145" w:history="1">
        <w:r>
          <w:rPr>
            <w:color w:val="0000FF"/>
          </w:rPr>
          <w:t>пункт 2</w:t>
        </w:r>
      </w:hyperlink>
      <w:r>
        <w:t xml:space="preserve"> дополнить абзацем следующего содержания:</w:t>
      </w:r>
    </w:p>
    <w:p w:rsidR="00647687" w:rsidRDefault="00647687">
      <w:pPr>
        <w:pStyle w:val="ConsPlusNormal"/>
        <w:spacing w:before="220"/>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647687" w:rsidRDefault="00647687">
      <w:pPr>
        <w:pStyle w:val="ConsPlusNormal"/>
        <w:spacing w:before="220"/>
        <w:ind w:firstLine="540"/>
        <w:jc w:val="both"/>
      </w:pPr>
      <w:r>
        <w:t xml:space="preserve">в) в </w:t>
      </w:r>
      <w:hyperlink r:id="rId146" w:history="1">
        <w:r>
          <w:rPr>
            <w:color w:val="0000FF"/>
          </w:rPr>
          <w:t>пункте 3</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г) в </w:t>
      </w:r>
      <w:hyperlink r:id="rId147" w:history="1">
        <w:r>
          <w:rPr>
            <w:color w:val="0000FF"/>
          </w:rPr>
          <w:t>пункте 4</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д) в </w:t>
      </w:r>
      <w:hyperlink r:id="rId148" w:history="1">
        <w:r>
          <w:rPr>
            <w:color w:val="0000FF"/>
          </w:rPr>
          <w:t>абзаце первом пункта 6</w:t>
        </w:r>
      </w:hyperlink>
      <w:r>
        <w:t xml:space="preserve"> слова "В ходе финансового оздоровления, внешнего 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rsidR="00647687" w:rsidRDefault="00647687">
      <w:pPr>
        <w:pStyle w:val="ConsPlusNormal"/>
        <w:spacing w:before="220"/>
        <w:ind w:firstLine="540"/>
        <w:jc w:val="both"/>
      </w:pPr>
      <w:r>
        <w:t xml:space="preserve">е) в </w:t>
      </w:r>
      <w:hyperlink r:id="rId149" w:history="1">
        <w:r>
          <w:rPr>
            <w:color w:val="0000FF"/>
          </w:rPr>
          <w:t>пункте 8</w:t>
        </w:r>
      </w:hyperlink>
      <w:r>
        <w:t>:</w:t>
      </w:r>
    </w:p>
    <w:p w:rsidR="00647687" w:rsidRDefault="00647687">
      <w:pPr>
        <w:pStyle w:val="ConsPlusNormal"/>
        <w:spacing w:before="220"/>
        <w:ind w:firstLine="540"/>
        <w:jc w:val="both"/>
      </w:pPr>
      <w:r>
        <w:t xml:space="preserve">в </w:t>
      </w:r>
      <w:hyperlink r:id="rId150" w:history="1">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647687" w:rsidRDefault="00647687">
      <w:pPr>
        <w:pStyle w:val="ConsPlusNormal"/>
        <w:spacing w:before="220"/>
        <w:ind w:firstLine="540"/>
        <w:jc w:val="both"/>
      </w:pPr>
      <w:r>
        <w:t xml:space="preserve">в </w:t>
      </w:r>
      <w:hyperlink r:id="rId151" w:history="1">
        <w:r>
          <w:rPr>
            <w:color w:val="0000FF"/>
          </w:rPr>
          <w:t>подпункте 2</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ж) в </w:t>
      </w:r>
      <w:hyperlink r:id="rId152" w:history="1">
        <w:r>
          <w:rPr>
            <w:color w:val="0000FF"/>
          </w:rPr>
          <w:t>пункте 9</w:t>
        </w:r>
      </w:hyperlink>
      <w: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rsidR="00647687" w:rsidRDefault="00647687">
      <w:pPr>
        <w:pStyle w:val="ConsPlusNormal"/>
        <w:spacing w:before="220"/>
        <w:ind w:firstLine="540"/>
        <w:jc w:val="both"/>
      </w:pPr>
      <w:r>
        <w:t xml:space="preserve">з) в </w:t>
      </w:r>
      <w:hyperlink r:id="rId153" w:history="1">
        <w:r>
          <w:rPr>
            <w:color w:val="0000FF"/>
          </w:rPr>
          <w:t>подпункте 3 пункта 12</w:t>
        </w:r>
      </w:hyperlink>
      <w:r>
        <w:t xml:space="preserve"> слова "реестр требований кредиторов и" исключить;</w:t>
      </w:r>
    </w:p>
    <w:p w:rsidR="00647687" w:rsidRDefault="00647687">
      <w:pPr>
        <w:pStyle w:val="ConsPlusNormal"/>
        <w:spacing w:before="220"/>
        <w:ind w:firstLine="540"/>
        <w:jc w:val="both"/>
      </w:pPr>
      <w:r>
        <w:t xml:space="preserve">22) в </w:t>
      </w:r>
      <w:hyperlink r:id="rId154" w:history="1">
        <w:r>
          <w:rPr>
            <w:color w:val="0000FF"/>
          </w:rPr>
          <w:t>пункте 201.15-2</w:t>
        </w:r>
      </w:hyperlink>
      <w:r>
        <w:t>:</w:t>
      </w:r>
    </w:p>
    <w:p w:rsidR="00647687" w:rsidRDefault="00647687">
      <w:pPr>
        <w:pStyle w:val="ConsPlusNormal"/>
        <w:spacing w:before="220"/>
        <w:ind w:firstLine="540"/>
        <w:jc w:val="both"/>
      </w:pPr>
      <w:r>
        <w:t xml:space="preserve">а) в </w:t>
      </w:r>
      <w:hyperlink r:id="rId155" w:history="1">
        <w:r>
          <w:rPr>
            <w:color w:val="0000FF"/>
          </w:rPr>
          <w:t>пункте 1</w:t>
        </w:r>
      </w:hyperlink>
      <w:r>
        <w:t xml:space="preserve"> слова "Арбитражный управляющий" заменить словами "Конкурсный управляющий (внешний управляющий)";</w:t>
      </w:r>
    </w:p>
    <w:p w:rsidR="00647687" w:rsidRDefault="00647687">
      <w:pPr>
        <w:pStyle w:val="ConsPlusNormal"/>
        <w:spacing w:before="220"/>
        <w:ind w:firstLine="540"/>
        <w:jc w:val="both"/>
      </w:pPr>
      <w:r>
        <w:t xml:space="preserve">б) в </w:t>
      </w:r>
      <w:hyperlink r:id="rId156" w:history="1">
        <w:r>
          <w:rPr>
            <w:color w:val="0000FF"/>
          </w:rPr>
          <w:t>пункте 2</w:t>
        </w:r>
      </w:hyperlink>
      <w:r>
        <w:t xml:space="preserve"> слова "арбитражного управляющего" заменить словами "конкурсного управляющего (внешнего управляющего)";</w:t>
      </w:r>
    </w:p>
    <w:p w:rsidR="00647687" w:rsidRDefault="00647687">
      <w:pPr>
        <w:pStyle w:val="ConsPlusNormal"/>
        <w:spacing w:before="220"/>
        <w:ind w:firstLine="540"/>
        <w:jc w:val="both"/>
      </w:pPr>
      <w:r>
        <w:t xml:space="preserve">в) </w:t>
      </w:r>
      <w:hyperlink r:id="rId157" w:history="1">
        <w:r>
          <w:rPr>
            <w:color w:val="0000FF"/>
          </w:rPr>
          <w:t>пункт 5</w:t>
        </w:r>
      </w:hyperlink>
      <w:r>
        <w:t xml:space="preserve"> после слов "кроме требований" дополнить словами "участников строительства, включенных в реестр требований";</w:t>
      </w:r>
    </w:p>
    <w:p w:rsidR="00647687" w:rsidRDefault="00647687">
      <w:pPr>
        <w:pStyle w:val="ConsPlusNormal"/>
        <w:spacing w:before="220"/>
        <w:ind w:firstLine="540"/>
        <w:jc w:val="both"/>
      </w:pPr>
      <w:r>
        <w:t xml:space="preserve">г) в </w:t>
      </w:r>
      <w:hyperlink r:id="rId158" w:history="1">
        <w:r>
          <w:rPr>
            <w:color w:val="0000FF"/>
          </w:rPr>
          <w:t>пункте 6</w:t>
        </w:r>
      </w:hyperlink>
      <w: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rsidR="00647687" w:rsidRDefault="00647687">
      <w:pPr>
        <w:pStyle w:val="ConsPlusNormal"/>
        <w:spacing w:before="220"/>
        <w:ind w:firstLine="540"/>
        <w:jc w:val="both"/>
      </w:pPr>
      <w:r>
        <w:t xml:space="preserve">д) </w:t>
      </w:r>
      <w:hyperlink r:id="rId159" w:history="1">
        <w:r>
          <w:rPr>
            <w:color w:val="0000FF"/>
          </w:rPr>
          <w:t>пункт 7</w:t>
        </w:r>
      </w:hyperlink>
      <w:r>
        <w:t xml:space="preserve"> признать утратившим силу;</w:t>
      </w:r>
    </w:p>
    <w:p w:rsidR="00647687" w:rsidRDefault="00647687">
      <w:pPr>
        <w:pStyle w:val="ConsPlusNormal"/>
        <w:spacing w:before="220"/>
        <w:ind w:firstLine="540"/>
        <w:jc w:val="both"/>
      </w:pPr>
      <w:r>
        <w:t xml:space="preserve">е) в </w:t>
      </w:r>
      <w:hyperlink r:id="rId160" w:history="1">
        <w:r>
          <w:rPr>
            <w:color w:val="0000FF"/>
          </w:rPr>
          <w:t>пункте 8</w:t>
        </w:r>
      </w:hyperlink>
      <w:r>
        <w:t xml:space="preserve"> слово "застройщик" заменить словами "конкурсный управляющий (внешний управляющий)";</w:t>
      </w:r>
    </w:p>
    <w:p w:rsidR="00647687" w:rsidRDefault="00647687">
      <w:pPr>
        <w:pStyle w:val="ConsPlusNormal"/>
        <w:spacing w:before="220"/>
        <w:ind w:firstLine="540"/>
        <w:jc w:val="both"/>
      </w:pPr>
      <w:r>
        <w:t xml:space="preserve">ж) в </w:t>
      </w:r>
      <w:hyperlink r:id="rId161" w:history="1">
        <w:r>
          <w:rPr>
            <w:color w:val="0000FF"/>
          </w:rPr>
          <w:t>абзаце первом пункта 12</w:t>
        </w:r>
      </w:hyperlink>
      <w:r>
        <w:t xml:space="preserve"> слова "арбитражный управляющий" заменить словами </w:t>
      </w:r>
      <w:r>
        <w:lastRenderedPageBreak/>
        <w:t>"конкурсный управляющий (внешний управляющий)";</w:t>
      </w:r>
    </w:p>
    <w:p w:rsidR="00647687" w:rsidRDefault="00647687">
      <w:pPr>
        <w:pStyle w:val="ConsPlusNormal"/>
        <w:spacing w:before="220"/>
        <w:ind w:firstLine="540"/>
        <w:jc w:val="both"/>
      </w:pPr>
      <w:r>
        <w:t xml:space="preserve">23) </w:t>
      </w:r>
      <w:hyperlink r:id="rId162" w:history="1">
        <w:r>
          <w:rPr>
            <w:color w:val="0000FF"/>
          </w:rPr>
          <w:t>параграф 7</w:t>
        </w:r>
      </w:hyperlink>
      <w:r>
        <w:t xml:space="preserve"> дополнить статьей 201.15-3 следующего содержания:</w:t>
      </w:r>
    </w:p>
    <w:p w:rsidR="00647687" w:rsidRDefault="00647687">
      <w:pPr>
        <w:pStyle w:val="ConsPlusNormal"/>
        <w:jc w:val="both"/>
      </w:pPr>
    </w:p>
    <w:p w:rsidR="00647687" w:rsidRDefault="00647687">
      <w:pPr>
        <w:pStyle w:val="ConsPlusNormal"/>
        <w:ind w:firstLine="540"/>
        <w:jc w:val="both"/>
      </w:pPr>
      <w:r>
        <w:t>"Статья 201.15-3. Возможность перехода к внешнему управлению в деле о банкротстве застройщика</w:t>
      </w:r>
    </w:p>
    <w:p w:rsidR="00647687" w:rsidRDefault="00647687">
      <w:pPr>
        <w:pStyle w:val="ConsPlusNormal"/>
        <w:jc w:val="both"/>
      </w:pPr>
    </w:p>
    <w:p w:rsidR="00647687" w:rsidRDefault="00647687">
      <w:pPr>
        <w:pStyle w:val="ConsPlusNormal"/>
        <w:ind w:firstLine="540"/>
        <w:jc w:val="both"/>
      </w:pPr>
      <w: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rsidR="00647687" w:rsidRDefault="00647687">
      <w:pPr>
        <w:pStyle w:val="ConsPlusNormal"/>
        <w:spacing w:before="220"/>
        <w:ind w:firstLine="540"/>
        <w:jc w:val="both"/>
      </w:pPr>
      <w:r>
        <w:t>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w:t>
      </w:r>
    </w:p>
    <w:p w:rsidR="00647687" w:rsidRDefault="00647687">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647687" w:rsidRDefault="00647687">
      <w:pPr>
        <w:pStyle w:val="ConsPlusNormal"/>
        <w:spacing w:before="220"/>
        <w:ind w:firstLine="540"/>
        <w:jc w:val="both"/>
      </w:pPr>
      <w: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rsidR="00647687" w:rsidRDefault="00647687">
      <w:pPr>
        <w:pStyle w:val="ConsPlusNormal"/>
        <w:jc w:val="both"/>
      </w:pPr>
    </w:p>
    <w:p w:rsidR="00647687" w:rsidRDefault="00647687">
      <w:pPr>
        <w:pStyle w:val="ConsPlusTitle"/>
        <w:ind w:firstLine="540"/>
        <w:jc w:val="both"/>
        <w:outlineLvl w:val="0"/>
      </w:pPr>
      <w: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7687" w:rsidRDefault="00647687">
      <w:pPr>
        <w:pStyle w:val="ConsPlusNormal"/>
        <w:jc w:val="both"/>
      </w:pPr>
    </w:p>
    <w:p w:rsidR="00647687" w:rsidRDefault="00647687">
      <w:pPr>
        <w:pStyle w:val="ConsPlusNormal"/>
        <w:ind w:firstLine="540"/>
        <w:jc w:val="both"/>
      </w:pPr>
      <w:r>
        <w:t xml:space="preserve">Внести в Федеральный </w:t>
      </w:r>
      <w:hyperlink r:id="rId163"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следующие изменения:</w:t>
      </w:r>
    </w:p>
    <w:p w:rsidR="00647687" w:rsidRDefault="00647687">
      <w:pPr>
        <w:pStyle w:val="ConsPlusNormal"/>
        <w:spacing w:before="220"/>
        <w:ind w:firstLine="540"/>
        <w:jc w:val="both"/>
      </w:pPr>
      <w:r>
        <w:t xml:space="preserve">1) в </w:t>
      </w:r>
      <w:hyperlink r:id="rId164" w:history="1">
        <w:r>
          <w:rPr>
            <w:color w:val="0000FF"/>
          </w:rPr>
          <w:t>статье 2</w:t>
        </w:r>
      </w:hyperlink>
      <w:r>
        <w:t>:</w:t>
      </w:r>
    </w:p>
    <w:p w:rsidR="00647687" w:rsidRDefault="00647687">
      <w:pPr>
        <w:pStyle w:val="ConsPlusNormal"/>
        <w:spacing w:before="220"/>
        <w:ind w:firstLine="540"/>
        <w:jc w:val="both"/>
      </w:pPr>
      <w:r>
        <w:t xml:space="preserve">а) </w:t>
      </w:r>
      <w:hyperlink r:id="rId165" w:history="1">
        <w:r>
          <w:rPr>
            <w:color w:val="0000FF"/>
          </w:rPr>
          <w:t>пункт 1</w:t>
        </w:r>
      </w:hyperlink>
      <w:r>
        <w:t xml:space="preserve"> изложить в следующей редакции:</w:t>
      </w:r>
    </w:p>
    <w:p w:rsidR="00647687" w:rsidRDefault="00647687">
      <w:pPr>
        <w:pStyle w:val="ConsPlusNormal"/>
        <w:spacing w:before="220"/>
        <w:ind w:firstLine="540"/>
        <w:jc w:val="both"/>
      </w:pPr>
      <w:r>
        <w:t>"1) застройщик - хозяйственное общество:</w:t>
      </w:r>
    </w:p>
    <w:p w:rsidR="00647687" w:rsidRDefault="00647687">
      <w:pPr>
        <w:pStyle w:val="ConsPlusNormal"/>
        <w:spacing w:before="220"/>
        <w:ind w:firstLine="540"/>
        <w:jc w:val="both"/>
      </w:pPr>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w:t>
      </w:r>
      <w:r>
        <w:lastRenderedPageBreak/>
        <w:t>домов в качестве застройщика, и (или) технического заказчика, и (или) генерального подрядчика в соответствии с договором строительного подряда;</w:t>
      </w:r>
    </w:p>
    <w:p w:rsidR="00647687" w:rsidRDefault="00647687">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16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167"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647687" w:rsidRDefault="00647687">
      <w:pPr>
        <w:pStyle w:val="ConsPlusNormal"/>
        <w:spacing w:before="220"/>
        <w:ind w:firstLine="540"/>
        <w:jc w:val="both"/>
      </w:pPr>
      <w:r>
        <w:t>наименование которого содержит слова "специализированный застройщик".</w:t>
      </w:r>
    </w:p>
    <w:p w:rsidR="00647687" w:rsidRDefault="00647687">
      <w:pPr>
        <w:pStyle w:val="ConsPlusNormal"/>
        <w:spacing w:before="220"/>
        <w:ind w:firstLine="540"/>
        <w:jc w:val="both"/>
      </w:pPr>
      <w:r>
        <w:t xml:space="preserve">Под застройщиком также понимается некоммерческая организация, созданная в соответствии с </w:t>
      </w:r>
      <w:hyperlink r:id="rId168" w:history="1">
        <w:r>
          <w:rPr>
            <w:color w:val="0000FF"/>
          </w:rPr>
          <w:t>Законом</w:t>
        </w:r>
      </w:hyperlink>
      <w:r>
        <w:t xml:space="preserve"> Российской Федерации от 15 апреля 1993 года N 4802-1 "О статусе столицы Российской Федерации";";</w:t>
      </w:r>
    </w:p>
    <w:p w:rsidR="00647687" w:rsidRDefault="00647687">
      <w:pPr>
        <w:pStyle w:val="ConsPlusNormal"/>
        <w:spacing w:before="220"/>
        <w:ind w:firstLine="540"/>
        <w:jc w:val="both"/>
      </w:pPr>
      <w:r>
        <w:t xml:space="preserve">б) </w:t>
      </w:r>
      <w:hyperlink r:id="rId169" w:history="1">
        <w:r>
          <w:rPr>
            <w:color w:val="0000FF"/>
          </w:rPr>
          <w:t>пункт 2</w:t>
        </w:r>
      </w:hyperlink>
      <w:r>
        <w:t xml:space="preserve"> после слова "помещение," дополнить словом "машино-место,";</w:t>
      </w:r>
    </w:p>
    <w:p w:rsidR="00647687" w:rsidRDefault="00647687">
      <w:pPr>
        <w:pStyle w:val="ConsPlusNormal"/>
        <w:spacing w:before="220"/>
        <w:ind w:firstLine="540"/>
        <w:jc w:val="both"/>
      </w:pPr>
      <w:r>
        <w:t xml:space="preserve">в) </w:t>
      </w:r>
      <w:hyperlink r:id="rId170" w:history="1">
        <w:r>
          <w:rPr>
            <w:color w:val="0000FF"/>
          </w:rPr>
          <w:t>дополнить</w:t>
        </w:r>
      </w:hyperlink>
      <w:r>
        <w:t xml:space="preserve"> пунктом 3 следующего содержания:</w:t>
      </w:r>
    </w:p>
    <w:p w:rsidR="00647687" w:rsidRDefault="00647687">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647687" w:rsidRDefault="00647687">
      <w:pPr>
        <w:pStyle w:val="ConsPlusNormal"/>
        <w:spacing w:before="220"/>
        <w:ind w:firstLine="540"/>
        <w:jc w:val="both"/>
      </w:pPr>
      <w:r>
        <w:t xml:space="preserve">2) в </w:t>
      </w:r>
      <w:hyperlink r:id="rId171" w:history="1">
        <w:r>
          <w:rPr>
            <w:color w:val="0000FF"/>
          </w:rPr>
          <w:t>статье 3</w:t>
        </w:r>
      </w:hyperlink>
      <w:r>
        <w:t>:</w:t>
      </w:r>
    </w:p>
    <w:p w:rsidR="00647687" w:rsidRDefault="00647687">
      <w:pPr>
        <w:pStyle w:val="ConsPlusNormal"/>
        <w:spacing w:before="220"/>
        <w:ind w:firstLine="540"/>
        <w:jc w:val="both"/>
      </w:pPr>
      <w:r>
        <w:t xml:space="preserve">а) </w:t>
      </w:r>
      <w:hyperlink r:id="rId172" w:history="1">
        <w:r>
          <w:rPr>
            <w:color w:val="0000FF"/>
          </w:rPr>
          <w:t>дополнить</w:t>
        </w:r>
      </w:hyperlink>
      <w:r>
        <w:t xml:space="preserve"> частью 1.1 следующего содержания:</w:t>
      </w:r>
    </w:p>
    <w:p w:rsidR="00647687" w:rsidRDefault="00647687">
      <w:pPr>
        <w:pStyle w:val="ConsPlusNormal"/>
        <w:spacing w:before="220"/>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rsidR="00647687" w:rsidRDefault="00647687">
      <w:pPr>
        <w:pStyle w:val="ConsPlusNormal"/>
        <w:spacing w:before="220"/>
        <w:ind w:firstLine="540"/>
        <w:jc w:val="both"/>
      </w:pPr>
      <w:r>
        <w:t xml:space="preserve">б) в </w:t>
      </w:r>
      <w:hyperlink r:id="rId173" w:history="1">
        <w:r>
          <w:rPr>
            <w:color w:val="0000FF"/>
          </w:rPr>
          <w:t>части 2</w:t>
        </w:r>
      </w:hyperlink>
      <w:r>
        <w:t>:</w:t>
      </w:r>
    </w:p>
    <w:p w:rsidR="00647687" w:rsidRDefault="00647687">
      <w:pPr>
        <w:pStyle w:val="ConsPlusNormal"/>
        <w:spacing w:before="220"/>
        <w:ind w:firstLine="540"/>
        <w:jc w:val="both"/>
      </w:pPr>
      <w:r>
        <w:t xml:space="preserve">в </w:t>
      </w:r>
      <w:hyperlink r:id="rId174" w:history="1">
        <w:r>
          <w:rPr>
            <w:color w:val="0000FF"/>
          </w:rPr>
          <w:t>абзаце первом</w:t>
        </w:r>
      </w:hyperlink>
      <w:r>
        <w:t xml:space="preserve">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647687" w:rsidRDefault="00647687">
      <w:pPr>
        <w:pStyle w:val="ConsPlusNormal"/>
        <w:spacing w:before="220"/>
        <w:ind w:firstLine="540"/>
        <w:jc w:val="both"/>
      </w:pPr>
      <w:hyperlink r:id="rId175" w:history="1">
        <w:r>
          <w:rPr>
            <w:color w:val="0000FF"/>
          </w:rPr>
          <w:t>пункт 1</w:t>
        </w:r>
      </w:hyperlink>
      <w:r>
        <w:t xml:space="preserve"> изложить в следующей редакции:</w:t>
      </w:r>
    </w:p>
    <w:p w:rsidR="00647687" w:rsidRDefault="00647687">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rsidR="00647687" w:rsidRDefault="00647687">
      <w:pPr>
        <w:pStyle w:val="ConsPlusNormal"/>
        <w:spacing w:before="220"/>
        <w:ind w:firstLine="540"/>
        <w:jc w:val="both"/>
      </w:pPr>
      <w:hyperlink r:id="rId176" w:history="1">
        <w:r>
          <w:rPr>
            <w:color w:val="0000FF"/>
          </w:rPr>
          <w:t>дополнить</w:t>
        </w:r>
      </w:hyperlink>
      <w:r>
        <w:t xml:space="preserve"> пунктами 1.1 - 1.7 следующего содержания:</w:t>
      </w:r>
    </w:p>
    <w:p w:rsidR="00647687" w:rsidRDefault="00647687">
      <w:pPr>
        <w:pStyle w:val="ConsPlusNormal"/>
        <w:spacing w:before="220"/>
        <w:ind w:firstLine="540"/>
        <w:jc w:val="both"/>
      </w:pPr>
      <w:r>
        <w:lastRenderedPageBreak/>
        <w:t>"1.1)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647687" w:rsidRDefault="00647687">
      <w:pPr>
        <w:pStyle w:val="ConsPlusNormal"/>
        <w:spacing w:before="220"/>
        <w:ind w:firstLine="540"/>
        <w:jc w:val="both"/>
      </w:pPr>
      <w:r>
        <w:t>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w:t>
      </w:r>
    </w:p>
    <w:p w:rsidR="00647687" w:rsidRDefault="00647687">
      <w:pPr>
        <w:pStyle w:val="ConsPlusNormal"/>
        <w:spacing w:before="220"/>
        <w:ind w:firstLine="540"/>
        <w:jc w:val="both"/>
      </w:pPr>
      <w:r>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647687" w:rsidRDefault="00647687">
      <w:pPr>
        <w:pStyle w:val="ConsPlusNormal"/>
        <w:spacing w:before="220"/>
        <w:ind w:firstLine="540"/>
        <w:jc w:val="both"/>
      </w:pPr>
      <w:r>
        <w:t>1.4) застройщиком не осуществлены выпуск или выдача ценных бумаг, за исключением акций;</w:t>
      </w:r>
    </w:p>
    <w:p w:rsidR="00647687" w:rsidRDefault="00647687">
      <w:pPr>
        <w:pStyle w:val="ConsPlusNormal"/>
        <w:spacing w:before="220"/>
        <w:ind w:firstLine="540"/>
        <w:jc w:val="both"/>
      </w:pPr>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превышают один процент от проектной стоимости строительства;</w:t>
      </w:r>
    </w:p>
    <w:p w:rsidR="00647687" w:rsidRDefault="00647687">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647687" w:rsidRDefault="00647687">
      <w:pPr>
        <w:pStyle w:val="ConsPlusNormal"/>
        <w:spacing w:before="220"/>
        <w:ind w:firstLine="540"/>
        <w:jc w:val="both"/>
      </w:pPr>
      <w:r>
        <w:t>1.7) отсутствуют обязательства по обеспечению исполнения обязательств третьих лиц;";</w:t>
      </w:r>
    </w:p>
    <w:p w:rsidR="00647687" w:rsidRDefault="00647687">
      <w:pPr>
        <w:pStyle w:val="ConsPlusNormal"/>
        <w:spacing w:before="220"/>
        <w:ind w:firstLine="540"/>
        <w:jc w:val="both"/>
      </w:pPr>
      <w:r>
        <w:t xml:space="preserve">в </w:t>
      </w:r>
      <w:hyperlink r:id="rId177" w:history="1">
        <w:r>
          <w:rPr>
            <w:color w:val="0000FF"/>
          </w:rPr>
          <w:t>пункте 7</w:t>
        </w:r>
      </w:hyperlink>
      <w: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rsidR="00647687" w:rsidRDefault="00647687">
      <w:pPr>
        <w:pStyle w:val="ConsPlusNormal"/>
        <w:spacing w:before="220"/>
        <w:ind w:firstLine="540"/>
        <w:jc w:val="both"/>
      </w:pPr>
      <w:hyperlink r:id="rId178" w:history="1">
        <w:r>
          <w:rPr>
            <w:color w:val="0000FF"/>
          </w:rPr>
          <w:t>пункт 8</w:t>
        </w:r>
      </w:hyperlink>
      <w:r>
        <w:t xml:space="preserve"> изложить в следующей редакции:</w:t>
      </w:r>
    </w:p>
    <w:p w:rsidR="00647687" w:rsidRDefault="00647687">
      <w:pPr>
        <w:pStyle w:val="ConsPlusNormal"/>
        <w:spacing w:before="220"/>
        <w:ind w:firstLine="540"/>
        <w:jc w:val="both"/>
      </w:pPr>
      <w: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
    <w:p w:rsidR="00647687" w:rsidRDefault="00647687">
      <w:pPr>
        <w:pStyle w:val="ConsPlusNormal"/>
        <w:spacing w:before="220"/>
        <w:ind w:firstLine="540"/>
        <w:jc w:val="both"/>
      </w:pPr>
      <w:hyperlink r:id="rId179" w:history="1">
        <w:r>
          <w:rPr>
            <w:color w:val="0000FF"/>
          </w:rPr>
          <w:t>дополнить</w:t>
        </w:r>
      </w:hyperlink>
      <w:r>
        <w:t xml:space="preserve"> пунктом 9 следующего содержания:</w:t>
      </w:r>
    </w:p>
    <w:p w:rsidR="00647687" w:rsidRDefault="00647687">
      <w:pPr>
        <w:pStyle w:val="ConsPlusNormal"/>
        <w:spacing w:before="220"/>
        <w:ind w:firstLine="540"/>
        <w:jc w:val="both"/>
      </w:pPr>
      <w:r>
        <w:lastRenderedPageBreak/>
        <w:t>"9)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647687" w:rsidRDefault="00647687">
      <w:pPr>
        <w:pStyle w:val="ConsPlusNormal"/>
        <w:spacing w:before="220"/>
        <w:ind w:firstLine="540"/>
        <w:jc w:val="both"/>
      </w:pPr>
      <w:r>
        <w:t xml:space="preserve">в) </w:t>
      </w:r>
      <w:hyperlink r:id="rId180" w:history="1">
        <w:r>
          <w:rPr>
            <w:color w:val="0000FF"/>
          </w:rPr>
          <w:t>часть 2.1</w:t>
        </w:r>
      </w:hyperlink>
      <w:r>
        <w:t xml:space="preserve"> признать утратившей силу;</w:t>
      </w:r>
    </w:p>
    <w:p w:rsidR="00647687" w:rsidRDefault="00647687">
      <w:pPr>
        <w:pStyle w:val="ConsPlusNormal"/>
        <w:spacing w:before="220"/>
        <w:ind w:firstLine="540"/>
        <w:jc w:val="both"/>
      </w:pPr>
      <w:r>
        <w:t xml:space="preserve">г) в </w:t>
      </w:r>
      <w:hyperlink r:id="rId181" w:history="1">
        <w:r>
          <w:rPr>
            <w:color w:val="0000FF"/>
          </w:rPr>
          <w:t>части 2.2</w:t>
        </w:r>
      </w:hyperlink>
      <w: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647687" w:rsidRDefault="00647687">
      <w:pPr>
        <w:pStyle w:val="ConsPlusNormal"/>
        <w:spacing w:before="220"/>
        <w:ind w:firstLine="540"/>
        <w:jc w:val="both"/>
      </w:pPr>
      <w:r>
        <w:t xml:space="preserve">д) </w:t>
      </w:r>
      <w:hyperlink r:id="rId182" w:history="1">
        <w:r>
          <w:rPr>
            <w:color w:val="0000FF"/>
          </w:rPr>
          <w:t>часть 2.3</w:t>
        </w:r>
      </w:hyperlink>
      <w:r>
        <w:t xml:space="preserve"> изложить в следующей редакции:</w:t>
      </w:r>
    </w:p>
    <w:p w:rsidR="00647687" w:rsidRDefault="00647687">
      <w:pPr>
        <w:pStyle w:val="ConsPlusNormal"/>
        <w:spacing w:before="220"/>
        <w:ind w:firstLine="540"/>
        <w:jc w:val="both"/>
      </w:pPr>
      <w:r>
        <w:t>"2.3.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
    <w:p w:rsidR="00647687" w:rsidRDefault="00647687">
      <w:pPr>
        <w:pStyle w:val="ConsPlusNormal"/>
        <w:spacing w:before="220"/>
        <w:ind w:firstLine="540"/>
        <w:jc w:val="both"/>
      </w:pPr>
      <w:r>
        <w:t xml:space="preserve">е) </w:t>
      </w:r>
      <w:hyperlink r:id="rId183" w:history="1">
        <w:r>
          <w:rPr>
            <w:color w:val="0000FF"/>
          </w:rPr>
          <w:t>части 2.4</w:t>
        </w:r>
      </w:hyperlink>
      <w:r>
        <w:t xml:space="preserve"> и </w:t>
      </w:r>
      <w:hyperlink r:id="rId184" w:history="1">
        <w:r>
          <w:rPr>
            <w:color w:val="0000FF"/>
          </w:rPr>
          <w:t>2.5</w:t>
        </w:r>
      </w:hyperlink>
      <w:r>
        <w:t xml:space="preserve"> признать утратившими силу;</w:t>
      </w:r>
    </w:p>
    <w:p w:rsidR="00647687" w:rsidRDefault="00647687">
      <w:pPr>
        <w:pStyle w:val="ConsPlusNormal"/>
        <w:spacing w:before="220"/>
        <w:ind w:firstLine="540"/>
        <w:jc w:val="both"/>
      </w:pPr>
      <w:r>
        <w:t xml:space="preserve">ж) в </w:t>
      </w:r>
      <w:hyperlink r:id="rId185" w:history="1">
        <w:r>
          <w:rPr>
            <w:color w:val="0000FF"/>
          </w:rPr>
          <w:t>части 2.6</w:t>
        </w:r>
      </w:hyperlink>
      <w: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rsidR="00647687" w:rsidRDefault="00647687">
      <w:pPr>
        <w:pStyle w:val="ConsPlusNormal"/>
        <w:spacing w:before="220"/>
        <w:ind w:firstLine="540"/>
        <w:jc w:val="both"/>
      </w:pPr>
      <w:r>
        <w:t xml:space="preserve">з) </w:t>
      </w:r>
      <w:hyperlink r:id="rId186" w:history="1">
        <w:r>
          <w:rPr>
            <w:color w:val="0000FF"/>
          </w:rPr>
          <w:t>дополнить</w:t>
        </w:r>
      </w:hyperlink>
      <w:r>
        <w:t xml:space="preserve"> частями 4 и 5 следующего содержания:</w:t>
      </w:r>
    </w:p>
    <w:p w:rsidR="00647687" w:rsidRDefault="00647687">
      <w:pPr>
        <w:pStyle w:val="ConsPlusNormal"/>
        <w:spacing w:before="220"/>
        <w:ind w:firstLine="540"/>
        <w:jc w:val="both"/>
      </w:pPr>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647687" w:rsidRDefault="00647687">
      <w:pPr>
        <w:pStyle w:val="ConsPlusNormal"/>
        <w:spacing w:before="220"/>
        <w:ind w:firstLine="540"/>
        <w:jc w:val="both"/>
      </w:pPr>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w:t>
      </w:r>
      <w:r>
        <w:lastRenderedPageBreak/>
        <w:t>соответствующего отчетного года.";</w:t>
      </w:r>
    </w:p>
    <w:p w:rsidR="00647687" w:rsidRDefault="00647687">
      <w:pPr>
        <w:pStyle w:val="ConsPlusNormal"/>
        <w:spacing w:before="220"/>
        <w:ind w:firstLine="540"/>
        <w:jc w:val="both"/>
      </w:pPr>
      <w:r>
        <w:t xml:space="preserve">3) в </w:t>
      </w:r>
      <w:hyperlink r:id="rId187" w:history="1">
        <w:r>
          <w:rPr>
            <w:color w:val="0000FF"/>
          </w:rPr>
          <w:t>статье 3.1</w:t>
        </w:r>
      </w:hyperlink>
      <w:r>
        <w:t>:</w:t>
      </w:r>
    </w:p>
    <w:p w:rsidR="00647687" w:rsidRDefault="00647687">
      <w:pPr>
        <w:pStyle w:val="ConsPlusNormal"/>
        <w:spacing w:before="220"/>
        <w:ind w:firstLine="540"/>
        <w:jc w:val="both"/>
      </w:pPr>
      <w:r>
        <w:t xml:space="preserve">а) в </w:t>
      </w:r>
      <w:hyperlink r:id="rId188" w:history="1">
        <w:r>
          <w:rPr>
            <w:color w:val="0000FF"/>
          </w:rPr>
          <w:t>части 1</w:t>
        </w:r>
      </w:hyperlink>
      <w: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rsidR="00647687" w:rsidRDefault="00647687">
      <w:pPr>
        <w:pStyle w:val="ConsPlusNormal"/>
        <w:spacing w:before="220"/>
        <w:ind w:firstLine="540"/>
        <w:jc w:val="both"/>
      </w:pPr>
      <w:r>
        <w:t xml:space="preserve">б) в </w:t>
      </w:r>
      <w:hyperlink r:id="rId189" w:history="1">
        <w:r>
          <w:rPr>
            <w:color w:val="0000FF"/>
          </w:rPr>
          <w:t>части 2</w:t>
        </w:r>
      </w:hyperlink>
      <w:r>
        <w:t>:</w:t>
      </w:r>
    </w:p>
    <w:p w:rsidR="00647687" w:rsidRDefault="00647687">
      <w:pPr>
        <w:pStyle w:val="ConsPlusNormal"/>
        <w:spacing w:before="220"/>
        <w:ind w:firstLine="540"/>
        <w:jc w:val="both"/>
      </w:pPr>
      <w:r>
        <w:t xml:space="preserve">в </w:t>
      </w:r>
      <w:hyperlink r:id="rId190" w:history="1">
        <w:r>
          <w:rPr>
            <w:color w:val="0000FF"/>
          </w:rPr>
          <w:t>пункте 2</w:t>
        </w:r>
      </w:hyperlink>
      <w:r>
        <w:t xml:space="preserve"> слова "пункте 6 части 2 статьи 20," исключить;</w:t>
      </w:r>
    </w:p>
    <w:p w:rsidR="00647687" w:rsidRDefault="00647687">
      <w:pPr>
        <w:pStyle w:val="ConsPlusNormal"/>
        <w:spacing w:before="220"/>
        <w:ind w:firstLine="540"/>
        <w:jc w:val="both"/>
      </w:pPr>
      <w:r>
        <w:t xml:space="preserve">в </w:t>
      </w:r>
      <w:hyperlink r:id="rId191" w:history="1">
        <w:r>
          <w:rPr>
            <w:color w:val="0000FF"/>
          </w:rPr>
          <w:t>пункте 6</w:t>
        </w:r>
      </w:hyperlink>
      <w: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rsidR="00647687" w:rsidRDefault="00647687">
      <w:pPr>
        <w:pStyle w:val="ConsPlusNormal"/>
        <w:spacing w:before="220"/>
        <w:ind w:firstLine="540"/>
        <w:jc w:val="both"/>
      </w:pPr>
      <w:hyperlink r:id="rId192" w:history="1">
        <w:r>
          <w:rPr>
            <w:color w:val="0000FF"/>
          </w:rPr>
          <w:t>пункт 7</w:t>
        </w:r>
      </w:hyperlink>
      <w:r>
        <w:t xml:space="preserve"> изложить в следующей редакции:</w:t>
      </w:r>
    </w:p>
    <w:p w:rsidR="00647687" w:rsidRDefault="00647687">
      <w:pPr>
        <w:pStyle w:val="ConsPlusNormal"/>
        <w:spacing w:before="220"/>
        <w:ind w:firstLine="540"/>
        <w:jc w:val="both"/>
      </w:pPr>
      <w:r>
        <w:t>"7) документы, указанные в части 5 статьи 3 настоящего Федерального закона;";</w:t>
      </w:r>
    </w:p>
    <w:p w:rsidR="00647687" w:rsidRDefault="00647687">
      <w:pPr>
        <w:pStyle w:val="ConsPlusNormal"/>
        <w:spacing w:before="220"/>
        <w:ind w:firstLine="540"/>
        <w:jc w:val="both"/>
      </w:pPr>
      <w:r>
        <w:t xml:space="preserve">4) </w:t>
      </w:r>
      <w:hyperlink r:id="rId193" w:history="1">
        <w:r>
          <w:rPr>
            <w:color w:val="0000FF"/>
          </w:rPr>
          <w:t>дополнить</w:t>
        </w:r>
      </w:hyperlink>
      <w:r>
        <w:t xml:space="preserve"> статьей 3.2 следующего содержания:</w:t>
      </w:r>
    </w:p>
    <w:p w:rsidR="00647687" w:rsidRDefault="00647687">
      <w:pPr>
        <w:pStyle w:val="ConsPlusNormal"/>
        <w:jc w:val="both"/>
      </w:pPr>
    </w:p>
    <w:p w:rsidR="00647687" w:rsidRDefault="00647687">
      <w:pPr>
        <w:pStyle w:val="ConsPlusNormal"/>
        <w:ind w:firstLine="540"/>
        <w:jc w:val="both"/>
      </w:pPr>
      <w:r>
        <w:t>"Статья 3.2. Требования к органам управления застройщика и его участникам</w:t>
      </w:r>
    </w:p>
    <w:p w:rsidR="00647687" w:rsidRDefault="00647687">
      <w:pPr>
        <w:pStyle w:val="ConsPlusNormal"/>
        <w:jc w:val="both"/>
      </w:pPr>
    </w:p>
    <w:p w:rsidR="00647687" w:rsidRDefault="00647687">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647687" w:rsidRDefault="00647687">
      <w:pPr>
        <w:pStyle w:val="ConsPlusNormal"/>
        <w:spacing w:before="220"/>
        <w:ind w:firstLine="540"/>
        <w:jc w:val="both"/>
      </w:pPr>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rsidR="00647687" w:rsidRDefault="00647687">
      <w:pPr>
        <w:pStyle w:val="ConsPlusNormal"/>
        <w:spacing w:before="220"/>
        <w:ind w:firstLine="540"/>
        <w:jc w:val="both"/>
      </w:pPr>
      <w:r>
        <w:t>3. Руководителем застройщика или главным бухгалтером застройщика не может являться:</w:t>
      </w:r>
    </w:p>
    <w:p w:rsidR="00647687" w:rsidRDefault="00647687">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647687" w:rsidRDefault="00647687">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647687" w:rsidRDefault="00647687">
      <w:pPr>
        <w:pStyle w:val="ConsPlusNormal"/>
        <w:spacing w:before="220"/>
        <w:ind w:firstLine="540"/>
        <w:jc w:val="both"/>
      </w:pPr>
      <w:r>
        <w:t xml:space="preserve">3) лицо, которое было привлечено в соответствии с Федеральным </w:t>
      </w:r>
      <w:hyperlink r:id="rId194"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647687" w:rsidRDefault="00647687">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w:t>
      </w:r>
      <w:r>
        <w:lastRenderedPageBreak/>
        <w:t>части 2 статьи 23 настоящего Федерального закона, которое было признано арбитражным судом несостоятельным (банкротом);</w:t>
      </w:r>
    </w:p>
    <w:p w:rsidR="00647687" w:rsidRDefault="00647687">
      <w:pPr>
        <w:pStyle w:val="ConsPlusNormal"/>
        <w:spacing w:before="220"/>
        <w:ind w:firstLine="540"/>
        <w:jc w:val="both"/>
      </w:pPr>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rsidR="00647687" w:rsidRDefault="00647687">
      <w:pPr>
        <w:pStyle w:val="ConsPlusNormal"/>
        <w:spacing w:before="220"/>
        <w:ind w:firstLine="540"/>
        <w:jc w:val="both"/>
      </w:pPr>
      <w:r>
        <w:t>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rsidR="00647687" w:rsidRDefault="00647687">
      <w:pPr>
        <w:pStyle w:val="ConsPlusNormal"/>
        <w:jc w:val="both"/>
      </w:pPr>
    </w:p>
    <w:p w:rsidR="00647687" w:rsidRDefault="00647687">
      <w:pPr>
        <w:pStyle w:val="ConsPlusNormal"/>
        <w:ind w:firstLine="540"/>
        <w:jc w:val="both"/>
      </w:pPr>
      <w:r>
        <w:t xml:space="preserve">5) </w:t>
      </w:r>
      <w:hyperlink r:id="rId195" w:history="1">
        <w:r>
          <w:rPr>
            <w:color w:val="0000FF"/>
          </w:rPr>
          <w:t>часть 2 статьи 4</w:t>
        </w:r>
      </w:hyperlink>
      <w:r>
        <w:t xml:space="preserve"> признать утратившей силу;</w:t>
      </w:r>
    </w:p>
    <w:p w:rsidR="00647687" w:rsidRDefault="00647687">
      <w:pPr>
        <w:pStyle w:val="ConsPlusNormal"/>
        <w:spacing w:before="220"/>
        <w:ind w:firstLine="540"/>
        <w:jc w:val="both"/>
      </w:pPr>
      <w:r>
        <w:t xml:space="preserve">6) в </w:t>
      </w:r>
      <w:hyperlink r:id="rId196" w:history="1">
        <w:r>
          <w:rPr>
            <w:color w:val="0000FF"/>
          </w:rPr>
          <w:t>статье 5</w:t>
        </w:r>
      </w:hyperlink>
      <w:r>
        <w:t>:</w:t>
      </w:r>
    </w:p>
    <w:p w:rsidR="00647687" w:rsidRDefault="00647687">
      <w:pPr>
        <w:pStyle w:val="ConsPlusNormal"/>
        <w:spacing w:before="220"/>
        <w:ind w:firstLine="540"/>
        <w:jc w:val="both"/>
      </w:pPr>
      <w:r>
        <w:t xml:space="preserve">а) в </w:t>
      </w:r>
      <w:hyperlink r:id="rId197" w:history="1">
        <w:r>
          <w:rPr>
            <w:color w:val="0000FF"/>
          </w:rPr>
          <w:t>части 1</w:t>
        </w:r>
      </w:hyperlink>
      <w:r>
        <w:t xml:space="preserve"> второе предложение исключить;</w:t>
      </w:r>
    </w:p>
    <w:p w:rsidR="00647687" w:rsidRDefault="00647687">
      <w:pPr>
        <w:pStyle w:val="ConsPlusNormal"/>
        <w:spacing w:before="220"/>
        <w:ind w:firstLine="540"/>
        <w:jc w:val="both"/>
      </w:pPr>
      <w:r>
        <w:t xml:space="preserve">б) </w:t>
      </w:r>
      <w:hyperlink r:id="rId198" w:history="1">
        <w:r>
          <w:rPr>
            <w:color w:val="0000FF"/>
          </w:rPr>
          <w:t>часть 2</w:t>
        </w:r>
      </w:hyperlink>
      <w: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
    <w:p w:rsidR="00647687" w:rsidRDefault="00647687">
      <w:pPr>
        <w:pStyle w:val="ConsPlusNormal"/>
        <w:spacing w:before="220"/>
        <w:ind w:firstLine="540"/>
        <w:jc w:val="both"/>
      </w:pPr>
      <w:r>
        <w:t xml:space="preserve">7) в </w:t>
      </w:r>
      <w:hyperlink r:id="rId199" w:history="1">
        <w:r>
          <w:rPr>
            <w:color w:val="0000FF"/>
          </w:rPr>
          <w:t>части 1 статьи 8</w:t>
        </w:r>
      </w:hyperlink>
      <w:r>
        <w:t xml:space="preserve"> третье предложение исключить;</w:t>
      </w:r>
    </w:p>
    <w:p w:rsidR="00647687" w:rsidRDefault="00647687">
      <w:pPr>
        <w:pStyle w:val="ConsPlusNormal"/>
        <w:spacing w:before="220"/>
        <w:ind w:firstLine="540"/>
        <w:jc w:val="both"/>
      </w:pPr>
      <w:r>
        <w:t xml:space="preserve">8) </w:t>
      </w:r>
      <w:hyperlink r:id="rId200" w:history="1">
        <w:r>
          <w:rPr>
            <w:color w:val="0000FF"/>
          </w:rPr>
          <w:t>части 2</w:t>
        </w:r>
      </w:hyperlink>
      <w:r>
        <w:t xml:space="preserve"> и </w:t>
      </w:r>
      <w:hyperlink r:id="rId201" w:history="1">
        <w:r>
          <w:rPr>
            <w:color w:val="0000FF"/>
          </w:rPr>
          <w:t>3 статьи 12.1</w:t>
        </w:r>
      </w:hyperlink>
      <w:r>
        <w:t xml:space="preserve"> признать утратившими силу;</w:t>
      </w:r>
    </w:p>
    <w:p w:rsidR="00647687" w:rsidRDefault="00647687">
      <w:pPr>
        <w:pStyle w:val="ConsPlusNormal"/>
        <w:spacing w:before="220"/>
        <w:ind w:firstLine="540"/>
        <w:jc w:val="both"/>
      </w:pPr>
      <w:r>
        <w:t xml:space="preserve">9) в </w:t>
      </w:r>
      <w:hyperlink r:id="rId202" w:history="1">
        <w:r>
          <w:rPr>
            <w:color w:val="0000FF"/>
          </w:rPr>
          <w:t>части 6 статьи 13</w:t>
        </w:r>
      </w:hyperlink>
      <w:r>
        <w:t>:</w:t>
      </w:r>
    </w:p>
    <w:p w:rsidR="00647687" w:rsidRDefault="00647687">
      <w:pPr>
        <w:pStyle w:val="ConsPlusNormal"/>
        <w:spacing w:before="220"/>
        <w:ind w:firstLine="540"/>
        <w:jc w:val="both"/>
      </w:pPr>
      <w:r>
        <w:t xml:space="preserve">а) </w:t>
      </w:r>
      <w:hyperlink r:id="rId203" w:history="1">
        <w:r>
          <w:rPr>
            <w:color w:val="0000FF"/>
          </w:rPr>
          <w:t>абзац первый</w:t>
        </w:r>
      </w:hyperlink>
      <w:r>
        <w:t xml:space="preserve"> изложить в следующей редакции:</w:t>
      </w:r>
    </w:p>
    <w:p w:rsidR="00647687" w:rsidRDefault="00647687">
      <w:pPr>
        <w:pStyle w:val="ConsPlusNormal"/>
        <w:spacing w:before="220"/>
        <w:ind w:firstLine="540"/>
        <w:jc w:val="both"/>
      </w:pPr>
      <w:r>
        <w:t>"6.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647687" w:rsidRDefault="00647687">
      <w:pPr>
        <w:pStyle w:val="ConsPlusNormal"/>
        <w:spacing w:before="220"/>
        <w:ind w:firstLine="540"/>
        <w:jc w:val="both"/>
      </w:pPr>
      <w:r>
        <w:t xml:space="preserve">б) </w:t>
      </w:r>
      <w:hyperlink r:id="rId204" w:history="1">
        <w:r>
          <w:rPr>
            <w:color w:val="0000FF"/>
          </w:rPr>
          <w:t>дополнить</w:t>
        </w:r>
      </w:hyperlink>
      <w:r>
        <w:t xml:space="preserve"> пунктом 3 следующего содержания:</w:t>
      </w:r>
    </w:p>
    <w:p w:rsidR="00647687" w:rsidRDefault="00647687">
      <w:pPr>
        <w:pStyle w:val="ConsPlusNormal"/>
        <w:spacing w:before="220"/>
        <w:ind w:firstLine="540"/>
        <w:jc w:val="both"/>
      </w:pPr>
      <w:r>
        <w:t>"3)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настоящего Федерального закона.";</w:t>
      </w:r>
    </w:p>
    <w:p w:rsidR="00647687" w:rsidRDefault="00647687">
      <w:pPr>
        <w:pStyle w:val="ConsPlusNormal"/>
        <w:spacing w:before="220"/>
        <w:ind w:firstLine="540"/>
        <w:jc w:val="both"/>
      </w:pPr>
      <w:r>
        <w:t xml:space="preserve">10) </w:t>
      </w:r>
      <w:hyperlink r:id="rId205" w:history="1">
        <w:r>
          <w:rPr>
            <w:color w:val="0000FF"/>
          </w:rPr>
          <w:t>статьи 15.1</w:t>
        </w:r>
      </w:hyperlink>
      <w:r>
        <w:t xml:space="preserve"> - </w:t>
      </w:r>
      <w:hyperlink r:id="rId206" w:history="1">
        <w:r>
          <w:rPr>
            <w:color w:val="0000FF"/>
          </w:rPr>
          <w:t>15.3</w:t>
        </w:r>
      </w:hyperlink>
      <w:r>
        <w:t xml:space="preserve"> признать утратившими силу;</w:t>
      </w:r>
    </w:p>
    <w:p w:rsidR="00647687" w:rsidRDefault="00647687">
      <w:pPr>
        <w:pStyle w:val="ConsPlusNormal"/>
        <w:spacing w:before="220"/>
        <w:ind w:firstLine="540"/>
        <w:jc w:val="both"/>
      </w:pPr>
      <w:r>
        <w:t xml:space="preserve">11) в </w:t>
      </w:r>
      <w:hyperlink r:id="rId207" w:history="1">
        <w:r>
          <w:rPr>
            <w:color w:val="0000FF"/>
          </w:rPr>
          <w:t>статье 15.4</w:t>
        </w:r>
      </w:hyperlink>
      <w:r>
        <w:t>:</w:t>
      </w:r>
    </w:p>
    <w:p w:rsidR="00647687" w:rsidRDefault="00647687">
      <w:pPr>
        <w:pStyle w:val="ConsPlusNormal"/>
        <w:spacing w:before="220"/>
        <w:ind w:firstLine="540"/>
        <w:jc w:val="both"/>
      </w:pPr>
      <w:r>
        <w:t xml:space="preserve">а) в </w:t>
      </w:r>
      <w:hyperlink r:id="rId208" w:history="1">
        <w:r>
          <w:rPr>
            <w:color w:val="0000FF"/>
          </w:rPr>
          <w:t>части 1</w:t>
        </w:r>
      </w:hyperlink>
      <w: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w:t>
      </w:r>
      <w:r>
        <w:lastRenderedPageBreak/>
        <w:t>на счета эскроу, во всех указанных договорах должна быть установлена обязанность";</w:t>
      </w:r>
    </w:p>
    <w:p w:rsidR="00647687" w:rsidRDefault="00647687">
      <w:pPr>
        <w:pStyle w:val="ConsPlusNormal"/>
        <w:spacing w:before="220"/>
        <w:ind w:firstLine="540"/>
        <w:jc w:val="both"/>
      </w:pPr>
      <w:r>
        <w:t xml:space="preserve">б) в </w:t>
      </w:r>
      <w:hyperlink r:id="rId209" w:history="1">
        <w:r>
          <w:rPr>
            <w:color w:val="0000FF"/>
          </w:rPr>
          <w:t>части 7</w:t>
        </w:r>
      </w:hyperlink>
      <w:r>
        <w:t xml:space="preserve"> после слова "предусмотренные" дополнить словами "частью 4 статьи 3,", слова "статьями 13 - 15.2" заменить словами "статьями 13 - 15";</w:t>
      </w:r>
    </w:p>
    <w:p w:rsidR="00647687" w:rsidRDefault="00647687">
      <w:pPr>
        <w:pStyle w:val="ConsPlusNormal"/>
        <w:spacing w:before="220"/>
        <w:ind w:firstLine="540"/>
        <w:jc w:val="both"/>
      </w:pPr>
      <w:r>
        <w:t xml:space="preserve">в) в </w:t>
      </w:r>
      <w:hyperlink r:id="rId210" w:history="1">
        <w:r>
          <w:rPr>
            <w:color w:val="0000FF"/>
          </w:rPr>
          <w:t>части 8</w:t>
        </w:r>
      </w:hyperlink>
      <w:r>
        <w:t>:</w:t>
      </w:r>
    </w:p>
    <w:p w:rsidR="00647687" w:rsidRDefault="00647687">
      <w:pPr>
        <w:pStyle w:val="ConsPlusNormal"/>
        <w:spacing w:before="220"/>
        <w:ind w:firstLine="540"/>
        <w:jc w:val="both"/>
      </w:pPr>
      <w:r>
        <w:t xml:space="preserve">в </w:t>
      </w:r>
      <w:hyperlink r:id="rId211" w:history="1">
        <w:r>
          <w:rPr>
            <w:color w:val="0000FF"/>
          </w:rPr>
          <w:t>пункте 4</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647687" w:rsidRDefault="00647687">
      <w:pPr>
        <w:pStyle w:val="ConsPlusNormal"/>
        <w:spacing w:before="220"/>
        <w:ind w:firstLine="540"/>
        <w:jc w:val="both"/>
      </w:pPr>
      <w:r>
        <w:t xml:space="preserve">в </w:t>
      </w:r>
      <w:hyperlink r:id="rId212" w:history="1">
        <w:r>
          <w:rPr>
            <w:color w:val="0000FF"/>
          </w:rPr>
          <w:t>пункте 5</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647687" w:rsidRDefault="00647687">
      <w:pPr>
        <w:pStyle w:val="ConsPlusNormal"/>
        <w:spacing w:before="220"/>
        <w:ind w:firstLine="540"/>
        <w:jc w:val="both"/>
      </w:pPr>
      <w:r>
        <w:t xml:space="preserve">12) в </w:t>
      </w:r>
      <w:hyperlink r:id="rId213" w:history="1">
        <w:r>
          <w:rPr>
            <w:color w:val="0000FF"/>
          </w:rPr>
          <w:t>статье 15.5</w:t>
        </w:r>
      </w:hyperlink>
      <w:r>
        <w:t>:</w:t>
      </w:r>
    </w:p>
    <w:p w:rsidR="00647687" w:rsidRDefault="00647687">
      <w:pPr>
        <w:pStyle w:val="ConsPlusNormal"/>
        <w:spacing w:before="220"/>
        <w:ind w:firstLine="540"/>
        <w:jc w:val="both"/>
      </w:pPr>
      <w:r>
        <w:t xml:space="preserve">а) в </w:t>
      </w:r>
      <w:hyperlink r:id="rId214" w:history="1">
        <w:r>
          <w:rPr>
            <w:color w:val="0000FF"/>
          </w:rPr>
          <w:t>части 9</w:t>
        </w:r>
      </w:hyperlink>
      <w:r>
        <w:t xml:space="preserve"> слова "органа, осуществляющего государственную регистрацию прав на недвижимое имущество и сделок с ним," заменить словами "органа регистрации прав";</w:t>
      </w:r>
    </w:p>
    <w:p w:rsidR="00647687" w:rsidRDefault="00647687">
      <w:pPr>
        <w:pStyle w:val="ConsPlusNormal"/>
        <w:spacing w:before="220"/>
        <w:ind w:firstLine="540"/>
        <w:jc w:val="both"/>
      </w:pPr>
      <w:r>
        <w:t xml:space="preserve">б) в </w:t>
      </w:r>
      <w:hyperlink r:id="rId215" w:history="1">
        <w:r>
          <w:rPr>
            <w:color w:val="0000FF"/>
          </w:rPr>
          <w:t>части 10</w:t>
        </w:r>
      </w:hyperlink>
      <w:r>
        <w:t xml:space="preserve"> слова "Орган, осуществляющий государственную регистрацию прав на недвижимое имущество и сделок с ним," заменить словами "Орган регистрации прав";</w:t>
      </w:r>
    </w:p>
    <w:p w:rsidR="00647687" w:rsidRDefault="00647687">
      <w:pPr>
        <w:pStyle w:val="ConsPlusNormal"/>
        <w:spacing w:before="220"/>
        <w:ind w:firstLine="540"/>
        <w:jc w:val="both"/>
      </w:pPr>
      <w:r>
        <w:t xml:space="preserve">13) </w:t>
      </w:r>
      <w:hyperlink r:id="rId216" w:history="1">
        <w:r>
          <w:rPr>
            <w:color w:val="0000FF"/>
          </w:rPr>
          <w:t>дополнить</w:t>
        </w:r>
      </w:hyperlink>
      <w:r>
        <w:t xml:space="preserve"> статьей 15.6 следующего содержания:</w:t>
      </w:r>
    </w:p>
    <w:p w:rsidR="00647687" w:rsidRDefault="00647687">
      <w:pPr>
        <w:pStyle w:val="ConsPlusNormal"/>
        <w:jc w:val="both"/>
      </w:pPr>
    </w:p>
    <w:p w:rsidR="00647687" w:rsidRDefault="00647687">
      <w:pPr>
        <w:pStyle w:val="ConsPlusNormal"/>
        <w:ind w:firstLine="540"/>
        <w:jc w:val="both"/>
      </w:pPr>
      <w:r>
        <w:t>"Статья 15.6. Страхование гражданской ответственности застройщика</w:t>
      </w:r>
    </w:p>
    <w:p w:rsidR="00647687" w:rsidRDefault="00647687">
      <w:pPr>
        <w:pStyle w:val="ConsPlusNormal"/>
        <w:jc w:val="both"/>
      </w:pPr>
    </w:p>
    <w:p w:rsidR="00647687" w:rsidRDefault="00647687">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647687" w:rsidRDefault="00647687">
      <w:pPr>
        <w:pStyle w:val="ConsPlusNormal"/>
        <w:jc w:val="both"/>
      </w:pPr>
    </w:p>
    <w:p w:rsidR="00647687" w:rsidRDefault="00647687">
      <w:pPr>
        <w:pStyle w:val="ConsPlusNormal"/>
        <w:ind w:firstLine="540"/>
        <w:jc w:val="both"/>
      </w:pPr>
      <w:r>
        <w:t xml:space="preserve">14) </w:t>
      </w:r>
      <w:hyperlink r:id="rId217" w:history="1">
        <w:r>
          <w:rPr>
            <w:color w:val="0000FF"/>
          </w:rPr>
          <w:t>статью 18</w:t>
        </w:r>
      </w:hyperlink>
      <w:r>
        <w:t xml:space="preserve"> изложить в следующей редакции:</w:t>
      </w:r>
    </w:p>
    <w:p w:rsidR="00647687" w:rsidRDefault="00647687">
      <w:pPr>
        <w:pStyle w:val="ConsPlusNormal"/>
        <w:jc w:val="both"/>
      </w:pPr>
    </w:p>
    <w:p w:rsidR="00647687" w:rsidRDefault="00647687">
      <w:pPr>
        <w:pStyle w:val="ConsPlusNormal"/>
        <w:ind w:firstLine="540"/>
        <w:jc w:val="both"/>
      </w:pPr>
      <w:r>
        <w:t>"Статья 18. Использование денежных средств застройщиком</w:t>
      </w:r>
    </w:p>
    <w:p w:rsidR="00647687" w:rsidRDefault="00647687">
      <w:pPr>
        <w:pStyle w:val="ConsPlusNormal"/>
        <w:jc w:val="both"/>
      </w:pPr>
    </w:p>
    <w:p w:rsidR="00647687" w:rsidRDefault="00647687">
      <w:pPr>
        <w:pStyle w:val="ConsPlusNormal"/>
        <w:ind w:firstLine="540"/>
        <w:jc w:val="both"/>
      </w:pPr>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647687" w:rsidRDefault="00647687">
      <w:pPr>
        <w:pStyle w:val="ConsPlusNormal"/>
        <w:spacing w:before="220"/>
        <w:ind w:firstLine="540"/>
        <w:jc w:val="both"/>
      </w:pPr>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647687" w:rsidRDefault="00647687">
      <w:pPr>
        <w:pStyle w:val="ConsPlusNormal"/>
        <w:spacing w:before="220"/>
        <w:ind w:firstLine="540"/>
        <w:jc w:val="both"/>
      </w:pPr>
      <w:r>
        <w:t>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rsidR="00647687" w:rsidRDefault="00647687">
      <w:pPr>
        <w:pStyle w:val="ConsPlusNormal"/>
        <w:spacing w:before="220"/>
        <w:ind w:firstLine="540"/>
        <w:jc w:val="both"/>
      </w:pPr>
      <w: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647687" w:rsidRDefault="00647687">
      <w:pPr>
        <w:pStyle w:val="ConsPlusNormal"/>
        <w:spacing w:before="220"/>
        <w:ind w:firstLine="540"/>
        <w:jc w:val="both"/>
      </w:pPr>
      <w:r>
        <w:t xml:space="preserve">4) строительство, реконструкция в границах земельного участка, правообладателем </w:t>
      </w:r>
      <w:r>
        <w:lastRenderedPageBreak/>
        <w:t>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647687" w:rsidRDefault="00647687">
      <w:pPr>
        <w:pStyle w:val="ConsPlusNormal"/>
        <w:spacing w:before="220"/>
        <w:ind w:firstLine="540"/>
        <w:jc w:val="both"/>
      </w:pPr>
      <w:r>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rsidR="00647687" w:rsidRDefault="00647687">
      <w:pPr>
        <w:pStyle w:val="ConsPlusNormal"/>
        <w:spacing w:before="220"/>
        <w:ind w:firstLine="540"/>
        <w:jc w:val="both"/>
      </w:pPr>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647687" w:rsidRDefault="00647687">
      <w:pPr>
        <w:pStyle w:val="ConsPlusNormal"/>
        <w:spacing w:before="220"/>
        <w:ind w:firstLine="540"/>
        <w:jc w:val="both"/>
      </w:pPr>
      <w:r>
        <w:t>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18.1 настоящего Федерального закона;</w:t>
      </w:r>
    </w:p>
    <w:p w:rsidR="00647687" w:rsidRDefault="00647687">
      <w:pPr>
        <w:pStyle w:val="ConsPlusNormal"/>
        <w:spacing w:before="220"/>
        <w:ind w:firstLine="540"/>
        <w:jc w:val="both"/>
      </w:pPr>
      <w:r>
        <w:t>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rsidR="00647687" w:rsidRDefault="00647687">
      <w:pPr>
        <w:pStyle w:val="ConsPlusNormal"/>
        <w:spacing w:before="220"/>
        <w:ind w:firstLine="540"/>
        <w:jc w:val="both"/>
      </w:pPr>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rsidR="00647687" w:rsidRDefault="00647687">
      <w:pPr>
        <w:pStyle w:val="ConsPlusNormal"/>
        <w:spacing w:before="220"/>
        <w:ind w:firstLine="540"/>
        <w:jc w:val="both"/>
      </w:pPr>
      <w: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
    <w:p w:rsidR="00647687" w:rsidRDefault="00647687">
      <w:pPr>
        <w:pStyle w:val="ConsPlusNormal"/>
        <w:spacing w:before="220"/>
        <w:ind w:firstLine="540"/>
        <w:jc w:val="both"/>
      </w:pPr>
      <w:r>
        <w:t>11) платежи, связанные с государственной регистрацией договоров участия в долевом строительстве;</w:t>
      </w:r>
    </w:p>
    <w:p w:rsidR="00647687" w:rsidRDefault="00647687">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w:t>
      </w:r>
    </w:p>
    <w:p w:rsidR="00647687" w:rsidRDefault="00647687">
      <w:pPr>
        <w:pStyle w:val="ConsPlusNormal"/>
        <w:spacing w:before="220"/>
        <w:ind w:firstLine="540"/>
        <w:jc w:val="both"/>
      </w:pPr>
      <w:r>
        <w:t>13) оплата услуг уполномоченного банка по совершению операций с денежными средствами, находящимися на расчетном счете застройщика;</w:t>
      </w:r>
    </w:p>
    <w:p w:rsidR="00647687" w:rsidRDefault="00647687">
      <w:pPr>
        <w:pStyle w:val="ConsPlusNormal"/>
        <w:spacing w:before="220"/>
        <w:ind w:firstLine="540"/>
        <w:jc w:val="both"/>
      </w:pPr>
      <w:r>
        <w:t xml:space="preserve">14) уплата налогов, сборов и иных обязательных взносов, уплачиваемых в бюджет </w:t>
      </w:r>
      <w:r>
        <w:lastRenderedPageBreak/>
        <w:t>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647687" w:rsidRDefault="00647687">
      <w:pPr>
        <w:pStyle w:val="ConsPlusNormal"/>
        <w:spacing w:before="220"/>
        <w:ind w:firstLine="540"/>
        <w:jc w:val="both"/>
      </w:pPr>
      <w:r>
        <w:t>15) уплата обязательных отчислений (взносов) в компенсационный фонд;</w:t>
      </w:r>
    </w:p>
    <w:p w:rsidR="00647687" w:rsidRDefault="00647687">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rsidR="00647687" w:rsidRDefault="00647687">
      <w:pPr>
        <w:pStyle w:val="ConsPlusNormal"/>
        <w:spacing w:before="220"/>
        <w:ind w:firstLine="540"/>
        <w:jc w:val="both"/>
      </w:pPr>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647687" w:rsidRDefault="00647687">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647687" w:rsidRDefault="00647687">
      <w:pPr>
        <w:pStyle w:val="ConsPlusNormal"/>
        <w:spacing w:before="220"/>
        <w:ind w:firstLine="540"/>
        <w:jc w:val="both"/>
      </w:pPr>
      <w:r>
        <w:t>19) денежные выплаты, связанные с предоставлением работникам гарантий и компенсаций, предусмотренных Трудовым кодексом Российской Федерации;</w:t>
      </w:r>
    </w:p>
    <w:p w:rsidR="00647687" w:rsidRDefault="00647687">
      <w:pPr>
        <w:pStyle w:val="ConsPlusNormal"/>
        <w:spacing w:before="220"/>
        <w:ind w:firstLine="540"/>
        <w:jc w:val="both"/>
      </w:pPr>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647687" w:rsidRDefault="00647687">
      <w:pPr>
        <w:pStyle w:val="ConsPlusNormal"/>
        <w:spacing w:before="220"/>
        <w:ind w:firstLine="540"/>
        <w:jc w:val="both"/>
      </w:pPr>
      <w: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rsidR="00647687" w:rsidRDefault="00647687">
      <w:pPr>
        <w:pStyle w:val="ConsPlusNormal"/>
        <w:spacing w:before="220"/>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647687" w:rsidRDefault="00647687">
      <w:pPr>
        <w:pStyle w:val="ConsPlusNormal"/>
        <w:spacing w:before="220"/>
        <w:ind w:firstLine="540"/>
        <w:jc w:val="both"/>
      </w:pPr>
      <w: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rsidR="00647687" w:rsidRDefault="00647687">
      <w:pPr>
        <w:pStyle w:val="ConsPlusNormal"/>
        <w:spacing w:before="220"/>
        <w:ind w:firstLine="540"/>
        <w:jc w:val="both"/>
      </w:pPr>
      <w: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rsidR="00647687" w:rsidRDefault="00647687">
      <w:pPr>
        <w:pStyle w:val="ConsPlusNormal"/>
        <w:spacing w:before="220"/>
        <w:ind w:firstLine="540"/>
        <w:jc w:val="both"/>
      </w:pPr>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647687" w:rsidRDefault="00647687">
      <w:pPr>
        <w:pStyle w:val="ConsPlusNormal"/>
        <w:spacing w:before="220"/>
        <w:ind w:firstLine="540"/>
        <w:jc w:val="both"/>
      </w:pPr>
      <w:r>
        <w:t>7. Застройщик не вправе:</w:t>
      </w:r>
    </w:p>
    <w:p w:rsidR="00647687" w:rsidRDefault="00647687">
      <w:pPr>
        <w:pStyle w:val="ConsPlusNormal"/>
        <w:spacing w:before="220"/>
        <w:ind w:firstLine="540"/>
        <w:jc w:val="both"/>
      </w:pPr>
      <w: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rsidR="00647687" w:rsidRDefault="00647687">
      <w:pPr>
        <w:pStyle w:val="ConsPlusNormal"/>
        <w:spacing w:before="220"/>
        <w:ind w:firstLine="540"/>
        <w:jc w:val="both"/>
      </w:pPr>
      <w:r>
        <w:t xml:space="preserve">2) использовать принадлежащее ему имущество для обеспечения исполнения обязательств </w:t>
      </w:r>
      <w:r>
        <w:lastRenderedPageBreak/>
        <w:t>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647687" w:rsidRDefault="00647687">
      <w:pPr>
        <w:pStyle w:val="ConsPlusNormal"/>
        <w:spacing w:before="220"/>
        <w:ind w:firstLine="540"/>
        <w:jc w:val="both"/>
      </w:pPr>
      <w:r>
        <w:t>3) принимать на себя обязательства по обеспечению исполнения обязательств третьих лиц;</w:t>
      </w:r>
    </w:p>
    <w:p w:rsidR="00647687" w:rsidRDefault="00647687">
      <w:pPr>
        <w:pStyle w:val="ConsPlusNormal"/>
        <w:spacing w:before="220"/>
        <w:ind w:firstLine="540"/>
        <w:jc w:val="both"/>
      </w:pPr>
      <w:r>
        <w:t>4) выпускать или выдавать ценные бумаги, за исключением акций;</w:t>
      </w:r>
    </w:p>
    <w:p w:rsidR="00647687" w:rsidRDefault="00647687">
      <w:pPr>
        <w:pStyle w:val="ConsPlusNormal"/>
        <w:spacing w:before="220"/>
        <w:ind w:firstLine="540"/>
        <w:jc w:val="both"/>
      </w:pPr>
      <w:r>
        <w:t>5) предоставлять займы и ссуды;</w:t>
      </w:r>
    </w:p>
    <w:p w:rsidR="00647687" w:rsidRDefault="00647687">
      <w:pPr>
        <w:pStyle w:val="ConsPlusNormal"/>
        <w:spacing w:before="220"/>
        <w:ind w:firstLine="540"/>
        <w:jc w:val="both"/>
      </w:pPr>
      <w:r>
        <w:t>6) приобретать ценные бумаги;</w:t>
      </w:r>
    </w:p>
    <w:p w:rsidR="00647687" w:rsidRDefault="00647687">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647687" w:rsidRDefault="00647687">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647687" w:rsidRDefault="00647687">
      <w:pPr>
        <w:pStyle w:val="ConsPlusNormal"/>
        <w:spacing w:before="220"/>
        <w:ind w:firstLine="540"/>
        <w:jc w:val="both"/>
      </w:pPr>
      <w:r>
        <w:t>8. Денежные средства с расчетного счета застройщика могут использоваться в целях, не 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647687" w:rsidRDefault="00647687">
      <w:pPr>
        <w:pStyle w:val="ConsPlusNormal"/>
        <w:spacing w:before="220"/>
        <w:ind w:firstLine="540"/>
        <w:jc w:val="both"/>
      </w:pPr>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647687" w:rsidRDefault="00647687">
      <w:pPr>
        <w:pStyle w:val="ConsPlusNormal"/>
        <w:jc w:val="both"/>
      </w:pPr>
    </w:p>
    <w:p w:rsidR="00647687" w:rsidRDefault="00647687">
      <w:pPr>
        <w:pStyle w:val="ConsPlusNormal"/>
        <w:ind w:firstLine="540"/>
        <w:jc w:val="both"/>
      </w:pPr>
      <w:r>
        <w:t xml:space="preserve">15) в </w:t>
      </w:r>
      <w:hyperlink r:id="rId218" w:history="1">
        <w:r>
          <w:rPr>
            <w:color w:val="0000FF"/>
          </w:rPr>
          <w:t>статье 18.1</w:t>
        </w:r>
      </w:hyperlink>
      <w:r>
        <w:t>:</w:t>
      </w:r>
    </w:p>
    <w:p w:rsidR="00647687" w:rsidRDefault="00647687">
      <w:pPr>
        <w:pStyle w:val="ConsPlusNormal"/>
        <w:spacing w:before="220"/>
        <w:ind w:firstLine="540"/>
        <w:jc w:val="both"/>
      </w:pPr>
      <w:r>
        <w:t xml:space="preserve">а) </w:t>
      </w:r>
      <w:hyperlink r:id="rId219" w:history="1">
        <w:r>
          <w:rPr>
            <w:color w:val="0000FF"/>
          </w:rPr>
          <w:t>часть 1</w:t>
        </w:r>
      </w:hyperlink>
      <w:r>
        <w:t xml:space="preserve"> изложить в следующей редакции:</w:t>
      </w:r>
    </w:p>
    <w:p w:rsidR="00647687" w:rsidRDefault="00647687">
      <w:pPr>
        <w:pStyle w:val="ConsPlusNormal"/>
        <w:spacing w:before="220"/>
        <w:ind w:firstLine="540"/>
        <w:jc w:val="both"/>
      </w:pPr>
      <w:r>
        <w:t>"1.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647687" w:rsidRDefault="00647687">
      <w:pPr>
        <w:pStyle w:val="ConsPlusNormal"/>
        <w:spacing w:before="220"/>
        <w:ind w:firstLine="540"/>
        <w:jc w:val="both"/>
      </w:pPr>
      <w:r>
        <w:t xml:space="preserve">б) в </w:t>
      </w:r>
      <w:hyperlink r:id="rId220" w:history="1">
        <w:r>
          <w:rPr>
            <w:color w:val="0000FF"/>
          </w:rPr>
          <w:t>части 2</w:t>
        </w:r>
      </w:hyperlink>
      <w:r>
        <w:t xml:space="preserve"> слова "возмещение затрат на" исключить, после слова "процентов" дополнить словами "и основной суммы долга";</w:t>
      </w:r>
    </w:p>
    <w:p w:rsidR="00647687" w:rsidRDefault="00647687">
      <w:pPr>
        <w:pStyle w:val="ConsPlusNormal"/>
        <w:spacing w:before="220"/>
        <w:ind w:firstLine="540"/>
        <w:jc w:val="both"/>
      </w:pPr>
      <w:r>
        <w:t xml:space="preserve">в) в </w:t>
      </w:r>
      <w:hyperlink r:id="rId221" w:history="1">
        <w:r>
          <w:rPr>
            <w:color w:val="0000FF"/>
          </w:rPr>
          <w:t>части 3</w:t>
        </w:r>
      </w:hyperlink>
      <w:r>
        <w:t xml:space="preserve"> после слова "предусмотрены" дополнить словами "нормативным правовым </w:t>
      </w:r>
      <w:r>
        <w:lastRenderedPageBreak/>
        <w:t>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rsidR="00647687" w:rsidRDefault="00647687">
      <w:pPr>
        <w:pStyle w:val="ConsPlusNormal"/>
        <w:spacing w:before="220"/>
        <w:ind w:firstLine="540"/>
        <w:jc w:val="both"/>
      </w:pPr>
      <w:r>
        <w:t xml:space="preserve">г) в </w:t>
      </w:r>
      <w:hyperlink r:id="rId222" w:history="1">
        <w:r>
          <w:rPr>
            <w:color w:val="0000FF"/>
          </w:rPr>
          <w:t>части 4</w:t>
        </w:r>
      </w:hyperlink>
      <w:r>
        <w:t xml:space="preserve"> слова "возмещение затрат на" исключить, после слова "процентов" дополнить словами "и основной суммы долга";</w:t>
      </w:r>
    </w:p>
    <w:p w:rsidR="00647687" w:rsidRDefault="00647687">
      <w:pPr>
        <w:pStyle w:val="ConsPlusNormal"/>
        <w:spacing w:before="220"/>
        <w:ind w:firstLine="540"/>
        <w:jc w:val="both"/>
      </w:pPr>
      <w:r>
        <w:t xml:space="preserve">д) в </w:t>
      </w:r>
      <w:hyperlink r:id="rId223" w:history="1">
        <w:r>
          <w:rPr>
            <w:color w:val="0000FF"/>
          </w:rPr>
          <w:t>части 6</w:t>
        </w:r>
      </w:hyperlink>
      <w:r>
        <w:t>:</w:t>
      </w:r>
    </w:p>
    <w:p w:rsidR="00647687" w:rsidRDefault="00647687">
      <w:pPr>
        <w:pStyle w:val="ConsPlusNormal"/>
        <w:spacing w:before="220"/>
        <w:ind w:firstLine="540"/>
        <w:jc w:val="both"/>
      </w:pPr>
      <w:hyperlink r:id="rId224" w:history="1">
        <w:r>
          <w:rPr>
            <w:color w:val="0000FF"/>
          </w:rPr>
          <w:t>абзац первый</w:t>
        </w:r>
      </w:hyperlink>
      <w:r>
        <w:t xml:space="preserve"> после слова "процентов" дополнить словами "и основной суммы долга";</w:t>
      </w:r>
    </w:p>
    <w:p w:rsidR="00647687" w:rsidRDefault="00647687">
      <w:pPr>
        <w:pStyle w:val="ConsPlusNormal"/>
        <w:spacing w:before="220"/>
        <w:ind w:firstLine="540"/>
        <w:jc w:val="both"/>
      </w:pPr>
      <w:r>
        <w:t xml:space="preserve">в </w:t>
      </w:r>
      <w:hyperlink r:id="rId225" w:history="1">
        <w:r>
          <w:rPr>
            <w:color w:val="0000FF"/>
          </w:rPr>
          <w:t>пункте 2</w:t>
        </w:r>
      </w:hyperlink>
      <w:r>
        <w:t xml:space="preserve"> слова "8 - 10 и 12" заменить цифрами "7 - 10", слова ", подлежащих возмещению" исключить;</w:t>
      </w:r>
    </w:p>
    <w:p w:rsidR="00647687" w:rsidRDefault="00647687">
      <w:pPr>
        <w:pStyle w:val="ConsPlusNormal"/>
        <w:spacing w:before="220"/>
        <w:ind w:firstLine="540"/>
        <w:jc w:val="both"/>
      </w:pPr>
      <w:r>
        <w:t xml:space="preserve">16) </w:t>
      </w:r>
      <w:hyperlink r:id="rId226" w:history="1">
        <w:r>
          <w:rPr>
            <w:color w:val="0000FF"/>
          </w:rPr>
          <w:t>дополнить</w:t>
        </w:r>
      </w:hyperlink>
      <w:r>
        <w:t xml:space="preserve"> статьей 18.2 следующего содержания:</w:t>
      </w:r>
    </w:p>
    <w:p w:rsidR="00647687" w:rsidRDefault="00647687">
      <w:pPr>
        <w:pStyle w:val="ConsPlusNormal"/>
        <w:jc w:val="both"/>
      </w:pPr>
    </w:p>
    <w:p w:rsidR="00647687" w:rsidRDefault="00647687">
      <w:pPr>
        <w:pStyle w:val="ConsPlusNormal"/>
        <w:ind w:firstLine="540"/>
        <w:jc w:val="both"/>
      </w:pPr>
      <w:r>
        <w:t>"Статья 18.2. Порядок совершения операций по расчетному счету застройщика</w:t>
      </w:r>
    </w:p>
    <w:p w:rsidR="00647687" w:rsidRDefault="00647687">
      <w:pPr>
        <w:pStyle w:val="ConsPlusNormal"/>
        <w:jc w:val="both"/>
      </w:pPr>
    </w:p>
    <w:p w:rsidR="00647687" w:rsidRDefault="00647687">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rsidR="00647687" w:rsidRDefault="00647687">
      <w:pPr>
        <w:pStyle w:val="ConsPlusNormal"/>
        <w:spacing w:before="220"/>
        <w:ind w:firstLine="540"/>
        <w:jc w:val="both"/>
      </w:pPr>
      <w: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rsidR="00647687" w:rsidRDefault="00647687">
      <w:pPr>
        <w:pStyle w:val="ConsPlusNormal"/>
        <w:spacing w:before="220"/>
        <w:ind w:firstLine="540"/>
        <w:jc w:val="both"/>
      </w:pPr>
      <w:r>
        <w:t>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rsidR="00647687" w:rsidRDefault="00647687">
      <w:pPr>
        <w:pStyle w:val="ConsPlusNormal"/>
        <w:jc w:val="both"/>
      </w:pPr>
    </w:p>
    <w:p w:rsidR="00647687" w:rsidRDefault="00647687">
      <w:pPr>
        <w:pStyle w:val="ConsPlusNormal"/>
        <w:ind w:firstLine="540"/>
        <w:jc w:val="both"/>
      </w:pPr>
      <w:r>
        <w:t xml:space="preserve">17) в </w:t>
      </w:r>
      <w:hyperlink r:id="rId227" w:history="1">
        <w:r>
          <w:rPr>
            <w:color w:val="0000FF"/>
          </w:rPr>
          <w:t>статье 19</w:t>
        </w:r>
      </w:hyperlink>
      <w:r>
        <w:t>:</w:t>
      </w:r>
    </w:p>
    <w:p w:rsidR="00647687" w:rsidRDefault="00647687">
      <w:pPr>
        <w:pStyle w:val="ConsPlusNormal"/>
        <w:spacing w:before="220"/>
        <w:ind w:firstLine="540"/>
        <w:jc w:val="both"/>
      </w:pPr>
      <w:r>
        <w:t xml:space="preserve">а) </w:t>
      </w:r>
      <w:hyperlink r:id="rId228" w:history="1">
        <w:r>
          <w:rPr>
            <w:color w:val="0000FF"/>
          </w:rPr>
          <w:t>часть 2</w:t>
        </w:r>
      </w:hyperlink>
      <w: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rsidR="00647687" w:rsidRDefault="00647687">
      <w:pPr>
        <w:pStyle w:val="ConsPlusNormal"/>
        <w:spacing w:before="220"/>
        <w:ind w:firstLine="540"/>
        <w:jc w:val="both"/>
      </w:pPr>
      <w:r>
        <w:t xml:space="preserve">б) </w:t>
      </w:r>
      <w:hyperlink r:id="rId229" w:history="1">
        <w:r>
          <w:rPr>
            <w:color w:val="0000FF"/>
          </w:rPr>
          <w:t>часть 6</w:t>
        </w:r>
      </w:hyperlink>
      <w:r>
        <w:t xml:space="preserve">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rsidR="00647687" w:rsidRDefault="00647687">
      <w:pPr>
        <w:pStyle w:val="ConsPlusNormal"/>
        <w:spacing w:before="220"/>
        <w:ind w:firstLine="540"/>
        <w:jc w:val="both"/>
      </w:pPr>
      <w:r>
        <w:t xml:space="preserve">18) в </w:t>
      </w:r>
      <w:hyperlink r:id="rId230" w:history="1">
        <w:r>
          <w:rPr>
            <w:color w:val="0000FF"/>
          </w:rPr>
          <w:t>статье 20</w:t>
        </w:r>
      </w:hyperlink>
      <w:r>
        <w:t>:</w:t>
      </w:r>
    </w:p>
    <w:p w:rsidR="00647687" w:rsidRDefault="00647687">
      <w:pPr>
        <w:pStyle w:val="ConsPlusNormal"/>
        <w:spacing w:before="220"/>
        <w:ind w:firstLine="540"/>
        <w:jc w:val="both"/>
      </w:pPr>
      <w:r>
        <w:t xml:space="preserve">а) в </w:t>
      </w:r>
      <w:hyperlink r:id="rId231" w:history="1">
        <w:r>
          <w:rPr>
            <w:color w:val="0000FF"/>
          </w:rPr>
          <w:t>части 1</w:t>
        </w:r>
      </w:hyperlink>
      <w:r>
        <w:t>:</w:t>
      </w:r>
    </w:p>
    <w:p w:rsidR="00647687" w:rsidRDefault="00647687">
      <w:pPr>
        <w:pStyle w:val="ConsPlusNormal"/>
        <w:spacing w:before="220"/>
        <w:ind w:firstLine="540"/>
        <w:jc w:val="both"/>
      </w:pPr>
      <w:r>
        <w:t xml:space="preserve">в </w:t>
      </w:r>
      <w:hyperlink r:id="rId232" w:history="1">
        <w:r>
          <w:rPr>
            <w:color w:val="0000FF"/>
          </w:rPr>
          <w:t>пункте 4</w:t>
        </w:r>
      </w:hyperlink>
      <w: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rsidR="00647687" w:rsidRDefault="00647687">
      <w:pPr>
        <w:pStyle w:val="ConsPlusNormal"/>
        <w:spacing w:before="220"/>
        <w:ind w:firstLine="540"/>
        <w:jc w:val="both"/>
      </w:pPr>
      <w:r>
        <w:t xml:space="preserve">в </w:t>
      </w:r>
      <w:hyperlink r:id="rId233" w:history="1">
        <w:r>
          <w:rPr>
            <w:color w:val="0000FF"/>
          </w:rPr>
          <w:t>пункте 7</w:t>
        </w:r>
      </w:hyperlink>
      <w: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 исключить;</w:t>
      </w:r>
    </w:p>
    <w:p w:rsidR="00647687" w:rsidRDefault="00647687">
      <w:pPr>
        <w:pStyle w:val="ConsPlusNormal"/>
        <w:spacing w:before="220"/>
        <w:ind w:firstLine="540"/>
        <w:jc w:val="both"/>
      </w:pPr>
      <w:r>
        <w:lastRenderedPageBreak/>
        <w:t xml:space="preserve">б) в </w:t>
      </w:r>
      <w:hyperlink r:id="rId234" w:history="1">
        <w:r>
          <w:rPr>
            <w:color w:val="0000FF"/>
          </w:rPr>
          <w:t>части 2</w:t>
        </w:r>
      </w:hyperlink>
      <w:r>
        <w:t>:</w:t>
      </w:r>
    </w:p>
    <w:p w:rsidR="00647687" w:rsidRDefault="00647687">
      <w:pPr>
        <w:pStyle w:val="ConsPlusNormal"/>
        <w:spacing w:before="220"/>
        <w:ind w:firstLine="540"/>
        <w:jc w:val="both"/>
      </w:pPr>
      <w:hyperlink r:id="rId235" w:history="1">
        <w:r>
          <w:rPr>
            <w:color w:val="0000FF"/>
          </w:rPr>
          <w:t>пункт 5</w:t>
        </w:r>
      </w:hyperlink>
      <w:r>
        <w:t xml:space="preserve"> изложить в следующей редакции:</w:t>
      </w:r>
    </w:p>
    <w:p w:rsidR="00647687" w:rsidRDefault="00647687">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647687" w:rsidRDefault="00647687">
      <w:pPr>
        <w:pStyle w:val="ConsPlusNormal"/>
        <w:spacing w:before="220"/>
        <w:ind w:firstLine="540"/>
        <w:jc w:val="both"/>
      </w:pPr>
      <w:hyperlink r:id="rId236" w:history="1">
        <w:r>
          <w:rPr>
            <w:color w:val="0000FF"/>
          </w:rPr>
          <w:t>пункт 6</w:t>
        </w:r>
      </w:hyperlink>
      <w:r>
        <w:t xml:space="preserve"> признать утратившим силу;</w:t>
      </w:r>
    </w:p>
    <w:p w:rsidR="00647687" w:rsidRDefault="00647687">
      <w:pPr>
        <w:pStyle w:val="ConsPlusNormal"/>
        <w:spacing w:before="220"/>
        <w:ind w:firstLine="540"/>
        <w:jc w:val="both"/>
      </w:pPr>
      <w:r>
        <w:t xml:space="preserve">19) в </w:t>
      </w:r>
      <w:hyperlink r:id="rId237" w:history="1">
        <w:r>
          <w:rPr>
            <w:color w:val="0000FF"/>
          </w:rPr>
          <w:t>части 1 статьи 21</w:t>
        </w:r>
      </w:hyperlink>
      <w:r>
        <w:t>:</w:t>
      </w:r>
    </w:p>
    <w:p w:rsidR="00647687" w:rsidRDefault="00647687">
      <w:pPr>
        <w:pStyle w:val="ConsPlusNormal"/>
        <w:spacing w:before="220"/>
        <w:ind w:firstLine="540"/>
        <w:jc w:val="both"/>
      </w:pPr>
      <w:r>
        <w:t xml:space="preserve">а) в </w:t>
      </w:r>
      <w:hyperlink r:id="rId238" w:history="1">
        <w:r>
          <w:rPr>
            <w:color w:val="0000FF"/>
          </w:rPr>
          <w:t>абзаце первом</w:t>
        </w:r>
      </w:hyperlink>
      <w: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rsidR="00647687" w:rsidRDefault="00647687">
      <w:pPr>
        <w:pStyle w:val="ConsPlusNormal"/>
        <w:spacing w:before="220"/>
        <w:ind w:firstLine="540"/>
        <w:jc w:val="both"/>
      </w:pPr>
      <w:r>
        <w:t xml:space="preserve">б) в </w:t>
      </w:r>
      <w:hyperlink r:id="rId239" w:history="1">
        <w:r>
          <w:rPr>
            <w:color w:val="0000FF"/>
          </w:rPr>
          <w:t>пункте 1</w:t>
        </w:r>
      </w:hyperlink>
      <w:r>
        <w:t xml:space="preserve"> слово "результатов" заменить словом "результатах";</w:t>
      </w:r>
    </w:p>
    <w:p w:rsidR="00647687" w:rsidRDefault="00647687">
      <w:pPr>
        <w:pStyle w:val="ConsPlusNormal"/>
        <w:spacing w:before="220"/>
        <w:ind w:firstLine="540"/>
        <w:jc w:val="both"/>
      </w:pPr>
      <w:r>
        <w:t xml:space="preserve">в) </w:t>
      </w:r>
      <w:hyperlink r:id="rId240" w:history="1">
        <w:r>
          <w:rPr>
            <w:color w:val="0000FF"/>
          </w:rPr>
          <w:t>пункт 5</w:t>
        </w:r>
      </w:hyperlink>
      <w:r>
        <w:t xml:space="preserve"> дополнить словами ", сумме общей площади всех жилых и нежилых помещений";</w:t>
      </w:r>
    </w:p>
    <w:p w:rsidR="00647687" w:rsidRDefault="00647687">
      <w:pPr>
        <w:pStyle w:val="ConsPlusNormal"/>
        <w:spacing w:before="220"/>
        <w:ind w:firstLine="540"/>
        <w:jc w:val="both"/>
      </w:pPr>
      <w:r>
        <w:t xml:space="preserve">г) </w:t>
      </w:r>
      <w:hyperlink r:id="rId241" w:history="1">
        <w:r>
          <w:rPr>
            <w:color w:val="0000FF"/>
          </w:rPr>
          <w:t>пункт 7</w:t>
        </w:r>
      </w:hyperlink>
      <w: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647687" w:rsidRDefault="00647687">
      <w:pPr>
        <w:pStyle w:val="ConsPlusNormal"/>
        <w:spacing w:before="220"/>
        <w:ind w:firstLine="540"/>
        <w:jc w:val="both"/>
      </w:pPr>
      <w:r>
        <w:t xml:space="preserve">д) в </w:t>
      </w:r>
      <w:hyperlink r:id="rId242" w:history="1">
        <w:r>
          <w:rPr>
            <w:color w:val="0000FF"/>
          </w:rPr>
          <w:t>пункте 8</w:t>
        </w:r>
      </w:hyperlink>
      <w: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rsidR="00647687" w:rsidRDefault="00647687">
      <w:pPr>
        <w:pStyle w:val="ConsPlusNormal"/>
        <w:spacing w:before="220"/>
        <w:ind w:firstLine="540"/>
        <w:jc w:val="both"/>
      </w:pPr>
      <w:r>
        <w:t xml:space="preserve">е) в </w:t>
      </w:r>
      <w:hyperlink r:id="rId243" w:history="1">
        <w:r>
          <w:rPr>
            <w:color w:val="0000FF"/>
          </w:rPr>
          <w:t>пункте 13</w:t>
        </w:r>
      </w:hyperlink>
      <w: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rsidR="00647687" w:rsidRDefault="00647687">
      <w:pPr>
        <w:pStyle w:val="ConsPlusNormal"/>
        <w:spacing w:before="220"/>
        <w:ind w:firstLine="540"/>
        <w:jc w:val="both"/>
      </w:pPr>
      <w:r>
        <w:t xml:space="preserve">ж) </w:t>
      </w:r>
      <w:hyperlink r:id="rId244" w:history="1">
        <w:r>
          <w:rPr>
            <w:color w:val="0000FF"/>
          </w:rPr>
          <w:t>пункты 14</w:t>
        </w:r>
      </w:hyperlink>
      <w:r>
        <w:t xml:space="preserve"> и </w:t>
      </w:r>
      <w:hyperlink r:id="rId245" w:history="1">
        <w:r>
          <w:rPr>
            <w:color w:val="0000FF"/>
          </w:rPr>
          <w:t>15</w:t>
        </w:r>
      </w:hyperlink>
      <w:r>
        <w:t xml:space="preserve"> признать утратившими силу;</w:t>
      </w:r>
    </w:p>
    <w:p w:rsidR="00647687" w:rsidRDefault="00647687">
      <w:pPr>
        <w:pStyle w:val="ConsPlusNormal"/>
        <w:spacing w:before="220"/>
        <w:ind w:firstLine="540"/>
        <w:jc w:val="both"/>
      </w:pPr>
      <w:r>
        <w:t xml:space="preserve">20) в </w:t>
      </w:r>
      <w:hyperlink r:id="rId246" w:history="1">
        <w:r>
          <w:rPr>
            <w:color w:val="0000FF"/>
          </w:rPr>
          <w:t>статье 23</w:t>
        </w:r>
      </w:hyperlink>
      <w:r>
        <w:t>:</w:t>
      </w:r>
    </w:p>
    <w:p w:rsidR="00647687" w:rsidRDefault="00647687">
      <w:pPr>
        <w:pStyle w:val="ConsPlusNormal"/>
        <w:spacing w:before="220"/>
        <w:ind w:firstLine="540"/>
        <w:jc w:val="both"/>
      </w:pPr>
      <w:r>
        <w:t xml:space="preserve">а) </w:t>
      </w:r>
      <w:hyperlink r:id="rId247" w:history="1">
        <w:r>
          <w:rPr>
            <w:color w:val="0000FF"/>
          </w:rPr>
          <w:t>часть 3</w:t>
        </w:r>
      </w:hyperlink>
      <w:r>
        <w:t xml:space="preserve"> дополнить пунктом 3.3 следующего содержания:</w:t>
      </w:r>
    </w:p>
    <w:p w:rsidR="00647687" w:rsidRDefault="00647687">
      <w:pPr>
        <w:pStyle w:val="ConsPlusNormal"/>
        <w:spacing w:before="220"/>
        <w:ind w:firstLine="540"/>
        <w:jc w:val="both"/>
      </w:pPr>
      <w:r>
        <w:t>"3.3)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
    <w:p w:rsidR="00647687" w:rsidRDefault="00647687">
      <w:pPr>
        <w:pStyle w:val="ConsPlusNormal"/>
        <w:spacing w:before="220"/>
        <w:ind w:firstLine="540"/>
        <w:jc w:val="both"/>
      </w:pPr>
      <w:r>
        <w:t xml:space="preserve">б) в </w:t>
      </w:r>
      <w:hyperlink r:id="rId248" w:history="1">
        <w:r>
          <w:rPr>
            <w:color w:val="0000FF"/>
          </w:rPr>
          <w:t>части 6</w:t>
        </w:r>
      </w:hyperlink>
      <w:r>
        <w:t>:</w:t>
      </w:r>
    </w:p>
    <w:p w:rsidR="00647687" w:rsidRDefault="00647687">
      <w:pPr>
        <w:pStyle w:val="ConsPlusNormal"/>
        <w:spacing w:before="220"/>
        <w:ind w:firstLine="540"/>
        <w:jc w:val="both"/>
      </w:pPr>
      <w:r>
        <w:t xml:space="preserve">в </w:t>
      </w:r>
      <w:hyperlink r:id="rId249" w:history="1">
        <w:r>
          <w:rPr>
            <w:color w:val="0000FF"/>
          </w:rPr>
          <w:t>пункте 3</w:t>
        </w:r>
      </w:hyperlink>
      <w: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заменить словами "органа регистрации прав";</w:t>
      </w:r>
    </w:p>
    <w:p w:rsidR="00647687" w:rsidRDefault="00647687">
      <w:pPr>
        <w:pStyle w:val="ConsPlusNormal"/>
        <w:spacing w:before="220"/>
        <w:ind w:firstLine="540"/>
        <w:jc w:val="both"/>
      </w:pPr>
      <w:r>
        <w:t xml:space="preserve">в </w:t>
      </w:r>
      <w:hyperlink r:id="rId250" w:history="1">
        <w:r>
          <w:rPr>
            <w:color w:val="0000FF"/>
          </w:rPr>
          <w:t>пункте 8</w:t>
        </w:r>
      </w:hyperlink>
      <w:r>
        <w:t xml:space="preserve"> слово "запрашивать" заменить словом "запрашивает";</w:t>
      </w:r>
    </w:p>
    <w:p w:rsidR="00647687" w:rsidRDefault="00647687">
      <w:pPr>
        <w:pStyle w:val="ConsPlusNormal"/>
        <w:spacing w:before="220"/>
        <w:ind w:firstLine="540"/>
        <w:jc w:val="both"/>
      </w:pPr>
      <w:r>
        <w:lastRenderedPageBreak/>
        <w:t xml:space="preserve">в </w:t>
      </w:r>
      <w:hyperlink r:id="rId251" w:history="1">
        <w:r>
          <w:rPr>
            <w:color w:val="0000FF"/>
          </w:rPr>
          <w:t>пункте 9</w:t>
        </w:r>
      </w:hyperlink>
      <w:r>
        <w:t xml:space="preserve"> слово "граждан" заменить словами "участников долевого строительства";</w:t>
      </w:r>
    </w:p>
    <w:p w:rsidR="00647687" w:rsidRDefault="00647687">
      <w:pPr>
        <w:pStyle w:val="ConsPlusNormal"/>
        <w:spacing w:before="220"/>
        <w:ind w:firstLine="540"/>
        <w:jc w:val="both"/>
      </w:pPr>
      <w:hyperlink r:id="rId252" w:history="1">
        <w:r>
          <w:rPr>
            <w:color w:val="0000FF"/>
          </w:rPr>
          <w:t>пункт 11.1</w:t>
        </w:r>
      </w:hyperlink>
      <w:r>
        <w:t xml:space="preserve"> изложить в следующей редакции:</w:t>
      </w:r>
    </w:p>
    <w:p w:rsidR="00647687" w:rsidRDefault="00647687">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647687" w:rsidRDefault="00647687">
      <w:pPr>
        <w:pStyle w:val="ConsPlusNormal"/>
        <w:spacing w:before="220"/>
        <w:ind w:firstLine="540"/>
        <w:jc w:val="both"/>
      </w:pPr>
      <w:r>
        <w:t xml:space="preserve">в) </w:t>
      </w:r>
      <w:hyperlink r:id="rId253" w:history="1">
        <w:r>
          <w:rPr>
            <w:color w:val="0000FF"/>
          </w:rPr>
          <w:t>пункт 3 части 11</w:t>
        </w:r>
      </w:hyperlink>
      <w:r>
        <w:t xml:space="preserve"> после слов "органов местного самоуправления," дополнить словами "указанной в части 1 статьи 23.2 настоящего Федерального закона некоммерческой организации,";</w:t>
      </w:r>
    </w:p>
    <w:p w:rsidR="00647687" w:rsidRDefault="00647687">
      <w:pPr>
        <w:pStyle w:val="ConsPlusNormal"/>
        <w:spacing w:before="220"/>
        <w:ind w:firstLine="540"/>
        <w:jc w:val="both"/>
      </w:pPr>
      <w:r>
        <w:t xml:space="preserve">г) в </w:t>
      </w:r>
      <w:hyperlink r:id="rId254" w:history="1">
        <w:r>
          <w:rPr>
            <w:color w:val="0000FF"/>
          </w:rPr>
          <w:t>части 15</w:t>
        </w:r>
      </w:hyperlink>
      <w:r>
        <w:t>:</w:t>
      </w:r>
    </w:p>
    <w:p w:rsidR="00647687" w:rsidRDefault="00647687">
      <w:pPr>
        <w:pStyle w:val="ConsPlusNormal"/>
        <w:spacing w:before="220"/>
        <w:ind w:firstLine="540"/>
        <w:jc w:val="both"/>
      </w:pPr>
      <w:r>
        <w:t xml:space="preserve">в </w:t>
      </w:r>
      <w:hyperlink r:id="rId255" w:history="1">
        <w:r>
          <w:rPr>
            <w:color w:val="0000FF"/>
          </w:rPr>
          <w:t>пункте 5</w:t>
        </w:r>
      </w:hyperlink>
      <w: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rsidR="00647687" w:rsidRDefault="00647687">
      <w:pPr>
        <w:pStyle w:val="ConsPlusNormal"/>
        <w:spacing w:before="220"/>
        <w:ind w:firstLine="540"/>
        <w:jc w:val="both"/>
      </w:pPr>
      <w:r>
        <w:t xml:space="preserve">в </w:t>
      </w:r>
      <w:hyperlink r:id="rId256" w:history="1">
        <w:r>
          <w:rPr>
            <w:color w:val="0000FF"/>
          </w:rPr>
          <w:t>пункте 6</w:t>
        </w:r>
      </w:hyperlink>
      <w:r>
        <w:t xml:space="preserve"> слово "шести" заменить словом "трех", слова "пунктах 1, 7 и 8" исключить;</w:t>
      </w:r>
    </w:p>
    <w:p w:rsidR="00647687" w:rsidRDefault="00647687">
      <w:pPr>
        <w:pStyle w:val="ConsPlusNormal"/>
        <w:spacing w:before="220"/>
        <w:ind w:firstLine="540"/>
        <w:jc w:val="both"/>
      </w:pPr>
      <w:r>
        <w:t xml:space="preserve">д) в </w:t>
      </w:r>
      <w:hyperlink r:id="rId257" w:history="1">
        <w:r>
          <w:rPr>
            <w:color w:val="0000FF"/>
          </w:rPr>
          <w:t>части 17</w:t>
        </w:r>
      </w:hyperlink>
      <w:r>
        <w:t xml:space="preserve"> слова "органы, осуществляющие государственную регистрацию прав на недвижимое имущество и сделок с ним," заменить словами "орган регистрации прав";</w:t>
      </w:r>
    </w:p>
    <w:p w:rsidR="00647687" w:rsidRDefault="00647687">
      <w:pPr>
        <w:pStyle w:val="ConsPlusNormal"/>
        <w:spacing w:before="220"/>
        <w:ind w:firstLine="540"/>
        <w:jc w:val="both"/>
      </w:pPr>
      <w:r>
        <w:t xml:space="preserve">21) в </w:t>
      </w:r>
      <w:hyperlink r:id="rId258" w:history="1">
        <w:r>
          <w:rPr>
            <w:color w:val="0000FF"/>
          </w:rPr>
          <w:t>статье 23.1</w:t>
        </w:r>
      </w:hyperlink>
      <w:r>
        <w:t>:</w:t>
      </w:r>
    </w:p>
    <w:p w:rsidR="00647687" w:rsidRDefault="00647687">
      <w:pPr>
        <w:pStyle w:val="ConsPlusNormal"/>
        <w:spacing w:before="220"/>
        <w:ind w:firstLine="540"/>
        <w:jc w:val="both"/>
      </w:pPr>
      <w:r>
        <w:t xml:space="preserve">а) в </w:t>
      </w:r>
      <w:hyperlink r:id="rId259" w:history="1">
        <w:r>
          <w:rPr>
            <w:color w:val="0000FF"/>
          </w:rPr>
          <w:t>части 2</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rsidR="00647687" w:rsidRDefault="00647687">
      <w:pPr>
        <w:pStyle w:val="ConsPlusNormal"/>
        <w:spacing w:before="220"/>
        <w:ind w:firstLine="540"/>
        <w:jc w:val="both"/>
      </w:pPr>
      <w:r>
        <w:t xml:space="preserve">б) в </w:t>
      </w:r>
      <w:hyperlink r:id="rId260" w:history="1">
        <w:r>
          <w:rPr>
            <w:color w:val="0000FF"/>
          </w:rPr>
          <w:t>части 3</w:t>
        </w:r>
      </w:hyperlink>
      <w: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rsidR="00647687" w:rsidRDefault="00647687">
      <w:pPr>
        <w:pStyle w:val="ConsPlusNormal"/>
        <w:spacing w:before="220"/>
        <w:ind w:firstLine="540"/>
        <w:jc w:val="both"/>
      </w:pPr>
      <w:r>
        <w:t xml:space="preserve">22) </w:t>
      </w:r>
      <w:hyperlink r:id="rId261" w:history="1">
        <w:r>
          <w:rPr>
            <w:color w:val="0000FF"/>
          </w:rPr>
          <w:t>статью 23.2</w:t>
        </w:r>
      </w:hyperlink>
      <w:r>
        <w:t xml:space="preserve"> изложить в следующей редакции:</w:t>
      </w:r>
    </w:p>
    <w:p w:rsidR="00647687" w:rsidRDefault="00647687">
      <w:pPr>
        <w:pStyle w:val="ConsPlusNormal"/>
        <w:jc w:val="both"/>
      </w:pPr>
    </w:p>
    <w:p w:rsidR="00647687" w:rsidRDefault="00647687">
      <w:pPr>
        <w:pStyle w:val="ConsPlusNormal"/>
        <w:ind w:firstLine="540"/>
        <w:jc w:val="both"/>
      </w:pPr>
      <w:r>
        <w:t>"Статья 23.2. Защита прав граждан - участников долевого строительства</w:t>
      </w:r>
    </w:p>
    <w:p w:rsidR="00647687" w:rsidRDefault="00647687">
      <w:pPr>
        <w:pStyle w:val="ConsPlusNormal"/>
        <w:jc w:val="both"/>
      </w:pPr>
    </w:p>
    <w:p w:rsidR="00647687" w:rsidRDefault="00647687">
      <w:pPr>
        <w:pStyle w:val="ConsPlusNormal"/>
        <w:ind w:firstLine="540"/>
        <w:jc w:val="both"/>
      </w:pPr>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647687" w:rsidRDefault="00647687">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647687" w:rsidRDefault="00647687">
      <w:pPr>
        <w:pStyle w:val="ConsPlusNormal"/>
        <w:spacing w:before="220"/>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47687" w:rsidRDefault="00647687">
      <w:pPr>
        <w:pStyle w:val="ConsPlusNormal"/>
        <w:jc w:val="both"/>
      </w:pPr>
    </w:p>
    <w:p w:rsidR="00647687" w:rsidRDefault="00647687">
      <w:pPr>
        <w:pStyle w:val="ConsPlusNormal"/>
        <w:ind w:firstLine="540"/>
        <w:jc w:val="both"/>
      </w:pPr>
      <w:r>
        <w:lastRenderedPageBreak/>
        <w:t xml:space="preserve">23) </w:t>
      </w:r>
      <w:hyperlink r:id="rId262" w:history="1">
        <w:r>
          <w:rPr>
            <w:color w:val="0000FF"/>
          </w:rPr>
          <w:t>дополнить</w:t>
        </w:r>
      </w:hyperlink>
      <w:r>
        <w:t xml:space="preserve"> статьей 23.3 следующего содержания:</w:t>
      </w:r>
    </w:p>
    <w:p w:rsidR="00647687" w:rsidRDefault="00647687">
      <w:pPr>
        <w:pStyle w:val="ConsPlusNormal"/>
        <w:jc w:val="both"/>
      </w:pPr>
    </w:p>
    <w:p w:rsidR="00647687" w:rsidRDefault="00647687">
      <w:pPr>
        <w:pStyle w:val="ConsPlusNormal"/>
        <w:ind w:firstLine="540"/>
        <w:jc w:val="both"/>
      </w:pPr>
      <w:r>
        <w:t>"Статья 23.3. Единая информационная система жилищного строительства</w:t>
      </w:r>
    </w:p>
    <w:p w:rsidR="00647687" w:rsidRDefault="00647687">
      <w:pPr>
        <w:pStyle w:val="ConsPlusNormal"/>
        <w:jc w:val="both"/>
      </w:pPr>
    </w:p>
    <w:p w:rsidR="00647687" w:rsidRDefault="00647687">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647687" w:rsidRDefault="00647687">
      <w:pPr>
        <w:pStyle w:val="ConsPlusNormal"/>
        <w:spacing w:before="220"/>
        <w:ind w:firstLine="540"/>
        <w:jc w:val="both"/>
      </w:pPr>
      <w:r>
        <w:t xml:space="preserve">2. Единый институт развития в жилищной сфере, определенный Федеральным </w:t>
      </w:r>
      <w:hyperlink r:id="rId26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647687" w:rsidRDefault="00647687">
      <w:pPr>
        <w:pStyle w:val="ConsPlusNormal"/>
        <w:spacing w:before="220"/>
        <w:ind w:firstLine="540"/>
        <w:jc w:val="both"/>
      </w:pPr>
      <w: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647687" w:rsidRDefault="00647687">
      <w:pPr>
        <w:pStyle w:val="ConsPlusNormal"/>
        <w:spacing w:before="220"/>
        <w:ind w:firstLine="540"/>
        <w:jc w:val="both"/>
      </w:pPr>
      <w:r>
        <w:t>4. Застройщики обязаны размещать в системе информацию, указанную в части 2 статьи 3.1 настоящего Федерального закона.</w:t>
      </w:r>
    </w:p>
    <w:p w:rsidR="00647687" w:rsidRDefault="00647687">
      <w:pPr>
        <w:pStyle w:val="ConsPlusNormal"/>
        <w:spacing w:before="220"/>
        <w:ind w:firstLine="540"/>
        <w:jc w:val="both"/>
      </w:pPr>
      <w:r>
        <w:t>5. Контролирующий орган размещает в системе:</w:t>
      </w:r>
    </w:p>
    <w:p w:rsidR="00647687" w:rsidRDefault="00647687">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647687" w:rsidRDefault="00647687">
      <w:pPr>
        <w:pStyle w:val="ConsPlusNormal"/>
        <w:spacing w:before="220"/>
        <w:ind w:firstLine="540"/>
        <w:jc w:val="both"/>
      </w:pPr>
      <w:r>
        <w:t>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rsidR="00647687" w:rsidRDefault="00647687">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647687" w:rsidRDefault="00647687">
      <w:pPr>
        <w:pStyle w:val="ConsPlusNormal"/>
        <w:spacing w:before="220"/>
        <w:ind w:firstLine="540"/>
        <w:jc w:val="both"/>
      </w:pPr>
      <w: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647687" w:rsidRDefault="00647687">
      <w:pPr>
        <w:pStyle w:val="ConsPlusNormal"/>
        <w:spacing w:before="220"/>
        <w:ind w:firstLine="540"/>
        <w:jc w:val="both"/>
      </w:pPr>
      <w:r>
        <w:t xml:space="preserve">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t>
      </w:r>
      <w:r>
        <w:lastRenderedPageBreak/>
        <w:t>законодательные акты Российской Федерации" в отношении каждого объекта долевого строительства.</w:t>
      </w:r>
    </w:p>
    <w:p w:rsidR="00647687" w:rsidRDefault="00647687">
      <w:pPr>
        <w:pStyle w:val="ConsPlusNormal"/>
        <w:spacing w:before="220"/>
        <w:ind w:firstLine="540"/>
        <w:jc w:val="both"/>
      </w:pPr>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647687" w:rsidRDefault="00647687">
      <w:pPr>
        <w:pStyle w:val="ConsPlusNormal"/>
        <w:jc w:val="both"/>
      </w:pPr>
    </w:p>
    <w:p w:rsidR="00647687" w:rsidRDefault="00647687">
      <w:pPr>
        <w:pStyle w:val="ConsPlusTitle"/>
        <w:ind w:firstLine="540"/>
        <w:jc w:val="both"/>
        <w:outlineLvl w:val="0"/>
      </w:pPr>
      <w:r>
        <w:t>Статья 17. О внесении изменения в Градостроительный кодекс Российской Федерации</w:t>
      </w:r>
    </w:p>
    <w:p w:rsidR="00647687" w:rsidRDefault="00647687">
      <w:pPr>
        <w:pStyle w:val="ConsPlusNormal"/>
        <w:jc w:val="both"/>
      </w:pPr>
    </w:p>
    <w:p w:rsidR="00647687" w:rsidRDefault="00647687">
      <w:pPr>
        <w:pStyle w:val="ConsPlusNormal"/>
        <w:ind w:firstLine="540"/>
        <w:jc w:val="both"/>
      </w:pPr>
      <w:r>
        <w:t xml:space="preserve">В </w:t>
      </w:r>
      <w:hyperlink r:id="rId264" w:history="1">
        <w:r>
          <w:rPr>
            <w:color w:val="0000FF"/>
          </w:rPr>
          <w:t>части 20 статьи 51</w:t>
        </w:r>
      </w:hyperlink>
      <w: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 N 30, ст. 4563, 4572, 4591; N 49, ст. 7015, 7042; 2012, N 31, ст. 4322; N 53, ст. 7614, 7619, 7643; 2013, N 9, ст. 873; N 52, ст. 6983; 2014, N 14, ст. 1557; N 26, ст. 3377; N 43, ст. 5799; 2015, N 1, ст. 86; N 29, ст. 4342; N 48, ст. 6705; 2016, N 1, ст. 79; N 27, ст. 4248, 4294, 4301, 4303, 4306; N 52, ст. 7494; 2017, N 27, ст. 3932) третье предложение исключить.</w:t>
      </w:r>
    </w:p>
    <w:p w:rsidR="00647687" w:rsidRDefault="00647687">
      <w:pPr>
        <w:pStyle w:val="ConsPlusNormal"/>
        <w:jc w:val="both"/>
      </w:pPr>
    </w:p>
    <w:p w:rsidR="00647687" w:rsidRDefault="00647687">
      <w:pPr>
        <w:pStyle w:val="ConsPlusTitle"/>
        <w:ind w:firstLine="540"/>
        <w:jc w:val="both"/>
        <w:outlineLvl w:val="0"/>
      </w:pPr>
      <w:r>
        <w:t>Статья 18. О внесении изменения в Федеральный закон "О рекламе"</w:t>
      </w:r>
    </w:p>
    <w:p w:rsidR="00647687" w:rsidRDefault="00647687">
      <w:pPr>
        <w:pStyle w:val="ConsPlusNormal"/>
        <w:jc w:val="both"/>
      </w:pPr>
    </w:p>
    <w:p w:rsidR="00647687" w:rsidRDefault="00647687">
      <w:pPr>
        <w:pStyle w:val="ConsPlusNormal"/>
        <w:ind w:firstLine="540"/>
        <w:jc w:val="both"/>
      </w:pPr>
      <w:hyperlink r:id="rId265" w:history="1">
        <w:r>
          <w:rPr>
            <w:color w:val="0000FF"/>
          </w:rPr>
          <w:t>Часть 8 статьи 28</w:t>
        </w:r>
      </w:hyperlink>
      <w: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дополнить словами ", если получение такого заключения предусмотрено указанным Федеральным законом".</w:t>
      </w:r>
    </w:p>
    <w:p w:rsidR="00647687" w:rsidRDefault="00647687">
      <w:pPr>
        <w:pStyle w:val="ConsPlusNormal"/>
        <w:jc w:val="both"/>
      </w:pPr>
    </w:p>
    <w:p w:rsidR="00647687" w:rsidRDefault="00647687">
      <w:pPr>
        <w:pStyle w:val="ConsPlusTitle"/>
        <w:ind w:firstLine="540"/>
        <w:jc w:val="both"/>
        <w:outlineLvl w:val="0"/>
      </w:pPr>
      <w:r>
        <w:t>Статья 19. О внесении изменений в Федеральный закон "О взаимном страховании"</w:t>
      </w:r>
    </w:p>
    <w:p w:rsidR="00647687" w:rsidRDefault="00647687">
      <w:pPr>
        <w:pStyle w:val="ConsPlusNormal"/>
        <w:jc w:val="both"/>
      </w:pPr>
    </w:p>
    <w:p w:rsidR="00647687" w:rsidRDefault="00647687">
      <w:pPr>
        <w:pStyle w:val="ConsPlusNormal"/>
        <w:ind w:firstLine="540"/>
        <w:jc w:val="both"/>
      </w:pPr>
      <w:hyperlink r:id="rId266" w:history="1">
        <w:r>
          <w:rPr>
            <w:color w:val="0000FF"/>
          </w:rPr>
          <w:t>Статьи 23.1</w:t>
        </w:r>
      </w:hyperlink>
      <w:r>
        <w:t xml:space="preserve"> - </w:t>
      </w:r>
      <w:hyperlink r:id="rId267" w:history="1">
        <w:r>
          <w:rPr>
            <w:color w:val="0000FF"/>
          </w:rPr>
          <w:t>23.3</w:t>
        </w:r>
      </w:hyperlink>
      <w: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rsidR="00647687" w:rsidRDefault="00647687">
      <w:pPr>
        <w:pStyle w:val="ConsPlusNormal"/>
        <w:jc w:val="both"/>
      </w:pPr>
    </w:p>
    <w:p w:rsidR="00647687" w:rsidRDefault="00647687">
      <w:pPr>
        <w:pStyle w:val="ConsPlusTitle"/>
        <w:ind w:firstLine="540"/>
        <w:jc w:val="both"/>
        <w:outlineLvl w:val="0"/>
      </w:pPr>
      <w:r>
        <w:t>Статья 20. О внесении изменений в Федеральный закон "О государственной регистрации недвижимости"</w:t>
      </w:r>
    </w:p>
    <w:p w:rsidR="00647687" w:rsidRDefault="00647687">
      <w:pPr>
        <w:pStyle w:val="ConsPlusNormal"/>
        <w:jc w:val="both"/>
      </w:pPr>
    </w:p>
    <w:p w:rsidR="00647687" w:rsidRDefault="00647687">
      <w:pPr>
        <w:pStyle w:val="ConsPlusNormal"/>
        <w:ind w:firstLine="540"/>
        <w:jc w:val="both"/>
      </w:pPr>
      <w:r>
        <w:t xml:space="preserve">Внести в Федеральный </w:t>
      </w:r>
      <w:hyperlink r:id="rId268"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rsidR="00647687" w:rsidRDefault="00647687">
      <w:pPr>
        <w:pStyle w:val="ConsPlusNormal"/>
        <w:spacing w:before="220"/>
        <w:ind w:firstLine="540"/>
        <w:jc w:val="both"/>
      </w:pPr>
      <w:r>
        <w:t xml:space="preserve">1) в </w:t>
      </w:r>
      <w:hyperlink r:id="rId269" w:history="1">
        <w:r>
          <w:rPr>
            <w:color w:val="0000FF"/>
          </w:rPr>
          <w:t>части 3 статьи 9</w:t>
        </w:r>
      </w:hyperlink>
      <w:r>
        <w:t>:</w:t>
      </w:r>
    </w:p>
    <w:p w:rsidR="00647687" w:rsidRDefault="00647687">
      <w:pPr>
        <w:pStyle w:val="ConsPlusNormal"/>
        <w:spacing w:before="220"/>
        <w:ind w:firstLine="540"/>
        <w:jc w:val="both"/>
      </w:pPr>
      <w:r>
        <w:t xml:space="preserve">а) </w:t>
      </w:r>
      <w:hyperlink r:id="rId270" w:history="1">
        <w:r>
          <w:rPr>
            <w:color w:val="0000FF"/>
          </w:rPr>
          <w:t>пункт 8.2</w:t>
        </w:r>
      </w:hyperlink>
      <w:r>
        <w:t xml:space="preserve"> признать утратившим силу;</w:t>
      </w:r>
    </w:p>
    <w:p w:rsidR="00647687" w:rsidRDefault="00647687">
      <w:pPr>
        <w:pStyle w:val="ConsPlusNormal"/>
        <w:spacing w:before="220"/>
        <w:ind w:firstLine="540"/>
        <w:jc w:val="both"/>
      </w:pPr>
      <w:r>
        <w:t xml:space="preserve">б) </w:t>
      </w:r>
      <w:hyperlink r:id="rId271" w:history="1">
        <w:r>
          <w:rPr>
            <w:color w:val="0000FF"/>
          </w:rPr>
          <w:t>дополнить</w:t>
        </w:r>
      </w:hyperlink>
      <w:r>
        <w:t xml:space="preserve"> пунктом 8.4 следующего содержания:</w:t>
      </w:r>
    </w:p>
    <w:p w:rsidR="00647687" w:rsidRDefault="00647687">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72"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7687" w:rsidRDefault="00647687">
      <w:pPr>
        <w:pStyle w:val="ConsPlusNormal"/>
        <w:spacing w:before="220"/>
        <w:ind w:firstLine="540"/>
        <w:jc w:val="both"/>
      </w:pPr>
      <w:r>
        <w:t xml:space="preserve">2) </w:t>
      </w:r>
      <w:hyperlink r:id="rId273" w:history="1">
        <w:r>
          <w:rPr>
            <w:color w:val="0000FF"/>
          </w:rPr>
          <w:t>пункт 55 части 1 статьи 26</w:t>
        </w:r>
      </w:hyperlink>
      <w:r>
        <w:t xml:space="preserve"> изложить в следующей редакции:</w:t>
      </w:r>
    </w:p>
    <w:p w:rsidR="00647687" w:rsidRDefault="00647687">
      <w:pPr>
        <w:pStyle w:val="ConsPlusNormal"/>
        <w:spacing w:before="220"/>
        <w:ind w:firstLine="540"/>
        <w:jc w:val="both"/>
      </w:pPr>
      <w:r>
        <w:lastRenderedPageBreak/>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647687" w:rsidRDefault="00647687">
      <w:pPr>
        <w:pStyle w:val="ConsPlusNormal"/>
        <w:spacing w:before="220"/>
        <w:ind w:firstLine="540"/>
        <w:jc w:val="both"/>
      </w:pPr>
      <w:r>
        <w:t xml:space="preserve">3) в </w:t>
      </w:r>
      <w:hyperlink r:id="rId274" w:history="1">
        <w:r>
          <w:rPr>
            <w:color w:val="0000FF"/>
          </w:rPr>
          <w:t>статье 48</w:t>
        </w:r>
      </w:hyperlink>
      <w:r>
        <w:t>:</w:t>
      </w:r>
    </w:p>
    <w:p w:rsidR="00647687" w:rsidRDefault="00647687">
      <w:pPr>
        <w:pStyle w:val="ConsPlusNormal"/>
        <w:spacing w:before="220"/>
        <w:ind w:firstLine="540"/>
        <w:jc w:val="both"/>
      </w:pPr>
      <w:r>
        <w:t xml:space="preserve">а) </w:t>
      </w:r>
      <w:hyperlink r:id="rId275" w:history="1">
        <w:r>
          <w:rPr>
            <w:color w:val="0000FF"/>
          </w:rPr>
          <w:t>пункт 5 части 2</w:t>
        </w:r>
      </w:hyperlink>
      <w:r>
        <w:t xml:space="preserve"> признать утратившим силу;</w:t>
      </w:r>
    </w:p>
    <w:p w:rsidR="00647687" w:rsidRDefault="00647687">
      <w:pPr>
        <w:pStyle w:val="ConsPlusNormal"/>
        <w:spacing w:before="220"/>
        <w:ind w:firstLine="540"/>
        <w:jc w:val="both"/>
      </w:pPr>
      <w:r>
        <w:t xml:space="preserve">б) </w:t>
      </w:r>
      <w:hyperlink r:id="rId276" w:history="1">
        <w:r>
          <w:rPr>
            <w:color w:val="0000FF"/>
          </w:rPr>
          <w:t>часть 3</w:t>
        </w:r>
      </w:hyperlink>
      <w:r>
        <w:t xml:space="preserve"> изложить в следующей редакции:</w:t>
      </w:r>
    </w:p>
    <w:p w:rsidR="00647687" w:rsidRDefault="00647687">
      <w:pPr>
        <w:pStyle w:val="ConsPlusNormal"/>
        <w:spacing w:before="220"/>
        <w:ind w:firstLine="540"/>
        <w:jc w:val="both"/>
      </w:pPr>
      <w:r>
        <w:t>"3.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647687" w:rsidRDefault="00647687">
      <w:pPr>
        <w:pStyle w:val="ConsPlusNormal"/>
        <w:spacing w:before="220"/>
        <w:ind w:firstLine="540"/>
        <w:jc w:val="both"/>
      </w:pPr>
      <w:r>
        <w:t xml:space="preserve">в) </w:t>
      </w:r>
      <w:hyperlink r:id="rId277" w:history="1">
        <w:r>
          <w:rPr>
            <w:color w:val="0000FF"/>
          </w:rPr>
          <w:t>дополнить</w:t>
        </w:r>
      </w:hyperlink>
      <w:r>
        <w:t xml:space="preserve"> частью 5.1 следующего содержания:</w:t>
      </w:r>
    </w:p>
    <w:p w:rsidR="00647687" w:rsidRDefault="00647687">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647687" w:rsidRDefault="00647687">
      <w:pPr>
        <w:pStyle w:val="ConsPlusNormal"/>
        <w:spacing w:before="220"/>
        <w:ind w:firstLine="540"/>
        <w:jc w:val="both"/>
      </w:pPr>
      <w:r>
        <w:t xml:space="preserve">г) </w:t>
      </w:r>
      <w:hyperlink r:id="rId278" w:history="1">
        <w:r>
          <w:rPr>
            <w:color w:val="0000FF"/>
          </w:rPr>
          <w:t>пункты 1</w:t>
        </w:r>
      </w:hyperlink>
      <w:r>
        <w:t xml:space="preserve"> и </w:t>
      </w:r>
      <w:hyperlink r:id="rId279" w:history="1">
        <w:r>
          <w:rPr>
            <w:color w:val="0000FF"/>
          </w:rPr>
          <w:t>2 части 6</w:t>
        </w:r>
      </w:hyperlink>
      <w:r>
        <w:t xml:space="preserve"> признать утратившими силу;</w:t>
      </w:r>
    </w:p>
    <w:p w:rsidR="00647687" w:rsidRDefault="00647687">
      <w:pPr>
        <w:pStyle w:val="ConsPlusNormal"/>
        <w:spacing w:before="220"/>
        <w:ind w:firstLine="540"/>
        <w:jc w:val="both"/>
      </w:pPr>
      <w:r>
        <w:t xml:space="preserve">4) в </w:t>
      </w:r>
      <w:hyperlink r:id="rId280" w:history="1">
        <w:r>
          <w:rPr>
            <w:color w:val="0000FF"/>
          </w:rPr>
          <w:t>статье 62</w:t>
        </w:r>
      </w:hyperlink>
      <w:r>
        <w:t>:</w:t>
      </w:r>
    </w:p>
    <w:p w:rsidR="00647687" w:rsidRDefault="00647687">
      <w:pPr>
        <w:pStyle w:val="ConsPlusNormal"/>
        <w:spacing w:before="220"/>
        <w:ind w:firstLine="540"/>
        <w:jc w:val="both"/>
      </w:pPr>
      <w:r>
        <w:t xml:space="preserve">а) </w:t>
      </w:r>
      <w:hyperlink r:id="rId281" w:history="1">
        <w:r>
          <w:rPr>
            <w:color w:val="0000FF"/>
          </w:rPr>
          <w:t>пункт 8 части 13</w:t>
        </w:r>
      </w:hyperlink>
      <w:r>
        <w:t xml:space="preserve">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rsidR="00647687" w:rsidRDefault="00647687">
      <w:pPr>
        <w:pStyle w:val="ConsPlusNormal"/>
        <w:spacing w:before="220"/>
        <w:ind w:firstLine="540"/>
        <w:jc w:val="both"/>
      </w:pPr>
      <w:r>
        <w:t xml:space="preserve">б) </w:t>
      </w:r>
      <w:hyperlink r:id="rId282" w:history="1">
        <w:r>
          <w:rPr>
            <w:color w:val="0000FF"/>
          </w:rPr>
          <w:t>часть 22</w:t>
        </w:r>
      </w:hyperlink>
      <w:r>
        <w:t xml:space="preserve"> после слов "Банка России" дополнить словами ", публично-правовой компании "Фонд защиты прав граждан - участников долевого строительства";</w:t>
      </w:r>
    </w:p>
    <w:p w:rsidR="00647687" w:rsidRDefault="00647687">
      <w:pPr>
        <w:pStyle w:val="ConsPlusNormal"/>
        <w:spacing w:before="220"/>
        <w:ind w:firstLine="540"/>
        <w:jc w:val="both"/>
      </w:pPr>
      <w:r>
        <w:t xml:space="preserve">5) </w:t>
      </w:r>
      <w:hyperlink r:id="rId283" w:history="1">
        <w:r>
          <w:rPr>
            <w:color w:val="0000FF"/>
          </w:rPr>
          <w:t>часть 1 статьи 63</w:t>
        </w:r>
      </w:hyperlink>
      <w:r>
        <w:t xml:space="preserve"> дополнить пунктом 15 следующего содержания:</w:t>
      </w:r>
    </w:p>
    <w:p w:rsidR="00647687" w:rsidRDefault="00647687">
      <w:pPr>
        <w:pStyle w:val="ConsPlusNormal"/>
        <w:spacing w:before="220"/>
        <w:ind w:firstLine="540"/>
        <w:jc w:val="both"/>
      </w:pPr>
      <w:r>
        <w:lastRenderedPageBreak/>
        <w:t>"15) публично-правовой компании "Фонд защиты прав граждан - участников долевого строительства".".</w:t>
      </w:r>
    </w:p>
    <w:p w:rsidR="00647687" w:rsidRDefault="00647687">
      <w:pPr>
        <w:pStyle w:val="ConsPlusNormal"/>
        <w:jc w:val="both"/>
      </w:pPr>
    </w:p>
    <w:p w:rsidR="00647687" w:rsidRDefault="00647687">
      <w:pPr>
        <w:pStyle w:val="ConsPlusTitle"/>
        <w:ind w:firstLine="540"/>
        <w:jc w:val="both"/>
        <w:outlineLvl w:val="0"/>
      </w:pPr>
      <w: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647687" w:rsidRDefault="00647687">
      <w:pPr>
        <w:pStyle w:val="ConsPlusNormal"/>
        <w:jc w:val="both"/>
      </w:pPr>
    </w:p>
    <w:p w:rsidR="00647687" w:rsidRDefault="00647687">
      <w:pPr>
        <w:pStyle w:val="ConsPlusNormal"/>
        <w:ind w:firstLine="540"/>
        <w:jc w:val="both"/>
      </w:pPr>
      <w:r>
        <w:t xml:space="preserve">Внести в </w:t>
      </w:r>
      <w:hyperlink r:id="rId284" w:history="1">
        <w:r>
          <w:rPr>
            <w:color w:val="0000FF"/>
          </w:rPr>
          <w:t>статью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следующие изменения:</w:t>
      </w:r>
    </w:p>
    <w:p w:rsidR="00647687" w:rsidRDefault="00647687">
      <w:pPr>
        <w:pStyle w:val="ConsPlusNormal"/>
        <w:spacing w:before="220"/>
        <w:ind w:firstLine="540"/>
        <w:jc w:val="both"/>
      </w:pPr>
      <w:r>
        <w:t xml:space="preserve">1) </w:t>
      </w:r>
      <w:hyperlink r:id="rId285" w:history="1">
        <w:r>
          <w:rPr>
            <w:color w:val="0000FF"/>
          </w:rPr>
          <w:t>часть 3</w:t>
        </w:r>
      </w:hyperlink>
      <w:r>
        <w:t xml:space="preserve"> дополнить пунктом 8 следующего содержания:</w:t>
      </w:r>
    </w:p>
    <w:p w:rsidR="00647687" w:rsidRDefault="00647687">
      <w:pPr>
        <w:pStyle w:val="ConsPlusNormal"/>
        <w:spacing w:before="220"/>
        <w:ind w:firstLine="540"/>
        <w:jc w:val="both"/>
      </w:pPr>
      <w:r>
        <w:t>"8) мониторинг в сфере жилищного строительства.";</w:t>
      </w:r>
    </w:p>
    <w:p w:rsidR="00647687" w:rsidRDefault="00647687">
      <w:pPr>
        <w:pStyle w:val="ConsPlusNormal"/>
        <w:spacing w:before="220"/>
        <w:ind w:firstLine="540"/>
        <w:jc w:val="both"/>
      </w:pPr>
      <w:r>
        <w:t xml:space="preserve">2) </w:t>
      </w:r>
      <w:hyperlink r:id="rId286" w:history="1">
        <w:r>
          <w:rPr>
            <w:color w:val="0000FF"/>
          </w:rPr>
          <w:t>часть 4</w:t>
        </w:r>
      </w:hyperlink>
      <w:r>
        <w:t xml:space="preserve"> дополнить пунктом 3.1 следующего содержания:</w:t>
      </w:r>
    </w:p>
    <w:p w:rsidR="00647687" w:rsidRDefault="00647687">
      <w:pPr>
        <w:pStyle w:val="ConsPlusNormal"/>
        <w:spacing w:before="220"/>
        <w:ind w:firstLine="540"/>
        <w:jc w:val="both"/>
      </w:pPr>
      <w:r>
        <w:t>"3.1) создает, осуществляет эксплуатацию и модернизацию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7687" w:rsidRDefault="00647687">
      <w:pPr>
        <w:pStyle w:val="ConsPlusNormal"/>
        <w:jc w:val="both"/>
      </w:pPr>
    </w:p>
    <w:p w:rsidR="00647687" w:rsidRDefault="00647687">
      <w:pPr>
        <w:pStyle w:val="ConsPlusTitle"/>
        <w:ind w:firstLine="540"/>
        <w:jc w:val="both"/>
        <w:outlineLvl w:val="0"/>
      </w:pPr>
      <w:r>
        <w:t>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rsidR="00647687" w:rsidRDefault="00647687">
      <w:pPr>
        <w:pStyle w:val="ConsPlusNormal"/>
        <w:jc w:val="both"/>
      </w:pPr>
    </w:p>
    <w:p w:rsidR="00647687" w:rsidRDefault="00647687">
      <w:pPr>
        <w:pStyle w:val="ConsPlusNormal"/>
        <w:ind w:firstLine="540"/>
        <w:jc w:val="both"/>
      </w:pPr>
      <w:r>
        <w:t xml:space="preserve">Внести в Федеральный </w:t>
      </w:r>
      <w:hyperlink r:id="rId287" w:history="1">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rsidR="00647687" w:rsidRDefault="00647687">
      <w:pPr>
        <w:pStyle w:val="ConsPlusNormal"/>
        <w:spacing w:before="220"/>
        <w:ind w:firstLine="540"/>
        <w:jc w:val="both"/>
      </w:pPr>
      <w:r>
        <w:t xml:space="preserve">1) </w:t>
      </w:r>
      <w:hyperlink r:id="rId288" w:history="1">
        <w:r>
          <w:rPr>
            <w:color w:val="0000FF"/>
          </w:rPr>
          <w:t>часть 3 статьи 2</w:t>
        </w:r>
      </w:hyperlink>
      <w:r>
        <w:t xml:space="preserve">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rsidR="00647687" w:rsidRDefault="00647687">
      <w:pPr>
        <w:pStyle w:val="ConsPlusNormal"/>
        <w:spacing w:before="220"/>
        <w:ind w:firstLine="540"/>
        <w:jc w:val="both"/>
      </w:pPr>
      <w:r>
        <w:t xml:space="preserve">2) </w:t>
      </w:r>
      <w:hyperlink r:id="rId289" w:history="1">
        <w:r>
          <w:rPr>
            <w:color w:val="0000FF"/>
          </w:rPr>
          <w:t>часть 2 статьи 12</w:t>
        </w:r>
      </w:hyperlink>
      <w:r>
        <w:t xml:space="preserve"> после слов "Генеральный директор публично-правовой компании" дополнить словами ", если иное не предусмотрено решением о ее создании,".</w:t>
      </w:r>
    </w:p>
    <w:p w:rsidR="00647687" w:rsidRDefault="00647687">
      <w:pPr>
        <w:pStyle w:val="ConsPlusNormal"/>
        <w:jc w:val="both"/>
      </w:pPr>
    </w:p>
    <w:p w:rsidR="00647687" w:rsidRDefault="00647687">
      <w:pPr>
        <w:pStyle w:val="ConsPlusTitle"/>
        <w:ind w:firstLine="540"/>
        <w:jc w:val="both"/>
        <w:outlineLvl w:val="0"/>
      </w:pPr>
      <w:r>
        <w:t>Статья 23</w:t>
      </w:r>
    </w:p>
    <w:p w:rsidR="00647687" w:rsidRDefault="00647687">
      <w:pPr>
        <w:pStyle w:val="ConsPlusNormal"/>
        <w:jc w:val="both"/>
      </w:pPr>
    </w:p>
    <w:p w:rsidR="00647687" w:rsidRDefault="00647687">
      <w:pPr>
        <w:pStyle w:val="ConsPlusNormal"/>
        <w:ind w:firstLine="540"/>
        <w:jc w:val="both"/>
      </w:pPr>
      <w:r>
        <w:t>Признать утратившими силу со дня официального опубликования настоящего Федерального закона:</w:t>
      </w:r>
    </w:p>
    <w:p w:rsidR="00647687" w:rsidRDefault="00647687">
      <w:pPr>
        <w:pStyle w:val="ConsPlusNormal"/>
        <w:spacing w:before="220"/>
        <w:ind w:firstLine="540"/>
        <w:jc w:val="both"/>
      </w:pPr>
      <w:r>
        <w:t xml:space="preserve">1) </w:t>
      </w:r>
      <w:hyperlink r:id="rId290" w:history="1">
        <w:r>
          <w:rPr>
            <w:color w:val="0000FF"/>
          </w:rPr>
          <w:t>пункт 13 статьи 1</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647687" w:rsidRDefault="00647687">
      <w:pPr>
        <w:pStyle w:val="ConsPlusNormal"/>
        <w:spacing w:before="220"/>
        <w:ind w:firstLine="540"/>
        <w:jc w:val="both"/>
      </w:pPr>
      <w:r>
        <w:t xml:space="preserve">2) </w:t>
      </w:r>
      <w:hyperlink r:id="rId291" w:history="1">
        <w:r>
          <w:rPr>
            <w:color w:val="0000FF"/>
          </w:rPr>
          <w:t>пункт 8 статьи 6</w:t>
        </w:r>
      </w:hyperlink>
      <w: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r>
        <w:lastRenderedPageBreak/>
        <w:t>КонсультантПлюс: примечание.</w:t>
      </w:r>
    </w:p>
    <w:p w:rsidR="00647687" w:rsidRDefault="00647687">
      <w:pPr>
        <w:pStyle w:val="ConsPlusNormal"/>
        <w:ind w:firstLine="540"/>
        <w:jc w:val="both"/>
      </w:pPr>
      <w:r>
        <w:t xml:space="preserve">Пункт 3 статьи 23 </w:t>
      </w:r>
      <w:hyperlink w:anchor="P709" w:history="1">
        <w:r>
          <w:rPr>
            <w:color w:val="0000FF"/>
          </w:rPr>
          <w:t>вступает</w:t>
        </w:r>
      </w:hyperlink>
      <w:r>
        <w:t xml:space="preserve"> в силу с 1 января 2018 года.</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bookmarkStart w:id="2" w:name="P678"/>
      <w:bookmarkEnd w:id="2"/>
      <w:r>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r:id="rId292" w:history="1">
        <w:r>
          <w:rPr>
            <w:color w:val="0000FF"/>
          </w:rPr>
          <w:t>статьи 201.6</w:t>
        </w:r>
      </w:hyperlink>
      <w:r>
        <w:t xml:space="preserve">, </w:t>
      </w:r>
      <w:hyperlink r:id="rId293" w:history="1">
        <w:r>
          <w:rPr>
            <w:color w:val="0000FF"/>
          </w:rPr>
          <w:t>абзаца третьего пункта 7 статьи 201.11</w:t>
        </w:r>
      </w:hyperlink>
      <w:r>
        <w:t xml:space="preserve"> Федерального закона "О несостоятельности (банкротстве)";</w:t>
      </w:r>
    </w:p>
    <w:p w:rsidR="00647687" w:rsidRDefault="00647687">
      <w:pPr>
        <w:pStyle w:val="ConsPlusNormal"/>
        <w:spacing w:before="220"/>
        <w:ind w:firstLine="540"/>
        <w:jc w:val="both"/>
      </w:pPr>
      <w:r>
        <w:t xml:space="preserve">4) </w:t>
      </w:r>
      <w:hyperlink r:id="rId294" w:history="1">
        <w:r>
          <w:rPr>
            <w:color w:val="0000FF"/>
          </w:rPr>
          <w:t>абзацы шестой</w:t>
        </w:r>
      </w:hyperlink>
      <w:r>
        <w:t xml:space="preserve"> - </w:t>
      </w:r>
      <w:hyperlink r:id="rId295" w:history="1">
        <w:r>
          <w:rPr>
            <w:color w:val="0000FF"/>
          </w:rPr>
          <w:t>восьмой пункта 2</w:t>
        </w:r>
      </w:hyperlink>
      <w:r>
        <w:t xml:space="preserve">, </w:t>
      </w:r>
      <w:hyperlink r:id="rId296" w:history="1">
        <w:r>
          <w:rPr>
            <w:color w:val="0000FF"/>
          </w:rPr>
          <w:t>пункты 3</w:t>
        </w:r>
      </w:hyperlink>
      <w:r>
        <w:t xml:space="preserve"> и </w:t>
      </w:r>
      <w:hyperlink r:id="rId297" w:history="1">
        <w:r>
          <w:rPr>
            <w:color w:val="0000FF"/>
          </w:rPr>
          <w:t>4 статьи 4</w:t>
        </w:r>
      </w:hyperlink>
      <w:r>
        <w:t xml:space="preserve">, </w:t>
      </w:r>
      <w:hyperlink r:id="rId298" w:history="1">
        <w:r>
          <w:rPr>
            <w:color w:val="0000FF"/>
          </w:rPr>
          <w:t>пункты 10</w:t>
        </w:r>
      </w:hyperlink>
      <w:r>
        <w:t xml:space="preserve"> и </w:t>
      </w:r>
      <w:hyperlink r:id="rId299" w:history="1">
        <w:r>
          <w:rPr>
            <w:color w:val="0000FF"/>
          </w:rPr>
          <w:t>11 статьи 6</w:t>
        </w:r>
      </w:hyperlink>
      <w: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r>
        <w:t>КонсультантПлюс: примечание.</w:t>
      </w:r>
    </w:p>
    <w:p w:rsidR="00647687" w:rsidRDefault="00647687">
      <w:pPr>
        <w:pStyle w:val="ConsPlusNormal"/>
        <w:ind w:firstLine="540"/>
        <w:jc w:val="both"/>
      </w:pPr>
      <w:r>
        <w:t xml:space="preserve">Пункт 5 статьи 23 </w:t>
      </w:r>
      <w:hyperlink w:anchor="P709" w:history="1">
        <w:r>
          <w:rPr>
            <w:color w:val="0000FF"/>
          </w:rPr>
          <w:t>вступает</w:t>
        </w:r>
      </w:hyperlink>
      <w:r>
        <w:t xml:space="preserve"> в силу с 1 января 2018 года.</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bookmarkStart w:id="3" w:name="P684"/>
      <w:bookmarkEnd w:id="3"/>
      <w:r>
        <w:t xml:space="preserve">5) </w:t>
      </w:r>
      <w:hyperlink r:id="rId300" w:history="1">
        <w:r>
          <w:rPr>
            <w:color w:val="0000FF"/>
          </w:rPr>
          <w:t>пункт 6 статьи 1</w:t>
        </w:r>
      </w:hyperlink>
      <w: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rsidR="00647687" w:rsidRDefault="00647687">
      <w:pPr>
        <w:pStyle w:val="ConsPlusNormal"/>
        <w:spacing w:before="220"/>
        <w:ind w:firstLine="540"/>
        <w:jc w:val="both"/>
      </w:pPr>
      <w:r>
        <w:t xml:space="preserve">6) </w:t>
      </w:r>
      <w:hyperlink r:id="rId301" w:history="1">
        <w:r>
          <w:rPr>
            <w:color w:val="0000FF"/>
          </w:rPr>
          <w:t>пункт 1 статьи 4</w:t>
        </w:r>
      </w:hyperlink>
      <w: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rsidR="00647687" w:rsidRDefault="00647687">
      <w:pPr>
        <w:pStyle w:val="ConsPlusNormal"/>
        <w:spacing w:before="220"/>
        <w:ind w:firstLine="540"/>
        <w:jc w:val="both"/>
      </w:pPr>
      <w:r>
        <w:t xml:space="preserve">7) </w:t>
      </w:r>
      <w:hyperlink r:id="rId302" w:history="1">
        <w:r>
          <w:rPr>
            <w:color w:val="0000FF"/>
          </w:rPr>
          <w:t>пункт 8 статьи 26</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647687" w:rsidRDefault="00647687">
      <w:pPr>
        <w:pStyle w:val="ConsPlusNormal"/>
        <w:spacing w:before="220"/>
        <w:ind w:firstLine="540"/>
        <w:jc w:val="both"/>
      </w:pPr>
      <w:r>
        <w:t xml:space="preserve">8) </w:t>
      </w:r>
      <w:hyperlink r:id="rId303" w:history="1">
        <w:r>
          <w:rPr>
            <w:color w:val="0000FF"/>
          </w:rPr>
          <w:t>пункт 1 статьи 2</w:t>
        </w:r>
      </w:hyperlink>
      <w: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
    <w:p w:rsidR="00647687" w:rsidRDefault="00647687">
      <w:pPr>
        <w:pStyle w:val="ConsPlusNormal"/>
        <w:spacing w:before="220"/>
        <w:ind w:firstLine="540"/>
        <w:jc w:val="both"/>
      </w:pPr>
      <w:r>
        <w:t xml:space="preserve">9) </w:t>
      </w:r>
      <w:hyperlink r:id="rId304" w:history="1">
        <w:r>
          <w:rPr>
            <w:color w:val="0000FF"/>
          </w:rPr>
          <w:t>пункты 3</w:t>
        </w:r>
      </w:hyperlink>
      <w:r>
        <w:t xml:space="preserve"> и </w:t>
      </w:r>
      <w:hyperlink r:id="rId305" w:history="1">
        <w:r>
          <w:rPr>
            <w:color w:val="0000FF"/>
          </w:rPr>
          <w:t>4 статьи 5</w:t>
        </w:r>
      </w:hyperlink>
      <w:r>
        <w:t xml:space="preserve">, </w:t>
      </w:r>
      <w:hyperlink r:id="rId306" w:history="1">
        <w:r>
          <w:rPr>
            <w:color w:val="0000FF"/>
          </w:rPr>
          <w:t>пункт 4 статьи 6</w:t>
        </w:r>
      </w:hyperlink>
      <w: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r>
        <w:t>КонсультантПлюс: примечание.</w:t>
      </w:r>
    </w:p>
    <w:p w:rsidR="00647687" w:rsidRDefault="00647687">
      <w:pPr>
        <w:pStyle w:val="ConsPlusNormal"/>
        <w:ind w:firstLine="540"/>
        <w:jc w:val="both"/>
      </w:pPr>
      <w:r>
        <w:t xml:space="preserve">Пункт 10 статьи 23 </w:t>
      </w:r>
      <w:hyperlink w:anchor="P709" w:history="1">
        <w:r>
          <w:rPr>
            <w:color w:val="0000FF"/>
          </w:rPr>
          <w:t>вступает</w:t>
        </w:r>
      </w:hyperlink>
      <w:r>
        <w:t xml:space="preserve"> в силу с 1 января 2018 года.</w:t>
      </w:r>
    </w:p>
    <w:p w:rsidR="00647687" w:rsidRDefault="00647687">
      <w:pPr>
        <w:pStyle w:val="ConsPlusNormal"/>
        <w:pBdr>
          <w:top w:val="single" w:sz="6" w:space="0" w:color="auto"/>
        </w:pBdr>
        <w:spacing w:before="100" w:after="100"/>
        <w:jc w:val="both"/>
        <w:rPr>
          <w:sz w:val="2"/>
          <w:szCs w:val="2"/>
        </w:rPr>
      </w:pPr>
    </w:p>
    <w:p w:rsidR="00647687" w:rsidRDefault="00647687">
      <w:pPr>
        <w:pStyle w:val="ConsPlusNormal"/>
        <w:ind w:firstLine="540"/>
        <w:jc w:val="both"/>
      </w:pPr>
      <w:bookmarkStart w:id="4" w:name="P693"/>
      <w:bookmarkEnd w:id="4"/>
      <w: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r:id="rId307" w:history="1">
        <w:r>
          <w:rPr>
            <w:color w:val="0000FF"/>
          </w:rPr>
          <w:t>пункта 7 статьи 201.15-2</w:t>
        </w:r>
      </w:hyperlink>
      <w:r>
        <w:t xml:space="preserve"> Федерального закона "О несостоятельности (банкротстве)";</w:t>
      </w:r>
    </w:p>
    <w:p w:rsidR="00647687" w:rsidRDefault="00647687">
      <w:pPr>
        <w:pStyle w:val="ConsPlusNormal"/>
        <w:spacing w:before="220"/>
        <w:ind w:firstLine="540"/>
        <w:jc w:val="both"/>
      </w:pPr>
      <w:r>
        <w:t xml:space="preserve">11) </w:t>
      </w:r>
      <w:hyperlink r:id="rId308" w:history="1">
        <w:r>
          <w:rPr>
            <w:color w:val="0000FF"/>
          </w:rPr>
          <w:t>пункты 13</w:t>
        </w:r>
      </w:hyperlink>
      <w:r>
        <w:t xml:space="preserve"> и </w:t>
      </w:r>
      <w:hyperlink r:id="rId309" w:history="1">
        <w:r>
          <w:rPr>
            <w:color w:val="0000FF"/>
          </w:rPr>
          <w:t>14 статьи 5</w:t>
        </w:r>
      </w:hyperlink>
      <w: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w:t>
      </w:r>
      <w:r>
        <w:lastRenderedPageBreak/>
        <w:t>законодательства Российской Федерации, 2016, N 22, ст. 3094);</w:t>
      </w:r>
    </w:p>
    <w:p w:rsidR="00647687" w:rsidRDefault="00647687">
      <w:pPr>
        <w:pStyle w:val="ConsPlusNormal"/>
        <w:spacing w:before="220"/>
        <w:ind w:firstLine="540"/>
        <w:jc w:val="both"/>
      </w:pPr>
      <w:r>
        <w:t xml:space="preserve">12) </w:t>
      </w:r>
      <w:hyperlink r:id="rId310" w:history="1">
        <w:r>
          <w:rPr>
            <w:color w:val="0000FF"/>
          </w:rPr>
          <w:t>абзацы второй</w:t>
        </w:r>
      </w:hyperlink>
      <w:r>
        <w:t xml:space="preserve"> - </w:t>
      </w:r>
      <w:hyperlink r:id="rId311" w:history="1">
        <w:r>
          <w:rPr>
            <w:color w:val="0000FF"/>
          </w:rPr>
          <w:t>одиннадцатый</w:t>
        </w:r>
      </w:hyperlink>
      <w:r>
        <w:t xml:space="preserve">, </w:t>
      </w:r>
      <w:hyperlink r:id="rId312" w:history="1">
        <w:r>
          <w:rPr>
            <w:color w:val="0000FF"/>
          </w:rPr>
          <w:t>семнадцатый</w:t>
        </w:r>
      </w:hyperlink>
      <w:r>
        <w:t xml:space="preserve"> и </w:t>
      </w:r>
      <w:hyperlink r:id="rId313" w:history="1">
        <w:r>
          <w:rPr>
            <w:color w:val="0000FF"/>
          </w:rPr>
          <w:t>восемнадцатый подпункта "б" пункта 3</w:t>
        </w:r>
      </w:hyperlink>
      <w:r>
        <w:t xml:space="preserve">, </w:t>
      </w:r>
      <w:hyperlink r:id="rId314" w:history="1">
        <w:r>
          <w:rPr>
            <w:color w:val="0000FF"/>
          </w:rPr>
          <w:t>подпункт "б" пункта 5</w:t>
        </w:r>
      </w:hyperlink>
      <w:r>
        <w:t xml:space="preserve">, </w:t>
      </w:r>
      <w:hyperlink r:id="rId315" w:history="1">
        <w:r>
          <w:rPr>
            <w:color w:val="0000FF"/>
          </w:rPr>
          <w:t>пункты 12</w:t>
        </w:r>
      </w:hyperlink>
      <w:r>
        <w:t xml:space="preserve"> - </w:t>
      </w:r>
      <w:hyperlink r:id="rId316" w:history="1">
        <w:r>
          <w:rPr>
            <w:color w:val="0000FF"/>
          </w:rPr>
          <w:t>15</w:t>
        </w:r>
      </w:hyperlink>
      <w:r>
        <w:t xml:space="preserve">, </w:t>
      </w:r>
      <w:hyperlink r:id="rId317" w:history="1">
        <w:r>
          <w:rPr>
            <w:color w:val="0000FF"/>
          </w:rPr>
          <w:t>абзацы шестнадцатый</w:t>
        </w:r>
      </w:hyperlink>
      <w:r>
        <w:t xml:space="preserve"> и </w:t>
      </w:r>
      <w:hyperlink r:id="rId318" w:history="1">
        <w:r>
          <w:rPr>
            <w:color w:val="0000FF"/>
          </w:rPr>
          <w:t>семнадцатый подпункта "а" пункта 24 статьи 1</w:t>
        </w:r>
      </w:hyperlink>
      <w:r>
        <w:t xml:space="preserve">, </w:t>
      </w:r>
      <w:hyperlink r:id="rId319" w:history="1">
        <w:r>
          <w:rPr>
            <w:color w:val="0000FF"/>
          </w:rPr>
          <w:t>абзацы девятый</w:t>
        </w:r>
      </w:hyperlink>
      <w:r>
        <w:t xml:space="preserve">, </w:t>
      </w:r>
      <w:hyperlink r:id="rId320" w:history="1">
        <w:r>
          <w:rPr>
            <w:color w:val="0000FF"/>
          </w:rPr>
          <w:t>шестнадцатый</w:t>
        </w:r>
      </w:hyperlink>
      <w:r>
        <w:t xml:space="preserve"> и </w:t>
      </w:r>
      <w:hyperlink r:id="rId321" w:history="1">
        <w:r>
          <w:rPr>
            <w:color w:val="0000FF"/>
          </w:rPr>
          <w:t>семнадцатый пункта 2 статьи 5</w:t>
        </w:r>
      </w:hyperlink>
      <w: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N 27, ст. 4237);</w:t>
      </w:r>
    </w:p>
    <w:p w:rsidR="00647687" w:rsidRDefault="00647687">
      <w:pPr>
        <w:pStyle w:val="ConsPlusNormal"/>
        <w:spacing w:before="220"/>
        <w:ind w:firstLine="540"/>
        <w:jc w:val="both"/>
      </w:pPr>
      <w:r>
        <w:t xml:space="preserve">13) </w:t>
      </w:r>
      <w:hyperlink r:id="rId322" w:history="1">
        <w:r>
          <w:rPr>
            <w:color w:val="0000FF"/>
          </w:rPr>
          <w:t>подпункт "б" пункта 4 статьи 27</w:t>
        </w:r>
      </w:hyperlink>
      <w: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rsidR="00647687" w:rsidRDefault="00647687">
      <w:pPr>
        <w:pStyle w:val="ConsPlusNormal"/>
        <w:jc w:val="both"/>
      </w:pPr>
    </w:p>
    <w:p w:rsidR="00647687" w:rsidRDefault="00647687">
      <w:pPr>
        <w:pStyle w:val="ConsPlusTitle"/>
        <w:ind w:firstLine="540"/>
        <w:jc w:val="both"/>
        <w:outlineLvl w:val="0"/>
      </w:pPr>
      <w:r>
        <w:t>Статья 24. Заключительные положения</w:t>
      </w:r>
    </w:p>
    <w:p w:rsidR="00647687" w:rsidRDefault="00647687">
      <w:pPr>
        <w:pStyle w:val="ConsPlusNormal"/>
        <w:jc w:val="both"/>
      </w:pPr>
    </w:p>
    <w:p w:rsidR="00647687" w:rsidRDefault="00647687">
      <w:pPr>
        <w:pStyle w:val="ConsPlusNormal"/>
        <w:ind w:firstLine="540"/>
        <w:jc w:val="both"/>
      </w:pPr>
      <w:r>
        <w:t>1. Создание публично-правовой компании "Фонд защиты прав граждан - участников долевого строительства" (далее - Фонд) путем преобразования некоммерческой организации "Фонд защиты прав граждан - участников долевого строительства" (далее - некоммерческая организация) осуществляется не позднее девяноста дней со дня вступления в силу настоящего Федерального закона.</w:t>
      </w:r>
    </w:p>
    <w:p w:rsidR="00647687" w:rsidRDefault="00647687">
      <w:pPr>
        <w:pStyle w:val="ConsPlusNormal"/>
        <w:spacing w:before="220"/>
        <w:ind w:firstLine="540"/>
        <w:jc w:val="both"/>
      </w:pPr>
      <w:r>
        <w:t xml:space="preserve">2. После принятия Правительством Российской Федерации решения о реорганизации некоммерческой организации и утверждения устава Фонда, назначения его органов управления в соответствии с Федеральным </w:t>
      </w:r>
      <w:hyperlink r:id="rId323"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 учетом особенностей, установленных настоящим Федеральным законом, единоличный исполнительный орган некоммерческой организации представляет заявление о государственной регистрации Фонда и предусмотренные законодательством Российской Федерации документы в территориальный орган федерального органа исполнительной власти, уполномоченного в сфере регистрации некоммерческих организаций, по месту нахождения Фонда (далее - регистрирующий орган). При предоставлении указанных в настоящей части документов передаточный акт не предоставляется.</w:t>
      </w:r>
    </w:p>
    <w:p w:rsidR="00647687" w:rsidRDefault="00647687">
      <w:pPr>
        <w:pStyle w:val="ConsPlusNormal"/>
        <w:spacing w:before="220"/>
        <w:ind w:firstLine="540"/>
        <w:jc w:val="both"/>
      </w:pPr>
      <w:r>
        <w:t>3. Государственная регистрация Фонда осуществляется в порядке и сроки, которые установлены законодательством Российской Федерации. Внесение сведений в единый государственный реестр юридических лиц осуществляется органом, осуществляющим государственную регистрацию юридических лиц, в установленном порядке на основании документов, поступивших от регистрирующего органа.</w:t>
      </w:r>
    </w:p>
    <w:p w:rsidR="00647687" w:rsidRDefault="00647687">
      <w:pPr>
        <w:pStyle w:val="ConsPlusNormal"/>
        <w:spacing w:before="220"/>
        <w:ind w:firstLine="540"/>
        <w:jc w:val="both"/>
      </w:pPr>
      <w:r>
        <w:t>4. Реорганизация некоммерческой организации в форме преобразования считается завершенной с момента государственной регистрации вновь возникшего Фонда.</w:t>
      </w:r>
    </w:p>
    <w:p w:rsidR="00647687" w:rsidRDefault="00647687">
      <w:pPr>
        <w:pStyle w:val="ConsPlusNormal"/>
        <w:spacing w:before="220"/>
        <w:ind w:firstLine="540"/>
        <w:jc w:val="both"/>
      </w:pPr>
      <w:r>
        <w:t>5. Орган, осуществляющий государственную регистрацию юридических лиц, уведомляет регистрирующий орган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внесении в единый государственный реестр юридических лиц записи о прекращении деятельности организации в связи с ее реорганизацией в форме преобразования.</w:t>
      </w:r>
    </w:p>
    <w:p w:rsidR="00647687" w:rsidRDefault="00647687">
      <w:pPr>
        <w:pStyle w:val="ConsPlusNormal"/>
        <w:jc w:val="both"/>
      </w:pPr>
    </w:p>
    <w:p w:rsidR="00647687" w:rsidRDefault="00647687">
      <w:pPr>
        <w:pStyle w:val="ConsPlusTitle"/>
        <w:ind w:firstLine="540"/>
        <w:jc w:val="both"/>
        <w:outlineLvl w:val="0"/>
      </w:pPr>
      <w:r>
        <w:t>Статья 25. Порядок вступления в силу настоящего Федерального закона</w:t>
      </w:r>
    </w:p>
    <w:p w:rsidR="00647687" w:rsidRDefault="00647687">
      <w:pPr>
        <w:pStyle w:val="ConsPlusNormal"/>
        <w:jc w:val="both"/>
      </w:pPr>
    </w:p>
    <w:p w:rsidR="00647687" w:rsidRDefault="00647687">
      <w:pPr>
        <w:pStyle w:val="ConsPlusNormal"/>
        <w:ind w:firstLine="540"/>
        <w:jc w:val="both"/>
      </w:pPr>
      <w:r>
        <w:lastRenderedPageBreak/>
        <w:t xml:space="preserve">1. Настоящий Федеральный закон вступает в силу со дня его официального опубликования, за исключением </w:t>
      </w:r>
      <w:hyperlink w:anchor="P155" w:history="1">
        <w:r>
          <w:rPr>
            <w:color w:val="0000FF"/>
          </w:rPr>
          <w:t>статьи 15</w:t>
        </w:r>
      </w:hyperlink>
      <w:r>
        <w:t xml:space="preserve"> и </w:t>
      </w:r>
      <w:hyperlink w:anchor="P678" w:history="1">
        <w:r>
          <w:rPr>
            <w:color w:val="0000FF"/>
          </w:rPr>
          <w:t>пунктов 3</w:t>
        </w:r>
      </w:hyperlink>
      <w:r>
        <w:t xml:space="preserve">, </w:t>
      </w:r>
      <w:hyperlink w:anchor="P684" w:history="1">
        <w:r>
          <w:rPr>
            <w:color w:val="0000FF"/>
          </w:rPr>
          <w:t>5</w:t>
        </w:r>
      </w:hyperlink>
      <w:r>
        <w:t xml:space="preserve"> и </w:t>
      </w:r>
      <w:hyperlink w:anchor="P693" w:history="1">
        <w:r>
          <w:rPr>
            <w:color w:val="0000FF"/>
          </w:rPr>
          <w:t>10 статьи 23</w:t>
        </w:r>
      </w:hyperlink>
      <w:r>
        <w:t xml:space="preserve"> настоящего Федерального закона.</w:t>
      </w:r>
    </w:p>
    <w:p w:rsidR="00647687" w:rsidRDefault="00647687">
      <w:pPr>
        <w:pStyle w:val="ConsPlusNormal"/>
        <w:spacing w:before="220"/>
        <w:ind w:firstLine="540"/>
        <w:jc w:val="both"/>
      </w:pPr>
      <w:bookmarkStart w:id="5" w:name="P709"/>
      <w:bookmarkEnd w:id="5"/>
      <w:r>
        <w:t xml:space="preserve">2. </w:t>
      </w:r>
      <w:hyperlink w:anchor="P155" w:history="1">
        <w:r>
          <w:rPr>
            <w:color w:val="0000FF"/>
          </w:rPr>
          <w:t>Статья 15</w:t>
        </w:r>
      </w:hyperlink>
      <w:r>
        <w:t xml:space="preserve"> и </w:t>
      </w:r>
      <w:hyperlink w:anchor="P678" w:history="1">
        <w:r>
          <w:rPr>
            <w:color w:val="0000FF"/>
          </w:rPr>
          <w:t>пункты 3</w:t>
        </w:r>
      </w:hyperlink>
      <w:r>
        <w:t xml:space="preserve">, </w:t>
      </w:r>
      <w:hyperlink w:anchor="P684" w:history="1">
        <w:r>
          <w:rPr>
            <w:color w:val="0000FF"/>
          </w:rPr>
          <w:t>5</w:t>
        </w:r>
      </w:hyperlink>
      <w:r>
        <w:t xml:space="preserve"> и </w:t>
      </w:r>
      <w:hyperlink w:anchor="P693" w:history="1">
        <w:r>
          <w:rPr>
            <w:color w:val="0000FF"/>
          </w:rPr>
          <w:t>10 статьи 23</w:t>
        </w:r>
      </w:hyperlink>
      <w:r>
        <w:t xml:space="preserve"> настоящего Федерального закона вступают в силу с 1 января 2018 года.</w:t>
      </w:r>
    </w:p>
    <w:p w:rsidR="00647687" w:rsidRDefault="00647687">
      <w:pPr>
        <w:pStyle w:val="ConsPlusNormal"/>
        <w:spacing w:before="220"/>
        <w:ind w:firstLine="540"/>
        <w:jc w:val="both"/>
      </w:pPr>
      <w:r>
        <w:t xml:space="preserve">3. Если разрешение на строительство получено до 1 июля 2018 года, положения </w:t>
      </w:r>
      <w:hyperlink r:id="rId324" w:history="1">
        <w:r>
          <w:rPr>
            <w:color w:val="0000FF"/>
          </w:rPr>
          <w:t>статьи 2</w:t>
        </w:r>
      </w:hyperlink>
      <w:r>
        <w:t xml:space="preserve">, </w:t>
      </w:r>
      <w:hyperlink r:id="rId325" w:history="1">
        <w:r>
          <w:rPr>
            <w:color w:val="0000FF"/>
          </w:rPr>
          <w:t>частей 1</w:t>
        </w:r>
      </w:hyperlink>
      <w:r>
        <w:t xml:space="preserve"> - </w:t>
      </w:r>
      <w:hyperlink r:id="rId326" w:history="1">
        <w:r>
          <w:rPr>
            <w:color w:val="0000FF"/>
          </w:rPr>
          <w:t>2.6 статьи 3</w:t>
        </w:r>
      </w:hyperlink>
      <w:r>
        <w:t xml:space="preserve">, </w:t>
      </w:r>
      <w:hyperlink r:id="rId327" w:history="1">
        <w:r>
          <w:rPr>
            <w:color w:val="0000FF"/>
          </w:rPr>
          <w:t>части 1</w:t>
        </w:r>
      </w:hyperlink>
      <w:r>
        <w:t xml:space="preserve">, </w:t>
      </w:r>
      <w:hyperlink r:id="rId328" w:history="1">
        <w:r>
          <w:rPr>
            <w:color w:val="0000FF"/>
          </w:rPr>
          <w:t>пунктов 2</w:t>
        </w:r>
      </w:hyperlink>
      <w:r>
        <w:t xml:space="preserve">, </w:t>
      </w:r>
      <w:hyperlink r:id="rId329" w:history="1">
        <w:r>
          <w:rPr>
            <w:color w:val="0000FF"/>
          </w:rPr>
          <w:t>7 части 2 статьи 3.1</w:t>
        </w:r>
      </w:hyperlink>
      <w:r>
        <w:t xml:space="preserve">, </w:t>
      </w:r>
      <w:hyperlink r:id="rId330" w:history="1">
        <w:r>
          <w:rPr>
            <w:color w:val="0000FF"/>
          </w:rPr>
          <w:t>статьи 13</w:t>
        </w:r>
      </w:hyperlink>
      <w:r>
        <w:t xml:space="preserve">, </w:t>
      </w:r>
      <w:hyperlink r:id="rId331" w:history="1">
        <w:r>
          <w:rPr>
            <w:color w:val="0000FF"/>
          </w:rPr>
          <w:t>статей 18</w:t>
        </w:r>
      </w:hyperlink>
      <w:r>
        <w:t xml:space="preserve"> и </w:t>
      </w:r>
      <w:hyperlink r:id="rId332" w:history="1">
        <w:r>
          <w:rPr>
            <w:color w:val="0000FF"/>
          </w:rPr>
          <w:t>18.1</w:t>
        </w:r>
      </w:hyperlink>
      <w:r>
        <w:t xml:space="preserve">, </w:t>
      </w:r>
      <w:hyperlink r:id="rId333" w:history="1">
        <w:r>
          <w:rPr>
            <w:color w:val="0000FF"/>
          </w:rPr>
          <w:t>пунктов 4</w:t>
        </w:r>
      </w:hyperlink>
      <w:r>
        <w:t xml:space="preserve">, </w:t>
      </w:r>
      <w:hyperlink r:id="rId334" w:history="1">
        <w:r>
          <w:rPr>
            <w:color w:val="0000FF"/>
          </w:rPr>
          <w:t>7 части 1</w:t>
        </w:r>
      </w:hyperlink>
      <w:r>
        <w:t xml:space="preserve">, </w:t>
      </w:r>
      <w:hyperlink r:id="rId335" w:history="1">
        <w:r>
          <w:rPr>
            <w:color w:val="0000FF"/>
          </w:rPr>
          <w:t>пункта 5 части 2 статьи 20</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применяются без учета изменений, внесенных настоящим Федеральным законом.</w:t>
      </w:r>
    </w:p>
    <w:p w:rsidR="00647687" w:rsidRDefault="00647687">
      <w:pPr>
        <w:pStyle w:val="ConsPlusNormal"/>
        <w:spacing w:before="220"/>
        <w:ind w:firstLine="540"/>
        <w:jc w:val="both"/>
      </w:pPr>
      <w: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w:t>
      </w:r>
      <w:hyperlink r:id="rId336" w:history="1">
        <w:r>
          <w:rPr>
            <w:color w:val="0000FF"/>
          </w:rPr>
          <w:t>статьей 3.2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rsidR="00647687" w:rsidRDefault="00647687">
      <w:pPr>
        <w:pStyle w:val="ConsPlusNormal"/>
        <w:spacing w:before="220"/>
        <w:ind w:firstLine="540"/>
        <w:jc w:val="both"/>
      </w:pPr>
      <w:r>
        <w:t xml:space="preserve">5. Предусмотренная </w:t>
      </w:r>
      <w:hyperlink r:id="rId337" w:history="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жилого дома блокированной застройки, состоящего из трех и более блоков,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даты государственной регистрации публично-правовой компании "Фонд защиты прав граждан - участников долевого строительства" (далее - Фонд).</w:t>
      </w:r>
    </w:p>
    <w:p w:rsidR="00647687" w:rsidRDefault="00647687">
      <w:pPr>
        <w:pStyle w:val="ConsPlusNormal"/>
        <w:spacing w:before="220"/>
        <w:ind w:firstLine="540"/>
        <w:jc w:val="both"/>
      </w:pPr>
      <w:r>
        <w:t xml:space="preserve">6. Обязанность по размещению информации в единой информационной системе жилищного строительства, предусмотренная </w:t>
      </w:r>
      <w:hyperlink r:id="rId338" w:history="1">
        <w:r>
          <w:rPr>
            <w:color w:val="0000FF"/>
          </w:rPr>
          <w:t>статьей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rsidR="00647687" w:rsidRDefault="00647687">
      <w:pPr>
        <w:pStyle w:val="ConsPlusNormal"/>
        <w:spacing w:before="220"/>
        <w:ind w:firstLine="540"/>
        <w:jc w:val="both"/>
      </w:pPr>
      <w:r>
        <w:t xml:space="preserve">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даты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w:t>
      </w:r>
      <w:hyperlink r:id="rId339" w:history="1">
        <w:r>
          <w:rPr>
            <w:color w:val="0000FF"/>
          </w:rPr>
          <w:t>статей 1</w:t>
        </w:r>
      </w:hyperlink>
      <w:r>
        <w:t xml:space="preserve"> - </w:t>
      </w:r>
      <w:hyperlink r:id="rId340" w:history="1">
        <w:r>
          <w:rPr>
            <w:color w:val="0000FF"/>
          </w:rPr>
          <w:t>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r:id="rId341" w:history="1">
        <w:r>
          <w:rPr>
            <w:color w:val="0000FF"/>
          </w:rPr>
          <w:t>закона</w:t>
        </w:r>
      </w:hyperlink>
      <w: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rsidR="00647687" w:rsidRDefault="00647687">
      <w:pPr>
        <w:pStyle w:val="ConsPlusNormal"/>
        <w:spacing w:before="220"/>
        <w:ind w:firstLine="540"/>
        <w:jc w:val="both"/>
      </w:pPr>
      <w:r>
        <w:t xml:space="preserve">8. Для государственной регистрации договора участия в долевом строительстве в случае, если договор участия в долевом строительстве с первым участником долевого строительства </w:t>
      </w:r>
      <w:r>
        <w:lastRenderedPageBreak/>
        <w:t xml:space="preserve">заключен до даты государственной регистрации Фонда, наряду с документами, необходимыми для государственной регистрации договора участия в долевом строительстве, предусмотренными Федеральным </w:t>
      </w:r>
      <w:hyperlink r:id="rId342" w:history="1">
        <w:r>
          <w:rPr>
            <w:color w:val="0000FF"/>
          </w:rPr>
          <w:t>законом</w:t>
        </w:r>
      </w:hyperlink>
      <w:r>
        <w:t xml:space="preserve"> от 13 июля 2015 года N 218-ФЗ "О государственной регистрации недвижимости", без учета изменений, внесенных настоящим Федеральным законом, застройщик обязан представить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заключенные в соответствии с требованиями </w:t>
      </w:r>
      <w:hyperlink w:anchor="P726" w:history="1">
        <w:r>
          <w:rPr>
            <w:color w:val="0000FF"/>
          </w:rPr>
          <w:t>частей 17</w:t>
        </w:r>
      </w:hyperlink>
      <w:r>
        <w:t xml:space="preserve"> - </w:t>
      </w:r>
      <w:hyperlink w:anchor="P783" w:history="1">
        <w:r>
          <w:rPr>
            <w:color w:val="0000FF"/>
          </w:rPr>
          <w:t>50</w:t>
        </w:r>
      </w:hyperlink>
      <w:r>
        <w:t xml:space="preserve"> настоящей статьи.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 о страховой организации или об обществе взаимного страхования гражданской ответственности застройщиков, заключивших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сведения о страховой сумме по договору страхования либо о банке, заключившем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а также о сумме (размере) предоставляемого поручительства.</w:t>
      </w:r>
    </w:p>
    <w:p w:rsidR="00647687" w:rsidRDefault="00647687">
      <w:pPr>
        <w:pStyle w:val="ConsPlusNormal"/>
        <w:spacing w:before="220"/>
        <w:ind w:firstLine="540"/>
        <w:jc w:val="both"/>
      </w:pPr>
      <w:r>
        <w:t xml:space="preserve">9. Федеральный </w:t>
      </w:r>
      <w:hyperlink r:id="rId343"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r:id="rId344" w:history="1">
        <w:r>
          <w:rPr>
            <w:color w:val="0000FF"/>
          </w:rPr>
          <w:t>законом</w:t>
        </w:r>
      </w:hyperlink>
      <w:r>
        <w:t xml:space="preserve"> от 26 октября 2002 года N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поручительство банка предоставляется в порядке и на условиях, предусмотренных положениями Федерального </w:t>
      </w:r>
      <w:hyperlink r:id="rId34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rsidR="00647687" w:rsidRDefault="00647687">
      <w:pPr>
        <w:pStyle w:val="ConsPlusNormal"/>
        <w:spacing w:before="220"/>
        <w:ind w:firstLine="540"/>
        <w:jc w:val="both"/>
      </w:pPr>
      <w:r>
        <w:t>10. 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rsidR="00647687" w:rsidRDefault="00647687">
      <w:pPr>
        <w:pStyle w:val="ConsPlusNormal"/>
        <w:spacing w:before="220"/>
        <w:ind w:firstLine="540"/>
        <w:jc w:val="both"/>
      </w:pPr>
      <w:r>
        <w:t xml:space="preserve">11. При осуществлении взаимодействия органа регистрации прав и Фонда электронные документы, направляемые в соответствии со </w:t>
      </w:r>
      <w:hyperlink w:anchor="P120" w:history="1">
        <w:r>
          <w:rPr>
            <w:color w:val="0000FF"/>
          </w:rPr>
          <w:t>статьей 11</w:t>
        </w:r>
      </w:hyperlink>
      <w: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rsidR="00647687" w:rsidRDefault="00647687">
      <w:pPr>
        <w:pStyle w:val="ConsPlusNormal"/>
        <w:spacing w:before="220"/>
        <w:ind w:firstLine="540"/>
        <w:jc w:val="both"/>
      </w:pPr>
      <w:r>
        <w:t xml:space="preserve">12. Оператор единой системы идентификации и аутентификации в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w:t>
      </w:r>
      <w:hyperlink r:id="rId34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rsidR="00647687" w:rsidRDefault="00647687">
      <w:pPr>
        <w:pStyle w:val="ConsPlusNormal"/>
        <w:spacing w:before="220"/>
        <w:ind w:firstLine="540"/>
        <w:jc w:val="both"/>
      </w:pPr>
      <w:r>
        <w:t xml:space="preserve">13. Федеральный </w:t>
      </w:r>
      <w:hyperlink r:id="rId347" w:history="1">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rsidR="00647687" w:rsidRDefault="00647687">
      <w:pPr>
        <w:pStyle w:val="ConsPlusNormal"/>
        <w:spacing w:before="220"/>
        <w:ind w:firstLine="540"/>
        <w:jc w:val="both"/>
      </w:pPr>
      <w:r>
        <w:t>14.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в отношении объектов строительства, которые находятся на территориях двух и более субъектов Российской Федерации, и (или) в случае, если количество участников строительства, средства которых привлекались застройщиком и обязательства по передаче жилых помещений перед которыми не исполнены застройщиком, составляет не менее пяти тысяч, до 1 января 2018 года:</w:t>
      </w:r>
    </w:p>
    <w:p w:rsidR="00647687" w:rsidRDefault="00647687">
      <w:pPr>
        <w:pStyle w:val="ConsPlusNormal"/>
        <w:spacing w:before="220"/>
        <w:ind w:firstLine="540"/>
        <w:jc w:val="both"/>
      </w:pPr>
      <w:r>
        <w:t xml:space="preserve">1) вопрос об обращении в арбитражный суд с ходатайством о погашении требований участников строительства в соответствии со </w:t>
      </w:r>
      <w:hyperlink r:id="rId348" w:history="1">
        <w:r>
          <w:rPr>
            <w:color w:val="0000FF"/>
          </w:rPr>
          <w:t>статьей 201.11</w:t>
        </w:r>
      </w:hyperlink>
      <w:r>
        <w:t xml:space="preserve"> Федерального закона от 26 октября 2002 года N 127-ФЗ "О несостоятельности (банкротстве)" (в редакции настоящего Федерального закона) путем передачи им в собственность жилых помещений в многоквартирном доме решается участниками строительства, требования которых включены в реестр требований о передаче жилых помещений по этому объекту строительства. Собрание участников строительства проводится в соответствии со </w:t>
      </w:r>
      <w:hyperlink r:id="rId349" w:history="1">
        <w:r>
          <w:rPr>
            <w:color w:val="0000FF"/>
          </w:rPr>
          <w:t>статьей 201.12</w:t>
        </w:r>
      </w:hyperlink>
      <w:r>
        <w:t xml:space="preserve"> и </w:t>
      </w:r>
      <w:hyperlink r:id="rId350" w:history="1">
        <w:r>
          <w:rPr>
            <w:color w:val="0000FF"/>
          </w:rPr>
          <w:t>пунктами 5</w:t>
        </w:r>
      </w:hyperlink>
      <w:r>
        <w:t xml:space="preserve"> и </w:t>
      </w:r>
      <w:hyperlink r:id="rId351" w:history="1">
        <w:r>
          <w:rPr>
            <w:color w:val="0000FF"/>
          </w:rPr>
          <w:t>6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w:t>
      </w:r>
    </w:p>
    <w:p w:rsidR="00647687" w:rsidRDefault="00647687">
      <w:pPr>
        <w:pStyle w:val="ConsPlusNormal"/>
        <w:spacing w:before="220"/>
        <w:ind w:firstLine="540"/>
        <w:jc w:val="both"/>
      </w:pPr>
      <w:r>
        <w:t xml:space="preserve">2) при рассмотрении указанного ходатайства арбитражным судом учитывается возможность удовлетворения требований участников строительства иных объектов строительства в порядке, предусмотренном </w:t>
      </w:r>
      <w:hyperlink r:id="rId352" w:history="1">
        <w:r>
          <w:rPr>
            <w:color w:val="0000FF"/>
          </w:rPr>
          <w:t>статьями 201.10</w:t>
        </w:r>
      </w:hyperlink>
      <w:r>
        <w:t xml:space="preserve">, </w:t>
      </w:r>
      <w:hyperlink r:id="rId353" w:history="1">
        <w:r>
          <w:rPr>
            <w:color w:val="0000FF"/>
          </w:rPr>
          <w:t>201.11</w:t>
        </w:r>
      </w:hyperlink>
      <w:r>
        <w:t xml:space="preserve">, </w:t>
      </w:r>
      <w:hyperlink r:id="rId354" w:history="1">
        <w:r>
          <w:rPr>
            <w:color w:val="0000FF"/>
          </w:rPr>
          <w:t>201.15-1</w:t>
        </w:r>
      </w:hyperlink>
      <w:r>
        <w:t xml:space="preserve"> и </w:t>
      </w:r>
      <w:hyperlink r:id="rId355" w:history="1">
        <w:r>
          <w:rPr>
            <w:color w:val="0000FF"/>
          </w:rPr>
          <w:t>201.15-2</w:t>
        </w:r>
      </w:hyperlink>
      <w:r>
        <w:t xml:space="preserve"> Федерального закона от 26 октября 2002 года N 127-ФЗ "О несостоятельности (банкротстве)" (в редакции настоящего Федерального закона). Арбитражный суд вправе отказать в удовлетворении такого ходатайства, если установит, что в случае передачи на его основании жилых помещений в этом объекте строительства станет заведомо невозможным удовлетворение требований участников строительства других объектов строительства в порядке, предусмотренном </w:t>
      </w:r>
      <w:hyperlink r:id="rId356" w:history="1">
        <w:r>
          <w:rPr>
            <w:color w:val="0000FF"/>
          </w:rPr>
          <w:t>статьями 201.10</w:t>
        </w:r>
      </w:hyperlink>
      <w:r>
        <w:t xml:space="preserve">, </w:t>
      </w:r>
      <w:hyperlink r:id="rId357" w:history="1">
        <w:r>
          <w:rPr>
            <w:color w:val="0000FF"/>
          </w:rPr>
          <w:t>201.11</w:t>
        </w:r>
      </w:hyperlink>
      <w:r>
        <w:t xml:space="preserve">, </w:t>
      </w:r>
      <w:hyperlink r:id="rId358" w:history="1">
        <w:r>
          <w:rPr>
            <w:color w:val="0000FF"/>
          </w:rPr>
          <w:t>201.15-1</w:t>
        </w:r>
      </w:hyperlink>
      <w:r>
        <w:t xml:space="preserve"> и </w:t>
      </w:r>
      <w:hyperlink r:id="rId359" w:history="1">
        <w:r>
          <w:rPr>
            <w:color w:val="0000FF"/>
          </w:rPr>
          <w:t>201.15-2</w:t>
        </w:r>
      </w:hyperlink>
      <w:r>
        <w:t xml:space="preserve"> Федерального закона от 26 октября 2002 года N 127-ФЗ "О несостоятельности (банкротстве)" (в редакции настоящего Федерального закона).</w:t>
      </w:r>
    </w:p>
    <w:p w:rsidR="00647687" w:rsidRDefault="00647687">
      <w:pPr>
        <w:pStyle w:val="ConsPlusNormal"/>
        <w:spacing w:before="220"/>
        <w:ind w:firstLine="540"/>
        <w:jc w:val="both"/>
      </w:pPr>
      <w:r>
        <w:t xml:space="preserve">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w:t>
      </w:r>
      <w:hyperlink w:anchor="P726" w:history="1">
        <w:r>
          <w:rPr>
            <w:color w:val="0000FF"/>
          </w:rPr>
          <w:t>частями 17</w:t>
        </w:r>
      </w:hyperlink>
      <w:r>
        <w:t xml:space="preserve"> - </w:t>
      </w:r>
      <w:hyperlink w:anchor="P783" w:history="1">
        <w:r>
          <w:rPr>
            <w:color w:val="0000FF"/>
          </w:rPr>
          <w:t>50</w:t>
        </w:r>
      </w:hyperlink>
      <w: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647687" w:rsidRDefault="00647687">
      <w:pPr>
        <w:pStyle w:val="ConsPlusNormal"/>
        <w:spacing w:before="220"/>
        <w:ind w:firstLine="540"/>
        <w:jc w:val="both"/>
      </w:pPr>
      <w:r>
        <w:t xml:space="preserve">16. В случае, если застройщик признан арбитражным судом банкротом и в отношении его открыто конкурсное производство и застройщиком до даты государственной регистрации Фонда уплачены обязательные отчисления (взносы) в компенсационный фонд долевого строительства, </w:t>
      </w:r>
      <w:r>
        <w:lastRenderedPageBreak/>
        <w:t>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rsidR="00647687" w:rsidRDefault="00647687">
      <w:pPr>
        <w:pStyle w:val="ConsPlusNormal"/>
        <w:spacing w:before="220"/>
        <w:ind w:firstLine="540"/>
        <w:jc w:val="both"/>
      </w:pPr>
      <w:bookmarkStart w:id="6" w:name="P726"/>
      <w:bookmarkEnd w:id="6"/>
      <w:r>
        <w:t xml:space="preserve">17. Если договор участия в долевом строительстве с первым участником долевого строительства в отношении многоквартирных домов и (или) иных объектов недвижимости заключен до даты государственной регистрации Фонда, исполнение обязательств застройщика по передаче жилого помещения обеспечивается по выбору застройщика поручительством банка в порядке, установленном </w:t>
      </w:r>
      <w:hyperlink w:anchor="P727" w:history="1">
        <w:r>
          <w:rPr>
            <w:color w:val="0000FF"/>
          </w:rPr>
          <w:t>частями 18</w:t>
        </w:r>
      </w:hyperlink>
      <w:r>
        <w:t xml:space="preserve"> - </w:t>
      </w:r>
      <w:hyperlink w:anchor="P746" w:history="1">
        <w:r>
          <w:rPr>
            <w:color w:val="0000FF"/>
          </w:rPr>
          <w:t>25</w:t>
        </w:r>
      </w:hyperlink>
      <w:r>
        <w:t xml:space="preserve"> настоящей статьи,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 в порядке, установленном </w:t>
      </w:r>
      <w:hyperlink w:anchor="P747" w:history="1">
        <w:r>
          <w:rPr>
            <w:color w:val="0000FF"/>
          </w:rPr>
          <w:t>частями 26</w:t>
        </w:r>
      </w:hyperlink>
      <w:r>
        <w:t xml:space="preserve"> - </w:t>
      </w:r>
      <w:hyperlink w:anchor="P780" w:history="1">
        <w:r>
          <w:rPr>
            <w:color w:val="0000FF"/>
          </w:rPr>
          <w:t>49</w:t>
        </w:r>
      </w:hyperlink>
      <w:r>
        <w:t xml:space="preserve"> настоящей статьи.</w:t>
      </w:r>
    </w:p>
    <w:p w:rsidR="00647687" w:rsidRDefault="00647687">
      <w:pPr>
        <w:pStyle w:val="ConsPlusNormal"/>
        <w:spacing w:before="220"/>
        <w:ind w:firstLine="540"/>
        <w:jc w:val="both"/>
      </w:pPr>
      <w:bookmarkStart w:id="7" w:name="P727"/>
      <w:bookmarkEnd w:id="7"/>
      <w:r>
        <w:t>18. Исполнение обязательств застройщика по передаче жилого помещения участнику долевого строительства по договору участия в долевом строительстве обеспечивается поручительством банка, удовлетворяющего следующим требованиям:</w:t>
      </w:r>
    </w:p>
    <w:p w:rsidR="00647687" w:rsidRDefault="00647687">
      <w:pPr>
        <w:pStyle w:val="ConsPlusNormal"/>
        <w:spacing w:before="220"/>
        <w:ind w:firstLine="540"/>
        <w:jc w:val="both"/>
      </w:pPr>
      <w:r>
        <w:t>1) наличие лицензии на осуществление банковских операций, которая выдана Центральным банком Российской Федерации и в которой указано право выдачи банковских гарантий;</w:t>
      </w:r>
    </w:p>
    <w:p w:rsidR="00647687" w:rsidRDefault="00647687">
      <w:pPr>
        <w:pStyle w:val="ConsPlusNormal"/>
        <w:spacing w:before="220"/>
        <w:ind w:firstLine="540"/>
        <w:jc w:val="both"/>
      </w:pPr>
      <w:r>
        <w:t>2) осуществление банковской деятельности не менее пяти лет;</w:t>
      </w:r>
    </w:p>
    <w:p w:rsidR="00647687" w:rsidRDefault="00647687">
      <w:pPr>
        <w:pStyle w:val="ConsPlusNormal"/>
        <w:spacing w:before="220"/>
        <w:ind w:firstLine="540"/>
        <w:jc w:val="both"/>
      </w:pPr>
      <w:r>
        <w:t>3) наличие уставного капитала в размере не менее 200 миллионов рублей;</w:t>
      </w:r>
    </w:p>
    <w:p w:rsidR="00647687" w:rsidRDefault="00647687">
      <w:pPr>
        <w:pStyle w:val="ConsPlusNormal"/>
        <w:spacing w:before="220"/>
        <w:ind w:firstLine="540"/>
        <w:jc w:val="both"/>
      </w:pPr>
      <w:r>
        <w:t>4) наличие собственных средств (капитала) в размере не менее одного миллиарда рублей;</w:t>
      </w:r>
    </w:p>
    <w:p w:rsidR="00647687" w:rsidRDefault="00647687">
      <w:pPr>
        <w:pStyle w:val="ConsPlusNormal"/>
        <w:spacing w:before="220"/>
        <w:ind w:firstLine="540"/>
        <w:jc w:val="both"/>
      </w:pPr>
      <w:r>
        <w:t>5) соблюдение обязательных нормативов, предусмотренных законодательством Российской Федерации о банках и банковской деятельности, на все отчетные даты в течение последних шести месяцев;</w:t>
      </w:r>
    </w:p>
    <w:p w:rsidR="00647687" w:rsidRDefault="00647687">
      <w:pPr>
        <w:pStyle w:val="ConsPlusNormal"/>
        <w:spacing w:before="220"/>
        <w:ind w:firstLine="540"/>
        <w:jc w:val="both"/>
      </w:pPr>
      <w:r>
        <w:t>6) отсутствие требования Центрального банка Российской Федерации об осуществлении мероприятий по финансовому оздоровлению кредитной организации;</w:t>
      </w:r>
    </w:p>
    <w:p w:rsidR="00647687" w:rsidRDefault="00647687">
      <w:pPr>
        <w:pStyle w:val="ConsPlusNormal"/>
        <w:spacing w:before="220"/>
        <w:ind w:firstLine="540"/>
        <w:jc w:val="both"/>
      </w:pPr>
      <w:r>
        <w:t xml:space="preserve">7) включение в реестр банков, состоящих на учете в системе страхования вкладов, и отсутствие запрета на привлечение во вклады денежных средств физических лиц и на открытие и ведение банковских счетов физических лиц в соответствии с Федеральным </w:t>
      </w:r>
      <w:hyperlink r:id="rId360" w:history="1">
        <w:r>
          <w:rPr>
            <w:color w:val="0000FF"/>
          </w:rPr>
          <w:t>законом</w:t>
        </w:r>
      </w:hyperlink>
      <w:r>
        <w:t xml:space="preserve"> от 23 декабря 2003 года N 177-ФЗ "О страховании вкладов физических лиц в банках Российской Федерации".</w:t>
      </w:r>
    </w:p>
    <w:p w:rsidR="00647687" w:rsidRDefault="00647687">
      <w:pPr>
        <w:pStyle w:val="ConsPlusNormal"/>
        <w:spacing w:before="220"/>
        <w:ind w:firstLine="540"/>
        <w:jc w:val="both"/>
      </w:pPr>
      <w:r>
        <w:t xml:space="preserve">19. Информация о банках, которые соответствуют требованиям, установленным </w:t>
      </w:r>
      <w:hyperlink w:anchor="P727" w:history="1">
        <w:r>
          <w:rPr>
            <w:color w:val="0000FF"/>
          </w:rPr>
          <w:t>частью 18</w:t>
        </w:r>
      </w:hyperlink>
      <w:r>
        <w:t xml:space="preserve">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rsidR="00647687" w:rsidRDefault="00647687">
      <w:pPr>
        <w:pStyle w:val="ConsPlusNormal"/>
        <w:spacing w:before="220"/>
        <w:ind w:firstLine="540"/>
        <w:jc w:val="both"/>
      </w:pPr>
      <w:r>
        <w:t>20. Договор поручительства заключается до государственной регистрации договора участия в долевом строительстве и должен предусматривать:</w:t>
      </w:r>
    </w:p>
    <w:p w:rsidR="00647687" w:rsidRDefault="00647687">
      <w:pPr>
        <w:pStyle w:val="ConsPlusNormal"/>
        <w:spacing w:before="220"/>
        <w:ind w:firstLine="540"/>
        <w:jc w:val="both"/>
      </w:pPr>
      <w:r>
        <w:t xml:space="preserve">1) субсидиарную ответственность поручителя перед участником долевого строительства по обязательству застройщика по передаче жилого помещения по договору участия в долевом строительстве в размере цены договора, но не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w:t>
      </w:r>
      <w:r>
        <w:lastRenderedPageBreak/>
        <w:t xml:space="preserve">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поручительства. Поручитель отвечает перед участником долевого строительства в том же объеме, что и застройщик, включая предусмотренные Федеральным </w:t>
      </w:r>
      <w:hyperlink r:id="rId36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и договором участия в долевом строительстве неустойки (штрафы, пени);</w:t>
      </w:r>
    </w:p>
    <w:p w:rsidR="00647687" w:rsidRDefault="00647687">
      <w:pPr>
        <w:pStyle w:val="ConsPlusNormal"/>
        <w:spacing w:before="220"/>
        <w:ind w:firstLine="540"/>
        <w:jc w:val="both"/>
      </w:pPr>
      <w:r>
        <w:t>2) переход прав по договору поручительства к новому участнику долевого строительства в случае уступки прав требований по договору участия в долевом строительстве;</w:t>
      </w:r>
    </w:p>
    <w:p w:rsidR="00647687" w:rsidRDefault="00647687">
      <w:pPr>
        <w:pStyle w:val="ConsPlusNormal"/>
        <w:spacing w:before="220"/>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647687" w:rsidRDefault="00647687">
      <w:pPr>
        <w:pStyle w:val="ConsPlusNormal"/>
        <w:spacing w:before="220"/>
        <w:ind w:firstLine="540"/>
        <w:jc w:val="both"/>
      </w:pPr>
      <w:r>
        <w:t>4)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647687" w:rsidRDefault="00647687">
      <w:pPr>
        <w:pStyle w:val="ConsPlusNormal"/>
        <w:spacing w:before="220"/>
        <w:ind w:firstLine="540"/>
        <w:jc w:val="both"/>
      </w:pPr>
      <w:r>
        <w:t>5) обязательство поручителя и застройщика об уведомлении участника долевого строительства в случае досрочного прекращения поручительства не позднее чем за один месяц до даты прекращения поручительства.</w:t>
      </w:r>
    </w:p>
    <w:p w:rsidR="00647687" w:rsidRDefault="00647687">
      <w:pPr>
        <w:pStyle w:val="ConsPlusNormal"/>
        <w:spacing w:before="220"/>
        <w:ind w:firstLine="540"/>
        <w:jc w:val="both"/>
      </w:pPr>
      <w:r>
        <w:t>21. Несоответствие банка, являющегося поручителем, требованиям, указанным в части 18 настоящей статьи, является основанием для одностороннего отказа застройщика от исполнения договора поручительства.</w:t>
      </w:r>
    </w:p>
    <w:p w:rsidR="00647687" w:rsidRDefault="00647687">
      <w:pPr>
        <w:pStyle w:val="ConsPlusNormal"/>
        <w:spacing w:before="220"/>
        <w:ind w:firstLine="540"/>
        <w:jc w:val="both"/>
      </w:pPr>
      <w:r>
        <w:t>22. Расторжение или досрочное прекращение договора поручительства не освобождает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647687" w:rsidRDefault="00647687">
      <w:pPr>
        <w:pStyle w:val="ConsPlusNormal"/>
        <w:spacing w:before="220"/>
        <w:ind w:firstLine="540"/>
        <w:jc w:val="both"/>
      </w:pPr>
      <w:r>
        <w:t>23. В случае прекращения поручительства до истечения срока действия поручительства поручитель и застройщик обязаны уведомить об этом участника долевого строительства не позднее чем за один месяц до даты прекращения поручительства. При этом застройщик обязан заключить другой договор поручительства в течение пятнадцати дней с даты прекращения поручительства. В случае нарушения поручителем указанной в настоящей части обязанности он несет субсидиарную ответственность перед участником долевого строительства по обязательству застройщика по передаче жилого помещения участнику долевого строительства по договору участия в долевом строительстве.</w:t>
      </w:r>
    </w:p>
    <w:p w:rsidR="00647687" w:rsidRDefault="00647687">
      <w:pPr>
        <w:pStyle w:val="ConsPlusNormal"/>
        <w:spacing w:before="220"/>
        <w:ind w:firstLine="540"/>
        <w:jc w:val="both"/>
      </w:pPr>
      <w:r>
        <w:t>24. В случае прекращения поручительства до истечения срока его действия поручитель обязан направить уведомление об этом в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 в течение семи рабочих дней с даты прекращения поручительства, а также в течение трех рабочих дней с даты прекращения поручительства в орган регистрации прав.</w:t>
      </w:r>
    </w:p>
    <w:p w:rsidR="00647687" w:rsidRDefault="00647687">
      <w:pPr>
        <w:pStyle w:val="ConsPlusNormal"/>
        <w:spacing w:before="220"/>
        <w:ind w:firstLine="540"/>
        <w:jc w:val="both"/>
      </w:pPr>
      <w:bookmarkStart w:id="8" w:name="P746"/>
      <w:bookmarkEnd w:id="8"/>
      <w:r>
        <w:t xml:space="preserve">25. В случае отзыва лицензии на осуществление банковских операций у кредитной </w:t>
      </w:r>
      <w:r>
        <w:lastRenderedPageBreak/>
        <w:t>организации, с которой застройщиком заключен договор поручительства, либо назначения в такой кредитной организации временной администрации застройщик в течение пятнадцати дней с даты отзыва лицензии или назначения временной администрации в зависимости от того, какое из событий наступило ранее, обязан заключить договор поручительства с другой кредитной организацией либо участвовать в обществе взаимного страхования застройщиков или заключить договор страхования. Застройщик вправе отказаться в одностороннем порядке от исполнения договора поручительства в случае отзыва лицензии на осуществление банковских операций у кредитной организации.</w:t>
      </w:r>
    </w:p>
    <w:p w:rsidR="00647687" w:rsidRDefault="00647687">
      <w:pPr>
        <w:pStyle w:val="ConsPlusNormal"/>
        <w:spacing w:before="220"/>
        <w:ind w:firstLine="540"/>
        <w:jc w:val="both"/>
      </w:pPr>
      <w:bookmarkStart w:id="9" w:name="P747"/>
      <w:bookmarkEnd w:id="9"/>
      <w:r>
        <w:t>26. Исполнение обязательств застройщика по передаче жилого помещения участнику долевого строительства по договору участия в долевом строительстве может обеспечиваться страхованием гражданской ответственности застройщика за неисполнение или ненадлежащее исполнение им обязательств по передаче жилого помещения по договору участия в долевом строительстве путем:</w:t>
      </w:r>
    </w:p>
    <w:p w:rsidR="00647687" w:rsidRDefault="00647687">
      <w:pPr>
        <w:pStyle w:val="ConsPlusNormal"/>
        <w:spacing w:before="220"/>
        <w:ind w:firstLine="540"/>
        <w:jc w:val="both"/>
      </w:pPr>
      <w:r>
        <w:t>1) участия застройщика в обществе взаимного страхования гражданской ответственности застройщиков (далее - общество взаимного страхования застройщиков), имеющем соответствующую лицензию на осуществление взаимного страхования и созданном исключительно для осуществления указанного вида страхования;</w:t>
      </w:r>
    </w:p>
    <w:p w:rsidR="00647687" w:rsidRDefault="00647687">
      <w:pPr>
        <w:pStyle w:val="ConsPlusNormal"/>
        <w:spacing w:before="220"/>
        <w:ind w:firstLine="540"/>
        <w:jc w:val="both"/>
      </w:pPr>
      <w:r>
        <w:t>2)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(далее - договор страхования) со страховой организацией, имеющей лицензию на осуществление добровольного имущественного страхования, представившей в Центральный банк Российской Федерации принятые ею в рамках вида страхования "страхование гражданской ответственности за неисполнение или ненадлежащее исполнение обязательств по договору" правила страхования и удовлетворяющей следующим требованиям:</w:t>
      </w:r>
    </w:p>
    <w:p w:rsidR="00647687" w:rsidRDefault="00647687">
      <w:pPr>
        <w:pStyle w:val="ConsPlusNormal"/>
        <w:spacing w:before="220"/>
        <w:ind w:firstLine="540"/>
        <w:jc w:val="both"/>
      </w:pPr>
      <w:r>
        <w:t>а) осуществление страховой деятельности не менее пяти лет;</w:t>
      </w:r>
    </w:p>
    <w:p w:rsidR="00647687" w:rsidRDefault="00647687">
      <w:pPr>
        <w:pStyle w:val="ConsPlusNormal"/>
        <w:spacing w:before="220"/>
        <w:ind w:firstLine="540"/>
        <w:jc w:val="both"/>
      </w:pPr>
      <w:r>
        <w:t>б) наличие собственных средств в размере не менее чем один миллиард рублей, в том числе уставного капитала в размере не менее чем 120 миллионов рублей;</w:t>
      </w:r>
    </w:p>
    <w:p w:rsidR="00647687" w:rsidRDefault="00647687">
      <w:pPr>
        <w:pStyle w:val="ConsPlusNormal"/>
        <w:spacing w:before="220"/>
        <w:ind w:firstLine="540"/>
        <w:jc w:val="both"/>
      </w:pPr>
      <w:bookmarkStart w:id="10" w:name="P752"/>
      <w:bookmarkEnd w:id="10"/>
      <w:r>
        <w:t>в) отсутствие предписаний Центрального банка Российской Федерации о несоблюдении требований к обеспечению финансовой устойчивости и платежеспособности;</w:t>
      </w:r>
    </w:p>
    <w:p w:rsidR="00647687" w:rsidRDefault="00647687">
      <w:pPr>
        <w:pStyle w:val="ConsPlusNormal"/>
        <w:spacing w:before="220"/>
        <w:ind w:firstLine="540"/>
        <w:jc w:val="both"/>
      </w:pPr>
      <w:r>
        <w:t xml:space="preserve">г) отсутствие оснований для применения мер по предупреждению банкротства страховой организации в соответствии с Федеральным </w:t>
      </w:r>
      <w:hyperlink r:id="rId362" w:history="1">
        <w:r>
          <w:rPr>
            <w:color w:val="0000FF"/>
          </w:rPr>
          <w:t>законом</w:t>
        </w:r>
      </w:hyperlink>
      <w:r>
        <w:t xml:space="preserve"> от 26 октября 2002 года N 127-ФЗ "О несостоятельности (банкротстве)";</w:t>
      </w:r>
    </w:p>
    <w:p w:rsidR="00647687" w:rsidRDefault="00647687">
      <w:pPr>
        <w:pStyle w:val="ConsPlusNormal"/>
        <w:spacing w:before="220"/>
        <w:ind w:firstLine="540"/>
        <w:jc w:val="both"/>
      </w:pPr>
      <w:r>
        <w:t>д) отсутствие решения Центрального банка Российской Федерации (Банка России) о назначении временной администрации страховой организации;</w:t>
      </w:r>
    </w:p>
    <w:p w:rsidR="00647687" w:rsidRDefault="00647687">
      <w:pPr>
        <w:pStyle w:val="ConsPlusNormal"/>
        <w:spacing w:before="220"/>
        <w:ind w:firstLine="540"/>
        <w:jc w:val="both"/>
      </w:pPr>
      <w:r>
        <w:t xml:space="preserve">е) отсутствие решения арбитражного суда о введении в отношении страховой организации одной из процедур, применяемых в деле о банкротстве, в соответствии с Федеральным </w:t>
      </w:r>
      <w:hyperlink r:id="rId363" w:history="1">
        <w:r>
          <w:rPr>
            <w:color w:val="0000FF"/>
          </w:rPr>
          <w:t>законом</w:t>
        </w:r>
      </w:hyperlink>
      <w:r>
        <w:t xml:space="preserve"> от 26 октября 2002 года N 127-ФЗ "О несостоятельности (банкротстве)".</w:t>
      </w:r>
    </w:p>
    <w:p w:rsidR="00647687" w:rsidRDefault="00647687">
      <w:pPr>
        <w:pStyle w:val="ConsPlusNormal"/>
        <w:spacing w:before="220"/>
        <w:ind w:firstLine="540"/>
        <w:jc w:val="both"/>
      </w:pPr>
      <w:r>
        <w:t xml:space="preserve">27. Информация о страховых организациях, которые соответствуют требованиям, установленным </w:t>
      </w:r>
      <w:hyperlink w:anchor="P747" w:history="1">
        <w:r>
          <w:rPr>
            <w:color w:val="0000FF"/>
          </w:rPr>
          <w:t>частью 26</w:t>
        </w:r>
      </w:hyperlink>
      <w:r>
        <w:t xml:space="preserve">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rsidR="00647687" w:rsidRDefault="00647687">
      <w:pPr>
        <w:pStyle w:val="ConsPlusNormal"/>
        <w:spacing w:before="220"/>
        <w:ind w:firstLine="540"/>
        <w:jc w:val="both"/>
      </w:pPr>
      <w:r>
        <w:t xml:space="preserve">28. Страховая организация при заключении договора страхования представляет застройщику документы, подтверждающие ее соответствие требованиям, указанным в </w:t>
      </w:r>
      <w:hyperlink w:anchor="P747" w:history="1">
        <w:r>
          <w:rPr>
            <w:color w:val="0000FF"/>
          </w:rPr>
          <w:t>части 26</w:t>
        </w:r>
      </w:hyperlink>
      <w:r>
        <w:t xml:space="preserve"> настоящей статьи. В подтверждение соответствия требованию, указанному в </w:t>
      </w:r>
      <w:hyperlink w:anchor="P752" w:history="1">
        <w:r>
          <w:rPr>
            <w:color w:val="0000FF"/>
          </w:rPr>
          <w:t xml:space="preserve">подпункте "в" пункта </w:t>
        </w:r>
        <w:r>
          <w:rPr>
            <w:color w:val="0000FF"/>
          </w:rPr>
          <w:lastRenderedPageBreak/>
          <w:t>2 части 26</w:t>
        </w:r>
      </w:hyperlink>
      <w:r>
        <w:t xml:space="preserve"> настоящей статьи, страховая организация по запросу застройщика предоставляет ему документ, выданный Центральным банком Российской Федерации и подтверждающий отсутствие его предписаний о несоблюдении требований к обеспечению финансовой устойчивости и платежеспособности в течение шести месяцев до даты поступления указанного запроса.</w:t>
      </w:r>
    </w:p>
    <w:p w:rsidR="00647687" w:rsidRDefault="00647687">
      <w:pPr>
        <w:pStyle w:val="ConsPlusNormal"/>
        <w:spacing w:before="220"/>
        <w:ind w:firstLine="540"/>
        <w:jc w:val="both"/>
      </w:pPr>
      <w:r>
        <w:t>29. Застройщик до государственной регистрации договора участия в долевом строительстве за свой счет осуществляет страхование гражданской ответственности за неисполнение или ненадлежащее исполнение им обязательств по передаче жилого помещения по договору участия в долевом строительстве.</w:t>
      </w:r>
    </w:p>
    <w:p w:rsidR="00647687" w:rsidRDefault="00647687">
      <w:pPr>
        <w:pStyle w:val="ConsPlusNormal"/>
        <w:spacing w:before="220"/>
        <w:ind w:firstLine="540"/>
        <w:jc w:val="both"/>
      </w:pPr>
      <w:bookmarkStart w:id="11" w:name="P759"/>
      <w:bookmarkEnd w:id="11"/>
      <w:r>
        <w:t>30. В случае, если застройщик выбрал страхование в качестве способа обеспечения исполнения своих обязательств по передаче жилого помещения по договору, он обязан довести до сведения участников долевого строительства условия страхования, а также сведения об обществе взаимного страхования или о страховой организации (далее - страховщик), которые осуществляют страхование гражданской ответственности застройщика.</w:t>
      </w:r>
    </w:p>
    <w:p w:rsidR="00647687" w:rsidRDefault="00647687">
      <w:pPr>
        <w:pStyle w:val="ConsPlusNormal"/>
        <w:spacing w:before="220"/>
        <w:ind w:firstLine="540"/>
        <w:jc w:val="both"/>
      </w:pPr>
      <w:r>
        <w:t xml:space="preserve">31. Условия страхования определяются правилами страхования, принятыми или утвержденными страховщиком с учетом требований, установленных </w:t>
      </w:r>
      <w:hyperlink w:anchor="P747" w:history="1">
        <w:r>
          <w:rPr>
            <w:color w:val="0000FF"/>
          </w:rPr>
          <w:t>частями 26</w:t>
        </w:r>
      </w:hyperlink>
      <w:r>
        <w:t xml:space="preserve"> - </w:t>
      </w:r>
      <w:hyperlink w:anchor="P759" w:history="1">
        <w:r>
          <w:rPr>
            <w:color w:val="0000FF"/>
          </w:rPr>
          <w:t>30</w:t>
        </w:r>
      </w:hyperlink>
      <w:r>
        <w:t xml:space="preserve"> и </w:t>
      </w:r>
      <w:hyperlink w:anchor="P761" w:history="1">
        <w:r>
          <w:rPr>
            <w:color w:val="0000FF"/>
          </w:rPr>
          <w:t>32</w:t>
        </w:r>
      </w:hyperlink>
      <w:r>
        <w:t xml:space="preserve"> - </w:t>
      </w:r>
      <w:hyperlink w:anchor="P780" w:history="1">
        <w:r>
          <w:rPr>
            <w:color w:val="0000FF"/>
          </w:rPr>
          <w:t>49</w:t>
        </w:r>
      </w:hyperlink>
      <w:r>
        <w:t xml:space="preserve"> настоящей статьи.</w:t>
      </w:r>
    </w:p>
    <w:p w:rsidR="00647687" w:rsidRDefault="00647687">
      <w:pPr>
        <w:pStyle w:val="ConsPlusNormal"/>
        <w:spacing w:before="220"/>
        <w:ind w:firstLine="540"/>
        <w:jc w:val="both"/>
      </w:pPr>
      <w:bookmarkStart w:id="12" w:name="P761"/>
      <w:bookmarkEnd w:id="12"/>
      <w:r>
        <w:t>32. Страхование гражданской ответственности застройщика за неисполнение или ненадлежащее исполнение им обязательств по передаче жилого помещения по договору осуществляется в пользу выгодоприобретателей - участников долевого строительства.</w:t>
      </w:r>
    </w:p>
    <w:p w:rsidR="00647687" w:rsidRDefault="00647687">
      <w:pPr>
        <w:pStyle w:val="ConsPlusNormal"/>
        <w:spacing w:before="220"/>
        <w:ind w:firstLine="540"/>
        <w:jc w:val="both"/>
      </w:pPr>
      <w:r>
        <w:t xml:space="preserve">33. Выгодоприобретателями по договору страхования являются граждане или юридические лица (за исключением кредитных организаций), денежные средства которых привлекались в соответствии с Федеральным </w:t>
      </w:r>
      <w:hyperlink r:id="rId3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объекта долевого строительства по договору участия в долевом строительстве, предусматривающему передачу жилого помещения. Выгодоприобретателями по договору страхования могут быть кредитные организации, получившие права требования участника долевого строительства, вытекающие из договора участия в долевом строительстве, вследствие оставления за собой предмета ипотеки в соответствии с Федеральным </w:t>
      </w:r>
      <w:hyperlink r:id="rId365" w:history="1">
        <w:r>
          <w:rPr>
            <w:color w:val="0000FF"/>
          </w:rPr>
          <w:t>законом</w:t>
        </w:r>
      </w:hyperlink>
      <w:r>
        <w:t xml:space="preserve"> от 16 июля 1998 года N 102-ФЗ "Об ипотеке (залоге недвижимости)". Допускается замена выгодоприобретателя, указанного в договоре страхования, другим лицом в случае уступки права требования по договору участия в долевом строительстве с уведомлением об этом в письменной форме страховщика.</w:t>
      </w:r>
    </w:p>
    <w:p w:rsidR="00647687" w:rsidRDefault="00647687">
      <w:pPr>
        <w:pStyle w:val="ConsPlusNormal"/>
        <w:spacing w:before="220"/>
        <w:ind w:firstLine="540"/>
        <w:jc w:val="both"/>
      </w:pPr>
      <w:r>
        <w:t>34. Объектом страхования являются имущественные интересы застройщика, связанные с риском наступления его ответственности перед участниками долевого строительства в связи с неисполнением или ненадлежащим исполнением им обязательств по передаче жилого помещения по договору участия в долевом строительстве.</w:t>
      </w:r>
    </w:p>
    <w:p w:rsidR="00647687" w:rsidRDefault="00647687">
      <w:pPr>
        <w:pStyle w:val="ConsPlusNormal"/>
        <w:spacing w:before="220"/>
        <w:ind w:firstLine="540"/>
        <w:jc w:val="both"/>
      </w:pPr>
      <w:r>
        <w:t>35. Страховым случаем является неисполнение или ненадлежащее исполнение застройщиком обязательств по передаче жилого помещения по договору участия в долевом строительстве, подтвержденные одним из следующих документов:</w:t>
      </w:r>
    </w:p>
    <w:p w:rsidR="00647687" w:rsidRDefault="00647687">
      <w:pPr>
        <w:pStyle w:val="ConsPlusNormal"/>
        <w:spacing w:before="220"/>
        <w:ind w:firstLine="540"/>
        <w:jc w:val="both"/>
      </w:pPr>
      <w:r>
        <w:t xml:space="preserve">1) вступившее в законную силу решение суда об обращении взыскания на предмет залога в соответствии со </w:t>
      </w:r>
      <w:hyperlink r:id="rId366" w:history="1">
        <w:r>
          <w:rPr>
            <w:color w:val="0000FF"/>
          </w:rPr>
          <w:t>статьей 14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7687" w:rsidRDefault="00647687">
      <w:pPr>
        <w:pStyle w:val="ConsPlusNormal"/>
        <w:spacing w:before="220"/>
        <w:ind w:firstLine="540"/>
        <w:jc w:val="both"/>
      </w:pPr>
      <w:r>
        <w:t xml:space="preserve">2) решение арбитражного суда о признании должника банкротом и об открытии конкурсного производства в соответствии с Федеральным </w:t>
      </w:r>
      <w:hyperlink r:id="rId367" w:history="1">
        <w:r>
          <w:rPr>
            <w:color w:val="0000FF"/>
          </w:rPr>
          <w:t>законом</w:t>
        </w:r>
      </w:hyperlink>
      <w:r>
        <w:t xml:space="preserve"> от 26 октября 2002 года N 127-ФЗ "О несостоятельности (банкротстве)", а также выписка из реестра требований кредиторов о </w:t>
      </w:r>
      <w:r>
        <w:lastRenderedPageBreak/>
        <w:t>размере, составе и об очередности удовлетворения требований.</w:t>
      </w:r>
    </w:p>
    <w:p w:rsidR="00647687" w:rsidRDefault="00647687">
      <w:pPr>
        <w:pStyle w:val="ConsPlusNormal"/>
        <w:spacing w:before="220"/>
        <w:ind w:firstLine="540"/>
        <w:jc w:val="both"/>
      </w:pPr>
      <w:r>
        <w:t>36. Договор страхования считается заключенным со дня государственной регистрации договора участия в долевом строительстве и действует до предусмотренного таким договором срока передачи застройщиком жилого помещения участнику долевого строительства. При этом договор страхования должен обеспечивать право выгодоприобретателя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строительстве срока передачи ему жилого помещения.</w:t>
      </w:r>
    </w:p>
    <w:p w:rsidR="00647687" w:rsidRDefault="00647687">
      <w:pPr>
        <w:pStyle w:val="ConsPlusNormal"/>
        <w:spacing w:before="220"/>
        <w:ind w:firstLine="540"/>
        <w:jc w:val="both"/>
      </w:pPr>
      <w:r>
        <w:t>37. Минимальная страховая сумма по договору страхования, в пределах которой при наступлении страхового случая страховщик должен будет осуществить страховое возмещение, рассчитывается исходя из цены договора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страхования.</w:t>
      </w:r>
    </w:p>
    <w:p w:rsidR="00647687" w:rsidRDefault="00647687">
      <w:pPr>
        <w:pStyle w:val="ConsPlusNormal"/>
        <w:spacing w:before="220"/>
        <w:ind w:firstLine="540"/>
        <w:jc w:val="both"/>
      </w:pPr>
      <w:r>
        <w:t>38. Договором страхования может предусматриваться право страхователя уплачивать страховую премию в рассрочку в порядке, установленном правилами страхования. Обязанность по уплате страховой премии (части страховой премии) считается исполненной страхователем со дня поступления денежных средств на банковский счет или в кассу страховщика.</w:t>
      </w:r>
    </w:p>
    <w:p w:rsidR="00647687" w:rsidRDefault="00647687">
      <w:pPr>
        <w:pStyle w:val="ConsPlusNormal"/>
        <w:spacing w:before="220"/>
        <w:ind w:firstLine="540"/>
        <w:jc w:val="both"/>
      </w:pPr>
      <w:r>
        <w:t>39. В договоре страхования не может устанавливаться франшиза (часть причиненных участнику долевого строительства убытков, не подлежащая возмещению по договору страхования).</w:t>
      </w:r>
    </w:p>
    <w:p w:rsidR="00647687" w:rsidRDefault="00647687">
      <w:pPr>
        <w:pStyle w:val="ConsPlusNormal"/>
        <w:spacing w:before="220"/>
        <w:ind w:firstLine="540"/>
        <w:jc w:val="both"/>
      </w:pPr>
      <w:r>
        <w:t>40. В договоре страхования должно устанавливаться обязательство страховщика направлять конкурсному управляющему информацию о размере произведенного участникам долевого строительства страхового возмещения.</w:t>
      </w:r>
    </w:p>
    <w:p w:rsidR="00647687" w:rsidRDefault="00647687">
      <w:pPr>
        <w:pStyle w:val="ConsPlusNormal"/>
        <w:spacing w:before="220"/>
        <w:ind w:firstLine="540"/>
        <w:jc w:val="both"/>
      </w:pPr>
      <w:r>
        <w:t>41. Страховщик имеет право требования к застройщику в размере выплаченного страхового возмещения.</w:t>
      </w:r>
    </w:p>
    <w:p w:rsidR="00647687" w:rsidRDefault="00647687">
      <w:pPr>
        <w:pStyle w:val="ConsPlusNormal"/>
        <w:spacing w:before="220"/>
        <w:ind w:firstLine="540"/>
        <w:jc w:val="both"/>
      </w:pPr>
      <w:r>
        <w:t xml:space="preserve">42. Несоответствие страховой организации требованиям, указанным в </w:t>
      </w:r>
      <w:hyperlink w:anchor="P747" w:history="1">
        <w:r>
          <w:rPr>
            <w:color w:val="0000FF"/>
          </w:rPr>
          <w:t>части 26</w:t>
        </w:r>
      </w:hyperlink>
      <w:r>
        <w:t xml:space="preserve"> настоящей статьи, является основанием для одностороннего отказа застройщика от исполнения договора страхования.</w:t>
      </w:r>
    </w:p>
    <w:p w:rsidR="00647687" w:rsidRDefault="00647687">
      <w:pPr>
        <w:pStyle w:val="ConsPlusNormal"/>
        <w:spacing w:before="220"/>
        <w:ind w:firstLine="540"/>
        <w:jc w:val="both"/>
      </w:pPr>
      <w:r>
        <w:t xml:space="preserve">43. Расторжение договора страхования по соглашению сторон, односторонний отказ от исполнения договора страхования, за исключением одностороннего отказа от исполнения такого договора по основанию несоответствия страховой организации требованиям </w:t>
      </w:r>
      <w:hyperlink w:anchor="P747" w:history="1">
        <w:r>
          <w:rPr>
            <w:color w:val="0000FF"/>
          </w:rPr>
          <w:t>части 26</w:t>
        </w:r>
      </w:hyperlink>
      <w:r>
        <w:t xml:space="preserve"> настоящей статьи, допускаются только с согласия выгодоприобретателя по договору страхования.</w:t>
      </w:r>
    </w:p>
    <w:p w:rsidR="00647687" w:rsidRDefault="00647687">
      <w:pPr>
        <w:pStyle w:val="ConsPlusNormal"/>
        <w:spacing w:before="220"/>
        <w:ind w:firstLine="540"/>
        <w:jc w:val="both"/>
      </w:pPr>
      <w:r>
        <w:t xml:space="preserve">44. Расторжение или досрочное прекращение договора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страхования. В случае расторжения или досрочного прекращения договора страхования страховщик обязан уведомить об этом участников долевого строительства и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w:t>
      </w:r>
      <w:r>
        <w:lastRenderedPageBreak/>
        <w:t>недвижимости, в течение семи рабочих дней, а также в течение трех рабочих дней - орган, осуществляющий государственную регистрацию прав на недвижимое имущество и сделок с ним. При этом застройщик обязан заключить другой договор страхования в течение пятнадцати дней с даты расторжения или досрочного прекращения договора страхования. В случае отзыва лицензии на осуществление добровольного имущественного страхования у страховой организации, с которой застройщиком заключен договор страхования, или назначения в такой страховой организации временной администрации застройщик в течение пятнадцати дней с даты отзыва лицензии или назначения временной администрации страховой организации в зависимости от того, какое из событий наступило ранее, обязан заключить договор страхования с другой страховой организацией или участвовать в обществе взаимного страхования либо заключить договор поручительства.</w:t>
      </w:r>
    </w:p>
    <w:p w:rsidR="00647687" w:rsidRDefault="00647687">
      <w:pPr>
        <w:pStyle w:val="ConsPlusNormal"/>
        <w:spacing w:before="220"/>
        <w:ind w:firstLine="540"/>
        <w:jc w:val="both"/>
      </w:pPr>
      <w:r>
        <w:t>45. Взаимное страхование гражданской ответственности застройщиков осуществляется на основании договора страхования. Прекращение членства застройщика в обществе взаимного страхования гражданской ответственности застройщиков не влечет за собой прекращение договора страхования или прекращение взаимного страхования на основании устава общества взаимного страхования.</w:t>
      </w:r>
    </w:p>
    <w:p w:rsidR="00647687" w:rsidRDefault="00647687">
      <w:pPr>
        <w:pStyle w:val="ConsPlusNormal"/>
        <w:spacing w:before="220"/>
        <w:ind w:firstLine="540"/>
        <w:jc w:val="both"/>
      </w:pPr>
      <w:r>
        <w:t>46. Договор страхования может быть заключен по каждому объекту долевого строительства или в отношении каждого участника долевого строительства.</w:t>
      </w:r>
    </w:p>
    <w:p w:rsidR="00647687" w:rsidRDefault="00647687">
      <w:pPr>
        <w:pStyle w:val="ConsPlusNormal"/>
        <w:spacing w:before="220"/>
        <w:ind w:firstLine="540"/>
        <w:jc w:val="both"/>
      </w:pPr>
      <w:r>
        <w:t>47. Выплата страхового возмещения выгодоприобретателю должна осуществляться в срок, не превышающий тридцати дней с даты представления документов выгодоприобретателем, независимо от наличия и размера задолженности члена общества по уплате страховой премии.</w:t>
      </w:r>
    </w:p>
    <w:p w:rsidR="00647687" w:rsidRDefault="00647687">
      <w:pPr>
        <w:pStyle w:val="ConsPlusNormal"/>
        <w:spacing w:before="220"/>
        <w:ind w:firstLine="540"/>
        <w:jc w:val="both"/>
      </w:pPr>
      <w:r>
        <w:t>48. Выплата страхового возмещения выгодоприобретателю осуществляется исходя из цены договора участия в долевом строительстве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представления документов выгодоприобретателем для осуществления такой выплаты.</w:t>
      </w:r>
    </w:p>
    <w:p w:rsidR="00647687" w:rsidRDefault="00647687">
      <w:pPr>
        <w:pStyle w:val="ConsPlusNormal"/>
        <w:spacing w:before="220"/>
        <w:ind w:firstLine="540"/>
        <w:jc w:val="both"/>
      </w:pPr>
      <w:bookmarkStart w:id="13" w:name="P780"/>
      <w:bookmarkEnd w:id="13"/>
      <w:r>
        <w:t>49. Выгодоприобретатель вправе обратиться в общество с требованием о выплате страхового возмещения со дня наступления страхового случая:</w:t>
      </w:r>
    </w:p>
    <w:p w:rsidR="00647687" w:rsidRDefault="00647687">
      <w:pPr>
        <w:pStyle w:val="ConsPlusNormal"/>
        <w:spacing w:before="220"/>
        <w:ind w:firstLine="540"/>
        <w:jc w:val="both"/>
      </w:pPr>
      <w:r>
        <w:t xml:space="preserve">1) в пределах срока исковой давности, если страховой случай подтвержден решением суда об обращении взыскания на предмет залога в соответствии со </w:t>
      </w:r>
      <w:hyperlink r:id="rId368" w:history="1">
        <w:r>
          <w:rPr>
            <w:color w:val="0000FF"/>
          </w:rPr>
          <w:t>статьей 14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7687" w:rsidRDefault="00647687">
      <w:pPr>
        <w:pStyle w:val="ConsPlusNormal"/>
        <w:spacing w:before="220"/>
        <w:ind w:firstLine="540"/>
        <w:jc w:val="both"/>
      </w:pPr>
      <w:r>
        <w:t xml:space="preserve">2) до дня завершения конкурсного производства в отношении застройщика, если страховой случай подтвержден решением арбитражного суда о признании должника банкротом и об открытии конкурсного производства в соответствии с Федеральным </w:t>
      </w:r>
      <w:hyperlink r:id="rId369" w:history="1">
        <w:r>
          <w:rPr>
            <w:color w:val="0000FF"/>
          </w:rPr>
          <w:t>законом</w:t>
        </w:r>
      </w:hyperlink>
      <w:r>
        <w:t xml:space="preserve"> от 26 октября 2002 года N 127-ФЗ "О несостоятельности (банкротстве)".</w:t>
      </w:r>
    </w:p>
    <w:p w:rsidR="00647687" w:rsidRDefault="00647687">
      <w:pPr>
        <w:pStyle w:val="ConsPlusNormal"/>
        <w:spacing w:before="220"/>
        <w:ind w:firstLine="540"/>
        <w:jc w:val="both"/>
      </w:pPr>
      <w:bookmarkStart w:id="14" w:name="P783"/>
      <w:bookmarkEnd w:id="14"/>
      <w:r>
        <w:t xml:space="preserve">50. В случае, если уставный капитал застройщика не соответствует требованию </w:t>
      </w:r>
      <w:hyperlink r:id="rId370"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w:t>
      </w:r>
      <w:r>
        <w:lastRenderedPageBreak/>
        <w:t xml:space="preserve">настоящим Федеральным законом, сумма полностью оплаченных уставного капитала застройщика, уставных (складочных) капиталов, уставных фондов поручителя или сопоручителей по заключенному в соответствии с </w:t>
      </w:r>
      <w:hyperlink w:anchor="P784" w:history="1">
        <w:r>
          <w:rPr>
            <w:color w:val="0000FF"/>
          </w:rPr>
          <w:t>частями 51</w:t>
        </w:r>
      </w:hyperlink>
      <w:r>
        <w:t xml:space="preserve"> - </w:t>
      </w:r>
      <w:hyperlink w:anchor="P799" w:history="1">
        <w:r>
          <w:rPr>
            <w:color w:val="0000FF"/>
          </w:rPr>
          <w:t>60</w:t>
        </w:r>
      </w:hyperlink>
      <w:r>
        <w:t xml:space="preserve"> настоящей статьи договору поручительства с таким застройщиком и уставных (складочных) капиталов, уставных фондов иных застройщиков, также заключивших с указанными поручителем или сопоручителями в соответствии с </w:t>
      </w:r>
      <w:hyperlink w:anchor="P784" w:history="1">
        <w:r>
          <w:rPr>
            <w:color w:val="0000FF"/>
          </w:rPr>
          <w:t>частями 51</w:t>
        </w:r>
      </w:hyperlink>
      <w:r>
        <w:t xml:space="preserve"> - </w:t>
      </w:r>
      <w:hyperlink w:anchor="P799" w:history="1">
        <w:r>
          <w:rPr>
            <w:color w:val="0000FF"/>
          </w:rPr>
          <w:t>60</w:t>
        </w:r>
      </w:hyperlink>
      <w:r>
        <w:t xml:space="preserve"> настоящей статьи другой договор поручительства, должна составлять не менее чем минимальный размер, указанный в </w:t>
      </w:r>
      <w:hyperlink r:id="rId371" w:history="1">
        <w:r>
          <w:rPr>
            <w:color w:val="0000FF"/>
          </w:rPr>
          <w:t>части 2.1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в зависимости от максимально допустимой суммы общей площади всех жилых помещений и площади всех нежилых помещений в составе всех многоквартирных домов и (или) иных объектов недвижимости, строительство которых осуществляется застройщиком или связанными с застройщиком юридическими лицами с привлечением средств участников долевого строительства и которые не введены в эксплуатацию.</w:t>
      </w:r>
    </w:p>
    <w:p w:rsidR="00647687" w:rsidRDefault="00647687">
      <w:pPr>
        <w:pStyle w:val="ConsPlusNormal"/>
        <w:spacing w:before="220"/>
        <w:ind w:firstLine="540"/>
        <w:jc w:val="both"/>
      </w:pPr>
      <w:bookmarkStart w:id="15" w:name="P784"/>
      <w:bookmarkEnd w:id="15"/>
      <w:r>
        <w:t xml:space="preserve">51. По договору поручительства по обязательствам застройщика, размер уставного капитала которого не соответствует требованиям </w:t>
      </w:r>
      <w:hyperlink r:id="rId372"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rsidR="00647687" w:rsidRDefault="00647687">
      <w:pPr>
        <w:pStyle w:val="ConsPlusNormal"/>
        <w:spacing w:before="220"/>
        <w:ind w:firstLine="540"/>
        <w:jc w:val="both"/>
      </w:pPr>
      <w: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647687" w:rsidRDefault="00647687">
      <w:pPr>
        <w:pStyle w:val="ConsPlusNormal"/>
        <w:spacing w:before="220"/>
        <w:ind w:firstLine="540"/>
        <w:jc w:val="both"/>
      </w:pPr>
      <w:bookmarkStart w:id="16" w:name="P786"/>
      <w:bookmarkEnd w:id="16"/>
      <w:r>
        <w:t xml:space="preserve">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r:id="rId373" w:history="1">
        <w:r>
          <w:rPr>
            <w:color w:val="0000FF"/>
          </w:rPr>
          <w:t>пунктами 2</w:t>
        </w:r>
      </w:hyperlink>
      <w:r>
        <w:t xml:space="preserve"> - </w:t>
      </w:r>
      <w:hyperlink r:id="rId374" w:history="1">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647687" w:rsidRDefault="00647687">
      <w:pPr>
        <w:pStyle w:val="ConsPlusNormal"/>
        <w:spacing w:before="220"/>
        <w:ind w:firstLine="540"/>
        <w:jc w:val="both"/>
      </w:pPr>
      <w:r>
        <w:t>54. Договор поручительства по обязательствам застройщика предусматривает:</w:t>
      </w:r>
    </w:p>
    <w:p w:rsidR="00647687" w:rsidRDefault="00647687">
      <w:pPr>
        <w:pStyle w:val="ConsPlusNormal"/>
        <w:spacing w:before="220"/>
        <w:ind w:firstLine="540"/>
        <w:jc w:val="both"/>
      </w:pPr>
      <w:r>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r:id="rId3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rsidR="00647687" w:rsidRDefault="00647687">
      <w:pPr>
        <w:pStyle w:val="ConsPlusNormal"/>
        <w:spacing w:before="220"/>
        <w:ind w:firstLine="540"/>
        <w:jc w:val="both"/>
      </w:pPr>
      <w: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647687" w:rsidRDefault="00647687">
      <w:pPr>
        <w:pStyle w:val="ConsPlusNormal"/>
        <w:spacing w:before="220"/>
        <w:ind w:firstLine="540"/>
        <w:jc w:val="both"/>
      </w:pPr>
      <w:r>
        <w:lastRenderedPageBreak/>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647687" w:rsidRDefault="00647687">
      <w:pPr>
        <w:pStyle w:val="ConsPlusNormal"/>
        <w:spacing w:before="220"/>
        <w:ind w:firstLine="540"/>
        <w:jc w:val="both"/>
      </w:pPr>
      <w:r>
        <w:t>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rsidR="00647687" w:rsidRDefault="00647687">
      <w:pPr>
        <w:pStyle w:val="ConsPlusNormal"/>
        <w:spacing w:before="220"/>
        <w:ind w:firstLine="540"/>
        <w:jc w:val="both"/>
      </w:pPr>
      <w:r>
        <w:t>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647687" w:rsidRDefault="00647687">
      <w:pPr>
        <w:pStyle w:val="ConsPlusNormal"/>
        <w:spacing w:before="220"/>
        <w:ind w:firstLine="540"/>
        <w:jc w:val="both"/>
      </w:pPr>
      <w:r>
        <w:t>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rsidR="00647687" w:rsidRDefault="00647687">
      <w:pPr>
        <w:pStyle w:val="ConsPlusNormal"/>
        <w:spacing w:before="220"/>
        <w:ind w:firstLine="540"/>
        <w:jc w:val="both"/>
      </w:pPr>
      <w:r>
        <w:t>55. Сопоручители по договору поручительства по обязательствам застройщика отвечают перед участником долевого строительства солидарно.</w:t>
      </w:r>
    </w:p>
    <w:p w:rsidR="00647687" w:rsidRDefault="00647687">
      <w:pPr>
        <w:pStyle w:val="ConsPlusNormal"/>
        <w:spacing w:before="220"/>
        <w:ind w:firstLine="540"/>
        <w:jc w:val="both"/>
      </w:pPr>
      <w: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p w:rsidR="00647687" w:rsidRDefault="00647687">
      <w:pPr>
        <w:pStyle w:val="ConsPlusNormal"/>
        <w:spacing w:before="220"/>
        <w:ind w:firstLine="540"/>
        <w:jc w:val="both"/>
      </w:pPr>
      <w:bookmarkStart w:id="17" w:name="P796"/>
      <w:bookmarkEnd w:id="17"/>
      <w:r>
        <w:t xml:space="preserve">57. Несоответствие поручителя (сопоручителей) требованиям, указанным в </w:t>
      </w:r>
      <w:hyperlink w:anchor="P786" w:history="1">
        <w:r>
          <w:rPr>
            <w:color w:val="0000FF"/>
          </w:rPr>
          <w:t>части 53</w:t>
        </w:r>
      </w:hyperlink>
      <w:r>
        <w:t xml:space="preserve"> настоящей статьи, является основанием для одностороннего отказа застройщика от исполнения договора поручительства.</w:t>
      </w:r>
    </w:p>
    <w:p w:rsidR="00647687" w:rsidRDefault="00647687">
      <w:pPr>
        <w:pStyle w:val="ConsPlusNormal"/>
        <w:spacing w:before="220"/>
        <w:ind w:firstLine="540"/>
        <w:jc w:val="both"/>
      </w:pPr>
      <w:r>
        <w:t xml:space="preserve">58. Расторжение, досрочное прекращение договора поручительства, в том числе в случае, предусмотренном </w:t>
      </w:r>
      <w:hyperlink w:anchor="P796" w:history="1">
        <w:r>
          <w:rPr>
            <w:color w:val="0000FF"/>
          </w:rPr>
          <w:t>частью 57</w:t>
        </w:r>
      </w:hyperlink>
      <w:r>
        <w:t xml:space="preserve">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647687" w:rsidRDefault="00647687">
      <w:pPr>
        <w:pStyle w:val="ConsPlusNormal"/>
        <w:spacing w:before="220"/>
        <w:ind w:firstLine="540"/>
        <w:jc w:val="both"/>
      </w:pPr>
      <w:r>
        <w:t>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647687" w:rsidRDefault="00647687">
      <w:pPr>
        <w:pStyle w:val="ConsPlusNormal"/>
        <w:spacing w:before="220"/>
        <w:ind w:firstLine="540"/>
        <w:jc w:val="both"/>
      </w:pPr>
      <w:bookmarkStart w:id="18" w:name="P799"/>
      <w:bookmarkEnd w:id="18"/>
      <w: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r:id="rId376" w:history="1">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w:t>
      </w:r>
      <w:hyperlink r:id="rId377" w:history="1">
        <w:r>
          <w:rPr>
            <w:color w:val="0000FF"/>
          </w:rPr>
          <w:t>пункта 1 части 2 статьи 3</w:t>
        </w:r>
      </w:hyperlink>
      <w:r>
        <w:t xml:space="preserve"> Федерального закона от 30 декабря 2004 года N 214-ФЗ "Об участии в долевом строительстве </w:t>
      </w:r>
      <w:r>
        <w:lastRenderedPageBreak/>
        <w:t>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 двадцати дней со дня расторжения или досрочного прекращения договора поручительства.</w:t>
      </w:r>
    </w:p>
    <w:p w:rsidR="00647687" w:rsidRDefault="00647687">
      <w:pPr>
        <w:pStyle w:val="ConsPlusNormal"/>
        <w:spacing w:before="220"/>
        <w:ind w:firstLine="540"/>
        <w:jc w:val="both"/>
      </w:pPr>
      <w:r>
        <w:t>61. В случае, если заявление о продлении срока действия разрешения на строительство подается в соответствии с законодательством Российской Федерации о градостроительной деятельности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647687" w:rsidRDefault="00647687">
      <w:pPr>
        <w:pStyle w:val="ConsPlusNormal"/>
        <w:jc w:val="both"/>
      </w:pPr>
    </w:p>
    <w:p w:rsidR="00647687" w:rsidRDefault="00647687">
      <w:pPr>
        <w:pStyle w:val="ConsPlusNormal"/>
        <w:jc w:val="right"/>
      </w:pPr>
      <w:r>
        <w:t>Президент</w:t>
      </w:r>
    </w:p>
    <w:p w:rsidR="00647687" w:rsidRDefault="00647687">
      <w:pPr>
        <w:pStyle w:val="ConsPlusNormal"/>
        <w:jc w:val="right"/>
      </w:pPr>
      <w:r>
        <w:t>Российской Федерации</w:t>
      </w:r>
    </w:p>
    <w:p w:rsidR="00647687" w:rsidRDefault="00647687">
      <w:pPr>
        <w:pStyle w:val="ConsPlusNormal"/>
        <w:jc w:val="right"/>
      </w:pPr>
      <w:r>
        <w:t>В.ПУТИН</w:t>
      </w:r>
    </w:p>
    <w:p w:rsidR="00647687" w:rsidRDefault="00647687">
      <w:pPr>
        <w:pStyle w:val="ConsPlusNormal"/>
      </w:pPr>
      <w:r>
        <w:t>Москва, Кремль</w:t>
      </w:r>
    </w:p>
    <w:p w:rsidR="00647687" w:rsidRDefault="00647687">
      <w:pPr>
        <w:pStyle w:val="ConsPlusNormal"/>
        <w:spacing w:before="220"/>
      </w:pPr>
      <w:r>
        <w:t>29 июля 2017 года</w:t>
      </w:r>
    </w:p>
    <w:p w:rsidR="00647687" w:rsidRDefault="00647687">
      <w:pPr>
        <w:pStyle w:val="ConsPlusNormal"/>
        <w:spacing w:before="220"/>
      </w:pPr>
      <w:r>
        <w:t>N 218-ФЗ</w:t>
      </w:r>
    </w:p>
    <w:p w:rsidR="00647687" w:rsidRDefault="00647687">
      <w:pPr>
        <w:pStyle w:val="ConsPlusNormal"/>
        <w:jc w:val="both"/>
      </w:pPr>
    </w:p>
    <w:p w:rsidR="00647687" w:rsidRDefault="00647687">
      <w:pPr>
        <w:pStyle w:val="ConsPlusNormal"/>
        <w:jc w:val="both"/>
      </w:pPr>
    </w:p>
    <w:p w:rsidR="00647687" w:rsidRDefault="00647687">
      <w:pPr>
        <w:pStyle w:val="ConsPlusNormal"/>
        <w:pBdr>
          <w:top w:val="single" w:sz="6" w:space="0" w:color="auto"/>
        </w:pBdr>
        <w:spacing w:before="100" w:after="100"/>
        <w:jc w:val="both"/>
        <w:rPr>
          <w:sz w:val="2"/>
          <w:szCs w:val="2"/>
        </w:rPr>
      </w:pPr>
    </w:p>
    <w:p w:rsidR="003E3782" w:rsidRDefault="003E3782">
      <w:bookmarkStart w:id="19" w:name="_GoBack"/>
      <w:bookmarkEnd w:id="19"/>
    </w:p>
    <w:sectPr w:rsidR="003E3782" w:rsidSect="00615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87"/>
    <w:rsid w:val="003E3782"/>
    <w:rsid w:val="0064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6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6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76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6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6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6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6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76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6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6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ED5FEB97E8AB9D93611D81F739C2CE8F0AD1E68E84FAEC5A2222E5003536B40DA86AD81AEAAF0FN7F0H" TargetMode="External"/><Relationship Id="rId299" Type="http://schemas.openxmlformats.org/officeDocument/2006/relationships/hyperlink" Target="consultantplus://offline/ref=BFED5FEB97E8AB9D93611D81F739C2CE8F08D1E78B83FAEC5A2222E5003536B40DA86AD81AEAAD0BN7F2H" TargetMode="External"/><Relationship Id="rId303" Type="http://schemas.openxmlformats.org/officeDocument/2006/relationships/hyperlink" Target="consultantplus://offline/ref=BFED5FEB97E8AB9D93611D81F739C2CE8C00D2EA8886FAEC5A2222E5003536B40DA86AD81AEAAC0FN7F3H" TargetMode="External"/><Relationship Id="rId21" Type="http://schemas.openxmlformats.org/officeDocument/2006/relationships/hyperlink" Target="consultantplus://offline/ref=BFED5FEB97E8AB9D93611D81F739C2CE8F0AD1E68E84FAEC5A2222E5003536B40DA86AD81FNEFFH" TargetMode="External"/><Relationship Id="rId42" Type="http://schemas.openxmlformats.org/officeDocument/2006/relationships/hyperlink" Target="consultantplus://offline/ref=BFED5FEB97E8AB9D93611D81F739C2CE8F0AD1E4828EFAEC5A2222E5003536B40DA86ADB1BE9NAF5H" TargetMode="External"/><Relationship Id="rId63" Type="http://schemas.openxmlformats.org/officeDocument/2006/relationships/hyperlink" Target="consultantplus://offline/ref=BFED5FEB97E8AB9D93611D81F739C2CE8F0AD1E4828EFAEC5A2222E5003536B40DA86ADB1BE2NAF4H" TargetMode="External"/><Relationship Id="rId84" Type="http://schemas.openxmlformats.org/officeDocument/2006/relationships/hyperlink" Target="consultantplus://offline/ref=BFED5FEB97E8AB9D93611D81F739C2CE8F0AD1E4828EFAEC5A2222E5003536B40DA86ADC13EANAF4H" TargetMode="External"/><Relationship Id="rId138" Type="http://schemas.openxmlformats.org/officeDocument/2006/relationships/hyperlink" Target="consultantplus://offline/ref=BFED5FEB97E8AB9D93611D81F739C2CE8F0AD1E4828EFAEC5A2222E5003536B40DA86ADB1FEBNAF5H" TargetMode="External"/><Relationship Id="rId159" Type="http://schemas.openxmlformats.org/officeDocument/2006/relationships/hyperlink" Target="consultantplus://offline/ref=BFED5FEB97E8AB9D93611D81F739C2CE8F0AD1E4828EFAEC5A2222E5003536B40DA86ADC13EFNAF4H" TargetMode="External"/><Relationship Id="rId324" Type="http://schemas.openxmlformats.org/officeDocument/2006/relationships/hyperlink" Target="consultantplus://offline/ref=BFED5FEB97E8AB9D93611D81F739C2CE8F0AD1E68E84FAEC5A2222E5003536B40DA86AD81AEAAC0FN7F0H" TargetMode="External"/><Relationship Id="rId345" Type="http://schemas.openxmlformats.org/officeDocument/2006/relationships/hyperlink" Target="consultantplus://offline/ref=BFED5FEB97E8AB9D93611D81F739C2CE8F0AD1E68E84FAEC5A2222E500N3F5H" TargetMode="External"/><Relationship Id="rId366" Type="http://schemas.openxmlformats.org/officeDocument/2006/relationships/hyperlink" Target="consultantplus://offline/ref=BFED5FEB97E8AB9D93611D81F739C2CE8F0AD1E68E84FAEC5A2222E5003536B40DA86AD81AEAAC07N7F3H" TargetMode="External"/><Relationship Id="rId170" Type="http://schemas.openxmlformats.org/officeDocument/2006/relationships/hyperlink" Target="consultantplus://offline/ref=BFED5FEB97E8AB9D93611D81F739C2CE8F09D9E38E85FAEC5A2222E5003536B40DA86AD81AEAAC0FN7F0H" TargetMode="External"/><Relationship Id="rId191" Type="http://schemas.openxmlformats.org/officeDocument/2006/relationships/hyperlink" Target="consultantplus://offline/ref=BFED5FEB97E8AB9D93611D81F739C2CE8F09D9E38E85FAEC5A2222E5003536B40DA86AD81CNEF8H" TargetMode="External"/><Relationship Id="rId205" Type="http://schemas.openxmlformats.org/officeDocument/2006/relationships/hyperlink" Target="consultantplus://offline/ref=BFED5FEB97E8AB9D93611D81F739C2CE8F09D9E38E85FAEC5A2222E5003536B40DA86AD812NEFDH" TargetMode="External"/><Relationship Id="rId226" Type="http://schemas.openxmlformats.org/officeDocument/2006/relationships/hyperlink" Target="consultantplus://offline/ref=BFED5FEB97E8AB9D93611D81F739C2CE8F09D9E38E85FAEC5A2222E500N3F5H" TargetMode="External"/><Relationship Id="rId247" Type="http://schemas.openxmlformats.org/officeDocument/2006/relationships/hyperlink" Target="consultantplus://offline/ref=BFED5FEB97E8AB9D93611D81F739C2CE8F09D9E38E85FAEC5A2222E5003536B40DA86ADA18NEF3H" TargetMode="External"/><Relationship Id="rId107" Type="http://schemas.openxmlformats.org/officeDocument/2006/relationships/hyperlink" Target="consultantplus://offline/ref=BFED5FEB97E8AB9D93611D81F739C2CE8F0AD1E4828EFAEC5A2222E5003536B40DA86ADB19E8NAF4H" TargetMode="External"/><Relationship Id="rId268" Type="http://schemas.openxmlformats.org/officeDocument/2006/relationships/hyperlink" Target="consultantplus://offline/ref=BFED5FEB97E8AB9D93611D81F739C2CE8F09D9E38F85FAEC5A2222E500N3F5H" TargetMode="External"/><Relationship Id="rId289" Type="http://schemas.openxmlformats.org/officeDocument/2006/relationships/hyperlink" Target="consultantplus://offline/ref=BFED5FEB97E8AB9D93611D81F739C2CE8F08D0E78A83FAEC5A2222E5003536B40DA86AD81AEAAD0FN7F9H" TargetMode="External"/><Relationship Id="rId11" Type="http://schemas.openxmlformats.org/officeDocument/2006/relationships/hyperlink" Target="consultantplus://offline/ref=BFED5FEB97E8AB9D93611D81F739C2CE8F0AD1E18E81FAEC5A2222E5003536B40DA86AD81AEAAC0AN7F5H" TargetMode="External"/><Relationship Id="rId32" Type="http://schemas.openxmlformats.org/officeDocument/2006/relationships/hyperlink" Target="consultantplus://offline/ref=BFED5FEB97E8AB9D93611D81F739C2CE8F0AD1E4828EFAEC5A2222E500N3F5H" TargetMode="External"/><Relationship Id="rId53" Type="http://schemas.openxmlformats.org/officeDocument/2006/relationships/hyperlink" Target="consultantplus://offline/ref=BFED5FEB97E8AB9D93611D81F739C2CE8F0AD1E4828EFAEC5A2222E5003536B40DA86ADC12EDNAF8H" TargetMode="External"/><Relationship Id="rId74" Type="http://schemas.openxmlformats.org/officeDocument/2006/relationships/hyperlink" Target="consultantplus://offline/ref=BFED5FEB97E8AB9D93611D81F739C2CE8F0AD1E4828EFAEC5A2222E5003536B40DA86ADC12EDNAFAH" TargetMode="External"/><Relationship Id="rId128" Type="http://schemas.openxmlformats.org/officeDocument/2006/relationships/hyperlink" Target="consultantplus://offline/ref=BFED5FEB97E8AB9D93611D81F739C2CE8F0AD1E4828EFAEC5A2222E5003536B40DA86ADB18E2NAF9H" TargetMode="External"/><Relationship Id="rId149" Type="http://schemas.openxmlformats.org/officeDocument/2006/relationships/hyperlink" Target="consultantplus://offline/ref=BFED5FEB97E8AB9D93611D81F739C2CE8F0AD1E4828EFAEC5A2222E5003536B40DA86ADC13E8NAFBH" TargetMode="External"/><Relationship Id="rId314" Type="http://schemas.openxmlformats.org/officeDocument/2006/relationships/hyperlink" Target="consultantplus://offline/ref=BFED5FEB97E8AB9D93611D81F739C2CE8F08D0E58F87FAEC5A2222E5003536B40DA86AD81AEAAC08N7F2H" TargetMode="External"/><Relationship Id="rId335" Type="http://schemas.openxmlformats.org/officeDocument/2006/relationships/hyperlink" Target="consultantplus://offline/ref=BFED5FEB97E8AB9D93611D81F739C2CE8F0AD1E68E84FAEC5A2222E5003536B40DA86AD81AEAAF0AN7F2H" TargetMode="External"/><Relationship Id="rId356" Type="http://schemas.openxmlformats.org/officeDocument/2006/relationships/hyperlink" Target="consultantplus://offline/ref=BFED5FEB97E8AB9D93611D81F739C2CE8F0AD1E6898EFAEC5A2222E5003536B40DA86ADB18EANAFEH" TargetMode="External"/><Relationship Id="rId377" Type="http://schemas.openxmlformats.org/officeDocument/2006/relationships/hyperlink" Target="consultantplus://offline/ref=BFED5FEB97E8AB9D93611D81F739C2CE8F0AD1E68E84FAEC5A2222E5003536B40DA86AD818NEF2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FED5FEB97E8AB9D93611D81F739C2CE8F0AD1E4828EFAEC5A2222E5003536B40DA86ADB18E9NAFBH" TargetMode="External"/><Relationship Id="rId160" Type="http://schemas.openxmlformats.org/officeDocument/2006/relationships/hyperlink" Target="consultantplus://offline/ref=BFED5FEB97E8AB9D93611D81F739C2CE8F0AD1E4828EFAEC5A2222E5003536B40DA86ADC13EFNAF5H" TargetMode="External"/><Relationship Id="rId181" Type="http://schemas.openxmlformats.org/officeDocument/2006/relationships/hyperlink" Target="consultantplus://offline/ref=BFED5FEB97E8AB9D93611D81F739C2CE8F09D9E38E85FAEC5A2222E5003536B40DA86AD81ENEFCH" TargetMode="External"/><Relationship Id="rId216" Type="http://schemas.openxmlformats.org/officeDocument/2006/relationships/hyperlink" Target="consultantplus://offline/ref=BFED5FEB97E8AB9D93611D81F739C2CE8F09D9E38E85FAEC5A2222E500N3F5H" TargetMode="External"/><Relationship Id="rId237" Type="http://schemas.openxmlformats.org/officeDocument/2006/relationships/hyperlink" Target="consultantplus://offline/ref=BFED5FEB97E8AB9D93611D81F739C2CE8F09D9E38E85FAEC5A2222E5003536B40DA86ADA1BNEFBH" TargetMode="External"/><Relationship Id="rId258" Type="http://schemas.openxmlformats.org/officeDocument/2006/relationships/hyperlink" Target="consultantplus://offline/ref=BFED5FEB97E8AB9D93611D81F739C2CE8F09D9E38E85FAEC5A2222E5003536B40DA86ADA1CNEFCH" TargetMode="External"/><Relationship Id="rId279" Type="http://schemas.openxmlformats.org/officeDocument/2006/relationships/hyperlink" Target="consultantplus://offline/ref=BFED5FEB97E8AB9D93611D81F739C2CE8F09D9E38F85FAEC5A2222E5003536B40DA86AD81AEBAC06N7F1H" TargetMode="External"/><Relationship Id="rId22" Type="http://schemas.openxmlformats.org/officeDocument/2006/relationships/hyperlink" Target="consultantplus://offline/ref=BFED5FEB97E8AB9D93611D81F739C2CE8F0AD1E68E84FAEC5A2222E5003536B40DA86AD81FNEF2H" TargetMode="External"/><Relationship Id="rId43" Type="http://schemas.openxmlformats.org/officeDocument/2006/relationships/hyperlink" Target="consultantplus://offline/ref=BFED5FEB97E8AB9D93611D81F739C2CE8F0AD1E4828EFAEC5A2222E5003536B40DA86ADB1BEENAFCH" TargetMode="External"/><Relationship Id="rId64" Type="http://schemas.openxmlformats.org/officeDocument/2006/relationships/hyperlink" Target="consultantplus://offline/ref=BFED5FEB97E8AB9D93611D81F739C2CE8F0AD1E4828EFAEC5A2222E5003536B40DA86ADB1BEDNAF9H" TargetMode="External"/><Relationship Id="rId118" Type="http://schemas.openxmlformats.org/officeDocument/2006/relationships/hyperlink" Target="consultantplus://offline/ref=BFED5FEB97E8AB9D93611D81F739C2CE8F0AD1E4828EFAEC5A2222E5003536B40DA86ADB18EENAF9H" TargetMode="External"/><Relationship Id="rId139" Type="http://schemas.openxmlformats.org/officeDocument/2006/relationships/hyperlink" Target="consultantplus://offline/ref=BFED5FEB97E8AB9D93611D81F739C2CE8F0AD1E4828EFAEC5A2222E5003536B40DA86ADB1FE8NAFCH" TargetMode="External"/><Relationship Id="rId290" Type="http://schemas.openxmlformats.org/officeDocument/2006/relationships/hyperlink" Target="consultantplus://offline/ref=BFED5FEB97E8AB9D93611D81F739C2CE8F08D1E48984FAEC5A2222E5003536B40DA86AD81AEAAC07N7F4H" TargetMode="External"/><Relationship Id="rId304" Type="http://schemas.openxmlformats.org/officeDocument/2006/relationships/hyperlink" Target="consultantplus://offline/ref=BFED5FEB97E8AB9D93611D81F739C2CE8F08D1E48882FAEC5A2222E5003536B40DA86AD81AEAAC07N7F9H" TargetMode="External"/><Relationship Id="rId325" Type="http://schemas.openxmlformats.org/officeDocument/2006/relationships/hyperlink" Target="consultantplus://offline/ref=BFED5FEB97E8AB9D93611D81F739C2CE8F0AD1E68E84FAEC5A2222E5003536B40DA86AD81ANEFCH" TargetMode="External"/><Relationship Id="rId346" Type="http://schemas.openxmlformats.org/officeDocument/2006/relationships/hyperlink" Target="consultantplus://offline/ref=BFED5FEB97E8AB9D93611D81F739C2CE8F0AD1E68E84FAEC5A2222E500N3F5H" TargetMode="External"/><Relationship Id="rId367" Type="http://schemas.openxmlformats.org/officeDocument/2006/relationships/hyperlink" Target="consultantplus://offline/ref=BFED5FEB97E8AB9D93611D81F739C2CE8F0AD1E6898EFAEC5A2222E500N3F5H" TargetMode="External"/><Relationship Id="rId85" Type="http://schemas.openxmlformats.org/officeDocument/2006/relationships/hyperlink" Target="consultantplus://offline/ref=BFED5FEB97E8AB9D93611D81F739C2CE8F0AD1E4828EFAEC5A2222E5003536B40DA86ADF19EFNAFCH" TargetMode="External"/><Relationship Id="rId150" Type="http://schemas.openxmlformats.org/officeDocument/2006/relationships/hyperlink" Target="consultantplus://offline/ref=BFED5FEB97E8AB9D93611D81F739C2CE8F0AD1E4828EFAEC5A2222E5003536B40DA86ADC13E8NAFBH" TargetMode="External"/><Relationship Id="rId171" Type="http://schemas.openxmlformats.org/officeDocument/2006/relationships/hyperlink" Target="consultantplus://offline/ref=BFED5FEB97E8AB9D93611D81F739C2CE8F09D9E38E85FAEC5A2222E5003536B40DA86AD81AEAAC0FN7F4H" TargetMode="External"/><Relationship Id="rId192" Type="http://schemas.openxmlformats.org/officeDocument/2006/relationships/hyperlink" Target="consultantplus://offline/ref=BFED5FEB97E8AB9D93611D81F739C2CE8F09D9E38E85FAEC5A2222E5003536B40DA86AD81CNEF9H" TargetMode="External"/><Relationship Id="rId206" Type="http://schemas.openxmlformats.org/officeDocument/2006/relationships/hyperlink" Target="consultantplus://offline/ref=BFED5FEB97E8AB9D93611D81F739C2CE8F09D9E38E85FAEC5A2222E5003536B40DA86AD813NEF8H" TargetMode="External"/><Relationship Id="rId227" Type="http://schemas.openxmlformats.org/officeDocument/2006/relationships/hyperlink" Target="consultantplus://offline/ref=BFED5FEB97E8AB9D93611D81F739C2CE8F09D9E38E85FAEC5A2222E5003536B40DA86AD81AEAAD0FN7F5H" TargetMode="External"/><Relationship Id="rId248" Type="http://schemas.openxmlformats.org/officeDocument/2006/relationships/hyperlink" Target="consultantplus://offline/ref=BFED5FEB97E8AB9D93611D81F739C2CE8F09D9E38E85FAEC5A2222E5003536B40DA86ADA19NEFCH" TargetMode="External"/><Relationship Id="rId269" Type="http://schemas.openxmlformats.org/officeDocument/2006/relationships/hyperlink" Target="consultantplus://offline/ref=BFED5FEB97E8AB9D93611D81F739C2CE8F09D9E38F85FAEC5A2222E5003536B40DA86AD81AEAAD0DN7F7H" TargetMode="External"/><Relationship Id="rId12" Type="http://schemas.openxmlformats.org/officeDocument/2006/relationships/hyperlink" Target="consultantplus://offline/ref=BFED5FEB97E8AB9D93611D81F739C2CE8F0AD1E18381FAEC5A2222E500N3F5H" TargetMode="External"/><Relationship Id="rId33" Type="http://schemas.openxmlformats.org/officeDocument/2006/relationships/hyperlink" Target="consultantplus://offline/ref=BFED5FEB97E8AB9D93611D81F739C2CE8F0AD1E4828EFAEC5A2222E5003536B40DA86ADD1AE2NAFFH" TargetMode="External"/><Relationship Id="rId108" Type="http://schemas.openxmlformats.org/officeDocument/2006/relationships/hyperlink" Target="consultantplus://offline/ref=BFED5FEB97E8AB9D93611D81F739C2CE8F0AD1E4828EFAEC5A2222E5003536B40DA86ADB18EENAF4H" TargetMode="External"/><Relationship Id="rId129" Type="http://schemas.openxmlformats.org/officeDocument/2006/relationships/hyperlink" Target="consultantplus://offline/ref=BFED5FEB97E8AB9D93611D81F739C2CE8F0AD1E4828EFAEC5A2222E5003536B40DA86ADB18E2NAFBH" TargetMode="External"/><Relationship Id="rId280" Type="http://schemas.openxmlformats.org/officeDocument/2006/relationships/hyperlink" Target="consultantplus://offline/ref=BFED5FEB97E8AB9D93611D81F739C2CE8F09D9E38F85FAEC5A2222E5003536B40DA86AD81AEAAB07N7F8H" TargetMode="External"/><Relationship Id="rId315" Type="http://schemas.openxmlformats.org/officeDocument/2006/relationships/hyperlink" Target="consultantplus://offline/ref=BFED5FEB97E8AB9D93611D81F739C2CE8F08D0E58F87FAEC5A2222E5003536B40DA86AD81AEAAC07N7F2H" TargetMode="External"/><Relationship Id="rId336" Type="http://schemas.openxmlformats.org/officeDocument/2006/relationships/hyperlink" Target="consultantplus://offline/ref=BFED5FEB97E8AB9D93611D81F739C2CE8F0AD1E68E84FAEC5A2222E5003536B40DA86AD81AEAA80BN7F2H" TargetMode="External"/><Relationship Id="rId357" Type="http://schemas.openxmlformats.org/officeDocument/2006/relationships/hyperlink" Target="consultantplus://offline/ref=BFED5FEB97E8AB9D93611D81F739C2CE8F0AD1E6898EFAEC5A2222E5003536B40DA86ADB18EENAF9H" TargetMode="External"/><Relationship Id="rId54" Type="http://schemas.openxmlformats.org/officeDocument/2006/relationships/hyperlink" Target="consultantplus://offline/ref=BFED5FEB97E8AB9D93611D81F739C2CE8F0AD1E4828EFAEC5A2222E5003536B40DA86ADC12EDNAF9H" TargetMode="External"/><Relationship Id="rId75" Type="http://schemas.openxmlformats.org/officeDocument/2006/relationships/hyperlink" Target="consultantplus://offline/ref=BFED5FEB97E8AB9D93611D81F739C2CE8F0AD1E4828EFAEC5A2222E5003536B40DA86ADB1FE9NAF4H" TargetMode="External"/><Relationship Id="rId96" Type="http://schemas.openxmlformats.org/officeDocument/2006/relationships/hyperlink" Target="consultantplus://offline/ref=BFED5FEB97E8AB9D93611D81F739C2CE8F0AD1E4828EFAEC5A2222E5003536B40DA86ADB18E9NAF4H" TargetMode="External"/><Relationship Id="rId140" Type="http://schemas.openxmlformats.org/officeDocument/2006/relationships/hyperlink" Target="consultantplus://offline/ref=BFED5FEB97E8AB9D93611D81F739C2CE8F0AD1E4828EFAEC5A2222E5003536B40DA86ADB1FE9NAFCH" TargetMode="External"/><Relationship Id="rId161" Type="http://schemas.openxmlformats.org/officeDocument/2006/relationships/hyperlink" Target="consultantplus://offline/ref=BFED5FEB97E8AB9D93611D81F739C2CE8F0AD1E4828EFAEC5A2222E5003536B40DA86ADC13ECNAFFH" TargetMode="External"/><Relationship Id="rId182" Type="http://schemas.openxmlformats.org/officeDocument/2006/relationships/hyperlink" Target="consultantplus://offline/ref=BFED5FEB97E8AB9D93611D81F739C2CE8F09D9E38E85FAEC5A2222E5003536B40DA86AD81ENEFDH" TargetMode="External"/><Relationship Id="rId217" Type="http://schemas.openxmlformats.org/officeDocument/2006/relationships/hyperlink" Target="consultantplus://offline/ref=BFED5FEB97E8AB9D93611D81F739C2CE8F09D9E38E85FAEC5A2222E5003536B40DA86AD81AEAAF0DN7F1H" TargetMode="External"/><Relationship Id="rId378" Type="http://schemas.openxmlformats.org/officeDocument/2006/relationships/fontTable" Target="fontTable.xml"/><Relationship Id="rId6" Type="http://schemas.openxmlformats.org/officeDocument/2006/relationships/hyperlink" Target="consultantplus://offline/ref=BFED5FEB97E8AB9D93611D81F739C2CE8F0AD1E6898EFAEC5A2222E500N3F5H" TargetMode="External"/><Relationship Id="rId238" Type="http://schemas.openxmlformats.org/officeDocument/2006/relationships/hyperlink" Target="consultantplus://offline/ref=BFED5FEB97E8AB9D93611D81F739C2CE8F09D9E38E85FAEC5A2222E5003536B40DA86ADA1BNEFBH" TargetMode="External"/><Relationship Id="rId259" Type="http://schemas.openxmlformats.org/officeDocument/2006/relationships/hyperlink" Target="consultantplus://offline/ref=BFED5FEB97E8AB9D93611D81F739C2CE8F09D9E38E85FAEC5A2222E5003536B40DA86ADA1CNEF2H" TargetMode="External"/><Relationship Id="rId23" Type="http://schemas.openxmlformats.org/officeDocument/2006/relationships/hyperlink" Target="consultantplus://offline/ref=BFED5FEB97E8AB9D93611D81F739C2CE8F0AD1E68E84FAEC5A2222E5003536B40DA86AD81CNEF9H" TargetMode="External"/><Relationship Id="rId119" Type="http://schemas.openxmlformats.org/officeDocument/2006/relationships/hyperlink" Target="consultantplus://offline/ref=BFED5FEB97E8AB9D93611D81F739C2CE8F0AD1E4828EFAEC5A2222E5003536B40DA86ADB18ECNAFBH" TargetMode="External"/><Relationship Id="rId270" Type="http://schemas.openxmlformats.org/officeDocument/2006/relationships/hyperlink" Target="consultantplus://offline/ref=BFED5FEB97E8AB9D93611D81F739C2CE8F09D9E38F85FAEC5A2222E5003536B40DA86AD81AEAA506N7F2H" TargetMode="External"/><Relationship Id="rId291" Type="http://schemas.openxmlformats.org/officeDocument/2006/relationships/hyperlink" Target="consultantplus://offline/ref=BFED5FEB97E8AB9D93611D81F739C2CE8F08D1E48981FAEC5A2222E5003536B40DA86AD81AEAAC06N7F8H" TargetMode="External"/><Relationship Id="rId305" Type="http://schemas.openxmlformats.org/officeDocument/2006/relationships/hyperlink" Target="consultantplus://offline/ref=BFED5FEB97E8AB9D93611D81F739C2CE8F08D1E48882FAEC5A2222E5003536B40DA86AD81AEAAD0EN7F6H" TargetMode="External"/><Relationship Id="rId326" Type="http://schemas.openxmlformats.org/officeDocument/2006/relationships/hyperlink" Target="consultantplus://offline/ref=BFED5FEB97E8AB9D93611D81F739C2CE8F0AD1E68E84FAEC5A2222E5003536B40DA86AD81FNEF9H" TargetMode="External"/><Relationship Id="rId347" Type="http://schemas.openxmlformats.org/officeDocument/2006/relationships/hyperlink" Target="consultantplus://offline/ref=BFED5FEB97E8AB9D93611D81F739C2CE8F0AD1EA838FFAEC5A2222E500N3F5H" TargetMode="External"/><Relationship Id="rId44" Type="http://schemas.openxmlformats.org/officeDocument/2006/relationships/hyperlink" Target="consultantplus://offline/ref=BFED5FEB97E8AB9D93611D81F739C2CE8F0AD1E4828EFAEC5A2222E5003536B40DA86ADB1BEANAF4H" TargetMode="External"/><Relationship Id="rId65" Type="http://schemas.openxmlformats.org/officeDocument/2006/relationships/hyperlink" Target="consultantplus://offline/ref=BFED5FEB97E8AB9D93611D81F739C2CE8F0AD1E4828EFAEC5A2222E5003536B40DA86ADC12E3NAFBH" TargetMode="External"/><Relationship Id="rId86" Type="http://schemas.openxmlformats.org/officeDocument/2006/relationships/hyperlink" Target="consultantplus://offline/ref=BFED5FEB97E8AB9D93611D81F739C2CE8F0AD1E4828EFAEC5A2222E5003536B40DA86ADB18EBNAF4H" TargetMode="External"/><Relationship Id="rId130" Type="http://schemas.openxmlformats.org/officeDocument/2006/relationships/hyperlink" Target="consultantplus://offline/ref=BFED5FEB97E8AB9D93611D81F739C2CE8F0AD1E4828EFAEC5A2222E5003536B40DA86ADB18EDNAF5H" TargetMode="External"/><Relationship Id="rId151" Type="http://schemas.openxmlformats.org/officeDocument/2006/relationships/hyperlink" Target="consultantplus://offline/ref=BFED5FEB97E8AB9D93611D81F739C2CE8F0AD1E4828EFAEC5A2222E5003536B40DA86ADC13E8NAF5H" TargetMode="External"/><Relationship Id="rId368" Type="http://schemas.openxmlformats.org/officeDocument/2006/relationships/hyperlink" Target="consultantplus://offline/ref=BFED5FEB97E8AB9D93611D81F739C2CE8F0AD1E68E84FAEC5A2222E5003536B40DA86AD81AEAAC07N7F3H" TargetMode="External"/><Relationship Id="rId172" Type="http://schemas.openxmlformats.org/officeDocument/2006/relationships/hyperlink" Target="consultantplus://offline/ref=BFED5FEB97E8AB9D93611D81F739C2CE8F09D9E38E85FAEC5A2222E5003536B40DA86AD81AEAAC0FN7F4H" TargetMode="External"/><Relationship Id="rId193" Type="http://schemas.openxmlformats.org/officeDocument/2006/relationships/hyperlink" Target="consultantplus://offline/ref=BFED5FEB97E8AB9D93611D81F739C2CE8F09D9E38E85FAEC5A2222E500N3F5H" TargetMode="External"/><Relationship Id="rId207" Type="http://schemas.openxmlformats.org/officeDocument/2006/relationships/hyperlink" Target="consultantplus://offline/ref=BFED5FEB97E8AB9D93611D81F739C2CE8F09D9E38E85FAEC5A2222E5003536B40DA86ADB1ANEF3H" TargetMode="External"/><Relationship Id="rId228" Type="http://schemas.openxmlformats.org/officeDocument/2006/relationships/hyperlink" Target="consultantplus://offline/ref=BFED5FEB97E8AB9D93611D81F739C2CE8F09D9E38E85FAEC5A2222E5003536B40DA86ADB13NEF2H" TargetMode="External"/><Relationship Id="rId249" Type="http://schemas.openxmlformats.org/officeDocument/2006/relationships/hyperlink" Target="consultantplus://offline/ref=BFED5FEB97E8AB9D93611D81F739C2CE8F09D9E38E85FAEC5A2222E5003536B40DA86ADA1ENEF3H" TargetMode="External"/><Relationship Id="rId13" Type="http://schemas.openxmlformats.org/officeDocument/2006/relationships/hyperlink" Target="consultantplus://offline/ref=BFED5FEB97E8AB9D93611D81F739C2CE8F0AD1E18D8EFAEC5A2222E500N3F5H" TargetMode="External"/><Relationship Id="rId109" Type="http://schemas.openxmlformats.org/officeDocument/2006/relationships/hyperlink" Target="consultantplus://offline/ref=BFED5FEB97E8AB9D93611D81F739C2CE8F0AD1E4828EFAEC5A2222E5003536B40DA86ADB18EENAF5H" TargetMode="External"/><Relationship Id="rId260" Type="http://schemas.openxmlformats.org/officeDocument/2006/relationships/hyperlink" Target="consultantplus://offline/ref=BFED5FEB97E8AB9D93611D81F739C2CE8F09D9E38E85FAEC5A2222E5003536B40DA86ADA1CNEF3H" TargetMode="External"/><Relationship Id="rId281" Type="http://schemas.openxmlformats.org/officeDocument/2006/relationships/hyperlink" Target="consultantplus://offline/ref=BFED5FEB97E8AB9D93611D81F739C2CE8F09D9E38F85FAEC5A2222E5003536B40DA86AD81AEAA40CN7F1H" TargetMode="External"/><Relationship Id="rId316" Type="http://schemas.openxmlformats.org/officeDocument/2006/relationships/hyperlink" Target="consultantplus://offline/ref=BFED5FEB97E8AB9D93611D81F739C2CE8F08D0E58F87FAEC5A2222E5003536B40DA86AD81AEAAD0EN7F5H" TargetMode="External"/><Relationship Id="rId337" Type="http://schemas.openxmlformats.org/officeDocument/2006/relationships/hyperlink" Target="consultantplus://offline/ref=BFED5FEB97E8AB9D93611D81F739C2CE8F0AD1E68E84FAEC5A2222E5003536B40DA86AD81AEAA80AN7F6H" TargetMode="External"/><Relationship Id="rId34" Type="http://schemas.openxmlformats.org/officeDocument/2006/relationships/hyperlink" Target="consultantplus://offline/ref=BFED5FEB97E8AB9D93611D81F739C2CE8F0AD1E4828EFAEC5A2222E5003536B40DA86ADF12NEF8H" TargetMode="External"/><Relationship Id="rId55" Type="http://schemas.openxmlformats.org/officeDocument/2006/relationships/hyperlink" Target="consultantplus://offline/ref=BFED5FEB97E8AB9D93611D81F739C2CE8F0AD1E4828EFAEC5A2222E5003536B40DA86ADB1EE3NAFEH" TargetMode="External"/><Relationship Id="rId76" Type="http://schemas.openxmlformats.org/officeDocument/2006/relationships/hyperlink" Target="consultantplus://offline/ref=BFED5FEB97E8AB9D93611D81F739C2CE8F0AD1E4828EFAEC5A2222E5003536B40DA86ADB18EANAFDH" TargetMode="External"/><Relationship Id="rId97" Type="http://schemas.openxmlformats.org/officeDocument/2006/relationships/hyperlink" Target="consultantplus://offline/ref=BFED5FEB97E8AB9D93611D81F739C2CE8F0AD1E4828EFAEC5A2222E5003536B40DA86ADB18EENAFCH" TargetMode="External"/><Relationship Id="rId120" Type="http://schemas.openxmlformats.org/officeDocument/2006/relationships/hyperlink" Target="consultantplus://offline/ref=BFED5FEB97E8AB9D93611D81F739C2CE8F0AD1E4828EFAEC5A2222E5003536B40DA86ADB18ECNAF4H" TargetMode="External"/><Relationship Id="rId141" Type="http://schemas.openxmlformats.org/officeDocument/2006/relationships/hyperlink" Target="consultantplus://offline/ref=BFED5FEB97E8AB9D93611D81F739C2CE8F0AD1E4828EFAEC5A2222E5003536B40DA86ADC13EBNAFEH" TargetMode="External"/><Relationship Id="rId358" Type="http://schemas.openxmlformats.org/officeDocument/2006/relationships/hyperlink" Target="consultantplus://offline/ref=BFED5FEB97E8AB9D93611D81F739C2CE8F0AD1E6898EFAEC5A2222E5003536B40DA86ADC13EBNAFEH" TargetMode="External"/><Relationship Id="rId379" Type="http://schemas.openxmlformats.org/officeDocument/2006/relationships/theme" Target="theme/theme1.xml"/><Relationship Id="rId7" Type="http://schemas.openxmlformats.org/officeDocument/2006/relationships/hyperlink" Target="consultantplus://offline/ref=BFED5FEB97E8AB9D93611D81F739C2CE8F0AD1E18D8EFAEC5A2222E500N3F5H" TargetMode="External"/><Relationship Id="rId162" Type="http://schemas.openxmlformats.org/officeDocument/2006/relationships/hyperlink" Target="consultantplus://offline/ref=BFED5FEB97E8AB9D93611D81F739C2CE8F0AD1E4828EFAEC5A2222E5003536B40DA86ADB1BEANAFBH" TargetMode="External"/><Relationship Id="rId183" Type="http://schemas.openxmlformats.org/officeDocument/2006/relationships/hyperlink" Target="consultantplus://offline/ref=BFED5FEB97E8AB9D93611D81F739C2CE8F09D9E38E85FAEC5A2222E5003536B40DA86AD81FNEFBH" TargetMode="External"/><Relationship Id="rId218" Type="http://schemas.openxmlformats.org/officeDocument/2006/relationships/hyperlink" Target="consultantplus://offline/ref=BFED5FEB97E8AB9D93611D81F739C2CE8F09D9E38E85FAEC5A2222E5003536B40DA86ADB1DNEFFH" TargetMode="External"/><Relationship Id="rId239" Type="http://schemas.openxmlformats.org/officeDocument/2006/relationships/hyperlink" Target="consultantplus://offline/ref=BFED5FEB97E8AB9D93611D81F739C2CE8F09D9E38E85FAEC5A2222E5003536B40DA86ADA1BNEF8H" TargetMode="External"/><Relationship Id="rId250" Type="http://schemas.openxmlformats.org/officeDocument/2006/relationships/hyperlink" Target="consultantplus://offline/ref=BFED5FEB97E8AB9D93611D81F739C2CE8F09D9E38E85FAEC5A2222E5003536B40DA86ADA1FNEFEH" TargetMode="External"/><Relationship Id="rId271" Type="http://schemas.openxmlformats.org/officeDocument/2006/relationships/hyperlink" Target="consultantplus://offline/ref=BFED5FEB97E8AB9D93611D81F739C2CE8F09D9E38F85FAEC5A2222E5003536B40DA86AD81AEAAD0DN7F7H" TargetMode="External"/><Relationship Id="rId292" Type="http://schemas.openxmlformats.org/officeDocument/2006/relationships/hyperlink" Target="consultantplus://offline/ref=BFED5FEB97E8AB9D93611D81F739C2CE8C09D6E78D85FAEC5A2222E5003536B40DA86AD81AEAAC09N7F4H" TargetMode="External"/><Relationship Id="rId306" Type="http://schemas.openxmlformats.org/officeDocument/2006/relationships/hyperlink" Target="consultantplus://offline/ref=BFED5FEB97E8AB9D93611D81F739C2CE8F08D1E48882FAEC5A2222E5003536B40DA86AD81AEAAD0DN7F5H" TargetMode="External"/><Relationship Id="rId24" Type="http://schemas.openxmlformats.org/officeDocument/2006/relationships/hyperlink" Target="consultantplus://offline/ref=BFED5FEB97E8AB9D93611D81F739C2CE8F0AD1E68E84FAEC5A2222E5003536B40DA86AD81AEAAE09N7F4H" TargetMode="External"/><Relationship Id="rId45" Type="http://schemas.openxmlformats.org/officeDocument/2006/relationships/hyperlink" Target="consultantplus://offline/ref=BFED5FEB97E8AB9D93611D81F739C2CE8F0AD1E4828EFAEC5A2222E5003536B40DA86ADB1BEENAFEH" TargetMode="External"/><Relationship Id="rId66" Type="http://schemas.openxmlformats.org/officeDocument/2006/relationships/hyperlink" Target="consultantplus://offline/ref=BFED5FEB97E8AB9D93611D81F739C2CE8F0AD1E4828EFAEC5A2222E5003536B40DA86ADC13EANAFFH" TargetMode="External"/><Relationship Id="rId87" Type="http://schemas.openxmlformats.org/officeDocument/2006/relationships/hyperlink" Target="consultantplus://offline/ref=BFED5FEB97E8AB9D93611D81F739C2CE8F0AD1E4828EFAEC5A2222E5003536B40DA86ADC13EANAF5H" TargetMode="External"/><Relationship Id="rId110" Type="http://schemas.openxmlformats.org/officeDocument/2006/relationships/hyperlink" Target="consultantplus://offline/ref=BFED5FEB97E8AB9D93611D81F739C2CE8F0AD1E4828EFAEC5A2222E5003536B40DA86ADC12E2NAFCH" TargetMode="External"/><Relationship Id="rId131" Type="http://schemas.openxmlformats.org/officeDocument/2006/relationships/hyperlink" Target="consultantplus://offline/ref=BFED5FEB97E8AB9D93611D81F739C2CE8F0AD1E4828EFAEC5A2222E5003536B40DA86ADB1FEANAF8H" TargetMode="External"/><Relationship Id="rId327" Type="http://schemas.openxmlformats.org/officeDocument/2006/relationships/hyperlink" Target="consultantplus://offline/ref=BFED5FEB97E8AB9D93611D81F739C2CE8F0AD1E68E84FAEC5A2222E5003536B40DA86AD81FNEFFH" TargetMode="External"/><Relationship Id="rId348" Type="http://schemas.openxmlformats.org/officeDocument/2006/relationships/hyperlink" Target="consultantplus://offline/ref=BFED5FEB97E8AB9D93611D81F739C2CE8F0AD1E6898EFAEC5A2222E5003536B40DA86ADB18EENAF9H" TargetMode="External"/><Relationship Id="rId369" Type="http://schemas.openxmlformats.org/officeDocument/2006/relationships/hyperlink" Target="consultantplus://offline/ref=BFED5FEB97E8AB9D93611D81F739C2CE8F0AD1E6898EFAEC5A2222E500N3F5H" TargetMode="External"/><Relationship Id="rId152" Type="http://schemas.openxmlformats.org/officeDocument/2006/relationships/hyperlink" Target="consultantplus://offline/ref=BFED5FEB97E8AB9D93611D81F739C2CE8F0AD1E4828EFAEC5A2222E5003536B40DA86ADC13E9NAFCH" TargetMode="External"/><Relationship Id="rId173" Type="http://schemas.openxmlformats.org/officeDocument/2006/relationships/hyperlink" Target="consultantplus://offline/ref=BFED5FEB97E8AB9D93611D81F739C2CE8F09D9E38E85FAEC5A2222E5003536B40DA86AD818NEFDH" TargetMode="External"/><Relationship Id="rId194" Type="http://schemas.openxmlformats.org/officeDocument/2006/relationships/hyperlink" Target="consultantplus://offline/ref=BFED5FEB97E8AB9D93611D81F739C2CE8F0AD1E6898EFAEC5A2222E500N3F5H" TargetMode="External"/><Relationship Id="rId208" Type="http://schemas.openxmlformats.org/officeDocument/2006/relationships/hyperlink" Target="consultantplus://offline/ref=BFED5FEB97E8AB9D93611D81F739C2CE8F09D9E38E85FAEC5A2222E5003536B40DA86ADB1BNEFAH" TargetMode="External"/><Relationship Id="rId229" Type="http://schemas.openxmlformats.org/officeDocument/2006/relationships/hyperlink" Target="consultantplus://offline/ref=BFED5FEB97E8AB9D93611D81F739C2CE8F09D9E38E85FAEC5A2222E5003536B40DA86ADA1ANEF9H" TargetMode="External"/><Relationship Id="rId240" Type="http://schemas.openxmlformats.org/officeDocument/2006/relationships/hyperlink" Target="consultantplus://offline/ref=BFED5FEB97E8AB9D93611D81F739C2CE8F09D9E38E85FAEC5A2222E5003536B40DA86ADA1BNEFCH" TargetMode="External"/><Relationship Id="rId261" Type="http://schemas.openxmlformats.org/officeDocument/2006/relationships/hyperlink" Target="consultantplus://offline/ref=BFED5FEB97E8AB9D93611D81F739C2CE8F09D9E38E85FAEC5A2222E5003536B40DA86AD81AEAA80FN7F6H" TargetMode="External"/><Relationship Id="rId14" Type="http://schemas.openxmlformats.org/officeDocument/2006/relationships/hyperlink" Target="consultantplus://offline/ref=BFED5FEB97E8AB9D93611D81F739C2CE8F0AD1E18D8EFAEC5A2222E500N3F5H" TargetMode="External"/><Relationship Id="rId35" Type="http://schemas.openxmlformats.org/officeDocument/2006/relationships/hyperlink" Target="consultantplus://offline/ref=BFED5FEB97E8AB9D93611D81F739C2CE8F0AD1E4828EFAEC5A2222E5003536B40DA86ADB1BEANAF4H" TargetMode="External"/><Relationship Id="rId56" Type="http://schemas.openxmlformats.org/officeDocument/2006/relationships/hyperlink" Target="consultantplus://offline/ref=BFED5FEB97E8AB9D93611D81F739C2CE8F0AD1E4828EFAEC5A2222E5003536B40DA86ADB1BECNAFDH" TargetMode="External"/><Relationship Id="rId77" Type="http://schemas.openxmlformats.org/officeDocument/2006/relationships/hyperlink" Target="consultantplus://offline/ref=BFED5FEB97E8AB9D93611D81F739C2CE8F0AD1E4828EFAEC5A2222E5003536B40DA86ADB18EANAFEH" TargetMode="External"/><Relationship Id="rId100" Type="http://schemas.openxmlformats.org/officeDocument/2006/relationships/hyperlink" Target="consultantplus://offline/ref=BFED5FEB97E8AB9D93611D81F739C2CE8F0AD1E4828EFAEC5A2222E5003536B40DA86ADB18EENAFEH" TargetMode="External"/><Relationship Id="rId282" Type="http://schemas.openxmlformats.org/officeDocument/2006/relationships/hyperlink" Target="consultantplus://offline/ref=BFED5FEB97E8AB9D93611D81F739C2CE8F09D9E38F85FAEC5A2222E5003536B40DA86AD81AEBAD0FN7F1H" TargetMode="External"/><Relationship Id="rId317" Type="http://schemas.openxmlformats.org/officeDocument/2006/relationships/hyperlink" Target="consultantplus://offline/ref=BFED5FEB97E8AB9D93611D81F739C2CE8F08D0E58F87FAEC5A2222E5003536B40DA86AD81AEAAE08N7F5H" TargetMode="External"/><Relationship Id="rId338" Type="http://schemas.openxmlformats.org/officeDocument/2006/relationships/hyperlink" Target="consultantplus://offline/ref=BFED5FEB97E8AB9D93611D81F739C2CE8F0AD1E68E84FAEC5A2222E5003536B40DA86ADA1CNEFCH" TargetMode="External"/><Relationship Id="rId359" Type="http://schemas.openxmlformats.org/officeDocument/2006/relationships/hyperlink" Target="consultantplus://offline/ref=BFED5FEB97E8AB9D93611D81F739C2CE8F0AD1E6898EFAEC5A2222E5003536B40DA86ADC13EENAFEH" TargetMode="External"/><Relationship Id="rId8" Type="http://schemas.openxmlformats.org/officeDocument/2006/relationships/hyperlink" Target="consultantplus://offline/ref=BFED5FEB97E8AB9D93611D81F739C2CE8F0AD0E18F85FAEC5A2222E500N3F5H" TargetMode="External"/><Relationship Id="rId98" Type="http://schemas.openxmlformats.org/officeDocument/2006/relationships/hyperlink" Target="consultantplus://offline/ref=BFED5FEB97E8AB9D93611D81F739C2CE8F0AD1E4828EFAEC5A2222E5003536B40DA86ADB18EENAFDH" TargetMode="External"/><Relationship Id="rId121" Type="http://schemas.openxmlformats.org/officeDocument/2006/relationships/hyperlink" Target="consultantplus://offline/ref=BFED5FEB97E8AB9D93611D81F739C2CE8F0AD1E4828EFAEC5A2222E5003536B40DA86ADB18ECNAF4H" TargetMode="External"/><Relationship Id="rId142" Type="http://schemas.openxmlformats.org/officeDocument/2006/relationships/hyperlink" Target="consultantplus://offline/ref=BFED5FEB97E8AB9D93611D81F739C2CE8F0AD1E4828EFAEC5A2222E5003536B40DA86ADC13EBNAFFH" TargetMode="External"/><Relationship Id="rId163" Type="http://schemas.openxmlformats.org/officeDocument/2006/relationships/hyperlink" Target="consultantplus://offline/ref=BFED5FEB97E8AB9D93611D81F739C2CE8F09D9E38E85FAEC5A2222E500N3F5H" TargetMode="External"/><Relationship Id="rId184" Type="http://schemas.openxmlformats.org/officeDocument/2006/relationships/hyperlink" Target="consultantplus://offline/ref=BFED5FEB97E8AB9D93611D81F739C2CE8F09D9E38E85FAEC5A2222E5003536B40DA86AD81FNEF8H" TargetMode="External"/><Relationship Id="rId219" Type="http://schemas.openxmlformats.org/officeDocument/2006/relationships/hyperlink" Target="consultantplus://offline/ref=BFED5FEB97E8AB9D93611D81F739C2CE8F09D9E38E85FAEC5A2222E5003536B40DA86ADB1DNEFCH" TargetMode="External"/><Relationship Id="rId370" Type="http://schemas.openxmlformats.org/officeDocument/2006/relationships/hyperlink" Target="consultantplus://offline/ref=BFED5FEB97E8AB9D93611D81F739C2CE8F0AD1E68E84FAEC5A2222E5003536B40DA86AD818NEF2H" TargetMode="External"/><Relationship Id="rId230" Type="http://schemas.openxmlformats.org/officeDocument/2006/relationships/hyperlink" Target="consultantplus://offline/ref=BFED5FEB97E8AB9D93611D81F739C2CE8F09D9E38E85FAEC5A2222E5003536B40DA86AD81AEAAD0CN7F3H" TargetMode="External"/><Relationship Id="rId251" Type="http://schemas.openxmlformats.org/officeDocument/2006/relationships/hyperlink" Target="consultantplus://offline/ref=BFED5FEB97E8AB9D93611D81F739C2CE8F09D9E38E85FAEC5A2222E5003536B40DA86ADA1FNEFFH" TargetMode="External"/><Relationship Id="rId25" Type="http://schemas.openxmlformats.org/officeDocument/2006/relationships/hyperlink" Target="consultantplus://offline/ref=BFED5FEB97E8AB9D93611D81F739C2CE8F0AD1E68E84FAEC5A2222E5003536B40DA86AD81AEAAC07N7F9H" TargetMode="External"/><Relationship Id="rId46" Type="http://schemas.openxmlformats.org/officeDocument/2006/relationships/hyperlink" Target="consultantplus://offline/ref=BFED5FEB97E8AB9D93611D81F739C2CE8F0AD1E4828EFAEC5A2222E5003536B40DA86ADB1BEENAFFH" TargetMode="External"/><Relationship Id="rId67" Type="http://schemas.openxmlformats.org/officeDocument/2006/relationships/hyperlink" Target="consultantplus://offline/ref=BFED5FEB97E8AB9D93611D81F739C2CE8F0AD1E4828EFAEC5A2222E5003536B40DA86ADC13EANAF8H" TargetMode="External"/><Relationship Id="rId272" Type="http://schemas.openxmlformats.org/officeDocument/2006/relationships/hyperlink" Target="consultantplus://offline/ref=BFED5FEB97E8AB9D93611D81F739C2CE8F0AD1E68E84FAEC5A2222E5003536B40DA86AD81AEAA80EN7F4H" TargetMode="External"/><Relationship Id="rId293" Type="http://schemas.openxmlformats.org/officeDocument/2006/relationships/hyperlink" Target="consultantplus://offline/ref=BFED5FEB97E8AB9D93611D81F739C2CE8C09D6E78D85FAEC5A2222E5003536B40DA86AD81AEAAD09N7F9H" TargetMode="External"/><Relationship Id="rId307" Type="http://schemas.openxmlformats.org/officeDocument/2006/relationships/hyperlink" Target="consultantplus://offline/ref=BFED5FEB97E8AB9D93611D81F739C2CE8F08D1E48A82FAEC5A2222E5003536B40DA86AD81AEAAF0DN7F1H" TargetMode="External"/><Relationship Id="rId328" Type="http://schemas.openxmlformats.org/officeDocument/2006/relationships/hyperlink" Target="consultantplus://offline/ref=BFED5FEB97E8AB9D93611D81F739C2CE8F0AD1E68E84FAEC5A2222E5003536B40DA86AD81FNEF2H" TargetMode="External"/><Relationship Id="rId349" Type="http://schemas.openxmlformats.org/officeDocument/2006/relationships/hyperlink" Target="consultantplus://offline/ref=BFED5FEB97E8AB9D93611D81F739C2CE8F0AD1E6898EFAEC5A2222E5003536B40DA86ADB18ECNAFBH" TargetMode="External"/><Relationship Id="rId88" Type="http://schemas.openxmlformats.org/officeDocument/2006/relationships/hyperlink" Target="consultantplus://offline/ref=BFED5FEB97E8AB9D93611D81F739C2CE8F0AD1E4828EFAEC5A2222E5003536B40DA86ADF19EFNAFDH" TargetMode="External"/><Relationship Id="rId111" Type="http://schemas.openxmlformats.org/officeDocument/2006/relationships/hyperlink" Target="consultantplus://offline/ref=BFED5FEB97E8AB9D93611D81F739C2CE8F0AD1E4828EFAEC5A2222E5003536B40DA86ADF19EFNAFAH" TargetMode="External"/><Relationship Id="rId132" Type="http://schemas.openxmlformats.org/officeDocument/2006/relationships/hyperlink" Target="consultantplus://offline/ref=BFED5FEB97E8AB9D93611D81F739C2CE8F0AD1E4828EFAEC5A2222E5003536B40DA86ADB1FEANAFAH" TargetMode="External"/><Relationship Id="rId153" Type="http://schemas.openxmlformats.org/officeDocument/2006/relationships/hyperlink" Target="consultantplus://offline/ref=BFED5FEB97E8AB9D93611D81F739C2CE8F0AD1E4828EFAEC5A2222E5003536B40DA86ADC13E9NAF4H" TargetMode="External"/><Relationship Id="rId174" Type="http://schemas.openxmlformats.org/officeDocument/2006/relationships/hyperlink" Target="consultantplus://offline/ref=BFED5FEB97E8AB9D93611D81F739C2CE8F09D9E38E85FAEC5A2222E5003536B40DA86AD818NEFDH" TargetMode="External"/><Relationship Id="rId195" Type="http://schemas.openxmlformats.org/officeDocument/2006/relationships/hyperlink" Target="consultantplus://offline/ref=BFED5FEB97E8AB9D93611D81F739C2CE8F09D9E38E85FAEC5A2222E5003536B40DA86AD81DNEFAH" TargetMode="External"/><Relationship Id="rId209" Type="http://schemas.openxmlformats.org/officeDocument/2006/relationships/hyperlink" Target="consultantplus://offline/ref=BFED5FEB97E8AB9D93611D81F739C2CE8F09D9E38E85FAEC5A2222E5003536B40DA86ADB18NEFFH" TargetMode="External"/><Relationship Id="rId360" Type="http://schemas.openxmlformats.org/officeDocument/2006/relationships/hyperlink" Target="consultantplus://offline/ref=BFED5FEB97E8AB9D93611D81F739C2CE8F09D6E08B80FAEC5A2222E500N3F5H" TargetMode="External"/><Relationship Id="rId220" Type="http://schemas.openxmlformats.org/officeDocument/2006/relationships/hyperlink" Target="consultantplus://offline/ref=BFED5FEB97E8AB9D93611D81F739C2CE8F09D9E38E85FAEC5A2222E5003536B40DA86ADB1DNEFDH" TargetMode="External"/><Relationship Id="rId241" Type="http://schemas.openxmlformats.org/officeDocument/2006/relationships/hyperlink" Target="consultantplus://offline/ref=BFED5FEB97E8AB9D93611D81F739C2CE8F09D9E38E85FAEC5A2222E5003536B40DA86ADA1BNEF2H" TargetMode="External"/><Relationship Id="rId15" Type="http://schemas.openxmlformats.org/officeDocument/2006/relationships/hyperlink" Target="consultantplus://offline/ref=BFED5FEB97E8AB9D93611D81F739C2CE8F0AD1E68E84FAEC5A2222E500N3F5H" TargetMode="External"/><Relationship Id="rId36" Type="http://schemas.openxmlformats.org/officeDocument/2006/relationships/hyperlink" Target="consultantplus://offline/ref=BFED5FEB97E8AB9D93611D81F739C2CE8F0AD1E4828EFAEC5A2222E5003536B40DA86ADB1BEANAF5H" TargetMode="External"/><Relationship Id="rId57" Type="http://schemas.openxmlformats.org/officeDocument/2006/relationships/hyperlink" Target="consultantplus://offline/ref=BFED5FEB97E8AB9D93611D81F739C2CE8F0AD1E4828EFAEC5A2222E5003536B40DA86ADB1FE9NAF9H" TargetMode="External"/><Relationship Id="rId262" Type="http://schemas.openxmlformats.org/officeDocument/2006/relationships/hyperlink" Target="consultantplus://offline/ref=BFED5FEB97E8AB9D93611D81F739C2CE8F09D9E38E85FAEC5A2222E500N3F5H" TargetMode="External"/><Relationship Id="rId283" Type="http://schemas.openxmlformats.org/officeDocument/2006/relationships/hyperlink" Target="consultantplus://offline/ref=BFED5FEB97E8AB9D93611D81F739C2CE8F09D9E38F85FAEC5A2222E5003536B40DA86AD81AEAA40DN7F7H" TargetMode="External"/><Relationship Id="rId318" Type="http://schemas.openxmlformats.org/officeDocument/2006/relationships/hyperlink" Target="consultantplus://offline/ref=BFED5FEB97E8AB9D93611D81F739C2CE8F08D0E58F87FAEC5A2222E5003536B40DA86AD81AEAAE08N7F4H" TargetMode="External"/><Relationship Id="rId339" Type="http://schemas.openxmlformats.org/officeDocument/2006/relationships/hyperlink" Target="consultantplus://offline/ref=BFED5FEB97E8AB9D93611D81F739C2CE8F0AD1E68E84FAEC5A2222E5003536B40DA86AD81AEAAC0EN7F9H" TargetMode="External"/><Relationship Id="rId78" Type="http://schemas.openxmlformats.org/officeDocument/2006/relationships/hyperlink" Target="consultantplus://offline/ref=BFED5FEB97E8AB9D93611D81F739C2CE8F0AD1E4828EFAEC5A2222E5003536B40DA86ADB1EE3NAF8H" TargetMode="External"/><Relationship Id="rId99" Type="http://schemas.openxmlformats.org/officeDocument/2006/relationships/hyperlink" Target="consultantplus://offline/ref=BFED5FEB97E8AB9D93611D81F739C2CE8F0AD1E4828EFAEC5A2222E5003536B40DA86ADB18EENAFEH" TargetMode="External"/><Relationship Id="rId101" Type="http://schemas.openxmlformats.org/officeDocument/2006/relationships/hyperlink" Target="consultantplus://offline/ref=BFED5FEB97E8AB9D93611D81F739C2CE8F0AD1E4828EFAEC5A2222E5003536B40DA86ADB18EENAFFH" TargetMode="External"/><Relationship Id="rId122" Type="http://schemas.openxmlformats.org/officeDocument/2006/relationships/hyperlink" Target="consultantplus://offline/ref=BFED5FEB97E8AB9D93611D81F739C2CE8F0AD1E4828EFAEC5A2222E5003536B40DA86ADB18ECNAF5H" TargetMode="External"/><Relationship Id="rId143" Type="http://schemas.openxmlformats.org/officeDocument/2006/relationships/hyperlink" Target="consultantplus://offline/ref=BFED5FEB97E8AB9D93611D81F739C2CE8F0AD1E4828EFAEC5A2222E5003536B40DA86ADC13EBNAF9H" TargetMode="External"/><Relationship Id="rId164" Type="http://schemas.openxmlformats.org/officeDocument/2006/relationships/hyperlink" Target="consultantplus://offline/ref=BFED5FEB97E8AB9D93611D81F739C2CE8F09D9E38E85FAEC5A2222E5003536B40DA86AD81AEAAC0FN7F0H" TargetMode="External"/><Relationship Id="rId185" Type="http://schemas.openxmlformats.org/officeDocument/2006/relationships/hyperlink" Target="consultantplus://offline/ref=BFED5FEB97E8AB9D93611D81F739C2CE8F09D9E38E85FAEC5A2222E5003536B40DA86AD81FNEF9H" TargetMode="External"/><Relationship Id="rId350" Type="http://schemas.openxmlformats.org/officeDocument/2006/relationships/hyperlink" Target="consultantplus://offline/ref=BFED5FEB97E8AB9D93611D81F739C2CE8F0AD1EA838FFAEC5A2222E5003536B40DA86ADF1CE3NAF9H" TargetMode="External"/><Relationship Id="rId371" Type="http://schemas.openxmlformats.org/officeDocument/2006/relationships/hyperlink" Target="consultantplus://offline/ref=BFED5FEB97E8AB9D93611D81F739C2CE8F0AD1E68E84FAEC5A2222E5003536B40DA86AD819NEFCH" TargetMode="External"/><Relationship Id="rId9" Type="http://schemas.openxmlformats.org/officeDocument/2006/relationships/hyperlink" Target="consultantplus://offline/ref=BFED5FEB97E8AB9D93611D81F739C2CE8F08D0E28E8FFAEC5A2222E500N3F5H" TargetMode="External"/><Relationship Id="rId210" Type="http://schemas.openxmlformats.org/officeDocument/2006/relationships/hyperlink" Target="consultantplus://offline/ref=BFED5FEB97E8AB9D93611D81F739C2CE8F09D9E38E85FAEC5A2222E5003536B40DA86ADB18NEFCH" TargetMode="External"/><Relationship Id="rId26" Type="http://schemas.openxmlformats.org/officeDocument/2006/relationships/hyperlink" Target="consultantplus://offline/ref=BFED5FEB97E8AB9D93611D81F739C2CE8F0AD1E68E84FAEC5A2222E5003536B40DA86ADB1ANEF3H" TargetMode="External"/><Relationship Id="rId231" Type="http://schemas.openxmlformats.org/officeDocument/2006/relationships/hyperlink" Target="consultantplus://offline/ref=BFED5FEB97E8AB9D93611D81F739C2CE8F09D9E38E85FAEC5A2222E5003536B40DA86AD81AEAAD0CN7F2H" TargetMode="External"/><Relationship Id="rId252" Type="http://schemas.openxmlformats.org/officeDocument/2006/relationships/hyperlink" Target="consultantplus://offline/ref=BFED5FEB97E8AB9D93611D81F739C2CE8F09D9E38E85FAEC5A2222E5003536B40DA86ADA1FNEF3H" TargetMode="External"/><Relationship Id="rId273" Type="http://schemas.openxmlformats.org/officeDocument/2006/relationships/hyperlink" Target="consultantplus://offline/ref=BFED5FEB97E8AB9D93611D81F739C2CE8F09D9E38F85FAEC5A2222E5003536B40DA86AD81AEBAC0DN7F2H" TargetMode="External"/><Relationship Id="rId294" Type="http://schemas.openxmlformats.org/officeDocument/2006/relationships/hyperlink" Target="consultantplus://offline/ref=BFED5FEB97E8AB9D93611D81F739C2CE8F08D1E78B83FAEC5A2222E5003536B40DA86AD81AEAAC0BN7F3H" TargetMode="External"/><Relationship Id="rId308" Type="http://schemas.openxmlformats.org/officeDocument/2006/relationships/hyperlink" Target="consultantplus://offline/ref=BFED5FEB97E8AB9D93611D81F739C2CE8C01D8E3838EFAEC5A2222E5003536B40DA86AD81AEAAD0FN7F6H" TargetMode="External"/><Relationship Id="rId329" Type="http://schemas.openxmlformats.org/officeDocument/2006/relationships/hyperlink" Target="consultantplus://offline/ref=BFED5FEB97E8AB9D93611D81F739C2CE8F0AD1E68E84FAEC5A2222E5003536B40DA86AD81CNEF9H" TargetMode="External"/><Relationship Id="rId47" Type="http://schemas.openxmlformats.org/officeDocument/2006/relationships/hyperlink" Target="consultantplus://offline/ref=BFED5FEB97E8AB9D93611D81F739C2CE8F0AD1E4828EFAEC5A2222E5003536B40DA86ADB1BEENAF8H" TargetMode="External"/><Relationship Id="rId68" Type="http://schemas.openxmlformats.org/officeDocument/2006/relationships/hyperlink" Target="consultantplus://offline/ref=BFED5FEB97E8AB9D93611D81F739C2CE8F0AD1E4828EFAEC5A2222E5003536B40DA86ADC13EANAF9H" TargetMode="External"/><Relationship Id="rId89" Type="http://schemas.openxmlformats.org/officeDocument/2006/relationships/hyperlink" Target="consultantplus://offline/ref=BFED5FEB97E8AB9D93611D81F739C2CE8F0AD1E4828EFAEC5A2222E5003536B40DA86ADB18E8NAF8H" TargetMode="External"/><Relationship Id="rId112" Type="http://schemas.openxmlformats.org/officeDocument/2006/relationships/hyperlink" Target="consultantplus://offline/ref=BFED5FEB97E8AB9D93611D81F739C2CE8F0AD1E4828EFAEC5A2222E5003536B40DA86ADB18EFNAFAH" TargetMode="External"/><Relationship Id="rId133" Type="http://schemas.openxmlformats.org/officeDocument/2006/relationships/hyperlink" Target="consultantplus://offline/ref=BFED5FEB97E8AB9D93611D81F739C2CE8F0AD1E4828EFAEC5A2222E5003536B40DA86ADB1FEANAFAH" TargetMode="External"/><Relationship Id="rId154" Type="http://schemas.openxmlformats.org/officeDocument/2006/relationships/hyperlink" Target="consultantplus://offline/ref=BFED5FEB97E8AB9D93611D81F739C2CE8F0AD1E4828EFAEC5A2222E5003536B40DA86ADC13EENAFEH" TargetMode="External"/><Relationship Id="rId175" Type="http://schemas.openxmlformats.org/officeDocument/2006/relationships/hyperlink" Target="consultantplus://offline/ref=BFED5FEB97E8AB9D93611D81F739C2CE8F09D9E38E85FAEC5A2222E5003536B40DA86AD818NEF2H" TargetMode="External"/><Relationship Id="rId340" Type="http://schemas.openxmlformats.org/officeDocument/2006/relationships/hyperlink" Target="consultantplus://offline/ref=BFED5FEB97E8AB9D93611D81F739C2CE8F0AD1E68E84FAEC5A2222E5003536B40DA86AD81AEAAF08N7F8H" TargetMode="External"/><Relationship Id="rId361" Type="http://schemas.openxmlformats.org/officeDocument/2006/relationships/hyperlink" Target="consultantplus://offline/ref=BFED5FEB97E8AB9D93611D81F739C2CE8F0AD1E68E84FAEC5A2222E500N3F5H" TargetMode="External"/><Relationship Id="rId196" Type="http://schemas.openxmlformats.org/officeDocument/2006/relationships/hyperlink" Target="consultantplus://offline/ref=BFED5FEB97E8AB9D93611D81F739C2CE8F09D9E38E85FAEC5A2222E5003536B40DA86AD81AEAAC0DN7F2H" TargetMode="External"/><Relationship Id="rId200" Type="http://schemas.openxmlformats.org/officeDocument/2006/relationships/hyperlink" Target="consultantplus://offline/ref=BFED5FEB97E8AB9D93611D81F739C2CE8F09D9E38E85FAEC5A2222E5003536B40DA86ADAN1FDH" TargetMode="External"/><Relationship Id="rId16" Type="http://schemas.openxmlformats.org/officeDocument/2006/relationships/hyperlink" Target="consultantplus://offline/ref=BFED5FEB97E8AB9D93611D81F739C2CE8F0AD1E6898EFAEC5A2222E500N3F5H" TargetMode="External"/><Relationship Id="rId221" Type="http://schemas.openxmlformats.org/officeDocument/2006/relationships/hyperlink" Target="consultantplus://offline/ref=BFED5FEB97E8AB9D93611D81F739C2CE8F09D9E38E85FAEC5A2222E5003536B40DA86ADB1DNEF2H" TargetMode="External"/><Relationship Id="rId242" Type="http://schemas.openxmlformats.org/officeDocument/2006/relationships/hyperlink" Target="consultantplus://offline/ref=BFED5FEB97E8AB9D93611D81F739C2CE8F09D9E38E85FAEC5A2222E5003536B40DA86ADA1BNEF3H" TargetMode="External"/><Relationship Id="rId263" Type="http://schemas.openxmlformats.org/officeDocument/2006/relationships/hyperlink" Target="consultantplus://offline/ref=BFED5FEB97E8AB9D93611D81F739C2CE8F0AD1E18381FAEC5A2222E500N3F5H" TargetMode="External"/><Relationship Id="rId284" Type="http://schemas.openxmlformats.org/officeDocument/2006/relationships/hyperlink" Target="consultantplus://offline/ref=BFED5FEB97E8AB9D93611D81F739C2CE8F08D0E28385FAEC5A2222E5003536B40DA86AD81AEAAC0FN7F1H" TargetMode="External"/><Relationship Id="rId319" Type="http://schemas.openxmlformats.org/officeDocument/2006/relationships/hyperlink" Target="consultantplus://offline/ref=BFED5FEB97E8AB9D93611D81F739C2CE8F08D0E58F87FAEC5A2222E5003536B40DA86AD81AEAA80EN7F0H" TargetMode="External"/><Relationship Id="rId37" Type="http://schemas.openxmlformats.org/officeDocument/2006/relationships/hyperlink" Target="consultantplus://offline/ref=BFED5FEB97E8AB9D93611D81F739C2CE8F0AD1E4828EFAEC5A2222E5003536B40DA86ADB1BEANAF4H" TargetMode="External"/><Relationship Id="rId58" Type="http://schemas.openxmlformats.org/officeDocument/2006/relationships/hyperlink" Target="consultantplus://offline/ref=BFED5FEB97E8AB9D93611D81F739C2CE8F0AD1E4828EFAEC5A2222E5003536B40DA86ADB1BECNAFEH" TargetMode="External"/><Relationship Id="rId79" Type="http://schemas.openxmlformats.org/officeDocument/2006/relationships/hyperlink" Target="consultantplus://offline/ref=BFED5FEB97E8AB9D93611D81F739C2CE8F0AD1E4828EFAEC5A2222E5003536B40DA86ADB1EE3NAF8H" TargetMode="External"/><Relationship Id="rId102" Type="http://schemas.openxmlformats.org/officeDocument/2006/relationships/hyperlink" Target="consultantplus://offline/ref=BFED5FEB97E8AB9D93611D81F739C2CE8F0AD1E4828EFAEC5A2222E5003536B40DA86ADB18EENAF8H" TargetMode="External"/><Relationship Id="rId123" Type="http://schemas.openxmlformats.org/officeDocument/2006/relationships/hyperlink" Target="consultantplus://offline/ref=BFED5FEB97E8AB9D93611D81F739C2CE8F0AD1E4828EFAEC5A2222E5003536B40DA86ADB18EDNAFCH" TargetMode="External"/><Relationship Id="rId144" Type="http://schemas.openxmlformats.org/officeDocument/2006/relationships/hyperlink" Target="consultantplus://offline/ref=BFED5FEB97E8AB9D93611D81F739C2CE8F0AD1E4828EFAEC5A2222E5003536B40DA86ADC13EBNAFAH" TargetMode="External"/><Relationship Id="rId330" Type="http://schemas.openxmlformats.org/officeDocument/2006/relationships/hyperlink" Target="consultantplus://offline/ref=BFED5FEB97E8AB9D93611D81F739C2CE8F0AD1E68E84FAEC5A2222E5003536B40DA86AD81AEAAE09N7F4H" TargetMode="External"/><Relationship Id="rId90" Type="http://schemas.openxmlformats.org/officeDocument/2006/relationships/hyperlink" Target="consultantplus://offline/ref=BFED5FEB97E8AB9D93611D81F739C2CE8F0AD1E4828EFAEC5A2222E5003536B40DA86ADB18E8NAFAH" TargetMode="External"/><Relationship Id="rId165" Type="http://schemas.openxmlformats.org/officeDocument/2006/relationships/hyperlink" Target="consultantplus://offline/ref=BFED5FEB97E8AB9D93611D81F739C2CE8F09D9E38E85FAEC5A2222E5003536B40DA86AD81ANEFFH" TargetMode="External"/><Relationship Id="rId186" Type="http://schemas.openxmlformats.org/officeDocument/2006/relationships/hyperlink" Target="consultantplus://offline/ref=BFED5FEB97E8AB9D93611D81F739C2CE8F09D9E38E85FAEC5A2222E5003536B40DA86AD81AEAAC0FN7F4H" TargetMode="External"/><Relationship Id="rId351" Type="http://schemas.openxmlformats.org/officeDocument/2006/relationships/hyperlink" Target="consultantplus://offline/ref=BFED5FEB97E8AB9D93611D81F739C2CE8F0AD1EA838FFAEC5A2222E5003536B40DA86ADF1CE3NAF5H" TargetMode="External"/><Relationship Id="rId372" Type="http://schemas.openxmlformats.org/officeDocument/2006/relationships/hyperlink" Target="consultantplus://offline/ref=BFED5FEB97E8AB9D93611D81F739C2CE8F0AD1E68E84FAEC5A2222E5003536B40DA86AD818NEF2H" TargetMode="External"/><Relationship Id="rId211" Type="http://schemas.openxmlformats.org/officeDocument/2006/relationships/hyperlink" Target="consultantplus://offline/ref=BFED5FEB97E8AB9D93611D81F739C2CE8F09D9E38E85FAEC5A2222E5003536B40DA86ADB19NEFAH" TargetMode="External"/><Relationship Id="rId232" Type="http://schemas.openxmlformats.org/officeDocument/2006/relationships/hyperlink" Target="consultantplus://offline/ref=BFED5FEB97E8AB9D93611D81F739C2CE8F09D9E38E85FAEC5A2222E5003536B40DA86ADA1ANEFCH" TargetMode="External"/><Relationship Id="rId253" Type="http://schemas.openxmlformats.org/officeDocument/2006/relationships/hyperlink" Target="consultantplus://offline/ref=BFED5FEB97E8AB9D93611D81F739C2CE8F09D9E38E85FAEC5A2222E5003536B40DA86AD81AEAAF07N7F8H" TargetMode="External"/><Relationship Id="rId274" Type="http://schemas.openxmlformats.org/officeDocument/2006/relationships/hyperlink" Target="consultantplus://offline/ref=BFED5FEB97E8AB9D93611D81F739C2CE8F09D9E38F85FAEC5A2222E5003536B40DA86AD81AEBAC08N7F4H" TargetMode="External"/><Relationship Id="rId295" Type="http://schemas.openxmlformats.org/officeDocument/2006/relationships/hyperlink" Target="consultantplus://offline/ref=BFED5FEB97E8AB9D93611D81F739C2CE8F08D1E78B83FAEC5A2222E5003536B40DA86AD81AEAAC0BN7F5H" TargetMode="External"/><Relationship Id="rId309" Type="http://schemas.openxmlformats.org/officeDocument/2006/relationships/hyperlink" Target="consultantplus://offline/ref=BFED5FEB97E8AB9D93611D81F739C2CE8C01D8E3838EFAEC5A2222E5003536B40DA86AD81AEAAD0FN7F9H" TargetMode="External"/><Relationship Id="rId27" Type="http://schemas.openxmlformats.org/officeDocument/2006/relationships/hyperlink" Target="consultantplus://offline/ref=BFED5FEB97E8AB9D93611D81F739C2CE8F0AD1E68E84FAEC5A2222E5003536B40DA86AD81AEAAF0DN7F1H" TargetMode="External"/><Relationship Id="rId48" Type="http://schemas.openxmlformats.org/officeDocument/2006/relationships/hyperlink" Target="consultantplus://offline/ref=BFED5FEB97E8AB9D93611D81F739C2CE8F0AD1E4828EFAEC5A2222E5003536B40DA86ADB1BEENAFAH" TargetMode="External"/><Relationship Id="rId69" Type="http://schemas.openxmlformats.org/officeDocument/2006/relationships/hyperlink" Target="consultantplus://offline/ref=BFED5FEB97E8AB9D93611D81F739C2CE8F0AD1E68E84FAEC5A2222E5003536B40DA86AD81AEAAF0DN7F1H" TargetMode="External"/><Relationship Id="rId113" Type="http://schemas.openxmlformats.org/officeDocument/2006/relationships/hyperlink" Target="consultantplus://offline/ref=BFED5FEB97E8AB9D93611D81F739C2CE8F0AD1E4828EFAEC5A2222E5003536B40DA86ADB18ECNAFFH" TargetMode="External"/><Relationship Id="rId134" Type="http://schemas.openxmlformats.org/officeDocument/2006/relationships/hyperlink" Target="consultantplus://offline/ref=BFED5FEB97E8AB9D93611D81F739C2CE8F0AD1E4828EFAEC5A2222E5003536B40DA86ADB1FEANAFBH" TargetMode="External"/><Relationship Id="rId320" Type="http://schemas.openxmlformats.org/officeDocument/2006/relationships/hyperlink" Target="consultantplus://offline/ref=BFED5FEB97E8AB9D93611D81F739C2CE8F08D0E58F87FAEC5A2222E5003536B40DA86AD81AEAA80EN7F9H" TargetMode="External"/><Relationship Id="rId80" Type="http://schemas.openxmlformats.org/officeDocument/2006/relationships/hyperlink" Target="consultantplus://offline/ref=BFED5FEB97E8AB9D93611D81F739C2CE8F0AD1E4828EFAEC5A2222E5003536B40DA86ADB18EANAF8H" TargetMode="External"/><Relationship Id="rId155" Type="http://schemas.openxmlformats.org/officeDocument/2006/relationships/hyperlink" Target="consultantplus://offline/ref=BFED5FEB97E8AB9D93611D81F739C2CE8F0AD1E4828EFAEC5A2222E5003536B40DA86ADC13EENAFFH" TargetMode="External"/><Relationship Id="rId176" Type="http://schemas.openxmlformats.org/officeDocument/2006/relationships/hyperlink" Target="consultantplus://offline/ref=BFED5FEB97E8AB9D93611D81F739C2CE8F09D9E38E85FAEC5A2222E5003536B40DA86AD818NEF2H" TargetMode="External"/><Relationship Id="rId197" Type="http://schemas.openxmlformats.org/officeDocument/2006/relationships/hyperlink" Target="consultantplus://offline/ref=BFED5FEB97E8AB9D93611D81F739C2CE8F09D9E38E85FAEC5A2222E5003536B40DA86AD81DNEFEH" TargetMode="External"/><Relationship Id="rId341" Type="http://schemas.openxmlformats.org/officeDocument/2006/relationships/hyperlink" Target="consultantplus://offline/ref=BFED5FEB97E8AB9D93611D81F739C2CE8F0AD1EA8B82FAEC5A2222E500N3F5H" TargetMode="External"/><Relationship Id="rId362" Type="http://schemas.openxmlformats.org/officeDocument/2006/relationships/hyperlink" Target="consultantplus://offline/ref=BFED5FEB97E8AB9D93611D81F739C2CE8F0AD1E6898EFAEC5A2222E500N3F5H" TargetMode="External"/><Relationship Id="rId201" Type="http://schemas.openxmlformats.org/officeDocument/2006/relationships/hyperlink" Target="consultantplus://offline/ref=BFED5FEB97E8AB9D93611D81F739C2CE8F09D9E38E85FAEC5A2222E5003536B40DA86AD812NEFCH" TargetMode="External"/><Relationship Id="rId222" Type="http://schemas.openxmlformats.org/officeDocument/2006/relationships/hyperlink" Target="consultantplus://offline/ref=BFED5FEB97E8AB9D93611D81F739C2CE8F09D9E38E85FAEC5A2222E5003536B40DA86ADB1DNEF3H" TargetMode="External"/><Relationship Id="rId243" Type="http://schemas.openxmlformats.org/officeDocument/2006/relationships/hyperlink" Target="consultantplus://offline/ref=BFED5FEB97E8AB9D93611D81F739C2CE8F09D9E38E85FAEC5A2222E5003536B40DA86ADA18NEFEH" TargetMode="External"/><Relationship Id="rId264" Type="http://schemas.openxmlformats.org/officeDocument/2006/relationships/hyperlink" Target="consultantplus://offline/ref=BFED5FEB97E8AB9D93611D81F739C2CE8F0AD0EB838FFAEC5A2222E5003536B40DA86AD818EENAFBH" TargetMode="External"/><Relationship Id="rId285" Type="http://schemas.openxmlformats.org/officeDocument/2006/relationships/hyperlink" Target="consultantplus://offline/ref=BFED5FEB97E8AB9D93611D81F739C2CE8F08D0E28385FAEC5A2222E5003536B40DA86AD81AEAAC0FN7F2H" TargetMode="External"/><Relationship Id="rId17" Type="http://schemas.openxmlformats.org/officeDocument/2006/relationships/hyperlink" Target="consultantplus://offline/ref=BFED5FEB97E8AB9D93611D81F739C2CE8F09D9E38980FAEC5A2222E5003536B40DA86AD81AEAAD09N7F0H" TargetMode="External"/><Relationship Id="rId38" Type="http://schemas.openxmlformats.org/officeDocument/2006/relationships/hyperlink" Target="consultantplus://offline/ref=BFED5FEB97E8AB9D93611D81F739C2CE8F0AD1E4828EFAEC5A2222E5003536B40DA86ADB1BE8NAFEH" TargetMode="External"/><Relationship Id="rId59" Type="http://schemas.openxmlformats.org/officeDocument/2006/relationships/hyperlink" Target="consultantplus://offline/ref=BFED5FEB97E8AB9D93611D81F739C2CE8F0AD1E4828EFAEC5A2222E5003536B40DA86ADB1BEDNAFCH" TargetMode="External"/><Relationship Id="rId103" Type="http://schemas.openxmlformats.org/officeDocument/2006/relationships/hyperlink" Target="consultantplus://offline/ref=BFED5FEB97E8AB9D93611D81F739C2CE8F0AD1E4828EFAEC5A2222E5003536B40DA86ADB18EANAFEH" TargetMode="External"/><Relationship Id="rId124" Type="http://schemas.openxmlformats.org/officeDocument/2006/relationships/hyperlink" Target="consultantplus://offline/ref=BFED5FEB97E8AB9D93611D81F739C2CE8F0AD1E4828EFAEC5A2222E5003536B40DA86ADB18EDNAFDH" TargetMode="External"/><Relationship Id="rId310" Type="http://schemas.openxmlformats.org/officeDocument/2006/relationships/hyperlink" Target="consultantplus://offline/ref=BFED5FEB97E8AB9D93611D81F739C2CE8F08D0E58F87FAEC5A2222E5003536B40DA86AD81AEAAC0CN7F6H" TargetMode="External"/><Relationship Id="rId70" Type="http://schemas.openxmlformats.org/officeDocument/2006/relationships/hyperlink" Target="consultantplus://offline/ref=BFED5FEB97E8AB9D93611D81F739C2CE8F0AD1E68E84FAEC5A2222E5003536B40DA86ADB1DNEFFH" TargetMode="External"/><Relationship Id="rId91" Type="http://schemas.openxmlformats.org/officeDocument/2006/relationships/hyperlink" Target="consultantplus://offline/ref=BFED5FEB97E8AB9D93611D81F739C2CE8F0AD1E4828EFAEC5A2222E5003536B40DA86ADB18E8NAFBH" TargetMode="External"/><Relationship Id="rId145" Type="http://schemas.openxmlformats.org/officeDocument/2006/relationships/hyperlink" Target="consultantplus://offline/ref=BFED5FEB97E8AB9D93611D81F739C2CE8F0AD1E4828EFAEC5A2222E5003536B40DA86ADC13EBNAF4H" TargetMode="External"/><Relationship Id="rId166" Type="http://schemas.openxmlformats.org/officeDocument/2006/relationships/hyperlink" Target="consultantplus://offline/ref=BFED5FEB97E8AB9D93611D81F739C2CE8F08D0E38C81FAEC5A2222E500N3F5H" TargetMode="External"/><Relationship Id="rId187" Type="http://schemas.openxmlformats.org/officeDocument/2006/relationships/hyperlink" Target="consultantplus://offline/ref=BFED5FEB97E8AB9D93611D81F739C2CE8F09D9E38E85FAEC5A2222E5003536B40DA86AD81FNEFEH" TargetMode="External"/><Relationship Id="rId331" Type="http://schemas.openxmlformats.org/officeDocument/2006/relationships/hyperlink" Target="consultantplus://offline/ref=BFED5FEB97E8AB9D93611D81F739C2CE8F0AD1E68E84FAEC5A2222E5003536B40DA86AD81AEAAF0DN7F1H" TargetMode="External"/><Relationship Id="rId352" Type="http://schemas.openxmlformats.org/officeDocument/2006/relationships/hyperlink" Target="consultantplus://offline/ref=BFED5FEB97E8AB9D93611D81F739C2CE8F0AD1E6898EFAEC5A2222E5003536B40DA86ADB18EANAFEH" TargetMode="External"/><Relationship Id="rId373" Type="http://schemas.openxmlformats.org/officeDocument/2006/relationships/hyperlink" Target="consultantplus://offline/ref=BFED5FEB97E8AB9D93611D81F739C2CE8F0AD1E68E84FAEC5A2222E5003536B40DA86AD818NEF3H" TargetMode="External"/><Relationship Id="rId1" Type="http://schemas.openxmlformats.org/officeDocument/2006/relationships/styles" Target="styles.xml"/><Relationship Id="rId212" Type="http://schemas.openxmlformats.org/officeDocument/2006/relationships/hyperlink" Target="consultantplus://offline/ref=BFED5FEB97E8AB9D93611D81F739C2CE8F09D9E38E85FAEC5A2222E5003536B40DA86ADB19NEFBH" TargetMode="External"/><Relationship Id="rId233" Type="http://schemas.openxmlformats.org/officeDocument/2006/relationships/hyperlink" Target="consultantplus://offline/ref=BFED5FEB97E8AB9D93611D81F739C2CE8F09D9E38E85FAEC5A2222E5003536B40DA86ADA1ANEF3H" TargetMode="External"/><Relationship Id="rId254" Type="http://schemas.openxmlformats.org/officeDocument/2006/relationships/hyperlink" Target="consultantplus://offline/ref=BFED5FEB97E8AB9D93611D81F739C2CE8F09D9E38E85FAEC5A2222E5003536B40DA86AD81AEAA80EN7F4H" TargetMode="External"/><Relationship Id="rId28" Type="http://schemas.openxmlformats.org/officeDocument/2006/relationships/hyperlink" Target="consultantplus://offline/ref=BFED5FEB97E8AB9D93611D81F739C2CE8F0AD1E68E84FAEC5A2222E5003536B40DA86ADA1ANEFCH" TargetMode="External"/><Relationship Id="rId49" Type="http://schemas.openxmlformats.org/officeDocument/2006/relationships/hyperlink" Target="consultantplus://offline/ref=BFED5FEB97E8AB9D93611D81F739C2CE8F0AD1E4828EFAEC5A2222E5003536B40DA86ADB1BEFNAFDH" TargetMode="External"/><Relationship Id="rId114" Type="http://schemas.openxmlformats.org/officeDocument/2006/relationships/hyperlink" Target="consultantplus://offline/ref=BFED5FEB97E8AB9D93611D81F739C2CE8F0AD1E4828EFAEC5A2222E5003536B40DA86ADB18ECNAF8H" TargetMode="External"/><Relationship Id="rId275" Type="http://schemas.openxmlformats.org/officeDocument/2006/relationships/hyperlink" Target="consultantplus://offline/ref=BFED5FEB97E8AB9D93611D81F739C2CE8F09D9E38F85FAEC5A2222E5003536B40DA86AD81AEBAC09N7F3H" TargetMode="External"/><Relationship Id="rId296" Type="http://schemas.openxmlformats.org/officeDocument/2006/relationships/hyperlink" Target="consultantplus://offline/ref=BFED5FEB97E8AB9D93611D81F739C2CE8F08D1E78B83FAEC5A2222E5003536B40DA86AD81AEAAC0BN7F4H" TargetMode="External"/><Relationship Id="rId300" Type="http://schemas.openxmlformats.org/officeDocument/2006/relationships/hyperlink" Target="consultantplus://offline/ref=BFED5FEB97E8AB9D93611D81F739C2CE8C0CD8E6838FFAEC5A2222E5003536B40DA86AD81AEAAC08N7F0H" TargetMode="External"/><Relationship Id="rId60" Type="http://schemas.openxmlformats.org/officeDocument/2006/relationships/hyperlink" Target="consultantplus://offline/ref=BFED5FEB97E8AB9D93611D81F739C2CE8F0AD1E4828EFAEC5A2222E5003536B40DA86ADB1BEDNAF9H" TargetMode="External"/><Relationship Id="rId81" Type="http://schemas.openxmlformats.org/officeDocument/2006/relationships/hyperlink" Target="consultantplus://offline/ref=BFED5FEB97E8AB9D93611D81F739C2CE8F0AD1E4828EFAEC5A2222E5003536B40DA86ADB19E8NAFBH" TargetMode="External"/><Relationship Id="rId135" Type="http://schemas.openxmlformats.org/officeDocument/2006/relationships/hyperlink" Target="consultantplus://offline/ref=BFED5FEB97E8AB9D93611D81F739C2CE8F0AD1E4828EFAEC5A2222E5003536B40DA86ADB1FEBNAFBH" TargetMode="External"/><Relationship Id="rId156" Type="http://schemas.openxmlformats.org/officeDocument/2006/relationships/hyperlink" Target="consultantplus://offline/ref=BFED5FEB97E8AB9D93611D81F739C2CE8F0AD1E4828EFAEC5A2222E5003536B40DA86ADC13EENAF8H" TargetMode="External"/><Relationship Id="rId177" Type="http://schemas.openxmlformats.org/officeDocument/2006/relationships/hyperlink" Target="consultantplus://offline/ref=BFED5FEB97E8AB9D93611D81F739C2CE8F09D9E38E85FAEC5A2222E5003536B40DA86AD819NEFEH" TargetMode="External"/><Relationship Id="rId198" Type="http://schemas.openxmlformats.org/officeDocument/2006/relationships/hyperlink" Target="consultantplus://offline/ref=BFED5FEB97E8AB9D93611D81F739C2CE8F09D9E38E85FAEC5A2222E5003536B40DA86AD81AEAAC0DN7F4H" TargetMode="External"/><Relationship Id="rId321" Type="http://schemas.openxmlformats.org/officeDocument/2006/relationships/hyperlink" Target="consultantplus://offline/ref=BFED5FEB97E8AB9D93611D81F739C2CE8F08D0E58F87FAEC5A2222E5003536B40DA86AD81AEAA80EN7F8H" TargetMode="External"/><Relationship Id="rId342" Type="http://schemas.openxmlformats.org/officeDocument/2006/relationships/hyperlink" Target="consultantplus://offline/ref=BFED5FEB97E8AB9D93611D81F739C2CE8F0AD1EA8B82FAEC5A2222E500N3F5H" TargetMode="External"/><Relationship Id="rId363" Type="http://schemas.openxmlformats.org/officeDocument/2006/relationships/hyperlink" Target="consultantplus://offline/ref=BFED5FEB97E8AB9D93611D81F739C2CE8F0AD1E6898EFAEC5A2222E500N3F5H" TargetMode="External"/><Relationship Id="rId202" Type="http://schemas.openxmlformats.org/officeDocument/2006/relationships/hyperlink" Target="consultantplus://offline/ref=BFED5FEB97E8AB9D93611D81F739C2CE8F09D9E38E85FAEC5A2222E5003536B40DA86AD81AEAAE09N7F6H" TargetMode="External"/><Relationship Id="rId223" Type="http://schemas.openxmlformats.org/officeDocument/2006/relationships/hyperlink" Target="consultantplus://offline/ref=BFED5FEB97E8AB9D93611D81F739C2CE8F09D9E38E85FAEC5A2222E5003536B40DA86ADB12NEFFH" TargetMode="External"/><Relationship Id="rId244" Type="http://schemas.openxmlformats.org/officeDocument/2006/relationships/hyperlink" Target="consultantplus://offline/ref=BFED5FEB97E8AB9D93611D81F739C2CE8F09D9E38E85FAEC5A2222E5003536B40DA86ADA18NEFFH" TargetMode="External"/><Relationship Id="rId18" Type="http://schemas.openxmlformats.org/officeDocument/2006/relationships/hyperlink" Target="consultantplus://offline/ref=BFED5FEB97E8AB9D93611D81F739C2CE8F0AD1E68E84FAEC5A2222E5003536B40DA86AD81AEAAC0FN7F0H" TargetMode="External"/><Relationship Id="rId39" Type="http://schemas.openxmlformats.org/officeDocument/2006/relationships/hyperlink" Target="consultantplus://offline/ref=BFED5FEB97E8AB9D93611D81F739C2CE8F0AD1E4828EFAEC5A2222E5003536B40DA86ADB1EE3NAFDH" TargetMode="External"/><Relationship Id="rId265" Type="http://schemas.openxmlformats.org/officeDocument/2006/relationships/hyperlink" Target="consultantplus://offline/ref=BFED5FEB97E8AB9D93611D81F739C2CE8F09D4E78C84FAEC5A2222E5003536B40DA86AD81FNEF3H" TargetMode="External"/><Relationship Id="rId286" Type="http://schemas.openxmlformats.org/officeDocument/2006/relationships/hyperlink" Target="consultantplus://offline/ref=BFED5FEB97E8AB9D93611D81F739C2CE8F08D0E28385FAEC5A2222E5003536B40DA86AD81AEAAC0CN7F0H" TargetMode="External"/><Relationship Id="rId50" Type="http://schemas.openxmlformats.org/officeDocument/2006/relationships/hyperlink" Target="consultantplus://offline/ref=BFED5FEB97E8AB9D93611D81F739C2CE8F0AD1E4828EFAEC5A2222E5003536B40DA86ADB1BEFNAFAH" TargetMode="External"/><Relationship Id="rId104" Type="http://schemas.openxmlformats.org/officeDocument/2006/relationships/hyperlink" Target="consultantplus://offline/ref=BFED5FEB97E8AB9D93611D81F739C2CE8F0AD1E4828EFAEC5A2222E5003536B40DA86ADB18EENAF9H" TargetMode="External"/><Relationship Id="rId125" Type="http://schemas.openxmlformats.org/officeDocument/2006/relationships/hyperlink" Target="consultantplus://offline/ref=BFED5FEB97E8AB9D93611D81F739C2CE8F0AD1E4828EFAEC5A2222E500N3F5H" TargetMode="External"/><Relationship Id="rId146" Type="http://schemas.openxmlformats.org/officeDocument/2006/relationships/hyperlink" Target="consultantplus://offline/ref=BFED5FEB97E8AB9D93611D81F739C2CE8F0AD1E4828EFAEC5A2222E5003536B40DA86ADC13EBNAF5H" TargetMode="External"/><Relationship Id="rId167" Type="http://schemas.openxmlformats.org/officeDocument/2006/relationships/hyperlink" Target="consultantplus://offline/ref=BFED5FEB97E8AB9D93611D81F739C2CE8F0AD1E78B84FAEC5A2222E5003536B40DA86ADC13NEFAH" TargetMode="External"/><Relationship Id="rId188" Type="http://schemas.openxmlformats.org/officeDocument/2006/relationships/hyperlink" Target="consultantplus://offline/ref=BFED5FEB97E8AB9D93611D81F739C2CE8F09D9E38E85FAEC5A2222E5003536B40DA86AD81FNEFFH" TargetMode="External"/><Relationship Id="rId311" Type="http://schemas.openxmlformats.org/officeDocument/2006/relationships/hyperlink" Target="consultantplus://offline/ref=BFED5FEB97E8AB9D93611D81F739C2CE8F08D0E58F87FAEC5A2222E5003536B40DA86AD81AEAAC0DN7F7H" TargetMode="External"/><Relationship Id="rId332" Type="http://schemas.openxmlformats.org/officeDocument/2006/relationships/hyperlink" Target="consultantplus://offline/ref=BFED5FEB97E8AB9D93611D81F739C2CE8F0AD1E68E84FAEC5A2222E5003536B40DA86ADB1DNEFFH" TargetMode="External"/><Relationship Id="rId353" Type="http://schemas.openxmlformats.org/officeDocument/2006/relationships/hyperlink" Target="consultantplus://offline/ref=BFED5FEB97E8AB9D93611D81F739C2CE8F0AD1E6898EFAEC5A2222E5003536B40DA86ADB18EENAF9H" TargetMode="External"/><Relationship Id="rId374" Type="http://schemas.openxmlformats.org/officeDocument/2006/relationships/hyperlink" Target="consultantplus://offline/ref=BFED5FEB97E8AB9D93611D81F739C2CE8F0AD1E68E84FAEC5A2222E5003536B40DA86AD819NEFFH" TargetMode="External"/><Relationship Id="rId71" Type="http://schemas.openxmlformats.org/officeDocument/2006/relationships/hyperlink" Target="consultantplus://offline/ref=BFED5FEB97E8AB9D93611D81F739C2CE8F0AD1E4828EFAEC5A2222E5003536B40DA86ADC13EANAFAH" TargetMode="External"/><Relationship Id="rId92" Type="http://schemas.openxmlformats.org/officeDocument/2006/relationships/hyperlink" Target="consultantplus://offline/ref=BFED5FEB97E8AB9D93611D81F739C2CE8F0AD1E4828EFAEC5A2222E5003536B40DA86ADB18E8NAF4H" TargetMode="External"/><Relationship Id="rId213" Type="http://schemas.openxmlformats.org/officeDocument/2006/relationships/hyperlink" Target="consultantplus://offline/ref=BFED5FEB97E8AB9D93611D81F739C2CE8F09D9E38E85FAEC5A2222E5003536B40DA86ADB19NEF3H" TargetMode="External"/><Relationship Id="rId234" Type="http://schemas.openxmlformats.org/officeDocument/2006/relationships/hyperlink" Target="consultantplus://offline/ref=BFED5FEB97E8AB9D93611D81F739C2CE8F09D9E38E85FAEC5A2222E5003536B40DA86AD81AEAAD0DN7F1H" TargetMode="External"/><Relationship Id="rId2" Type="http://schemas.microsoft.com/office/2007/relationships/stylesWithEffects" Target="stylesWithEffects.xml"/><Relationship Id="rId29" Type="http://schemas.openxmlformats.org/officeDocument/2006/relationships/hyperlink" Target="consultantplus://offline/ref=BFED5FEB97E8AB9D93611D81F739C2CE8F0AD1E68E84FAEC5A2222E5003536B40DA86ADA1ANEF3H" TargetMode="External"/><Relationship Id="rId255" Type="http://schemas.openxmlformats.org/officeDocument/2006/relationships/hyperlink" Target="consultantplus://offline/ref=BFED5FEB97E8AB9D93611D81F739C2CE8F09D9E38E85FAEC5A2222E5003536B40DA86ADA1CNEF9H" TargetMode="External"/><Relationship Id="rId276" Type="http://schemas.openxmlformats.org/officeDocument/2006/relationships/hyperlink" Target="consultantplus://offline/ref=BFED5FEB97E8AB9D93611D81F739C2CE8F09D9E38F85FAEC5A2222E5003536B40DA86AD81AEBAC09N7F4H" TargetMode="External"/><Relationship Id="rId297" Type="http://schemas.openxmlformats.org/officeDocument/2006/relationships/hyperlink" Target="consultantplus://offline/ref=BFED5FEB97E8AB9D93611D81F739C2CE8F08D1E78B83FAEC5A2222E5003536B40DA86AD81AEAAD06N7F6H" TargetMode="External"/><Relationship Id="rId40" Type="http://schemas.openxmlformats.org/officeDocument/2006/relationships/hyperlink" Target="consultantplus://offline/ref=BFED5FEB97E8AB9D93611D81F739C2CE8F0AD1E4828EFAEC5A2222E5003536B40DA86ADB1BE8NAFEH" TargetMode="External"/><Relationship Id="rId115" Type="http://schemas.openxmlformats.org/officeDocument/2006/relationships/hyperlink" Target="consultantplus://offline/ref=BFED5FEB97E8AB9D93611D81F739C2CE8F0AD1E4828EFAEC5A2222E5003536B40DA86ADB18ECNAF9H" TargetMode="External"/><Relationship Id="rId136" Type="http://schemas.openxmlformats.org/officeDocument/2006/relationships/hyperlink" Target="consultantplus://offline/ref=BFED5FEB97E8AB9D93611D81F739C2CE8F0AD1E4828EFAEC5A2222E5003536B40DA86ADB1FEBNAF4H" TargetMode="External"/><Relationship Id="rId157" Type="http://schemas.openxmlformats.org/officeDocument/2006/relationships/hyperlink" Target="consultantplus://offline/ref=BFED5FEB97E8AB9D93611D81F739C2CE8F0AD1E4828EFAEC5A2222E5003536B40DA86ADC13EFNAFAH" TargetMode="External"/><Relationship Id="rId178" Type="http://schemas.openxmlformats.org/officeDocument/2006/relationships/hyperlink" Target="consultantplus://offline/ref=BFED5FEB97E8AB9D93611D81F739C2CE8F09D9E38E85FAEC5A2222E5003536B40DA86AD819NEFFH" TargetMode="External"/><Relationship Id="rId301" Type="http://schemas.openxmlformats.org/officeDocument/2006/relationships/hyperlink" Target="consultantplus://offline/ref=BFED5FEB97E8AB9D93611D81F739C2CE8C0CD9E58A86FAEC5A2222E5003536B40DA86AD81AEAAC06N7F6H" TargetMode="External"/><Relationship Id="rId322" Type="http://schemas.openxmlformats.org/officeDocument/2006/relationships/hyperlink" Target="consultantplus://offline/ref=BFED5FEB97E8AB9D93611D81F739C2CE8F08D0E58E82FAEC5A2222E5003536B40DA86AD81AEAA908N7F4H" TargetMode="External"/><Relationship Id="rId343" Type="http://schemas.openxmlformats.org/officeDocument/2006/relationships/hyperlink" Target="consultantplus://offline/ref=BFED5FEB97E8AB9D93611D81F739C2CE8F0AD1E68E84FAEC5A2222E500N3F5H" TargetMode="External"/><Relationship Id="rId364" Type="http://schemas.openxmlformats.org/officeDocument/2006/relationships/hyperlink" Target="consultantplus://offline/ref=BFED5FEB97E8AB9D93611D81F739C2CE8F0AD1E68E84FAEC5A2222E500N3F5H" TargetMode="External"/><Relationship Id="rId61" Type="http://schemas.openxmlformats.org/officeDocument/2006/relationships/hyperlink" Target="consultantplus://offline/ref=BFED5FEB97E8AB9D93611D81F739C2CE8F0AD1E4828EFAEC5A2222E5003536B40DA86ADB1BEDNAF9H" TargetMode="External"/><Relationship Id="rId82" Type="http://schemas.openxmlformats.org/officeDocument/2006/relationships/hyperlink" Target="consultantplus://offline/ref=BFED5FEB97E8AB9D93611D81F739C2CE8F0AD1E4828EFAEC5A2222E5003536B40DA86ADB18EBNAFCH" TargetMode="External"/><Relationship Id="rId199" Type="http://schemas.openxmlformats.org/officeDocument/2006/relationships/hyperlink" Target="consultantplus://offline/ref=BFED5FEB97E8AB9D93611D81F739C2CE8F09D9E38E85FAEC5A2222E5003536B40DA86AD812NEFBH" TargetMode="External"/><Relationship Id="rId203" Type="http://schemas.openxmlformats.org/officeDocument/2006/relationships/hyperlink" Target="consultantplus://offline/ref=BFED5FEB97E8AB9D93611D81F739C2CE8F09D9E38E85FAEC5A2222E5003536B40DA86AD81AEAAE09N7F6H" TargetMode="External"/><Relationship Id="rId19" Type="http://schemas.openxmlformats.org/officeDocument/2006/relationships/hyperlink" Target="consultantplus://offline/ref=BFED5FEB97E8AB9D93611D81F739C2CE8F0AD1E68E84FAEC5A2222E5003536B40DA86AD81ANEFCH" TargetMode="External"/><Relationship Id="rId224" Type="http://schemas.openxmlformats.org/officeDocument/2006/relationships/hyperlink" Target="consultantplus://offline/ref=BFED5FEB97E8AB9D93611D81F739C2CE8F09D9E38E85FAEC5A2222E5003536B40DA86ADB12NEFFH" TargetMode="External"/><Relationship Id="rId245" Type="http://schemas.openxmlformats.org/officeDocument/2006/relationships/hyperlink" Target="consultantplus://offline/ref=BFED5FEB97E8AB9D93611D81F739C2CE8F09D9E38E85FAEC5A2222E5003536B40DA86ADA18NEFCH" TargetMode="External"/><Relationship Id="rId266" Type="http://schemas.openxmlformats.org/officeDocument/2006/relationships/hyperlink" Target="consultantplus://offline/ref=BFED5FEB97E8AB9D93611D81F739C2CE8F08D1E28285FAEC5A2222E5003536B40DA86AD81AEAAE0AN7F0H" TargetMode="External"/><Relationship Id="rId287" Type="http://schemas.openxmlformats.org/officeDocument/2006/relationships/hyperlink" Target="consultantplus://offline/ref=BFED5FEB97E8AB9D93611D81F739C2CE8F08D0E78A83FAEC5A2222E500N3F5H" TargetMode="External"/><Relationship Id="rId30" Type="http://schemas.openxmlformats.org/officeDocument/2006/relationships/hyperlink" Target="consultantplus://offline/ref=BFED5FEB97E8AB9D93611D81F739C2CE8F0AD1E68E84FAEC5A2222E5003536B40DA86AD81AEAAF0AN7F2H" TargetMode="External"/><Relationship Id="rId105" Type="http://schemas.openxmlformats.org/officeDocument/2006/relationships/hyperlink" Target="consultantplus://offline/ref=BFED5FEB97E8AB9D93611D81F739C2CE8F0AD1E4828EFAEC5A2222E5003536B40DA86ADF19EFNAFFH" TargetMode="External"/><Relationship Id="rId126" Type="http://schemas.openxmlformats.org/officeDocument/2006/relationships/hyperlink" Target="consultantplus://offline/ref=BFED5FEB97E8AB9D93611D81F739C2CE8F0AD1E4828EFAEC5A2222E5003536B40DA86ADB18EDNAFEH" TargetMode="External"/><Relationship Id="rId147" Type="http://schemas.openxmlformats.org/officeDocument/2006/relationships/hyperlink" Target="consultantplus://offline/ref=BFED5FEB97E8AB9D93611D81F739C2CE8F0AD1E4828EFAEC5A2222E5003536B40DA86ADC13E8NAFCH" TargetMode="External"/><Relationship Id="rId168" Type="http://schemas.openxmlformats.org/officeDocument/2006/relationships/hyperlink" Target="consultantplus://offline/ref=BFED5FEB97E8AB9D93611D81F739C2CE8F0AD1E68E81FAEC5A2222E500N3F5H" TargetMode="External"/><Relationship Id="rId312" Type="http://schemas.openxmlformats.org/officeDocument/2006/relationships/hyperlink" Target="consultantplus://offline/ref=BFED5FEB97E8AB9D93611D81F739C2CE8F08D0E58F87FAEC5A2222E5003536B40DA86AD81AEAAC0AN7F3H" TargetMode="External"/><Relationship Id="rId333" Type="http://schemas.openxmlformats.org/officeDocument/2006/relationships/hyperlink" Target="consultantplus://offline/ref=BFED5FEB97E8AB9D93611D81F739C2CE8F0AD1E68E84FAEC5A2222E5003536B40DA86ADA1ANEFCH" TargetMode="External"/><Relationship Id="rId354" Type="http://schemas.openxmlformats.org/officeDocument/2006/relationships/hyperlink" Target="consultantplus://offline/ref=BFED5FEB97E8AB9D93611D81F739C2CE8F0AD1E6898EFAEC5A2222E5003536B40DA86ADC13EBNAFEH" TargetMode="External"/><Relationship Id="rId51" Type="http://schemas.openxmlformats.org/officeDocument/2006/relationships/hyperlink" Target="consultantplus://offline/ref=BFED5FEB97E8AB9D93611D81F739C2CE8F0AD1E4828EFAEC5A2222E5003536B40DA86ADB1BEFNAFAH" TargetMode="External"/><Relationship Id="rId72" Type="http://schemas.openxmlformats.org/officeDocument/2006/relationships/hyperlink" Target="consultantplus://offline/ref=BFED5FEB97E8AB9D93611D81F739C2CE8F0AD1E4828EFAEC5A2222E5003536B40DA86ADB1BE3NAF8H" TargetMode="External"/><Relationship Id="rId93" Type="http://schemas.openxmlformats.org/officeDocument/2006/relationships/hyperlink" Target="consultantplus://offline/ref=BFED5FEB97E8AB9D93611D81F739C2CE8F0AD1E4828EFAEC5A2222E5003536B40DA86ADB18E9NAFCH" TargetMode="External"/><Relationship Id="rId189" Type="http://schemas.openxmlformats.org/officeDocument/2006/relationships/hyperlink" Target="consultantplus://offline/ref=BFED5FEB97E8AB9D93611D81F739C2CE8F09D9E38E85FAEC5A2222E5003536B40DA86AD81FNEFCH" TargetMode="External"/><Relationship Id="rId375" Type="http://schemas.openxmlformats.org/officeDocument/2006/relationships/hyperlink" Target="consultantplus://offline/ref=BFED5FEB97E8AB9D93611D81F739C2CE8F0AD1E68E84FAEC5A2222E500N3F5H" TargetMode="External"/><Relationship Id="rId3" Type="http://schemas.openxmlformats.org/officeDocument/2006/relationships/settings" Target="settings.xml"/><Relationship Id="rId214" Type="http://schemas.openxmlformats.org/officeDocument/2006/relationships/hyperlink" Target="consultantplus://offline/ref=BFED5FEB97E8AB9D93611D81F739C2CE8F09D9E38E85FAEC5A2222E5003536B40DA86ADB1ENEF2H" TargetMode="External"/><Relationship Id="rId235" Type="http://schemas.openxmlformats.org/officeDocument/2006/relationships/hyperlink" Target="consultantplus://offline/ref=BFED5FEB97E8AB9D93611D81F739C2CE8F09D9E38E85FAEC5A2222E5003536B40DA86AD81AEAAF0AN7F2H" TargetMode="External"/><Relationship Id="rId256" Type="http://schemas.openxmlformats.org/officeDocument/2006/relationships/hyperlink" Target="consultantplus://offline/ref=BFED5FEB97E8AB9D93611D81F739C2CE8F09D9E38E85FAEC5A2222E5003536B40DA86ADA1CNEFEH" TargetMode="External"/><Relationship Id="rId277" Type="http://schemas.openxmlformats.org/officeDocument/2006/relationships/hyperlink" Target="consultantplus://offline/ref=BFED5FEB97E8AB9D93611D81F739C2CE8F09D9E38F85FAEC5A2222E5003536B40DA86AD81AEBAC09N7F6H" TargetMode="External"/><Relationship Id="rId298" Type="http://schemas.openxmlformats.org/officeDocument/2006/relationships/hyperlink" Target="consultantplus://offline/ref=BFED5FEB97E8AB9D93611D81F739C2CE8F08D1E78B83FAEC5A2222E5003536B40DA86AD81AEAAD0DN7F6H" TargetMode="External"/><Relationship Id="rId116" Type="http://schemas.openxmlformats.org/officeDocument/2006/relationships/hyperlink" Target="consultantplus://offline/ref=BFED5FEB97E8AB9D93611D81F739C2CE8F0AD1E4828EFAEC5A2222E5003536B40DA86ADB18EENAF9H" TargetMode="External"/><Relationship Id="rId137" Type="http://schemas.openxmlformats.org/officeDocument/2006/relationships/hyperlink" Target="consultantplus://offline/ref=BFED5FEB97E8AB9D93611D81F739C2CE8F0AD1E4828EFAEC5A2222E5003536B40DA86ADB1FEBNAF4H" TargetMode="External"/><Relationship Id="rId158" Type="http://schemas.openxmlformats.org/officeDocument/2006/relationships/hyperlink" Target="consultantplus://offline/ref=BFED5FEB97E8AB9D93611D81F739C2CE8F0AD1E4828EFAEC5A2222E5003536B40DA86ADC13EFNAFBH" TargetMode="External"/><Relationship Id="rId302" Type="http://schemas.openxmlformats.org/officeDocument/2006/relationships/hyperlink" Target="consultantplus://offline/ref=BFED5FEB97E8AB9D93611D81F739C2CE8F08D1E58A8EFAEC5A2222E5003536B40DA86AD81AEBA40EN7F2H" TargetMode="External"/><Relationship Id="rId323" Type="http://schemas.openxmlformats.org/officeDocument/2006/relationships/hyperlink" Target="consultantplus://offline/ref=BFED5FEB97E8AB9D93611D81F739C2CE8F0AD1E18D8EFAEC5A2222E500N3F5H" TargetMode="External"/><Relationship Id="rId344" Type="http://schemas.openxmlformats.org/officeDocument/2006/relationships/hyperlink" Target="consultantplus://offline/ref=BFED5FEB97E8AB9D93611D81F739C2CE8F0AD1E6898EFAEC5A2222E500N3F5H" TargetMode="External"/><Relationship Id="rId20" Type="http://schemas.openxmlformats.org/officeDocument/2006/relationships/hyperlink" Target="consultantplus://offline/ref=BFED5FEB97E8AB9D93611D81F739C2CE8F0AD1E68E84FAEC5A2222E5003536B40DA86AD81FNEF9H" TargetMode="External"/><Relationship Id="rId41" Type="http://schemas.openxmlformats.org/officeDocument/2006/relationships/hyperlink" Target="consultantplus://offline/ref=BFED5FEB97E8AB9D93611D81F739C2CE8F0AD1E4828EFAEC5A2222E5003536B40DA86ADB1BEANAF4H" TargetMode="External"/><Relationship Id="rId62" Type="http://schemas.openxmlformats.org/officeDocument/2006/relationships/hyperlink" Target="consultantplus://offline/ref=BFED5FEB97E8AB9D93611D81F739C2CE8F0AD1E4828EFAEC5A2222E5003536B40DA86ADB1BEDNAFAH" TargetMode="External"/><Relationship Id="rId83" Type="http://schemas.openxmlformats.org/officeDocument/2006/relationships/hyperlink" Target="consultantplus://offline/ref=BFED5FEB97E8AB9D93611D81F739C2CE8F0AD1E4828EFAEC5A2222E5003536B40DA86ADC12EDNAF5H" TargetMode="External"/><Relationship Id="rId179" Type="http://schemas.openxmlformats.org/officeDocument/2006/relationships/hyperlink" Target="consultantplus://offline/ref=BFED5FEB97E8AB9D93611D81F739C2CE8F09D9E38E85FAEC5A2222E5003536B40DA86AD818NEFDH" TargetMode="External"/><Relationship Id="rId365" Type="http://schemas.openxmlformats.org/officeDocument/2006/relationships/hyperlink" Target="consultantplus://offline/ref=BFED5FEB97E8AB9D93611D81F739C2CE8F09D9E38E87FAEC5A2222E500N3F5H" TargetMode="External"/><Relationship Id="rId190" Type="http://schemas.openxmlformats.org/officeDocument/2006/relationships/hyperlink" Target="consultantplus://offline/ref=BFED5FEB97E8AB9D93611D81F739C2CE8F09D9E38E85FAEC5A2222E5003536B40DA86AD81FNEF2H" TargetMode="External"/><Relationship Id="rId204" Type="http://schemas.openxmlformats.org/officeDocument/2006/relationships/hyperlink" Target="consultantplus://offline/ref=BFED5FEB97E8AB9D93611D81F739C2CE8F09D9E38E85FAEC5A2222E5003536B40DA86AD81AEAAE09N7F6H" TargetMode="External"/><Relationship Id="rId225" Type="http://schemas.openxmlformats.org/officeDocument/2006/relationships/hyperlink" Target="consultantplus://offline/ref=BFED5FEB97E8AB9D93611D81F739C2CE8F09D9E38E85FAEC5A2222E5003536B40DA86ADB12NEFDH" TargetMode="External"/><Relationship Id="rId246" Type="http://schemas.openxmlformats.org/officeDocument/2006/relationships/hyperlink" Target="consultantplus://offline/ref=BFED5FEB97E8AB9D93611D81F739C2CE8F09D9E38E85FAEC5A2222E5003536B40DA86AD81AEAAF08N7F8H" TargetMode="External"/><Relationship Id="rId267" Type="http://schemas.openxmlformats.org/officeDocument/2006/relationships/hyperlink" Target="consultantplus://offline/ref=BFED5FEB97E8AB9D93611D81F739C2CE8F08D1E28285FAEC5A2222E5003536B40DA86ADBN1F8H" TargetMode="External"/><Relationship Id="rId288" Type="http://schemas.openxmlformats.org/officeDocument/2006/relationships/hyperlink" Target="consultantplus://offline/ref=BFED5FEB97E8AB9D93611D81F739C2CE8F08D0E78A83FAEC5A2222E5003536B40DA86AD81AEAAC0FN7F5H" TargetMode="External"/><Relationship Id="rId106" Type="http://schemas.openxmlformats.org/officeDocument/2006/relationships/hyperlink" Target="consultantplus://offline/ref=BFED5FEB97E8AB9D93611D81F739C2CE8F0AD1E4828EFAEC5A2222E5003536B40DA86ADB19E8NAF4H" TargetMode="External"/><Relationship Id="rId127" Type="http://schemas.openxmlformats.org/officeDocument/2006/relationships/hyperlink" Target="consultantplus://offline/ref=BFED5FEB97E8AB9D93611D81F739C2CE8F0AD1E4828EFAEC5A2222E5003536B40DA86ADB18EDNAF5H" TargetMode="External"/><Relationship Id="rId313" Type="http://schemas.openxmlformats.org/officeDocument/2006/relationships/hyperlink" Target="consultantplus://offline/ref=BFED5FEB97E8AB9D93611D81F739C2CE8F08D0E58F87FAEC5A2222E5003536B40DA86AD81AEAAC0AN7F2H" TargetMode="External"/><Relationship Id="rId10" Type="http://schemas.openxmlformats.org/officeDocument/2006/relationships/hyperlink" Target="consultantplus://offline/ref=BFED5FEB97E8AB9D93611D81F739C2CE8F0AD1E18E81FAEC5A2222E5003536B40DA86AD81AEAAC0AN7F2H" TargetMode="External"/><Relationship Id="rId31" Type="http://schemas.openxmlformats.org/officeDocument/2006/relationships/hyperlink" Target="consultantplus://offline/ref=BFED5FEB97E8AB9D93611D81F739C2CE8F0AD1E68E84FAEC5A2222E5003536B40DA86AD81AEAA80FN7F6H" TargetMode="External"/><Relationship Id="rId52" Type="http://schemas.openxmlformats.org/officeDocument/2006/relationships/hyperlink" Target="consultantplus://offline/ref=BFED5FEB97E8AB9D93611D81F739C2CE8F0AD1E4828EFAEC5A2222E5003536B40DA86ADC12EDNAF8H" TargetMode="External"/><Relationship Id="rId73" Type="http://schemas.openxmlformats.org/officeDocument/2006/relationships/hyperlink" Target="consultantplus://offline/ref=BFED5FEB97E8AB9D93611D81F739C2CE8F0AD1E4828EFAEC5A2222E5003536B40DA86ADB1BE3NAF4H" TargetMode="External"/><Relationship Id="rId94" Type="http://schemas.openxmlformats.org/officeDocument/2006/relationships/hyperlink" Target="consultantplus://offline/ref=BFED5FEB97E8AB9D93611D81F739C2CE8F0AD1E4828EFAEC5A2222E5003536B40DA86ADB18E9NAF8H" TargetMode="External"/><Relationship Id="rId148" Type="http://schemas.openxmlformats.org/officeDocument/2006/relationships/hyperlink" Target="consultantplus://offline/ref=BFED5FEB97E8AB9D93611D81F739C2CE8F0AD1E4828EFAEC5A2222E5003536B40DA86ADC13E8NAFEH" TargetMode="External"/><Relationship Id="rId169" Type="http://schemas.openxmlformats.org/officeDocument/2006/relationships/hyperlink" Target="consultantplus://offline/ref=BFED5FEB97E8AB9D93611D81F739C2CE8F09D9E38E85FAEC5A2222E5003536B40DA86AD818NEFCH" TargetMode="External"/><Relationship Id="rId334" Type="http://schemas.openxmlformats.org/officeDocument/2006/relationships/hyperlink" Target="consultantplus://offline/ref=BFED5FEB97E8AB9D93611D81F739C2CE8F0AD1E68E84FAEC5A2222E5003536B40DA86ADA1ANEF3H" TargetMode="External"/><Relationship Id="rId355" Type="http://schemas.openxmlformats.org/officeDocument/2006/relationships/hyperlink" Target="consultantplus://offline/ref=BFED5FEB97E8AB9D93611D81F739C2CE8F0AD1E6898EFAEC5A2222E5003536B40DA86ADC13EENAFEH" TargetMode="External"/><Relationship Id="rId376" Type="http://schemas.openxmlformats.org/officeDocument/2006/relationships/hyperlink" Target="consultantplus://offline/ref=BFED5FEB97E8AB9D93611D81F739C2CE8F0AD1E68E84FAEC5A2222E5003536B40DA86AD81AEAAF09N7F0H" TargetMode="External"/><Relationship Id="rId4" Type="http://schemas.openxmlformats.org/officeDocument/2006/relationships/webSettings" Target="webSettings.xml"/><Relationship Id="rId180" Type="http://schemas.openxmlformats.org/officeDocument/2006/relationships/hyperlink" Target="consultantplus://offline/ref=BFED5FEB97E8AB9D93611D81F739C2CE8F09D9E38E85FAEC5A2222E5003536B40DA86AD819NEFCH" TargetMode="External"/><Relationship Id="rId215" Type="http://schemas.openxmlformats.org/officeDocument/2006/relationships/hyperlink" Target="consultantplus://offline/ref=BFED5FEB97E8AB9D93611D81F739C2CE8F09D9E38E85FAEC5A2222E5003536B40DA86ADB1ENEF3H" TargetMode="External"/><Relationship Id="rId236" Type="http://schemas.openxmlformats.org/officeDocument/2006/relationships/hyperlink" Target="consultantplus://offline/ref=BFED5FEB97E8AB9D93611D81F739C2CE8F09D9E38E85FAEC5A2222E5003536B40DA86AD81AEAAD0DN7F7H" TargetMode="External"/><Relationship Id="rId257" Type="http://schemas.openxmlformats.org/officeDocument/2006/relationships/hyperlink" Target="consultantplus://offline/ref=BFED5FEB97E8AB9D93611D81F739C2CE8F09D9E38E85FAEC5A2222E5003536B40DA86AD81AEAA80FN7F0H" TargetMode="External"/><Relationship Id="rId278" Type="http://schemas.openxmlformats.org/officeDocument/2006/relationships/hyperlink" Target="consultantplus://offline/ref=BFED5FEB97E8AB9D93611D81F739C2CE8F09D9E38F85FAEC5A2222E5003536B40DA86AD81AEBAC09N7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33447</Words>
  <Characters>190651</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Довгинка Людмила Алексеевна</dc:creator>
  <cp:lastModifiedBy>Довгинка Людмила Алексеевна</cp:lastModifiedBy>
  <cp:revision>1</cp:revision>
  <dcterms:created xsi:type="dcterms:W3CDTF">2017-08-23T07:05:00Z</dcterms:created>
  <dcterms:modified xsi:type="dcterms:W3CDTF">2017-08-23T07:05:00Z</dcterms:modified>
</cp:coreProperties>
</file>