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F37" w:rsidRDefault="00826761" w:rsidP="00A40F37">
      <w:pPr>
        <w:pStyle w:val="1"/>
        <w:shd w:val="clear" w:color="auto" w:fill="F8F8F8"/>
        <w:spacing w:before="0" w:beforeAutospacing="0" w:after="0" w:afterAutospacing="0"/>
        <w:jc w:val="center"/>
        <w:rPr>
          <w:rFonts w:ascii="Tahoma" w:hAnsi="Tahoma" w:cs="Tahoma"/>
          <w:i/>
          <w:color w:val="1B669D"/>
          <w:sz w:val="24"/>
          <w:szCs w:val="24"/>
        </w:rPr>
      </w:pPr>
      <w:r w:rsidRPr="00A40F37">
        <w:rPr>
          <w:rFonts w:ascii="Tahoma" w:hAnsi="Tahoma" w:cs="Tahoma"/>
          <w:i/>
          <w:color w:val="1B669D"/>
          <w:sz w:val="24"/>
          <w:szCs w:val="24"/>
        </w:rPr>
        <w:t xml:space="preserve">ПАМЯТКА ДЛЯ НАСЕЛЕНИЯ. </w:t>
      </w:r>
    </w:p>
    <w:p w:rsidR="00826761" w:rsidRPr="00A40F37" w:rsidRDefault="00826761" w:rsidP="00A40F37">
      <w:pPr>
        <w:pStyle w:val="1"/>
        <w:shd w:val="clear" w:color="auto" w:fill="F8F8F8"/>
        <w:spacing w:before="0" w:beforeAutospacing="0" w:after="0" w:afterAutospacing="0"/>
        <w:jc w:val="center"/>
        <w:rPr>
          <w:rFonts w:ascii="Tahoma" w:hAnsi="Tahoma" w:cs="Tahoma"/>
          <w:i/>
          <w:color w:val="1B669D"/>
          <w:sz w:val="24"/>
          <w:szCs w:val="24"/>
        </w:rPr>
      </w:pPr>
      <w:r w:rsidRPr="00A40F37">
        <w:rPr>
          <w:rFonts w:ascii="Tahoma" w:hAnsi="Tahoma" w:cs="Tahoma"/>
          <w:i/>
          <w:color w:val="1B669D"/>
          <w:sz w:val="24"/>
          <w:szCs w:val="24"/>
        </w:rPr>
        <w:t>ПРОФИЛАКТИКА ЭНТЕРОВИРУСНОЙ ИНФЕКЦИ</w:t>
      </w:r>
      <w:r w:rsidR="00A40F37">
        <w:rPr>
          <w:rFonts w:ascii="Tahoma" w:hAnsi="Tahoma" w:cs="Tahoma"/>
          <w:i/>
          <w:color w:val="1B669D"/>
          <w:sz w:val="24"/>
          <w:szCs w:val="24"/>
        </w:rPr>
        <w:t xml:space="preserve">   </w:t>
      </w:r>
    </w:p>
    <w:p w:rsidR="00826761" w:rsidRPr="00A40F37" w:rsidRDefault="00826761" w:rsidP="008267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694250" wp14:editId="3121A705">
            <wp:extent cx="2263140" cy="2065020"/>
            <wp:effectExtent l="0" t="0" r="3810" b="0"/>
            <wp:docPr id="4" name="Рисунок 4" descr="en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Энтеровирусные инфекции (ЭВИ) представляют собой группу острых инфекционных заболеваний вирусной этиологии.</w:t>
      </w:r>
    </w:p>
    <w:p w:rsidR="0060709B" w:rsidRDefault="00826761" w:rsidP="0060709B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Энтеровирусы</w:t>
      </w:r>
      <w:proofErr w:type="spellEnd"/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отличаются высокой устойчивостью во внешней среде, сохраняют жизнеспособность в воде поверхностных водоемов и влажной почве до 2 месяцев.</w:t>
      </w:r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замороженном состоянии активность </w:t>
      </w:r>
      <w:proofErr w:type="spellStart"/>
      <w:r w:rsid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энтеровирусов</w:t>
      </w:r>
      <w:proofErr w:type="spellEnd"/>
      <w:r w:rsid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сохраняется в течение многих лет, при хранении в обычном холодильнике (+ 4- + 6 С) в течение нескольких недель, а при комнатной температуре на протяжении нескольких дней. </w:t>
      </w:r>
      <w:proofErr w:type="spellStart"/>
      <w:r w:rsid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Энтеровирус</w:t>
      </w:r>
      <w:proofErr w:type="spellEnd"/>
      <w:r w:rsid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выдерживает многократное замораживание и оттаивание без потери активности.</w:t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26761" w:rsidRPr="00A40F37" w:rsidRDefault="00826761" w:rsidP="0060709B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Источником инфекции является человек (больной или носитель).</w:t>
      </w:r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Одной из </w:t>
      </w:r>
      <w:proofErr w:type="spellStart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основыных</w:t>
      </w:r>
      <w:proofErr w:type="spellEnd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особенностей энтеровирусных </w:t>
      </w:r>
      <w:proofErr w:type="spellStart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инфецкий</w:t>
      </w:r>
      <w:proofErr w:type="spellEnd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здоровое </w:t>
      </w:r>
      <w:proofErr w:type="spellStart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вирусноносительство</w:t>
      </w:r>
      <w:proofErr w:type="spellEnd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(когда человек инфицирован данным вирусом, но не имеет никаких жалоб и симптомов заболевания). </w:t>
      </w:r>
      <w:proofErr w:type="spellStart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Вирусоносительство</w:t>
      </w:r>
      <w:proofErr w:type="spellEnd"/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ЭВИ составляет от 17 до 46 %. </w:t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заболевших ЭВИ преобладают дети. Вирус выделяется из носоглотки и с фекалиями. Для ЭВИ свойственна высокая </w:t>
      </w:r>
      <w:proofErr w:type="spellStart"/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контагиозность</w:t>
      </w:r>
      <w:proofErr w:type="spellEnd"/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(заразность).</w:t>
      </w:r>
    </w:p>
    <w:p w:rsidR="00826761" w:rsidRPr="00A40F37" w:rsidRDefault="00826761" w:rsidP="0060709B">
      <w:pPr>
        <w:shd w:val="clear" w:color="auto" w:fill="F8F8F8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ЭВИ осуществляется преимущественно контактно-бытовым и воздушно-капельным путями, могут реализовываться водный и пищевой пути передачи. Заражение может произойти через грязные руки, воду, пищу. ЭВИ распространена повсеместно. Заболевание встречается в виде единичных случаев и групповых заболеваний (чаще в детских коллективах).</w:t>
      </w:r>
      <w:r w:rsidR="00B06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Инкубационный период колеблется от 1 до 10 дней.</w:t>
      </w:r>
    </w:p>
    <w:p w:rsidR="00826761" w:rsidRPr="00A40F37" w:rsidRDefault="00826761" w:rsidP="0082676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предупредить энтеровирусную инфекцию: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4656" behindDoc="0" locked="0" layoutInCell="1" allowOverlap="0" wp14:anchorId="6D5F142A" wp14:editId="7395707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66850"/>
            <wp:effectExtent l="0" t="0" r="0" b="0"/>
            <wp:wrapSquare wrapText="bothSides"/>
            <wp:docPr id="3" name="Рисунок 3" descr="en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правила личной гигиены; мойте руки с мылом перед едой, после возвращения с улицы и посещения туалета; обрабатывайте руки, разрешенными для этих целей кожными антисептиками.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Промывайте полость носа с использованием медицинских спреев на основе морской воды, полощите ротовую полость отваром ромашки, особенно после улицы и общественного транспорта.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Пользуйтесь индивидуальной посудой, держите в чистоте детские соски, предметы ухода за детьми, игрушки.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проветривайте помещения, регулярную проводите влажную уборку.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5680" behindDoc="0" locked="0" layoutInCell="1" allowOverlap="0" wp14:anchorId="47076928" wp14:editId="0259EFB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2" name="Рисунок 2" descr="en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лечении заболевшего энтеровирусной инфекцией в домашних условиях обязательно проведение текущей </w:t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дезинфекции с использованием дезинфекционных средств, эффективных против вирусов.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«респираторный этикет»: при кашле и чихании рекомендуется прикрывать нос и рот одноразовыми платками и выбрасывать их в урну после использования, затем вымыть руки или обработать влажной салфеткой.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Купайтесь только в разрешенных для этих целей местах. При купании в открытых водоемах, плавательных бассейнах исключайте попадание воды в полость рта.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Употребляйте для питья только бутилированную или кипяченую воду, напитки в фабричной упаковке.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56704" behindDoc="0" locked="0" layoutInCell="1" allowOverlap="0" wp14:anchorId="516BEC69" wp14:editId="345965E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23950"/>
            <wp:effectExtent l="0" t="0" r="0" b="0"/>
            <wp:wrapSquare wrapText="bothSides"/>
            <wp:docPr id="1" name="Рисунок 1" descr="en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o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Приобретайте продукты в установленных местах, доброкачественные. Обращайте внимание на сроки годности и температуру хранения.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мойте фрукты и овощи водой гарантированного качества (бутилированная, кипяченая).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826761" w:rsidRPr="00A40F37" w:rsidRDefault="00826761" w:rsidP="0082676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0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появления симптомов инфекционного заболевания необходимо своевременно обращаться за медицинской помощью, не заниматься самолечением.</w:t>
      </w:r>
    </w:p>
    <w:p w:rsidR="00826761" w:rsidRPr="00B06C0B" w:rsidRDefault="00B06C0B" w:rsidP="00B06C0B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Своевременное обращение в лечебное учреждение и </w:t>
      </w:r>
      <w:r w:rsidR="00826761" w:rsidRPr="00B06C0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начатое лечение позволит предотвратить развитие осложнений!</w:t>
      </w:r>
      <w:bookmarkStart w:id="0" w:name="_GoBack"/>
      <w:bookmarkEnd w:id="0"/>
    </w:p>
    <w:sectPr w:rsidR="00826761" w:rsidRPr="00B0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572DF"/>
    <w:multiLevelType w:val="multilevel"/>
    <w:tmpl w:val="5068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A06BCB"/>
    <w:multiLevelType w:val="multilevel"/>
    <w:tmpl w:val="1CC0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62"/>
    <w:rsid w:val="001B6C62"/>
    <w:rsid w:val="004B2583"/>
    <w:rsid w:val="0060709B"/>
    <w:rsid w:val="00743157"/>
    <w:rsid w:val="00826761"/>
    <w:rsid w:val="00A40F37"/>
    <w:rsid w:val="00B06C0B"/>
    <w:rsid w:val="00F4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BED54-CC00-4C06-AADC-73E92E22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7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4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91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68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905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41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9411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Зиля</dc:creator>
  <cp:keywords/>
  <dc:description/>
  <cp:lastModifiedBy>Вадим Вакилов</cp:lastModifiedBy>
  <cp:revision>7</cp:revision>
  <cp:lastPrinted>2017-08-23T11:20:00Z</cp:lastPrinted>
  <dcterms:created xsi:type="dcterms:W3CDTF">2017-08-23T10:21:00Z</dcterms:created>
  <dcterms:modified xsi:type="dcterms:W3CDTF">2017-08-24T10:49:00Z</dcterms:modified>
</cp:coreProperties>
</file>