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12D" w:rsidRDefault="008A112D" w:rsidP="008A112D">
      <w:pPr>
        <w:pStyle w:val="Iauiue"/>
        <w:jc w:val="center"/>
        <w:rPr>
          <w:b/>
          <w:sz w:val="32"/>
          <w:szCs w:val="32"/>
        </w:rPr>
      </w:pPr>
      <w:r w:rsidRPr="002F2BEC">
        <w:rPr>
          <w:b/>
          <w:sz w:val="32"/>
          <w:szCs w:val="32"/>
        </w:rPr>
        <w:t>Гражданам об альтернативной гражданской службе!</w:t>
      </w:r>
    </w:p>
    <w:p w:rsidR="008A112D" w:rsidRPr="002F2BEC" w:rsidRDefault="008A112D" w:rsidP="008A112D">
      <w:pPr>
        <w:pStyle w:val="Iauiue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8A112D" w:rsidRDefault="008A112D" w:rsidP="008A112D">
      <w:pPr>
        <w:pStyle w:val="Iauiue"/>
        <w:ind w:firstLine="36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768600" cy="1841500"/>
            <wp:effectExtent l="0" t="0" r="0" b="6350"/>
            <wp:docPr id="1" name="Рисунок 1" descr="http://www.s.gorod60.ru/section/newsIconCis2/upload/images/news/icon/alternativa_146831725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s.gorod60.ru/section/newsIconCis2/upload/images/news/icon/alternativa_1468317250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12D" w:rsidRDefault="008A112D" w:rsidP="008A112D">
      <w:pPr>
        <w:pStyle w:val="Iauiue"/>
        <w:ind w:firstLine="360"/>
        <w:jc w:val="both"/>
        <w:rPr>
          <w:bCs/>
          <w:sz w:val="28"/>
          <w:szCs w:val="28"/>
        </w:rPr>
      </w:pPr>
    </w:p>
    <w:p w:rsidR="008A112D" w:rsidRDefault="008A112D" w:rsidP="008A112D">
      <w:pPr>
        <w:pStyle w:val="Iauiue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2F2BEC">
        <w:rPr>
          <w:b/>
          <w:sz w:val="28"/>
          <w:szCs w:val="28"/>
        </w:rPr>
        <w:t>ражданин имеет право на замену военной службы по призыву альтернативной гражданской службой</w:t>
      </w:r>
      <w:r>
        <w:rPr>
          <w:b/>
          <w:sz w:val="28"/>
          <w:szCs w:val="28"/>
        </w:rPr>
        <w:t>.</w:t>
      </w:r>
    </w:p>
    <w:p w:rsidR="008A112D" w:rsidRPr="002F2BEC" w:rsidRDefault="008A112D" w:rsidP="008A112D">
      <w:pPr>
        <w:pStyle w:val="Iauiue"/>
        <w:ind w:firstLine="360"/>
        <w:jc w:val="both"/>
        <w:rPr>
          <w:b/>
          <w:sz w:val="28"/>
          <w:szCs w:val="28"/>
        </w:rPr>
      </w:pPr>
      <w:r w:rsidRPr="002F2BEC">
        <w:rPr>
          <w:b/>
          <w:sz w:val="28"/>
          <w:szCs w:val="28"/>
        </w:rPr>
        <w:t xml:space="preserve">АЛЬТЕРНАТИВНАЯ ГРАЖДАНСКАЯ СЛУЖБА - </w:t>
      </w:r>
      <w:r w:rsidRPr="002F2BEC">
        <w:rPr>
          <w:sz w:val="28"/>
          <w:szCs w:val="28"/>
        </w:rPr>
        <w:t>возможность совмещения службы на благо общества с обучением профессии и получением дополнительного образования</w:t>
      </w:r>
      <w:r>
        <w:rPr>
          <w:sz w:val="28"/>
          <w:szCs w:val="28"/>
        </w:rPr>
        <w:t xml:space="preserve">; </w:t>
      </w:r>
      <w:r w:rsidRPr="002F2BEC">
        <w:rPr>
          <w:sz w:val="28"/>
          <w:szCs w:val="28"/>
        </w:rPr>
        <w:t>особый вид трудовой деятельности в интересах общества и государства</w:t>
      </w:r>
      <w:r>
        <w:rPr>
          <w:sz w:val="28"/>
          <w:szCs w:val="28"/>
        </w:rPr>
        <w:t xml:space="preserve">; </w:t>
      </w:r>
      <w:r w:rsidRPr="002F2BEC">
        <w:rPr>
          <w:sz w:val="28"/>
          <w:szCs w:val="28"/>
        </w:rPr>
        <w:t>широкий спектр профессий в различных социально-значимых областях</w:t>
      </w:r>
      <w:r>
        <w:rPr>
          <w:sz w:val="28"/>
          <w:szCs w:val="28"/>
        </w:rPr>
        <w:t>.</w:t>
      </w:r>
    </w:p>
    <w:p w:rsidR="008A112D" w:rsidRDefault="008A112D" w:rsidP="008A112D">
      <w:pPr>
        <w:pStyle w:val="NoSpacing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2BEC">
        <w:rPr>
          <w:rFonts w:ascii="Times New Roman" w:hAnsi="Times New Roman" w:cs="Times New Roman"/>
          <w:sz w:val="28"/>
          <w:szCs w:val="28"/>
        </w:rPr>
        <w:t>Срок альтернативной гражданской службы для граждан, направленных для ее прохождения составляет 21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112D" w:rsidRPr="002F2BEC" w:rsidRDefault="008A112D" w:rsidP="008A112D">
      <w:pPr>
        <w:pStyle w:val="NoSpacing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EC">
        <w:rPr>
          <w:rFonts w:ascii="Times New Roman" w:hAnsi="Times New Roman" w:cs="Times New Roman"/>
          <w:b/>
          <w:sz w:val="28"/>
          <w:szCs w:val="28"/>
        </w:rPr>
        <w:t>Граждане проходят альтернативную гражданскую службу индивидуально, а также в составе групп или формирований:</w:t>
      </w:r>
    </w:p>
    <w:p w:rsidR="008A112D" w:rsidRPr="002F2BEC" w:rsidRDefault="008A112D" w:rsidP="008A112D">
      <w:pPr>
        <w:pStyle w:val="NoSpacing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2BEC">
        <w:rPr>
          <w:rFonts w:ascii="Times New Roman" w:hAnsi="Times New Roman" w:cs="Times New Roman"/>
          <w:sz w:val="28"/>
          <w:szCs w:val="28"/>
        </w:rPr>
        <w:t>в  организациях, подведомственных федеральным органам исполнительной власти;</w:t>
      </w:r>
    </w:p>
    <w:p w:rsidR="008A112D" w:rsidRPr="002F2BEC" w:rsidRDefault="008A112D" w:rsidP="008A112D">
      <w:pPr>
        <w:pStyle w:val="NoSpacing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2BEC">
        <w:rPr>
          <w:rFonts w:ascii="Times New Roman" w:hAnsi="Times New Roman" w:cs="Times New Roman"/>
          <w:sz w:val="28"/>
          <w:szCs w:val="28"/>
        </w:rPr>
        <w:t>в организациях, подведомственных органам исполнительной власти субъекта Российской Федерации;</w:t>
      </w:r>
    </w:p>
    <w:p w:rsidR="008A112D" w:rsidRPr="002F2BEC" w:rsidRDefault="008A112D" w:rsidP="008A112D">
      <w:pPr>
        <w:pStyle w:val="NoSpacing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2BEC">
        <w:rPr>
          <w:rFonts w:ascii="Times New Roman" w:hAnsi="Times New Roman" w:cs="Times New Roman"/>
          <w:sz w:val="28"/>
          <w:szCs w:val="28"/>
        </w:rPr>
        <w:t>в организациях Вооруженных Сил Российской Федерации, других войск, воинских формирований и органов в качестве гражданского персонала.</w:t>
      </w:r>
    </w:p>
    <w:p w:rsidR="008A112D" w:rsidRPr="002F2BEC" w:rsidRDefault="008A112D" w:rsidP="008A112D">
      <w:pPr>
        <w:pStyle w:val="NoSpacing"/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F2BEC">
        <w:rPr>
          <w:rFonts w:ascii="Times New Roman" w:hAnsi="Times New Roman" w:cs="Times New Roman"/>
          <w:sz w:val="28"/>
          <w:szCs w:val="28"/>
        </w:rPr>
        <w:t>Граждане, относящиеся к коренным малочисленным народам, направляются для прохождения альтернативной гражданской службы в организации традиционных отраслей хозяйств</w:t>
      </w:r>
      <w:r>
        <w:rPr>
          <w:rFonts w:ascii="Times New Roman" w:hAnsi="Times New Roman" w:cs="Times New Roman"/>
          <w:sz w:val="28"/>
          <w:szCs w:val="28"/>
        </w:rPr>
        <w:t xml:space="preserve">ования и традиционных промыслов </w:t>
      </w:r>
      <w:r w:rsidRPr="002F2BE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буклет - </w:t>
      </w:r>
      <w:r w:rsidRPr="002F2BE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2BEC">
        <w:rPr>
          <w:rFonts w:ascii="Times New Roman" w:hAnsi="Times New Roman" w:cs="Times New Roman"/>
          <w:sz w:val="28"/>
          <w:szCs w:val="28"/>
        </w:rPr>
        <w:t xml:space="preserve"> в электронном виде).</w:t>
      </w:r>
      <w:r>
        <w:rPr>
          <w:sz w:val="28"/>
          <w:szCs w:val="28"/>
        </w:rPr>
        <w:t xml:space="preserve"> </w:t>
      </w:r>
    </w:p>
    <w:p w:rsidR="00BC2ECD" w:rsidRDefault="00BC2ECD"/>
    <w:sectPr w:rsidR="00BC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A469E"/>
    <w:multiLevelType w:val="hybridMultilevel"/>
    <w:tmpl w:val="9F226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07"/>
    <w:rsid w:val="00284153"/>
    <w:rsid w:val="008A112D"/>
    <w:rsid w:val="00BC2EC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8A112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NoSpacing">
    <w:name w:val="No Spacing"/>
    <w:rsid w:val="008A112D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12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8A112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NoSpacing">
    <w:name w:val="No Spacing"/>
    <w:rsid w:val="008A112D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1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>1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</cp:revision>
  <dcterms:created xsi:type="dcterms:W3CDTF">2017-05-19T11:49:00Z</dcterms:created>
  <dcterms:modified xsi:type="dcterms:W3CDTF">2017-05-19T11:49:00Z</dcterms:modified>
</cp:coreProperties>
</file>