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DE" w:rsidRPr="00F871FA" w:rsidRDefault="00B01DDE" w:rsidP="00B01DDE">
      <w:pPr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</w:rPr>
      </w:pPr>
      <w:r w:rsidRPr="00F871FA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B01DDE" w:rsidRDefault="00D20862" w:rsidP="00B01DDE">
      <w:pPr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Учредитель</w:t>
      </w:r>
    </w:p>
    <w:p w:rsidR="00C52225" w:rsidRDefault="00C52225" w:rsidP="00B01DDE">
      <w:pPr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</w:rPr>
      </w:pPr>
    </w:p>
    <w:p w:rsidR="00B01DDE" w:rsidRDefault="00B01DDE" w:rsidP="00B01DDE">
      <w:pPr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</w:rPr>
      </w:pPr>
      <w:r w:rsidRPr="00F871FA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="00D20862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D20862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D20862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D20862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D20862">
        <w:rPr>
          <w:rFonts w:ascii="Times New Roman" w:eastAsia="Times New Roman" w:hAnsi="Times New Roman" w:cs="Times New Roman"/>
          <w:sz w:val="28"/>
          <w:szCs w:val="28"/>
        </w:rPr>
        <w:softHyphen/>
        <w:t>_____________</w:t>
      </w:r>
      <w:r w:rsidR="0017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1DDE" w:rsidRPr="00F871FA" w:rsidRDefault="00B01DDE" w:rsidP="00B01DDE">
      <w:pPr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«____»_______________2016 г.</w:t>
      </w:r>
    </w:p>
    <w:p w:rsidR="00B01DDE" w:rsidRPr="005A0917" w:rsidRDefault="00B01DDE" w:rsidP="00B01DDE">
      <w:pPr>
        <w:autoSpaceDE w:val="0"/>
        <w:autoSpaceDN w:val="0"/>
        <w:adjustRightInd w:val="0"/>
        <w:ind w:left="978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1DDE" w:rsidRPr="005A0917" w:rsidRDefault="00B01DDE" w:rsidP="00B01D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0917">
        <w:rPr>
          <w:rFonts w:ascii="Times New Roman" w:hAnsi="Times New Roman" w:cs="Times New Roman"/>
          <w:bCs/>
          <w:color w:val="000000"/>
          <w:sz w:val="28"/>
          <w:szCs w:val="28"/>
        </w:rPr>
        <w:t>ОТЧЕТ О ВЫПОЛНЕНИИ</w:t>
      </w:r>
    </w:p>
    <w:p w:rsidR="00B01DDE" w:rsidRPr="005A0917" w:rsidRDefault="00B01DDE" w:rsidP="00B01D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0917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ЗАДАНИЯ</w:t>
      </w:r>
      <w:r w:rsidRPr="005A09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20862" w:rsidRDefault="00B01DDE" w:rsidP="00B01D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2016</w:t>
      </w:r>
      <w:r w:rsidRPr="005A0917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17 </w:t>
      </w:r>
      <w:r w:rsidRPr="005A0917">
        <w:rPr>
          <w:rFonts w:ascii="Times New Roman" w:hAnsi="Times New Roman" w:cs="Times New Roman"/>
          <w:color w:val="000000"/>
          <w:sz w:val="28"/>
          <w:szCs w:val="28"/>
        </w:rPr>
        <w:t>и 20</w:t>
      </w: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5A0917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</w:p>
    <w:p w:rsidR="00B01DDE" w:rsidRPr="005A0917" w:rsidRDefault="00D20862" w:rsidP="00B01D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2016 года</w:t>
      </w:r>
      <w:r w:rsidR="00B01DDE" w:rsidRPr="005A09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01DDE" w:rsidRPr="005A0917" w:rsidRDefault="00B01DDE" w:rsidP="00B01DDE">
      <w:pPr>
        <w:pStyle w:val="ConsPlusNonformat"/>
        <w:rPr>
          <w:rFonts w:ascii="Times New Roman" w:hAnsi="Times New Roman" w:cs="Times New Roman"/>
          <w:sz w:val="24"/>
          <w:szCs w:val="22"/>
        </w:rPr>
      </w:pPr>
    </w:p>
    <w:p w:rsidR="00B01DDE" w:rsidRPr="005A0917" w:rsidRDefault="00B01DDE" w:rsidP="00B01DD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A0917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муниципального учреждения </w:t>
      </w:r>
      <w:r w:rsidRPr="005A0917">
        <w:rPr>
          <w:rFonts w:ascii="Times New Roman" w:eastAsia="Times New Roman" w:hAnsi="Times New Roman" w:cs="Times New Roman"/>
          <w:sz w:val="28"/>
          <w:szCs w:val="28"/>
          <w:u w:val="single"/>
        </w:rPr>
        <w:t>Муниципальное автономное учреждение «Редакция газеты «Здравствуйте, нефтеюганцы!»</w:t>
      </w:r>
    </w:p>
    <w:p w:rsidR="00B01DDE" w:rsidRPr="005A0917" w:rsidRDefault="00B01DDE" w:rsidP="00B01DD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917">
        <w:rPr>
          <w:rFonts w:ascii="Times New Roman" w:eastAsia="Times New Roman" w:hAnsi="Times New Roman" w:cs="Times New Roman"/>
          <w:sz w:val="28"/>
          <w:szCs w:val="28"/>
        </w:rPr>
        <w:t>Виды деятельнос</w:t>
      </w:r>
      <w:r>
        <w:rPr>
          <w:rFonts w:ascii="Times New Roman" w:eastAsia="Times New Roman" w:hAnsi="Times New Roman" w:cs="Times New Roman"/>
          <w:sz w:val="28"/>
          <w:szCs w:val="28"/>
        </w:rPr>
        <w:t>ти муниципального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</w:t>
      </w:r>
      <w:r w:rsidRPr="000D71D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осударственные (муниципальные) услуги (работы), осуществление которых предусмотрено бюджетным законодательством Российской Федерации и не отнесенные к иным видам деятельности </w:t>
      </w:r>
    </w:p>
    <w:p w:rsidR="00B01DDE" w:rsidRPr="005A0917" w:rsidRDefault="00B01DDE" w:rsidP="00B01DD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A0917">
        <w:rPr>
          <w:rFonts w:ascii="Times New Roman" w:eastAsia="Times New Roman" w:hAnsi="Times New Roman" w:cs="Times New Roman"/>
          <w:sz w:val="28"/>
          <w:szCs w:val="28"/>
        </w:rPr>
        <w:t>Вид муниципального учреждения</w:t>
      </w:r>
      <w:r w:rsidRPr="005A091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муниципальное а</w:t>
      </w:r>
      <w:r w:rsidR="00171A8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втономное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учреждение</w:t>
      </w:r>
      <w:r w:rsidRPr="005A091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</w:t>
      </w:r>
      <w:r w:rsidRPr="005A0917">
        <w:rPr>
          <w:rFonts w:ascii="Times New Roman" w:eastAsia="Times New Roman" w:hAnsi="Times New Roman" w:cs="Times New Roman"/>
          <w:sz w:val="2"/>
          <w:szCs w:val="2"/>
          <w:u w:val="single"/>
        </w:rPr>
        <w:t>.</w:t>
      </w:r>
    </w:p>
    <w:p w:rsidR="00B01DDE" w:rsidRPr="005A0917" w:rsidRDefault="00B01DDE" w:rsidP="00171A89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lang w:eastAsia="en-US"/>
        </w:rPr>
      </w:pPr>
      <w:r w:rsidRPr="005A0917">
        <w:rPr>
          <w:rFonts w:ascii="Times New Roman" w:hAnsi="Times New Roman" w:cs="Times New Roman"/>
          <w:color w:val="000000"/>
          <w:sz w:val="28"/>
          <w:szCs w:val="28"/>
        </w:rPr>
        <w:t xml:space="preserve">Периодичность </w:t>
      </w:r>
      <w:r w:rsidR="00202C6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</w:t>
      </w:r>
      <w:r w:rsidR="003C4BE6">
        <w:rPr>
          <w:rFonts w:ascii="Times New Roman" w:hAnsi="Times New Roman" w:cs="Times New Roman"/>
          <w:color w:val="000000"/>
          <w:sz w:val="28"/>
          <w:szCs w:val="28"/>
          <w:u w:val="single"/>
        </w:rPr>
        <w:t>годовой</w:t>
      </w:r>
      <w:r w:rsidR="00202C6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  <w:r w:rsidR="00202C68" w:rsidRPr="00202C68">
        <w:rPr>
          <w:rFonts w:ascii="Times New Roman" w:hAnsi="Times New Roman" w:cs="Times New Roman"/>
          <w:color w:val="000000"/>
          <w:sz w:val="2"/>
          <w:szCs w:val="2"/>
          <w:u w:val="single"/>
        </w:rPr>
        <w:t>.</w:t>
      </w:r>
      <w:r w:rsidRPr="005A09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0917">
        <w:rPr>
          <w:rFonts w:ascii="Times New Roman" w:eastAsia="Calibri" w:hAnsi="Times New Roman" w:cs="Times New Roman"/>
          <w:color w:val="000000"/>
          <w:lang w:eastAsia="en-US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B01DDE" w:rsidRDefault="00B01DDE" w:rsidP="00B01DDE">
      <w:pPr>
        <w:pStyle w:val="ConsPlusNonformat"/>
        <w:rPr>
          <w:rFonts w:ascii="Times New Roman" w:eastAsia="Calibri" w:hAnsi="Times New Roman" w:cs="Times New Roman"/>
          <w:color w:val="000000"/>
          <w:lang w:eastAsia="en-US"/>
        </w:rPr>
      </w:pPr>
    </w:p>
    <w:p w:rsidR="00B01DDE" w:rsidRDefault="00B01DDE" w:rsidP="00B01D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0917">
        <w:rPr>
          <w:rFonts w:ascii="Times New Roman" w:hAnsi="Times New Roman" w:cs="Times New Roman"/>
          <w:color w:val="000000"/>
          <w:sz w:val="28"/>
          <w:szCs w:val="28"/>
        </w:rPr>
        <w:t>Сведения о выполняемых муниципальных работах</w:t>
      </w:r>
    </w:p>
    <w:p w:rsidR="00B01DDE" w:rsidRPr="00102972" w:rsidRDefault="00B01DDE" w:rsidP="00B01DD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5A0917">
        <w:rPr>
          <w:rFonts w:ascii="Times New Roman" w:hAnsi="Times New Roman" w:cs="Times New Roman"/>
          <w:color w:val="000000"/>
          <w:sz w:val="28"/>
          <w:szCs w:val="28"/>
        </w:rPr>
        <w:t xml:space="preserve">1. Наименование муниципальной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</w:t>
      </w:r>
      <w:r w:rsidRPr="00102972">
        <w:rPr>
          <w:rFonts w:ascii="Times New Roman" w:hAnsi="Times New Roman" w:cs="Times New Roman"/>
          <w:color w:val="000000"/>
          <w:sz w:val="28"/>
          <w:szCs w:val="28"/>
          <w:u w:val="single"/>
        </w:rPr>
        <w:t>Осуществление издательской деятельности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</w:t>
      </w:r>
      <w:r w:rsidRPr="00102972">
        <w:rPr>
          <w:rFonts w:ascii="Times New Roman" w:hAnsi="Times New Roman" w:cs="Times New Roman"/>
          <w:color w:val="000000"/>
          <w:sz w:val="2"/>
          <w:szCs w:val="2"/>
          <w:u w:val="single"/>
        </w:rPr>
        <w:t xml:space="preserve"> .</w:t>
      </w:r>
    </w:p>
    <w:p w:rsidR="00B01DDE" w:rsidRPr="005A0917" w:rsidRDefault="00B01DDE" w:rsidP="00B01DDE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5A0917">
        <w:rPr>
          <w:rFonts w:ascii="Times New Roman" w:hAnsi="Times New Roman" w:cs="Times New Roman"/>
          <w:color w:val="000000"/>
          <w:sz w:val="28"/>
          <w:szCs w:val="28"/>
        </w:rPr>
        <w:t xml:space="preserve">2. Категории потребителей муниципальной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917">
        <w:rPr>
          <w:rFonts w:ascii="Times New Roman" w:hAnsi="Times New Roman" w:cs="Times New Roman"/>
          <w:sz w:val="28"/>
          <w:szCs w:val="28"/>
          <w:u w:val="single"/>
        </w:rPr>
        <w:t>органы государственной власти; физические лица; юридические лица; органы местного самоуправления; государственные учреждения;</w:t>
      </w:r>
      <w:r w:rsidRPr="005A0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DDE" w:rsidRPr="005A0917" w:rsidRDefault="00B01DDE" w:rsidP="00B01DD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5A091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Сведения о фактическом достижении показателей, характеризующих объем и (или) качество муниципальной работы: </w:t>
      </w:r>
    </w:p>
    <w:p w:rsidR="00B01DDE" w:rsidRPr="005A0917" w:rsidRDefault="00B01DDE" w:rsidP="00B01DD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5A0917">
        <w:rPr>
          <w:rFonts w:ascii="Times New Roman" w:hAnsi="Times New Roman" w:cs="Times New Roman"/>
          <w:color w:val="000000"/>
          <w:sz w:val="28"/>
          <w:szCs w:val="28"/>
        </w:rPr>
        <w:t>3.1. Сведения о фактическом достижении показателей, характеризующих качество работы:</w:t>
      </w:r>
    </w:p>
    <w:tbl>
      <w:tblPr>
        <w:tblW w:w="1516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1"/>
        <w:gridCol w:w="1134"/>
        <w:gridCol w:w="1417"/>
        <w:gridCol w:w="1134"/>
        <w:gridCol w:w="1276"/>
        <w:gridCol w:w="1134"/>
        <w:gridCol w:w="1134"/>
        <w:gridCol w:w="1134"/>
        <w:gridCol w:w="708"/>
        <w:gridCol w:w="1276"/>
        <w:gridCol w:w="1134"/>
        <w:gridCol w:w="1134"/>
        <w:gridCol w:w="1276"/>
        <w:gridCol w:w="426"/>
      </w:tblGrid>
      <w:tr w:rsidR="00B01DDE" w:rsidRPr="005A0917" w:rsidTr="00202C68">
        <w:trPr>
          <w:trHeight w:val="31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Уникаль-ный номер реестровой записи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1DDE" w:rsidRPr="005A0917" w:rsidRDefault="00B01DDE" w:rsidP="0017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Показатель, характеризующий содержание муниципальной работы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1DDE" w:rsidRPr="005A0917" w:rsidRDefault="00B01DDE" w:rsidP="0017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17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Показатель качества муниципальной работы</w:t>
            </w:r>
          </w:p>
        </w:tc>
      </w:tr>
      <w:tr w:rsidR="00B01DDE" w:rsidRPr="005A0917" w:rsidTr="00202C68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171A8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171A8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A89" w:rsidRDefault="00171A89" w:rsidP="00171A8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Н</w:t>
            </w:r>
            <w:r w:rsidR="00B01DDE" w:rsidRPr="005A0917">
              <w:rPr>
                <w:rFonts w:ascii="Times New Roman" w:hAnsi="Times New Roman" w:cs="Times New Roman"/>
                <w:color w:val="000000"/>
              </w:rPr>
              <w:t>аимено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B01DDE" w:rsidRPr="005A0917" w:rsidRDefault="00171A89" w:rsidP="00171A8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</w:t>
            </w:r>
            <w:r w:rsidR="00B01DDE" w:rsidRPr="005A0917"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B01DDE" w:rsidRPr="005A0917" w:rsidRDefault="00B01DDE" w:rsidP="00171A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 xml:space="preserve">единица </w:t>
            </w:r>
          </w:p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измерения по ОКЕИ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DDE" w:rsidRPr="005A0917" w:rsidTr="00202C68">
        <w:trPr>
          <w:trHeight w:val="53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171A8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171A89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DDE" w:rsidRPr="005A0917" w:rsidRDefault="00B01DDE" w:rsidP="00171A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</w:t>
            </w:r>
            <w:r w:rsidRPr="005A0917">
              <w:rPr>
                <w:rFonts w:ascii="Times New Roman" w:hAnsi="Times New Roman" w:cs="Times New Roman"/>
              </w:rPr>
              <w:t>ном задании  на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отклонение превышающее, допустимое (возможное) значение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B01DDE" w:rsidRPr="005A0917" w:rsidTr="00202C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171A89">
            <w:pPr>
              <w:suppressAutoHyphens/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__________</w:t>
            </w:r>
          </w:p>
          <w:p w:rsidR="00171A89" w:rsidRDefault="00B01DDE" w:rsidP="00171A89">
            <w:pPr>
              <w:suppressAutoHyphens/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(наимено</w:t>
            </w:r>
            <w:r w:rsidR="00171A89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B01DDE" w:rsidRPr="005A0917" w:rsidRDefault="00171A89" w:rsidP="00171A89">
            <w:pPr>
              <w:suppressAutoHyphens/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</w:t>
            </w:r>
            <w:r w:rsidR="00B01DDE" w:rsidRPr="005A0917"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B01DDE" w:rsidRPr="005A0917" w:rsidRDefault="00B01DDE" w:rsidP="00171A89">
            <w:pPr>
              <w:widowControl w:val="0"/>
              <w:suppressAutoHyphens/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A89" w:rsidRDefault="00B01DDE" w:rsidP="00171A89">
            <w:pPr>
              <w:suppressAutoHyphens/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____________</w:t>
            </w:r>
          </w:p>
          <w:p w:rsidR="00171A89" w:rsidRDefault="00171A89" w:rsidP="00171A89">
            <w:pPr>
              <w:suppressAutoHyphens/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(наимено-</w:t>
            </w:r>
          </w:p>
          <w:p w:rsidR="00171A89" w:rsidRPr="005A0917" w:rsidRDefault="00171A89" w:rsidP="00171A89">
            <w:pPr>
              <w:suppressAutoHyphens/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</w:t>
            </w:r>
            <w:r w:rsidRPr="005A0917"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B01DDE" w:rsidRPr="005A0917" w:rsidRDefault="00171A89" w:rsidP="00171A89">
            <w:pPr>
              <w:widowControl w:val="0"/>
              <w:suppressAutoHyphens/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171A89">
            <w:pPr>
              <w:suppressAutoHyphens/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__________</w:t>
            </w:r>
          </w:p>
          <w:p w:rsidR="00171A89" w:rsidRDefault="00B01DDE" w:rsidP="00171A89">
            <w:pPr>
              <w:suppressAutoHyphens/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(наимено</w:t>
            </w:r>
            <w:r w:rsidR="00171A89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B01DDE" w:rsidRPr="005A0917" w:rsidRDefault="00B01DDE" w:rsidP="00171A89">
            <w:pPr>
              <w:suppressAutoHyphens/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вание</w:t>
            </w:r>
          </w:p>
          <w:p w:rsidR="00B01DDE" w:rsidRPr="005A0917" w:rsidRDefault="00B01DDE" w:rsidP="00171A89">
            <w:pPr>
              <w:widowControl w:val="0"/>
              <w:suppressAutoHyphens/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171A8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__________</w:t>
            </w:r>
          </w:p>
          <w:p w:rsidR="00171A89" w:rsidRDefault="00171A89" w:rsidP="00171A8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01DDE" w:rsidRPr="005A0917">
              <w:rPr>
                <w:rFonts w:ascii="Times New Roman" w:hAnsi="Times New Roman" w:cs="Times New Roman"/>
                <w:color w:val="000000"/>
              </w:rPr>
              <w:t>(наимено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B01DDE" w:rsidRPr="005A0917" w:rsidRDefault="00171A89" w:rsidP="00171A8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</w:t>
            </w:r>
            <w:r w:rsidR="00B01DDE" w:rsidRPr="005A0917"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B01DDE" w:rsidRPr="005A0917" w:rsidRDefault="00B01DDE" w:rsidP="00171A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171A8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__________</w:t>
            </w:r>
          </w:p>
          <w:p w:rsidR="00171A89" w:rsidRDefault="00B01DDE" w:rsidP="00171A8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(наимено</w:t>
            </w:r>
            <w:r w:rsidR="00171A89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B01DDE" w:rsidRPr="005A0917" w:rsidRDefault="00171A89" w:rsidP="00171A8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</w:t>
            </w:r>
            <w:r w:rsidR="00B01DDE" w:rsidRPr="005A0917"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B01DDE" w:rsidRPr="005A0917" w:rsidRDefault="00B01DDE" w:rsidP="00171A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показателя)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171A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89" w:rsidRDefault="00171A89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Н</w:t>
            </w:r>
            <w:r w:rsidR="00B01DDE" w:rsidRPr="005A0917">
              <w:rPr>
                <w:rFonts w:ascii="Times New Roman" w:hAnsi="Times New Roman" w:cs="Times New Roman"/>
                <w:color w:val="000000"/>
              </w:rPr>
              <w:t>аимено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B01DDE" w:rsidRPr="005A0917" w:rsidRDefault="00171A89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</w:t>
            </w:r>
            <w:r w:rsidR="00B01DDE" w:rsidRPr="005A0917"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1DDE" w:rsidRPr="005A0917" w:rsidTr="00202C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0917">
              <w:rPr>
                <w:rFonts w:ascii="Times New Roman" w:hAnsi="Times New Roman" w:cs="Times New Roman"/>
              </w:rPr>
              <w:t>14</w:t>
            </w:r>
          </w:p>
        </w:tc>
      </w:tr>
      <w:tr w:rsidR="00B01DDE" w:rsidRPr="005A0917" w:rsidTr="00202C68">
        <w:trPr>
          <w:trHeight w:val="19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693882">
              <w:rPr>
                <w:rFonts w:ascii="Times New Roman" w:hAnsi="Times New Roman" w:cs="Times New Roman"/>
                <w:color w:val="000000"/>
              </w:rPr>
              <w:t>000000000007430334214002100400000001002100102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Газета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Печатная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693882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93882">
              <w:rPr>
                <w:rFonts w:ascii="Times New Roman" w:hAnsi="Times New Roman" w:cs="Times New Roman"/>
                <w:color w:val="000000"/>
              </w:rPr>
              <w:t>Наличие жалоб, поданных на качество оказанной муниципальной работы, в том числе в правоохранительные органы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17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17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B01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B01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171A89" w:rsidP="0017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01DDE" w:rsidRPr="005A0917" w:rsidTr="00202C68">
        <w:trPr>
          <w:trHeight w:val="14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693882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93882">
              <w:rPr>
                <w:rFonts w:ascii="Times New Roman" w:hAnsi="Times New Roman" w:cs="Times New Roman"/>
                <w:color w:val="000000"/>
              </w:rPr>
              <w:t>Наличие представлений на качество муниципальной работы со стороны контролирующих органов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B01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B01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171A89" w:rsidP="0017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01DDE" w:rsidRPr="005A0917" w:rsidTr="00202C68">
        <w:trPr>
          <w:trHeight w:val="14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693882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93882">
              <w:rPr>
                <w:rFonts w:ascii="Times New Roman" w:hAnsi="Times New Roman" w:cs="Times New Roman"/>
                <w:color w:val="000000"/>
              </w:rPr>
              <w:t>Количество номеров в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B01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B01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171A89" w:rsidP="0017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01DDE" w:rsidRPr="005A0917" w:rsidTr="00202C68">
        <w:trPr>
          <w:trHeight w:val="14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693882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93882">
              <w:rPr>
                <w:rFonts w:ascii="Times New Roman" w:hAnsi="Times New Roman" w:cs="Times New Roman"/>
                <w:color w:val="000000"/>
              </w:rPr>
              <w:t>Тираж одного номера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B01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B01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171A89" w:rsidP="0017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01DDE" w:rsidRPr="005A0917" w:rsidTr="00202C68">
        <w:trPr>
          <w:trHeight w:val="14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693882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93882">
              <w:rPr>
                <w:rFonts w:ascii="Times New Roman" w:hAnsi="Times New Roman" w:cs="Times New Roman"/>
                <w:color w:val="000000"/>
              </w:rPr>
              <w:t>Общий уровень укомплектованности кадрами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B01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B01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B01DDE" w:rsidP="00AA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E" w:rsidRPr="005A0917" w:rsidRDefault="00171A89" w:rsidP="0017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B01DDE" w:rsidRDefault="00B01DDE" w:rsidP="00B01DD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01DDE" w:rsidRDefault="00B01DDE" w:rsidP="00B01DD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01DDE" w:rsidRDefault="00B01DDE" w:rsidP="00B01DD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71A89" w:rsidRDefault="00171A89" w:rsidP="00B01DD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01DDE" w:rsidRPr="005A0917" w:rsidRDefault="00B01DDE" w:rsidP="00B01DDE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5A0917">
        <w:rPr>
          <w:rFonts w:ascii="Times New Roman" w:hAnsi="Times New Roman" w:cs="Times New Roman"/>
          <w:color w:val="000000"/>
          <w:sz w:val="28"/>
          <w:szCs w:val="28"/>
        </w:rPr>
        <w:lastRenderedPageBreak/>
        <w:t>3.2. Сведения о фактическом достижении показателей, характеризующих объем работы: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851"/>
        <w:gridCol w:w="567"/>
        <w:gridCol w:w="1134"/>
        <w:gridCol w:w="992"/>
        <w:gridCol w:w="1134"/>
        <w:gridCol w:w="1276"/>
        <w:gridCol w:w="1134"/>
      </w:tblGrid>
      <w:tr w:rsidR="00B01DDE" w:rsidRPr="005A0917" w:rsidTr="00AA7D97">
        <w:trPr>
          <w:trHeight w:val="505"/>
        </w:trPr>
        <w:tc>
          <w:tcPr>
            <w:tcW w:w="1134" w:type="dxa"/>
            <w:vMerge w:val="restart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Уникаль-ный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Показатель, характеризующий содержание муниципальной работы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Показатель, характеризующий условия (формы) выполнения муниципальнной работы</w:t>
            </w:r>
          </w:p>
        </w:tc>
        <w:tc>
          <w:tcPr>
            <w:tcW w:w="8222" w:type="dxa"/>
            <w:gridSpan w:val="8"/>
            <w:vAlign w:val="cente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Показатель объема муниципальной работы</w:t>
            </w:r>
          </w:p>
        </w:tc>
      </w:tr>
      <w:tr w:rsidR="00B01DDE" w:rsidRPr="005A0917" w:rsidTr="00AA7D97">
        <w:trPr>
          <w:trHeight w:val="1288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наимено-вание</w:t>
            </w:r>
          </w:p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показателя</w:t>
            </w:r>
          </w:p>
        </w:tc>
        <w:tc>
          <w:tcPr>
            <w:tcW w:w="1418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textDirection w:val="btL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textDirection w:val="btLr"/>
          </w:tcPr>
          <w:p w:rsidR="00B01DDE" w:rsidRDefault="00B01DDE" w:rsidP="00B01DD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 xml:space="preserve">исполнено на </w:t>
            </w:r>
          </w:p>
          <w:p w:rsidR="00B01DDE" w:rsidRPr="005A0917" w:rsidRDefault="00B01DDE" w:rsidP="00B01DD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отчет</w:t>
            </w:r>
            <w:r w:rsidRPr="005A0917">
              <w:rPr>
                <w:rFonts w:ascii="Times New Roman" w:hAnsi="Times New Roman" w:cs="Times New Roman"/>
                <w:color w:val="000000"/>
              </w:rPr>
              <w:t>ную дату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textDirection w:val="btL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textDirection w:val="btL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отклонение, превы-шающее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textDirection w:val="btL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 xml:space="preserve">причина </w:t>
            </w:r>
            <w:r>
              <w:rPr>
                <w:rFonts w:ascii="Times New Roman" w:hAnsi="Times New Roman" w:cs="Times New Roman"/>
                <w:color w:val="000000"/>
              </w:rPr>
              <w:t>отклоне</w:t>
            </w:r>
            <w:r w:rsidRPr="005A0917">
              <w:rPr>
                <w:rFonts w:ascii="Times New Roman" w:hAnsi="Times New Roman" w:cs="Times New Roman"/>
                <w:color w:val="000000"/>
              </w:rPr>
              <w:t>ния</w:t>
            </w:r>
          </w:p>
        </w:tc>
      </w:tr>
      <w:tr w:rsidR="00B01DDE" w:rsidRPr="005A0917" w:rsidTr="00AA7D97">
        <w:trPr>
          <w:trHeight w:val="509"/>
        </w:trPr>
        <w:tc>
          <w:tcPr>
            <w:tcW w:w="1134" w:type="dxa"/>
            <w:vMerge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 w:val="restart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_________</w:t>
            </w:r>
          </w:p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(наимено-вание</w:t>
            </w:r>
          </w:p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_________</w:t>
            </w:r>
          </w:p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(наимено-вание</w:t>
            </w:r>
          </w:p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_________</w:t>
            </w:r>
          </w:p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(наимено-вание</w:t>
            </w:r>
          </w:p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_________</w:t>
            </w:r>
          </w:p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(наимено-вание</w:t>
            </w:r>
          </w:p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__________</w:t>
            </w:r>
          </w:p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(наимено-вание</w:t>
            </w:r>
          </w:p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показателя)</w:t>
            </w:r>
          </w:p>
        </w:tc>
        <w:tc>
          <w:tcPr>
            <w:tcW w:w="1134" w:type="dxa"/>
            <w:vMerge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vMerge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1DDE" w:rsidRPr="005A0917" w:rsidTr="00AA7D97">
        <w:trPr>
          <w:trHeight w:val="786"/>
        </w:trPr>
        <w:tc>
          <w:tcPr>
            <w:tcW w:w="1134" w:type="dxa"/>
            <w:vMerge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наимено-вание</w:t>
            </w:r>
          </w:p>
        </w:tc>
        <w:tc>
          <w:tcPr>
            <w:tcW w:w="567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1134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1DDE" w:rsidRPr="005A0917" w:rsidTr="00AA7D97">
        <w:trPr>
          <w:trHeight w:val="295"/>
        </w:trPr>
        <w:tc>
          <w:tcPr>
            <w:tcW w:w="1134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10</w:t>
            </w:r>
          </w:p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76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01DDE" w:rsidRPr="005A0917" w:rsidTr="00B01DDE">
        <w:trPr>
          <w:trHeight w:val="2576"/>
        </w:trPr>
        <w:tc>
          <w:tcPr>
            <w:tcW w:w="1134" w:type="dxa"/>
            <w:textDirection w:val="btLr"/>
            <w:vAlign w:val="cente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882">
              <w:rPr>
                <w:rFonts w:ascii="Times New Roman" w:hAnsi="Times New Roman" w:cs="Times New Roman"/>
                <w:color w:val="000000"/>
              </w:rPr>
              <w:t>000000000007430334214002100400000001002100102</w:t>
            </w:r>
          </w:p>
        </w:tc>
        <w:tc>
          <w:tcPr>
            <w:tcW w:w="1134" w:type="dxa"/>
            <w:vAlign w:val="cente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Газета</w:t>
            </w:r>
          </w:p>
        </w:tc>
        <w:tc>
          <w:tcPr>
            <w:tcW w:w="1134" w:type="dxa"/>
            <w:vAlign w:val="cente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Печатная</w:t>
            </w:r>
          </w:p>
        </w:tc>
        <w:tc>
          <w:tcPr>
            <w:tcW w:w="1134" w:type="dxa"/>
            <w:vAlign w:val="cente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количество экземпляров изданий</w:t>
            </w:r>
          </w:p>
        </w:tc>
        <w:tc>
          <w:tcPr>
            <w:tcW w:w="851" w:type="dxa"/>
            <w:vAlign w:val="cente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917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567" w:type="dxa"/>
            <w:vAlign w:val="center"/>
          </w:tcPr>
          <w:p w:rsidR="00B01DDE" w:rsidRPr="005A0917" w:rsidRDefault="00B01DDE" w:rsidP="00AA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879</w:t>
            </w:r>
          </w:p>
        </w:tc>
        <w:tc>
          <w:tcPr>
            <w:tcW w:w="1134" w:type="dxa"/>
            <w:vAlign w:val="center"/>
          </w:tcPr>
          <w:p w:rsidR="00B01DDE" w:rsidRPr="005A0917" w:rsidRDefault="00B01DDE" w:rsidP="00B01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260000</w:t>
            </w:r>
          </w:p>
        </w:tc>
        <w:tc>
          <w:tcPr>
            <w:tcW w:w="992" w:type="dxa"/>
            <w:vAlign w:val="center"/>
          </w:tcPr>
          <w:p w:rsidR="00B01DDE" w:rsidRPr="005A0917" w:rsidRDefault="003C4BE6" w:rsidP="0090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260</w:t>
            </w:r>
            <w:r w:rsidR="00171A8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34" w:type="dxa"/>
            <w:vAlign w:val="center"/>
          </w:tcPr>
          <w:p w:rsidR="00B01DDE" w:rsidRPr="005A0917" w:rsidRDefault="00B01DDE" w:rsidP="00B01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10%</w:t>
            </w:r>
          </w:p>
        </w:tc>
        <w:tc>
          <w:tcPr>
            <w:tcW w:w="1276" w:type="dxa"/>
            <w:vAlign w:val="center"/>
          </w:tcPr>
          <w:p w:rsidR="00B01DDE" w:rsidRPr="005A0917" w:rsidRDefault="00B01DDE" w:rsidP="00B01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B01DDE" w:rsidRPr="005A0917" w:rsidRDefault="00B01DDE" w:rsidP="00B01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B01DDE" w:rsidRDefault="00B01DDE" w:rsidP="00B01DDE">
      <w:pPr>
        <w:pStyle w:val="Default"/>
        <w:rPr>
          <w:sz w:val="28"/>
          <w:szCs w:val="28"/>
        </w:rPr>
      </w:pPr>
    </w:p>
    <w:p w:rsidR="00171A89" w:rsidRDefault="00171A89" w:rsidP="00B01DDE">
      <w:pPr>
        <w:pStyle w:val="Default"/>
        <w:rPr>
          <w:sz w:val="28"/>
          <w:szCs w:val="28"/>
        </w:rPr>
      </w:pPr>
    </w:p>
    <w:p w:rsidR="00B01DDE" w:rsidRPr="00B01DDE" w:rsidRDefault="00B01DDE" w:rsidP="00B01DDE">
      <w:pPr>
        <w:pStyle w:val="Default"/>
        <w:rPr>
          <w:sz w:val="28"/>
          <w:szCs w:val="28"/>
          <w:u w:val="single"/>
        </w:rPr>
      </w:pPr>
      <w:r w:rsidRPr="005A0917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(уполномоченное лицо, должность) </w:t>
      </w:r>
      <w:r w:rsidR="003159FB">
        <w:rPr>
          <w:sz w:val="28"/>
          <w:szCs w:val="28"/>
        </w:rPr>
        <w:t xml:space="preserve">главный бухгалтер </w:t>
      </w:r>
      <w:r>
        <w:rPr>
          <w:sz w:val="28"/>
          <w:szCs w:val="28"/>
        </w:rPr>
        <w:t xml:space="preserve">             </w:t>
      </w:r>
      <w:r w:rsidRPr="005A0917">
        <w:rPr>
          <w:sz w:val="28"/>
          <w:szCs w:val="28"/>
        </w:rPr>
        <w:t xml:space="preserve">_____________ </w:t>
      </w:r>
      <w:r w:rsidR="003159FB">
        <w:rPr>
          <w:sz w:val="28"/>
          <w:szCs w:val="28"/>
        </w:rPr>
        <w:t>А.А. Маркина</w:t>
      </w:r>
      <w:r w:rsidRPr="005A0917">
        <w:rPr>
          <w:sz w:val="28"/>
          <w:szCs w:val="28"/>
        </w:rPr>
        <w:t xml:space="preserve"> </w:t>
      </w:r>
    </w:p>
    <w:p w:rsidR="00B01DDE" w:rsidRPr="005A0917" w:rsidRDefault="00B01DDE" w:rsidP="00B01DDE">
      <w:pPr>
        <w:pStyle w:val="Default"/>
        <w:ind w:left="6372" w:firstLine="708"/>
        <w:rPr>
          <w:sz w:val="20"/>
          <w:szCs w:val="20"/>
        </w:rPr>
      </w:pPr>
      <w:r w:rsidRPr="005A0917">
        <w:rPr>
          <w:sz w:val="20"/>
          <w:szCs w:val="20"/>
        </w:rPr>
        <w:t xml:space="preserve">(должность)  </w:t>
      </w:r>
      <w:r w:rsidRPr="005A0917">
        <w:rPr>
          <w:sz w:val="20"/>
          <w:szCs w:val="20"/>
        </w:rPr>
        <w:tab/>
      </w:r>
      <w:r w:rsidRPr="005A0917">
        <w:rPr>
          <w:sz w:val="20"/>
          <w:szCs w:val="20"/>
        </w:rPr>
        <w:tab/>
      </w:r>
      <w:r w:rsidRPr="005A0917">
        <w:rPr>
          <w:sz w:val="20"/>
          <w:szCs w:val="20"/>
        </w:rPr>
        <w:tab/>
      </w:r>
      <w:r w:rsidRPr="005A0917">
        <w:rPr>
          <w:sz w:val="20"/>
          <w:szCs w:val="20"/>
        </w:rPr>
        <w:tab/>
        <w:t xml:space="preserve">         (подпись)</w:t>
      </w:r>
      <w:r w:rsidRPr="005A0917">
        <w:rPr>
          <w:sz w:val="20"/>
          <w:szCs w:val="20"/>
        </w:rPr>
        <w:tab/>
        <w:t xml:space="preserve">         (расшифровка подписи) </w:t>
      </w:r>
    </w:p>
    <w:p w:rsidR="00B01DDE" w:rsidRDefault="00B01DDE" w:rsidP="00B01DD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A0917">
        <w:rPr>
          <w:rFonts w:ascii="Times New Roman" w:hAnsi="Times New Roman" w:cs="Times New Roman"/>
          <w:sz w:val="28"/>
          <w:szCs w:val="28"/>
        </w:rPr>
        <w:t>«</w:t>
      </w:r>
      <w:r w:rsidR="00B045A6">
        <w:rPr>
          <w:rFonts w:ascii="Times New Roman" w:hAnsi="Times New Roman" w:cs="Times New Roman"/>
          <w:sz w:val="28"/>
          <w:szCs w:val="28"/>
        </w:rPr>
        <w:t>30</w:t>
      </w:r>
      <w:r w:rsidRPr="005A0917">
        <w:rPr>
          <w:rFonts w:ascii="Times New Roman" w:hAnsi="Times New Roman" w:cs="Times New Roman"/>
          <w:sz w:val="28"/>
          <w:szCs w:val="28"/>
        </w:rPr>
        <w:t xml:space="preserve">» </w:t>
      </w:r>
      <w:r w:rsidR="003159FB">
        <w:rPr>
          <w:rFonts w:ascii="Times New Roman" w:hAnsi="Times New Roman" w:cs="Times New Roman"/>
          <w:sz w:val="28"/>
          <w:szCs w:val="28"/>
        </w:rPr>
        <w:t>декабря</w:t>
      </w:r>
      <w:r w:rsidR="00B045A6">
        <w:rPr>
          <w:rFonts w:ascii="Times New Roman" w:hAnsi="Times New Roman" w:cs="Times New Roman"/>
          <w:sz w:val="28"/>
          <w:szCs w:val="28"/>
        </w:rPr>
        <w:t xml:space="preserve"> </w:t>
      </w:r>
      <w:r w:rsidRPr="005A091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5A091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02C68" w:rsidRDefault="00202C68" w:rsidP="00B01DD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sectPr w:rsidR="00202C68" w:rsidSect="00B01DDE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B93" w:rsidRDefault="00654B93" w:rsidP="00B01DDE">
      <w:pPr>
        <w:spacing w:after="0" w:line="240" w:lineRule="auto"/>
      </w:pPr>
      <w:r>
        <w:separator/>
      </w:r>
    </w:p>
  </w:endnote>
  <w:endnote w:type="continuationSeparator" w:id="1">
    <w:p w:rsidR="00654B93" w:rsidRDefault="00654B93" w:rsidP="00B0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B93" w:rsidRDefault="00654B93" w:rsidP="00B01DDE">
      <w:pPr>
        <w:spacing w:after="0" w:line="240" w:lineRule="auto"/>
      </w:pPr>
      <w:r>
        <w:separator/>
      </w:r>
    </w:p>
  </w:footnote>
  <w:footnote w:type="continuationSeparator" w:id="1">
    <w:p w:rsidR="00654B93" w:rsidRDefault="00654B93" w:rsidP="00B01D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1DDE"/>
    <w:rsid w:val="00052533"/>
    <w:rsid w:val="000A552F"/>
    <w:rsid w:val="000D2F8F"/>
    <w:rsid w:val="00135B55"/>
    <w:rsid w:val="00151829"/>
    <w:rsid w:val="001633EF"/>
    <w:rsid w:val="00171A89"/>
    <w:rsid w:val="00202C68"/>
    <w:rsid w:val="00245ED0"/>
    <w:rsid w:val="003159FB"/>
    <w:rsid w:val="003B33D8"/>
    <w:rsid w:val="003C4BE6"/>
    <w:rsid w:val="004D6F62"/>
    <w:rsid w:val="0055207A"/>
    <w:rsid w:val="005B5089"/>
    <w:rsid w:val="005C27B1"/>
    <w:rsid w:val="005D230F"/>
    <w:rsid w:val="0062259E"/>
    <w:rsid w:val="00654B93"/>
    <w:rsid w:val="00697C3A"/>
    <w:rsid w:val="006E3842"/>
    <w:rsid w:val="00813B43"/>
    <w:rsid w:val="008541DC"/>
    <w:rsid w:val="00864901"/>
    <w:rsid w:val="008746AE"/>
    <w:rsid w:val="00877F09"/>
    <w:rsid w:val="00890BB6"/>
    <w:rsid w:val="0089199C"/>
    <w:rsid w:val="008B5A54"/>
    <w:rsid w:val="00907523"/>
    <w:rsid w:val="00971B56"/>
    <w:rsid w:val="00972577"/>
    <w:rsid w:val="00A77EC4"/>
    <w:rsid w:val="00AA0C82"/>
    <w:rsid w:val="00AB59D2"/>
    <w:rsid w:val="00B01DDE"/>
    <w:rsid w:val="00B045A6"/>
    <w:rsid w:val="00B077AB"/>
    <w:rsid w:val="00BD50AF"/>
    <w:rsid w:val="00BD513D"/>
    <w:rsid w:val="00C4158C"/>
    <w:rsid w:val="00C52225"/>
    <w:rsid w:val="00D20862"/>
    <w:rsid w:val="00D574E0"/>
    <w:rsid w:val="00D7059F"/>
    <w:rsid w:val="00E30688"/>
    <w:rsid w:val="00E56F32"/>
    <w:rsid w:val="00E838DA"/>
    <w:rsid w:val="00F0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1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1DDE"/>
  </w:style>
  <w:style w:type="paragraph" w:styleId="a5">
    <w:name w:val="footer"/>
    <w:basedOn w:val="a"/>
    <w:link w:val="a6"/>
    <w:uiPriority w:val="99"/>
    <w:semiHidden/>
    <w:unhideWhenUsed/>
    <w:rsid w:val="00B01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1DDE"/>
  </w:style>
  <w:style w:type="paragraph" w:customStyle="1" w:styleId="ConsPlusNonformat">
    <w:name w:val="ConsPlusNonformat"/>
    <w:rsid w:val="00B01D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B01D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F4260-A5F0-420D-8CA4-FE517CD2F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zn</dc:creator>
  <cp:lastModifiedBy>Admin</cp:lastModifiedBy>
  <cp:revision>4</cp:revision>
  <cp:lastPrinted>2016-12-28T11:21:00Z</cp:lastPrinted>
  <dcterms:created xsi:type="dcterms:W3CDTF">2016-12-28T11:19:00Z</dcterms:created>
  <dcterms:modified xsi:type="dcterms:W3CDTF">2016-12-28T11:22:00Z</dcterms:modified>
</cp:coreProperties>
</file>