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26D" w:rsidRDefault="0097426D">
      <w:r>
        <w:rPr>
          <w:noProof/>
        </w:rPr>
        <w:drawing>
          <wp:anchor distT="0" distB="0" distL="114300" distR="114300" simplePos="0" relativeHeight="251659264" behindDoc="1" locked="0" layoutInCell="1" allowOverlap="1">
            <wp:simplePos x="0" y="0"/>
            <wp:positionH relativeFrom="column">
              <wp:posOffset>2705100</wp:posOffset>
            </wp:positionH>
            <wp:positionV relativeFrom="paragraph">
              <wp:posOffset>-28575</wp:posOffset>
            </wp:positionV>
            <wp:extent cx="574675" cy="712470"/>
            <wp:effectExtent l="0" t="0" r="0" b="0"/>
            <wp:wrapTight wrapText="bothSides">
              <wp:wrapPolygon edited="0">
                <wp:start x="0" y="0"/>
                <wp:lineTo x="0" y="20791"/>
                <wp:lineTo x="20765" y="20791"/>
                <wp:lineTo x="20765"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srcRect/>
                    <a:stretch>
                      <a:fillRect/>
                    </a:stretch>
                  </pic:blipFill>
                  <pic:spPr bwMode="auto">
                    <a:xfrm>
                      <a:off x="0" y="0"/>
                      <a:ext cx="574675" cy="712470"/>
                    </a:xfrm>
                    <a:prstGeom prst="rect">
                      <a:avLst/>
                    </a:prstGeom>
                    <a:noFill/>
                    <a:ln w="9525">
                      <a:noFill/>
                      <a:miter lim="800000"/>
                      <a:headEnd/>
                      <a:tailEnd/>
                    </a:ln>
                  </pic:spPr>
                </pic:pic>
              </a:graphicData>
            </a:graphic>
          </wp:anchor>
        </w:drawing>
      </w:r>
    </w:p>
    <w:p w:rsidR="0097426D" w:rsidRDefault="0097426D"/>
    <w:p w:rsidR="0097426D" w:rsidRDefault="0097426D"/>
    <w:p w:rsidR="0097426D" w:rsidRDefault="0097426D"/>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97426D" w:rsidRPr="00F815D3" w:rsidTr="00CC4793">
        <w:trPr>
          <w:trHeight w:val="3673"/>
        </w:trPr>
        <w:tc>
          <w:tcPr>
            <w:tcW w:w="9828" w:type="dxa"/>
            <w:tcBorders>
              <w:top w:val="single" w:sz="4" w:space="0" w:color="FFFFFF"/>
              <w:left w:val="single" w:sz="4" w:space="0" w:color="FFFFFF"/>
              <w:bottom w:val="single" w:sz="4" w:space="0" w:color="FFFFFF"/>
              <w:right w:val="single" w:sz="4" w:space="0" w:color="FFFFFF"/>
            </w:tcBorders>
          </w:tcPr>
          <w:p w:rsidR="0097426D" w:rsidRPr="0097426D" w:rsidRDefault="0097426D" w:rsidP="00CC4793">
            <w:pPr>
              <w:widowControl w:val="0"/>
              <w:autoSpaceDE w:val="0"/>
              <w:autoSpaceDN w:val="0"/>
              <w:adjustRightInd w:val="0"/>
              <w:jc w:val="center"/>
              <w:rPr>
                <w:b/>
                <w:sz w:val="16"/>
                <w:szCs w:val="16"/>
              </w:rPr>
            </w:pPr>
          </w:p>
          <w:p w:rsidR="0097426D" w:rsidRPr="003727F7" w:rsidRDefault="0097426D" w:rsidP="00CC4793">
            <w:pPr>
              <w:widowControl w:val="0"/>
              <w:autoSpaceDE w:val="0"/>
              <w:autoSpaceDN w:val="0"/>
              <w:adjustRightInd w:val="0"/>
              <w:jc w:val="center"/>
              <w:rPr>
                <w:b/>
                <w:sz w:val="32"/>
                <w:szCs w:val="32"/>
              </w:rPr>
            </w:pPr>
            <w:r w:rsidRPr="003727F7">
              <w:rPr>
                <w:b/>
                <w:sz w:val="32"/>
                <w:szCs w:val="32"/>
              </w:rPr>
              <w:t>АДМИНИСТРАЦИЯ ГОРОДА НЕФТЕЮГАНСКА</w:t>
            </w:r>
          </w:p>
          <w:p w:rsidR="0097426D" w:rsidRPr="003727F7" w:rsidRDefault="0097426D" w:rsidP="00CC4793">
            <w:pPr>
              <w:widowControl w:val="0"/>
              <w:autoSpaceDE w:val="0"/>
              <w:autoSpaceDN w:val="0"/>
              <w:adjustRightInd w:val="0"/>
              <w:jc w:val="center"/>
              <w:rPr>
                <w:b/>
                <w:sz w:val="10"/>
                <w:szCs w:val="10"/>
              </w:rPr>
            </w:pPr>
            <w:r w:rsidRPr="003727F7">
              <w:rPr>
                <w:b/>
                <w:sz w:val="10"/>
                <w:szCs w:val="10"/>
              </w:rPr>
              <w:t xml:space="preserve">                              </w:t>
            </w:r>
          </w:p>
          <w:p w:rsidR="0097426D" w:rsidRDefault="0097426D" w:rsidP="00CC4793">
            <w:pPr>
              <w:widowControl w:val="0"/>
              <w:autoSpaceDE w:val="0"/>
              <w:autoSpaceDN w:val="0"/>
              <w:adjustRightInd w:val="0"/>
              <w:jc w:val="center"/>
              <w:rPr>
                <w:b/>
                <w:sz w:val="40"/>
                <w:szCs w:val="40"/>
              </w:rPr>
            </w:pPr>
            <w:r w:rsidRPr="003727F7">
              <w:rPr>
                <w:b/>
                <w:sz w:val="40"/>
                <w:szCs w:val="40"/>
              </w:rPr>
              <w:t>ПОСТАНОВЛЕНИЕ</w:t>
            </w:r>
          </w:p>
          <w:p w:rsidR="0097426D" w:rsidRPr="0041406B" w:rsidRDefault="0097426D" w:rsidP="00CC4793">
            <w:pPr>
              <w:widowControl w:val="0"/>
              <w:autoSpaceDE w:val="0"/>
              <w:autoSpaceDN w:val="0"/>
              <w:adjustRightInd w:val="0"/>
              <w:jc w:val="center"/>
              <w:rPr>
                <w:b/>
                <w:sz w:val="28"/>
                <w:szCs w:val="28"/>
              </w:rPr>
            </w:pPr>
          </w:p>
          <w:p w:rsidR="0097426D" w:rsidRDefault="0097426D" w:rsidP="00CC4793">
            <w:pPr>
              <w:autoSpaceDE w:val="0"/>
              <w:autoSpaceDN w:val="0"/>
              <w:adjustRightInd w:val="0"/>
              <w:jc w:val="both"/>
              <w:rPr>
                <w:sz w:val="28"/>
                <w:szCs w:val="28"/>
              </w:rPr>
            </w:pPr>
            <w:r>
              <w:rPr>
                <w:sz w:val="28"/>
                <w:szCs w:val="28"/>
              </w:rPr>
              <w:t xml:space="preserve">     </w:t>
            </w:r>
            <w:r w:rsidR="009166BE" w:rsidRPr="009166BE">
              <w:rPr>
                <w:sz w:val="28"/>
                <w:szCs w:val="28"/>
              </w:rPr>
              <w:t xml:space="preserve">28.04.2017 </w:t>
            </w:r>
            <w:r w:rsidR="009166BE">
              <w:rPr>
                <w:sz w:val="28"/>
                <w:szCs w:val="28"/>
              </w:rPr>
              <w:t xml:space="preserve">                                                                                                   </w:t>
            </w:r>
            <w:r w:rsidR="009166BE" w:rsidRPr="009166BE">
              <w:rPr>
                <w:sz w:val="28"/>
                <w:szCs w:val="28"/>
              </w:rPr>
              <w:t>№ 27</w:t>
            </w:r>
            <w:r w:rsidR="009166BE">
              <w:rPr>
                <w:sz w:val="28"/>
                <w:szCs w:val="28"/>
              </w:rPr>
              <w:t>1</w:t>
            </w:r>
            <w:r w:rsidR="009166BE" w:rsidRPr="009166BE">
              <w:rPr>
                <w:sz w:val="28"/>
                <w:szCs w:val="28"/>
              </w:rPr>
              <w:t>-п</w:t>
            </w:r>
          </w:p>
          <w:p w:rsidR="0097426D" w:rsidRDefault="0097426D" w:rsidP="00CC4793">
            <w:pPr>
              <w:autoSpaceDE w:val="0"/>
              <w:autoSpaceDN w:val="0"/>
              <w:adjustRightInd w:val="0"/>
              <w:jc w:val="center"/>
              <w:rPr>
                <w:sz w:val="28"/>
                <w:szCs w:val="28"/>
              </w:rPr>
            </w:pPr>
            <w:proofErr w:type="spellStart"/>
            <w:r w:rsidRPr="003727F7">
              <w:t>г</w:t>
            </w:r>
            <w:proofErr w:type="gramStart"/>
            <w:r w:rsidRPr="003727F7">
              <w:t>.Н</w:t>
            </w:r>
            <w:proofErr w:type="gramEnd"/>
            <w:r w:rsidRPr="003727F7">
              <w:t>ефтеюганск</w:t>
            </w:r>
            <w:proofErr w:type="spellEnd"/>
          </w:p>
          <w:p w:rsidR="0097426D" w:rsidRPr="00F815D3" w:rsidRDefault="0097426D" w:rsidP="00CC4793">
            <w:pPr>
              <w:rPr>
                <w:sz w:val="28"/>
                <w:szCs w:val="28"/>
              </w:rPr>
            </w:pPr>
          </w:p>
          <w:p w:rsidR="0097426D" w:rsidRPr="00F815D3" w:rsidRDefault="0097426D" w:rsidP="00CC4793">
            <w:pPr>
              <w:tabs>
                <w:tab w:val="left" w:pos="1080"/>
              </w:tabs>
              <w:jc w:val="center"/>
              <w:rPr>
                <w:b/>
                <w:sz w:val="28"/>
                <w:szCs w:val="28"/>
              </w:rPr>
            </w:pPr>
            <w:r w:rsidRPr="003727F7">
              <w:rPr>
                <w:b/>
                <w:sz w:val="28"/>
                <w:szCs w:val="28"/>
              </w:rPr>
              <w:t>О внесении изменени</w:t>
            </w:r>
            <w:r>
              <w:rPr>
                <w:b/>
                <w:sz w:val="28"/>
                <w:szCs w:val="28"/>
              </w:rPr>
              <w:t>й</w:t>
            </w:r>
            <w:r w:rsidRPr="003727F7">
              <w:rPr>
                <w:b/>
                <w:sz w:val="28"/>
                <w:szCs w:val="28"/>
              </w:rPr>
              <w:t xml:space="preserve"> в постановление администрации города </w:t>
            </w:r>
            <w:r w:rsidRPr="00945D75">
              <w:rPr>
                <w:b/>
                <w:sz w:val="28"/>
                <w:szCs w:val="28"/>
              </w:rPr>
              <w:t>Нефтеюганска</w:t>
            </w:r>
            <w:r w:rsidRPr="003727F7">
              <w:rPr>
                <w:b/>
                <w:sz w:val="28"/>
                <w:szCs w:val="28"/>
              </w:rPr>
              <w:t xml:space="preserve"> от 29.10.2013 № 1208-п </w:t>
            </w:r>
            <w:r>
              <w:rPr>
                <w:b/>
                <w:sz w:val="28"/>
                <w:szCs w:val="28"/>
              </w:rPr>
              <w:t>«</w:t>
            </w:r>
            <w:r w:rsidRPr="003727F7">
              <w:rPr>
                <w:b/>
                <w:sz w:val="28"/>
                <w:szCs w:val="28"/>
              </w:rPr>
              <w:t xml:space="preserve">Об утверждении муниципальной программы города Нефтеюганска </w:t>
            </w:r>
            <w:r>
              <w:rPr>
                <w:b/>
                <w:sz w:val="28"/>
                <w:szCs w:val="28"/>
              </w:rPr>
              <w:t>«</w:t>
            </w:r>
            <w:r w:rsidRPr="003727F7">
              <w:rPr>
                <w:b/>
                <w:sz w:val="28"/>
                <w:szCs w:val="28"/>
              </w:rPr>
              <w:t>Развитие физической культуры и спорта в городе Нефтеюганске на 2014-2020 годы</w:t>
            </w:r>
            <w:r>
              <w:rPr>
                <w:b/>
                <w:sz w:val="28"/>
                <w:szCs w:val="28"/>
              </w:rPr>
              <w:t>»</w:t>
            </w:r>
            <w:r w:rsidRPr="003727F7">
              <w:rPr>
                <w:b/>
                <w:sz w:val="28"/>
                <w:szCs w:val="28"/>
              </w:rPr>
              <w:t xml:space="preserve"> </w:t>
            </w:r>
          </w:p>
        </w:tc>
      </w:tr>
    </w:tbl>
    <w:p w:rsidR="0097426D" w:rsidRPr="00867C6E" w:rsidRDefault="0097426D" w:rsidP="0097426D">
      <w:pPr>
        <w:numPr>
          <w:ilvl w:val="0"/>
          <w:numId w:val="16"/>
        </w:numPr>
        <w:suppressAutoHyphens/>
        <w:autoSpaceDE w:val="0"/>
        <w:autoSpaceDN w:val="0"/>
        <w:adjustRightInd w:val="0"/>
        <w:ind w:left="0" w:firstLine="709"/>
        <w:jc w:val="both"/>
        <w:rPr>
          <w:sz w:val="28"/>
          <w:szCs w:val="28"/>
          <w:highlight w:val="yellow"/>
        </w:rPr>
      </w:pPr>
    </w:p>
    <w:p w:rsidR="0097426D" w:rsidRPr="00A17F11" w:rsidRDefault="0097426D" w:rsidP="0097426D">
      <w:pPr>
        <w:numPr>
          <w:ilvl w:val="0"/>
          <w:numId w:val="16"/>
        </w:numPr>
        <w:suppressAutoHyphens/>
        <w:autoSpaceDE w:val="0"/>
        <w:autoSpaceDN w:val="0"/>
        <w:adjustRightInd w:val="0"/>
        <w:ind w:left="0" w:firstLine="709"/>
        <w:jc w:val="both"/>
        <w:rPr>
          <w:sz w:val="28"/>
          <w:szCs w:val="28"/>
          <w:highlight w:val="yellow"/>
        </w:rPr>
      </w:pPr>
      <w:proofErr w:type="gramStart"/>
      <w:r>
        <w:rPr>
          <w:sz w:val="28"/>
          <w:szCs w:val="28"/>
        </w:rPr>
        <w:t xml:space="preserve">В </w:t>
      </w:r>
      <w:r w:rsidRPr="00461B69">
        <w:rPr>
          <w:sz w:val="28"/>
          <w:szCs w:val="28"/>
        </w:rPr>
        <w:t>связи с уточнением бюджетных ассигнований и лимитов бюджетных обязательств</w:t>
      </w:r>
      <w:r>
        <w:rPr>
          <w:sz w:val="28"/>
          <w:szCs w:val="28"/>
        </w:rPr>
        <w:t>,</w:t>
      </w:r>
      <w:r w:rsidRPr="007F6B82">
        <w:rPr>
          <w:sz w:val="28"/>
          <w:szCs w:val="28"/>
        </w:rPr>
        <w:t xml:space="preserve"> </w:t>
      </w:r>
      <w:r>
        <w:rPr>
          <w:sz w:val="28"/>
          <w:szCs w:val="28"/>
        </w:rPr>
        <w:t xml:space="preserve">в </w:t>
      </w:r>
      <w:r w:rsidRPr="007F6B82">
        <w:rPr>
          <w:sz w:val="28"/>
          <w:szCs w:val="28"/>
        </w:rPr>
        <w:t xml:space="preserve">соответствии </w:t>
      </w:r>
      <w:r>
        <w:rPr>
          <w:sz w:val="28"/>
          <w:szCs w:val="28"/>
        </w:rPr>
        <w:t xml:space="preserve">с </w:t>
      </w:r>
      <w:r w:rsidRPr="007F6B82">
        <w:rPr>
          <w:sz w:val="28"/>
          <w:szCs w:val="28"/>
        </w:rPr>
        <w:t xml:space="preserve">постановлением администрации города Нефтеюганска от 22.08.2013 № 80-нп </w:t>
      </w:r>
      <w:r>
        <w:rPr>
          <w:sz w:val="28"/>
          <w:szCs w:val="28"/>
        </w:rPr>
        <w:t>«</w:t>
      </w:r>
      <w:r w:rsidRPr="007F6B82">
        <w:rPr>
          <w:sz w:val="28"/>
          <w:szCs w:val="28"/>
        </w:rPr>
        <w:t>О муниципальных программах города Нефтеюганска</w:t>
      </w:r>
      <w:r>
        <w:rPr>
          <w:sz w:val="28"/>
          <w:szCs w:val="28"/>
        </w:rPr>
        <w:t>»</w:t>
      </w:r>
      <w:r w:rsidR="00BD6421">
        <w:rPr>
          <w:sz w:val="28"/>
          <w:szCs w:val="28"/>
        </w:rPr>
        <w:t>, решением Думы города Нефтеюганска от 28.04.2016 № 1246-</w:t>
      </w:r>
      <w:r w:rsidR="00BD6421">
        <w:rPr>
          <w:sz w:val="28"/>
          <w:szCs w:val="28"/>
          <w:lang w:val="en-US"/>
        </w:rPr>
        <w:t>V</w:t>
      </w:r>
      <w:r w:rsidR="00BD6421">
        <w:rPr>
          <w:sz w:val="28"/>
          <w:szCs w:val="28"/>
        </w:rPr>
        <w:t xml:space="preserve"> «О порядке рассмотрения Думой города Нефтеюганска проектов муниципальных программ и предложений о внесении изменений в муниципальные программы»</w:t>
      </w:r>
      <w:r w:rsidRPr="007F6B82">
        <w:rPr>
          <w:sz w:val="28"/>
          <w:szCs w:val="28"/>
        </w:rPr>
        <w:t xml:space="preserve"> </w:t>
      </w:r>
      <w:r w:rsidRPr="00BC4FD9">
        <w:rPr>
          <w:rFonts w:hint="eastAsia"/>
          <w:sz w:val="28"/>
          <w:szCs w:val="28"/>
        </w:rPr>
        <w:t>администрация</w:t>
      </w:r>
      <w:r w:rsidRPr="00BC4FD9">
        <w:rPr>
          <w:sz w:val="28"/>
          <w:szCs w:val="28"/>
        </w:rPr>
        <w:t xml:space="preserve"> города Нефтеюганска постановляет:</w:t>
      </w:r>
      <w:proofErr w:type="gramEnd"/>
    </w:p>
    <w:p w:rsidR="0097426D" w:rsidRPr="00461B69" w:rsidRDefault="0097426D" w:rsidP="0097426D">
      <w:pPr>
        <w:ind w:firstLine="708"/>
        <w:jc w:val="both"/>
        <w:rPr>
          <w:sz w:val="28"/>
          <w:szCs w:val="28"/>
        </w:rPr>
      </w:pPr>
      <w:proofErr w:type="gramStart"/>
      <w:r>
        <w:rPr>
          <w:sz w:val="28"/>
          <w:szCs w:val="28"/>
        </w:rPr>
        <w:t>1.Внести в постановление администрации города Нефтеюганска                    от 29.10.2013 № 1208-п «Об утверждении муниципальной программы города Нефтеюганска «Развитие физической культуры и спорта в городе Нефтеюганске на 2014-2020 годы» (с изменениями, внесенными постановлениями администрации города от 29.04.2014 № 485-п, от 23.05.2014 № 587-п, от 23.06.2014 № 712-п, от 12.09.2014 № 1038-п, от 16.10.2014                     № 1163-п, от 12.11.2014 № 1244-п, от 11.12.2014 № 1385-п, от 06.02.2015                   № 83-п, от 24.03.2015 №  224-п</w:t>
      </w:r>
      <w:proofErr w:type="gramEnd"/>
      <w:r>
        <w:rPr>
          <w:sz w:val="28"/>
          <w:szCs w:val="28"/>
        </w:rPr>
        <w:t xml:space="preserve">, от 08.05.2015 № 388-п, от 05.06.2015 № 507-п, от </w:t>
      </w:r>
      <w:r>
        <w:rPr>
          <w:color w:val="000000"/>
          <w:sz w:val="28"/>
          <w:szCs w:val="28"/>
        </w:rPr>
        <w:t xml:space="preserve">16.09.2015 № 869-п, от 12.10.2015 № 978-п, от 18.11.2015 № 1155-п,                   </w:t>
      </w:r>
      <w:proofErr w:type="gramStart"/>
      <w:r>
        <w:rPr>
          <w:color w:val="000000"/>
          <w:sz w:val="28"/>
          <w:szCs w:val="28"/>
        </w:rPr>
        <w:t xml:space="preserve">от </w:t>
      </w:r>
      <w:r w:rsidRPr="00F42704">
        <w:rPr>
          <w:color w:val="000000"/>
          <w:sz w:val="28"/>
          <w:szCs w:val="28"/>
        </w:rPr>
        <w:t>15.12.2015</w:t>
      </w:r>
      <w:r>
        <w:rPr>
          <w:color w:val="000000"/>
          <w:sz w:val="28"/>
          <w:szCs w:val="28"/>
        </w:rPr>
        <w:t xml:space="preserve"> </w:t>
      </w:r>
      <w:r w:rsidRPr="00F42704">
        <w:rPr>
          <w:color w:val="000000"/>
          <w:sz w:val="28"/>
          <w:szCs w:val="28"/>
        </w:rPr>
        <w:t>№ 125</w:t>
      </w:r>
      <w:r>
        <w:rPr>
          <w:color w:val="000000"/>
          <w:sz w:val="28"/>
          <w:szCs w:val="28"/>
        </w:rPr>
        <w:t>9</w:t>
      </w:r>
      <w:r w:rsidRPr="00F42704">
        <w:rPr>
          <w:color w:val="000000"/>
          <w:sz w:val="28"/>
          <w:szCs w:val="28"/>
        </w:rPr>
        <w:t>-п</w:t>
      </w:r>
      <w:r>
        <w:rPr>
          <w:color w:val="000000"/>
          <w:sz w:val="28"/>
          <w:szCs w:val="28"/>
        </w:rPr>
        <w:t xml:space="preserve">, от 11.02.2016 №  105-п, от </w:t>
      </w:r>
      <w:r w:rsidRPr="00A9436F">
        <w:rPr>
          <w:color w:val="000000"/>
          <w:sz w:val="28"/>
          <w:szCs w:val="28"/>
        </w:rPr>
        <w:t>29.03.2016</w:t>
      </w:r>
      <w:r>
        <w:rPr>
          <w:color w:val="000000"/>
          <w:sz w:val="28"/>
          <w:szCs w:val="28"/>
        </w:rPr>
        <w:t xml:space="preserve"> № </w:t>
      </w:r>
      <w:r w:rsidRPr="00A9436F">
        <w:rPr>
          <w:color w:val="000000"/>
          <w:sz w:val="28"/>
          <w:szCs w:val="28"/>
        </w:rPr>
        <w:t>27</w:t>
      </w:r>
      <w:r>
        <w:rPr>
          <w:color w:val="000000"/>
          <w:sz w:val="28"/>
          <w:szCs w:val="28"/>
        </w:rPr>
        <w:t>9</w:t>
      </w:r>
      <w:r w:rsidRPr="00A9436F">
        <w:rPr>
          <w:color w:val="000000"/>
          <w:sz w:val="28"/>
          <w:szCs w:val="28"/>
        </w:rPr>
        <w:t>-п</w:t>
      </w:r>
      <w:r>
        <w:rPr>
          <w:color w:val="000000"/>
          <w:sz w:val="28"/>
          <w:szCs w:val="28"/>
        </w:rPr>
        <w:t xml:space="preserve">, от 19.04.2016 № 374-п, от </w:t>
      </w:r>
      <w:r>
        <w:rPr>
          <w:sz w:val="28"/>
          <w:szCs w:val="28"/>
        </w:rPr>
        <w:t xml:space="preserve">30.05.2016 № 506-п, от 06.07.2016 № 693-п, от </w:t>
      </w:r>
      <w:r w:rsidRPr="004F6020">
        <w:rPr>
          <w:sz w:val="28"/>
          <w:szCs w:val="28"/>
        </w:rPr>
        <w:t>29.08.2016</w:t>
      </w:r>
      <w:r>
        <w:rPr>
          <w:sz w:val="28"/>
          <w:szCs w:val="28"/>
        </w:rPr>
        <w:t xml:space="preserve"> </w:t>
      </w:r>
      <w:r w:rsidRPr="004F6020">
        <w:rPr>
          <w:sz w:val="28"/>
          <w:szCs w:val="28"/>
        </w:rPr>
        <w:t>№ 83</w:t>
      </w:r>
      <w:r>
        <w:rPr>
          <w:sz w:val="28"/>
          <w:szCs w:val="28"/>
        </w:rPr>
        <w:t>1</w:t>
      </w:r>
      <w:r w:rsidRPr="004F6020">
        <w:rPr>
          <w:sz w:val="28"/>
          <w:szCs w:val="28"/>
        </w:rPr>
        <w:t>-п</w:t>
      </w:r>
      <w:r w:rsidR="00E415FF">
        <w:rPr>
          <w:sz w:val="28"/>
          <w:szCs w:val="28"/>
        </w:rPr>
        <w:t>, от 14.09.2016 № 867-п</w:t>
      </w:r>
      <w:r w:rsidR="00BD6421">
        <w:rPr>
          <w:sz w:val="28"/>
          <w:szCs w:val="28"/>
        </w:rPr>
        <w:t xml:space="preserve">, </w:t>
      </w:r>
      <w:r w:rsidR="00BD6421" w:rsidRPr="00426237">
        <w:rPr>
          <w:sz w:val="28"/>
          <w:szCs w:val="28"/>
        </w:rPr>
        <w:t xml:space="preserve">от </w:t>
      </w:r>
      <w:r w:rsidR="00426237" w:rsidRPr="00426237">
        <w:rPr>
          <w:sz w:val="28"/>
          <w:szCs w:val="28"/>
        </w:rPr>
        <w:t>14.10.2016 № 940-п</w:t>
      </w:r>
      <w:r w:rsidR="006A6A54">
        <w:rPr>
          <w:sz w:val="28"/>
          <w:szCs w:val="28"/>
        </w:rPr>
        <w:t>, от 02.11.2016 № 1022-п, от 02.12.2016 № 1060-п</w:t>
      </w:r>
      <w:r w:rsidR="00857E6D">
        <w:rPr>
          <w:sz w:val="28"/>
          <w:szCs w:val="28"/>
        </w:rPr>
        <w:t>, от 28.02.2017 № 107-п</w:t>
      </w:r>
      <w:r>
        <w:rPr>
          <w:sz w:val="28"/>
          <w:szCs w:val="28"/>
        </w:rPr>
        <w:t xml:space="preserve">) </w:t>
      </w:r>
      <w:r w:rsidRPr="00461B69">
        <w:rPr>
          <w:sz w:val="28"/>
          <w:szCs w:val="28"/>
        </w:rPr>
        <w:t>следующие изменения: в приложении к постановлению:</w:t>
      </w:r>
      <w:proofErr w:type="gramEnd"/>
    </w:p>
    <w:p w:rsidR="0097426D" w:rsidRDefault="0097426D" w:rsidP="0097426D">
      <w:pPr>
        <w:tabs>
          <w:tab w:val="left" w:pos="709"/>
        </w:tabs>
        <w:jc w:val="both"/>
        <w:rPr>
          <w:sz w:val="28"/>
          <w:szCs w:val="28"/>
        </w:rPr>
      </w:pPr>
      <w:r w:rsidRPr="00461B69">
        <w:rPr>
          <w:sz w:val="28"/>
          <w:szCs w:val="28"/>
        </w:rPr>
        <w:tab/>
      </w:r>
      <w:r>
        <w:rPr>
          <w:sz w:val="28"/>
          <w:szCs w:val="28"/>
        </w:rPr>
        <w:t>1.1.В паспорте муниципальной программы «Развитие физической культуры и спорта в городе Нефтеюганске на 2014-2020 годы» (далее -  муниципальная программа) с</w:t>
      </w:r>
      <w:r w:rsidRPr="00461B69">
        <w:rPr>
          <w:sz w:val="28"/>
          <w:szCs w:val="28"/>
        </w:rPr>
        <w:t>трок</w:t>
      </w:r>
      <w:r w:rsidR="009A1E5A">
        <w:rPr>
          <w:sz w:val="28"/>
          <w:szCs w:val="28"/>
        </w:rPr>
        <w:t>и</w:t>
      </w:r>
      <w:r w:rsidRPr="00461B69">
        <w:rPr>
          <w:sz w:val="28"/>
          <w:szCs w:val="28"/>
        </w:rPr>
        <w:t xml:space="preserve"> </w:t>
      </w:r>
      <w:r w:rsidR="009A1E5A">
        <w:rPr>
          <w:sz w:val="28"/>
          <w:szCs w:val="28"/>
        </w:rPr>
        <w:t xml:space="preserve">«Подпрограммы и (или) основные мероприятия» и </w:t>
      </w:r>
      <w:r>
        <w:rPr>
          <w:sz w:val="28"/>
          <w:szCs w:val="28"/>
        </w:rPr>
        <w:t>«</w:t>
      </w:r>
      <w:r w:rsidRPr="00461B69">
        <w:rPr>
          <w:sz w:val="28"/>
          <w:szCs w:val="28"/>
        </w:rPr>
        <w:t>Финансовое обеспечение муниципальной программы</w:t>
      </w:r>
      <w:r>
        <w:rPr>
          <w:sz w:val="28"/>
          <w:szCs w:val="28"/>
        </w:rPr>
        <w:t>»</w:t>
      </w:r>
      <w:r w:rsidRPr="00461B69">
        <w:rPr>
          <w:sz w:val="28"/>
          <w:szCs w:val="28"/>
        </w:rPr>
        <w:t xml:space="preserve"> изложить в следующей редакции:</w:t>
      </w:r>
    </w:p>
    <w:p w:rsidR="0097426D" w:rsidRDefault="0097426D" w:rsidP="0097426D">
      <w:pPr>
        <w:tabs>
          <w:tab w:val="left" w:pos="709"/>
        </w:tabs>
        <w:jc w:val="both"/>
        <w:rPr>
          <w:sz w:val="28"/>
          <w:szCs w:val="28"/>
        </w:rPr>
      </w:pPr>
      <w:r>
        <w:rPr>
          <w:sz w:val="28"/>
          <w:szCs w:val="28"/>
        </w:rPr>
        <w:t>«</w:t>
      </w:r>
    </w:p>
    <w:tbl>
      <w:tblPr>
        <w:tblStyle w:val="afa"/>
        <w:tblW w:w="0" w:type="auto"/>
        <w:tblInd w:w="108" w:type="dxa"/>
        <w:tblLook w:val="04A0" w:firstRow="1" w:lastRow="0" w:firstColumn="1" w:lastColumn="0" w:noHBand="0" w:noVBand="1"/>
      </w:tblPr>
      <w:tblGrid>
        <w:gridCol w:w="2694"/>
        <w:gridCol w:w="6945"/>
      </w:tblGrid>
      <w:tr w:rsidR="009A1E5A" w:rsidRPr="008C7517" w:rsidTr="009A1E5A">
        <w:tc>
          <w:tcPr>
            <w:tcW w:w="2694" w:type="dxa"/>
          </w:tcPr>
          <w:p w:rsidR="009A1E5A" w:rsidRDefault="009A1E5A" w:rsidP="009A1E5A">
            <w:pPr>
              <w:rPr>
                <w:sz w:val="28"/>
                <w:szCs w:val="28"/>
              </w:rPr>
            </w:pPr>
            <w:r w:rsidRPr="008C7517">
              <w:rPr>
                <w:sz w:val="28"/>
                <w:szCs w:val="28"/>
              </w:rPr>
              <w:t>Подпрограммы</w:t>
            </w:r>
            <w:r>
              <w:rPr>
                <w:sz w:val="28"/>
                <w:szCs w:val="28"/>
              </w:rPr>
              <w:t xml:space="preserve"> </w:t>
            </w:r>
            <w:r w:rsidRPr="00BC4FD9">
              <w:rPr>
                <w:sz w:val="28"/>
                <w:szCs w:val="28"/>
              </w:rPr>
              <w:t>и (или)</w:t>
            </w:r>
            <w:r>
              <w:rPr>
                <w:sz w:val="28"/>
                <w:szCs w:val="28"/>
              </w:rPr>
              <w:t xml:space="preserve"> </w:t>
            </w:r>
            <w:r w:rsidRPr="000177E6">
              <w:rPr>
                <w:sz w:val="28"/>
                <w:szCs w:val="28"/>
              </w:rPr>
              <w:t>основные</w:t>
            </w:r>
            <w:r>
              <w:rPr>
                <w:sz w:val="28"/>
                <w:szCs w:val="28"/>
              </w:rPr>
              <w:t xml:space="preserve"> </w:t>
            </w:r>
            <w:r w:rsidRPr="008C7517">
              <w:rPr>
                <w:sz w:val="28"/>
                <w:szCs w:val="28"/>
              </w:rPr>
              <w:lastRenderedPageBreak/>
              <w:t>мероприятия</w:t>
            </w:r>
          </w:p>
          <w:p w:rsidR="009A1E5A" w:rsidRPr="008C7517" w:rsidRDefault="009A1E5A" w:rsidP="009A1E5A">
            <w:pPr>
              <w:rPr>
                <w:sz w:val="28"/>
                <w:szCs w:val="28"/>
              </w:rPr>
            </w:pPr>
          </w:p>
        </w:tc>
        <w:tc>
          <w:tcPr>
            <w:tcW w:w="6945" w:type="dxa"/>
          </w:tcPr>
          <w:p w:rsidR="009A1E5A" w:rsidRDefault="009A1E5A" w:rsidP="009A1E5A">
            <w:pPr>
              <w:jc w:val="both"/>
              <w:rPr>
                <w:sz w:val="28"/>
                <w:szCs w:val="28"/>
              </w:rPr>
            </w:pPr>
            <w:r w:rsidRPr="008C7517">
              <w:rPr>
                <w:sz w:val="28"/>
                <w:szCs w:val="28"/>
              </w:rPr>
              <w:lastRenderedPageBreak/>
              <w:t>Подпрограмма 1 «</w:t>
            </w:r>
            <w:r w:rsidRPr="00DA3980">
              <w:rPr>
                <w:sz w:val="28"/>
                <w:szCs w:val="28"/>
              </w:rPr>
              <w:t xml:space="preserve">Развитие </w:t>
            </w:r>
            <w:r>
              <w:rPr>
                <w:sz w:val="28"/>
                <w:szCs w:val="28"/>
              </w:rPr>
              <w:t xml:space="preserve">системы массовой физической культуры, подготовки спортивного резерва </w:t>
            </w:r>
            <w:r>
              <w:rPr>
                <w:sz w:val="28"/>
                <w:szCs w:val="28"/>
              </w:rPr>
              <w:lastRenderedPageBreak/>
              <w:t>и спорта высших достижений».</w:t>
            </w:r>
          </w:p>
          <w:p w:rsidR="009A1E5A" w:rsidRDefault="009A1E5A" w:rsidP="009A1E5A">
            <w:pPr>
              <w:jc w:val="both"/>
              <w:rPr>
                <w:sz w:val="28"/>
                <w:szCs w:val="28"/>
              </w:rPr>
            </w:pPr>
            <w:r>
              <w:rPr>
                <w:sz w:val="28"/>
                <w:szCs w:val="28"/>
              </w:rPr>
              <w:t>Основные мероприятия:</w:t>
            </w:r>
          </w:p>
          <w:p w:rsidR="009A1E5A" w:rsidRDefault="009A1E5A" w:rsidP="009A1E5A">
            <w:pPr>
              <w:jc w:val="both"/>
              <w:rPr>
                <w:sz w:val="28"/>
                <w:szCs w:val="28"/>
              </w:rPr>
            </w:pPr>
            <w:r>
              <w:rPr>
                <w:sz w:val="28"/>
                <w:szCs w:val="28"/>
              </w:rPr>
              <w:t>1.Создание условий в городе Нефтеюганске, ориентирующих граждан на здоровый образ жизни посредством занятий физической культурой и спортом;</w:t>
            </w:r>
          </w:p>
          <w:p w:rsidR="009A1E5A" w:rsidRDefault="009A1E5A" w:rsidP="009A1E5A">
            <w:pPr>
              <w:jc w:val="both"/>
              <w:rPr>
                <w:sz w:val="28"/>
                <w:szCs w:val="28"/>
              </w:rPr>
            </w:pPr>
            <w:r>
              <w:rPr>
                <w:sz w:val="28"/>
                <w:szCs w:val="28"/>
              </w:rPr>
              <w:t>2.Организация отдыха и оздоровления детей;</w:t>
            </w:r>
          </w:p>
          <w:p w:rsidR="009A1E5A" w:rsidRPr="007A0ABB" w:rsidRDefault="009A1E5A" w:rsidP="009A1E5A">
            <w:pPr>
              <w:jc w:val="both"/>
              <w:rPr>
                <w:sz w:val="28"/>
                <w:szCs w:val="28"/>
              </w:rPr>
            </w:pPr>
            <w:r>
              <w:rPr>
                <w:sz w:val="28"/>
                <w:szCs w:val="28"/>
              </w:rPr>
              <w:t>3.Подготовка спортивного резерва и спорта высших достижений, популяризация массового спорта.</w:t>
            </w:r>
          </w:p>
          <w:p w:rsidR="009A1E5A" w:rsidRDefault="009A1E5A" w:rsidP="009A1E5A">
            <w:pPr>
              <w:rPr>
                <w:sz w:val="28"/>
                <w:szCs w:val="28"/>
              </w:rPr>
            </w:pPr>
            <w:r w:rsidRPr="007A0ABB">
              <w:rPr>
                <w:sz w:val="28"/>
                <w:szCs w:val="28"/>
              </w:rPr>
              <w:t>Подпрограмма 2 «Обеспечение реализации муниципальной программы, развитие материально-технической базы и</w:t>
            </w:r>
            <w:r>
              <w:rPr>
                <w:sz w:val="28"/>
                <w:szCs w:val="28"/>
              </w:rPr>
              <w:t xml:space="preserve"> спортивной инфраструктуры».</w:t>
            </w:r>
          </w:p>
          <w:p w:rsidR="009A1E5A" w:rsidRDefault="009A1E5A" w:rsidP="009A1E5A">
            <w:pPr>
              <w:rPr>
                <w:sz w:val="28"/>
                <w:szCs w:val="28"/>
              </w:rPr>
            </w:pPr>
            <w:r>
              <w:rPr>
                <w:sz w:val="28"/>
                <w:szCs w:val="28"/>
              </w:rPr>
              <w:t>Основные мероприятия:</w:t>
            </w:r>
          </w:p>
          <w:p w:rsidR="009A1E5A" w:rsidRDefault="009A1E5A" w:rsidP="009A1E5A">
            <w:pPr>
              <w:rPr>
                <w:sz w:val="28"/>
                <w:szCs w:val="28"/>
              </w:rPr>
            </w:pPr>
            <w:r>
              <w:rPr>
                <w:sz w:val="28"/>
                <w:szCs w:val="28"/>
              </w:rPr>
              <w:t>1.Организационное обеспечение функционирования отрасли;</w:t>
            </w:r>
          </w:p>
          <w:p w:rsidR="009A1E5A" w:rsidRDefault="009A1E5A" w:rsidP="009A1E5A">
            <w:pPr>
              <w:rPr>
                <w:sz w:val="28"/>
                <w:szCs w:val="28"/>
              </w:rPr>
            </w:pPr>
            <w:r>
              <w:rPr>
                <w:sz w:val="28"/>
                <w:szCs w:val="28"/>
              </w:rPr>
              <w:t>2.Укрепление материально-технической базы, совершенствование инфраструктуры спорта в городе Нефтеюганске.</w:t>
            </w:r>
          </w:p>
          <w:p w:rsidR="009A1E5A" w:rsidRPr="008C7517" w:rsidRDefault="009A1E5A" w:rsidP="009A1E5A">
            <w:pPr>
              <w:rPr>
                <w:sz w:val="28"/>
                <w:szCs w:val="28"/>
              </w:rPr>
            </w:pPr>
            <w:r>
              <w:rPr>
                <w:sz w:val="28"/>
                <w:szCs w:val="28"/>
              </w:rPr>
              <w:t>3.Содержание объектов физической культуры и спорта.</w:t>
            </w:r>
          </w:p>
        </w:tc>
      </w:tr>
      <w:tr w:rsidR="0097426D" w:rsidTr="009A1E5A">
        <w:tc>
          <w:tcPr>
            <w:tcW w:w="2694" w:type="dxa"/>
          </w:tcPr>
          <w:p w:rsidR="0097426D" w:rsidRDefault="0097426D" w:rsidP="00CC4793">
            <w:pPr>
              <w:tabs>
                <w:tab w:val="left" w:pos="709"/>
              </w:tabs>
              <w:jc w:val="both"/>
              <w:rPr>
                <w:sz w:val="28"/>
                <w:szCs w:val="28"/>
              </w:rPr>
            </w:pPr>
            <w:r w:rsidRPr="00EC6CB1">
              <w:rPr>
                <w:sz w:val="28"/>
                <w:szCs w:val="28"/>
              </w:rPr>
              <w:lastRenderedPageBreak/>
              <w:t>Финансовое обеспечение муниципальной программы</w:t>
            </w:r>
          </w:p>
        </w:tc>
        <w:tc>
          <w:tcPr>
            <w:tcW w:w="6945" w:type="dxa"/>
          </w:tcPr>
          <w:p w:rsidR="0097426D" w:rsidRPr="00EC6CB1" w:rsidRDefault="0097426D" w:rsidP="00CC4793">
            <w:pPr>
              <w:jc w:val="both"/>
              <w:rPr>
                <w:sz w:val="28"/>
                <w:szCs w:val="28"/>
              </w:rPr>
            </w:pPr>
            <w:r w:rsidRPr="00EC6CB1">
              <w:rPr>
                <w:sz w:val="28"/>
                <w:szCs w:val="28"/>
              </w:rPr>
              <w:t>Общий объем финансирования муниципальной программы</w:t>
            </w:r>
          </w:p>
          <w:p w:rsidR="0097426D" w:rsidRPr="00EC6CB1" w:rsidRDefault="0097426D" w:rsidP="00CC4793">
            <w:pPr>
              <w:jc w:val="both"/>
              <w:rPr>
                <w:sz w:val="28"/>
                <w:szCs w:val="28"/>
              </w:rPr>
            </w:pPr>
            <w:r w:rsidRPr="00EC6CB1">
              <w:rPr>
                <w:sz w:val="28"/>
                <w:szCs w:val="28"/>
              </w:rPr>
              <w:t xml:space="preserve">Всего </w:t>
            </w:r>
            <w:r>
              <w:rPr>
                <w:sz w:val="28"/>
                <w:szCs w:val="28"/>
              </w:rPr>
              <w:t>–</w:t>
            </w:r>
            <w:r w:rsidRPr="00EC6CB1">
              <w:rPr>
                <w:sz w:val="28"/>
                <w:szCs w:val="28"/>
              </w:rPr>
              <w:t xml:space="preserve"> </w:t>
            </w:r>
            <w:r>
              <w:rPr>
                <w:sz w:val="28"/>
                <w:szCs w:val="28"/>
              </w:rPr>
              <w:t>4</w:t>
            </w:r>
            <w:r w:rsidR="00CC4793">
              <w:rPr>
                <w:sz w:val="28"/>
                <w:szCs w:val="28"/>
              </w:rPr>
              <w:t> 6</w:t>
            </w:r>
            <w:r w:rsidR="00710CA3">
              <w:rPr>
                <w:sz w:val="28"/>
                <w:szCs w:val="28"/>
              </w:rPr>
              <w:t>8</w:t>
            </w:r>
            <w:r w:rsidR="00B6342A">
              <w:rPr>
                <w:sz w:val="28"/>
                <w:szCs w:val="28"/>
              </w:rPr>
              <w:t>9</w:t>
            </w:r>
            <w:r w:rsidR="00DE3723">
              <w:rPr>
                <w:sz w:val="28"/>
                <w:szCs w:val="28"/>
              </w:rPr>
              <w:t> </w:t>
            </w:r>
            <w:r w:rsidR="00B6342A">
              <w:rPr>
                <w:sz w:val="28"/>
                <w:szCs w:val="28"/>
              </w:rPr>
              <w:t>0</w:t>
            </w:r>
            <w:r w:rsidR="00857E6D">
              <w:rPr>
                <w:sz w:val="28"/>
                <w:szCs w:val="28"/>
              </w:rPr>
              <w:t>14</w:t>
            </w:r>
            <w:r w:rsidR="00DE3723">
              <w:rPr>
                <w:sz w:val="28"/>
                <w:szCs w:val="28"/>
              </w:rPr>
              <w:t>,</w:t>
            </w:r>
            <w:r w:rsidR="00857E6D">
              <w:rPr>
                <w:sz w:val="28"/>
                <w:szCs w:val="28"/>
              </w:rPr>
              <w:t>318</w:t>
            </w:r>
            <w:r>
              <w:rPr>
                <w:sz w:val="28"/>
                <w:szCs w:val="28"/>
              </w:rPr>
              <w:t xml:space="preserve"> </w:t>
            </w:r>
            <w:r w:rsidRPr="008C54AD">
              <w:rPr>
                <w:sz w:val="28"/>
                <w:szCs w:val="28"/>
              </w:rPr>
              <w:t>тыс.</w:t>
            </w:r>
            <w:r>
              <w:rPr>
                <w:sz w:val="28"/>
                <w:szCs w:val="28"/>
              </w:rPr>
              <w:t xml:space="preserve"> рублей</w:t>
            </w:r>
            <w:r w:rsidRPr="00EC6CB1">
              <w:rPr>
                <w:sz w:val="28"/>
                <w:szCs w:val="28"/>
              </w:rPr>
              <w:t>:</w:t>
            </w:r>
          </w:p>
          <w:p w:rsidR="0097426D" w:rsidRPr="00EC6CB1" w:rsidRDefault="0097426D" w:rsidP="00CC4793">
            <w:pPr>
              <w:jc w:val="both"/>
              <w:rPr>
                <w:sz w:val="28"/>
                <w:szCs w:val="28"/>
              </w:rPr>
            </w:pPr>
            <w:r w:rsidRPr="00EC6CB1">
              <w:rPr>
                <w:sz w:val="28"/>
                <w:szCs w:val="28"/>
              </w:rPr>
              <w:t xml:space="preserve">2014 год – </w:t>
            </w:r>
            <w:r>
              <w:rPr>
                <w:sz w:val="28"/>
                <w:szCs w:val="28"/>
              </w:rPr>
              <w:t>985 865,385</w:t>
            </w:r>
            <w:r w:rsidRPr="00EC6CB1">
              <w:rPr>
                <w:sz w:val="28"/>
                <w:szCs w:val="28"/>
              </w:rPr>
              <w:t xml:space="preserve"> </w:t>
            </w:r>
            <w:r w:rsidRPr="000E620D">
              <w:rPr>
                <w:sz w:val="28"/>
                <w:szCs w:val="28"/>
              </w:rPr>
              <w:t>тыс.</w:t>
            </w:r>
            <w:r>
              <w:rPr>
                <w:sz w:val="28"/>
                <w:szCs w:val="28"/>
              </w:rPr>
              <w:t xml:space="preserve">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845 664,188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6</w:t>
            </w:r>
            <w:r w:rsidR="00710CA3">
              <w:rPr>
                <w:sz w:val="28"/>
                <w:szCs w:val="28"/>
              </w:rPr>
              <w:t>49</w:t>
            </w:r>
            <w:r w:rsidR="00DE3723">
              <w:rPr>
                <w:sz w:val="28"/>
                <w:szCs w:val="28"/>
              </w:rPr>
              <w:t> 423,338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Pr>
                <w:sz w:val="28"/>
                <w:szCs w:val="28"/>
              </w:rPr>
              <w:t>5</w:t>
            </w:r>
            <w:r w:rsidR="00CC4793">
              <w:rPr>
                <w:sz w:val="28"/>
                <w:szCs w:val="28"/>
              </w:rPr>
              <w:t>7</w:t>
            </w:r>
            <w:r w:rsidR="00B6342A">
              <w:rPr>
                <w:sz w:val="28"/>
                <w:szCs w:val="28"/>
              </w:rPr>
              <w:t>2</w:t>
            </w:r>
            <w:r w:rsidR="00CC4793">
              <w:rPr>
                <w:sz w:val="28"/>
                <w:szCs w:val="28"/>
              </w:rPr>
              <w:t> </w:t>
            </w:r>
            <w:r w:rsidR="00B6342A">
              <w:rPr>
                <w:sz w:val="28"/>
                <w:szCs w:val="28"/>
              </w:rPr>
              <w:t>2</w:t>
            </w:r>
            <w:r w:rsidR="00857E6D">
              <w:rPr>
                <w:sz w:val="28"/>
                <w:szCs w:val="28"/>
              </w:rPr>
              <w:t>09</w:t>
            </w:r>
            <w:r w:rsidR="00CC4793">
              <w:rPr>
                <w:sz w:val="28"/>
                <w:szCs w:val="28"/>
              </w:rPr>
              <w:t>,</w:t>
            </w:r>
            <w:r w:rsidR="00857E6D">
              <w:rPr>
                <w:sz w:val="28"/>
                <w:szCs w:val="28"/>
              </w:rPr>
              <w:t>799</w:t>
            </w:r>
            <w:r w:rsidR="00CC4793">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Pr>
                <w:sz w:val="28"/>
                <w:szCs w:val="28"/>
              </w:rPr>
              <w:t>5</w:t>
            </w:r>
            <w:r w:rsidR="00775A38">
              <w:rPr>
                <w:sz w:val="28"/>
                <w:szCs w:val="28"/>
              </w:rPr>
              <w:t xml:space="preserve">70 339,736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2019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Pr>
                <w:sz w:val="28"/>
                <w:szCs w:val="28"/>
              </w:rPr>
              <w:t>5</w:t>
            </w:r>
            <w:r w:rsidR="00775A38">
              <w:rPr>
                <w:sz w:val="28"/>
                <w:szCs w:val="28"/>
              </w:rPr>
              <w:t xml:space="preserve">32 755,936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В том числе:</w:t>
            </w:r>
          </w:p>
          <w:p w:rsidR="0097426D" w:rsidRPr="00EC6CB1" w:rsidRDefault="0097426D" w:rsidP="00CC4793">
            <w:pPr>
              <w:jc w:val="both"/>
              <w:rPr>
                <w:sz w:val="28"/>
                <w:szCs w:val="28"/>
              </w:rPr>
            </w:pPr>
            <w:r w:rsidRPr="00EC6CB1">
              <w:rPr>
                <w:sz w:val="28"/>
                <w:szCs w:val="28"/>
              </w:rPr>
              <w:t xml:space="preserve">Бюджет муниципального образования город Нефтеюганск </w:t>
            </w:r>
            <w:r w:rsidRPr="00F20BB6">
              <w:rPr>
                <w:sz w:val="28"/>
                <w:szCs w:val="28"/>
              </w:rPr>
              <w:t xml:space="preserve">– </w:t>
            </w:r>
            <w:r w:rsidR="00775A38">
              <w:rPr>
                <w:sz w:val="28"/>
                <w:szCs w:val="28"/>
              </w:rPr>
              <w:t>3 3</w:t>
            </w:r>
            <w:r w:rsidR="00B6342A">
              <w:rPr>
                <w:sz w:val="28"/>
                <w:szCs w:val="28"/>
              </w:rPr>
              <w:t>30</w:t>
            </w:r>
            <w:r w:rsidR="00DE3723">
              <w:rPr>
                <w:sz w:val="28"/>
                <w:szCs w:val="28"/>
              </w:rPr>
              <w:t> </w:t>
            </w:r>
            <w:r w:rsidR="00B6342A">
              <w:rPr>
                <w:sz w:val="28"/>
                <w:szCs w:val="28"/>
              </w:rPr>
              <w:t>05</w:t>
            </w:r>
            <w:r w:rsidR="00857E6D">
              <w:rPr>
                <w:sz w:val="28"/>
                <w:szCs w:val="28"/>
              </w:rPr>
              <w:t>6</w:t>
            </w:r>
            <w:r w:rsidR="00DE3723">
              <w:rPr>
                <w:sz w:val="28"/>
                <w:szCs w:val="28"/>
              </w:rPr>
              <w:t>,</w:t>
            </w:r>
            <w:r w:rsidR="00857E6D">
              <w:rPr>
                <w:sz w:val="28"/>
                <w:szCs w:val="28"/>
              </w:rPr>
              <w:t>157</w:t>
            </w:r>
            <w:r>
              <w:rPr>
                <w:sz w:val="28"/>
                <w:szCs w:val="28"/>
              </w:rPr>
              <w:t xml:space="preserve"> </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427 438,432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668 511,538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46</w:t>
            </w:r>
            <w:r w:rsidR="00710CA3">
              <w:rPr>
                <w:sz w:val="28"/>
                <w:szCs w:val="28"/>
              </w:rPr>
              <w:t>4</w:t>
            </w:r>
            <w:r w:rsidR="00DE3723">
              <w:rPr>
                <w:sz w:val="28"/>
                <w:szCs w:val="28"/>
              </w:rPr>
              <w:t> 335,276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46</w:t>
            </w:r>
            <w:r w:rsidR="00B6342A">
              <w:rPr>
                <w:sz w:val="28"/>
                <w:szCs w:val="28"/>
              </w:rPr>
              <w:t>2</w:t>
            </w:r>
            <w:r w:rsidR="00775A38">
              <w:rPr>
                <w:sz w:val="28"/>
                <w:szCs w:val="28"/>
              </w:rPr>
              <w:t> </w:t>
            </w:r>
            <w:r w:rsidR="00B6342A">
              <w:rPr>
                <w:sz w:val="28"/>
                <w:szCs w:val="28"/>
              </w:rPr>
              <w:t>67</w:t>
            </w:r>
            <w:r w:rsidR="00857E6D">
              <w:rPr>
                <w:sz w:val="28"/>
                <w:szCs w:val="28"/>
              </w:rPr>
              <w:t>0</w:t>
            </w:r>
            <w:r w:rsidR="00775A38">
              <w:rPr>
                <w:sz w:val="28"/>
                <w:szCs w:val="28"/>
              </w:rPr>
              <w:t>,</w:t>
            </w:r>
            <w:r w:rsidR="00857E6D">
              <w:rPr>
                <w:sz w:val="28"/>
                <w:szCs w:val="28"/>
              </w:rPr>
              <w:t>175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460 756,112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2020 год – </w:t>
            </w:r>
            <w:r w:rsidR="00775A38">
              <w:rPr>
                <w:sz w:val="28"/>
                <w:szCs w:val="28"/>
              </w:rPr>
              <w:t>423 172,312</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Pr>
                <w:sz w:val="28"/>
                <w:szCs w:val="28"/>
              </w:rPr>
              <w:t xml:space="preserve">Приносящая доход деятельность –                        </w:t>
            </w:r>
            <w:r w:rsidR="00775A38">
              <w:rPr>
                <w:sz w:val="28"/>
                <w:szCs w:val="28"/>
              </w:rPr>
              <w:t>609 810,710</w:t>
            </w:r>
            <w:r w:rsidRPr="00EC6CB1">
              <w:rPr>
                <w:sz w:val="28"/>
                <w:szCs w:val="28"/>
              </w:rPr>
              <w:t xml:space="preserve"> 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56 181,493</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73 013,900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Pr>
                <w:sz w:val="28"/>
                <w:szCs w:val="28"/>
              </w:rPr>
              <w:t>118 812,765</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775A38">
              <w:rPr>
                <w:sz w:val="28"/>
                <w:szCs w:val="28"/>
              </w:rPr>
              <w:t>90 450,638</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2018 год – </w:t>
            </w:r>
            <w:r w:rsidR="00775A38">
              <w:rPr>
                <w:sz w:val="28"/>
                <w:szCs w:val="28"/>
              </w:rPr>
              <w:t>90 450,638</w:t>
            </w:r>
            <w:r w:rsidR="00775A38"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lastRenderedPageBreak/>
              <w:t xml:space="preserve">2020 год – </w:t>
            </w:r>
            <w:r w:rsidR="00803835">
              <w:rPr>
                <w:sz w:val="28"/>
                <w:szCs w:val="28"/>
              </w:rPr>
              <w:t>90 450,638</w:t>
            </w:r>
            <w:r w:rsidR="00803835"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Бюджет Ханты-Мансийского автономного округа</w:t>
            </w:r>
            <w:r>
              <w:rPr>
                <w:sz w:val="28"/>
                <w:szCs w:val="28"/>
              </w:rPr>
              <w:t xml:space="preserve"> </w:t>
            </w:r>
            <w:r w:rsidRPr="00EC6CB1">
              <w:rPr>
                <w:sz w:val="28"/>
                <w:szCs w:val="28"/>
              </w:rPr>
              <w:t>-</w:t>
            </w:r>
            <w:r>
              <w:rPr>
                <w:sz w:val="28"/>
                <w:szCs w:val="28"/>
              </w:rPr>
              <w:t xml:space="preserve"> </w:t>
            </w:r>
            <w:r w:rsidRPr="00EC6CB1">
              <w:rPr>
                <w:sz w:val="28"/>
                <w:szCs w:val="28"/>
              </w:rPr>
              <w:t xml:space="preserve">Югры – </w:t>
            </w:r>
            <w:r w:rsidR="00803835">
              <w:rPr>
                <w:sz w:val="28"/>
                <w:szCs w:val="28"/>
              </w:rPr>
              <w:t>7</w:t>
            </w:r>
            <w:r w:rsidR="00710CA3">
              <w:rPr>
                <w:sz w:val="28"/>
                <w:szCs w:val="28"/>
              </w:rPr>
              <w:t>49</w:t>
            </w:r>
            <w:r w:rsidR="00803835">
              <w:rPr>
                <w:sz w:val="28"/>
                <w:szCs w:val="28"/>
              </w:rPr>
              <w:t> </w:t>
            </w:r>
            <w:r w:rsidR="00857E6D">
              <w:rPr>
                <w:sz w:val="28"/>
                <w:szCs w:val="28"/>
              </w:rPr>
              <w:t>147</w:t>
            </w:r>
            <w:r w:rsidR="00803835">
              <w:rPr>
                <w:sz w:val="28"/>
                <w:szCs w:val="28"/>
              </w:rPr>
              <w:t>,</w:t>
            </w:r>
            <w:r w:rsidR="00710CA3">
              <w:rPr>
                <w:sz w:val="28"/>
                <w:szCs w:val="28"/>
              </w:rPr>
              <w:t>4</w:t>
            </w:r>
            <w:r w:rsidR="00803835">
              <w:rPr>
                <w:sz w:val="28"/>
                <w:szCs w:val="28"/>
              </w:rPr>
              <w:t>51</w:t>
            </w:r>
            <w:r w:rsidRPr="00EC6CB1">
              <w:rPr>
                <w:sz w:val="28"/>
                <w:szCs w:val="28"/>
              </w:rPr>
              <w:t>тыс. рублей:</w:t>
            </w:r>
          </w:p>
          <w:p w:rsidR="0097426D" w:rsidRPr="00EC6CB1" w:rsidRDefault="0097426D" w:rsidP="00CC4793">
            <w:pPr>
              <w:jc w:val="both"/>
              <w:rPr>
                <w:sz w:val="28"/>
                <w:szCs w:val="28"/>
              </w:rPr>
            </w:pPr>
            <w:r w:rsidRPr="00EC6CB1">
              <w:rPr>
                <w:sz w:val="28"/>
                <w:szCs w:val="28"/>
              </w:rPr>
              <w:t xml:space="preserve">2014 год – </w:t>
            </w:r>
            <w:r>
              <w:rPr>
                <w:sz w:val="28"/>
                <w:szCs w:val="28"/>
              </w:rPr>
              <w:t>502 245,460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2015 год – </w:t>
            </w:r>
            <w:r>
              <w:rPr>
                <w:sz w:val="28"/>
                <w:szCs w:val="28"/>
              </w:rPr>
              <w:t>104 138,750</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2016 год – </w:t>
            </w:r>
            <w:r w:rsidR="00710CA3">
              <w:rPr>
                <w:sz w:val="28"/>
                <w:szCs w:val="28"/>
              </w:rPr>
              <w:t>66</w:t>
            </w:r>
            <w:r>
              <w:rPr>
                <w:sz w:val="28"/>
                <w:szCs w:val="28"/>
              </w:rPr>
              <w:t> </w:t>
            </w:r>
            <w:r w:rsidR="00710CA3">
              <w:rPr>
                <w:sz w:val="28"/>
                <w:szCs w:val="28"/>
              </w:rPr>
              <w:t>275</w:t>
            </w:r>
            <w:r>
              <w:rPr>
                <w:sz w:val="28"/>
                <w:szCs w:val="28"/>
              </w:rPr>
              <w:t>,</w:t>
            </w:r>
            <w:r w:rsidR="00710CA3">
              <w:rPr>
                <w:sz w:val="28"/>
                <w:szCs w:val="28"/>
              </w:rPr>
              <w:t>2</w:t>
            </w:r>
            <w:r>
              <w:rPr>
                <w:sz w:val="28"/>
                <w:szCs w:val="28"/>
              </w:rPr>
              <w:t>97</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2017 год – </w:t>
            </w:r>
            <w:r w:rsidR="00803835">
              <w:rPr>
                <w:sz w:val="28"/>
                <w:szCs w:val="28"/>
              </w:rPr>
              <w:t>19 </w:t>
            </w:r>
            <w:r w:rsidR="00857E6D">
              <w:rPr>
                <w:sz w:val="28"/>
                <w:szCs w:val="28"/>
              </w:rPr>
              <w:t>088</w:t>
            </w:r>
            <w:r w:rsidR="00803835">
              <w:rPr>
                <w:sz w:val="28"/>
                <w:szCs w:val="28"/>
              </w:rPr>
              <w:t>,986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jc w:val="both"/>
              <w:rPr>
                <w:sz w:val="28"/>
                <w:szCs w:val="28"/>
              </w:rPr>
            </w:pPr>
            <w:r w:rsidRPr="00EC6CB1">
              <w:rPr>
                <w:sz w:val="28"/>
                <w:szCs w:val="28"/>
              </w:rPr>
              <w:t xml:space="preserve">2018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Pr="00EC6CB1" w:rsidRDefault="0097426D" w:rsidP="00CC4793">
            <w:pPr>
              <w:jc w:val="both"/>
              <w:rPr>
                <w:sz w:val="28"/>
                <w:szCs w:val="28"/>
              </w:rPr>
            </w:pPr>
            <w:r w:rsidRPr="00EC6CB1">
              <w:rPr>
                <w:sz w:val="28"/>
                <w:szCs w:val="28"/>
              </w:rPr>
              <w:t xml:space="preserve">2019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p w:rsidR="0097426D" w:rsidRDefault="0097426D" w:rsidP="00CC4793">
            <w:pPr>
              <w:tabs>
                <w:tab w:val="left" w:pos="709"/>
              </w:tabs>
              <w:jc w:val="both"/>
              <w:rPr>
                <w:sz w:val="28"/>
                <w:szCs w:val="28"/>
              </w:rPr>
            </w:pPr>
            <w:r w:rsidRPr="00EC6CB1">
              <w:rPr>
                <w:sz w:val="28"/>
                <w:szCs w:val="28"/>
              </w:rPr>
              <w:t xml:space="preserve">2020 год – </w:t>
            </w:r>
            <w:r w:rsidR="00803835">
              <w:rPr>
                <w:sz w:val="28"/>
                <w:szCs w:val="28"/>
              </w:rPr>
              <w:t>19 132,986</w:t>
            </w:r>
            <w:r w:rsidRPr="00EC6CB1">
              <w:rPr>
                <w:sz w:val="28"/>
                <w:szCs w:val="28"/>
              </w:rPr>
              <w:t xml:space="preserve"> </w:t>
            </w:r>
            <w:r w:rsidRPr="000E620D">
              <w:rPr>
                <w:sz w:val="28"/>
                <w:szCs w:val="28"/>
              </w:rPr>
              <w:t xml:space="preserve">тыс. </w:t>
            </w:r>
            <w:r w:rsidRPr="00EC6CB1">
              <w:rPr>
                <w:sz w:val="28"/>
                <w:szCs w:val="28"/>
              </w:rPr>
              <w:t>руб.</w:t>
            </w:r>
          </w:p>
        </w:tc>
      </w:tr>
    </w:tbl>
    <w:p w:rsidR="0097426D" w:rsidRDefault="0097426D" w:rsidP="0097426D">
      <w:pPr>
        <w:tabs>
          <w:tab w:val="left" w:pos="709"/>
        </w:tabs>
        <w:jc w:val="right"/>
        <w:rPr>
          <w:sz w:val="28"/>
          <w:szCs w:val="28"/>
        </w:rPr>
      </w:pPr>
      <w:r>
        <w:rPr>
          <w:sz w:val="28"/>
          <w:szCs w:val="28"/>
        </w:rPr>
        <w:lastRenderedPageBreak/>
        <w:t>».</w:t>
      </w:r>
    </w:p>
    <w:p w:rsidR="0097426D" w:rsidRDefault="0097426D" w:rsidP="0097426D">
      <w:pPr>
        <w:autoSpaceDE w:val="0"/>
        <w:autoSpaceDN w:val="0"/>
        <w:adjustRightInd w:val="0"/>
        <w:ind w:firstLine="709"/>
        <w:jc w:val="both"/>
        <w:rPr>
          <w:sz w:val="28"/>
          <w:szCs w:val="28"/>
        </w:rPr>
      </w:pPr>
      <w:r>
        <w:rPr>
          <w:sz w:val="28"/>
          <w:szCs w:val="28"/>
        </w:rPr>
        <w:t>1.2.Приложение 2</w:t>
      </w:r>
      <w:r w:rsidRPr="00033328">
        <w:rPr>
          <w:sz w:val="28"/>
          <w:szCs w:val="28"/>
        </w:rPr>
        <w:t xml:space="preserve"> к муниципальной программе изложить согласно приложению к настоящему постановлению</w:t>
      </w:r>
      <w:r>
        <w:rPr>
          <w:sz w:val="28"/>
          <w:szCs w:val="28"/>
        </w:rPr>
        <w:t xml:space="preserve">. </w:t>
      </w:r>
    </w:p>
    <w:p w:rsidR="006A2B19" w:rsidRDefault="009A1E5A" w:rsidP="006A2B19">
      <w:pPr>
        <w:autoSpaceDE w:val="0"/>
        <w:autoSpaceDN w:val="0"/>
        <w:adjustRightInd w:val="0"/>
        <w:ind w:firstLine="709"/>
        <w:jc w:val="both"/>
        <w:rPr>
          <w:sz w:val="28"/>
          <w:szCs w:val="28"/>
        </w:rPr>
      </w:pPr>
      <w:r w:rsidRPr="006A2B19">
        <w:rPr>
          <w:sz w:val="28"/>
          <w:szCs w:val="28"/>
        </w:rPr>
        <w:t>1.3.</w:t>
      </w:r>
      <w:r w:rsidR="000C6E30">
        <w:rPr>
          <w:sz w:val="28"/>
          <w:szCs w:val="28"/>
        </w:rPr>
        <w:t>Р</w:t>
      </w:r>
      <w:r w:rsidR="006A2B19" w:rsidRPr="006A2B19">
        <w:rPr>
          <w:sz w:val="28"/>
          <w:szCs w:val="28"/>
        </w:rPr>
        <w:t>аздел 3 «</w:t>
      </w:r>
      <w:r w:rsidR="006A2B19" w:rsidRPr="006A2B19">
        <w:rPr>
          <w:color w:val="000000"/>
          <w:sz w:val="28"/>
          <w:szCs w:val="28"/>
        </w:rPr>
        <w:t>Характеристика основных мероприятий программы» после слов «</w:t>
      </w:r>
      <w:r w:rsidR="006A2B19" w:rsidRPr="006A2B19">
        <w:rPr>
          <w:sz w:val="28"/>
          <w:szCs w:val="28"/>
        </w:rPr>
        <w:t>Мероприятия предусматривают расходы на обеспечение деятельности подведомственных учреждений по оказанию услуг бюджет</w:t>
      </w:r>
      <w:r w:rsidR="006A2B19">
        <w:rPr>
          <w:sz w:val="28"/>
          <w:szCs w:val="28"/>
        </w:rPr>
        <w:t xml:space="preserve">ными и автономными учреждениями» дополнить </w:t>
      </w:r>
      <w:r w:rsidR="00F757E5">
        <w:rPr>
          <w:sz w:val="28"/>
          <w:szCs w:val="28"/>
        </w:rPr>
        <w:t>пунктом 2.4</w:t>
      </w:r>
      <w:r w:rsidR="006A2B19">
        <w:rPr>
          <w:sz w:val="28"/>
          <w:szCs w:val="28"/>
        </w:rPr>
        <w:t xml:space="preserve"> следующего содержания:</w:t>
      </w:r>
    </w:p>
    <w:p w:rsidR="006A2B19" w:rsidRDefault="006A2B19" w:rsidP="006A2B19">
      <w:pPr>
        <w:autoSpaceDE w:val="0"/>
        <w:autoSpaceDN w:val="0"/>
        <w:adjustRightInd w:val="0"/>
        <w:ind w:firstLine="709"/>
        <w:jc w:val="both"/>
        <w:rPr>
          <w:sz w:val="28"/>
          <w:szCs w:val="28"/>
        </w:rPr>
      </w:pPr>
      <w:r>
        <w:rPr>
          <w:sz w:val="28"/>
          <w:szCs w:val="28"/>
        </w:rPr>
        <w:t xml:space="preserve">«2.4.Содержание объектов физической культуры и спорта. </w:t>
      </w:r>
    </w:p>
    <w:p w:rsidR="009A1E5A" w:rsidRDefault="000C6E30" w:rsidP="0097426D">
      <w:pPr>
        <w:autoSpaceDE w:val="0"/>
        <w:autoSpaceDN w:val="0"/>
        <w:adjustRightInd w:val="0"/>
        <w:ind w:firstLine="709"/>
        <w:jc w:val="both"/>
        <w:rPr>
          <w:sz w:val="28"/>
          <w:szCs w:val="28"/>
        </w:rPr>
      </w:pPr>
      <w:proofErr w:type="gramStart"/>
      <w:r>
        <w:rPr>
          <w:sz w:val="28"/>
          <w:szCs w:val="28"/>
        </w:rPr>
        <w:t>Мероприятия</w:t>
      </w:r>
      <w:proofErr w:type="gramEnd"/>
      <w:r>
        <w:rPr>
          <w:sz w:val="28"/>
          <w:szCs w:val="28"/>
        </w:rPr>
        <w:t xml:space="preserve"> предусмотрен</w:t>
      </w:r>
      <w:r w:rsidR="00794CBF">
        <w:rPr>
          <w:sz w:val="28"/>
          <w:szCs w:val="28"/>
        </w:rPr>
        <w:t>н</w:t>
      </w:r>
      <w:r>
        <w:rPr>
          <w:sz w:val="28"/>
          <w:szCs w:val="28"/>
        </w:rPr>
        <w:t>ы</w:t>
      </w:r>
      <w:r w:rsidR="00794CBF">
        <w:rPr>
          <w:sz w:val="28"/>
          <w:szCs w:val="28"/>
        </w:rPr>
        <w:t>е</w:t>
      </w:r>
      <w:r>
        <w:rPr>
          <w:sz w:val="28"/>
          <w:szCs w:val="28"/>
        </w:rPr>
        <w:t xml:space="preserve"> на содержание объектов до ввода их в эксплуатацию и передачи в оперативное управление учреждениям спортивной направленности города Нефтеюганска.».</w:t>
      </w:r>
    </w:p>
    <w:p w:rsidR="00F757E5" w:rsidRDefault="0097426D" w:rsidP="00A7489A">
      <w:pPr>
        <w:autoSpaceDE w:val="0"/>
        <w:autoSpaceDN w:val="0"/>
        <w:adjustRightInd w:val="0"/>
        <w:ind w:firstLine="709"/>
        <w:jc w:val="both"/>
        <w:rPr>
          <w:sz w:val="28"/>
          <w:szCs w:val="28"/>
        </w:rPr>
      </w:pPr>
      <w:r>
        <w:rPr>
          <w:sz w:val="28"/>
          <w:szCs w:val="28"/>
        </w:rPr>
        <w:t>2</w:t>
      </w:r>
      <w:r w:rsidRPr="007F6B82">
        <w:rPr>
          <w:sz w:val="28"/>
          <w:szCs w:val="28"/>
        </w:rPr>
        <w:t>.</w:t>
      </w:r>
      <w:r w:rsidR="00F757E5">
        <w:rPr>
          <w:sz w:val="28"/>
          <w:szCs w:val="28"/>
        </w:rPr>
        <w:t>Департаменту по делам администрации города (</w:t>
      </w:r>
      <w:proofErr w:type="spellStart"/>
      <w:r w:rsidR="00F757E5">
        <w:rPr>
          <w:sz w:val="28"/>
          <w:szCs w:val="28"/>
        </w:rPr>
        <w:t>Виер</w:t>
      </w:r>
      <w:proofErr w:type="spellEnd"/>
      <w:r w:rsidR="00F757E5">
        <w:rPr>
          <w:sz w:val="28"/>
          <w:szCs w:val="28"/>
        </w:rPr>
        <w:t xml:space="preserve"> М.Г.)</w:t>
      </w:r>
      <w:r w:rsidRPr="007F6B82">
        <w:rPr>
          <w:sz w:val="28"/>
          <w:szCs w:val="28"/>
        </w:rPr>
        <w:t xml:space="preserve"> </w:t>
      </w:r>
      <w:proofErr w:type="gramStart"/>
      <w:r w:rsidR="00A7489A">
        <w:rPr>
          <w:sz w:val="28"/>
          <w:szCs w:val="28"/>
        </w:rPr>
        <w:t>разместить постановление</w:t>
      </w:r>
      <w:proofErr w:type="gramEnd"/>
      <w:r w:rsidR="00A7489A">
        <w:rPr>
          <w:sz w:val="28"/>
          <w:szCs w:val="28"/>
        </w:rPr>
        <w:t xml:space="preserve"> </w:t>
      </w:r>
      <w:r w:rsidRPr="007F6B82">
        <w:rPr>
          <w:sz w:val="28"/>
          <w:szCs w:val="28"/>
        </w:rPr>
        <w:t>на официальном сайте органов местного самоуправления города Нефтеюганска в сети Интернет.</w:t>
      </w:r>
      <w:r>
        <w:rPr>
          <w:sz w:val="28"/>
          <w:szCs w:val="28"/>
        </w:rPr>
        <w:tab/>
      </w:r>
    </w:p>
    <w:p w:rsidR="0097426D" w:rsidRPr="00880B9D" w:rsidRDefault="0097426D" w:rsidP="00A7489A">
      <w:pPr>
        <w:autoSpaceDE w:val="0"/>
        <w:autoSpaceDN w:val="0"/>
        <w:adjustRightInd w:val="0"/>
        <w:ind w:firstLine="709"/>
        <w:jc w:val="both"/>
        <w:rPr>
          <w:sz w:val="28"/>
          <w:szCs w:val="28"/>
        </w:rPr>
      </w:pPr>
      <w:r w:rsidRPr="00880B9D">
        <w:rPr>
          <w:sz w:val="28"/>
          <w:szCs w:val="28"/>
        </w:rPr>
        <w:t xml:space="preserve">3.Контроль </w:t>
      </w:r>
      <w:r w:rsidR="00A7489A">
        <w:rPr>
          <w:sz w:val="28"/>
          <w:szCs w:val="28"/>
        </w:rPr>
        <w:t>исполнения</w:t>
      </w:r>
      <w:r w:rsidRPr="00880B9D">
        <w:rPr>
          <w:sz w:val="28"/>
          <w:szCs w:val="28"/>
        </w:rPr>
        <w:t xml:space="preserve"> постановления </w:t>
      </w:r>
      <w:r w:rsidR="00857E6D">
        <w:rPr>
          <w:sz w:val="28"/>
          <w:szCs w:val="28"/>
        </w:rPr>
        <w:t>оставляю за собой.</w:t>
      </w:r>
    </w:p>
    <w:p w:rsidR="0097426D" w:rsidRDefault="0097426D" w:rsidP="0097426D">
      <w:pPr>
        <w:autoSpaceDE w:val="0"/>
        <w:autoSpaceDN w:val="0"/>
        <w:adjustRightInd w:val="0"/>
        <w:ind w:firstLine="709"/>
        <w:jc w:val="both"/>
        <w:rPr>
          <w:sz w:val="28"/>
          <w:szCs w:val="28"/>
        </w:rPr>
      </w:pPr>
    </w:p>
    <w:p w:rsidR="0097426D" w:rsidRDefault="0097426D" w:rsidP="0097426D">
      <w:pPr>
        <w:jc w:val="both"/>
        <w:rPr>
          <w:sz w:val="28"/>
          <w:szCs w:val="28"/>
        </w:rPr>
      </w:pPr>
    </w:p>
    <w:p w:rsidR="0097426D" w:rsidRDefault="00A1404C" w:rsidP="0097426D">
      <w:pPr>
        <w:jc w:val="both"/>
        <w:rPr>
          <w:sz w:val="28"/>
          <w:szCs w:val="28"/>
        </w:rPr>
      </w:pPr>
      <w:r>
        <w:rPr>
          <w:sz w:val="28"/>
          <w:szCs w:val="28"/>
        </w:rPr>
        <w:t>Г</w:t>
      </w:r>
      <w:r w:rsidR="00B77FB0">
        <w:rPr>
          <w:sz w:val="28"/>
          <w:szCs w:val="28"/>
        </w:rPr>
        <w:t>лав</w:t>
      </w:r>
      <w:r>
        <w:rPr>
          <w:sz w:val="28"/>
          <w:szCs w:val="28"/>
        </w:rPr>
        <w:t>а</w:t>
      </w:r>
      <w:r w:rsidR="0097426D">
        <w:rPr>
          <w:sz w:val="28"/>
          <w:szCs w:val="28"/>
        </w:rPr>
        <w:t xml:space="preserve"> города </w:t>
      </w:r>
      <w:r w:rsidR="00A7489A">
        <w:rPr>
          <w:sz w:val="28"/>
          <w:szCs w:val="28"/>
        </w:rPr>
        <w:t xml:space="preserve">Нефтеюганска </w:t>
      </w:r>
      <w:r w:rsidR="00B77FB0">
        <w:rPr>
          <w:sz w:val="28"/>
          <w:szCs w:val="28"/>
        </w:rPr>
        <w:tab/>
      </w:r>
      <w:r w:rsidR="00B77FB0">
        <w:rPr>
          <w:sz w:val="28"/>
          <w:szCs w:val="28"/>
        </w:rPr>
        <w:tab/>
      </w:r>
      <w:r w:rsidR="00B77FB0">
        <w:rPr>
          <w:sz w:val="28"/>
          <w:szCs w:val="28"/>
        </w:rPr>
        <w:tab/>
      </w:r>
      <w:r w:rsidR="00B77FB0">
        <w:rPr>
          <w:sz w:val="28"/>
          <w:szCs w:val="28"/>
        </w:rPr>
        <w:tab/>
        <w:t xml:space="preserve">      </w:t>
      </w:r>
      <w:r>
        <w:rPr>
          <w:sz w:val="28"/>
          <w:szCs w:val="28"/>
        </w:rPr>
        <w:tab/>
      </w:r>
      <w:r>
        <w:rPr>
          <w:sz w:val="28"/>
          <w:szCs w:val="28"/>
        </w:rPr>
        <w:tab/>
      </w:r>
      <w:r>
        <w:rPr>
          <w:sz w:val="28"/>
          <w:szCs w:val="28"/>
        </w:rPr>
        <w:tab/>
        <w:t xml:space="preserve">  </w:t>
      </w:r>
      <w:proofErr w:type="spellStart"/>
      <w:r>
        <w:rPr>
          <w:sz w:val="28"/>
          <w:szCs w:val="28"/>
        </w:rPr>
        <w:t>С.Ю.Дегтярев</w:t>
      </w:r>
      <w:proofErr w:type="spellEnd"/>
      <w:r w:rsidR="0097426D">
        <w:rPr>
          <w:sz w:val="28"/>
          <w:szCs w:val="28"/>
        </w:rPr>
        <w:tab/>
      </w:r>
      <w:r w:rsidR="0097426D">
        <w:rPr>
          <w:sz w:val="28"/>
          <w:szCs w:val="28"/>
        </w:rPr>
        <w:tab/>
      </w:r>
      <w:r w:rsidR="0097426D" w:rsidRPr="003727F7">
        <w:rPr>
          <w:sz w:val="28"/>
          <w:szCs w:val="28"/>
        </w:rPr>
        <w:t xml:space="preserve">         </w:t>
      </w:r>
      <w:r w:rsidR="0097426D">
        <w:rPr>
          <w:sz w:val="28"/>
          <w:szCs w:val="28"/>
        </w:rPr>
        <w:tab/>
      </w:r>
      <w:r w:rsidR="0097426D">
        <w:rPr>
          <w:sz w:val="28"/>
          <w:szCs w:val="28"/>
        </w:rPr>
        <w:tab/>
        <w:t xml:space="preserve">                                 </w:t>
      </w:r>
    </w:p>
    <w:p w:rsidR="0097426D" w:rsidRDefault="0097426D" w:rsidP="0097426D">
      <w:pPr>
        <w:pStyle w:val="a3"/>
        <w:sectPr w:rsidR="0097426D" w:rsidSect="00710CA3">
          <w:headerReference w:type="default" r:id="rId9"/>
          <w:footerReference w:type="even" r:id="rId10"/>
          <w:headerReference w:type="first" r:id="rId11"/>
          <w:pgSz w:w="11906" w:h="16838" w:code="9"/>
          <w:pgMar w:top="851" w:right="567" w:bottom="709" w:left="1701" w:header="709" w:footer="709" w:gutter="0"/>
          <w:cols w:space="708"/>
          <w:titlePg/>
          <w:docGrid w:linePitch="360"/>
        </w:sectPr>
      </w:pPr>
    </w:p>
    <w:tbl>
      <w:tblPr>
        <w:tblW w:w="15520" w:type="dxa"/>
        <w:jc w:val="center"/>
        <w:tblLayout w:type="fixed"/>
        <w:tblLook w:val="01E0" w:firstRow="1" w:lastRow="1" w:firstColumn="1" w:lastColumn="1" w:noHBand="0" w:noVBand="0"/>
      </w:tblPr>
      <w:tblGrid>
        <w:gridCol w:w="10740"/>
        <w:gridCol w:w="4780"/>
      </w:tblGrid>
      <w:tr w:rsidR="0097426D" w:rsidTr="00CC4793">
        <w:trPr>
          <w:trHeight w:val="1490"/>
          <w:jc w:val="center"/>
        </w:trPr>
        <w:tc>
          <w:tcPr>
            <w:tcW w:w="10740" w:type="dxa"/>
          </w:tcPr>
          <w:p w:rsidR="0097426D" w:rsidRDefault="0097426D" w:rsidP="00CC4793">
            <w:pPr>
              <w:pStyle w:val="a3"/>
            </w:pPr>
          </w:p>
          <w:p w:rsidR="0097426D" w:rsidRDefault="0097426D" w:rsidP="00CC4793">
            <w:pPr>
              <w:pStyle w:val="a3"/>
            </w:pPr>
          </w:p>
          <w:p w:rsidR="0097426D" w:rsidRDefault="00B77FB0" w:rsidP="00C82278">
            <w:pPr>
              <w:pStyle w:val="a3"/>
              <w:jc w:val="center"/>
            </w:pPr>
            <w:r>
              <w:t xml:space="preserve">                                                                       </w:t>
            </w:r>
          </w:p>
        </w:tc>
        <w:tc>
          <w:tcPr>
            <w:tcW w:w="4780" w:type="dxa"/>
          </w:tcPr>
          <w:p w:rsidR="0097426D" w:rsidRPr="00AC3617" w:rsidRDefault="0097426D" w:rsidP="00CC4793">
            <w:pPr>
              <w:ind w:left="987"/>
              <w:rPr>
                <w:sz w:val="28"/>
                <w:szCs w:val="28"/>
              </w:rPr>
            </w:pPr>
            <w:r>
              <w:rPr>
                <w:sz w:val="28"/>
                <w:szCs w:val="28"/>
              </w:rPr>
              <w:t xml:space="preserve">Приложение </w:t>
            </w:r>
          </w:p>
          <w:p w:rsidR="0097426D" w:rsidRDefault="0097426D" w:rsidP="00CC4793">
            <w:pPr>
              <w:ind w:left="987"/>
              <w:rPr>
                <w:sz w:val="28"/>
                <w:szCs w:val="28"/>
              </w:rPr>
            </w:pPr>
            <w:r w:rsidRPr="00AC3617">
              <w:rPr>
                <w:sz w:val="28"/>
                <w:szCs w:val="28"/>
              </w:rPr>
              <w:t xml:space="preserve">к </w:t>
            </w:r>
            <w:r>
              <w:rPr>
                <w:sz w:val="28"/>
                <w:szCs w:val="28"/>
              </w:rPr>
              <w:t xml:space="preserve">постановлению </w:t>
            </w:r>
          </w:p>
          <w:p w:rsidR="0097426D" w:rsidRDefault="0097426D" w:rsidP="00CC4793">
            <w:pPr>
              <w:ind w:left="987"/>
            </w:pPr>
            <w:r>
              <w:rPr>
                <w:sz w:val="28"/>
                <w:szCs w:val="28"/>
              </w:rPr>
              <w:t>администрации города</w:t>
            </w:r>
            <w:r w:rsidRPr="00471FC0">
              <w:t xml:space="preserve"> </w:t>
            </w:r>
          </w:p>
          <w:p w:rsidR="0097426D" w:rsidRPr="00880B9D" w:rsidRDefault="0097426D" w:rsidP="00CC4793">
            <w:pPr>
              <w:ind w:left="987"/>
              <w:rPr>
                <w:sz w:val="28"/>
                <w:szCs w:val="28"/>
              </w:rPr>
            </w:pPr>
            <w:r w:rsidRPr="00880B9D">
              <w:rPr>
                <w:sz w:val="28"/>
                <w:szCs w:val="28"/>
              </w:rPr>
              <w:t xml:space="preserve">от </w:t>
            </w:r>
            <w:r w:rsidR="009166BE" w:rsidRPr="009166BE">
              <w:rPr>
                <w:sz w:val="28"/>
                <w:szCs w:val="28"/>
              </w:rPr>
              <w:t>28.04.2017 № 271-п</w:t>
            </w:r>
          </w:p>
          <w:p w:rsidR="0097426D" w:rsidRPr="00EC6CB1" w:rsidRDefault="0097426D" w:rsidP="00CC4793">
            <w:pPr>
              <w:pStyle w:val="a3"/>
              <w:tabs>
                <w:tab w:val="left" w:pos="2970"/>
              </w:tabs>
              <w:rPr>
                <w:sz w:val="16"/>
                <w:szCs w:val="16"/>
              </w:rPr>
            </w:pPr>
            <w:r>
              <w:rPr>
                <w:sz w:val="16"/>
                <w:szCs w:val="16"/>
              </w:rPr>
              <w:tab/>
            </w:r>
          </w:p>
        </w:tc>
      </w:tr>
    </w:tbl>
    <w:p w:rsidR="0097426D" w:rsidRDefault="0097426D" w:rsidP="0097426D">
      <w:pPr>
        <w:autoSpaceDE w:val="0"/>
        <w:autoSpaceDN w:val="0"/>
        <w:adjustRightInd w:val="0"/>
        <w:jc w:val="center"/>
        <w:rPr>
          <w:color w:val="000000"/>
          <w:sz w:val="28"/>
          <w:szCs w:val="28"/>
        </w:rPr>
      </w:pPr>
      <w:r>
        <w:rPr>
          <w:color w:val="000000"/>
          <w:sz w:val="28"/>
          <w:szCs w:val="28"/>
        </w:rPr>
        <w:t>Перечень</w:t>
      </w:r>
    </w:p>
    <w:p w:rsidR="0097426D" w:rsidRPr="006E6725" w:rsidRDefault="0097426D" w:rsidP="0097426D">
      <w:pPr>
        <w:autoSpaceDE w:val="0"/>
        <w:autoSpaceDN w:val="0"/>
        <w:adjustRightInd w:val="0"/>
        <w:jc w:val="center"/>
        <w:rPr>
          <w:sz w:val="28"/>
          <w:szCs w:val="28"/>
        </w:rPr>
      </w:pPr>
      <w:r>
        <w:rPr>
          <w:sz w:val="28"/>
          <w:szCs w:val="28"/>
        </w:rPr>
        <w:t>п</w:t>
      </w:r>
      <w:r w:rsidRPr="006E6725">
        <w:rPr>
          <w:sz w:val="28"/>
          <w:szCs w:val="28"/>
        </w:rPr>
        <w:t>рограммны</w:t>
      </w:r>
      <w:r>
        <w:rPr>
          <w:sz w:val="28"/>
          <w:szCs w:val="28"/>
        </w:rPr>
        <w:t>х</w:t>
      </w:r>
      <w:r w:rsidRPr="006E6725">
        <w:rPr>
          <w:sz w:val="28"/>
          <w:szCs w:val="28"/>
        </w:rPr>
        <w:t xml:space="preserve"> мероприяти</w:t>
      </w:r>
      <w:r>
        <w:rPr>
          <w:sz w:val="28"/>
          <w:szCs w:val="28"/>
        </w:rPr>
        <w:t>й</w:t>
      </w:r>
      <w:r w:rsidRPr="006E6725">
        <w:rPr>
          <w:sz w:val="28"/>
          <w:szCs w:val="28"/>
        </w:rPr>
        <w:t xml:space="preserve"> </w:t>
      </w:r>
      <w:r>
        <w:rPr>
          <w:sz w:val="28"/>
          <w:szCs w:val="28"/>
        </w:rPr>
        <w:t>муниципальной</w:t>
      </w:r>
      <w:r w:rsidRPr="006E6725">
        <w:rPr>
          <w:sz w:val="28"/>
          <w:szCs w:val="28"/>
        </w:rPr>
        <w:t xml:space="preserve"> программы</w:t>
      </w:r>
      <w:r>
        <w:rPr>
          <w:sz w:val="28"/>
          <w:szCs w:val="28"/>
        </w:rPr>
        <w:t xml:space="preserve"> города Нефтеюганска</w:t>
      </w:r>
    </w:p>
    <w:p w:rsidR="0097426D" w:rsidRDefault="0097426D" w:rsidP="0097426D">
      <w:pPr>
        <w:jc w:val="center"/>
        <w:rPr>
          <w:sz w:val="28"/>
          <w:szCs w:val="28"/>
        </w:rPr>
      </w:pPr>
      <w:r>
        <w:rPr>
          <w:sz w:val="28"/>
          <w:szCs w:val="28"/>
        </w:rPr>
        <w:t>«</w:t>
      </w:r>
      <w:r w:rsidRPr="006E6725">
        <w:rPr>
          <w:sz w:val="28"/>
          <w:szCs w:val="28"/>
        </w:rPr>
        <w:t xml:space="preserve">Развитие физической культуры и спорта в городе Нефтеюганске </w:t>
      </w:r>
    </w:p>
    <w:p w:rsidR="0097426D" w:rsidRDefault="0097426D" w:rsidP="0097426D">
      <w:pPr>
        <w:jc w:val="center"/>
        <w:rPr>
          <w:sz w:val="28"/>
          <w:szCs w:val="28"/>
        </w:rPr>
      </w:pPr>
      <w:r w:rsidRPr="006E6725">
        <w:rPr>
          <w:sz w:val="28"/>
          <w:szCs w:val="28"/>
        </w:rPr>
        <w:t>на 201</w:t>
      </w:r>
      <w:r>
        <w:rPr>
          <w:sz w:val="28"/>
          <w:szCs w:val="28"/>
        </w:rPr>
        <w:t>4</w:t>
      </w:r>
      <w:r w:rsidRPr="006E6725">
        <w:rPr>
          <w:sz w:val="28"/>
          <w:szCs w:val="28"/>
        </w:rPr>
        <w:t>-20</w:t>
      </w:r>
      <w:r>
        <w:rPr>
          <w:sz w:val="28"/>
          <w:szCs w:val="28"/>
        </w:rPr>
        <w:t>20</w:t>
      </w:r>
      <w:r w:rsidRPr="006E6725">
        <w:rPr>
          <w:sz w:val="28"/>
          <w:szCs w:val="28"/>
        </w:rPr>
        <w:t xml:space="preserve"> годы</w:t>
      </w:r>
      <w:r>
        <w:rPr>
          <w:sz w:val="28"/>
          <w:szCs w:val="28"/>
        </w:rPr>
        <w:t>»</w:t>
      </w:r>
    </w:p>
    <w:tbl>
      <w:tblPr>
        <w:tblW w:w="15735" w:type="dxa"/>
        <w:tblInd w:w="-318" w:type="dxa"/>
        <w:tblLayout w:type="fixed"/>
        <w:tblLook w:val="04A0" w:firstRow="1" w:lastRow="0" w:firstColumn="1" w:lastColumn="0" w:noHBand="0" w:noVBand="1"/>
      </w:tblPr>
      <w:tblGrid>
        <w:gridCol w:w="1277"/>
        <w:gridCol w:w="377"/>
        <w:gridCol w:w="1607"/>
        <w:gridCol w:w="47"/>
        <w:gridCol w:w="1654"/>
        <w:gridCol w:w="1560"/>
        <w:gridCol w:w="1275"/>
        <w:gridCol w:w="1134"/>
        <w:gridCol w:w="1134"/>
        <w:gridCol w:w="1134"/>
        <w:gridCol w:w="1134"/>
        <w:gridCol w:w="1134"/>
        <w:gridCol w:w="1134"/>
        <w:gridCol w:w="1134"/>
      </w:tblGrid>
      <w:tr w:rsidR="0097426D" w:rsidTr="00CC4793">
        <w:trPr>
          <w:trHeight w:val="300"/>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Номер основного мероприятия</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Основные мероприятия муниципальной программы (связь мероприятий с показателями муниципальной программы)</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Ответственный исполнитель/ соисполнитель</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Источник финансирования</w:t>
            </w:r>
          </w:p>
        </w:tc>
        <w:tc>
          <w:tcPr>
            <w:tcW w:w="9213" w:type="dxa"/>
            <w:gridSpan w:val="8"/>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Финансовые затраты на реализацию (тыс. рублей)</w:t>
            </w:r>
          </w:p>
        </w:tc>
      </w:tr>
      <w:tr w:rsidR="0097426D" w:rsidTr="00CC4793">
        <w:trPr>
          <w:trHeight w:val="24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7938" w:type="dxa"/>
            <w:gridSpan w:val="7"/>
            <w:tcBorders>
              <w:top w:val="single" w:sz="4" w:space="0" w:color="auto"/>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color w:val="000000"/>
                <w:sz w:val="18"/>
                <w:szCs w:val="18"/>
              </w:rPr>
            </w:pPr>
            <w:r w:rsidRPr="00552380">
              <w:rPr>
                <w:color w:val="000000"/>
                <w:sz w:val="18"/>
                <w:szCs w:val="18"/>
              </w:rPr>
              <w:t>в том числе:</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2014</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2019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2020</w:t>
            </w:r>
          </w:p>
        </w:tc>
      </w:tr>
      <w:tr w:rsidR="0097426D" w:rsidTr="00CC4793">
        <w:trPr>
          <w:trHeight w:val="271"/>
        </w:trPr>
        <w:tc>
          <w:tcPr>
            <w:tcW w:w="1277" w:type="dxa"/>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1</w:t>
            </w:r>
          </w:p>
        </w:tc>
        <w:tc>
          <w:tcPr>
            <w:tcW w:w="1984" w:type="dxa"/>
            <w:gridSpan w:val="2"/>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2</w:t>
            </w:r>
          </w:p>
        </w:tc>
        <w:tc>
          <w:tcPr>
            <w:tcW w:w="1701" w:type="dxa"/>
            <w:gridSpan w:val="2"/>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3</w:t>
            </w: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4</w:t>
            </w:r>
          </w:p>
        </w:tc>
        <w:tc>
          <w:tcPr>
            <w:tcW w:w="1275"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5</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12</w:t>
            </w:r>
          </w:p>
        </w:tc>
      </w:tr>
      <w:tr w:rsidR="0097426D" w:rsidTr="00CC4793">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Цель </w:t>
            </w:r>
            <w:r>
              <w:rPr>
                <w:sz w:val="18"/>
                <w:szCs w:val="18"/>
              </w:rPr>
              <w:t>«</w:t>
            </w:r>
            <w:r w:rsidRPr="00552380">
              <w:rPr>
                <w:sz w:val="18"/>
                <w:szCs w:val="18"/>
              </w:rPr>
              <w:t>Создание условий в городе Нефтеюганске для комплексного развития системы физической культуры и спорта, совершенствование инфраструктуры спорта, увеличение количества занимающихся физической культурой и спортом</w:t>
            </w:r>
            <w:r>
              <w:rPr>
                <w:sz w:val="18"/>
                <w:szCs w:val="18"/>
              </w:rPr>
              <w:t>»</w:t>
            </w:r>
          </w:p>
        </w:tc>
      </w:tr>
      <w:tr w:rsidR="0097426D" w:rsidTr="00CC4793">
        <w:trPr>
          <w:trHeight w:val="426"/>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Задача 1 </w:t>
            </w:r>
            <w:r>
              <w:rPr>
                <w:sz w:val="18"/>
                <w:szCs w:val="18"/>
              </w:rPr>
              <w:t>«</w:t>
            </w:r>
            <w:r w:rsidRPr="00552380">
              <w:rPr>
                <w:sz w:val="18"/>
                <w:szCs w:val="18"/>
              </w:rPr>
              <w:t>Повышение эффективности подготовки спортивного резерва и спорта высших достижений, создание условий в городе Нефтеюганске, ориентирующих граждан на здоровый образ жизни посредством занятий физической культурой и спортом, популяризация массового спорта, обеспечение комплексной безопасности и комфортных условий в учреждениях спорта</w:t>
            </w:r>
          </w:p>
        </w:tc>
      </w:tr>
      <w:tr w:rsidR="0097426D" w:rsidTr="00CC4793">
        <w:trPr>
          <w:trHeight w:val="36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 xml:space="preserve">Подпрограмма 1 </w:t>
            </w:r>
            <w:r>
              <w:rPr>
                <w:sz w:val="18"/>
                <w:szCs w:val="18"/>
              </w:rPr>
              <w:t>«</w:t>
            </w:r>
            <w:r w:rsidRPr="00552380">
              <w:rPr>
                <w:sz w:val="18"/>
                <w:szCs w:val="18"/>
              </w:rPr>
              <w:t>Развитие системы массовой физической культуры, подготовки спортивного резерва и спорта высших достижений</w:t>
            </w:r>
            <w:r>
              <w:rPr>
                <w:sz w:val="18"/>
                <w:szCs w:val="18"/>
              </w:rPr>
              <w:t>»</w:t>
            </w:r>
          </w:p>
        </w:tc>
      </w:tr>
      <w:tr w:rsidR="0097426D" w:rsidTr="00CC4793">
        <w:trPr>
          <w:trHeight w:val="692"/>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Создание условий в городе Нефтеюганске, ориентирующих граждан на здоровый образ жизни посредством занятий физической культурой и спортом</w:t>
            </w:r>
            <w:r>
              <w:rPr>
                <w:sz w:val="18"/>
                <w:szCs w:val="18"/>
              </w:rPr>
              <w:t xml:space="preserve"> (1, 2, 5, 6)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43 732,063</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18 766,492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21 646,642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2 122,249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299,170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158,700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2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B6342A" w:rsidP="00CC4793">
            <w:pPr>
              <w:jc w:val="center"/>
              <w:rPr>
                <w:sz w:val="18"/>
                <w:szCs w:val="18"/>
              </w:rPr>
            </w:pPr>
            <w:r>
              <w:rPr>
                <w:sz w:val="18"/>
                <w:szCs w:val="18"/>
              </w:rPr>
              <w:t>40 106,303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17 094,452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21 188,772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B6342A" w:rsidP="00CC4793">
            <w:pPr>
              <w:jc w:val="center"/>
              <w:rPr>
                <w:sz w:val="18"/>
                <w:szCs w:val="18"/>
              </w:rPr>
            </w:pPr>
            <w:r>
              <w:rPr>
                <w:sz w:val="18"/>
                <w:szCs w:val="18"/>
              </w:rPr>
              <w:t>1 823,079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404345" w:rsidP="00CC4793">
            <w:pPr>
              <w:jc w:val="center"/>
              <w:rPr>
                <w:sz w:val="18"/>
                <w:szCs w:val="18"/>
              </w:rPr>
            </w:pPr>
            <w:r w:rsidRPr="00960796">
              <w:rPr>
                <w:sz w:val="18"/>
                <w:szCs w:val="18"/>
              </w:rPr>
              <w:t>0,000</w:t>
            </w:r>
          </w:p>
        </w:tc>
      </w:tr>
      <w:tr w:rsidR="0097426D" w:rsidTr="00CC4793">
        <w:trPr>
          <w:trHeight w:val="274"/>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97426D" w:rsidRDefault="0097426D" w:rsidP="00CC4793">
            <w:pPr>
              <w:jc w:val="center"/>
              <w:rPr>
                <w:sz w:val="18"/>
                <w:szCs w:val="18"/>
              </w:rPr>
            </w:pPr>
          </w:p>
          <w:p w:rsidR="0097426D" w:rsidRDefault="0097426D" w:rsidP="00CC4793">
            <w:pPr>
              <w:jc w:val="center"/>
              <w:rPr>
                <w:sz w:val="18"/>
                <w:szCs w:val="18"/>
              </w:rPr>
            </w:pPr>
            <w:r w:rsidRPr="00960796">
              <w:rPr>
                <w:sz w:val="18"/>
                <w:szCs w:val="18"/>
              </w:rPr>
              <w:t>Департамент образования и молодежной политики администрации города Нефтеюганска</w:t>
            </w:r>
          </w:p>
          <w:p w:rsidR="0097426D" w:rsidRPr="00960796" w:rsidRDefault="0097426D"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3 467,060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1 672,040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299,170</w:t>
            </w:r>
          </w:p>
        </w:tc>
      </w:tr>
      <w:tr w:rsidR="0097426D" w:rsidTr="00CC4793">
        <w:trPr>
          <w:trHeight w:val="274"/>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960796" w:rsidRDefault="0097426D" w:rsidP="00CC4793">
            <w:pPr>
              <w:jc w:val="center"/>
              <w:rPr>
                <w:sz w:val="18"/>
                <w:szCs w:val="18"/>
              </w:rPr>
            </w:pPr>
            <w:r w:rsidRPr="00960796">
              <w:rPr>
                <w:sz w:val="18"/>
                <w:szCs w:val="18"/>
              </w:rPr>
              <w:t>12</w:t>
            </w:r>
          </w:p>
        </w:tc>
      </w:tr>
      <w:tr w:rsidR="0097426D" w:rsidTr="00CC4793">
        <w:trPr>
          <w:trHeight w:val="571"/>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Организация отдыха и оздоровления детей</w:t>
            </w:r>
            <w:r>
              <w:rPr>
                <w:sz w:val="18"/>
                <w:szCs w:val="18"/>
              </w:rPr>
              <w:t xml:space="preserve"> (3, 6)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15 417</w:t>
            </w:r>
            <w:r w:rsidR="00404345">
              <w:rPr>
                <w:sz w:val="18"/>
                <w:szCs w:val="18"/>
              </w:rPr>
              <w:t>,087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1 733,710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2 064,479</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2 471,297</w:t>
            </w:r>
          </w:p>
        </w:tc>
      </w:tr>
      <w:tr w:rsidR="0097426D" w:rsidTr="00CC4793">
        <w:trPr>
          <w:trHeight w:val="69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Pr>
                <w:sz w:val="18"/>
                <w:szCs w:val="18"/>
              </w:rPr>
              <w:t>8 837,661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1 215,997</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404345">
            <w:pPr>
              <w:jc w:val="center"/>
              <w:rPr>
                <w:sz w:val="18"/>
                <w:szCs w:val="18"/>
              </w:rPr>
            </w:pPr>
            <w:r w:rsidRPr="00960796">
              <w:rPr>
                <w:sz w:val="18"/>
                <w:szCs w:val="18"/>
              </w:rPr>
              <w:t>1</w:t>
            </w:r>
            <w:r w:rsidR="00404345">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04345" w:rsidP="00CC4793">
            <w:pPr>
              <w:jc w:val="center"/>
              <w:rPr>
                <w:sz w:val="18"/>
                <w:szCs w:val="18"/>
              </w:rPr>
            </w:pPr>
            <w:r w:rsidRPr="00960796">
              <w:rPr>
                <w:sz w:val="18"/>
                <w:szCs w:val="18"/>
              </w:rPr>
              <w:t>1</w:t>
            </w:r>
            <w:r>
              <w:rPr>
                <w:sz w:val="18"/>
                <w:szCs w:val="18"/>
              </w:rPr>
              <w:t> 413,186</w:t>
            </w:r>
          </w:p>
        </w:tc>
      </w:tr>
      <w:tr w:rsidR="0097426D" w:rsidTr="00CC4793">
        <w:trPr>
          <w:trHeight w:val="289"/>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6 579,426</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749,250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848,482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60796" w:rsidRDefault="000704F8" w:rsidP="00CC4793">
            <w:pPr>
              <w:jc w:val="center"/>
              <w:rPr>
                <w:sz w:val="18"/>
                <w:szCs w:val="18"/>
              </w:rPr>
            </w:pPr>
            <w:r>
              <w:rPr>
                <w:sz w:val="18"/>
                <w:szCs w:val="18"/>
              </w:rPr>
              <w:t>1 058,111</w:t>
            </w:r>
          </w:p>
        </w:tc>
      </w:tr>
      <w:tr w:rsidR="0097426D" w:rsidTr="00CC4793">
        <w:trPr>
          <w:trHeight w:val="735"/>
        </w:trPr>
        <w:tc>
          <w:tcPr>
            <w:tcW w:w="1277" w:type="dxa"/>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1.3.</w:t>
            </w:r>
          </w:p>
        </w:tc>
        <w:tc>
          <w:tcPr>
            <w:tcW w:w="1984" w:type="dxa"/>
            <w:gridSpan w:val="2"/>
            <w:vMerge w:val="restart"/>
            <w:tcBorders>
              <w:top w:val="nil"/>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Подготовка спортивного резерва и спорта высших достижений, популяризация массового спорта</w:t>
            </w:r>
            <w:r>
              <w:rPr>
                <w:sz w:val="18"/>
                <w:szCs w:val="18"/>
              </w:rPr>
              <w:t xml:space="preserve"> (1, 3, 5, 6)</w:t>
            </w:r>
          </w:p>
        </w:tc>
        <w:tc>
          <w:tcPr>
            <w:tcW w:w="1701" w:type="dxa"/>
            <w:gridSpan w:val="2"/>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b/>
                <w:bCs/>
                <w:sz w:val="18"/>
                <w:szCs w:val="18"/>
              </w:rPr>
            </w:pPr>
            <w:r w:rsidRPr="00960796">
              <w:rPr>
                <w:b/>
                <w:bCs/>
                <w:sz w:val="18"/>
                <w:szCs w:val="18"/>
              </w:rPr>
              <w:t> </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97426D" w:rsidRPr="00F757E5" w:rsidRDefault="00F757E5" w:rsidP="007E14A4">
            <w:pPr>
              <w:jc w:val="center"/>
              <w:rPr>
                <w:sz w:val="18"/>
                <w:szCs w:val="18"/>
              </w:rPr>
            </w:pPr>
            <w:r w:rsidRPr="00F757E5">
              <w:rPr>
                <w:sz w:val="18"/>
                <w:szCs w:val="18"/>
              </w:rPr>
              <w:t>3 559 647,540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328 236,326</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536 170,426</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7E14A4">
            <w:pPr>
              <w:jc w:val="center"/>
              <w:rPr>
                <w:sz w:val="18"/>
                <w:szCs w:val="18"/>
              </w:rPr>
            </w:pPr>
            <w:r w:rsidRPr="003A2DDB">
              <w:rPr>
                <w:sz w:val="18"/>
                <w:szCs w:val="18"/>
              </w:rPr>
              <w:t>574</w:t>
            </w:r>
            <w:r w:rsidR="007E14A4" w:rsidRPr="003A2DDB">
              <w:rPr>
                <w:sz w:val="18"/>
                <w:szCs w:val="18"/>
              </w:rPr>
              <w:t> 877,557</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F757E5" w:rsidP="00CC4793">
            <w:pPr>
              <w:jc w:val="center"/>
              <w:rPr>
                <w:sz w:val="18"/>
                <w:szCs w:val="18"/>
              </w:rPr>
            </w:pPr>
            <w:r>
              <w:rPr>
                <w:sz w:val="18"/>
                <w:szCs w:val="18"/>
              </w:rPr>
              <w:t>547 702,324</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455CBB" w:rsidP="00CC4793">
            <w:pPr>
              <w:jc w:val="center"/>
              <w:rPr>
                <w:sz w:val="18"/>
                <w:szCs w:val="18"/>
              </w:rPr>
            </w:pPr>
            <w:r>
              <w:rPr>
                <w:sz w:val="18"/>
                <w:szCs w:val="18"/>
              </w:rPr>
              <w:t>549 328,369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511 666,269</w:t>
            </w:r>
          </w:p>
        </w:tc>
      </w:tr>
      <w:tr w:rsidR="0097426D" w:rsidTr="00CC4793">
        <w:trPr>
          <w:trHeight w:val="70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3A2DDB" w:rsidRDefault="003A2DDB" w:rsidP="00CC4793">
            <w:pPr>
              <w:jc w:val="center"/>
              <w:rPr>
                <w:sz w:val="18"/>
                <w:szCs w:val="18"/>
              </w:rPr>
            </w:pPr>
            <w:r w:rsidRPr="003A2DDB">
              <w:rPr>
                <w:sz w:val="18"/>
                <w:szCs w:val="18"/>
              </w:rPr>
              <w:t>116 071,690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5 600,000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21 370,590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18 265,900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3A2DDB" w:rsidP="00CC4793">
            <w:pPr>
              <w:jc w:val="center"/>
              <w:rPr>
                <w:sz w:val="18"/>
                <w:szCs w:val="18"/>
              </w:rPr>
            </w:pPr>
            <w:r w:rsidRPr="003A2DDB">
              <w:rPr>
                <w:sz w:val="18"/>
                <w:szCs w:val="18"/>
              </w:rPr>
              <w:t>17 675,800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17 719,800</w:t>
            </w:r>
          </w:p>
        </w:tc>
      </w:tr>
      <w:tr w:rsidR="0097426D" w:rsidTr="00CC4793">
        <w:trPr>
          <w:trHeight w:val="690"/>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3A2DDB" w:rsidRDefault="008F0645" w:rsidP="003A2DDB">
            <w:pPr>
              <w:jc w:val="center"/>
              <w:rPr>
                <w:sz w:val="18"/>
                <w:szCs w:val="18"/>
              </w:rPr>
            </w:pPr>
            <w:r>
              <w:rPr>
                <w:sz w:val="18"/>
                <w:szCs w:val="18"/>
              </w:rPr>
              <w:t>2 833 765,140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266 454,833</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441 785,936</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0C6E10">
            <w:pPr>
              <w:jc w:val="center"/>
              <w:rPr>
                <w:sz w:val="18"/>
                <w:szCs w:val="18"/>
              </w:rPr>
            </w:pPr>
            <w:r w:rsidRPr="003A2DDB">
              <w:rPr>
                <w:sz w:val="18"/>
                <w:szCs w:val="18"/>
              </w:rPr>
              <w:t>437</w:t>
            </w:r>
            <w:r w:rsidR="000C6E10" w:rsidRPr="003A2DDB">
              <w:rPr>
                <w:sz w:val="18"/>
                <w:szCs w:val="18"/>
              </w:rPr>
              <w:t> 798,892</w:t>
            </w:r>
          </w:p>
        </w:tc>
        <w:tc>
          <w:tcPr>
            <w:tcW w:w="1134" w:type="dxa"/>
            <w:tcBorders>
              <w:top w:val="nil"/>
              <w:left w:val="nil"/>
              <w:bottom w:val="single" w:sz="4" w:space="0" w:color="auto"/>
              <w:right w:val="single" w:sz="4" w:space="0" w:color="auto"/>
            </w:tcBorders>
            <w:shd w:val="clear" w:color="auto" w:fill="auto"/>
            <w:vAlign w:val="center"/>
            <w:hideMark/>
          </w:tcPr>
          <w:p w:rsidR="0097426D" w:rsidRPr="00F757E5" w:rsidRDefault="008F0645" w:rsidP="00CC4793">
            <w:pPr>
              <w:jc w:val="center"/>
              <w:rPr>
                <w:sz w:val="18"/>
                <w:szCs w:val="18"/>
                <w:highlight w:val="yellow"/>
              </w:rPr>
            </w:pPr>
            <w:r w:rsidRPr="008F0645">
              <w:rPr>
                <w:sz w:val="18"/>
                <w:szCs w:val="18"/>
              </w:rPr>
              <w:t>439 575,886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441 157,931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403 495,831</w:t>
            </w:r>
          </w:p>
        </w:tc>
      </w:tr>
      <w:tr w:rsidR="0097426D" w:rsidTr="00CC4793">
        <w:trPr>
          <w:trHeight w:val="765"/>
        </w:trPr>
        <w:tc>
          <w:tcPr>
            <w:tcW w:w="1277" w:type="dxa"/>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065344" w:rsidRDefault="000704F8" w:rsidP="00CC4793">
            <w:pPr>
              <w:jc w:val="center"/>
              <w:rPr>
                <w:sz w:val="18"/>
                <w:szCs w:val="18"/>
                <w:highlight w:val="yellow"/>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04F8" w:rsidP="00CC4793">
            <w:pPr>
              <w:jc w:val="center"/>
              <w:rPr>
                <w:sz w:val="18"/>
                <w:szCs w:val="18"/>
              </w:rPr>
            </w:pPr>
            <w:r>
              <w:rPr>
                <w:sz w:val="18"/>
                <w:szCs w:val="18"/>
              </w:rPr>
              <w:t>90 450,638</w:t>
            </w:r>
          </w:p>
        </w:tc>
      </w:tr>
      <w:tr w:rsidR="0097426D" w:rsidTr="00CC4793">
        <w:trPr>
          <w:trHeight w:val="494"/>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Итого по подпрограмме 1</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3A2DDB" w:rsidRDefault="008F0645" w:rsidP="000C6E10">
            <w:pPr>
              <w:jc w:val="center"/>
              <w:rPr>
                <w:sz w:val="18"/>
                <w:szCs w:val="18"/>
              </w:rPr>
            </w:pPr>
            <w:r>
              <w:rPr>
                <w:sz w:val="18"/>
                <w:szCs w:val="18"/>
              </w:rPr>
              <w:t>3 618 796,690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348 736,528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559 550,778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3A2DDB" w:rsidRDefault="0097426D" w:rsidP="000C6E10">
            <w:pPr>
              <w:jc w:val="center"/>
              <w:rPr>
                <w:sz w:val="18"/>
                <w:szCs w:val="18"/>
              </w:rPr>
            </w:pPr>
            <w:r w:rsidRPr="003A2DDB">
              <w:rPr>
                <w:sz w:val="18"/>
                <w:szCs w:val="18"/>
              </w:rPr>
              <w:t>577</w:t>
            </w:r>
            <w:r w:rsidR="000C6E10" w:rsidRPr="003A2DDB">
              <w:rPr>
                <w:sz w:val="18"/>
                <w:szCs w:val="18"/>
              </w:rPr>
              <w:t> 241,206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3A2DDB" w:rsidRDefault="008F0645" w:rsidP="00CC4793">
            <w:pPr>
              <w:jc w:val="center"/>
              <w:rPr>
                <w:sz w:val="18"/>
                <w:szCs w:val="18"/>
              </w:rPr>
            </w:pPr>
            <w:r>
              <w:rPr>
                <w:sz w:val="18"/>
                <w:szCs w:val="18"/>
              </w:rPr>
              <w:t>552 295,870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552 098,836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514 436,736</w:t>
            </w:r>
          </w:p>
        </w:tc>
      </w:tr>
      <w:tr w:rsidR="0097426D" w:rsidTr="00CC4793">
        <w:trPr>
          <w:trHeight w:val="705"/>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3A2DDB" w:rsidRDefault="003A2DDB" w:rsidP="00CC4793">
            <w:pPr>
              <w:jc w:val="center"/>
              <w:rPr>
                <w:sz w:val="18"/>
                <w:szCs w:val="18"/>
              </w:rPr>
            </w:pPr>
            <w:r w:rsidRPr="003A2DDB">
              <w:rPr>
                <w:sz w:val="18"/>
                <w:szCs w:val="18"/>
              </w:rPr>
              <w:t>125 068,051</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6 584,460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22 513,750</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19 481,897</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3A2DDB" w:rsidP="003A2DDB">
            <w:pPr>
              <w:jc w:val="center"/>
              <w:rPr>
                <w:sz w:val="18"/>
                <w:szCs w:val="18"/>
              </w:rPr>
            </w:pPr>
            <w:r w:rsidRPr="003A2DDB">
              <w:rPr>
                <w:sz w:val="18"/>
                <w:szCs w:val="18"/>
              </w:rPr>
              <w:t>19 088,986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19 132,986</w:t>
            </w:r>
          </w:p>
        </w:tc>
      </w:tr>
      <w:tr w:rsidR="0097426D" w:rsidTr="00CC4793">
        <w:trPr>
          <w:trHeight w:val="54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8F0645" w:rsidRDefault="008F0645" w:rsidP="000C6E10">
            <w:pPr>
              <w:jc w:val="center"/>
              <w:rPr>
                <w:sz w:val="18"/>
                <w:szCs w:val="18"/>
              </w:rPr>
            </w:pPr>
            <w:r w:rsidRPr="008F0645">
              <w:rPr>
                <w:sz w:val="18"/>
                <w:szCs w:val="18"/>
              </w:rPr>
              <w:t>2 883 917,929</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285 970,575</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97426D" w:rsidP="00CC4793">
            <w:pPr>
              <w:jc w:val="center"/>
              <w:rPr>
                <w:sz w:val="18"/>
                <w:szCs w:val="18"/>
              </w:rPr>
            </w:pPr>
            <w:r w:rsidRPr="003A2DDB">
              <w:rPr>
                <w:sz w:val="18"/>
                <w:szCs w:val="18"/>
              </w:rPr>
              <w:t>464 023,128</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DE3723" w:rsidP="000C6E10">
            <w:pPr>
              <w:jc w:val="center"/>
              <w:rPr>
                <w:sz w:val="18"/>
                <w:szCs w:val="18"/>
              </w:rPr>
            </w:pPr>
            <w:r w:rsidRPr="003A2DDB">
              <w:rPr>
                <w:sz w:val="18"/>
                <w:szCs w:val="18"/>
              </w:rPr>
              <w:t>438</w:t>
            </w:r>
            <w:r w:rsidR="000C6E10" w:rsidRPr="003A2DDB">
              <w:rPr>
                <w:sz w:val="18"/>
                <w:szCs w:val="18"/>
              </w:rPr>
              <w:t> 946,544</w:t>
            </w:r>
          </w:p>
        </w:tc>
        <w:tc>
          <w:tcPr>
            <w:tcW w:w="1134" w:type="dxa"/>
            <w:tcBorders>
              <w:top w:val="nil"/>
              <w:left w:val="nil"/>
              <w:bottom w:val="single" w:sz="4" w:space="0" w:color="auto"/>
              <w:right w:val="single" w:sz="4" w:space="0" w:color="auto"/>
            </w:tcBorders>
            <w:shd w:val="clear" w:color="auto" w:fill="auto"/>
            <w:vAlign w:val="center"/>
            <w:hideMark/>
          </w:tcPr>
          <w:p w:rsidR="0097426D" w:rsidRPr="003A2DDB" w:rsidRDefault="008F0645" w:rsidP="008F0645">
            <w:pPr>
              <w:jc w:val="center"/>
              <w:rPr>
                <w:sz w:val="18"/>
                <w:szCs w:val="18"/>
              </w:rPr>
            </w:pPr>
            <w:r>
              <w:rPr>
                <w:sz w:val="18"/>
                <w:szCs w:val="18"/>
              </w:rPr>
              <w:t>442 756,246</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442 515,212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404 853,112</w:t>
            </w:r>
          </w:p>
        </w:tc>
      </w:tr>
      <w:tr w:rsidR="0097426D" w:rsidTr="00CC4793">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vAlign w:val="center"/>
            <w:hideMark/>
          </w:tcPr>
          <w:p w:rsidR="0097426D" w:rsidRPr="00855497" w:rsidRDefault="00E7477A" w:rsidP="00CC4793">
            <w:pPr>
              <w:jc w:val="center"/>
              <w:rPr>
                <w:sz w:val="18"/>
                <w:szCs w:val="18"/>
              </w:rPr>
            </w:pPr>
            <w:r w:rsidRPr="00855497">
              <w:rPr>
                <w:sz w:val="18"/>
                <w:szCs w:val="18"/>
              </w:rPr>
              <w:t>609 810,710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855497" w:rsidRDefault="0097426D" w:rsidP="00CC4793">
            <w:pPr>
              <w:jc w:val="center"/>
              <w:rPr>
                <w:sz w:val="18"/>
                <w:szCs w:val="18"/>
              </w:rPr>
            </w:pPr>
            <w:r w:rsidRPr="00855497">
              <w:rPr>
                <w:sz w:val="18"/>
                <w:szCs w:val="18"/>
              </w:rPr>
              <w:t>118 812,765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E7477A" w:rsidP="00CC4793">
            <w:pPr>
              <w:jc w:val="center"/>
              <w:rPr>
                <w:sz w:val="18"/>
                <w:szCs w:val="18"/>
              </w:rPr>
            </w:pPr>
            <w:r>
              <w:rPr>
                <w:sz w:val="18"/>
                <w:szCs w:val="18"/>
              </w:rPr>
              <w:t>90 450,638</w:t>
            </w:r>
          </w:p>
        </w:tc>
      </w:tr>
      <w:tr w:rsidR="0097426D" w:rsidTr="00CC4793">
        <w:trPr>
          <w:trHeight w:val="474"/>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Задача 2 </w:t>
            </w:r>
            <w:r>
              <w:rPr>
                <w:sz w:val="18"/>
                <w:szCs w:val="18"/>
              </w:rPr>
              <w:t>«</w:t>
            </w:r>
            <w:r w:rsidRPr="00552380">
              <w:rPr>
                <w:sz w:val="18"/>
                <w:szCs w:val="18"/>
              </w:rPr>
              <w:t>Совершенствование инфраструктуры спорта в городе Нефтеюганске, обеспечение функций комитета физической культуры и спорта в соответствии с законодательством Российской Федерации</w:t>
            </w:r>
          </w:p>
        </w:tc>
      </w:tr>
      <w:tr w:rsidR="0097426D" w:rsidTr="00CC4793">
        <w:trPr>
          <w:trHeight w:val="420"/>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jc w:val="center"/>
              <w:rPr>
                <w:sz w:val="18"/>
                <w:szCs w:val="18"/>
              </w:rPr>
            </w:pPr>
            <w:r w:rsidRPr="00552380">
              <w:rPr>
                <w:sz w:val="18"/>
                <w:szCs w:val="18"/>
              </w:rPr>
              <w:t xml:space="preserve">Подпрограмма 2 </w:t>
            </w:r>
            <w:r>
              <w:rPr>
                <w:sz w:val="18"/>
                <w:szCs w:val="18"/>
              </w:rPr>
              <w:t>«</w:t>
            </w:r>
            <w:r w:rsidRPr="00552380">
              <w:rPr>
                <w:sz w:val="18"/>
                <w:szCs w:val="18"/>
              </w:rPr>
              <w:t>Обеспечение реализации муниципальной программы, развитие материально-технической базы и спортивной инфраструктуры</w:t>
            </w:r>
            <w:r>
              <w:rPr>
                <w:sz w:val="18"/>
                <w:szCs w:val="18"/>
              </w:rPr>
              <w:t>»</w:t>
            </w:r>
          </w:p>
        </w:tc>
      </w:tr>
      <w:tr w:rsidR="0097426D" w:rsidTr="00CC4793">
        <w:trPr>
          <w:trHeight w:val="407"/>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2.1.</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Организационное обеспечение функционирования отрасли</w:t>
            </w:r>
            <w:r>
              <w:rPr>
                <w:sz w:val="18"/>
                <w:szCs w:val="18"/>
              </w:rPr>
              <w:t xml:space="preserve"> (1, 5, 6)</w:t>
            </w:r>
          </w:p>
        </w:tc>
        <w:tc>
          <w:tcPr>
            <w:tcW w:w="1701" w:type="dxa"/>
            <w:gridSpan w:val="2"/>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127 630,660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60796" w:rsidRDefault="00F87A2F" w:rsidP="00CC4793">
            <w:pPr>
              <w:jc w:val="center"/>
              <w:rPr>
                <w:sz w:val="18"/>
                <w:szCs w:val="18"/>
              </w:rPr>
            </w:pPr>
            <w:r>
              <w:rPr>
                <w:sz w:val="18"/>
                <w:szCs w:val="18"/>
              </w:rPr>
              <w:t>18 319,200</w:t>
            </w:r>
          </w:p>
        </w:tc>
      </w:tr>
      <w:tr w:rsidR="0097426D" w:rsidTr="00CC4793">
        <w:trPr>
          <w:trHeight w:val="10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127 630,660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18 096,060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18 214,000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18 122,100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18 240,900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0722D4" w:rsidP="00CC4793">
            <w:pPr>
              <w:jc w:val="center"/>
              <w:rPr>
                <w:sz w:val="18"/>
                <w:szCs w:val="18"/>
              </w:rPr>
            </w:pPr>
            <w:r>
              <w:rPr>
                <w:sz w:val="18"/>
                <w:szCs w:val="18"/>
              </w:rPr>
              <w:t>18 319,200</w:t>
            </w:r>
          </w:p>
        </w:tc>
      </w:tr>
      <w:tr w:rsidR="0097426D" w:rsidTr="00CC4793">
        <w:trPr>
          <w:trHeight w:val="288"/>
        </w:trPr>
        <w:tc>
          <w:tcPr>
            <w:tcW w:w="1277" w:type="dxa"/>
            <w:tcBorders>
              <w:top w:val="single" w:sz="4" w:space="0" w:color="auto"/>
              <w:left w:val="single" w:sz="4" w:space="0" w:color="auto"/>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lastRenderedPageBreak/>
              <w:t>1</w:t>
            </w:r>
          </w:p>
        </w:tc>
        <w:tc>
          <w:tcPr>
            <w:tcW w:w="1984" w:type="dxa"/>
            <w:gridSpan w:val="2"/>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2</w:t>
            </w:r>
          </w:p>
        </w:tc>
        <w:tc>
          <w:tcPr>
            <w:tcW w:w="1701" w:type="dxa"/>
            <w:gridSpan w:val="2"/>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97426D" w:rsidRPr="00552380" w:rsidRDefault="0097426D" w:rsidP="00CC4793">
            <w:pPr>
              <w:jc w:val="center"/>
              <w:rPr>
                <w:sz w:val="18"/>
                <w:szCs w:val="18"/>
              </w:rPr>
            </w:pPr>
            <w:r w:rsidRPr="00552380">
              <w:rPr>
                <w:sz w:val="18"/>
                <w:szCs w:val="18"/>
              </w:rPr>
              <w:t>12</w:t>
            </w:r>
          </w:p>
        </w:tc>
      </w:tr>
      <w:tr w:rsidR="0097426D" w:rsidTr="00285F91">
        <w:trPr>
          <w:trHeight w:val="436"/>
        </w:trPr>
        <w:tc>
          <w:tcPr>
            <w:tcW w:w="1277"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jc w:val="center"/>
              <w:rPr>
                <w:sz w:val="18"/>
                <w:szCs w:val="18"/>
              </w:rPr>
            </w:pPr>
            <w:r w:rsidRPr="00960796">
              <w:rPr>
                <w:sz w:val="18"/>
                <w:szCs w:val="18"/>
              </w:rPr>
              <w:t>2.2.</w:t>
            </w:r>
          </w:p>
        </w:tc>
        <w:tc>
          <w:tcPr>
            <w:tcW w:w="198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97426D" w:rsidRPr="00960796" w:rsidRDefault="0097426D" w:rsidP="00CC4793">
            <w:pPr>
              <w:rPr>
                <w:sz w:val="18"/>
                <w:szCs w:val="18"/>
              </w:rPr>
            </w:pPr>
            <w:r w:rsidRPr="00960796">
              <w:rPr>
                <w:sz w:val="18"/>
                <w:szCs w:val="18"/>
              </w:rPr>
              <w:t>Укрепление материально-технической базы, совершенствование инфраструктуры спорта в городе Нефтеюганске</w:t>
            </w:r>
            <w:r>
              <w:rPr>
                <w:sz w:val="18"/>
                <w:szCs w:val="18"/>
              </w:rPr>
              <w:t xml:space="preserve"> (1, 2, 3, 4, 6)</w:t>
            </w:r>
          </w:p>
        </w:tc>
        <w:tc>
          <w:tcPr>
            <w:tcW w:w="1701" w:type="dxa"/>
            <w:gridSpan w:val="2"/>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285F91" w:rsidP="00CC4793">
            <w:pPr>
              <w:jc w:val="center"/>
              <w:rPr>
                <w:sz w:val="18"/>
                <w:szCs w:val="18"/>
              </w:rPr>
            </w:pPr>
            <w:r>
              <w:rPr>
                <w:sz w:val="18"/>
                <w:szCs w:val="18"/>
              </w:rPr>
              <w:t>941 851,744</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619 032,797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267 899,410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54 060,032</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285F91" w:rsidP="00CC4793">
            <w:pPr>
              <w:jc w:val="center"/>
              <w:rPr>
                <w:sz w:val="18"/>
                <w:szCs w:val="18"/>
              </w:rPr>
            </w:pPr>
            <w:r>
              <w:rPr>
                <w:sz w:val="18"/>
                <w:szCs w:val="18"/>
              </w:rPr>
              <w:t>859,505</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7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Комитет физической культуры и спорта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0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7 180,615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2 706,783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Pr>
                <w:sz w:val="18"/>
                <w:szCs w:val="18"/>
              </w:rPr>
              <w:t>4 473,832</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76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624 079,400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495 661,000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97426D" w:rsidP="00CC4793">
            <w:pPr>
              <w:jc w:val="center"/>
              <w:rPr>
                <w:sz w:val="18"/>
                <w:szCs w:val="18"/>
              </w:rPr>
            </w:pPr>
            <w:r w:rsidRPr="00A510B7">
              <w:rPr>
                <w:sz w:val="18"/>
                <w:szCs w:val="18"/>
              </w:rPr>
              <w:t>81 625,000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A510B7" w:rsidRDefault="00710CA3" w:rsidP="00CC4793">
            <w:pPr>
              <w:jc w:val="center"/>
              <w:rPr>
                <w:sz w:val="18"/>
                <w:szCs w:val="18"/>
              </w:rPr>
            </w:pPr>
            <w:r w:rsidRPr="00A510B7">
              <w:rPr>
                <w:sz w:val="18"/>
                <w:szCs w:val="18"/>
              </w:rPr>
              <w:t>46 793,400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645"/>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vMerge/>
            <w:tcBorders>
              <w:top w:val="nil"/>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0C6E10" w:rsidRDefault="00285F91" w:rsidP="0062355F">
            <w:pPr>
              <w:jc w:val="center"/>
              <w:rPr>
                <w:sz w:val="18"/>
                <w:szCs w:val="18"/>
              </w:rPr>
            </w:pPr>
            <w:r>
              <w:rPr>
                <w:sz w:val="18"/>
                <w:szCs w:val="18"/>
              </w:rPr>
              <w:t>309 674,246</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120 665,014</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185 356,927</w:t>
            </w:r>
          </w:p>
        </w:tc>
        <w:tc>
          <w:tcPr>
            <w:tcW w:w="1134" w:type="dxa"/>
            <w:tcBorders>
              <w:top w:val="nil"/>
              <w:left w:val="nil"/>
              <w:bottom w:val="single" w:sz="4" w:space="0" w:color="auto"/>
              <w:right w:val="single" w:sz="4" w:space="0" w:color="auto"/>
            </w:tcBorders>
            <w:shd w:val="clear" w:color="auto" w:fill="auto"/>
            <w:vAlign w:val="center"/>
            <w:hideMark/>
          </w:tcPr>
          <w:p w:rsidR="0097426D" w:rsidRPr="000C6E10" w:rsidRDefault="000C6E10" w:rsidP="00CC4793">
            <w:pPr>
              <w:jc w:val="center"/>
              <w:rPr>
                <w:sz w:val="18"/>
                <w:szCs w:val="18"/>
              </w:rPr>
            </w:pPr>
            <w:r w:rsidRPr="000C6E10">
              <w:rPr>
                <w:sz w:val="18"/>
                <w:szCs w:val="18"/>
              </w:rPr>
              <w:t>2 792,800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285F91" w:rsidP="00CC4793">
            <w:pPr>
              <w:jc w:val="center"/>
              <w:rPr>
                <w:sz w:val="18"/>
                <w:szCs w:val="18"/>
              </w:rPr>
            </w:pPr>
            <w:r>
              <w:rPr>
                <w:sz w:val="18"/>
                <w:szCs w:val="18"/>
              </w:rPr>
              <w:t>859,505</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97426D" w:rsidTr="00CC4793">
        <w:trPr>
          <w:trHeight w:val="1260"/>
        </w:trPr>
        <w:tc>
          <w:tcPr>
            <w:tcW w:w="1277" w:type="dxa"/>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984" w:type="dxa"/>
            <w:gridSpan w:val="2"/>
            <w:vMerge/>
            <w:tcBorders>
              <w:top w:val="single" w:sz="4" w:space="0" w:color="auto"/>
              <w:left w:val="single" w:sz="4" w:space="0" w:color="auto"/>
              <w:bottom w:val="single" w:sz="4" w:space="0" w:color="auto"/>
              <w:right w:val="single" w:sz="4" w:space="0" w:color="auto"/>
            </w:tcBorders>
            <w:vAlign w:val="center"/>
            <w:hideMark/>
          </w:tcPr>
          <w:p w:rsidR="0097426D" w:rsidRPr="00960796" w:rsidRDefault="0097426D" w:rsidP="00CC4793">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Департамент жилищно-коммунального хозяйства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917,483</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97426D" w:rsidRPr="00960796" w:rsidRDefault="0097426D" w:rsidP="00CC4793">
            <w:pPr>
              <w:jc w:val="center"/>
              <w:rPr>
                <w:sz w:val="18"/>
                <w:szCs w:val="18"/>
              </w:rPr>
            </w:pPr>
            <w:r w:rsidRPr="00960796">
              <w:rPr>
                <w:sz w:val="18"/>
                <w:szCs w:val="18"/>
              </w:rPr>
              <w:t>0,000</w:t>
            </w:r>
          </w:p>
        </w:tc>
      </w:tr>
      <w:tr w:rsidR="00BE566B" w:rsidTr="00285F91">
        <w:trPr>
          <w:trHeight w:val="474"/>
        </w:trPr>
        <w:tc>
          <w:tcPr>
            <w:tcW w:w="1277" w:type="dxa"/>
            <w:vMerge w:val="restart"/>
            <w:tcBorders>
              <w:top w:val="single" w:sz="4" w:space="0" w:color="auto"/>
              <w:left w:val="single" w:sz="4" w:space="0" w:color="auto"/>
              <w:right w:val="single" w:sz="4" w:space="0" w:color="auto"/>
            </w:tcBorders>
            <w:hideMark/>
          </w:tcPr>
          <w:p w:rsidR="00BE566B" w:rsidRPr="00960796" w:rsidRDefault="00BE566B" w:rsidP="00285F91">
            <w:pPr>
              <w:jc w:val="center"/>
              <w:rPr>
                <w:sz w:val="18"/>
                <w:szCs w:val="18"/>
              </w:rPr>
            </w:pPr>
            <w:r>
              <w:rPr>
                <w:sz w:val="18"/>
                <w:szCs w:val="18"/>
              </w:rPr>
              <w:t>2.3.</w:t>
            </w:r>
          </w:p>
        </w:tc>
        <w:tc>
          <w:tcPr>
            <w:tcW w:w="1984" w:type="dxa"/>
            <w:gridSpan w:val="2"/>
            <w:vMerge w:val="restart"/>
            <w:tcBorders>
              <w:top w:val="single" w:sz="4" w:space="0" w:color="auto"/>
              <w:left w:val="single" w:sz="4" w:space="0" w:color="auto"/>
              <w:right w:val="single" w:sz="4" w:space="0" w:color="auto"/>
            </w:tcBorders>
            <w:hideMark/>
          </w:tcPr>
          <w:p w:rsidR="00BE566B" w:rsidRPr="00960796" w:rsidRDefault="00BE566B" w:rsidP="00285F91">
            <w:pPr>
              <w:rPr>
                <w:sz w:val="18"/>
                <w:szCs w:val="18"/>
              </w:rPr>
            </w:pPr>
            <w:r>
              <w:rPr>
                <w:sz w:val="18"/>
                <w:szCs w:val="18"/>
              </w:rPr>
              <w:t>Содержание объектов физической культуры и спорта (2)</w:t>
            </w:r>
          </w:p>
        </w:tc>
        <w:tc>
          <w:tcPr>
            <w:tcW w:w="1701" w:type="dxa"/>
            <w:gridSpan w:val="2"/>
            <w:tcBorders>
              <w:top w:val="nil"/>
              <w:left w:val="nil"/>
              <w:bottom w:val="single" w:sz="4" w:space="0" w:color="auto"/>
              <w:right w:val="single" w:sz="4" w:space="0" w:color="auto"/>
            </w:tcBorders>
            <w:shd w:val="clear" w:color="auto" w:fill="auto"/>
            <w:vAlign w:val="center"/>
            <w:hideMark/>
          </w:tcPr>
          <w:p w:rsidR="00BE566B" w:rsidRPr="00960796" w:rsidRDefault="00BE566B" w:rsidP="00CC4793">
            <w:pPr>
              <w:jc w:val="cente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BE566B" w:rsidRPr="00960796" w:rsidRDefault="00BE566B" w:rsidP="00CC4793">
            <w:pPr>
              <w:jc w:val="center"/>
              <w:rPr>
                <w:sz w:val="18"/>
                <w:szCs w:val="18"/>
              </w:rPr>
            </w:pPr>
            <w:r>
              <w:rPr>
                <w:sz w:val="18"/>
                <w:szCs w:val="18"/>
              </w:rPr>
              <w:t>всего</w:t>
            </w:r>
          </w:p>
        </w:tc>
        <w:tc>
          <w:tcPr>
            <w:tcW w:w="1275" w:type="dxa"/>
            <w:tcBorders>
              <w:top w:val="nil"/>
              <w:left w:val="nil"/>
              <w:bottom w:val="single" w:sz="4" w:space="0" w:color="auto"/>
              <w:right w:val="single" w:sz="4" w:space="0" w:color="auto"/>
            </w:tcBorders>
            <w:shd w:val="clear" w:color="auto" w:fill="auto"/>
            <w:vAlign w:val="center"/>
            <w:hideMark/>
          </w:tcPr>
          <w:p w:rsidR="00BE566B" w:rsidRPr="00960796" w:rsidRDefault="008F0645" w:rsidP="00CC4793">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Pr="00960796" w:rsidRDefault="008F0645" w:rsidP="00BE566B">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r>
      <w:tr w:rsidR="00BE566B" w:rsidTr="00BE566B">
        <w:trPr>
          <w:trHeight w:val="1260"/>
        </w:trPr>
        <w:tc>
          <w:tcPr>
            <w:tcW w:w="1277" w:type="dxa"/>
            <w:vMerge/>
            <w:tcBorders>
              <w:left w:val="single" w:sz="4" w:space="0" w:color="auto"/>
              <w:bottom w:val="single" w:sz="4" w:space="0" w:color="auto"/>
              <w:right w:val="single" w:sz="4" w:space="0" w:color="auto"/>
            </w:tcBorders>
            <w:vAlign w:val="center"/>
            <w:hideMark/>
          </w:tcPr>
          <w:p w:rsidR="00BE566B" w:rsidRDefault="00BE566B" w:rsidP="00CC4793">
            <w:pPr>
              <w:rPr>
                <w:sz w:val="18"/>
                <w:szCs w:val="18"/>
              </w:rPr>
            </w:pPr>
          </w:p>
        </w:tc>
        <w:tc>
          <w:tcPr>
            <w:tcW w:w="1984" w:type="dxa"/>
            <w:gridSpan w:val="2"/>
            <w:vMerge/>
            <w:tcBorders>
              <w:left w:val="single" w:sz="4" w:space="0" w:color="auto"/>
              <w:bottom w:val="single" w:sz="4" w:space="0" w:color="auto"/>
              <w:right w:val="single" w:sz="4" w:space="0" w:color="auto"/>
            </w:tcBorders>
            <w:vAlign w:val="center"/>
            <w:hideMark/>
          </w:tcPr>
          <w:p w:rsidR="00BE566B" w:rsidRDefault="00BE566B" w:rsidP="00CC4793">
            <w:pPr>
              <w:rPr>
                <w:sz w:val="18"/>
                <w:szCs w:val="18"/>
              </w:rPr>
            </w:pPr>
          </w:p>
        </w:tc>
        <w:tc>
          <w:tcPr>
            <w:tcW w:w="1701" w:type="dxa"/>
            <w:gridSpan w:val="2"/>
            <w:tcBorders>
              <w:top w:val="nil"/>
              <w:left w:val="nil"/>
              <w:bottom w:val="single" w:sz="4" w:space="0" w:color="auto"/>
              <w:right w:val="single" w:sz="4" w:space="0" w:color="auto"/>
            </w:tcBorders>
            <w:shd w:val="clear" w:color="auto" w:fill="auto"/>
            <w:vAlign w:val="center"/>
            <w:hideMark/>
          </w:tcPr>
          <w:p w:rsidR="00BE566B" w:rsidRPr="00960796" w:rsidRDefault="00BE566B" w:rsidP="00CC4793">
            <w:pPr>
              <w:jc w:val="center"/>
              <w:rPr>
                <w:sz w:val="18"/>
                <w:szCs w:val="18"/>
              </w:rPr>
            </w:pPr>
            <w:r w:rsidRPr="00960796">
              <w:rPr>
                <w:sz w:val="18"/>
                <w:szCs w:val="18"/>
              </w:rPr>
              <w:t>Департамент градостроительства администрации города Нефтеюганска</w:t>
            </w:r>
          </w:p>
        </w:tc>
        <w:tc>
          <w:tcPr>
            <w:tcW w:w="1560" w:type="dxa"/>
            <w:tcBorders>
              <w:top w:val="nil"/>
              <w:left w:val="nil"/>
              <w:bottom w:val="single" w:sz="4" w:space="0" w:color="auto"/>
              <w:right w:val="single" w:sz="4" w:space="0" w:color="auto"/>
            </w:tcBorders>
            <w:shd w:val="clear" w:color="auto" w:fill="auto"/>
            <w:vAlign w:val="center"/>
            <w:hideMark/>
          </w:tcPr>
          <w:p w:rsidR="00BE566B" w:rsidRPr="00960796" w:rsidRDefault="00BE566B" w:rsidP="00CC4793">
            <w:pPr>
              <w:jc w:val="center"/>
              <w:rPr>
                <w:sz w:val="18"/>
                <w:szCs w:val="18"/>
              </w:rPr>
            </w:pPr>
            <w:r w:rsidRPr="00960796">
              <w:rPr>
                <w:sz w:val="18"/>
                <w:szCs w:val="18"/>
              </w:rPr>
              <w:t>местный бюджет</w:t>
            </w:r>
          </w:p>
        </w:tc>
        <w:tc>
          <w:tcPr>
            <w:tcW w:w="1275" w:type="dxa"/>
            <w:tcBorders>
              <w:top w:val="nil"/>
              <w:left w:val="nil"/>
              <w:bottom w:val="single" w:sz="4" w:space="0" w:color="auto"/>
              <w:right w:val="single" w:sz="4" w:space="0" w:color="auto"/>
            </w:tcBorders>
            <w:shd w:val="clear" w:color="auto" w:fill="auto"/>
            <w:vAlign w:val="center"/>
            <w:hideMark/>
          </w:tcPr>
          <w:p w:rsidR="00BE566B" w:rsidRPr="00960796" w:rsidRDefault="008F0645" w:rsidP="00CC4793">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E71804">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Pr="00960796" w:rsidRDefault="008F0645" w:rsidP="00BE566B">
            <w:pPr>
              <w:jc w:val="center"/>
              <w:rPr>
                <w:sz w:val="18"/>
                <w:szCs w:val="18"/>
              </w:rPr>
            </w:pPr>
            <w:r>
              <w:rPr>
                <w:sz w:val="18"/>
                <w:szCs w:val="18"/>
              </w:rPr>
              <w:t>735,224</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c>
          <w:tcPr>
            <w:tcW w:w="1134" w:type="dxa"/>
            <w:tcBorders>
              <w:top w:val="nil"/>
              <w:left w:val="nil"/>
              <w:bottom w:val="single" w:sz="4" w:space="0" w:color="auto"/>
              <w:right w:val="single" w:sz="4" w:space="0" w:color="auto"/>
            </w:tcBorders>
            <w:shd w:val="clear" w:color="auto" w:fill="auto"/>
            <w:vAlign w:val="center"/>
            <w:hideMark/>
          </w:tcPr>
          <w:p w:rsidR="00BE566B" w:rsidRDefault="00BE566B" w:rsidP="00BE566B">
            <w:pPr>
              <w:jc w:val="center"/>
            </w:pPr>
            <w:r w:rsidRPr="00105370">
              <w:rPr>
                <w:sz w:val="18"/>
                <w:szCs w:val="18"/>
              </w:rPr>
              <w:t>0,000</w:t>
            </w:r>
          </w:p>
        </w:tc>
      </w:tr>
      <w:tr w:rsidR="0097426D" w:rsidTr="00CC4793">
        <w:trPr>
          <w:trHeight w:val="555"/>
        </w:trPr>
        <w:tc>
          <w:tcPr>
            <w:tcW w:w="4962"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Итого по подпрограмме 2</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всего</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97426D" w:rsidRPr="009D3B51" w:rsidRDefault="008F0645" w:rsidP="009D3B51">
            <w:pPr>
              <w:jc w:val="center"/>
              <w:rPr>
                <w:sz w:val="18"/>
                <w:szCs w:val="18"/>
              </w:rPr>
            </w:pPr>
            <w:r>
              <w:rPr>
                <w:sz w:val="18"/>
                <w:szCs w:val="18"/>
              </w:rPr>
              <w:t>1 070 217,628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637 128,857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286 113,410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C6E10" w:rsidP="00CC4793">
            <w:pPr>
              <w:jc w:val="center"/>
              <w:rPr>
                <w:sz w:val="18"/>
                <w:szCs w:val="18"/>
              </w:rPr>
            </w:pPr>
            <w:r w:rsidRPr="000C6E10">
              <w:rPr>
                <w:sz w:val="18"/>
                <w:szCs w:val="18"/>
              </w:rPr>
              <w:t>72 182,132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9D3B51" w:rsidRDefault="008F0645" w:rsidP="00CC4793">
            <w:pPr>
              <w:jc w:val="center"/>
              <w:rPr>
                <w:sz w:val="18"/>
                <w:szCs w:val="18"/>
              </w:rPr>
            </w:pPr>
            <w:r>
              <w:rPr>
                <w:sz w:val="18"/>
                <w:szCs w:val="18"/>
              </w:rPr>
              <w:t>19 913,929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97426D" w:rsidTr="00CC4793">
        <w:trPr>
          <w:trHeight w:val="63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624 079,400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495 661,000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81 625,000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A510B7" w:rsidP="00CC4793">
            <w:pPr>
              <w:jc w:val="center"/>
              <w:rPr>
                <w:sz w:val="18"/>
                <w:szCs w:val="18"/>
              </w:rPr>
            </w:pPr>
            <w:r w:rsidRPr="000C6E10">
              <w:rPr>
                <w:sz w:val="18"/>
                <w:szCs w:val="18"/>
              </w:rPr>
              <w:t>46 793,400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97426D" w:rsidP="00CC4793">
            <w:pPr>
              <w:jc w:val="center"/>
              <w:rPr>
                <w:sz w:val="18"/>
                <w:szCs w:val="18"/>
              </w:rPr>
            </w:pPr>
            <w:r w:rsidRPr="000C6E10">
              <w:rPr>
                <w:sz w:val="18"/>
                <w:szCs w:val="18"/>
              </w:rPr>
              <w:t>0,000</w:t>
            </w:r>
          </w:p>
        </w:tc>
      </w:tr>
      <w:tr w:rsidR="0097426D" w:rsidTr="00CC4793">
        <w:trPr>
          <w:trHeight w:val="570"/>
        </w:trPr>
        <w:tc>
          <w:tcPr>
            <w:tcW w:w="4962" w:type="dxa"/>
            <w:gridSpan w:val="5"/>
            <w:vMerge/>
            <w:tcBorders>
              <w:top w:val="single" w:sz="4" w:space="0" w:color="auto"/>
              <w:left w:val="single" w:sz="4" w:space="0" w:color="auto"/>
              <w:bottom w:val="single" w:sz="4" w:space="0" w:color="auto"/>
              <w:right w:val="single" w:sz="4" w:space="0" w:color="auto"/>
            </w:tcBorders>
            <w:vAlign w:val="center"/>
            <w:hideMark/>
          </w:tcPr>
          <w:p w:rsidR="0097426D" w:rsidRPr="000C6E1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0C6E10" w:rsidRDefault="0097426D" w:rsidP="00CC4793">
            <w:pPr>
              <w:jc w:val="center"/>
              <w:rPr>
                <w:sz w:val="18"/>
                <w:szCs w:val="18"/>
              </w:rPr>
            </w:pPr>
            <w:r w:rsidRPr="000C6E10">
              <w:rPr>
                <w:sz w:val="18"/>
                <w:szCs w:val="18"/>
              </w:rPr>
              <w:t>местный бюджет</w:t>
            </w:r>
          </w:p>
        </w:tc>
        <w:tc>
          <w:tcPr>
            <w:tcW w:w="1275" w:type="dxa"/>
            <w:tcBorders>
              <w:top w:val="nil"/>
              <w:left w:val="nil"/>
              <w:bottom w:val="single" w:sz="4" w:space="0" w:color="auto"/>
              <w:right w:val="single" w:sz="4" w:space="0" w:color="auto"/>
            </w:tcBorders>
            <w:shd w:val="clear" w:color="auto" w:fill="auto"/>
            <w:noWrap/>
            <w:vAlign w:val="center"/>
            <w:hideMark/>
          </w:tcPr>
          <w:p w:rsidR="0097426D" w:rsidRPr="009D3B51" w:rsidRDefault="008F0645" w:rsidP="00CC4793">
            <w:pPr>
              <w:jc w:val="center"/>
              <w:rPr>
                <w:sz w:val="18"/>
                <w:szCs w:val="18"/>
              </w:rPr>
            </w:pPr>
            <w:r>
              <w:rPr>
                <w:sz w:val="18"/>
                <w:szCs w:val="18"/>
              </w:rPr>
              <w:t>446 138,228</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97426D" w:rsidP="00CC4793">
            <w:pPr>
              <w:jc w:val="center"/>
              <w:rPr>
                <w:sz w:val="18"/>
                <w:szCs w:val="18"/>
              </w:rPr>
            </w:pPr>
            <w:r w:rsidRPr="009D3B51">
              <w:rPr>
                <w:sz w:val="18"/>
                <w:szCs w:val="18"/>
              </w:rPr>
              <w:t>141 467,857</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97426D" w:rsidP="00CC4793">
            <w:pPr>
              <w:jc w:val="center"/>
              <w:rPr>
                <w:sz w:val="18"/>
                <w:szCs w:val="18"/>
              </w:rPr>
            </w:pPr>
            <w:r w:rsidRPr="009D3B51">
              <w:rPr>
                <w:sz w:val="18"/>
                <w:szCs w:val="18"/>
              </w:rPr>
              <w:t>204 488,410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A510B7" w:rsidP="000C6E10">
            <w:pPr>
              <w:jc w:val="center"/>
              <w:rPr>
                <w:sz w:val="18"/>
                <w:szCs w:val="18"/>
              </w:rPr>
            </w:pPr>
            <w:r w:rsidRPr="009D3B51">
              <w:rPr>
                <w:sz w:val="18"/>
                <w:szCs w:val="18"/>
              </w:rPr>
              <w:t>25</w:t>
            </w:r>
            <w:r w:rsidR="000C6E10" w:rsidRPr="009D3B51">
              <w:rPr>
                <w:sz w:val="18"/>
                <w:szCs w:val="18"/>
              </w:rPr>
              <w:t> 388,732</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9D3B51" w:rsidRDefault="008F0645" w:rsidP="00CC4793">
            <w:pPr>
              <w:jc w:val="center"/>
              <w:rPr>
                <w:sz w:val="18"/>
                <w:szCs w:val="18"/>
              </w:rPr>
            </w:pPr>
            <w:r>
              <w:rPr>
                <w:sz w:val="18"/>
                <w:szCs w:val="18"/>
              </w:rPr>
              <w:t>19 913,929</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18 240,900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c>
          <w:tcPr>
            <w:tcW w:w="1134" w:type="dxa"/>
            <w:tcBorders>
              <w:top w:val="nil"/>
              <w:left w:val="nil"/>
              <w:bottom w:val="single" w:sz="4" w:space="0" w:color="auto"/>
              <w:right w:val="single" w:sz="4" w:space="0" w:color="auto"/>
            </w:tcBorders>
            <w:shd w:val="clear" w:color="auto" w:fill="auto"/>
            <w:noWrap/>
            <w:vAlign w:val="center"/>
            <w:hideMark/>
          </w:tcPr>
          <w:p w:rsidR="0097426D" w:rsidRPr="000C6E10" w:rsidRDefault="000722D4" w:rsidP="00CC4793">
            <w:pPr>
              <w:jc w:val="center"/>
              <w:rPr>
                <w:sz w:val="18"/>
                <w:szCs w:val="18"/>
              </w:rPr>
            </w:pPr>
            <w:r w:rsidRPr="000C6E10">
              <w:rPr>
                <w:sz w:val="18"/>
                <w:szCs w:val="18"/>
              </w:rPr>
              <w:t>18 319,200</w:t>
            </w:r>
          </w:p>
        </w:tc>
      </w:tr>
      <w:tr w:rsidR="00285F91" w:rsidTr="00F757E5">
        <w:trPr>
          <w:trHeight w:val="570"/>
        </w:trPr>
        <w:tc>
          <w:tcPr>
            <w:tcW w:w="4962" w:type="dxa"/>
            <w:gridSpan w:val="5"/>
            <w:vMerge w:val="restart"/>
            <w:tcBorders>
              <w:top w:val="single" w:sz="4" w:space="0" w:color="auto"/>
              <w:left w:val="single" w:sz="4" w:space="0" w:color="auto"/>
              <w:right w:val="single" w:sz="4" w:space="0" w:color="auto"/>
            </w:tcBorders>
            <w:shd w:val="clear" w:color="auto" w:fill="auto"/>
            <w:noWrap/>
            <w:vAlign w:val="center"/>
            <w:hideMark/>
          </w:tcPr>
          <w:p w:rsidR="00285F91" w:rsidRPr="000C6E10" w:rsidRDefault="00285F91" w:rsidP="00CC4793">
            <w:pPr>
              <w:jc w:val="center"/>
              <w:rPr>
                <w:sz w:val="18"/>
                <w:szCs w:val="18"/>
              </w:rPr>
            </w:pPr>
            <w:r w:rsidRPr="000C6E10">
              <w:rPr>
                <w:sz w:val="18"/>
                <w:szCs w:val="18"/>
              </w:rPr>
              <w:t>Всего по муниципальной программе</w:t>
            </w:r>
          </w:p>
        </w:tc>
        <w:tc>
          <w:tcPr>
            <w:tcW w:w="1560" w:type="dxa"/>
            <w:tcBorders>
              <w:top w:val="nil"/>
              <w:left w:val="nil"/>
              <w:bottom w:val="single" w:sz="4" w:space="0" w:color="auto"/>
              <w:right w:val="single" w:sz="4" w:space="0" w:color="auto"/>
            </w:tcBorders>
            <w:shd w:val="clear" w:color="auto" w:fill="auto"/>
            <w:vAlign w:val="center"/>
            <w:hideMark/>
          </w:tcPr>
          <w:p w:rsidR="00285F91" w:rsidRPr="000C6E10" w:rsidRDefault="00285F91" w:rsidP="00CC4793">
            <w:pPr>
              <w:jc w:val="center"/>
              <w:rPr>
                <w:sz w:val="18"/>
                <w:szCs w:val="18"/>
              </w:rPr>
            </w:pPr>
            <w:r w:rsidRPr="000C6E10">
              <w:rPr>
                <w:sz w:val="18"/>
                <w:szCs w:val="18"/>
              </w:rPr>
              <w:t>всего</w:t>
            </w:r>
          </w:p>
        </w:tc>
        <w:tc>
          <w:tcPr>
            <w:tcW w:w="1275" w:type="dxa"/>
            <w:tcBorders>
              <w:top w:val="nil"/>
              <w:left w:val="nil"/>
              <w:bottom w:val="single" w:sz="4" w:space="0" w:color="auto"/>
              <w:right w:val="single" w:sz="4" w:space="0" w:color="auto"/>
            </w:tcBorders>
            <w:shd w:val="clear" w:color="auto" w:fill="auto"/>
            <w:noWrap/>
            <w:vAlign w:val="center"/>
            <w:hideMark/>
          </w:tcPr>
          <w:p w:rsidR="00285F91" w:rsidRPr="0062355F" w:rsidRDefault="00285F91" w:rsidP="0098367E">
            <w:pPr>
              <w:jc w:val="center"/>
              <w:rPr>
                <w:sz w:val="18"/>
                <w:szCs w:val="18"/>
              </w:rPr>
            </w:pPr>
            <w:r w:rsidRPr="0062355F">
              <w:rPr>
                <w:sz w:val="18"/>
                <w:szCs w:val="18"/>
              </w:rPr>
              <w:t>4 689 014,318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985 865,385</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845 664,188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649 423,338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572 209,799</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0C6E10" w:rsidRDefault="00285F91" w:rsidP="00CC4793">
            <w:pPr>
              <w:jc w:val="center"/>
              <w:rPr>
                <w:sz w:val="18"/>
                <w:szCs w:val="18"/>
              </w:rPr>
            </w:pPr>
            <w:r w:rsidRPr="000C6E10">
              <w:rPr>
                <w:sz w:val="18"/>
                <w:szCs w:val="18"/>
              </w:rPr>
              <w:t>570 339,736</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0C6E10" w:rsidRDefault="00285F91" w:rsidP="00CC4793">
            <w:pPr>
              <w:jc w:val="center"/>
              <w:rPr>
                <w:sz w:val="18"/>
                <w:szCs w:val="18"/>
              </w:rPr>
            </w:pPr>
            <w:r w:rsidRPr="000C6E10">
              <w:rPr>
                <w:sz w:val="18"/>
                <w:szCs w:val="18"/>
              </w:rPr>
              <w:t>532 755,936</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0C6E10" w:rsidRDefault="00285F91" w:rsidP="00CC4793">
            <w:pPr>
              <w:jc w:val="center"/>
              <w:rPr>
                <w:sz w:val="18"/>
                <w:szCs w:val="18"/>
              </w:rPr>
            </w:pPr>
            <w:r w:rsidRPr="000C6E10">
              <w:rPr>
                <w:sz w:val="18"/>
                <w:szCs w:val="18"/>
              </w:rPr>
              <w:t>532 755,936</w:t>
            </w:r>
          </w:p>
        </w:tc>
      </w:tr>
      <w:tr w:rsidR="00285F91" w:rsidTr="00285F91">
        <w:trPr>
          <w:trHeight w:val="760"/>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285F91" w:rsidRPr="00960796" w:rsidRDefault="00285F91"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285F91" w:rsidRPr="00960796" w:rsidRDefault="00285F91" w:rsidP="00CC4793">
            <w:pPr>
              <w:jc w:val="center"/>
              <w:rPr>
                <w:sz w:val="18"/>
                <w:szCs w:val="18"/>
              </w:rPr>
            </w:pPr>
            <w:r w:rsidRPr="00960796">
              <w:rPr>
                <w:sz w:val="18"/>
                <w:szCs w:val="18"/>
              </w:rPr>
              <w:t>бюджет автономного округа</w:t>
            </w:r>
          </w:p>
        </w:tc>
        <w:tc>
          <w:tcPr>
            <w:tcW w:w="1275" w:type="dxa"/>
            <w:tcBorders>
              <w:top w:val="nil"/>
              <w:left w:val="nil"/>
              <w:bottom w:val="single" w:sz="4" w:space="0" w:color="auto"/>
              <w:right w:val="single" w:sz="4" w:space="0" w:color="auto"/>
            </w:tcBorders>
            <w:shd w:val="clear" w:color="auto" w:fill="auto"/>
            <w:noWrap/>
            <w:vAlign w:val="center"/>
            <w:hideMark/>
          </w:tcPr>
          <w:p w:rsidR="00285F91" w:rsidRPr="00B53B96" w:rsidRDefault="00285F91" w:rsidP="00CC4793">
            <w:pPr>
              <w:jc w:val="center"/>
              <w:rPr>
                <w:sz w:val="18"/>
                <w:szCs w:val="18"/>
              </w:rPr>
            </w:pPr>
            <w:r>
              <w:rPr>
                <w:sz w:val="18"/>
                <w:szCs w:val="18"/>
              </w:rPr>
              <w:t>749 147,451</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B53B96" w:rsidRDefault="00285F91" w:rsidP="00CC4793">
            <w:pPr>
              <w:jc w:val="center"/>
              <w:rPr>
                <w:sz w:val="18"/>
                <w:szCs w:val="18"/>
              </w:rPr>
            </w:pPr>
            <w:r w:rsidRPr="00B53B96">
              <w:rPr>
                <w:sz w:val="18"/>
                <w:szCs w:val="18"/>
              </w:rPr>
              <w:t>502 245,460</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B53B96" w:rsidRDefault="00285F91" w:rsidP="00CC4793">
            <w:pPr>
              <w:jc w:val="center"/>
              <w:rPr>
                <w:sz w:val="18"/>
                <w:szCs w:val="18"/>
              </w:rPr>
            </w:pPr>
            <w:r w:rsidRPr="00B53B96">
              <w:rPr>
                <w:sz w:val="18"/>
                <w:szCs w:val="18"/>
              </w:rPr>
              <w:t>104 138,750</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B53B96" w:rsidRDefault="00285F91" w:rsidP="00CC4793">
            <w:pPr>
              <w:jc w:val="center"/>
              <w:rPr>
                <w:sz w:val="18"/>
                <w:szCs w:val="18"/>
              </w:rPr>
            </w:pPr>
            <w:r w:rsidRPr="00B53B96">
              <w:rPr>
                <w:sz w:val="18"/>
                <w:szCs w:val="18"/>
              </w:rPr>
              <w:t>66 275,297</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3A2DDB" w:rsidRDefault="00285F91" w:rsidP="00CC4793">
            <w:pPr>
              <w:jc w:val="center"/>
              <w:rPr>
                <w:sz w:val="18"/>
                <w:szCs w:val="18"/>
                <w:highlight w:val="yellow"/>
              </w:rPr>
            </w:pPr>
            <w:r w:rsidRPr="0062355F">
              <w:rPr>
                <w:sz w:val="18"/>
                <w:szCs w:val="18"/>
              </w:rPr>
              <w:t>19 088,986</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19 132,986</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19 132,986</w:t>
            </w:r>
          </w:p>
        </w:tc>
      </w:tr>
      <w:tr w:rsidR="00285F91" w:rsidTr="00F757E5">
        <w:trPr>
          <w:trHeight w:val="305"/>
        </w:trPr>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85F91" w:rsidRPr="00552380" w:rsidRDefault="00285F91" w:rsidP="00F757E5">
            <w:pPr>
              <w:jc w:val="center"/>
              <w:rPr>
                <w:sz w:val="18"/>
                <w:szCs w:val="18"/>
              </w:rPr>
            </w:pPr>
            <w:r w:rsidRPr="00552380">
              <w:rPr>
                <w:sz w:val="18"/>
                <w:szCs w:val="18"/>
              </w:rPr>
              <w:lastRenderedPageBreak/>
              <w:t>1</w:t>
            </w:r>
          </w:p>
        </w:tc>
        <w:tc>
          <w:tcPr>
            <w:tcW w:w="16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5F91" w:rsidRPr="00552380" w:rsidRDefault="00285F91" w:rsidP="00F757E5">
            <w:pPr>
              <w:jc w:val="center"/>
              <w:rPr>
                <w:sz w:val="18"/>
                <w:szCs w:val="18"/>
              </w:rPr>
            </w:pPr>
            <w:r w:rsidRPr="00552380">
              <w:rPr>
                <w:sz w:val="18"/>
                <w:szCs w:val="18"/>
              </w:rPr>
              <w:t>2</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tcPr>
          <w:p w:rsidR="00285F91" w:rsidRPr="00552380" w:rsidRDefault="00285F91" w:rsidP="00F757E5">
            <w:pPr>
              <w:jc w:val="center"/>
              <w:rPr>
                <w:sz w:val="18"/>
                <w:szCs w:val="18"/>
              </w:rPr>
            </w:pPr>
            <w:r w:rsidRPr="00552380">
              <w:rPr>
                <w:sz w:val="18"/>
                <w:szCs w:val="18"/>
              </w:rPr>
              <w:t>3</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85F91" w:rsidRPr="00552380" w:rsidRDefault="00285F91" w:rsidP="00F757E5">
            <w:pPr>
              <w:jc w:val="center"/>
              <w:rPr>
                <w:sz w:val="18"/>
                <w:szCs w:val="18"/>
              </w:rPr>
            </w:pPr>
            <w:r w:rsidRPr="00552380">
              <w:rPr>
                <w:sz w:val="18"/>
                <w:szCs w:val="18"/>
              </w:rPr>
              <w:t>4</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9</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10</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11</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552380" w:rsidRDefault="00285F91" w:rsidP="00F757E5">
            <w:pPr>
              <w:jc w:val="center"/>
              <w:rPr>
                <w:sz w:val="18"/>
                <w:szCs w:val="18"/>
              </w:rPr>
            </w:pPr>
            <w:r w:rsidRPr="00552380">
              <w:rPr>
                <w:sz w:val="18"/>
                <w:szCs w:val="18"/>
              </w:rPr>
              <w:t>12</w:t>
            </w:r>
          </w:p>
        </w:tc>
      </w:tr>
      <w:tr w:rsidR="00285F91" w:rsidTr="00285F91">
        <w:trPr>
          <w:trHeight w:val="758"/>
        </w:trPr>
        <w:tc>
          <w:tcPr>
            <w:tcW w:w="4962" w:type="dxa"/>
            <w:gridSpan w:val="5"/>
            <w:vMerge w:val="restart"/>
            <w:tcBorders>
              <w:top w:val="single" w:sz="4" w:space="0" w:color="auto"/>
              <w:left w:val="single" w:sz="4" w:space="0" w:color="auto"/>
              <w:right w:val="single" w:sz="4" w:space="0" w:color="auto"/>
            </w:tcBorders>
            <w:shd w:val="clear" w:color="auto" w:fill="auto"/>
            <w:vAlign w:val="center"/>
            <w:hideMark/>
          </w:tcPr>
          <w:p w:rsidR="00285F91" w:rsidRPr="00960796" w:rsidRDefault="00285F91" w:rsidP="00CC4793">
            <w:pPr>
              <w:rPr>
                <w:sz w:val="18"/>
                <w:szCs w:val="18"/>
              </w:rPr>
            </w:pP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285F91" w:rsidRPr="00960796" w:rsidRDefault="00285F91" w:rsidP="00CC4793">
            <w:pPr>
              <w:jc w:val="center"/>
              <w:rPr>
                <w:sz w:val="18"/>
                <w:szCs w:val="18"/>
              </w:rPr>
            </w:pPr>
            <w:r w:rsidRPr="00960796">
              <w:rPr>
                <w:sz w:val="18"/>
                <w:szCs w:val="18"/>
              </w:rPr>
              <w:t>местный бюджет</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285F91" w:rsidRPr="0062355F" w:rsidRDefault="00285F91" w:rsidP="0062355F">
            <w:pPr>
              <w:jc w:val="center"/>
              <w:rPr>
                <w:sz w:val="18"/>
                <w:szCs w:val="18"/>
              </w:rPr>
            </w:pPr>
            <w:r w:rsidRPr="0062355F">
              <w:rPr>
                <w:sz w:val="18"/>
                <w:szCs w:val="18"/>
              </w:rPr>
              <w:t>3 330 056,157</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427 438,432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62355F" w:rsidRDefault="00285F91" w:rsidP="00CC4793">
            <w:pPr>
              <w:jc w:val="center"/>
              <w:rPr>
                <w:sz w:val="18"/>
                <w:szCs w:val="18"/>
              </w:rPr>
            </w:pPr>
            <w:r w:rsidRPr="0062355F">
              <w:rPr>
                <w:sz w:val="18"/>
                <w:szCs w:val="18"/>
              </w:rPr>
              <w:t>668 511,538</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62355F" w:rsidRDefault="00285F91" w:rsidP="00DE3723">
            <w:pPr>
              <w:jc w:val="center"/>
              <w:rPr>
                <w:sz w:val="18"/>
                <w:szCs w:val="18"/>
              </w:rPr>
            </w:pPr>
            <w:r w:rsidRPr="0062355F">
              <w:rPr>
                <w:sz w:val="18"/>
                <w:szCs w:val="18"/>
              </w:rPr>
              <w:t>464 335,276</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62355F" w:rsidRDefault="00285F91" w:rsidP="0062355F">
            <w:pPr>
              <w:jc w:val="center"/>
              <w:rPr>
                <w:sz w:val="18"/>
                <w:szCs w:val="18"/>
              </w:rPr>
            </w:pPr>
            <w:r w:rsidRPr="0062355F">
              <w:rPr>
                <w:sz w:val="18"/>
                <w:szCs w:val="18"/>
              </w:rPr>
              <w:t>462 670,175</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460 756,112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423 172,312</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423 172,312</w:t>
            </w:r>
          </w:p>
        </w:tc>
      </w:tr>
      <w:tr w:rsidR="00285F91" w:rsidTr="00285F91">
        <w:trPr>
          <w:trHeight w:val="949"/>
        </w:trPr>
        <w:tc>
          <w:tcPr>
            <w:tcW w:w="4962" w:type="dxa"/>
            <w:gridSpan w:val="5"/>
            <w:vMerge/>
            <w:tcBorders>
              <w:left w:val="single" w:sz="4" w:space="0" w:color="auto"/>
              <w:bottom w:val="single" w:sz="4" w:space="0" w:color="auto"/>
              <w:right w:val="single" w:sz="4" w:space="0" w:color="auto"/>
            </w:tcBorders>
            <w:shd w:val="clear" w:color="auto" w:fill="auto"/>
            <w:vAlign w:val="center"/>
            <w:hideMark/>
          </w:tcPr>
          <w:p w:rsidR="00285F91" w:rsidRPr="00960796" w:rsidRDefault="00285F91"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285F91" w:rsidRPr="00960796" w:rsidRDefault="00285F91" w:rsidP="00CC4793">
            <w:pPr>
              <w:jc w:val="center"/>
              <w:rPr>
                <w:sz w:val="18"/>
                <w:szCs w:val="18"/>
              </w:rPr>
            </w:pPr>
            <w:r w:rsidRPr="00960796">
              <w:rPr>
                <w:sz w:val="18"/>
                <w:szCs w:val="18"/>
              </w:rPr>
              <w:t>приносящая доход деятельность</w:t>
            </w:r>
          </w:p>
        </w:tc>
        <w:tc>
          <w:tcPr>
            <w:tcW w:w="1275" w:type="dxa"/>
            <w:tcBorders>
              <w:top w:val="nil"/>
              <w:left w:val="nil"/>
              <w:bottom w:val="single" w:sz="4" w:space="0" w:color="auto"/>
              <w:right w:val="single" w:sz="4" w:space="0" w:color="auto"/>
            </w:tcBorders>
            <w:shd w:val="clear" w:color="auto" w:fill="auto"/>
            <w:noWrap/>
            <w:vAlign w:val="center"/>
            <w:hideMark/>
          </w:tcPr>
          <w:p w:rsidR="00285F91" w:rsidRPr="00A510B7" w:rsidRDefault="00285F91" w:rsidP="00CC4793">
            <w:pPr>
              <w:jc w:val="center"/>
              <w:rPr>
                <w:sz w:val="18"/>
                <w:szCs w:val="18"/>
              </w:rPr>
            </w:pPr>
            <w:r w:rsidRPr="00A510B7">
              <w:rPr>
                <w:sz w:val="18"/>
                <w:szCs w:val="18"/>
              </w:rPr>
              <w:t>609 810,710</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sidRPr="00960796">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sidRPr="00960796">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A510B7" w:rsidRDefault="00285F91" w:rsidP="00CC4793">
            <w:pPr>
              <w:jc w:val="center"/>
              <w:rPr>
                <w:sz w:val="18"/>
                <w:szCs w:val="18"/>
              </w:rPr>
            </w:pPr>
            <w:r w:rsidRPr="00A510B7">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hideMark/>
          </w:tcPr>
          <w:p w:rsidR="00285F91" w:rsidRPr="00960796" w:rsidRDefault="00285F91" w:rsidP="00CC4793">
            <w:pPr>
              <w:jc w:val="center"/>
              <w:rPr>
                <w:sz w:val="18"/>
                <w:szCs w:val="18"/>
              </w:rPr>
            </w:pPr>
            <w:r>
              <w:rPr>
                <w:sz w:val="18"/>
                <w:szCs w:val="18"/>
              </w:rPr>
              <w:t>90 450,638</w:t>
            </w:r>
          </w:p>
        </w:tc>
      </w:tr>
      <w:tr w:rsidR="0097426D" w:rsidTr="00CC4793">
        <w:trPr>
          <w:trHeight w:val="315"/>
        </w:trPr>
        <w:tc>
          <w:tcPr>
            <w:tcW w:w="1573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В том числе:</w:t>
            </w:r>
          </w:p>
        </w:tc>
      </w:tr>
      <w:tr w:rsidR="0097426D" w:rsidTr="00CC4793">
        <w:trPr>
          <w:trHeight w:val="315"/>
        </w:trPr>
        <w:tc>
          <w:tcPr>
            <w:tcW w:w="3261" w:type="dxa"/>
            <w:gridSpan w:val="3"/>
            <w:tcBorders>
              <w:top w:val="nil"/>
              <w:left w:val="single" w:sz="4" w:space="0" w:color="auto"/>
              <w:bottom w:val="nil"/>
            </w:tcBorders>
            <w:shd w:val="clear" w:color="auto" w:fill="auto"/>
            <w:noWrap/>
            <w:vAlign w:val="center"/>
          </w:tcPr>
          <w:p w:rsidR="0097426D" w:rsidRPr="00552380" w:rsidRDefault="0097426D" w:rsidP="00CC4793">
            <w:pPr>
              <w:rPr>
                <w:sz w:val="18"/>
                <w:szCs w:val="18"/>
              </w:rPr>
            </w:pPr>
            <w:r>
              <w:rPr>
                <w:sz w:val="18"/>
                <w:szCs w:val="18"/>
              </w:rPr>
              <w:t>Ответственный исполнитель:</w:t>
            </w:r>
          </w:p>
        </w:tc>
        <w:tc>
          <w:tcPr>
            <w:tcW w:w="1701" w:type="dxa"/>
            <w:gridSpan w:val="2"/>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8F0645" w:rsidP="000C6E10">
            <w:pPr>
              <w:jc w:val="right"/>
              <w:rPr>
                <w:sz w:val="18"/>
                <w:szCs w:val="18"/>
              </w:rPr>
            </w:pPr>
            <w:r>
              <w:rPr>
                <w:sz w:val="18"/>
                <w:szCs w:val="18"/>
              </w:rPr>
              <w:t>3 750 140,905</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right"/>
              <w:rPr>
                <w:sz w:val="18"/>
                <w:szCs w:val="18"/>
              </w:rPr>
            </w:pPr>
            <w:r w:rsidRPr="00B53B96">
              <w:rPr>
                <w:sz w:val="18"/>
                <w:szCs w:val="18"/>
              </w:rPr>
              <w:t>367 867,331</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right"/>
              <w:rPr>
                <w:sz w:val="18"/>
                <w:szCs w:val="18"/>
              </w:rPr>
            </w:pPr>
            <w:r w:rsidRPr="00B53B96">
              <w:rPr>
                <w:sz w:val="18"/>
                <w:szCs w:val="18"/>
              </w:rPr>
              <w:t>577 465,608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DE3723" w:rsidP="000C6E10">
            <w:pPr>
              <w:jc w:val="right"/>
              <w:rPr>
                <w:sz w:val="18"/>
                <w:szCs w:val="18"/>
              </w:rPr>
            </w:pPr>
            <w:r w:rsidRPr="00B53B96">
              <w:rPr>
                <w:sz w:val="18"/>
                <w:szCs w:val="18"/>
              </w:rPr>
              <w:t>599</w:t>
            </w:r>
            <w:r w:rsidR="000C6E10" w:rsidRPr="00B53B96">
              <w:rPr>
                <w:sz w:val="18"/>
                <w:szCs w:val="18"/>
              </w:rPr>
              <w:t> 537,968</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F0645" w:rsidRDefault="008F0645" w:rsidP="00CC4793">
            <w:pPr>
              <w:jc w:val="right"/>
              <w:rPr>
                <w:sz w:val="18"/>
                <w:szCs w:val="18"/>
              </w:rPr>
            </w:pPr>
            <w:r w:rsidRPr="008F0645">
              <w:rPr>
                <w:sz w:val="18"/>
                <w:szCs w:val="18"/>
              </w:rPr>
              <w:t>570 315,900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570 040,566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right"/>
              <w:rPr>
                <w:sz w:val="18"/>
                <w:szCs w:val="18"/>
              </w:rPr>
            </w:pPr>
            <w:r>
              <w:rPr>
                <w:sz w:val="18"/>
                <w:szCs w:val="18"/>
              </w:rPr>
              <w:t>532 456,766</w:t>
            </w:r>
          </w:p>
        </w:tc>
      </w:tr>
      <w:tr w:rsidR="0097426D" w:rsidTr="00CC4793">
        <w:trPr>
          <w:trHeight w:val="207"/>
        </w:trPr>
        <w:tc>
          <w:tcPr>
            <w:tcW w:w="4962" w:type="dxa"/>
            <w:gridSpan w:val="5"/>
            <w:vMerge w:val="restart"/>
            <w:tcBorders>
              <w:top w:val="nil"/>
              <w:left w:val="single" w:sz="4" w:space="0" w:color="auto"/>
              <w:bottom w:val="single" w:sz="4" w:space="0" w:color="auto"/>
              <w:right w:val="single" w:sz="4" w:space="0" w:color="auto"/>
            </w:tcBorders>
            <w:shd w:val="clear" w:color="auto" w:fill="auto"/>
            <w:hideMark/>
          </w:tcPr>
          <w:p w:rsidR="0097426D" w:rsidRPr="00552380" w:rsidRDefault="0097426D" w:rsidP="00CC4793">
            <w:pPr>
              <w:rPr>
                <w:sz w:val="18"/>
                <w:szCs w:val="18"/>
              </w:rPr>
            </w:pPr>
            <w:r w:rsidRPr="00552380">
              <w:rPr>
                <w:sz w:val="18"/>
                <w:szCs w:val="18"/>
              </w:rPr>
              <w:t xml:space="preserve"> Комитет физической культуры и спорта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3A2DDB" w:rsidRDefault="0097426D" w:rsidP="00CC4793">
            <w:pPr>
              <w:rPr>
                <w:sz w:val="18"/>
                <w:szCs w:val="18"/>
                <w:highlight w:val="yellow"/>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62355F" w:rsidP="00CC4793">
            <w:pPr>
              <w:jc w:val="center"/>
              <w:rPr>
                <w:sz w:val="18"/>
                <w:szCs w:val="18"/>
              </w:rPr>
            </w:pPr>
            <w:r>
              <w:rPr>
                <w:sz w:val="18"/>
                <w:szCs w:val="18"/>
              </w:rPr>
              <w:t>125 068,051</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6 584,460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22 513,750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Pr>
                <w:sz w:val="18"/>
                <w:szCs w:val="18"/>
              </w:rPr>
              <w:t>19 481,897</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3A2DDB" w:rsidRDefault="0062355F" w:rsidP="00CC4793">
            <w:pPr>
              <w:jc w:val="center"/>
              <w:rPr>
                <w:sz w:val="18"/>
                <w:szCs w:val="18"/>
                <w:highlight w:val="yellow"/>
              </w:rPr>
            </w:pPr>
            <w:r w:rsidRPr="0062355F">
              <w:rPr>
                <w:sz w:val="18"/>
                <w:szCs w:val="18"/>
              </w:rPr>
              <w:t>19 088,986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19 132,986</w:t>
            </w:r>
          </w:p>
        </w:tc>
      </w:tr>
      <w:tr w:rsidR="0097426D" w:rsidTr="00CC4793">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62355F" w:rsidRDefault="008F0645" w:rsidP="0098367E">
            <w:pPr>
              <w:jc w:val="center"/>
              <w:rPr>
                <w:sz w:val="18"/>
                <w:szCs w:val="18"/>
              </w:rPr>
            </w:pPr>
            <w:r>
              <w:rPr>
                <w:sz w:val="18"/>
                <w:szCs w:val="18"/>
              </w:rPr>
              <w:t>3 015 262,144</w:t>
            </w:r>
          </w:p>
        </w:tc>
        <w:tc>
          <w:tcPr>
            <w:tcW w:w="1134" w:type="dxa"/>
            <w:tcBorders>
              <w:top w:val="nil"/>
              <w:left w:val="nil"/>
              <w:bottom w:val="single" w:sz="4" w:space="0" w:color="auto"/>
              <w:right w:val="single" w:sz="4" w:space="0" w:color="auto"/>
            </w:tcBorders>
            <w:shd w:val="clear" w:color="auto" w:fill="auto"/>
            <w:noWrap/>
            <w:vAlign w:val="center"/>
          </w:tcPr>
          <w:p w:rsidR="0097426D" w:rsidRPr="0062355F" w:rsidRDefault="0097426D" w:rsidP="00CC4793">
            <w:pPr>
              <w:jc w:val="center"/>
              <w:rPr>
                <w:sz w:val="18"/>
                <w:szCs w:val="18"/>
              </w:rPr>
            </w:pPr>
            <w:r w:rsidRPr="0062355F">
              <w:rPr>
                <w:sz w:val="18"/>
                <w:szCs w:val="18"/>
              </w:rPr>
              <w:t>305 101,378</w:t>
            </w:r>
          </w:p>
        </w:tc>
        <w:tc>
          <w:tcPr>
            <w:tcW w:w="1134" w:type="dxa"/>
            <w:tcBorders>
              <w:top w:val="nil"/>
              <w:left w:val="nil"/>
              <w:bottom w:val="single" w:sz="4" w:space="0" w:color="auto"/>
              <w:right w:val="single" w:sz="4" w:space="0" w:color="auto"/>
            </w:tcBorders>
            <w:shd w:val="clear" w:color="auto" w:fill="auto"/>
            <w:noWrap/>
            <w:vAlign w:val="center"/>
          </w:tcPr>
          <w:p w:rsidR="0097426D" w:rsidRPr="0062355F" w:rsidRDefault="0097426D" w:rsidP="00CC4793">
            <w:pPr>
              <w:jc w:val="center"/>
              <w:rPr>
                <w:sz w:val="18"/>
                <w:szCs w:val="18"/>
              </w:rPr>
            </w:pPr>
            <w:r w:rsidRPr="0062355F">
              <w:rPr>
                <w:sz w:val="18"/>
                <w:szCs w:val="18"/>
              </w:rPr>
              <w:t>481 937,958</w:t>
            </w:r>
          </w:p>
        </w:tc>
        <w:tc>
          <w:tcPr>
            <w:tcW w:w="1134" w:type="dxa"/>
            <w:tcBorders>
              <w:top w:val="nil"/>
              <w:left w:val="nil"/>
              <w:bottom w:val="single" w:sz="4" w:space="0" w:color="auto"/>
              <w:right w:val="single" w:sz="4" w:space="0" w:color="auto"/>
            </w:tcBorders>
            <w:shd w:val="clear" w:color="auto" w:fill="auto"/>
            <w:noWrap/>
            <w:vAlign w:val="center"/>
          </w:tcPr>
          <w:p w:rsidR="0097426D" w:rsidRPr="0062355F" w:rsidRDefault="000C6E10" w:rsidP="00DE3723">
            <w:pPr>
              <w:jc w:val="center"/>
              <w:rPr>
                <w:sz w:val="18"/>
                <w:szCs w:val="18"/>
              </w:rPr>
            </w:pPr>
            <w:r w:rsidRPr="0062355F">
              <w:rPr>
                <w:sz w:val="18"/>
                <w:szCs w:val="18"/>
              </w:rPr>
              <w:t>461 243,306</w:t>
            </w:r>
          </w:p>
        </w:tc>
        <w:tc>
          <w:tcPr>
            <w:tcW w:w="1134" w:type="dxa"/>
            <w:tcBorders>
              <w:top w:val="nil"/>
              <w:left w:val="nil"/>
              <w:bottom w:val="single" w:sz="4" w:space="0" w:color="auto"/>
              <w:right w:val="single" w:sz="4" w:space="0" w:color="auto"/>
            </w:tcBorders>
            <w:shd w:val="clear" w:color="auto" w:fill="auto"/>
            <w:noWrap/>
            <w:vAlign w:val="center"/>
          </w:tcPr>
          <w:p w:rsidR="0097426D" w:rsidRPr="0062355F" w:rsidRDefault="008F0645" w:rsidP="00CC4793">
            <w:pPr>
              <w:jc w:val="center"/>
              <w:rPr>
                <w:sz w:val="18"/>
                <w:szCs w:val="18"/>
              </w:rPr>
            </w:pPr>
            <w:r>
              <w:rPr>
                <w:sz w:val="18"/>
                <w:szCs w:val="18"/>
              </w:rPr>
              <w:t>460 776,276</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w:t>
            </w:r>
            <w:r w:rsidR="009D3B51">
              <w:rPr>
                <w:sz w:val="18"/>
                <w:szCs w:val="18"/>
              </w:rPr>
              <w:t>6</w:t>
            </w:r>
            <w:r>
              <w:rPr>
                <w:sz w:val="18"/>
                <w:szCs w:val="18"/>
              </w:rPr>
              <w:t>0 456,942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8367E" w:rsidP="00CC4793">
            <w:pPr>
              <w:jc w:val="center"/>
              <w:rPr>
                <w:sz w:val="18"/>
                <w:szCs w:val="18"/>
              </w:rPr>
            </w:pPr>
            <w:r>
              <w:rPr>
                <w:sz w:val="18"/>
                <w:szCs w:val="18"/>
              </w:rPr>
              <w:t>422 873,142</w:t>
            </w:r>
          </w:p>
        </w:tc>
      </w:tr>
      <w:tr w:rsidR="0097426D" w:rsidTr="00CC4793">
        <w:trPr>
          <w:trHeight w:val="630"/>
        </w:trPr>
        <w:tc>
          <w:tcPr>
            <w:tcW w:w="4962" w:type="dxa"/>
            <w:gridSpan w:val="5"/>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приносящая доход деятельность</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8B7364" w:rsidRDefault="00AF6DE9" w:rsidP="00CC4793">
            <w:pPr>
              <w:jc w:val="center"/>
              <w:rPr>
                <w:sz w:val="18"/>
                <w:szCs w:val="18"/>
              </w:rPr>
            </w:pPr>
            <w:r>
              <w:rPr>
                <w:sz w:val="18"/>
                <w:szCs w:val="18"/>
              </w:rPr>
              <w:t>609</w:t>
            </w:r>
            <w:r w:rsidR="00927BC2">
              <w:rPr>
                <w:sz w:val="18"/>
                <w:szCs w:val="18"/>
              </w:rPr>
              <w:t> 810,710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56 181,493</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73 013,900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118 812,765</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27BC2" w:rsidP="00CC4793">
            <w:pPr>
              <w:jc w:val="center"/>
              <w:rPr>
                <w:sz w:val="18"/>
                <w:szCs w:val="18"/>
              </w:rPr>
            </w:pPr>
            <w:r>
              <w:rPr>
                <w:sz w:val="18"/>
                <w:szCs w:val="18"/>
              </w:rPr>
              <w:t>90 450,638</w:t>
            </w:r>
          </w:p>
        </w:tc>
      </w:tr>
      <w:tr w:rsidR="0097426D" w:rsidTr="00CC4793">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1:</w:t>
            </w:r>
          </w:p>
        </w:tc>
        <w:tc>
          <w:tcPr>
            <w:tcW w:w="1701" w:type="dxa"/>
            <w:gridSpan w:val="2"/>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8F0645" w:rsidP="000C6E10">
            <w:pPr>
              <w:jc w:val="center"/>
              <w:rPr>
                <w:sz w:val="18"/>
                <w:szCs w:val="18"/>
              </w:rPr>
            </w:pPr>
            <w:r>
              <w:rPr>
                <w:sz w:val="18"/>
                <w:szCs w:val="18"/>
              </w:rPr>
              <w:t>934 488,870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616 326,014</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266 981,927</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0C6E10" w:rsidP="00CC4793">
            <w:pPr>
              <w:jc w:val="center"/>
              <w:rPr>
                <w:sz w:val="18"/>
                <w:szCs w:val="18"/>
              </w:rPr>
            </w:pPr>
            <w:r w:rsidRPr="00B53B96">
              <w:rPr>
                <w:sz w:val="18"/>
                <w:szCs w:val="18"/>
              </w:rPr>
              <w:t>49 586,200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8F0645" w:rsidP="00CC4793">
            <w:pPr>
              <w:jc w:val="center"/>
              <w:rPr>
                <w:sz w:val="18"/>
                <w:szCs w:val="18"/>
              </w:rPr>
            </w:pPr>
            <w:r>
              <w:rPr>
                <w:sz w:val="18"/>
                <w:szCs w:val="18"/>
              </w:rPr>
              <w:t>1 594,729</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15"/>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градостроительства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B53B96"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бюджет автономного округа</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B53B96" w:rsidRDefault="00A510B7" w:rsidP="00CC4793">
            <w:pPr>
              <w:jc w:val="center"/>
              <w:rPr>
                <w:sz w:val="18"/>
                <w:szCs w:val="18"/>
              </w:rPr>
            </w:pPr>
            <w:r w:rsidRPr="00B53B96">
              <w:rPr>
                <w:sz w:val="18"/>
                <w:szCs w:val="18"/>
              </w:rPr>
              <w:t>624 079,400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495 661,000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81 625,000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A510B7" w:rsidP="00CC4793">
            <w:pPr>
              <w:jc w:val="center"/>
              <w:rPr>
                <w:sz w:val="18"/>
                <w:szCs w:val="18"/>
              </w:rPr>
            </w:pPr>
            <w:r w:rsidRPr="00B53B96">
              <w:rPr>
                <w:sz w:val="18"/>
                <w:szCs w:val="18"/>
              </w:rPr>
              <w:t>46 793,400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660"/>
        </w:trPr>
        <w:tc>
          <w:tcPr>
            <w:tcW w:w="4962" w:type="dxa"/>
            <w:gridSpan w:val="5"/>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nil"/>
              <w:left w:val="single" w:sz="4" w:space="0" w:color="auto"/>
              <w:bottom w:val="single" w:sz="4" w:space="0" w:color="auto"/>
              <w:right w:val="single" w:sz="4" w:space="0" w:color="auto"/>
            </w:tcBorders>
            <w:shd w:val="clear" w:color="auto" w:fill="auto"/>
            <w:noWrap/>
            <w:vAlign w:val="center"/>
          </w:tcPr>
          <w:p w:rsidR="0097426D" w:rsidRPr="00B53B96" w:rsidRDefault="008F0645" w:rsidP="000C6E10">
            <w:pPr>
              <w:jc w:val="center"/>
              <w:rPr>
                <w:sz w:val="18"/>
                <w:szCs w:val="18"/>
              </w:rPr>
            </w:pPr>
            <w:r>
              <w:rPr>
                <w:sz w:val="18"/>
                <w:szCs w:val="18"/>
              </w:rPr>
              <w:t>310 409,470</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120 665,014</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97426D" w:rsidP="00CC4793">
            <w:pPr>
              <w:jc w:val="center"/>
              <w:rPr>
                <w:sz w:val="18"/>
                <w:szCs w:val="18"/>
              </w:rPr>
            </w:pPr>
            <w:r w:rsidRPr="00B53B96">
              <w:rPr>
                <w:sz w:val="18"/>
                <w:szCs w:val="18"/>
              </w:rPr>
              <w:t>185 356,927</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0C6E10" w:rsidP="00CC4793">
            <w:pPr>
              <w:jc w:val="center"/>
              <w:rPr>
                <w:sz w:val="18"/>
                <w:szCs w:val="18"/>
              </w:rPr>
            </w:pPr>
            <w:r w:rsidRPr="00B53B96">
              <w:rPr>
                <w:sz w:val="18"/>
                <w:szCs w:val="18"/>
              </w:rPr>
              <w:t>2 792,800</w:t>
            </w:r>
          </w:p>
        </w:tc>
        <w:tc>
          <w:tcPr>
            <w:tcW w:w="1134" w:type="dxa"/>
            <w:tcBorders>
              <w:top w:val="nil"/>
              <w:left w:val="nil"/>
              <w:bottom w:val="single" w:sz="4" w:space="0" w:color="auto"/>
              <w:right w:val="single" w:sz="4" w:space="0" w:color="auto"/>
            </w:tcBorders>
            <w:shd w:val="clear" w:color="auto" w:fill="auto"/>
            <w:noWrap/>
            <w:vAlign w:val="center"/>
          </w:tcPr>
          <w:p w:rsidR="0097426D" w:rsidRPr="00B53B96" w:rsidRDefault="008F0645" w:rsidP="00CC4793">
            <w:pPr>
              <w:jc w:val="center"/>
              <w:rPr>
                <w:sz w:val="18"/>
                <w:szCs w:val="18"/>
              </w:rPr>
            </w:pPr>
            <w:r>
              <w:rPr>
                <w:sz w:val="18"/>
                <w:szCs w:val="18"/>
              </w:rPr>
              <w:t>1 594,729</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nil"/>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2:</w:t>
            </w:r>
          </w:p>
        </w:tc>
        <w:tc>
          <w:tcPr>
            <w:tcW w:w="1701" w:type="dxa"/>
            <w:gridSpan w:val="2"/>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образования и молодежной политики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720"/>
        </w:trPr>
        <w:tc>
          <w:tcPr>
            <w:tcW w:w="4962" w:type="dxa"/>
            <w:gridSpan w:val="5"/>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3 467,060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1 672,040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299,170</w:t>
            </w:r>
          </w:p>
        </w:tc>
      </w:tr>
      <w:tr w:rsidR="0097426D" w:rsidTr="00CC4793">
        <w:trPr>
          <w:trHeight w:val="300"/>
        </w:trPr>
        <w:tc>
          <w:tcPr>
            <w:tcW w:w="3261" w:type="dxa"/>
            <w:gridSpan w:val="3"/>
            <w:tcBorders>
              <w:top w:val="single" w:sz="4" w:space="0" w:color="auto"/>
              <w:left w:val="single" w:sz="4" w:space="0" w:color="auto"/>
              <w:bottom w:val="nil"/>
              <w:right w:val="nil"/>
            </w:tcBorders>
            <w:shd w:val="clear" w:color="auto" w:fill="auto"/>
            <w:noWrap/>
            <w:vAlign w:val="center"/>
            <w:hideMark/>
          </w:tcPr>
          <w:p w:rsidR="0097426D" w:rsidRPr="00552380" w:rsidRDefault="0097426D" w:rsidP="00CC4793">
            <w:pPr>
              <w:rPr>
                <w:sz w:val="18"/>
                <w:szCs w:val="18"/>
              </w:rPr>
            </w:pPr>
            <w:r w:rsidRPr="00552380">
              <w:rPr>
                <w:sz w:val="18"/>
                <w:szCs w:val="18"/>
              </w:rPr>
              <w:t>Соисполнитель 3:</w:t>
            </w:r>
          </w:p>
        </w:tc>
        <w:tc>
          <w:tcPr>
            <w:tcW w:w="1701" w:type="dxa"/>
            <w:gridSpan w:val="2"/>
            <w:tcBorders>
              <w:top w:val="nil"/>
              <w:left w:val="nil"/>
              <w:bottom w:val="nil"/>
              <w:right w:val="single" w:sz="4" w:space="0" w:color="auto"/>
            </w:tcBorders>
            <w:shd w:val="clear" w:color="auto" w:fill="auto"/>
            <w:noWrap/>
            <w:vAlign w:val="center"/>
            <w:hideMark/>
          </w:tcPr>
          <w:p w:rsidR="0097426D" w:rsidRPr="00552380" w:rsidRDefault="0097426D" w:rsidP="00CC4793">
            <w:pPr>
              <w:rPr>
                <w:sz w:val="18"/>
                <w:szCs w:val="18"/>
              </w:rPr>
            </w:pPr>
            <w:r w:rsidRPr="00552380">
              <w:rPr>
                <w:sz w:val="18"/>
                <w:szCs w:val="18"/>
              </w:rPr>
              <w:t> </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всего</w:t>
            </w:r>
          </w:p>
        </w:tc>
        <w:tc>
          <w:tcPr>
            <w:tcW w:w="127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vMerge w:val="restart"/>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r w:rsidR="0097426D" w:rsidTr="00CC4793">
        <w:trPr>
          <w:trHeight w:val="300"/>
        </w:trPr>
        <w:tc>
          <w:tcPr>
            <w:tcW w:w="4962" w:type="dxa"/>
            <w:gridSpan w:val="5"/>
            <w:vMerge w:val="restart"/>
            <w:tcBorders>
              <w:top w:val="nil"/>
              <w:left w:val="single" w:sz="4" w:space="0" w:color="auto"/>
              <w:bottom w:val="single" w:sz="4" w:space="0" w:color="000000"/>
              <w:right w:val="single" w:sz="4" w:space="0" w:color="000000"/>
            </w:tcBorders>
            <w:shd w:val="clear" w:color="auto" w:fill="auto"/>
            <w:hideMark/>
          </w:tcPr>
          <w:p w:rsidR="0097426D" w:rsidRPr="00552380" w:rsidRDefault="0097426D" w:rsidP="00CC4793">
            <w:pPr>
              <w:rPr>
                <w:sz w:val="18"/>
                <w:szCs w:val="18"/>
              </w:rPr>
            </w:pPr>
            <w:r w:rsidRPr="00552380">
              <w:rPr>
                <w:sz w:val="18"/>
                <w:szCs w:val="18"/>
              </w:rPr>
              <w:t>Департамент жилищно-коммунального хозяйства администрации города Нефтеюганска</w:t>
            </w:r>
          </w:p>
        </w:tc>
        <w:tc>
          <w:tcPr>
            <w:tcW w:w="1560" w:type="dxa"/>
            <w:vMerge/>
            <w:tcBorders>
              <w:top w:val="nil"/>
              <w:left w:val="single" w:sz="4" w:space="0" w:color="auto"/>
              <w:bottom w:val="single" w:sz="4" w:space="0" w:color="auto"/>
              <w:right w:val="single" w:sz="4" w:space="0" w:color="auto"/>
            </w:tcBorders>
            <w:vAlign w:val="center"/>
            <w:hideMark/>
          </w:tcPr>
          <w:p w:rsidR="0097426D" w:rsidRPr="00552380" w:rsidRDefault="0097426D" w:rsidP="00CC4793">
            <w:pPr>
              <w:rPr>
                <w:sz w:val="18"/>
                <w:szCs w:val="18"/>
              </w:rPr>
            </w:pPr>
          </w:p>
        </w:tc>
        <w:tc>
          <w:tcPr>
            <w:tcW w:w="1275"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000000"/>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c>
          <w:tcPr>
            <w:tcW w:w="1134" w:type="dxa"/>
            <w:vMerge/>
            <w:tcBorders>
              <w:top w:val="nil"/>
              <w:left w:val="single" w:sz="4" w:space="0" w:color="auto"/>
              <w:bottom w:val="single" w:sz="4" w:space="0" w:color="auto"/>
              <w:right w:val="single" w:sz="4" w:space="0" w:color="auto"/>
            </w:tcBorders>
            <w:vAlign w:val="center"/>
          </w:tcPr>
          <w:p w:rsidR="0097426D" w:rsidRPr="008B7364" w:rsidRDefault="0097426D" w:rsidP="00CC4793">
            <w:pPr>
              <w:rPr>
                <w:sz w:val="18"/>
                <w:szCs w:val="18"/>
              </w:rPr>
            </w:pPr>
          </w:p>
        </w:tc>
      </w:tr>
      <w:tr w:rsidR="0097426D" w:rsidTr="00CC4793">
        <w:trPr>
          <w:trHeight w:val="630"/>
        </w:trPr>
        <w:tc>
          <w:tcPr>
            <w:tcW w:w="4962" w:type="dxa"/>
            <w:gridSpan w:val="5"/>
            <w:vMerge/>
            <w:tcBorders>
              <w:top w:val="nil"/>
              <w:left w:val="single" w:sz="4" w:space="0" w:color="auto"/>
              <w:bottom w:val="single" w:sz="4" w:space="0" w:color="000000"/>
              <w:right w:val="single" w:sz="4" w:space="0" w:color="000000"/>
            </w:tcBorders>
            <w:vAlign w:val="center"/>
            <w:hideMark/>
          </w:tcPr>
          <w:p w:rsidR="0097426D" w:rsidRPr="00552380" w:rsidRDefault="0097426D" w:rsidP="00CC4793">
            <w:pPr>
              <w:rPr>
                <w:sz w:val="18"/>
                <w:szCs w:val="18"/>
              </w:rPr>
            </w:pPr>
          </w:p>
        </w:tc>
        <w:tc>
          <w:tcPr>
            <w:tcW w:w="1560" w:type="dxa"/>
            <w:tcBorders>
              <w:top w:val="nil"/>
              <w:left w:val="nil"/>
              <w:bottom w:val="single" w:sz="4" w:space="0" w:color="auto"/>
              <w:right w:val="single" w:sz="4" w:space="0" w:color="auto"/>
            </w:tcBorders>
            <w:shd w:val="clear" w:color="auto" w:fill="auto"/>
            <w:vAlign w:val="center"/>
            <w:hideMark/>
          </w:tcPr>
          <w:p w:rsidR="0097426D" w:rsidRPr="00552380" w:rsidRDefault="0097426D" w:rsidP="00CC4793">
            <w:pPr>
              <w:jc w:val="center"/>
              <w:rPr>
                <w:sz w:val="18"/>
                <w:szCs w:val="18"/>
              </w:rPr>
            </w:pPr>
            <w:r w:rsidRPr="00552380">
              <w:rPr>
                <w:sz w:val="18"/>
                <w:szCs w:val="18"/>
              </w:rPr>
              <w:t>местный бюджет</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917,483</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c>
          <w:tcPr>
            <w:tcW w:w="1134" w:type="dxa"/>
            <w:tcBorders>
              <w:top w:val="single" w:sz="4" w:space="0" w:color="auto"/>
              <w:left w:val="nil"/>
              <w:bottom w:val="single" w:sz="4" w:space="0" w:color="auto"/>
              <w:right w:val="single" w:sz="4" w:space="0" w:color="auto"/>
            </w:tcBorders>
            <w:shd w:val="clear" w:color="auto" w:fill="auto"/>
            <w:noWrap/>
            <w:vAlign w:val="center"/>
          </w:tcPr>
          <w:p w:rsidR="0097426D" w:rsidRPr="008B7364" w:rsidRDefault="0097426D" w:rsidP="00CC4793">
            <w:pPr>
              <w:jc w:val="center"/>
              <w:rPr>
                <w:sz w:val="18"/>
                <w:szCs w:val="18"/>
              </w:rPr>
            </w:pPr>
            <w:r w:rsidRPr="008B7364">
              <w:rPr>
                <w:sz w:val="18"/>
                <w:szCs w:val="18"/>
              </w:rPr>
              <w:t>0,000</w:t>
            </w:r>
          </w:p>
        </w:tc>
      </w:tr>
    </w:tbl>
    <w:p w:rsidR="0097426D" w:rsidRPr="00F94389" w:rsidRDefault="0097426D" w:rsidP="0097426D">
      <w:pPr>
        <w:pStyle w:val="a3"/>
        <w:ind w:firstLine="708"/>
        <w:jc w:val="center"/>
        <w:rPr>
          <w:sz w:val="16"/>
          <w:szCs w:val="16"/>
        </w:rPr>
      </w:pPr>
    </w:p>
    <w:p w:rsidR="0097426D" w:rsidRPr="00F94389" w:rsidRDefault="0097426D" w:rsidP="0097426D">
      <w:pPr>
        <w:pStyle w:val="a3"/>
        <w:ind w:firstLine="708"/>
        <w:jc w:val="center"/>
        <w:rPr>
          <w:sz w:val="16"/>
          <w:szCs w:val="16"/>
        </w:rPr>
        <w:sectPr w:rsidR="0097426D" w:rsidRPr="00F94389" w:rsidSect="00CC4793">
          <w:pgSz w:w="16838" w:h="11906" w:orient="landscape" w:code="9"/>
          <w:pgMar w:top="15" w:right="1134" w:bottom="567" w:left="1134" w:header="709" w:footer="709" w:gutter="0"/>
          <w:cols w:space="708"/>
          <w:titlePg/>
          <w:docGrid w:linePitch="360"/>
        </w:sectPr>
      </w:pPr>
    </w:p>
    <w:p w:rsidR="0062355F" w:rsidRDefault="0062355F" w:rsidP="00141158">
      <w:pPr>
        <w:jc w:val="center"/>
        <w:rPr>
          <w:sz w:val="28"/>
          <w:szCs w:val="28"/>
        </w:rPr>
      </w:pPr>
      <w:bookmarkStart w:id="0" w:name="_GoBack"/>
      <w:bookmarkEnd w:id="0"/>
    </w:p>
    <w:sectPr w:rsidR="0062355F" w:rsidSect="00CC479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08E9" w:rsidRDefault="006308E9" w:rsidP="0097426D">
      <w:r>
        <w:separator/>
      </w:r>
    </w:p>
  </w:endnote>
  <w:endnote w:type="continuationSeparator" w:id="0">
    <w:p w:rsidR="006308E9" w:rsidRDefault="006308E9" w:rsidP="009742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E5" w:rsidRDefault="00F757E5" w:rsidP="00CC4793">
    <w:pPr>
      <w:pStyle w:val="a5"/>
      <w:framePr w:wrap="auto" w:vAnchor="text" w:hAnchor="margin" w:xAlign="right" w:y="1"/>
      <w:rPr>
        <w:rStyle w:val="a7"/>
      </w:rPr>
    </w:pPr>
    <w:r>
      <w:rPr>
        <w:rStyle w:val="a7"/>
      </w:rPr>
      <w:fldChar w:fldCharType="begin"/>
    </w:r>
    <w:r>
      <w:rPr>
        <w:rStyle w:val="a7"/>
      </w:rPr>
      <w:instrText xml:space="preserve">PAGE  </w:instrText>
    </w:r>
    <w:r>
      <w:rPr>
        <w:rStyle w:val="a7"/>
      </w:rPr>
      <w:fldChar w:fldCharType="end"/>
    </w:r>
  </w:p>
  <w:p w:rsidR="00F757E5" w:rsidRDefault="00F757E5" w:rsidP="00CC4793">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08E9" w:rsidRDefault="006308E9" w:rsidP="0097426D">
      <w:r>
        <w:separator/>
      </w:r>
    </w:p>
  </w:footnote>
  <w:footnote w:type="continuationSeparator" w:id="0">
    <w:p w:rsidR="006308E9" w:rsidRDefault="006308E9" w:rsidP="009742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57E5" w:rsidRDefault="008253E0">
    <w:pPr>
      <w:pStyle w:val="af1"/>
      <w:jc w:val="center"/>
    </w:pPr>
    <w:r>
      <w:fldChar w:fldCharType="begin"/>
    </w:r>
    <w:r>
      <w:instrText>PAGE   \* MERGEFORMAT</w:instrText>
    </w:r>
    <w:r>
      <w:fldChar w:fldCharType="separate"/>
    </w:r>
    <w:r w:rsidR="00141158">
      <w:rPr>
        <w:noProof/>
      </w:rPr>
      <w:t>2</w:t>
    </w:r>
    <w:r>
      <w:rPr>
        <w:noProof/>
      </w:rPr>
      <w:fldChar w:fldCharType="end"/>
    </w:r>
  </w:p>
  <w:p w:rsidR="00F757E5" w:rsidRDefault="00F757E5">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5503409"/>
      <w:docPartObj>
        <w:docPartGallery w:val="Page Numbers (Top of Page)"/>
        <w:docPartUnique/>
      </w:docPartObj>
    </w:sdtPr>
    <w:sdtEndPr/>
    <w:sdtContent>
      <w:p w:rsidR="00C82278" w:rsidRDefault="00C82278">
        <w:pPr>
          <w:pStyle w:val="af1"/>
          <w:jc w:val="center"/>
        </w:pPr>
        <w:r>
          <w:fldChar w:fldCharType="begin"/>
        </w:r>
        <w:r>
          <w:instrText>PAGE   \* MERGEFORMAT</w:instrText>
        </w:r>
        <w:r>
          <w:fldChar w:fldCharType="separate"/>
        </w:r>
        <w:r w:rsidR="00141158">
          <w:rPr>
            <w:noProof/>
          </w:rPr>
          <w:t>1</w:t>
        </w:r>
        <w:r>
          <w:fldChar w:fldCharType="end"/>
        </w:r>
      </w:p>
    </w:sdtContent>
  </w:sdt>
  <w:p w:rsidR="00C82278" w:rsidRDefault="00C82278">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EFA0D96"/>
    <w:lvl w:ilvl="0">
      <w:start w:val="1"/>
      <w:numFmt w:val="bullet"/>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2">
    <w:nsid w:val="176702B2"/>
    <w:multiLevelType w:val="hybridMultilevel"/>
    <w:tmpl w:val="028C0FA0"/>
    <w:lvl w:ilvl="0" w:tplc="2F94880E">
      <w:start w:val="1"/>
      <w:numFmt w:val="decimal"/>
      <w:lvlText w:val="%1."/>
      <w:lvlJc w:val="left"/>
      <w:pPr>
        <w:ind w:left="1065" w:hanging="705"/>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1C0936DE"/>
    <w:multiLevelType w:val="hybridMultilevel"/>
    <w:tmpl w:val="55C0FA6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FEE12B2"/>
    <w:multiLevelType w:val="hybridMultilevel"/>
    <w:tmpl w:val="A3A6873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02603AA"/>
    <w:multiLevelType w:val="hybridMultilevel"/>
    <w:tmpl w:val="BEEE34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296E2A35"/>
    <w:multiLevelType w:val="hybridMultilevel"/>
    <w:tmpl w:val="E0F4B31C"/>
    <w:lvl w:ilvl="0" w:tplc="04190001">
      <w:start w:val="1"/>
      <w:numFmt w:val="bullet"/>
      <w:lvlText w:val=""/>
      <w:lvlJc w:val="left"/>
      <w:pPr>
        <w:ind w:left="1140" w:hanging="360"/>
      </w:pPr>
      <w:rPr>
        <w:rFonts w:ascii="Symbol" w:hAnsi="Symbol" w:hint="default"/>
      </w:rPr>
    </w:lvl>
    <w:lvl w:ilvl="1" w:tplc="04190003">
      <w:start w:val="1"/>
      <w:numFmt w:val="bullet"/>
      <w:lvlText w:val="o"/>
      <w:lvlJc w:val="left"/>
      <w:pPr>
        <w:ind w:left="1860" w:hanging="360"/>
      </w:pPr>
      <w:rPr>
        <w:rFonts w:ascii="Courier New" w:hAnsi="Courier New" w:hint="default"/>
      </w:rPr>
    </w:lvl>
    <w:lvl w:ilvl="2" w:tplc="04190005">
      <w:start w:val="1"/>
      <w:numFmt w:val="bullet"/>
      <w:lvlText w:val=""/>
      <w:lvlJc w:val="left"/>
      <w:pPr>
        <w:ind w:left="2580" w:hanging="360"/>
      </w:pPr>
      <w:rPr>
        <w:rFonts w:ascii="Wingdings" w:hAnsi="Wingdings" w:hint="default"/>
      </w:rPr>
    </w:lvl>
    <w:lvl w:ilvl="3" w:tplc="04190001">
      <w:start w:val="1"/>
      <w:numFmt w:val="bullet"/>
      <w:lvlText w:val=""/>
      <w:lvlJc w:val="left"/>
      <w:pPr>
        <w:ind w:left="3300" w:hanging="360"/>
      </w:pPr>
      <w:rPr>
        <w:rFonts w:ascii="Symbol" w:hAnsi="Symbol" w:hint="default"/>
      </w:rPr>
    </w:lvl>
    <w:lvl w:ilvl="4" w:tplc="04190003">
      <w:start w:val="1"/>
      <w:numFmt w:val="bullet"/>
      <w:lvlText w:val="o"/>
      <w:lvlJc w:val="left"/>
      <w:pPr>
        <w:ind w:left="4020" w:hanging="360"/>
      </w:pPr>
      <w:rPr>
        <w:rFonts w:ascii="Courier New" w:hAnsi="Courier New" w:hint="default"/>
      </w:rPr>
    </w:lvl>
    <w:lvl w:ilvl="5" w:tplc="04190005">
      <w:start w:val="1"/>
      <w:numFmt w:val="bullet"/>
      <w:lvlText w:val=""/>
      <w:lvlJc w:val="left"/>
      <w:pPr>
        <w:ind w:left="4740" w:hanging="360"/>
      </w:pPr>
      <w:rPr>
        <w:rFonts w:ascii="Wingdings" w:hAnsi="Wingdings" w:hint="default"/>
      </w:rPr>
    </w:lvl>
    <w:lvl w:ilvl="6" w:tplc="04190001">
      <w:start w:val="1"/>
      <w:numFmt w:val="bullet"/>
      <w:lvlText w:val=""/>
      <w:lvlJc w:val="left"/>
      <w:pPr>
        <w:ind w:left="5460" w:hanging="360"/>
      </w:pPr>
      <w:rPr>
        <w:rFonts w:ascii="Symbol" w:hAnsi="Symbol" w:hint="default"/>
      </w:rPr>
    </w:lvl>
    <w:lvl w:ilvl="7" w:tplc="04190003">
      <w:start w:val="1"/>
      <w:numFmt w:val="bullet"/>
      <w:lvlText w:val="o"/>
      <w:lvlJc w:val="left"/>
      <w:pPr>
        <w:ind w:left="6180" w:hanging="360"/>
      </w:pPr>
      <w:rPr>
        <w:rFonts w:ascii="Courier New" w:hAnsi="Courier New" w:hint="default"/>
      </w:rPr>
    </w:lvl>
    <w:lvl w:ilvl="8" w:tplc="04190005">
      <w:start w:val="1"/>
      <w:numFmt w:val="bullet"/>
      <w:lvlText w:val=""/>
      <w:lvlJc w:val="left"/>
      <w:pPr>
        <w:ind w:left="6900" w:hanging="360"/>
      </w:pPr>
      <w:rPr>
        <w:rFonts w:ascii="Wingdings" w:hAnsi="Wingdings" w:hint="default"/>
      </w:rPr>
    </w:lvl>
  </w:abstractNum>
  <w:abstractNum w:abstractNumId="7">
    <w:nsid w:val="302D74FA"/>
    <w:multiLevelType w:val="hybridMultilevel"/>
    <w:tmpl w:val="BB02B670"/>
    <w:lvl w:ilvl="0" w:tplc="032E4F2C">
      <w:numFmt w:val="bullet"/>
      <w:lvlText w:val="-"/>
      <w:lvlJc w:val="left"/>
      <w:pPr>
        <w:tabs>
          <w:tab w:val="num" w:pos="1578"/>
        </w:tabs>
        <w:ind w:left="1578" w:hanging="870"/>
      </w:pPr>
      <w:rPr>
        <w:rFonts w:ascii="Times New Roman" w:eastAsia="Times New Roman" w:hAnsi="Times New Roman" w:hint="default"/>
      </w:rPr>
    </w:lvl>
    <w:lvl w:ilvl="1" w:tplc="04190003">
      <w:start w:val="1"/>
      <w:numFmt w:val="bullet"/>
      <w:lvlText w:val="o"/>
      <w:lvlJc w:val="left"/>
      <w:pPr>
        <w:tabs>
          <w:tab w:val="num" w:pos="1788"/>
        </w:tabs>
        <w:ind w:left="1788" w:hanging="360"/>
      </w:pPr>
      <w:rPr>
        <w:rFonts w:ascii="Courier New" w:hAnsi="Courier New"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8">
    <w:nsid w:val="3C2934D0"/>
    <w:multiLevelType w:val="hybridMultilevel"/>
    <w:tmpl w:val="A2503E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4134181E"/>
    <w:multiLevelType w:val="hybridMultilevel"/>
    <w:tmpl w:val="2870CCDA"/>
    <w:lvl w:ilvl="0" w:tplc="995CC892">
      <w:start w:val="11"/>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4450772A"/>
    <w:multiLevelType w:val="hybridMultilevel"/>
    <w:tmpl w:val="CC7AF5E0"/>
    <w:lvl w:ilvl="0" w:tplc="0419000F">
      <w:start w:val="1"/>
      <w:numFmt w:val="decimal"/>
      <w:lvlText w:val="%1."/>
      <w:lvlJc w:val="left"/>
      <w:pPr>
        <w:ind w:left="1500" w:hanging="360"/>
      </w:pPr>
      <w:rPr>
        <w:rFonts w:cs="Times New Roman"/>
      </w:rPr>
    </w:lvl>
    <w:lvl w:ilvl="1" w:tplc="04190019">
      <w:start w:val="1"/>
      <w:numFmt w:val="lowerLetter"/>
      <w:lvlText w:val="%2."/>
      <w:lvlJc w:val="left"/>
      <w:pPr>
        <w:ind w:left="2220" w:hanging="360"/>
      </w:pPr>
      <w:rPr>
        <w:rFonts w:cs="Times New Roman"/>
      </w:rPr>
    </w:lvl>
    <w:lvl w:ilvl="2" w:tplc="0419001B">
      <w:start w:val="1"/>
      <w:numFmt w:val="lowerRoman"/>
      <w:lvlText w:val="%3."/>
      <w:lvlJc w:val="right"/>
      <w:pPr>
        <w:ind w:left="2940" w:hanging="180"/>
      </w:pPr>
      <w:rPr>
        <w:rFonts w:cs="Times New Roman"/>
      </w:rPr>
    </w:lvl>
    <w:lvl w:ilvl="3" w:tplc="0419000F">
      <w:start w:val="1"/>
      <w:numFmt w:val="decimal"/>
      <w:lvlText w:val="%4."/>
      <w:lvlJc w:val="left"/>
      <w:pPr>
        <w:ind w:left="3660" w:hanging="360"/>
      </w:pPr>
      <w:rPr>
        <w:rFonts w:cs="Times New Roman"/>
      </w:rPr>
    </w:lvl>
    <w:lvl w:ilvl="4" w:tplc="04190019">
      <w:start w:val="1"/>
      <w:numFmt w:val="lowerLetter"/>
      <w:lvlText w:val="%5."/>
      <w:lvlJc w:val="left"/>
      <w:pPr>
        <w:ind w:left="4380" w:hanging="360"/>
      </w:pPr>
      <w:rPr>
        <w:rFonts w:cs="Times New Roman"/>
      </w:rPr>
    </w:lvl>
    <w:lvl w:ilvl="5" w:tplc="0419001B">
      <w:start w:val="1"/>
      <w:numFmt w:val="lowerRoman"/>
      <w:lvlText w:val="%6."/>
      <w:lvlJc w:val="right"/>
      <w:pPr>
        <w:ind w:left="5100" w:hanging="180"/>
      </w:pPr>
      <w:rPr>
        <w:rFonts w:cs="Times New Roman"/>
      </w:rPr>
    </w:lvl>
    <w:lvl w:ilvl="6" w:tplc="0419000F">
      <w:start w:val="1"/>
      <w:numFmt w:val="decimal"/>
      <w:lvlText w:val="%7."/>
      <w:lvlJc w:val="left"/>
      <w:pPr>
        <w:ind w:left="5820" w:hanging="360"/>
      </w:pPr>
      <w:rPr>
        <w:rFonts w:cs="Times New Roman"/>
      </w:rPr>
    </w:lvl>
    <w:lvl w:ilvl="7" w:tplc="04190019">
      <w:start w:val="1"/>
      <w:numFmt w:val="lowerLetter"/>
      <w:lvlText w:val="%8."/>
      <w:lvlJc w:val="left"/>
      <w:pPr>
        <w:ind w:left="6540" w:hanging="360"/>
      </w:pPr>
      <w:rPr>
        <w:rFonts w:cs="Times New Roman"/>
      </w:rPr>
    </w:lvl>
    <w:lvl w:ilvl="8" w:tplc="0419001B">
      <w:start w:val="1"/>
      <w:numFmt w:val="lowerRoman"/>
      <w:lvlText w:val="%9."/>
      <w:lvlJc w:val="right"/>
      <w:pPr>
        <w:ind w:left="7260" w:hanging="180"/>
      </w:pPr>
      <w:rPr>
        <w:rFonts w:cs="Times New Roman"/>
      </w:rPr>
    </w:lvl>
  </w:abstractNum>
  <w:abstractNum w:abstractNumId="11">
    <w:nsid w:val="59C0751D"/>
    <w:multiLevelType w:val="hybridMultilevel"/>
    <w:tmpl w:val="6A8299A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2">
    <w:nsid w:val="5C01594E"/>
    <w:multiLevelType w:val="hybridMultilevel"/>
    <w:tmpl w:val="BD2E1C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634477BC"/>
    <w:multiLevelType w:val="hybridMultilevel"/>
    <w:tmpl w:val="BDD4207E"/>
    <w:lvl w:ilvl="0" w:tplc="F5DEDB3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A4E7BA3"/>
    <w:multiLevelType w:val="singleLevel"/>
    <w:tmpl w:val="DAC0B58A"/>
    <w:lvl w:ilvl="0">
      <w:start w:val="1"/>
      <w:numFmt w:val="bullet"/>
      <w:lvlText w:val="-"/>
      <w:lvlJc w:val="left"/>
      <w:pPr>
        <w:tabs>
          <w:tab w:val="num" w:pos="360"/>
        </w:tabs>
        <w:ind w:left="360" w:hanging="360"/>
      </w:pPr>
      <w:rPr>
        <w:rFonts w:hint="default"/>
      </w:rPr>
    </w:lvl>
  </w:abstractNum>
  <w:abstractNum w:abstractNumId="15">
    <w:nsid w:val="79A747E8"/>
    <w:multiLevelType w:val="hybridMultilevel"/>
    <w:tmpl w:val="6E96EF1A"/>
    <w:lvl w:ilvl="0" w:tplc="58180BB4">
      <w:start w:val="1"/>
      <w:numFmt w:val="decimal"/>
      <w:lvlText w:val="%1."/>
      <w:lvlJc w:val="left"/>
      <w:pPr>
        <w:tabs>
          <w:tab w:val="num" w:pos="2493"/>
        </w:tabs>
        <w:ind w:left="2493" w:hanging="360"/>
      </w:pPr>
      <w:rPr>
        <w:rFonts w:cs="Times New Roman" w:hint="default"/>
      </w:rPr>
    </w:lvl>
    <w:lvl w:ilvl="1" w:tplc="04190019">
      <w:start w:val="1"/>
      <w:numFmt w:val="lowerLetter"/>
      <w:lvlText w:val="%2."/>
      <w:lvlJc w:val="left"/>
      <w:pPr>
        <w:tabs>
          <w:tab w:val="num" w:pos="3213"/>
        </w:tabs>
        <w:ind w:left="3213" w:hanging="360"/>
      </w:pPr>
      <w:rPr>
        <w:rFonts w:cs="Times New Roman"/>
      </w:rPr>
    </w:lvl>
    <w:lvl w:ilvl="2" w:tplc="0419001B">
      <w:start w:val="1"/>
      <w:numFmt w:val="lowerRoman"/>
      <w:lvlText w:val="%3."/>
      <w:lvlJc w:val="right"/>
      <w:pPr>
        <w:tabs>
          <w:tab w:val="num" w:pos="3933"/>
        </w:tabs>
        <w:ind w:left="3933" w:hanging="180"/>
      </w:pPr>
      <w:rPr>
        <w:rFonts w:cs="Times New Roman"/>
      </w:rPr>
    </w:lvl>
    <w:lvl w:ilvl="3" w:tplc="0419000F">
      <w:start w:val="1"/>
      <w:numFmt w:val="decimal"/>
      <w:lvlText w:val="%4."/>
      <w:lvlJc w:val="left"/>
      <w:pPr>
        <w:tabs>
          <w:tab w:val="num" w:pos="4653"/>
        </w:tabs>
        <w:ind w:left="4653" w:hanging="360"/>
      </w:pPr>
      <w:rPr>
        <w:rFonts w:cs="Times New Roman"/>
      </w:rPr>
    </w:lvl>
    <w:lvl w:ilvl="4" w:tplc="04190019">
      <w:start w:val="1"/>
      <w:numFmt w:val="lowerLetter"/>
      <w:lvlText w:val="%5."/>
      <w:lvlJc w:val="left"/>
      <w:pPr>
        <w:tabs>
          <w:tab w:val="num" w:pos="5373"/>
        </w:tabs>
        <w:ind w:left="5373" w:hanging="360"/>
      </w:pPr>
      <w:rPr>
        <w:rFonts w:cs="Times New Roman"/>
      </w:rPr>
    </w:lvl>
    <w:lvl w:ilvl="5" w:tplc="0419001B">
      <w:start w:val="1"/>
      <w:numFmt w:val="lowerRoman"/>
      <w:lvlText w:val="%6."/>
      <w:lvlJc w:val="right"/>
      <w:pPr>
        <w:tabs>
          <w:tab w:val="num" w:pos="6093"/>
        </w:tabs>
        <w:ind w:left="6093" w:hanging="180"/>
      </w:pPr>
      <w:rPr>
        <w:rFonts w:cs="Times New Roman"/>
      </w:rPr>
    </w:lvl>
    <w:lvl w:ilvl="6" w:tplc="0419000F">
      <w:start w:val="1"/>
      <w:numFmt w:val="decimal"/>
      <w:lvlText w:val="%7."/>
      <w:lvlJc w:val="left"/>
      <w:pPr>
        <w:tabs>
          <w:tab w:val="num" w:pos="6813"/>
        </w:tabs>
        <w:ind w:left="6813" w:hanging="360"/>
      </w:pPr>
      <w:rPr>
        <w:rFonts w:cs="Times New Roman"/>
      </w:rPr>
    </w:lvl>
    <w:lvl w:ilvl="7" w:tplc="04190019">
      <w:start w:val="1"/>
      <w:numFmt w:val="lowerLetter"/>
      <w:lvlText w:val="%8."/>
      <w:lvlJc w:val="left"/>
      <w:pPr>
        <w:tabs>
          <w:tab w:val="num" w:pos="7533"/>
        </w:tabs>
        <w:ind w:left="7533" w:hanging="360"/>
      </w:pPr>
      <w:rPr>
        <w:rFonts w:cs="Times New Roman"/>
      </w:rPr>
    </w:lvl>
    <w:lvl w:ilvl="8" w:tplc="0419001B">
      <w:start w:val="1"/>
      <w:numFmt w:val="lowerRoman"/>
      <w:lvlText w:val="%9."/>
      <w:lvlJc w:val="right"/>
      <w:pPr>
        <w:tabs>
          <w:tab w:val="num" w:pos="8253"/>
        </w:tabs>
        <w:ind w:left="8253" w:hanging="180"/>
      </w:pPr>
      <w:rPr>
        <w:rFonts w:cs="Times New Roman"/>
      </w:rPr>
    </w:lvl>
  </w:abstractNum>
  <w:abstractNum w:abstractNumId="16">
    <w:nsid w:val="7D52000B"/>
    <w:multiLevelType w:val="singleLevel"/>
    <w:tmpl w:val="0419000F"/>
    <w:lvl w:ilvl="0">
      <w:start w:val="1"/>
      <w:numFmt w:val="decimal"/>
      <w:lvlText w:val="%1."/>
      <w:lvlJc w:val="left"/>
      <w:pPr>
        <w:tabs>
          <w:tab w:val="num" w:pos="360"/>
        </w:tabs>
        <w:ind w:left="360" w:hanging="360"/>
      </w:pPr>
      <w:rPr>
        <w:rFonts w:cs="Times New Roman" w:hint="default"/>
      </w:rPr>
    </w:lvl>
  </w:abstractNum>
  <w:num w:numId="1">
    <w:abstractNumId w:val="0"/>
  </w:num>
  <w:num w:numId="2">
    <w:abstractNumId w:val="7"/>
  </w:num>
  <w:num w:numId="3">
    <w:abstractNumId w:val="15"/>
  </w:num>
  <w:num w:numId="4">
    <w:abstractNumId w:val="16"/>
  </w:num>
  <w:num w:numId="5">
    <w:abstractNumId w:val="14"/>
  </w:num>
  <w:num w:numId="6">
    <w:abstractNumId w:val="9"/>
  </w:num>
  <w:num w:numId="7">
    <w:abstractNumId w:val="4"/>
  </w:num>
  <w:num w:numId="8">
    <w:abstractNumId w:val="5"/>
  </w:num>
  <w:num w:numId="9">
    <w:abstractNumId w:val="6"/>
  </w:num>
  <w:num w:numId="10">
    <w:abstractNumId w:val="12"/>
  </w:num>
  <w:num w:numId="11">
    <w:abstractNumId w:val="2"/>
  </w:num>
  <w:num w:numId="12">
    <w:abstractNumId w:val="11"/>
  </w:num>
  <w:num w:numId="13">
    <w:abstractNumId w:val="3"/>
  </w:num>
  <w:num w:numId="14">
    <w:abstractNumId w:val="8"/>
  </w:num>
  <w:num w:numId="15">
    <w:abstractNumId w:val="10"/>
  </w:num>
  <w:num w:numId="16">
    <w:abstractNumId w:val="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516D6"/>
    <w:rsid w:val="00000527"/>
    <w:rsid w:val="00000567"/>
    <w:rsid w:val="00000BDA"/>
    <w:rsid w:val="000014F1"/>
    <w:rsid w:val="000015F4"/>
    <w:rsid w:val="00001946"/>
    <w:rsid w:val="000029F5"/>
    <w:rsid w:val="00002A2F"/>
    <w:rsid w:val="00003710"/>
    <w:rsid w:val="0000378E"/>
    <w:rsid w:val="0000711C"/>
    <w:rsid w:val="000071FC"/>
    <w:rsid w:val="0000723F"/>
    <w:rsid w:val="000072F3"/>
    <w:rsid w:val="00007444"/>
    <w:rsid w:val="000075C7"/>
    <w:rsid w:val="00010254"/>
    <w:rsid w:val="000103C9"/>
    <w:rsid w:val="0001062B"/>
    <w:rsid w:val="000123DC"/>
    <w:rsid w:val="000139E6"/>
    <w:rsid w:val="0001428E"/>
    <w:rsid w:val="0001429B"/>
    <w:rsid w:val="00014D1B"/>
    <w:rsid w:val="00014D8C"/>
    <w:rsid w:val="000167AB"/>
    <w:rsid w:val="00017B98"/>
    <w:rsid w:val="00017DA1"/>
    <w:rsid w:val="00021566"/>
    <w:rsid w:val="00023288"/>
    <w:rsid w:val="000248C7"/>
    <w:rsid w:val="00025BC7"/>
    <w:rsid w:val="00026102"/>
    <w:rsid w:val="00026815"/>
    <w:rsid w:val="00026CC2"/>
    <w:rsid w:val="00030071"/>
    <w:rsid w:val="0003074C"/>
    <w:rsid w:val="000307F7"/>
    <w:rsid w:val="000309F8"/>
    <w:rsid w:val="00030BED"/>
    <w:rsid w:val="00032BA3"/>
    <w:rsid w:val="00032E18"/>
    <w:rsid w:val="00033EAF"/>
    <w:rsid w:val="00033EC7"/>
    <w:rsid w:val="00034511"/>
    <w:rsid w:val="00035956"/>
    <w:rsid w:val="00035E1E"/>
    <w:rsid w:val="00036385"/>
    <w:rsid w:val="00037DAE"/>
    <w:rsid w:val="0004068D"/>
    <w:rsid w:val="00042AE3"/>
    <w:rsid w:val="00044561"/>
    <w:rsid w:val="000445ED"/>
    <w:rsid w:val="00045EBA"/>
    <w:rsid w:val="000468A4"/>
    <w:rsid w:val="0004766A"/>
    <w:rsid w:val="00047981"/>
    <w:rsid w:val="00047E4E"/>
    <w:rsid w:val="00047F1E"/>
    <w:rsid w:val="0005011A"/>
    <w:rsid w:val="00050C7C"/>
    <w:rsid w:val="000512BE"/>
    <w:rsid w:val="00053DF2"/>
    <w:rsid w:val="00054A7A"/>
    <w:rsid w:val="00054E80"/>
    <w:rsid w:val="00055BD3"/>
    <w:rsid w:val="00055C3A"/>
    <w:rsid w:val="00057843"/>
    <w:rsid w:val="00061825"/>
    <w:rsid w:val="000635F4"/>
    <w:rsid w:val="00065002"/>
    <w:rsid w:val="00065344"/>
    <w:rsid w:val="00067872"/>
    <w:rsid w:val="000704F8"/>
    <w:rsid w:val="0007075C"/>
    <w:rsid w:val="000722D4"/>
    <w:rsid w:val="00073DC0"/>
    <w:rsid w:val="00074A0E"/>
    <w:rsid w:val="000757EC"/>
    <w:rsid w:val="000765DE"/>
    <w:rsid w:val="00076A17"/>
    <w:rsid w:val="00077A69"/>
    <w:rsid w:val="000806AA"/>
    <w:rsid w:val="00081290"/>
    <w:rsid w:val="0008140B"/>
    <w:rsid w:val="0008185A"/>
    <w:rsid w:val="00081961"/>
    <w:rsid w:val="00081E83"/>
    <w:rsid w:val="00082A82"/>
    <w:rsid w:val="00082DDD"/>
    <w:rsid w:val="00082FB1"/>
    <w:rsid w:val="00083070"/>
    <w:rsid w:val="00083CC5"/>
    <w:rsid w:val="00083E0E"/>
    <w:rsid w:val="00085251"/>
    <w:rsid w:val="00085CC1"/>
    <w:rsid w:val="00087E1E"/>
    <w:rsid w:val="000912C0"/>
    <w:rsid w:val="00091A0C"/>
    <w:rsid w:val="00092827"/>
    <w:rsid w:val="000946F8"/>
    <w:rsid w:val="0009522A"/>
    <w:rsid w:val="00095D0D"/>
    <w:rsid w:val="00095DD4"/>
    <w:rsid w:val="00096418"/>
    <w:rsid w:val="00097006"/>
    <w:rsid w:val="000A1718"/>
    <w:rsid w:val="000A18D0"/>
    <w:rsid w:val="000A45B4"/>
    <w:rsid w:val="000A7D79"/>
    <w:rsid w:val="000B06C0"/>
    <w:rsid w:val="000B12D6"/>
    <w:rsid w:val="000B2046"/>
    <w:rsid w:val="000B2A5E"/>
    <w:rsid w:val="000B39CE"/>
    <w:rsid w:val="000B3BE2"/>
    <w:rsid w:val="000B459A"/>
    <w:rsid w:val="000B4806"/>
    <w:rsid w:val="000B5A8D"/>
    <w:rsid w:val="000B5D41"/>
    <w:rsid w:val="000B602A"/>
    <w:rsid w:val="000B6BE1"/>
    <w:rsid w:val="000B788B"/>
    <w:rsid w:val="000C02C9"/>
    <w:rsid w:val="000C1C8F"/>
    <w:rsid w:val="000C2690"/>
    <w:rsid w:val="000C277C"/>
    <w:rsid w:val="000C342A"/>
    <w:rsid w:val="000C4949"/>
    <w:rsid w:val="000C51A3"/>
    <w:rsid w:val="000C57B4"/>
    <w:rsid w:val="000C594F"/>
    <w:rsid w:val="000C6204"/>
    <w:rsid w:val="000C623C"/>
    <w:rsid w:val="000C6E10"/>
    <w:rsid w:val="000C6E30"/>
    <w:rsid w:val="000C6FA8"/>
    <w:rsid w:val="000C70CA"/>
    <w:rsid w:val="000C77D8"/>
    <w:rsid w:val="000C79C1"/>
    <w:rsid w:val="000D0FCC"/>
    <w:rsid w:val="000D1B1B"/>
    <w:rsid w:val="000D2014"/>
    <w:rsid w:val="000D310F"/>
    <w:rsid w:val="000D3303"/>
    <w:rsid w:val="000D50D8"/>
    <w:rsid w:val="000D547D"/>
    <w:rsid w:val="000D7B29"/>
    <w:rsid w:val="000E0571"/>
    <w:rsid w:val="000E0C65"/>
    <w:rsid w:val="000E1652"/>
    <w:rsid w:val="000E16E8"/>
    <w:rsid w:val="000E2129"/>
    <w:rsid w:val="000E2472"/>
    <w:rsid w:val="000E3378"/>
    <w:rsid w:val="000E39B5"/>
    <w:rsid w:val="000E4B82"/>
    <w:rsid w:val="000E540A"/>
    <w:rsid w:val="000E600D"/>
    <w:rsid w:val="000E65F4"/>
    <w:rsid w:val="000E7E6B"/>
    <w:rsid w:val="000F03DD"/>
    <w:rsid w:val="000F1AAA"/>
    <w:rsid w:val="000F1F64"/>
    <w:rsid w:val="000F3AA7"/>
    <w:rsid w:val="000F3C73"/>
    <w:rsid w:val="000F3E0D"/>
    <w:rsid w:val="000F504B"/>
    <w:rsid w:val="000F51D5"/>
    <w:rsid w:val="000F6BAD"/>
    <w:rsid w:val="000F6EB5"/>
    <w:rsid w:val="000F7707"/>
    <w:rsid w:val="00100F7C"/>
    <w:rsid w:val="001010E9"/>
    <w:rsid w:val="00101B31"/>
    <w:rsid w:val="00102184"/>
    <w:rsid w:val="0010278F"/>
    <w:rsid w:val="001039A4"/>
    <w:rsid w:val="00106341"/>
    <w:rsid w:val="0011032B"/>
    <w:rsid w:val="001104F2"/>
    <w:rsid w:val="00111AB7"/>
    <w:rsid w:val="00112760"/>
    <w:rsid w:val="00114EE3"/>
    <w:rsid w:val="001162A2"/>
    <w:rsid w:val="001163EA"/>
    <w:rsid w:val="001171A2"/>
    <w:rsid w:val="00117C93"/>
    <w:rsid w:val="0012008C"/>
    <w:rsid w:val="00120796"/>
    <w:rsid w:val="00121A08"/>
    <w:rsid w:val="00122476"/>
    <w:rsid w:val="00123058"/>
    <w:rsid w:val="00123A38"/>
    <w:rsid w:val="0012408A"/>
    <w:rsid w:val="001247C9"/>
    <w:rsid w:val="00126C8E"/>
    <w:rsid w:val="001273CC"/>
    <w:rsid w:val="00127A30"/>
    <w:rsid w:val="001304EE"/>
    <w:rsid w:val="00130DE4"/>
    <w:rsid w:val="001310B2"/>
    <w:rsid w:val="00132D9F"/>
    <w:rsid w:val="00133099"/>
    <w:rsid w:val="00134F36"/>
    <w:rsid w:val="001352EE"/>
    <w:rsid w:val="0013628F"/>
    <w:rsid w:val="001372A4"/>
    <w:rsid w:val="00140824"/>
    <w:rsid w:val="00141158"/>
    <w:rsid w:val="00141715"/>
    <w:rsid w:val="001427A9"/>
    <w:rsid w:val="00142C7C"/>
    <w:rsid w:val="00144519"/>
    <w:rsid w:val="00144904"/>
    <w:rsid w:val="00144CED"/>
    <w:rsid w:val="00145064"/>
    <w:rsid w:val="00145453"/>
    <w:rsid w:val="00146805"/>
    <w:rsid w:val="001469DB"/>
    <w:rsid w:val="001470DF"/>
    <w:rsid w:val="00147136"/>
    <w:rsid w:val="00150FC0"/>
    <w:rsid w:val="0015159C"/>
    <w:rsid w:val="00151CA0"/>
    <w:rsid w:val="0015230C"/>
    <w:rsid w:val="00152868"/>
    <w:rsid w:val="00152E95"/>
    <w:rsid w:val="00154576"/>
    <w:rsid w:val="00154628"/>
    <w:rsid w:val="00155696"/>
    <w:rsid w:val="00155E08"/>
    <w:rsid w:val="00156253"/>
    <w:rsid w:val="001617BD"/>
    <w:rsid w:val="00161FAA"/>
    <w:rsid w:val="00162EFF"/>
    <w:rsid w:val="00162F8E"/>
    <w:rsid w:val="00163AF3"/>
    <w:rsid w:val="00164718"/>
    <w:rsid w:val="001648AF"/>
    <w:rsid w:val="001656D4"/>
    <w:rsid w:val="001666AA"/>
    <w:rsid w:val="00166E0B"/>
    <w:rsid w:val="00170629"/>
    <w:rsid w:val="0017094C"/>
    <w:rsid w:val="00173132"/>
    <w:rsid w:val="00173246"/>
    <w:rsid w:val="001768AB"/>
    <w:rsid w:val="00176B75"/>
    <w:rsid w:val="00177894"/>
    <w:rsid w:val="001778D7"/>
    <w:rsid w:val="001811B9"/>
    <w:rsid w:val="00181C2C"/>
    <w:rsid w:val="001828BF"/>
    <w:rsid w:val="00182BE1"/>
    <w:rsid w:val="001834E0"/>
    <w:rsid w:val="001846D0"/>
    <w:rsid w:val="00184C06"/>
    <w:rsid w:val="00184CD2"/>
    <w:rsid w:val="00184DAF"/>
    <w:rsid w:val="001857CE"/>
    <w:rsid w:val="001875D6"/>
    <w:rsid w:val="00187631"/>
    <w:rsid w:val="00187CEF"/>
    <w:rsid w:val="001909FB"/>
    <w:rsid w:val="00192D09"/>
    <w:rsid w:val="001931F8"/>
    <w:rsid w:val="00194618"/>
    <w:rsid w:val="001958E8"/>
    <w:rsid w:val="00195D0C"/>
    <w:rsid w:val="00196A66"/>
    <w:rsid w:val="001A1F82"/>
    <w:rsid w:val="001A230B"/>
    <w:rsid w:val="001A3070"/>
    <w:rsid w:val="001A38B4"/>
    <w:rsid w:val="001A3D10"/>
    <w:rsid w:val="001A7ADE"/>
    <w:rsid w:val="001B19CD"/>
    <w:rsid w:val="001B38A7"/>
    <w:rsid w:val="001B3F9D"/>
    <w:rsid w:val="001B5883"/>
    <w:rsid w:val="001B5F3E"/>
    <w:rsid w:val="001B645A"/>
    <w:rsid w:val="001B73CD"/>
    <w:rsid w:val="001B790F"/>
    <w:rsid w:val="001B7D3B"/>
    <w:rsid w:val="001B7EC0"/>
    <w:rsid w:val="001C0551"/>
    <w:rsid w:val="001C1D1F"/>
    <w:rsid w:val="001C1DFA"/>
    <w:rsid w:val="001C2FE0"/>
    <w:rsid w:val="001C3130"/>
    <w:rsid w:val="001C507D"/>
    <w:rsid w:val="001C532C"/>
    <w:rsid w:val="001C6E8A"/>
    <w:rsid w:val="001D0EE4"/>
    <w:rsid w:val="001D164E"/>
    <w:rsid w:val="001D1F75"/>
    <w:rsid w:val="001D2BEE"/>
    <w:rsid w:val="001D2FE5"/>
    <w:rsid w:val="001D40D4"/>
    <w:rsid w:val="001D5AD4"/>
    <w:rsid w:val="001D62F9"/>
    <w:rsid w:val="001D7BEB"/>
    <w:rsid w:val="001E03B8"/>
    <w:rsid w:val="001E2232"/>
    <w:rsid w:val="001E2621"/>
    <w:rsid w:val="001E2BAB"/>
    <w:rsid w:val="001E3AAE"/>
    <w:rsid w:val="001E420C"/>
    <w:rsid w:val="001E539F"/>
    <w:rsid w:val="001E5B03"/>
    <w:rsid w:val="001E63FE"/>
    <w:rsid w:val="001E7EC4"/>
    <w:rsid w:val="001F04DF"/>
    <w:rsid w:val="001F2004"/>
    <w:rsid w:val="001F2208"/>
    <w:rsid w:val="001F3D2C"/>
    <w:rsid w:val="001F403B"/>
    <w:rsid w:val="001F42C7"/>
    <w:rsid w:val="001F4D55"/>
    <w:rsid w:val="001F5869"/>
    <w:rsid w:val="001F69BA"/>
    <w:rsid w:val="001F76A4"/>
    <w:rsid w:val="00200376"/>
    <w:rsid w:val="00201EE6"/>
    <w:rsid w:val="00202399"/>
    <w:rsid w:val="0020254A"/>
    <w:rsid w:val="00202A08"/>
    <w:rsid w:val="0020389B"/>
    <w:rsid w:val="002048EB"/>
    <w:rsid w:val="00204A0D"/>
    <w:rsid w:val="00204F32"/>
    <w:rsid w:val="00206EDE"/>
    <w:rsid w:val="00210037"/>
    <w:rsid w:val="002116D2"/>
    <w:rsid w:val="0021176D"/>
    <w:rsid w:val="00212768"/>
    <w:rsid w:val="002127B0"/>
    <w:rsid w:val="00214C02"/>
    <w:rsid w:val="00216A8A"/>
    <w:rsid w:val="0021737E"/>
    <w:rsid w:val="00217D09"/>
    <w:rsid w:val="002201FF"/>
    <w:rsid w:val="002206CC"/>
    <w:rsid w:val="00221639"/>
    <w:rsid w:val="00221F32"/>
    <w:rsid w:val="002244DA"/>
    <w:rsid w:val="00225947"/>
    <w:rsid w:val="00225F72"/>
    <w:rsid w:val="00226B14"/>
    <w:rsid w:val="0023229C"/>
    <w:rsid w:val="002329D8"/>
    <w:rsid w:val="00232BEC"/>
    <w:rsid w:val="00232D10"/>
    <w:rsid w:val="0023322C"/>
    <w:rsid w:val="00233938"/>
    <w:rsid w:val="002357AF"/>
    <w:rsid w:val="002365E2"/>
    <w:rsid w:val="00236673"/>
    <w:rsid w:val="002366E9"/>
    <w:rsid w:val="00237288"/>
    <w:rsid w:val="00240072"/>
    <w:rsid w:val="0024015C"/>
    <w:rsid w:val="002419B2"/>
    <w:rsid w:val="00243404"/>
    <w:rsid w:val="00243DFD"/>
    <w:rsid w:val="002458A7"/>
    <w:rsid w:val="002461EC"/>
    <w:rsid w:val="00247077"/>
    <w:rsid w:val="00247692"/>
    <w:rsid w:val="00247EF2"/>
    <w:rsid w:val="002500A4"/>
    <w:rsid w:val="002519A2"/>
    <w:rsid w:val="00252B3F"/>
    <w:rsid w:val="00252C15"/>
    <w:rsid w:val="0025586C"/>
    <w:rsid w:val="00257A9C"/>
    <w:rsid w:val="00260397"/>
    <w:rsid w:val="0026039B"/>
    <w:rsid w:val="00261EE2"/>
    <w:rsid w:val="00262C4C"/>
    <w:rsid w:val="00263369"/>
    <w:rsid w:val="00263387"/>
    <w:rsid w:val="00264658"/>
    <w:rsid w:val="00267585"/>
    <w:rsid w:val="00267CA5"/>
    <w:rsid w:val="00267D17"/>
    <w:rsid w:val="00267EAB"/>
    <w:rsid w:val="00270252"/>
    <w:rsid w:val="0027068B"/>
    <w:rsid w:val="002707AB"/>
    <w:rsid w:val="002709AF"/>
    <w:rsid w:val="0027250C"/>
    <w:rsid w:val="00273A1B"/>
    <w:rsid w:val="00273D80"/>
    <w:rsid w:val="0027450A"/>
    <w:rsid w:val="002748B6"/>
    <w:rsid w:val="00275F85"/>
    <w:rsid w:val="002761CB"/>
    <w:rsid w:val="002767C3"/>
    <w:rsid w:val="0027739C"/>
    <w:rsid w:val="00280E95"/>
    <w:rsid w:val="0028269C"/>
    <w:rsid w:val="002829F2"/>
    <w:rsid w:val="002851FA"/>
    <w:rsid w:val="00285F91"/>
    <w:rsid w:val="002866FF"/>
    <w:rsid w:val="00287F5A"/>
    <w:rsid w:val="002900B8"/>
    <w:rsid w:val="0029021D"/>
    <w:rsid w:val="002917FD"/>
    <w:rsid w:val="00291960"/>
    <w:rsid w:val="00291A0C"/>
    <w:rsid w:val="0029335A"/>
    <w:rsid w:val="0029594C"/>
    <w:rsid w:val="00295D8D"/>
    <w:rsid w:val="00297CE8"/>
    <w:rsid w:val="002A0457"/>
    <w:rsid w:val="002A0B90"/>
    <w:rsid w:val="002A0F89"/>
    <w:rsid w:val="002A152A"/>
    <w:rsid w:val="002A23EF"/>
    <w:rsid w:val="002A378E"/>
    <w:rsid w:val="002A3A5C"/>
    <w:rsid w:val="002A55F5"/>
    <w:rsid w:val="002A590A"/>
    <w:rsid w:val="002A5ED7"/>
    <w:rsid w:val="002A6976"/>
    <w:rsid w:val="002A69CE"/>
    <w:rsid w:val="002A7658"/>
    <w:rsid w:val="002B009E"/>
    <w:rsid w:val="002B0F93"/>
    <w:rsid w:val="002B1119"/>
    <w:rsid w:val="002B121B"/>
    <w:rsid w:val="002B33BD"/>
    <w:rsid w:val="002B52BB"/>
    <w:rsid w:val="002B532F"/>
    <w:rsid w:val="002B5A5B"/>
    <w:rsid w:val="002B5D6D"/>
    <w:rsid w:val="002B6802"/>
    <w:rsid w:val="002B7499"/>
    <w:rsid w:val="002B79D5"/>
    <w:rsid w:val="002C00DA"/>
    <w:rsid w:val="002C043A"/>
    <w:rsid w:val="002C04CD"/>
    <w:rsid w:val="002C0B93"/>
    <w:rsid w:val="002C192C"/>
    <w:rsid w:val="002C1FAD"/>
    <w:rsid w:val="002C3FE2"/>
    <w:rsid w:val="002C5123"/>
    <w:rsid w:val="002C5403"/>
    <w:rsid w:val="002C68BA"/>
    <w:rsid w:val="002C7A77"/>
    <w:rsid w:val="002C7FC2"/>
    <w:rsid w:val="002D021B"/>
    <w:rsid w:val="002D060A"/>
    <w:rsid w:val="002D1047"/>
    <w:rsid w:val="002D1615"/>
    <w:rsid w:val="002D3281"/>
    <w:rsid w:val="002D64D2"/>
    <w:rsid w:val="002D71FF"/>
    <w:rsid w:val="002E05E9"/>
    <w:rsid w:val="002E0B13"/>
    <w:rsid w:val="002E11EF"/>
    <w:rsid w:val="002E1276"/>
    <w:rsid w:val="002E1328"/>
    <w:rsid w:val="002E1830"/>
    <w:rsid w:val="002E2442"/>
    <w:rsid w:val="002E3284"/>
    <w:rsid w:val="002E3D81"/>
    <w:rsid w:val="002E59F0"/>
    <w:rsid w:val="002E620F"/>
    <w:rsid w:val="002E65C6"/>
    <w:rsid w:val="002E66F5"/>
    <w:rsid w:val="002E741F"/>
    <w:rsid w:val="002F1BDF"/>
    <w:rsid w:val="002F242F"/>
    <w:rsid w:val="002F2F38"/>
    <w:rsid w:val="002F3118"/>
    <w:rsid w:val="002F3378"/>
    <w:rsid w:val="002F4133"/>
    <w:rsid w:val="002F53A5"/>
    <w:rsid w:val="002F5B0C"/>
    <w:rsid w:val="002F667D"/>
    <w:rsid w:val="002F76BA"/>
    <w:rsid w:val="002F7F17"/>
    <w:rsid w:val="003005E2"/>
    <w:rsid w:val="00300E82"/>
    <w:rsid w:val="003010FF"/>
    <w:rsid w:val="00301557"/>
    <w:rsid w:val="003037EF"/>
    <w:rsid w:val="00303FE0"/>
    <w:rsid w:val="00305DD2"/>
    <w:rsid w:val="00306AF5"/>
    <w:rsid w:val="00306B5D"/>
    <w:rsid w:val="00307AC8"/>
    <w:rsid w:val="00310140"/>
    <w:rsid w:val="00311376"/>
    <w:rsid w:val="003119CA"/>
    <w:rsid w:val="003126ED"/>
    <w:rsid w:val="00312F01"/>
    <w:rsid w:val="00314F4B"/>
    <w:rsid w:val="0031561B"/>
    <w:rsid w:val="00315FD2"/>
    <w:rsid w:val="00317322"/>
    <w:rsid w:val="00320540"/>
    <w:rsid w:val="00322158"/>
    <w:rsid w:val="00322CAB"/>
    <w:rsid w:val="00323D3D"/>
    <w:rsid w:val="00323EBB"/>
    <w:rsid w:val="003251BA"/>
    <w:rsid w:val="00325A6F"/>
    <w:rsid w:val="00325C13"/>
    <w:rsid w:val="0032663B"/>
    <w:rsid w:val="003271FE"/>
    <w:rsid w:val="003272A7"/>
    <w:rsid w:val="00327749"/>
    <w:rsid w:val="00327927"/>
    <w:rsid w:val="003305CE"/>
    <w:rsid w:val="00333330"/>
    <w:rsid w:val="00333F01"/>
    <w:rsid w:val="00334085"/>
    <w:rsid w:val="003348C5"/>
    <w:rsid w:val="003358D3"/>
    <w:rsid w:val="00337148"/>
    <w:rsid w:val="0034051A"/>
    <w:rsid w:val="003414E4"/>
    <w:rsid w:val="00341617"/>
    <w:rsid w:val="003421C7"/>
    <w:rsid w:val="00343E51"/>
    <w:rsid w:val="0034461F"/>
    <w:rsid w:val="00345380"/>
    <w:rsid w:val="00346332"/>
    <w:rsid w:val="00346725"/>
    <w:rsid w:val="00347998"/>
    <w:rsid w:val="00347A18"/>
    <w:rsid w:val="00351120"/>
    <w:rsid w:val="00351E74"/>
    <w:rsid w:val="00352D98"/>
    <w:rsid w:val="003535C6"/>
    <w:rsid w:val="00354E07"/>
    <w:rsid w:val="00354E65"/>
    <w:rsid w:val="00355B48"/>
    <w:rsid w:val="00355F02"/>
    <w:rsid w:val="003566BB"/>
    <w:rsid w:val="003576E1"/>
    <w:rsid w:val="00357B7D"/>
    <w:rsid w:val="00357DF9"/>
    <w:rsid w:val="00360238"/>
    <w:rsid w:val="00361C91"/>
    <w:rsid w:val="00361FF7"/>
    <w:rsid w:val="003638C3"/>
    <w:rsid w:val="00364A4F"/>
    <w:rsid w:val="00364BEB"/>
    <w:rsid w:val="0037010A"/>
    <w:rsid w:val="0037123E"/>
    <w:rsid w:val="00371629"/>
    <w:rsid w:val="003742AD"/>
    <w:rsid w:val="0037466A"/>
    <w:rsid w:val="00375B16"/>
    <w:rsid w:val="00376B7D"/>
    <w:rsid w:val="00376F80"/>
    <w:rsid w:val="00377E03"/>
    <w:rsid w:val="00380264"/>
    <w:rsid w:val="003802DA"/>
    <w:rsid w:val="003816B3"/>
    <w:rsid w:val="00381CCC"/>
    <w:rsid w:val="00382916"/>
    <w:rsid w:val="003829FC"/>
    <w:rsid w:val="003836AD"/>
    <w:rsid w:val="00385B9C"/>
    <w:rsid w:val="00387151"/>
    <w:rsid w:val="00390791"/>
    <w:rsid w:val="0039219B"/>
    <w:rsid w:val="00392B27"/>
    <w:rsid w:val="003949BD"/>
    <w:rsid w:val="00396345"/>
    <w:rsid w:val="0039643E"/>
    <w:rsid w:val="00396C3E"/>
    <w:rsid w:val="00396D29"/>
    <w:rsid w:val="00397E1B"/>
    <w:rsid w:val="003A128F"/>
    <w:rsid w:val="003A1AA9"/>
    <w:rsid w:val="003A2A97"/>
    <w:rsid w:val="003A2DDB"/>
    <w:rsid w:val="003A3089"/>
    <w:rsid w:val="003A4104"/>
    <w:rsid w:val="003A42EF"/>
    <w:rsid w:val="003A4A96"/>
    <w:rsid w:val="003A5120"/>
    <w:rsid w:val="003A63E5"/>
    <w:rsid w:val="003A667E"/>
    <w:rsid w:val="003A6C45"/>
    <w:rsid w:val="003A70E7"/>
    <w:rsid w:val="003B0918"/>
    <w:rsid w:val="003B189D"/>
    <w:rsid w:val="003B1CA8"/>
    <w:rsid w:val="003B255A"/>
    <w:rsid w:val="003B26B2"/>
    <w:rsid w:val="003B374F"/>
    <w:rsid w:val="003B4456"/>
    <w:rsid w:val="003B59F0"/>
    <w:rsid w:val="003B5D0B"/>
    <w:rsid w:val="003B68B8"/>
    <w:rsid w:val="003B716D"/>
    <w:rsid w:val="003B7BC8"/>
    <w:rsid w:val="003C04A8"/>
    <w:rsid w:val="003C1442"/>
    <w:rsid w:val="003C2D0E"/>
    <w:rsid w:val="003C3B63"/>
    <w:rsid w:val="003C3EC9"/>
    <w:rsid w:val="003C54DA"/>
    <w:rsid w:val="003C5E0D"/>
    <w:rsid w:val="003D1273"/>
    <w:rsid w:val="003D1383"/>
    <w:rsid w:val="003D1732"/>
    <w:rsid w:val="003D26AB"/>
    <w:rsid w:val="003D4829"/>
    <w:rsid w:val="003D5A4F"/>
    <w:rsid w:val="003D67BC"/>
    <w:rsid w:val="003E044D"/>
    <w:rsid w:val="003E06E4"/>
    <w:rsid w:val="003E09BD"/>
    <w:rsid w:val="003E0FFA"/>
    <w:rsid w:val="003E2AE3"/>
    <w:rsid w:val="003E308B"/>
    <w:rsid w:val="003E3259"/>
    <w:rsid w:val="003E3B6E"/>
    <w:rsid w:val="003E48F5"/>
    <w:rsid w:val="003E53D2"/>
    <w:rsid w:val="003E6292"/>
    <w:rsid w:val="003E73AA"/>
    <w:rsid w:val="003F12DA"/>
    <w:rsid w:val="003F15FF"/>
    <w:rsid w:val="003F16AD"/>
    <w:rsid w:val="003F26A1"/>
    <w:rsid w:val="003F2D71"/>
    <w:rsid w:val="003F3347"/>
    <w:rsid w:val="003F458A"/>
    <w:rsid w:val="003F4639"/>
    <w:rsid w:val="003F4C68"/>
    <w:rsid w:val="003F5DC2"/>
    <w:rsid w:val="003F5FA9"/>
    <w:rsid w:val="003F5FD6"/>
    <w:rsid w:val="003F7D2C"/>
    <w:rsid w:val="00401570"/>
    <w:rsid w:val="00402683"/>
    <w:rsid w:val="004026B4"/>
    <w:rsid w:val="00402A66"/>
    <w:rsid w:val="0040364D"/>
    <w:rsid w:val="00404345"/>
    <w:rsid w:val="004048BC"/>
    <w:rsid w:val="00404EAF"/>
    <w:rsid w:val="0040511B"/>
    <w:rsid w:val="00407A17"/>
    <w:rsid w:val="00407AC8"/>
    <w:rsid w:val="00407C54"/>
    <w:rsid w:val="00411782"/>
    <w:rsid w:val="004126DA"/>
    <w:rsid w:val="004128EF"/>
    <w:rsid w:val="00412F84"/>
    <w:rsid w:val="00413236"/>
    <w:rsid w:val="00413C1E"/>
    <w:rsid w:val="00414C78"/>
    <w:rsid w:val="00414DCD"/>
    <w:rsid w:val="004164F2"/>
    <w:rsid w:val="004169C9"/>
    <w:rsid w:val="0041719C"/>
    <w:rsid w:val="004173B9"/>
    <w:rsid w:val="00417FF8"/>
    <w:rsid w:val="004205D5"/>
    <w:rsid w:val="00420A7F"/>
    <w:rsid w:val="00420DAA"/>
    <w:rsid w:val="00421A79"/>
    <w:rsid w:val="004233A6"/>
    <w:rsid w:val="004238DF"/>
    <w:rsid w:val="00424B87"/>
    <w:rsid w:val="00424D69"/>
    <w:rsid w:val="00424E29"/>
    <w:rsid w:val="00426237"/>
    <w:rsid w:val="004279AC"/>
    <w:rsid w:val="00430BA2"/>
    <w:rsid w:val="00431C49"/>
    <w:rsid w:val="00432410"/>
    <w:rsid w:val="00433DAA"/>
    <w:rsid w:val="0043400C"/>
    <w:rsid w:val="004349BC"/>
    <w:rsid w:val="00434BB9"/>
    <w:rsid w:val="004359B0"/>
    <w:rsid w:val="0043648D"/>
    <w:rsid w:val="00436C88"/>
    <w:rsid w:val="004370B6"/>
    <w:rsid w:val="004370D4"/>
    <w:rsid w:val="004376DF"/>
    <w:rsid w:val="00437DFB"/>
    <w:rsid w:val="004410CD"/>
    <w:rsid w:val="00441DE1"/>
    <w:rsid w:val="00443DD3"/>
    <w:rsid w:val="004449F1"/>
    <w:rsid w:val="00446050"/>
    <w:rsid w:val="0044748B"/>
    <w:rsid w:val="00447AEA"/>
    <w:rsid w:val="0045120B"/>
    <w:rsid w:val="00451C14"/>
    <w:rsid w:val="00451F00"/>
    <w:rsid w:val="004535CF"/>
    <w:rsid w:val="00453BAD"/>
    <w:rsid w:val="00455CBB"/>
    <w:rsid w:val="004560A2"/>
    <w:rsid w:val="004562BC"/>
    <w:rsid w:val="00456BE9"/>
    <w:rsid w:val="0045722D"/>
    <w:rsid w:val="004613A2"/>
    <w:rsid w:val="00462591"/>
    <w:rsid w:val="00463F29"/>
    <w:rsid w:val="00464F27"/>
    <w:rsid w:val="00466916"/>
    <w:rsid w:val="00466D31"/>
    <w:rsid w:val="004703E1"/>
    <w:rsid w:val="00471FFE"/>
    <w:rsid w:val="004720D7"/>
    <w:rsid w:val="0047325F"/>
    <w:rsid w:val="00473BC6"/>
    <w:rsid w:val="00474B81"/>
    <w:rsid w:val="00475960"/>
    <w:rsid w:val="00475B9B"/>
    <w:rsid w:val="00476371"/>
    <w:rsid w:val="0047648A"/>
    <w:rsid w:val="0048023E"/>
    <w:rsid w:val="00480476"/>
    <w:rsid w:val="004806B2"/>
    <w:rsid w:val="00482855"/>
    <w:rsid w:val="00482C21"/>
    <w:rsid w:val="00483807"/>
    <w:rsid w:val="004840E0"/>
    <w:rsid w:val="00484A26"/>
    <w:rsid w:val="00484ABE"/>
    <w:rsid w:val="00492906"/>
    <w:rsid w:val="00492F92"/>
    <w:rsid w:val="00493871"/>
    <w:rsid w:val="004948D9"/>
    <w:rsid w:val="0049530B"/>
    <w:rsid w:val="00495BEF"/>
    <w:rsid w:val="00496E5B"/>
    <w:rsid w:val="004A08ED"/>
    <w:rsid w:val="004A1227"/>
    <w:rsid w:val="004A1AD4"/>
    <w:rsid w:val="004A2759"/>
    <w:rsid w:val="004A38E7"/>
    <w:rsid w:val="004A3A7C"/>
    <w:rsid w:val="004A3EBE"/>
    <w:rsid w:val="004A4F80"/>
    <w:rsid w:val="004A5468"/>
    <w:rsid w:val="004A62A0"/>
    <w:rsid w:val="004A69A4"/>
    <w:rsid w:val="004B0AEE"/>
    <w:rsid w:val="004B0DF4"/>
    <w:rsid w:val="004B0FA4"/>
    <w:rsid w:val="004B0FCC"/>
    <w:rsid w:val="004B1751"/>
    <w:rsid w:val="004B3BAF"/>
    <w:rsid w:val="004B4553"/>
    <w:rsid w:val="004B58CB"/>
    <w:rsid w:val="004B7EB8"/>
    <w:rsid w:val="004B7FC0"/>
    <w:rsid w:val="004C1260"/>
    <w:rsid w:val="004C2653"/>
    <w:rsid w:val="004C2B24"/>
    <w:rsid w:val="004C2CAE"/>
    <w:rsid w:val="004C31B7"/>
    <w:rsid w:val="004C3286"/>
    <w:rsid w:val="004C3B23"/>
    <w:rsid w:val="004C4931"/>
    <w:rsid w:val="004C5A36"/>
    <w:rsid w:val="004C5C19"/>
    <w:rsid w:val="004C6188"/>
    <w:rsid w:val="004C78C9"/>
    <w:rsid w:val="004D0461"/>
    <w:rsid w:val="004D3169"/>
    <w:rsid w:val="004D44B1"/>
    <w:rsid w:val="004D5070"/>
    <w:rsid w:val="004D5232"/>
    <w:rsid w:val="004D5EBB"/>
    <w:rsid w:val="004D69BB"/>
    <w:rsid w:val="004D70A2"/>
    <w:rsid w:val="004D7ABB"/>
    <w:rsid w:val="004E086F"/>
    <w:rsid w:val="004E15CC"/>
    <w:rsid w:val="004E1664"/>
    <w:rsid w:val="004E19BE"/>
    <w:rsid w:val="004E1C1B"/>
    <w:rsid w:val="004E2577"/>
    <w:rsid w:val="004E2682"/>
    <w:rsid w:val="004E2BC2"/>
    <w:rsid w:val="004E3DBB"/>
    <w:rsid w:val="004E4211"/>
    <w:rsid w:val="004E4257"/>
    <w:rsid w:val="004E5377"/>
    <w:rsid w:val="004E59A9"/>
    <w:rsid w:val="004E604C"/>
    <w:rsid w:val="004E6702"/>
    <w:rsid w:val="004E7DB3"/>
    <w:rsid w:val="004F0364"/>
    <w:rsid w:val="004F046D"/>
    <w:rsid w:val="004F0DAF"/>
    <w:rsid w:val="004F1101"/>
    <w:rsid w:val="004F1C2D"/>
    <w:rsid w:val="004F2C11"/>
    <w:rsid w:val="004F2D7E"/>
    <w:rsid w:val="004F3F7E"/>
    <w:rsid w:val="004F4BF5"/>
    <w:rsid w:val="004F50E6"/>
    <w:rsid w:val="00500116"/>
    <w:rsid w:val="005009FD"/>
    <w:rsid w:val="00501237"/>
    <w:rsid w:val="00502C00"/>
    <w:rsid w:val="00505496"/>
    <w:rsid w:val="0050571B"/>
    <w:rsid w:val="00505CD3"/>
    <w:rsid w:val="00506404"/>
    <w:rsid w:val="00506575"/>
    <w:rsid w:val="005066D3"/>
    <w:rsid w:val="00506BD3"/>
    <w:rsid w:val="00507942"/>
    <w:rsid w:val="00507C5B"/>
    <w:rsid w:val="005101B4"/>
    <w:rsid w:val="00510419"/>
    <w:rsid w:val="005106C5"/>
    <w:rsid w:val="005112B4"/>
    <w:rsid w:val="00512606"/>
    <w:rsid w:val="00514E53"/>
    <w:rsid w:val="00515DE4"/>
    <w:rsid w:val="00515E85"/>
    <w:rsid w:val="00517D36"/>
    <w:rsid w:val="005204DE"/>
    <w:rsid w:val="005226A5"/>
    <w:rsid w:val="0052305B"/>
    <w:rsid w:val="0052352B"/>
    <w:rsid w:val="00523ADF"/>
    <w:rsid w:val="00523B5A"/>
    <w:rsid w:val="00523B91"/>
    <w:rsid w:val="00524112"/>
    <w:rsid w:val="00524A01"/>
    <w:rsid w:val="005274C2"/>
    <w:rsid w:val="00530E50"/>
    <w:rsid w:val="00531AA2"/>
    <w:rsid w:val="005320A8"/>
    <w:rsid w:val="00532946"/>
    <w:rsid w:val="00532C9F"/>
    <w:rsid w:val="00533CF1"/>
    <w:rsid w:val="0053407D"/>
    <w:rsid w:val="00535E15"/>
    <w:rsid w:val="00536022"/>
    <w:rsid w:val="005369DB"/>
    <w:rsid w:val="005373E1"/>
    <w:rsid w:val="00537C85"/>
    <w:rsid w:val="005402D1"/>
    <w:rsid w:val="00541771"/>
    <w:rsid w:val="00542356"/>
    <w:rsid w:val="005434A4"/>
    <w:rsid w:val="00543A01"/>
    <w:rsid w:val="0054400A"/>
    <w:rsid w:val="00545291"/>
    <w:rsid w:val="005458BA"/>
    <w:rsid w:val="00545B84"/>
    <w:rsid w:val="00546ACE"/>
    <w:rsid w:val="00552B4B"/>
    <w:rsid w:val="00553820"/>
    <w:rsid w:val="00553B34"/>
    <w:rsid w:val="00554524"/>
    <w:rsid w:val="00554785"/>
    <w:rsid w:val="00554787"/>
    <w:rsid w:val="00555766"/>
    <w:rsid w:val="00555E88"/>
    <w:rsid w:val="00555F38"/>
    <w:rsid w:val="00560072"/>
    <w:rsid w:val="005603CB"/>
    <w:rsid w:val="005619C5"/>
    <w:rsid w:val="00561A83"/>
    <w:rsid w:val="005632DC"/>
    <w:rsid w:val="0056573E"/>
    <w:rsid w:val="0057055E"/>
    <w:rsid w:val="005706EF"/>
    <w:rsid w:val="00570B03"/>
    <w:rsid w:val="00570BD2"/>
    <w:rsid w:val="00570FCC"/>
    <w:rsid w:val="005714D0"/>
    <w:rsid w:val="00571517"/>
    <w:rsid w:val="00572247"/>
    <w:rsid w:val="0057233B"/>
    <w:rsid w:val="005746A1"/>
    <w:rsid w:val="0057505E"/>
    <w:rsid w:val="0057583B"/>
    <w:rsid w:val="005768C6"/>
    <w:rsid w:val="005779CA"/>
    <w:rsid w:val="00580071"/>
    <w:rsid w:val="0058009F"/>
    <w:rsid w:val="00580372"/>
    <w:rsid w:val="00580918"/>
    <w:rsid w:val="00580DF9"/>
    <w:rsid w:val="00581E54"/>
    <w:rsid w:val="005828C3"/>
    <w:rsid w:val="005842AC"/>
    <w:rsid w:val="00585DDE"/>
    <w:rsid w:val="0058637C"/>
    <w:rsid w:val="00587F43"/>
    <w:rsid w:val="005911D8"/>
    <w:rsid w:val="005922EF"/>
    <w:rsid w:val="00592D8A"/>
    <w:rsid w:val="00593D76"/>
    <w:rsid w:val="005952D3"/>
    <w:rsid w:val="00595F0E"/>
    <w:rsid w:val="00596D3F"/>
    <w:rsid w:val="005979B8"/>
    <w:rsid w:val="00597ECD"/>
    <w:rsid w:val="00597F20"/>
    <w:rsid w:val="005A0441"/>
    <w:rsid w:val="005A0991"/>
    <w:rsid w:val="005A138C"/>
    <w:rsid w:val="005A383A"/>
    <w:rsid w:val="005A3B9F"/>
    <w:rsid w:val="005A62DB"/>
    <w:rsid w:val="005A7199"/>
    <w:rsid w:val="005A750F"/>
    <w:rsid w:val="005A7EDF"/>
    <w:rsid w:val="005B0266"/>
    <w:rsid w:val="005B0D31"/>
    <w:rsid w:val="005B4695"/>
    <w:rsid w:val="005B48AE"/>
    <w:rsid w:val="005B4EE4"/>
    <w:rsid w:val="005B59C5"/>
    <w:rsid w:val="005B6CAF"/>
    <w:rsid w:val="005B6EF3"/>
    <w:rsid w:val="005B755C"/>
    <w:rsid w:val="005B781F"/>
    <w:rsid w:val="005B7FE9"/>
    <w:rsid w:val="005C200E"/>
    <w:rsid w:val="005C2C80"/>
    <w:rsid w:val="005C384D"/>
    <w:rsid w:val="005C48AE"/>
    <w:rsid w:val="005C49D1"/>
    <w:rsid w:val="005C514B"/>
    <w:rsid w:val="005C53B7"/>
    <w:rsid w:val="005C7386"/>
    <w:rsid w:val="005D07F0"/>
    <w:rsid w:val="005D07F6"/>
    <w:rsid w:val="005D086C"/>
    <w:rsid w:val="005D1ADB"/>
    <w:rsid w:val="005D41B3"/>
    <w:rsid w:val="005D4EF5"/>
    <w:rsid w:val="005D5EF1"/>
    <w:rsid w:val="005D5FE0"/>
    <w:rsid w:val="005D7079"/>
    <w:rsid w:val="005E0510"/>
    <w:rsid w:val="005E2438"/>
    <w:rsid w:val="005E2713"/>
    <w:rsid w:val="005E3815"/>
    <w:rsid w:val="005E386B"/>
    <w:rsid w:val="005E3E07"/>
    <w:rsid w:val="005E5149"/>
    <w:rsid w:val="005F2A75"/>
    <w:rsid w:val="005F2CB4"/>
    <w:rsid w:val="005F34B2"/>
    <w:rsid w:val="005F390A"/>
    <w:rsid w:val="005F39C4"/>
    <w:rsid w:val="005F3B98"/>
    <w:rsid w:val="005F3FB0"/>
    <w:rsid w:val="005F4363"/>
    <w:rsid w:val="005F4C68"/>
    <w:rsid w:val="005F4C8C"/>
    <w:rsid w:val="005F58C1"/>
    <w:rsid w:val="005F6733"/>
    <w:rsid w:val="005F6CC5"/>
    <w:rsid w:val="005F6E9C"/>
    <w:rsid w:val="005F7665"/>
    <w:rsid w:val="005F7841"/>
    <w:rsid w:val="00600BF4"/>
    <w:rsid w:val="00601C2E"/>
    <w:rsid w:val="0060324A"/>
    <w:rsid w:val="006043F9"/>
    <w:rsid w:val="00604507"/>
    <w:rsid w:val="00604991"/>
    <w:rsid w:val="006073D6"/>
    <w:rsid w:val="00607674"/>
    <w:rsid w:val="00607A91"/>
    <w:rsid w:val="00610313"/>
    <w:rsid w:val="006107D2"/>
    <w:rsid w:val="0061093E"/>
    <w:rsid w:val="00610EC3"/>
    <w:rsid w:val="0061109B"/>
    <w:rsid w:val="00612579"/>
    <w:rsid w:val="00613256"/>
    <w:rsid w:val="0061334A"/>
    <w:rsid w:val="0061334E"/>
    <w:rsid w:val="0061551F"/>
    <w:rsid w:val="00616389"/>
    <w:rsid w:val="00617922"/>
    <w:rsid w:val="00620A4C"/>
    <w:rsid w:val="00621CF0"/>
    <w:rsid w:val="00623261"/>
    <w:rsid w:val="0062355F"/>
    <w:rsid w:val="00623ABE"/>
    <w:rsid w:val="00625328"/>
    <w:rsid w:val="00625491"/>
    <w:rsid w:val="00625F1C"/>
    <w:rsid w:val="00627D50"/>
    <w:rsid w:val="006308E9"/>
    <w:rsid w:val="00631138"/>
    <w:rsid w:val="006323FF"/>
    <w:rsid w:val="0063331E"/>
    <w:rsid w:val="0063492F"/>
    <w:rsid w:val="00634CAF"/>
    <w:rsid w:val="0063501F"/>
    <w:rsid w:val="00635521"/>
    <w:rsid w:val="00635E7F"/>
    <w:rsid w:val="006367EE"/>
    <w:rsid w:val="00636D4D"/>
    <w:rsid w:val="006370EE"/>
    <w:rsid w:val="00640607"/>
    <w:rsid w:val="00640938"/>
    <w:rsid w:val="0064105F"/>
    <w:rsid w:val="006421FE"/>
    <w:rsid w:val="00642373"/>
    <w:rsid w:val="00643186"/>
    <w:rsid w:val="00643668"/>
    <w:rsid w:val="006439EA"/>
    <w:rsid w:val="00644D3D"/>
    <w:rsid w:val="00644DEE"/>
    <w:rsid w:val="00646C1F"/>
    <w:rsid w:val="00646FED"/>
    <w:rsid w:val="00650BB2"/>
    <w:rsid w:val="00650D48"/>
    <w:rsid w:val="00651DFF"/>
    <w:rsid w:val="006522F2"/>
    <w:rsid w:val="00652A66"/>
    <w:rsid w:val="00654FF0"/>
    <w:rsid w:val="006559DB"/>
    <w:rsid w:val="00655A6C"/>
    <w:rsid w:val="00655B57"/>
    <w:rsid w:val="00655F23"/>
    <w:rsid w:val="00656213"/>
    <w:rsid w:val="00656346"/>
    <w:rsid w:val="00656574"/>
    <w:rsid w:val="0065657A"/>
    <w:rsid w:val="00657C06"/>
    <w:rsid w:val="00660C76"/>
    <w:rsid w:val="00661EF8"/>
    <w:rsid w:val="00662D4B"/>
    <w:rsid w:val="006647B9"/>
    <w:rsid w:val="0066650E"/>
    <w:rsid w:val="00670830"/>
    <w:rsid w:val="00670E22"/>
    <w:rsid w:val="00671082"/>
    <w:rsid w:val="0067215C"/>
    <w:rsid w:val="00673432"/>
    <w:rsid w:val="006746B4"/>
    <w:rsid w:val="006746EB"/>
    <w:rsid w:val="00674CB4"/>
    <w:rsid w:val="006760DD"/>
    <w:rsid w:val="0067637C"/>
    <w:rsid w:val="006764F4"/>
    <w:rsid w:val="00676B5D"/>
    <w:rsid w:val="0068050F"/>
    <w:rsid w:val="00680583"/>
    <w:rsid w:val="006823FA"/>
    <w:rsid w:val="00682FDD"/>
    <w:rsid w:val="00683A99"/>
    <w:rsid w:val="006842C7"/>
    <w:rsid w:val="00685A43"/>
    <w:rsid w:val="00691AD7"/>
    <w:rsid w:val="00692882"/>
    <w:rsid w:val="00694622"/>
    <w:rsid w:val="0069646B"/>
    <w:rsid w:val="00696A49"/>
    <w:rsid w:val="006A073A"/>
    <w:rsid w:val="006A232A"/>
    <w:rsid w:val="006A2836"/>
    <w:rsid w:val="006A2B19"/>
    <w:rsid w:val="006A2BAC"/>
    <w:rsid w:val="006A39D6"/>
    <w:rsid w:val="006A5224"/>
    <w:rsid w:val="006A6597"/>
    <w:rsid w:val="006A6A54"/>
    <w:rsid w:val="006A6AE8"/>
    <w:rsid w:val="006A7640"/>
    <w:rsid w:val="006A76A7"/>
    <w:rsid w:val="006A77C3"/>
    <w:rsid w:val="006A791B"/>
    <w:rsid w:val="006B05F2"/>
    <w:rsid w:val="006B0E1E"/>
    <w:rsid w:val="006B0FA0"/>
    <w:rsid w:val="006B139F"/>
    <w:rsid w:val="006B1F31"/>
    <w:rsid w:val="006B31F0"/>
    <w:rsid w:val="006B35FE"/>
    <w:rsid w:val="006B4EEA"/>
    <w:rsid w:val="006B4FF5"/>
    <w:rsid w:val="006B7CB2"/>
    <w:rsid w:val="006C0CDA"/>
    <w:rsid w:val="006C1730"/>
    <w:rsid w:val="006C239B"/>
    <w:rsid w:val="006C2982"/>
    <w:rsid w:val="006C4689"/>
    <w:rsid w:val="006C56FF"/>
    <w:rsid w:val="006C6707"/>
    <w:rsid w:val="006C6F00"/>
    <w:rsid w:val="006D0B25"/>
    <w:rsid w:val="006D0E36"/>
    <w:rsid w:val="006D473B"/>
    <w:rsid w:val="006D50F5"/>
    <w:rsid w:val="006D5497"/>
    <w:rsid w:val="006D5B20"/>
    <w:rsid w:val="006D67B0"/>
    <w:rsid w:val="006D73E0"/>
    <w:rsid w:val="006E13F1"/>
    <w:rsid w:val="006E2101"/>
    <w:rsid w:val="006E2B57"/>
    <w:rsid w:val="006E2DBD"/>
    <w:rsid w:val="006E2F69"/>
    <w:rsid w:val="006E32B7"/>
    <w:rsid w:val="006E3F7A"/>
    <w:rsid w:val="006E4E92"/>
    <w:rsid w:val="006E565B"/>
    <w:rsid w:val="006E573D"/>
    <w:rsid w:val="006E5B22"/>
    <w:rsid w:val="006E66AB"/>
    <w:rsid w:val="006E6E0B"/>
    <w:rsid w:val="006E7D04"/>
    <w:rsid w:val="006F228E"/>
    <w:rsid w:val="006F2348"/>
    <w:rsid w:val="006F23AA"/>
    <w:rsid w:val="006F2A6C"/>
    <w:rsid w:val="006F2D1A"/>
    <w:rsid w:val="006F3529"/>
    <w:rsid w:val="006F4D1D"/>
    <w:rsid w:val="006F513F"/>
    <w:rsid w:val="006F5FA6"/>
    <w:rsid w:val="006F6F9F"/>
    <w:rsid w:val="006F7964"/>
    <w:rsid w:val="0070023E"/>
    <w:rsid w:val="00700B17"/>
    <w:rsid w:val="00700F61"/>
    <w:rsid w:val="00704B70"/>
    <w:rsid w:val="00704C5B"/>
    <w:rsid w:val="00707E1D"/>
    <w:rsid w:val="007108D1"/>
    <w:rsid w:val="00710CA3"/>
    <w:rsid w:val="00710F8A"/>
    <w:rsid w:val="00711365"/>
    <w:rsid w:val="007119CC"/>
    <w:rsid w:val="00711A43"/>
    <w:rsid w:val="007126B5"/>
    <w:rsid w:val="007128DD"/>
    <w:rsid w:val="00712925"/>
    <w:rsid w:val="00712EC6"/>
    <w:rsid w:val="007148E9"/>
    <w:rsid w:val="007156EC"/>
    <w:rsid w:val="00715A8C"/>
    <w:rsid w:val="00716698"/>
    <w:rsid w:val="0071722B"/>
    <w:rsid w:val="007200EB"/>
    <w:rsid w:val="00721D80"/>
    <w:rsid w:val="007228B4"/>
    <w:rsid w:val="00723216"/>
    <w:rsid w:val="00723665"/>
    <w:rsid w:val="00725186"/>
    <w:rsid w:val="00726E7C"/>
    <w:rsid w:val="00726ED5"/>
    <w:rsid w:val="0072734C"/>
    <w:rsid w:val="00727480"/>
    <w:rsid w:val="00727B1F"/>
    <w:rsid w:val="00730A35"/>
    <w:rsid w:val="0073126A"/>
    <w:rsid w:val="007341F3"/>
    <w:rsid w:val="0073429F"/>
    <w:rsid w:val="007351E4"/>
    <w:rsid w:val="007361E9"/>
    <w:rsid w:val="00736D27"/>
    <w:rsid w:val="00736F77"/>
    <w:rsid w:val="00736FF9"/>
    <w:rsid w:val="00737A50"/>
    <w:rsid w:val="00740007"/>
    <w:rsid w:val="00741107"/>
    <w:rsid w:val="007424E9"/>
    <w:rsid w:val="007438C8"/>
    <w:rsid w:val="0074445B"/>
    <w:rsid w:val="00744641"/>
    <w:rsid w:val="0074494D"/>
    <w:rsid w:val="00745C5B"/>
    <w:rsid w:val="00746840"/>
    <w:rsid w:val="00747639"/>
    <w:rsid w:val="00747C0E"/>
    <w:rsid w:val="00750455"/>
    <w:rsid w:val="0075136E"/>
    <w:rsid w:val="0075145F"/>
    <w:rsid w:val="007516D6"/>
    <w:rsid w:val="00751F57"/>
    <w:rsid w:val="007549D5"/>
    <w:rsid w:val="00754A5F"/>
    <w:rsid w:val="007556E7"/>
    <w:rsid w:val="00755A93"/>
    <w:rsid w:val="00755D94"/>
    <w:rsid w:val="007564F5"/>
    <w:rsid w:val="007578C8"/>
    <w:rsid w:val="00760537"/>
    <w:rsid w:val="0076173F"/>
    <w:rsid w:val="00762684"/>
    <w:rsid w:val="0076397D"/>
    <w:rsid w:val="00763DEE"/>
    <w:rsid w:val="0076466E"/>
    <w:rsid w:val="00764CAD"/>
    <w:rsid w:val="00765A24"/>
    <w:rsid w:val="007665EE"/>
    <w:rsid w:val="00766D2A"/>
    <w:rsid w:val="00767B7F"/>
    <w:rsid w:val="007708AB"/>
    <w:rsid w:val="007709F8"/>
    <w:rsid w:val="00772399"/>
    <w:rsid w:val="00772988"/>
    <w:rsid w:val="00772F60"/>
    <w:rsid w:val="00773138"/>
    <w:rsid w:val="00774FAE"/>
    <w:rsid w:val="00775A38"/>
    <w:rsid w:val="0077699D"/>
    <w:rsid w:val="00776AB7"/>
    <w:rsid w:val="00777A58"/>
    <w:rsid w:val="00777A60"/>
    <w:rsid w:val="00777D64"/>
    <w:rsid w:val="00777EDC"/>
    <w:rsid w:val="00780C46"/>
    <w:rsid w:val="00781A15"/>
    <w:rsid w:val="0078247F"/>
    <w:rsid w:val="0078425C"/>
    <w:rsid w:val="00784F55"/>
    <w:rsid w:val="007854ED"/>
    <w:rsid w:val="00785A86"/>
    <w:rsid w:val="00785C4A"/>
    <w:rsid w:val="0078660C"/>
    <w:rsid w:val="00786C6E"/>
    <w:rsid w:val="00787844"/>
    <w:rsid w:val="007879B5"/>
    <w:rsid w:val="007912F5"/>
    <w:rsid w:val="0079147C"/>
    <w:rsid w:val="00791BA6"/>
    <w:rsid w:val="00791CFC"/>
    <w:rsid w:val="00791D76"/>
    <w:rsid w:val="007920F5"/>
    <w:rsid w:val="00792C20"/>
    <w:rsid w:val="007932AF"/>
    <w:rsid w:val="00793416"/>
    <w:rsid w:val="007938E0"/>
    <w:rsid w:val="00794CBF"/>
    <w:rsid w:val="00795B79"/>
    <w:rsid w:val="00795EB9"/>
    <w:rsid w:val="007961B3"/>
    <w:rsid w:val="00796FC6"/>
    <w:rsid w:val="0079739A"/>
    <w:rsid w:val="00797D16"/>
    <w:rsid w:val="007A06AC"/>
    <w:rsid w:val="007A2464"/>
    <w:rsid w:val="007A2959"/>
    <w:rsid w:val="007A30B3"/>
    <w:rsid w:val="007A3114"/>
    <w:rsid w:val="007A455D"/>
    <w:rsid w:val="007A4EC1"/>
    <w:rsid w:val="007A50A5"/>
    <w:rsid w:val="007A5968"/>
    <w:rsid w:val="007A5BD3"/>
    <w:rsid w:val="007A79FA"/>
    <w:rsid w:val="007B0458"/>
    <w:rsid w:val="007B38EF"/>
    <w:rsid w:val="007B3A3D"/>
    <w:rsid w:val="007B42AC"/>
    <w:rsid w:val="007B4DC9"/>
    <w:rsid w:val="007B5DB4"/>
    <w:rsid w:val="007B61B4"/>
    <w:rsid w:val="007B6CB9"/>
    <w:rsid w:val="007B731C"/>
    <w:rsid w:val="007C0645"/>
    <w:rsid w:val="007C0DD6"/>
    <w:rsid w:val="007C0E2A"/>
    <w:rsid w:val="007C2F28"/>
    <w:rsid w:val="007C333B"/>
    <w:rsid w:val="007C39DC"/>
    <w:rsid w:val="007C498E"/>
    <w:rsid w:val="007C55C8"/>
    <w:rsid w:val="007C7575"/>
    <w:rsid w:val="007C79B0"/>
    <w:rsid w:val="007C7B3A"/>
    <w:rsid w:val="007D0884"/>
    <w:rsid w:val="007D0992"/>
    <w:rsid w:val="007D0E84"/>
    <w:rsid w:val="007D12AB"/>
    <w:rsid w:val="007D1B0D"/>
    <w:rsid w:val="007D1DBF"/>
    <w:rsid w:val="007D21D6"/>
    <w:rsid w:val="007D2524"/>
    <w:rsid w:val="007D2830"/>
    <w:rsid w:val="007D2B47"/>
    <w:rsid w:val="007D2FCB"/>
    <w:rsid w:val="007D312D"/>
    <w:rsid w:val="007D3F39"/>
    <w:rsid w:val="007D475E"/>
    <w:rsid w:val="007D4CE4"/>
    <w:rsid w:val="007D5E8C"/>
    <w:rsid w:val="007D65FE"/>
    <w:rsid w:val="007D6735"/>
    <w:rsid w:val="007D6DA9"/>
    <w:rsid w:val="007D700B"/>
    <w:rsid w:val="007E14A4"/>
    <w:rsid w:val="007E2852"/>
    <w:rsid w:val="007E2BC4"/>
    <w:rsid w:val="007E2DA0"/>
    <w:rsid w:val="007E36CA"/>
    <w:rsid w:val="007E4E30"/>
    <w:rsid w:val="007E585A"/>
    <w:rsid w:val="007E5FFE"/>
    <w:rsid w:val="007E6500"/>
    <w:rsid w:val="007E69E6"/>
    <w:rsid w:val="007E6BC3"/>
    <w:rsid w:val="007E6EBC"/>
    <w:rsid w:val="007E7AD3"/>
    <w:rsid w:val="007E7C28"/>
    <w:rsid w:val="007F2498"/>
    <w:rsid w:val="007F34C6"/>
    <w:rsid w:val="007F52E1"/>
    <w:rsid w:val="007F72A4"/>
    <w:rsid w:val="008007A3"/>
    <w:rsid w:val="00800815"/>
    <w:rsid w:val="008009DB"/>
    <w:rsid w:val="008029EC"/>
    <w:rsid w:val="00803835"/>
    <w:rsid w:val="008040F5"/>
    <w:rsid w:val="0080438D"/>
    <w:rsid w:val="00804DF6"/>
    <w:rsid w:val="008050A4"/>
    <w:rsid w:val="008053E3"/>
    <w:rsid w:val="008057D7"/>
    <w:rsid w:val="00805D77"/>
    <w:rsid w:val="008071B6"/>
    <w:rsid w:val="00807DCC"/>
    <w:rsid w:val="0081000C"/>
    <w:rsid w:val="008101BA"/>
    <w:rsid w:val="00811A70"/>
    <w:rsid w:val="00813C27"/>
    <w:rsid w:val="008154E8"/>
    <w:rsid w:val="00815731"/>
    <w:rsid w:val="00816B86"/>
    <w:rsid w:val="00817179"/>
    <w:rsid w:val="0082026A"/>
    <w:rsid w:val="00820740"/>
    <w:rsid w:val="00822983"/>
    <w:rsid w:val="0082310F"/>
    <w:rsid w:val="00824109"/>
    <w:rsid w:val="008253E0"/>
    <w:rsid w:val="00827479"/>
    <w:rsid w:val="00830D7D"/>
    <w:rsid w:val="00830EC3"/>
    <w:rsid w:val="00831540"/>
    <w:rsid w:val="008328A0"/>
    <w:rsid w:val="00832C56"/>
    <w:rsid w:val="0083375E"/>
    <w:rsid w:val="00833A66"/>
    <w:rsid w:val="00833DF0"/>
    <w:rsid w:val="00834BF1"/>
    <w:rsid w:val="00834D33"/>
    <w:rsid w:val="00834FA3"/>
    <w:rsid w:val="00837AD3"/>
    <w:rsid w:val="00841964"/>
    <w:rsid w:val="008425BC"/>
    <w:rsid w:val="008432DD"/>
    <w:rsid w:val="0084345B"/>
    <w:rsid w:val="008447F4"/>
    <w:rsid w:val="00845051"/>
    <w:rsid w:val="008460C4"/>
    <w:rsid w:val="00847A81"/>
    <w:rsid w:val="008505A2"/>
    <w:rsid w:val="0085159A"/>
    <w:rsid w:val="00851C2A"/>
    <w:rsid w:val="00854930"/>
    <w:rsid w:val="00854951"/>
    <w:rsid w:val="00855497"/>
    <w:rsid w:val="00855DC3"/>
    <w:rsid w:val="00857E6D"/>
    <w:rsid w:val="0086117A"/>
    <w:rsid w:val="008617ED"/>
    <w:rsid w:val="00861B95"/>
    <w:rsid w:val="00861FFE"/>
    <w:rsid w:val="008656B6"/>
    <w:rsid w:val="00865D0B"/>
    <w:rsid w:val="00867432"/>
    <w:rsid w:val="00867C03"/>
    <w:rsid w:val="0087000B"/>
    <w:rsid w:val="00870AFA"/>
    <w:rsid w:val="0087212E"/>
    <w:rsid w:val="00872209"/>
    <w:rsid w:val="00872721"/>
    <w:rsid w:val="008730DB"/>
    <w:rsid w:val="0087363A"/>
    <w:rsid w:val="00876901"/>
    <w:rsid w:val="00877D50"/>
    <w:rsid w:val="00880CA9"/>
    <w:rsid w:val="00883153"/>
    <w:rsid w:val="0088334E"/>
    <w:rsid w:val="0088396A"/>
    <w:rsid w:val="0088397C"/>
    <w:rsid w:val="0088460D"/>
    <w:rsid w:val="0088586D"/>
    <w:rsid w:val="00885D5F"/>
    <w:rsid w:val="008870E4"/>
    <w:rsid w:val="00890915"/>
    <w:rsid w:val="00891112"/>
    <w:rsid w:val="008911B1"/>
    <w:rsid w:val="00891440"/>
    <w:rsid w:val="008927DB"/>
    <w:rsid w:val="008930F7"/>
    <w:rsid w:val="00893E5E"/>
    <w:rsid w:val="00893F01"/>
    <w:rsid w:val="008946D7"/>
    <w:rsid w:val="00895678"/>
    <w:rsid w:val="008957DF"/>
    <w:rsid w:val="008969C4"/>
    <w:rsid w:val="008A11F9"/>
    <w:rsid w:val="008A1E3E"/>
    <w:rsid w:val="008A242D"/>
    <w:rsid w:val="008A2440"/>
    <w:rsid w:val="008A410F"/>
    <w:rsid w:val="008A455B"/>
    <w:rsid w:val="008A5439"/>
    <w:rsid w:val="008A61EF"/>
    <w:rsid w:val="008A6C9C"/>
    <w:rsid w:val="008A6E32"/>
    <w:rsid w:val="008A7FFD"/>
    <w:rsid w:val="008B01B5"/>
    <w:rsid w:val="008B12E9"/>
    <w:rsid w:val="008B1A62"/>
    <w:rsid w:val="008B21CA"/>
    <w:rsid w:val="008B3198"/>
    <w:rsid w:val="008B4519"/>
    <w:rsid w:val="008B4EBF"/>
    <w:rsid w:val="008B5482"/>
    <w:rsid w:val="008B554B"/>
    <w:rsid w:val="008B59B9"/>
    <w:rsid w:val="008B6043"/>
    <w:rsid w:val="008B6C4A"/>
    <w:rsid w:val="008C04DD"/>
    <w:rsid w:val="008C113B"/>
    <w:rsid w:val="008C3471"/>
    <w:rsid w:val="008C34B0"/>
    <w:rsid w:val="008C354A"/>
    <w:rsid w:val="008C3CAF"/>
    <w:rsid w:val="008C3D0B"/>
    <w:rsid w:val="008C59F9"/>
    <w:rsid w:val="008C64E5"/>
    <w:rsid w:val="008C72A8"/>
    <w:rsid w:val="008C7434"/>
    <w:rsid w:val="008C794F"/>
    <w:rsid w:val="008C7B80"/>
    <w:rsid w:val="008D1968"/>
    <w:rsid w:val="008D1C16"/>
    <w:rsid w:val="008D1F6B"/>
    <w:rsid w:val="008D2F45"/>
    <w:rsid w:val="008D4687"/>
    <w:rsid w:val="008D6721"/>
    <w:rsid w:val="008D76EF"/>
    <w:rsid w:val="008E001C"/>
    <w:rsid w:val="008E124D"/>
    <w:rsid w:val="008E3A26"/>
    <w:rsid w:val="008E3E2E"/>
    <w:rsid w:val="008E3E3C"/>
    <w:rsid w:val="008E4319"/>
    <w:rsid w:val="008E5686"/>
    <w:rsid w:val="008E6277"/>
    <w:rsid w:val="008E6586"/>
    <w:rsid w:val="008E6608"/>
    <w:rsid w:val="008E7047"/>
    <w:rsid w:val="008E720E"/>
    <w:rsid w:val="008E75E3"/>
    <w:rsid w:val="008F0645"/>
    <w:rsid w:val="008F08A2"/>
    <w:rsid w:val="008F0BAE"/>
    <w:rsid w:val="008F1233"/>
    <w:rsid w:val="008F1FB0"/>
    <w:rsid w:val="008F29D6"/>
    <w:rsid w:val="008F2D2C"/>
    <w:rsid w:val="008F4739"/>
    <w:rsid w:val="008F4F7F"/>
    <w:rsid w:val="008F52FC"/>
    <w:rsid w:val="008F5EC5"/>
    <w:rsid w:val="008F751C"/>
    <w:rsid w:val="008F7BF7"/>
    <w:rsid w:val="008F7E88"/>
    <w:rsid w:val="009007C5"/>
    <w:rsid w:val="009008C5"/>
    <w:rsid w:val="0090599C"/>
    <w:rsid w:val="00905DEB"/>
    <w:rsid w:val="00910AFD"/>
    <w:rsid w:val="00910CB3"/>
    <w:rsid w:val="00910E6D"/>
    <w:rsid w:val="00911499"/>
    <w:rsid w:val="00912001"/>
    <w:rsid w:val="00912419"/>
    <w:rsid w:val="009132F7"/>
    <w:rsid w:val="00914CA6"/>
    <w:rsid w:val="00915691"/>
    <w:rsid w:val="009166BE"/>
    <w:rsid w:val="009176D5"/>
    <w:rsid w:val="009177DE"/>
    <w:rsid w:val="00917DFA"/>
    <w:rsid w:val="009203DA"/>
    <w:rsid w:val="00920C03"/>
    <w:rsid w:val="00920DE6"/>
    <w:rsid w:val="00921A4B"/>
    <w:rsid w:val="00921D43"/>
    <w:rsid w:val="0092255B"/>
    <w:rsid w:val="00925855"/>
    <w:rsid w:val="00925DAC"/>
    <w:rsid w:val="00926A23"/>
    <w:rsid w:val="00927BC2"/>
    <w:rsid w:val="009300F2"/>
    <w:rsid w:val="00930746"/>
    <w:rsid w:val="00930B6C"/>
    <w:rsid w:val="009314CE"/>
    <w:rsid w:val="0093268F"/>
    <w:rsid w:val="00932C26"/>
    <w:rsid w:val="00933D04"/>
    <w:rsid w:val="00933DFC"/>
    <w:rsid w:val="0093457A"/>
    <w:rsid w:val="0093478F"/>
    <w:rsid w:val="00935E37"/>
    <w:rsid w:val="00937847"/>
    <w:rsid w:val="009406F6"/>
    <w:rsid w:val="009411CE"/>
    <w:rsid w:val="009419D5"/>
    <w:rsid w:val="009421B5"/>
    <w:rsid w:val="009430EE"/>
    <w:rsid w:val="00943BF1"/>
    <w:rsid w:val="00944445"/>
    <w:rsid w:val="0094448B"/>
    <w:rsid w:val="00946353"/>
    <w:rsid w:val="009465E9"/>
    <w:rsid w:val="009513F6"/>
    <w:rsid w:val="00952428"/>
    <w:rsid w:val="00952583"/>
    <w:rsid w:val="009527F7"/>
    <w:rsid w:val="00953A81"/>
    <w:rsid w:val="00954EE2"/>
    <w:rsid w:val="00955FD8"/>
    <w:rsid w:val="009571B6"/>
    <w:rsid w:val="009572A5"/>
    <w:rsid w:val="00957B2D"/>
    <w:rsid w:val="00957F93"/>
    <w:rsid w:val="00960C82"/>
    <w:rsid w:val="009626E8"/>
    <w:rsid w:val="0096395D"/>
    <w:rsid w:val="00964155"/>
    <w:rsid w:val="00964B30"/>
    <w:rsid w:val="00964D84"/>
    <w:rsid w:val="00964DC6"/>
    <w:rsid w:val="009652A4"/>
    <w:rsid w:val="00966AD3"/>
    <w:rsid w:val="0096737E"/>
    <w:rsid w:val="00967626"/>
    <w:rsid w:val="0097167E"/>
    <w:rsid w:val="00971CB4"/>
    <w:rsid w:val="009731F5"/>
    <w:rsid w:val="00974259"/>
    <w:rsid w:val="0097426D"/>
    <w:rsid w:val="0097584A"/>
    <w:rsid w:val="00976534"/>
    <w:rsid w:val="00976720"/>
    <w:rsid w:val="00977441"/>
    <w:rsid w:val="009802F4"/>
    <w:rsid w:val="0098043E"/>
    <w:rsid w:val="00981005"/>
    <w:rsid w:val="00981673"/>
    <w:rsid w:val="009819A2"/>
    <w:rsid w:val="00981AC5"/>
    <w:rsid w:val="00981D55"/>
    <w:rsid w:val="0098367E"/>
    <w:rsid w:val="00983B23"/>
    <w:rsid w:val="0098455D"/>
    <w:rsid w:val="0098494D"/>
    <w:rsid w:val="009865EB"/>
    <w:rsid w:val="00987764"/>
    <w:rsid w:val="0099054C"/>
    <w:rsid w:val="0099093A"/>
    <w:rsid w:val="00990CA4"/>
    <w:rsid w:val="009911FA"/>
    <w:rsid w:val="00991C81"/>
    <w:rsid w:val="00992CA5"/>
    <w:rsid w:val="00993196"/>
    <w:rsid w:val="00994B7A"/>
    <w:rsid w:val="00995A2C"/>
    <w:rsid w:val="00997367"/>
    <w:rsid w:val="009A09B4"/>
    <w:rsid w:val="009A103D"/>
    <w:rsid w:val="009A14D3"/>
    <w:rsid w:val="009A18F1"/>
    <w:rsid w:val="009A199C"/>
    <w:rsid w:val="009A1BFD"/>
    <w:rsid w:val="009A1E5A"/>
    <w:rsid w:val="009A30D9"/>
    <w:rsid w:val="009A404F"/>
    <w:rsid w:val="009A444A"/>
    <w:rsid w:val="009A4967"/>
    <w:rsid w:val="009A4BA3"/>
    <w:rsid w:val="009A60C0"/>
    <w:rsid w:val="009A77C0"/>
    <w:rsid w:val="009A7BEF"/>
    <w:rsid w:val="009B03A9"/>
    <w:rsid w:val="009B127F"/>
    <w:rsid w:val="009B270B"/>
    <w:rsid w:val="009B48CE"/>
    <w:rsid w:val="009B7BDD"/>
    <w:rsid w:val="009C03E4"/>
    <w:rsid w:val="009C0B1D"/>
    <w:rsid w:val="009C19C6"/>
    <w:rsid w:val="009C1E70"/>
    <w:rsid w:val="009C3DB2"/>
    <w:rsid w:val="009C43AC"/>
    <w:rsid w:val="009C5B8B"/>
    <w:rsid w:val="009C5EC3"/>
    <w:rsid w:val="009C607A"/>
    <w:rsid w:val="009C6BC0"/>
    <w:rsid w:val="009C7394"/>
    <w:rsid w:val="009C757B"/>
    <w:rsid w:val="009D04D3"/>
    <w:rsid w:val="009D1912"/>
    <w:rsid w:val="009D1B42"/>
    <w:rsid w:val="009D2391"/>
    <w:rsid w:val="009D2A9C"/>
    <w:rsid w:val="009D318F"/>
    <w:rsid w:val="009D3B51"/>
    <w:rsid w:val="009D4EAE"/>
    <w:rsid w:val="009D4FDD"/>
    <w:rsid w:val="009D72E3"/>
    <w:rsid w:val="009D76A4"/>
    <w:rsid w:val="009D772D"/>
    <w:rsid w:val="009D7850"/>
    <w:rsid w:val="009E0306"/>
    <w:rsid w:val="009E072A"/>
    <w:rsid w:val="009E2EC1"/>
    <w:rsid w:val="009E334A"/>
    <w:rsid w:val="009E4050"/>
    <w:rsid w:val="009E4450"/>
    <w:rsid w:val="009E57E7"/>
    <w:rsid w:val="009E5DEF"/>
    <w:rsid w:val="009E614E"/>
    <w:rsid w:val="009E64A0"/>
    <w:rsid w:val="009E68B0"/>
    <w:rsid w:val="009E7042"/>
    <w:rsid w:val="009F0155"/>
    <w:rsid w:val="009F04E4"/>
    <w:rsid w:val="009F0FA5"/>
    <w:rsid w:val="009F1B19"/>
    <w:rsid w:val="009F3D4C"/>
    <w:rsid w:val="009F3DAB"/>
    <w:rsid w:val="009F3EDB"/>
    <w:rsid w:val="009F4558"/>
    <w:rsid w:val="009F54CD"/>
    <w:rsid w:val="009F5C1D"/>
    <w:rsid w:val="009F7644"/>
    <w:rsid w:val="009F7E44"/>
    <w:rsid w:val="009F7EE4"/>
    <w:rsid w:val="00A0031C"/>
    <w:rsid w:val="00A0177F"/>
    <w:rsid w:val="00A01BB5"/>
    <w:rsid w:val="00A01EEE"/>
    <w:rsid w:val="00A034BB"/>
    <w:rsid w:val="00A05119"/>
    <w:rsid w:val="00A0543C"/>
    <w:rsid w:val="00A0630B"/>
    <w:rsid w:val="00A06C9D"/>
    <w:rsid w:val="00A0735F"/>
    <w:rsid w:val="00A1089E"/>
    <w:rsid w:val="00A1404C"/>
    <w:rsid w:val="00A148BD"/>
    <w:rsid w:val="00A14A80"/>
    <w:rsid w:val="00A15117"/>
    <w:rsid w:val="00A166F7"/>
    <w:rsid w:val="00A17AFA"/>
    <w:rsid w:val="00A17D5F"/>
    <w:rsid w:val="00A212CC"/>
    <w:rsid w:val="00A212EA"/>
    <w:rsid w:val="00A21530"/>
    <w:rsid w:val="00A22B07"/>
    <w:rsid w:val="00A23585"/>
    <w:rsid w:val="00A244F6"/>
    <w:rsid w:val="00A25D0F"/>
    <w:rsid w:val="00A25D7C"/>
    <w:rsid w:val="00A26375"/>
    <w:rsid w:val="00A27886"/>
    <w:rsid w:val="00A30D59"/>
    <w:rsid w:val="00A3111F"/>
    <w:rsid w:val="00A31C3C"/>
    <w:rsid w:val="00A3320E"/>
    <w:rsid w:val="00A33795"/>
    <w:rsid w:val="00A33CA9"/>
    <w:rsid w:val="00A33DAD"/>
    <w:rsid w:val="00A3478F"/>
    <w:rsid w:val="00A372FA"/>
    <w:rsid w:val="00A377E0"/>
    <w:rsid w:val="00A37A19"/>
    <w:rsid w:val="00A37C6E"/>
    <w:rsid w:val="00A4263A"/>
    <w:rsid w:val="00A44430"/>
    <w:rsid w:val="00A464D0"/>
    <w:rsid w:val="00A47CBC"/>
    <w:rsid w:val="00A47E09"/>
    <w:rsid w:val="00A50D75"/>
    <w:rsid w:val="00A50E7A"/>
    <w:rsid w:val="00A510B7"/>
    <w:rsid w:val="00A522DD"/>
    <w:rsid w:val="00A531FE"/>
    <w:rsid w:val="00A53639"/>
    <w:rsid w:val="00A55262"/>
    <w:rsid w:val="00A55C23"/>
    <w:rsid w:val="00A56423"/>
    <w:rsid w:val="00A56791"/>
    <w:rsid w:val="00A57A62"/>
    <w:rsid w:val="00A57CCC"/>
    <w:rsid w:val="00A604B9"/>
    <w:rsid w:val="00A60C79"/>
    <w:rsid w:val="00A612CE"/>
    <w:rsid w:val="00A636F1"/>
    <w:rsid w:val="00A654B6"/>
    <w:rsid w:val="00A656AD"/>
    <w:rsid w:val="00A657B0"/>
    <w:rsid w:val="00A659B1"/>
    <w:rsid w:val="00A6638D"/>
    <w:rsid w:val="00A67236"/>
    <w:rsid w:val="00A70312"/>
    <w:rsid w:val="00A707F5"/>
    <w:rsid w:val="00A7177E"/>
    <w:rsid w:val="00A71AFC"/>
    <w:rsid w:val="00A71D1E"/>
    <w:rsid w:val="00A726A9"/>
    <w:rsid w:val="00A730E9"/>
    <w:rsid w:val="00A746D9"/>
    <w:rsid w:val="00A7489A"/>
    <w:rsid w:val="00A75448"/>
    <w:rsid w:val="00A76753"/>
    <w:rsid w:val="00A76877"/>
    <w:rsid w:val="00A77DF0"/>
    <w:rsid w:val="00A801A9"/>
    <w:rsid w:val="00A81960"/>
    <w:rsid w:val="00A81A68"/>
    <w:rsid w:val="00A83C1B"/>
    <w:rsid w:val="00A8427E"/>
    <w:rsid w:val="00A84705"/>
    <w:rsid w:val="00A84968"/>
    <w:rsid w:val="00A84BAB"/>
    <w:rsid w:val="00A85AD7"/>
    <w:rsid w:val="00A8629F"/>
    <w:rsid w:val="00A865E8"/>
    <w:rsid w:val="00A873D8"/>
    <w:rsid w:val="00A91717"/>
    <w:rsid w:val="00A92308"/>
    <w:rsid w:val="00A93FD1"/>
    <w:rsid w:val="00A94FBF"/>
    <w:rsid w:val="00A958A6"/>
    <w:rsid w:val="00A95EBD"/>
    <w:rsid w:val="00A96B95"/>
    <w:rsid w:val="00A96CDC"/>
    <w:rsid w:val="00AA01B2"/>
    <w:rsid w:val="00AA0CBC"/>
    <w:rsid w:val="00AA18DE"/>
    <w:rsid w:val="00AA260D"/>
    <w:rsid w:val="00AA2B7C"/>
    <w:rsid w:val="00AA3181"/>
    <w:rsid w:val="00AA3A13"/>
    <w:rsid w:val="00AA3B6C"/>
    <w:rsid w:val="00AA3D15"/>
    <w:rsid w:val="00AA416F"/>
    <w:rsid w:val="00AA5E3F"/>
    <w:rsid w:val="00AA5F70"/>
    <w:rsid w:val="00AA6FE7"/>
    <w:rsid w:val="00AA76AF"/>
    <w:rsid w:val="00AB1193"/>
    <w:rsid w:val="00AB3D4B"/>
    <w:rsid w:val="00AB42BF"/>
    <w:rsid w:val="00AB452D"/>
    <w:rsid w:val="00AB4C1A"/>
    <w:rsid w:val="00AB51FF"/>
    <w:rsid w:val="00AB5272"/>
    <w:rsid w:val="00AB55D7"/>
    <w:rsid w:val="00AB7404"/>
    <w:rsid w:val="00AB77A1"/>
    <w:rsid w:val="00AB78B1"/>
    <w:rsid w:val="00AC04F1"/>
    <w:rsid w:val="00AC0D48"/>
    <w:rsid w:val="00AC19BE"/>
    <w:rsid w:val="00AC2FD4"/>
    <w:rsid w:val="00AC34DB"/>
    <w:rsid w:val="00AC443B"/>
    <w:rsid w:val="00AC4997"/>
    <w:rsid w:val="00AC5D59"/>
    <w:rsid w:val="00AC64E7"/>
    <w:rsid w:val="00AC69DC"/>
    <w:rsid w:val="00AC6D40"/>
    <w:rsid w:val="00AD1AE9"/>
    <w:rsid w:val="00AD24BC"/>
    <w:rsid w:val="00AD2BB7"/>
    <w:rsid w:val="00AD2C20"/>
    <w:rsid w:val="00AD37CB"/>
    <w:rsid w:val="00AD4793"/>
    <w:rsid w:val="00AD4953"/>
    <w:rsid w:val="00AD5BF0"/>
    <w:rsid w:val="00AD60EB"/>
    <w:rsid w:val="00AD6517"/>
    <w:rsid w:val="00AD7C50"/>
    <w:rsid w:val="00AE069E"/>
    <w:rsid w:val="00AE0A58"/>
    <w:rsid w:val="00AE1099"/>
    <w:rsid w:val="00AE120F"/>
    <w:rsid w:val="00AE1ADF"/>
    <w:rsid w:val="00AE1C3C"/>
    <w:rsid w:val="00AE275F"/>
    <w:rsid w:val="00AE27E3"/>
    <w:rsid w:val="00AE357F"/>
    <w:rsid w:val="00AE4341"/>
    <w:rsid w:val="00AE445B"/>
    <w:rsid w:val="00AE4705"/>
    <w:rsid w:val="00AE5126"/>
    <w:rsid w:val="00AE6278"/>
    <w:rsid w:val="00AE64AC"/>
    <w:rsid w:val="00AE6561"/>
    <w:rsid w:val="00AE70B7"/>
    <w:rsid w:val="00AE7599"/>
    <w:rsid w:val="00AE77AC"/>
    <w:rsid w:val="00AE7A85"/>
    <w:rsid w:val="00AE7E0D"/>
    <w:rsid w:val="00AF03B6"/>
    <w:rsid w:val="00AF1AE2"/>
    <w:rsid w:val="00AF3657"/>
    <w:rsid w:val="00AF384D"/>
    <w:rsid w:val="00AF4A6D"/>
    <w:rsid w:val="00AF5230"/>
    <w:rsid w:val="00AF589B"/>
    <w:rsid w:val="00AF5B0F"/>
    <w:rsid w:val="00AF6DE9"/>
    <w:rsid w:val="00AF761A"/>
    <w:rsid w:val="00AF7EE7"/>
    <w:rsid w:val="00B007C2"/>
    <w:rsid w:val="00B0164D"/>
    <w:rsid w:val="00B021D6"/>
    <w:rsid w:val="00B02B8C"/>
    <w:rsid w:val="00B02D2C"/>
    <w:rsid w:val="00B036E7"/>
    <w:rsid w:val="00B041A4"/>
    <w:rsid w:val="00B0508B"/>
    <w:rsid w:val="00B071EE"/>
    <w:rsid w:val="00B07521"/>
    <w:rsid w:val="00B11189"/>
    <w:rsid w:val="00B11CAD"/>
    <w:rsid w:val="00B121AD"/>
    <w:rsid w:val="00B1286A"/>
    <w:rsid w:val="00B1335D"/>
    <w:rsid w:val="00B13BC8"/>
    <w:rsid w:val="00B13DC0"/>
    <w:rsid w:val="00B14141"/>
    <w:rsid w:val="00B15019"/>
    <w:rsid w:val="00B15F1B"/>
    <w:rsid w:val="00B17184"/>
    <w:rsid w:val="00B1777D"/>
    <w:rsid w:val="00B1791E"/>
    <w:rsid w:val="00B20208"/>
    <w:rsid w:val="00B205AB"/>
    <w:rsid w:val="00B22A41"/>
    <w:rsid w:val="00B22B9A"/>
    <w:rsid w:val="00B2320C"/>
    <w:rsid w:val="00B2395D"/>
    <w:rsid w:val="00B24289"/>
    <w:rsid w:val="00B255D8"/>
    <w:rsid w:val="00B25A1D"/>
    <w:rsid w:val="00B2714B"/>
    <w:rsid w:val="00B272F9"/>
    <w:rsid w:val="00B27703"/>
    <w:rsid w:val="00B27AF2"/>
    <w:rsid w:val="00B30751"/>
    <w:rsid w:val="00B308A1"/>
    <w:rsid w:val="00B30BD2"/>
    <w:rsid w:val="00B334E3"/>
    <w:rsid w:val="00B33D57"/>
    <w:rsid w:val="00B33F1D"/>
    <w:rsid w:val="00B3423E"/>
    <w:rsid w:val="00B404B4"/>
    <w:rsid w:val="00B4287E"/>
    <w:rsid w:val="00B4293B"/>
    <w:rsid w:val="00B42975"/>
    <w:rsid w:val="00B42DC3"/>
    <w:rsid w:val="00B436DF"/>
    <w:rsid w:val="00B438F4"/>
    <w:rsid w:val="00B44947"/>
    <w:rsid w:val="00B45A5B"/>
    <w:rsid w:val="00B47691"/>
    <w:rsid w:val="00B5035D"/>
    <w:rsid w:val="00B51024"/>
    <w:rsid w:val="00B51654"/>
    <w:rsid w:val="00B51A97"/>
    <w:rsid w:val="00B51D8D"/>
    <w:rsid w:val="00B52ADA"/>
    <w:rsid w:val="00B52C16"/>
    <w:rsid w:val="00B53B96"/>
    <w:rsid w:val="00B53E62"/>
    <w:rsid w:val="00B54B94"/>
    <w:rsid w:val="00B57F0B"/>
    <w:rsid w:val="00B618A5"/>
    <w:rsid w:val="00B61974"/>
    <w:rsid w:val="00B6342A"/>
    <w:rsid w:val="00B644BD"/>
    <w:rsid w:val="00B645AB"/>
    <w:rsid w:val="00B665CF"/>
    <w:rsid w:val="00B673F9"/>
    <w:rsid w:val="00B676F4"/>
    <w:rsid w:val="00B679FB"/>
    <w:rsid w:val="00B70E52"/>
    <w:rsid w:val="00B71089"/>
    <w:rsid w:val="00B721A5"/>
    <w:rsid w:val="00B73038"/>
    <w:rsid w:val="00B74ECB"/>
    <w:rsid w:val="00B75FC9"/>
    <w:rsid w:val="00B76050"/>
    <w:rsid w:val="00B760E8"/>
    <w:rsid w:val="00B768DC"/>
    <w:rsid w:val="00B76A91"/>
    <w:rsid w:val="00B77204"/>
    <w:rsid w:val="00B77FB0"/>
    <w:rsid w:val="00B803F6"/>
    <w:rsid w:val="00B80552"/>
    <w:rsid w:val="00B81653"/>
    <w:rsid w:val="00B81A5E"/>
    <w:rsid w:val="00B81F5F"/>
    <w:rsid w:val="00B82550"/>
    <w:rsid w:val="00B82733"/>
    <w:rsid w:val="00B82862"/>
    <w:rsid w:val="00B82F3F"/>
    <w:rsid w:val="00B83C5B"/>
    <w:rsid w:val="00B85234"/>
    <w:rsid w:val="00B869BC"/>
    <w:rsid w:val="00B87E23"/>
    <w:rsid w:val="00B902E4"/>
    <w:rsid w:val="00B908C6"/>
    <w:rsid w:val="00B91F2B"/>
    <w:rsid w:val="00B922AD"/>
    <w:rsid w:val="00B927AA"/>
    <w:rsid w:val="00B939E6"/>
    <w:rsid w:val="00B94DD0"/>
    <w:rsid w:val="00B96A65"/>
    <w:rsid w:val="00B96C61"/>
    <w:rsid w:val="00B96C89"/>
    <w:rsid w:val="00B96F36"/>
    <w:rsid w:val="00BA113B"/>
    <w:rsid w:val="00BA23D3"/>
    <w:rsid w:val="00BA23DA"/>
    <w:rsid w:val="00BA2EE5"/>
    <w:rsid w:val="00BA2F9C"/>
    <w:rsid w:val="00BA3DF8"/>
    <w:rsid w:val="00BA4036"/>
    <w:rsid w:val="00BA5AF0"/>
    <w:rsid w:val="00BA6D48"/>
    <w:rsid w:val="00BA6D70"/>
    <w:rsid w:val="00BA6FCA"/>
    <w:rsid w:val="00BB165E"/>
    <w:rsid w:val="00BB1768"/>
    <w:rsid w:val="00BB1981"/>
    <w:rsid w:val="00BB34A5"/>
    <w:rsid w:val="00BB3FFB"/>
    <w:rsid w:val="00BB40D9"/>
    <w:rsid w:val="00BB5249"/>
    <w:rsid w:val="00BB55FC"/>
    <w:rsid w:val="00BB77AC"/>
    <w:rsid w:val="00BC028F"/>
    <w:rsid w:val="00BC0575"/>
    <w:rsid w:val="00BC1188"/>
    <w:rsid w:val="00BC28DC"/>
    <w:rsid w:val="00BC2D79"/>
    <w:rsid w:val="00BC2E42"/>
    <w:rsid w:val="00BC32E3"/>
    <w:rsid w:val="00BC40C2"/>
    <w:rsid w:val="00BC62BB"/>
    <w:rsid w:val="00BD006D"/>
    <w:rsid w:val="00BD0AAD"/>
    <w:rsid w:val="00BD0C3B"/>
    <w:rsid w:val="00BD0F7E"/>
    <w:rsid w:val="00BD14D3"/>
    <w:rsid w:val="00BD1600"/>
    <w:rsid w:val="00BD204A"/>
    <w:rsid w:val="00BD2502"/>
    <w:rsid w:val="00BD2666"/>
    <w:rsid w:val="00BD2A6F"/>
    <w:rsid w:val="00BD4132"/>
    <w:rsid w:val="00BD4DB8"/>
    <w:rsid w:val="00BD6421"/>
    <w:rsid w:val="00BD6A6F"/>
    <w:rsid w:val="00BD70D9"/>
    <w:rsid w:val="00BD76C4"/>
    <w:rsid w:val="00BD7F49"/>
    <w:rsid w:val="00BE0255"/>
    <w:rsid w:val="00BE043A"/>
    <w:rsid w:val="00BE04DB"/>
    <w:rsid w:val="00BE09CC"/>
    <w:rsid w:val="00BE0D18"/>
    <w:rsid w:val="00BE178A"/>
    <w:rsid w:val="00BE412A"/>
    <w:rsid w:val="00BE46EE"/>
    <w:rsid w:val="00BE4AE1"/>
    <w:rsid w:val="00BE4B32"/>
    <w:rsid w:val="00BE4B8A"/>
    <w:rsid w:val="00BE566B"/>
    <w:rsid w:val="00BE5E0E"/>
    <w:rsid w:val="00BE5F1C"/>
    <w:rsid w:val="00BE71B1"/>
    <w:rsid w:val="00BF19F6"/>
    <w:rsid w:val="00BF1C3A"/>
    <w:rsid w:val="00BF2275"/>
    <w:rsid w:val="00BF3A35"/>
    <w:rsid w:val="00BF4D06"/>
    <w:rsid w:val="00BF6C55"/>
    <w:rsid w:val="00BF779E"/>
    <w:rsid w:val="00C00078"/>
    <w:rsid w:val="00C01F83"/>
    <w:rsid w:val="00C02482"/>
    <w:rsid w:val="00C0406F"/>
    <w:rsid w:val="00C04BA1"/>
    <w:rsid w:val="00C06090"/>
    <w:rsid w:val="00C07380"/>
    <w:rsid w:val="00C077B6"/>
    <w:rsid w:val="00C07B2A"/>
    <w:rsid w:val="00C07D59"/>
    <w:rsid w:val="00C102E2"/>
    <w:rsid w:val="00C109F1"/>
    <w:rsid w:val="00C10A8E"/>
    <w:rsid w:val="00C10DE7"/>
    <w:rsid w:val="00C113ED"/>
    <w:rsid w:val="00C120FF"/>
    <w:rsid w:val="00C145F8"/>
    <w:rsid w:val="00C1776A"/>
    <w:rsid w:val="00C17854"/>
    <w:rsid w:val="00C20122"/>
    <w:rsid w:val="00C201DC"/>
    <w:rsid w:val="00C20C25"/>
    <w:rsid w:val="00C20DFC"/>
    <w:rsid w:val="00C22857"/>
    <w:rsid w:val="00C22B3F"/>
    <w:rsid w:val="00C22EFD"/>
    <w:rsid w:val="00C23790"/>
    <w:rsid w:val="00C23984"/>
    <w:rsid w:val="00C2471F"/>
    <w:rsid w:val="00C24869"/>
    <w:rsid w:val="00C25299"/>
    <w:rsid w:val="00C263E6"/>
    <w:rsid w:val="00C2641B"/>
    <w:rsid w:val="00C269B0"/>
    <w:rsid w:val="00C276BE"/>
    <w:rsid w:val="00C30302"/>
    <w:rsid w:val="00C30405"/>
    <w:rsid w:val="00C3154B"/>
    <w:rsid w:val="00C32118"/>
    <w:rsid w:val="00C331FA"/>
    <w:rsid w:val="00C347CD"/>
    <w:rsid w:val="00C34DE8"/>
    <w:rsid w:val="00C34E7F"/>
    <w:rsid w:val="00C353D5"/>
    <w:rsid w:val="00C37A3D"/>
    <w:rsid w:val="00C37B69"/>
    <w:rsid w:val="00C40126"/>
    <w:rsid w:val="00C418F3"/>
    <w:rsid w:val="00C4192F"/>
    <w:rsid w:val="00C4208D"/>
    <w:rsid w:val="00C42289"/>
    <w:rsid w:val="00C434ED"/>
    <w:rsid w:val="00C43560"/>
    <w:rsid w:val="00C438DC"/>
    <w:rsid w:val="00C44918"/>
    <w:rsid w:val="00C47AAF"/>
    <w:rsid w:val="00C47D94"/>
    <w:rsid w:val="00C50081"/>
    <w:rsid w:val="00C50599"/>
    <w:rsid w:val="00C50E86"/>
    <w:rsid w:val="00C5182A"/>
    <w:rsid w:val="00C5224A"/>
    <w:rsid w:val="00C5294C"/>
    <w:rsid w:val="00C52B0F"/>
    <w:rsid w:val="00C52B63"/>
    <w:rsid w:val="00C53783"/>
    <w:rsid w:val="00C56815"/>
    <w:rsid w:val="00C579A1"/>
    <w:rsid w:val="00C57CA9"/>
    <w:rsid w:val="00C6045F"/>
    <w:rsid w:val="00C61597"/>
    <w:rsid w:val="00C62965"/>
    <w:rsid w:val="00C648C1"/>
    <w:rsid w:val="00C64E95"/>
    <w:rsid w:val="00C66746"/>
    <w:rsid w:val="00C6679C"/>
    <w:rsid w:val="00C66AED"/>
    <w:rsid w:val="00C7068E"/>
    <w:rsid w:val="00C708FA"/>
    <w:rsid w:val="00C725BB"/>
    <w:rsid w:val="00C73262"/>
    <w:rsid w:val="00C732BB"/>
    <w:rsid w:val="00C73382"/>
    <w:rsid w:val="00C73576"/>
    <w:rsid w:val="00C75137"/>
    <w:rsid w:val="00C771C4"/>
    <w:rsid w:val="00C77734"/>
    <w:rsid w:val="00C778A5"/>
    <w:rsid w:val="00C80475"/>
    <w:rsid w:val="00C807AD"/>
    <w:rsid w:val="00C81D59"/>
    <w:rsid w:val="00C82278"/>
    <w:rsid w:val="00C83FC4"/>
    <w:rsid w:val="00C84900"/>
    <w:rsid w:val="00C84C41"/>
    <w:rsid w:val="00C84C74"/>
    <w:rsid w:val="00C84D85"/>
    <w:rsid w:val="00C85B9D"/>
    <w:rsid w:val="00C85F11"/>
    <w:rsid w:val="00C86184"/>
    <w:rsid w:val="00C869DD"/>
    <w:rsid w:val="00C87730"/>
    <w:rsid w:val="00C91274"/>
    <w:rsid w:val="00C91DFA"/>
    <w:rsid w:val="00C92603"/>
    <w:rsid w:val="00C95167"/>
    <w:rsid w:val="00CA1839"/>
    <w:rsid w:val="00CA233F"/>
    <w:rsid w:val="00CA2344"/>
    <w:rsid w:val="00CA28B1"/>
    <w:rsid w:val="00CA28DD"/>
    <w:rsid w:val="00CA2AD9"/>
    <w:rsid w:val="00CA33EC"/>
    <w:rsid w:val="00CA39E6"/>
    <w:rsid w:val="00CA5062"/>
    <w:rsid w:val="00CA5CCD"/>
    <w:rsid w:val="00CA6820"/>
    <w:rsid w:val="00CB0101"/>
    <w:rsid w:val="00CB0404"/>
    <w:rsid w:val="00CB18DD"/>
    <w:rsid w:val="00CB1E23"/>
    <w:rsid w:val="00CB218E"/>
    <w:rsid w:val="00CB2A43"/>
    <w:rsid w:val="00CB2E60"/>
    <w:rsid w:val="00CB3D4B"/>
    <w:rsid w:val="00CB441A"/>
    <w:rsid w:val="00CB442B"/>
    <w:rsid w:val="00CB4CCE"/>
    <w:rsid w:val="00CB508C"/>
    <w:rsid w:val="00CB559C"/>
    <w:rsid w:val="00CB5987"/>
    <w:rsid w:val="00CB6249"/>
    <w:rsid w:val="00CB701D"/>
    <w:rsid w:val="00CB7489"/>
    <w:rsid w:val="00CC006B"/>
    <w:rsid w:val="00CC04A4"/>
    <w:rsid w:val="00CC2107"/>
    <w:rsid w:val="00CC2E71"/>
    <w:rsid w:val="00CC2ECF"/>
    <w:rsid w:val="00CC3D61"/>
    <w:rsid w:val="00CC4793"/>
    <w:rsid w:val="00CC4D04"/>
    <w:rsid w:val="00CC5158"/>
    <w:rsid w:val="00CC64D1"/>
    <w:rsid w:val="00CC6BFD"/>
    <w:rsid w:val="00CD034C"/>
    <w:rsid w:val="00CD0526"/>
    <w:rsid w:val="00CD1FD6"/>
    <w:rsid w:val="00CD29C4"/>
    <w:rsid w:val="00CD39AE"/>
    <w:rsid w:val="00CD424C"/>
    <w:rsid w:val="00CD570C"/>
    <w:rsid w:val="00CD5C18"/>
    <w:rsid w:val="00CD5C6D"/>
    <w:rsid w:val="00CD704A"/>
    <w:rsid w:val="00CD74C7"/>
    <w:rsid w:val="00CD7B0C"/>
    <w:rsid w:val="00CD7C3D"/>
    <w:rsid w:val="00CE0590"/>
    <w:rsid w:val="00CE0AEE"/>
    <w:rsid w:val="00CE0D3E"/>
    <w:rsid w:val="00CE1FF6"/>
    <w:rsid w:val="00CE326B"/>
    <w:rsid w:val="00CE3B6B"/>
    <w:rsid w:val="00CE4D78"/>
    <w:rsid w:val="00CE4FFA"/>
    <w:rsid w:val="00CE50D3"/>
    <w:rsid w:val="00CE57B5"/>
    <w:rsid w:val="00CE5EFE"/>
    <w:rsid w:val="00CE678D"/>
    <w:rsid w:val="00CE7E6F"/>
    <w:rsid w:val="00CF021C"/>
    <w:rsid w:val="00CF124F"/>
    <w:rsid w:val="00CF2C95"/>
    <w:rsid w:val="00CF2DB8"/>
    <w:rsid w:val="00CF52C2"/>
    <w:rsid w:val="00CF577B"/>
    <w:rsid w:val="00CF6B12"/>
    <w:rsid w:val="00CF720D"/>
    <w:rsid w:val="00D00359"/>
    <w:rsid w:val="00D003F1"/>
    <w:rsid w:val="00D01058"/>
    <w:rsid w:val="00D01CA5"/>
    <w:rsid w:val="00D04755"/>
    <w:rsid w:val="00D0514B"/>
    <w:rsid w:val="00D061E7"/>
    <w:rsid w:val="00D06984"/>
    <w:rsid w:val="00D0714A"/>
    <w:rsid w:val="00D07512"/>
    <w:rsid w:val="00D07B47"/>
    <w:rsid w:val="00D1097C"/>
    <w:rsid w:val="00D10D7E"/>
    <w:rsid w:val="00D123E2"/>
    <w:rsid w:val="00D1253A"/>
    <w:rsid w:val="00D14A42"/>
    <w:rsid w:val="00D15C1E"/>
    <w:rsid w:val="00D165AE"/>
    <w:rsid w:val="00D17324"/>
    <w:rsid w:val="00D17FDC"/>
    <w:rsid w:val="00D17FF1"/>
    <w:rsid w:val="00D201C0"/>
    <w:rsid w:val="00D2069A"/>
    <w:rsid w:val="00D207F3"/>
    <w:rsid w:val="00D2184D"/>
    <w:rsid w:val="00D21E93"/>
    <w:rsid w:val="00D221C0"/>
    <w:rsid w:val="00D22F21"/>
    <w:rsid w:val="00D23679"/>
    <w:rsid w:val="00D243D6"/>
    <w:rsid w:val="00D25CE3"/>
    <w:rsid w:val="00D262DF"/>
    <w:rsid w:val="00D26626"/>
    <w:rsid w:val="00D2713B"/>
    <w:rsid w:val="00D2743B"/>
    <w:rsid w:val="00D27863"/>
    <w:rsid w:val="00D27B7D"/>
    <w:rsid w:val="00D309AB"/>
    <w:rsid w:val="00D30FE2"/>
    <w:rsid w:val="00D33AE3"/>
    <w:rsid w:val="00D34020"/>
    <w:rsid w:val="00D3411B"/>
    <w:rsid w:val="00D34D35"/>
    <w:rsid w:val="00D37C1A"/>
    <w:rsid w:val="00D4014F"/>
    <w:rsid w:val="00D40373"/>
    <w:rsid w:val="00D40681"/>
    <w:rsid w:val="00D40AAE"/>
    <w:rsid w:val="00D43002"/>
    <w:rsid w:val="00D4419A"/>
    <w:rsid w:val="00D4509A"/>
    <w:rsid w:val="00D45891"/>
    <w:rsid w:val="00D45AE3"/>
    <w:rsid w:val="00D46082"/>
    <w:rsid w:val="00D46878"/>
    <w:rsid w:val="00D46CA6"/>
    <w:rsid w:val="00D46F9A"/>
    <w:rsid w:val="00D50C99"/>
    <w:rsid w:val="00D523A7"/>
    <w:rsid w:val="00D52A0D"/>
    <w:rsid w:val="00D52EDE"/>
    <w:rsid w:val="00D5379F"/>
    <w:rsid w:val="00D553CA"/>
    <w:rsid w:val="00D57101"/>
    <w:rsid w:val="00D571DA"/>
    <w:rsid w:val="00D575B4"/>
    <w:rsid w:val="00D61922"/>
    <w:rsid w:val="00D62247"/>
    <w:rsid w:val="00D6384C"/>
    <w:rsid w:val="00D6473F"/>
    <w:rsid w:val="00D64AA4"/>
    <w:rsid w:val="00D64C83"/>
    <w:rsid w:val="00D655C9"/>
    <w:rsid w:val="00D65B40"/>
    <w:rsid w:val="00D6693E"/>
    <w:rsid w:val="00D6709C"/>
    <w:rsid w:val="00D67631"/>
    <w:rsid w:val="00D70308"/>
    <w:rsid w:val="00D70530"/>
    <w:rsid w:val="00D71217"/>
    <w:rsid w:val="00D73E3E"/>
    <w:rsid w:val="00D7422A"/>
    <w:rsid w:val="00D74BDA"/>
    <w:rsid w:val="00D7544A"/>
    <w:rsid w:val="00D758C5"/>
    <w:rsid w:val="00D76006"/>
    <w:rsid w:val="00D76422"/>
    <w:rsid w:val="00D77597"/>
    <w:rsid w:val="00D778F0"/>
    <w:rsid w:val="00D8054F"/>
    <w:rsid w:val="00D8094C"/>
    <w:rsid w:val="00D80CB6"/>
    <w:rsid w:val="00D81D9D"/>
    <w:rsid w:val="00D81E70"/>
    <w:rsid w:val="00D8287D"/>
    <w:rsid w:val="00D82AD0"/>
    <w:rsid w:val="00D836FB"/>
    <w:rsid w:val="00D83ADB"/>
    <w:rsid w:val="00D840E7"/>
    <w:rsid w:val="00D847A2"/>
    <w:rsid w:val="00D8550A"/>
    <w:rsid w:val="00D85549"/>
    <w:rsid w:val="00D86228"/>
    <w:rsid w:val="00D8721F"/>
    <w:rsid w:val="00D87BC6"/>
    <w:rsid w:val="00D90E01"/>
    <w:rsid w:val="00D91978"/>
    <w:rsid w:val="00D92D58"/>
    <w:rsid w:val="00D92F79"/>
    <w:rsid w:val="00D93BD0"/>
    <w:rsid w:val="00D93E89"/>
    <w:rsid w:val="00D94190"/>
    <w:rsid w:val="00D94208"/>
    <w:rsid w:val="00D947B0"/>
    <w:rsid w:val="00D965E9"/>
    <w:rsid w:val="00D968D4"/>
    <w:rsid w:val="00DA0014"/>
    <w:rsid w:val="00DA09FA"/>
    <w:rsid w:val="00DA147F"/>
    <w:rsid w:val="00DA1B2E"/>
    <w:rsid w:val="00DA1B56"/>
    <w:rsid w:val="00DA20DB"/>
    <w:rsid w:val="00DA346A"/>
    <w:rsid w:val="00DA36B7"/>
    <w:rsid w:val="00DA3888"/>
    <w:rsid w:val="00DA4A56"/>
    <w:rsid w:val="00DA5058"/>
    <w:rsid w:val="00DA5509"/>
    <w:rsid w:val="00DA5F1B"/>
    <w:rsid w:val="00DA6643"/>
    <w:rsid w:val="00DA6EC2"/>
    <w:rsid w:val="00DA70E2"/>
    <w:rsid w:val="00DA79EF"/>
    <w:rsid w:val="00DB0143"/>
    <w:rsid w:val="00DB0B1D"/>
    <w:rsid w:val="00DB19F9"/>
    <w:rsid w:val="00DB2E7D"/>
    <w:rsid w:val="00DB2F6E"/>
    <w:rsid w:val="00DB3CEC"/>
    <w:rsid w:val="00DB4878"/>
    <w:rsid w:val="00DB4886"/>
    <w:rsid w:val="00DB4ABC"/>
    <w:rsid w:val="00DB57BF"/>
    <w:rsid w:val="00DB6764"/>
    <w:rsid w:val="00DB682F"/>
    <w:rsid w:val="00DB796C"/>
    <w:rsid w:val="00DC0ED3"/>
    <w:rsid w:val="00DC2231"/>
    <w:rsid w:val="00DC37CD"/>
    <w:rsid w:val="00DC530F"/>
    <w:rsid w:val="00DC566C"/>
    <w:rsid w:val="00DC7710"/>
    <w:rsid w:val="00DD1AEE"/>
    <w:rsid w:val="00DD1C11"/>
    <w:rsid w:val="00DD20D9"/>
    <w:rsid w:val="00DD2334"/>
    <w:rsid w:val="00DD2B4C"/>
    <w:rsid w:val="00DD3062"/>
    <w:rsid w:val="00DD3473"/>
    <w:rsid w:val="00DD3D29"/>
    <w:rsid w:val="00DD41D3"/>
    <w:rsid w:val="00DD4251"/>
    <w:rsid w:val="00DD453B"/>
    <w:rsid w:val="00DD6341"/>
    <w:rsid w:val="00DD6BBA"/>
    <w:rsid w:val="00DD743E"/>
    <w:rsid w:val="00DE0039"/>
    <w:rsid w:val="00DE03C4"/>
    <w:rsid w:val="00DE0411"/>
    <w:rsid w:val="00DE2E83"/>
    <w:rsid w:val="00DE3723"/>
    <w:rsid w:val="00DE3F27"/>
    <w:rsid w:val="00DE4672"/>
    <w:rsid w:val="00DE4A2F"/>
    <w:rsid w:val="00DE667B"/>
    <w:rsid w:val="00DE69FB"/>
    <w:rsid w:val="00DE70B5"/>
    <w:rsid w:val="00DE7196"/>
    <w:rsid w:val="00DE729F"/>
    <w:rsid w:val="00DF0C20"/>
    <w:rsid w:val="00DF19F9"/>
    <w:rsid w:val="00DF2CE9"/>
    <w:rsid w:val="00DF341A"/>
    <w:rsid w:val="00DF441D"/>
    <w:rsid w:val="00DF51E7"/>
    <w:rsid w:val="00DF6805"/>
    <w:rsid w:val="00DF7377"/>
    <w:rsid w:val="00DF7FFC"/>
    <w:rsid w:val="00E01134"/>
    <w:rsid w:val="00E01240"/>
    <w:rsid w:val="00E0172A"/>
    <w:rsid w:val="00E03DC7"/>
    <w:rsid w:val="00E04EB1"/>
    <w:rsid w:val="00E05E6B"/>
    <w:rsid w:val="00E0678C"/>
    <w:rsid w:val="00E06E75"/>
    <w:rsid w:val="00E06F8D"/>
    <w:rsid w:val="00E076CC"/>
    <w:rsid w:val="00E078BD"/>
    <w:rsid w:val="00E104FB"/>
    <w:rsid w:val="00E12062"/>
    <w:rsid w:val="00E12F0F"/>
    <w:rsid w:val="00E131F1"/>
    <w:rsid w:val="00E13277"/>
    <w:rsid w:val="00E14135"/>
    <w:rsid w:val="00E14253"/>
    <w:rsid w:val="00E14AAD"/>
    <w:rsid w:val="00E151D6"/>
    <w:rsid w:val="00E15919"/>
    <w:rsid w:val="00E167F5"/>
    <w:rsid w:val="00E16DA1"/>
    <w:rsid w:val="00E17E2F"/>
    <w:rsid w:val="00E20B7B"/>
    <w:rsid w:val="00E22005"/>
    <w:rsid w:val="00E2217B"/>
    <w:rsid w:val="00E22800"/>
    <w:rsid w:val="00E2339B"/>
    <w:rsid w:val="00E239B9"/>
    <w:rsid w:val="00E23D7A"/>
    <w:rsid w:val="00E23E9E"/>
    <w:rsid w:val="00E240A9"/>
    <w:rsid w:val="00E24632"/>
    <w:rsid w:val="00E2653F"/>
    <w:rsid w:val="00E26772"/>
    <w:rsid w:val="00E30B82"/>
    <w:rsid w:val="00E31870"/>
    <w:rsid w:val="00E31FDD"/>
    <w:rsid w:val="00E322F3"/>
    <w:rsid w:val="00E33202"/>
    <w:rsid w:val="00E334C7"/>
    <w:rsid w:val="00E337A1"/>
    <w:rsid w:val="00E339BB"/>
    <w:rsid w:val="00E33DF2"/>
    <w:rsid w:val="00E341A6"/>
    <w:rsid w:val="00E35457"/>
    <w:rsid w:val="00E35A4A"/>
    <w:rsid w:val="00E35C1A"/>
    <w:rsid w:val="00E35F75"/>
    <w:rsid w:val="00E360B0"/>
    <w:rsid w:val="00E376DE"/>
    <w:rsid w:val="00E37797"/>
    <w:rsid w:val="00E37991"/>
    <w:rsid w:val="00E4054E"/>
    <w:rsid w:val="00E40F3F"/>
    <w:rsid w:val="00E41204"/>
    <w:rsid w:val="00E4129F"/>
    <w:rsid w:val="00E415FF"/>
    <w:rsid w:val="00E419A4"/>
    <w:rsid w:val="00E41A86"/>
    <w:rsid w:val="00E4271D"/>
    <w:rsid w:val="00E427B0"/>
    <w:rsid w:val="00E4293D"/>
    <w:rsid w:val="00E4352F"/>
    <w:rsid w:val="00E45B4F"/>
    <w:rsid w:val="00E45C1F"/>
    <w:rsid w:val="00E46478"/>
    <w:rsid w:val="00E4687A"/>
    <w:rsid w:val="00E47B7B"/>
    <w:rsid w:val="00E47F0F"/>
    <w:rsid w:val="00E47F26"/>
    <w:rsid w:val="00E5020D"/>
    <w:rsid w:val="00E50FC6"/>
    <w:rsid w:val="00E5142D"/>
    <w:rsid w:val="00E54867"/>
    <w:rsid w:val="00E5595C"/>
    <w:rsid w:val="00E561FB"/>
    <w:rsid w:val="00E56913"/>
    <w:rsid w:val="00E56FF2"/>
    <w:rsid w:val="00E57A07"/>
    <w:rsid w:val="00E62C0A"/>
    <w:rsid w:val="00E62EB9"/>
    <w:rsid w:val="00E63FCF"/>
    <w:rsid w:val="00E65ED4"/>
    <w:rsid w:val="00E662A7"/>
    <w:rsid w:val="00E67948"/>
    <w:rsid w:val="00E70A41"/>
    <w:rsid w:val="00E713E9"/>
    <w:rsid w:val="00E726F0"/>
    <w:rsid w:val="00E739EC"/>
    <w:rsid w:val="00E73AE7"/>
    <w:rsid w:val="00E73E14"/>
    <w:rsid w:val="00E7477A"/>
    <w:rsid w:val="00E74CE3"/>
    <w:rsid w:val="00E75049"/>
    <w:rsid w:val="00E775E5"/>
    <w:rsid w:val="00E81B10"/>
    <w:rsid w:val="00E82443"/>
    <w:rsid w:val="00E854F9"/>
    <w:rsid w:val="00E86804"/>
    <w:rsid w:val="00E90A95"/>
    <w:rsid w:val="00E91995"/>
    <w:rsid w:val="00E922D3"/>
    <w:rsid w:val="00E92CAB"/>
    <w:rsid w:val="00E93193"/>
    <w:rsid w:val="00E94487"/>
    <w:rsid w:val="00E9633A"/>
    <w:rsid w:val="00E967B9"/>
    <w:rsid w:val="00E96BFA"/>
    <w:rsid w:val="00E97B02"/>
    <w:rsid w:val="00E97E15"/>
    <w:rsid w:val="00E97EC7"/>
    <w:rsid w:val="00EA00C7"/>
    <w:rsid w:val="00EA0589"/>
    <w:rsid w:val="00EA067B"/>
    <w:rsid w:val="00EA12E0"/>
    <w:rsid w:val="00EA4714"/>
    <w:rsid w:val="00EA7FA8"/>
    <w:rsid w:val="00EB06F8"/>
    <w:rsid w:val="00EB096F"/>
    <w:rsid w:val="00EB0A2A"/>
    <w:rsid w:val="00EB0E39"/>
    <w:rsid w:val="00EB1D67"/>
    <w:rsid w:val="00EB2E47"/>
    <w:rsid w:val="00EB3302"/>
    <w:rsid w:val="00EB3F18"/>
    <w:rsid w:val="00EB451F"/>
    <w:rsid w:val="00EB4716"/>
    <w:rsid w:val="00EB4DF0"/>
    <w:rsid w:val="00EB5A3D"/>
    <w:rsid w:val="00EB69EF"/>
    <w:rsid w:val="00EB6E7F"/>
    <w:rsid w:val="00EC0A60"/>
    <w:rsid w:val="00EC12D1"/>
    <w:rsid w:val="00EC3B19"/>
    <w:rsid w:val="00EC3D47"/>
    <w:rsid w:val="00EC43D1"/>
    <w:rsid w:val="00EC4EE1"/>
    <w:rsid w:val="00EC7155"/>
    <w:rsid w:val="00ED1E37"/>
    <w:rsid w:val="00ED201F"/>
    <w:rsid w:val="00ED2E5E"/>
    <w:rsid w:val="00ED317E"/>
    <w:rsid w:val="00ED3E49"/>
    <w:rsid w:val="00ED42C5"/>
    <w:rsid w:val="00ED5A6A"/>
    <w:rsid w:val="00ED5BE1"/>
    <w:rsid w:val="00ED621F"/>
    <w:rsid w:val="00ED719F"/>
    <w:rsid w:val="00ED7BEE"/>
    <w:rsid w:val="00EE048E"/>
    <w:rsid w:val="00EE0F7F"/>
    <w:rsid w:val="00EE13B3"/>
    <w:rsid w:val="00EE1F24"/>
    <w:rsid w:val="00EE32B7"/>
    <w:rsid w:val="00EE32C9"/>
    <w:rsid w:val="00EE44AF"/>
    <w:rsid w:val="00EE54EB"/>
    <w:rsid w:val="00EE5CAC"/>
    <w:rsid w:val="00EE6E28"/>
    <w:rsid w:val="00EF0C37"/>
    <w:rsid w:val="00EF0CD8"/>
    <w:rsid w:val="00EF1489"/>
    <w:rsid w:val="00EF1777"/>
    <w:rsid w:val="00EF247F"/>
    <w:rsid w:val="00EF26B4"/>
    <w:rsid w:val="00EF32CB"/>
    <w:rsid w:val="00EF35A0"/>
    <w:rsid w:val="00EF4279"/>
    <w:rsid w:val="00EF62EC"/>
    <w:rsid w:val="00EF6EF0"/>
    <w:rsid w:val="00F00458"/>
    <w:rsid w:val="00F006CA"/>
    <w:rsid w:val="00F01630"/>
    <w:rsid w:val="00F01808"/>
    <w:rsid w:val="00F0395F"/>
    <w:rsid w:val="00F03AE2"/>
    <w:rsid w:val="00F046FA"/>
    <w:rsid w:val="00F057BB"/>
    <w:rsid w:val="00F06977"/>
    <w:rsid w:val="00F07458"/>
    <w:rsid w:val="00F074A8"/>
    <w:rsid w:val="00F075E0"/>
    <w:rsid w:val="00F11209"/>
    <w:rsid w:val="00F13A17"/>
    <w:rsid w:val="00F13A5F"/>
    <w:rsid w:val="00F13FB7"/>
    <w:rsid w:val="00F14373"/>
    <w:rsid w:val="00F15C09"/>
    <w:rsid w:val="00F17EA0"/>
    <w:rsid w:val="00F20218"/>
    <w:rsid w:val="00F20673"/>
    <w:rsid w:val="00F21ABC"/>
    <w:rsid w:val="00F2330B"/>
    <w:rsid w:val="00F233CB"/>
    <w:rsid w:val="00F23CB4"/>
    <w:rsid w:val="00F26464"/>
    <w:rsid w:val="00F27413"/>
    <w:rsid w:val="00F30000"/>
    <w:rsid w:val="00F30751"/>
    <w:rsid w:val="00F324C8"/>
    <w:rsid w:val="00F3312B"/>
    <w:rsid w:val="00F34044"/>
    <w:rsid w:val="00F346EA"/>
    <w:rsid w:val="00F34C1C"/>
    <w:rsid w:val="00F354F2"/>
    <w:rsid w:val="00F35AEB"/>
    <w:rsid w:val="00F37D7B"/>
    <w:rsid w:val="00F405FB"/>
    <w:rsid w:val="00F418A4"/>
    <w:rsid w:val="00F42732"/>
    <w:rsid w:val="00F42A61"/>
    <w:rsid w:val="00F42CA1"/>
    <w:rsid w:val="00F430CF"/>
    <w:rsid w:val="00F4534E"/>
    <w:rsid w:val="00F45439"/>
    <w:rsid w:val="00F45AE7"/>
    <w:rsid w:val="00F45E09"/>
    <w:rsid w:val="00F465A4"/>
    <w:rsid w:val="00F50499"/>
    <w:rsid w:val="00F532DF"/>
    <w:rsid w:val="00F53604"/>
    <w:rsid w:val="00F53A18"/>
    <w:rsid w:val="00F53ABC"/>
    <w:rsid w:val="00F53C67"/>
    <w:rsid w:val="00F54312"/>
    <w:rsid w:val="00F54874"/>
    <w:rsid w:val="00F5540A"/>
    <w:rsid w:val="00F566F8"/>
    <w:rsid w:val="00F56EB7"/>
    <w:rsid w:val="00F578B1"/>
    <w:rsid w:val="00F578E2"/>
    <w:rsid w:val="00F6113B"/>
    <w:rsid w:val="00F61787"/>
    <w:rsid w:val="00F618BA"/>
    <w:rsid w:val="00F61E4A"/>
    <w:rsid w:val="00F62EB9"/>
    <w:rsid w:val="00F6359F"/>
    <w:rsid w:val="00F639C4"/>
    <w:rsid w:val="00F64988"/>
    <w:rsid w:val="00F65111"/>
    <w:rsid w:val="00F65A3B"/>
    <w:rsid w:val="00F664C8"/>
    <w:rsid w:val="00F6667D"/>
    <w:rsid w:val="00F668F8"/>
    <w:rsid w:val="00F67A82"/>
    <w:rsid w:val="00F7098A"/>
    <w:rsid w:val="00F72EAD"/>
    <w:rsid w:val="00F734B8"/>
    <w:rsid w:val="00F7359C"/>
    <w:rsid w:val="00F7442C"/>
    <w:rsid w:val="00F75671"/>
    <w:rsid w:val="00F757E5"/>
    <w:rsid w:val="00F77AAC"/>
    <w:rsid w:val="00F81AB5"/>
    <w:rsid w:val="00F81B8E"/>
    <w:rsid w:val="00F81C0C"/>
    <w:rsid w:val="00F81E3F"/>
    <w:rsid w:val="00F8384C"/>
    <w:rsid w:val="00F84A82"/>
    <w:rsid w:val="00F85088"/>
    <w:rsid w:val="00F85C6B"/>
    <w:rsid w:val="00F8629E"/>
    <w:rsid w:val="00F86DCF"/>
    <w:rsid w:val="00F877BE"/>
    <w:rsid w:val="00F87A2F"/>
    <w:rsid w:val="00F904E7"/>
    <w:rsid w:val="00F9245D"/>
    <w:rsid w:val="00F92B08"/>
    <w:rsid w:val="00F92B4B"/>
    <w:rsid w:val="00F931EE"/>
    <w:rsid w:val="00F93713"/>
    <w:rsid w:val="00F93C93"/>
    <w:rsid w:val="00F94406"/>
    <w:rsid w:val="00F947EE"/>
    <w:rsid w:val="00F94BAC"/>
    <w:rsid w:val="00F94CD8"/>
    <w:rsid w:val="00F9550D"/>
    <w:rsid w:val="00F95AC6"/>
    <w:rsid w:val="00F95B5E"/>
    <w:rsid w:val="00F96CF9"/>
    <w:rsid w:val="00F97CCB"/>
    <w:rsid w:val="00FA03A4"/>
    <w:rsid w:val="00FA0737"/>
    <w:rsid w:val="00FA0B0B"/>
    <w:rsid w:val="00FA0C52"/>
    <w:rsid w:val="00FA1202"/>
    <w:rsid w:val="00FA1BDA"/>
    <w:rsid w:val="00FA2541"/>
    <w:rsid w:val="00FA28A7"/>
    <w:rsid w:val="00FA3534"/>
    <w:rsid w:val="00FA3926"/>
    <w:rsid w:val="00FA47B9"/>
    <w:rsid w:val="00FA4DEB"/>
    <w:rsid w:val="00FA5C42"/>
    <w:rsid w:val="00FA7AA0"/>
    <w:rsid w:val="00FA7BB0"/>
    <w:rsid w:val="00FB10B7"/>
    <w:rsid w:val="00FB18C1"/>
    <w:rsid w:val="00FB1FD5"/>
    <w:rsid w:val="00FB2441"/>
    <w:rsid w:val="00FB29C4"/>
    <w:rsid w:val="00FB3CFD"/>
    <w:rsid w:val="00FB5492"/>
    <w:rsid w:val="00FB6CD8"/>
    <w:rsid w:val="00FB72E4"/>
    <w:rsid w:val="00FB7CAC"/>
    <w:rsid w:val="00FC0217"/>
    <w:rsid w:val="00FC3775"/>
    <w:rsid w:val="00FC4270"/>
    <w:rsid w:val="00FC4670"/>
    <w:rsid w:val="00FC502C"/>
    <w:rsid w:val="00FC6AC6"/>
    <w:rsid w:val="00FC6CEB"/>
    <w:rsid w:val="00FC7146"/>
    <w:rsid w:val="00FC7A79"/>
    <w:rsid w:val="00FD0095"/>
    <w:rsid w:val="00FD0503"/>
    <w:rsid w:val="00FD0701"/>
    <w:rsid w:val="00FD0800"/>
    <w:rsid w:val="00FD10AE"/>
    <w:rsid w:val="00FD11F2"/>
    <w:rsid w:val="00FD1416"/>
    <w:rsid w:val="00FD1BCA"/>
    <w:rsid w:val="00FD4193"/>
    <w:rsid w:val="00FD41C2"/>
    <w:rsid w:val="00FD47E7"/>
    <w:rsid w:val="00FD6297"/>
    <w:rsid w:val="00FD63D3"/>
    <w:rsid w:val="00FD7388"/>
    <w:rsid w:val="00FD7FAD"/>
    <w:rsid w:val="00FE0C68"/>
    <w:rsid w:val="00FE154D"/>
    <w:rsid w:val="00FE19D6"/>
    <w:rsid w:val="00FE28AB"/>
    <w:rsid w:val="00FE3E95"/>
    <w:rsid w:val="00FE683F"/>
    <w:rsid w:val="00FE6E5B"/>
    <w:rsid w:val="00FE75D2"/>
    <w:rsid w:val="00FE7924"/>
    <w:rsid w:val="00FE7ED1"/>
    <w:rsid w:val="00FF05BB"/>
    <w:rsid w:val="00FF132A"/>
    <w:rsid w:val="00FF1687"/>
    <w:rsid w:val="00FF178B"/>
    <w:rsid w:val="00FF1BCE"/>
    <w:rsid w:val="00FF1C23"/>
    <w:rsid w:val="00FF2CE1"/>
    <w:rsid w:val="00FF35BE"/>
    <w:rsid w:val="00FF372C"/>
    <w:rsid w:val="00FF5876"/>
    <w:rsid w:val="00FF631D"/>
    <w:rsid w:val="00FF6AF2"/>
    <w:rsid w:val="00FF7A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qFormat="1"/>
    <w:lsdException w:name="HTML Preformatted"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26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97426D"/>
    <w:pPr>
      <w:widowControl w:val="0"/>
      <w:autoSpaceDE w:val="0"/>
      <w:autoSpaceDN w:val="0"/>
      <w:adjustRightInd w:val="0"/>
      <w:jc w:val="both"/>
    </w:pPr>
    <w:rPr>
      <w:sz w:val="28"/>
      <w:szCs w:val="28"/>
    </w:rPr>
  </w:style>
  <w:style w:type="character" w:customStyle="1" w:styleId="a4">
    <w:name w:val="Основной текст с отступом Знак"/>
    <w:basedOn w:val="a0"/>
    <w:link w:val="a3"/>
    <w:rsid w:val="0097426D"/>
    <w:rPr>
      <w:rFonts w:ascii="Times New Roman" w:eastAsia="Times New Roman" w:hAnsi="Times New Roman" w:cs="Times New Roman"/>
      <w:sz w:val="28"/>
      <w:szCs w:val="28"/>
      <w:lang w:eastAsia="ru-RU"/>
    </w:rPr>
  </w:style>
  <w:style w:type="paragraph" w:styleId="a5">
    <w:name w:val="footer"/>
    <w:basedOn w:val="a"/>
    <w:link w:val="a6"/>
    <w:rsid w:val="0097426D"/>
    <w:pPr>
      <w:tabs>
        <w:tab w:val="center" w:pos="4677"/>
        <w:tab w:val="right" w:pos="9355"/>
      </w:tabs>
    </w:pPr>
  </w:style>
  <w:style w:type="character" w:customStyle="1" w:styleId="a6">
    <w:name w:val="Нижний колонтитул Знак"/>
    <w:basedOn w:val="a0"/>
    <w:link w:val="a5"/>
    <w:rsid w:val="0097426D"/>
    <w:rPr>
      <w:rFonts w:ascii="Times New Roman" w:eastAsia="Times New Roman" w:hAnsi="Times New Roman" w:cs="Times New Roman"/>
      <w:sz w:val="24"/>
      <w:szCs w:val="24"/>
      <w:lang w:eastAsia="ru-RU"/>
    </w:rPr>
  </w:style>
  <w:style w:type="character" w:styleId="a7">
    <w:name w:val="page number"/>
    <w:rsid w:val="0097426D"/>
    <w:rPr>
      <w:rFonts w:cs="Times New Roman"/>
    </w:rPr>
  </w:style>
  <w:style w:type="paragraph" w:customStyle="1" w:styleId="a8">
    <w:name w:val="Знак"/>
    <w:basedOn w:val="a"/>
    <w:rsid w:val="0097426D"/>
    <w:pPr>
      <w:spacing w:after="160" w:line="240" w:lineRule="exact"/>
    </w:pPr>
    <w:rPr>
      <w:rFonts w:ascii="Verdana" w:hAnsi="Verdana"/>
      <w:sz w:val="20"/>
      <w:szCs w:val="20"/>
      <w:lang w:val="en-US" w:eastAsia="en-US"/>
    </w:rPr>
  </w:style>
  <w:style w:type="paragraph" w:customStyle="1" w:styleId="a9">
    <w:name w:val="Основной"/>
    <w:basedOn w:val="a"/>
    <w:rsid w:val="0097426D"/>
    <w:pPr>
      <w:spacing w:after="20" w:line="360" w:lineRule="auto"/>
      <w:ind w:firstLine="709"/>
      <w:jc w:val="both"/>
    </w:pPr>
    <w:rPr>
      <w:sz w:val="28"/>
      <w:szCs w:val="20"/>
    </w:rPr>
  </w:style>
  <w:style w:type="paragraph" w:styleId="2">
    <w:name w:val="Body Text 2"/>
    <w:basedOn w:val="a"/>
    <w:link w:val="20"/>
    <w:rsid w:val="0097426D"/>
    <w:pPr>
      <w:spacing w:after="120" w:line="480" w:lineRule="auto"/>
    </w:pPr>
  </w:style>
  <w:style w:type="character" w:customStyle="1" w:styleId="20">
    <w:name w:val="Основной текст 2 Знак"/>
    <w:basedOn w:val="a0"/>
    <w:link w:val="2"/>
    <w:rsid w:val="0097426D"/>
    <w:rPr>
      <w:rFonts w:ascii="Times New Roman" w:eastAsia="Times New Roman" w:hAnsi="Times New Roman" w:cs="Times New Roman"/>
      <w:sz w:val="24"/>
      <w:szCs w:val="24"/>
      <w:lang w:eastAsia="ru-RU"/>
    </w:rPr>
  </w:style>
  <w:style w:type="paragraph" w:styleId="a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
    <w:qFormat/>
    <w:rsid w:val="0097426D"/>
    <w:pPr>
      <w:spacing w:before="100" w:beforeAutospacing="1" w:after="100" w:afterAutospacing="1"/>
    </w:pPr>
  </w:style>
  <w:style w:type="character" w:styleId="ab">
    <w:name w:val="Emphasis"/>
    <w:qFormat/>
    <w:rsid w:val="0097426D"/>
    <w:rPr>
      <w:i/>
    </w:rPr>
  </w:style>
  <w:style w:type="paragraph" w:styleId="ac">
    <w:name w:val="Title"/>
    <w:basedOn w:val="a"/>
    <w:link w:val="ad"/>
    <w:qFormat/>
    <w:rsid w:val="0097426D"/>
    <w:pPr>
      <w:jc w:val="center"/>
    </w:pPr>
    <w:rPr>
      <w:sz w:val="28"/>
      <w:szCs w:val="20"/>
    </w:rPr>
  </w:style>
  <w:style w:type="character" w:customStyle="1" w:styleId="ad">
    <w:name w:val="Название Знак"/>
    <w:basedOn w:val="a0"/>
    <w:link w:val="ac"/>
    <w:rsid w:val="0097426D"/>
    <w:rPr>
      <w:rFonts w:ascii="Times New Roman" w:eastAsia="Times New Roman" w:hAnsi="Times New Roman" w:cs="Times New Roman"/>
      <w:sz w:val="28"/>
      <w:szCs w:val="20"/>
      <w:lang w:eastAsia="ru-RU"/>
    </w:rPr>
  </w:style>
  <w:style w:type="paragraph" w:styleId="21">
    <w:name w:val="List Bullet 2"/>
    <w:basedOn w:val="a"/>
    <w:autoRedefine/>
    <w:rsid w:val="0097426D"/>
    <w:pPr>
      <w:widowControl w:val="0"/>
      <w:autoSpaceDE w:val="0"/>
      <w:autoSpaceDN w:val="0"/>
      <w:adjustRightInd w:val="0"/>
      <w:ind w:firstLine="180"/>
      <w:jc w:val="both"/>
    </w:pPr>
    <w:rPr>
      <w:rFonts w:cs="Courier New"/>
    </w:rPr>
  </w:style>
  <w:style w:type="paragraph" w:styleId="ae">
    <w:name w:val="Body Text"/>
    <w:basedOn w:val="a"/>
    <w:link w:val="af"/>
    <w:rsid w:val="0097426D"/>
    <w:pPr>
      <w:spacing w:after="120"/>
    </w:pPr>
  </w:style>
  <w:style w:type="character" w:customStyle="1" w:styleId="af">
    <w:name w:val="Основной текст Знак"/>
    <w:basedOn w:val="a0"/>
    <w:link w:val="ae"/>
    <w:rsid w:val="0097426D"/>
    <w:rPr>
      <w:rFonts w:ascii="Times New Roman" w:eastAsia="Times New Roman" w:hAnsi="Times New Roman" w:cs="Times New Roman"/>
      <w:sz w:val="24"/>
      <w:szCs w:val="24"/>
      <w:lang w:eastAsia="ru-RU"/>
    </w:rPr>
  </w:style>
  <w:style w:type="paragraph" w:styleId="22">
    <w:name w:val="Body Text Indent 2"/>
    <w:basedOn w:val="a"/>
    <w:link w:val="23"/>
    <w:rsid w:val="0097426D"/>
    <w:pPr>
      <w:spacing w:after="120" w:line="480" w:lineRule="auto"/>
      <w:ind w:left="283"/>
    </w:pPr>
  </w:style>
  <w:style w:type="character" w:customStyle="1" w:styleId="23">
    <w:name w:val="Основной текст с отступом 2 Знак"/>
    <w:basedOn w:val="a0"/>
    <w:link w:val="22"/>
    <w:rsid w:val="0097426D"/>
    <w:rPr>
      <w:rFonts w:ascii="Times New Roman" w:eastAsia="Times New Roman" w:hAnsi="Times New Roman" w:cs="Times New Roman"/>
      <w:sz w:val="24"/>
      <w:szCs w:val="24"/>
      <w:lang w:eastAsia="ru-RU"/>
    </w:rPr>
  </w:style>
  <w:style w:type="paragraph" w:customStyle="1" w:styleId="10">
    <w:name w:val="Знак1"/>
    <w:basedOn w:val="a"/>
    <w:rsid w:val="0097426D"/>
    <w:pPr>
      <w:spacing w:after="160" w:line="240" w:lineRule="exact"/>
    </w:pPr>
    <w:rPr>
      <w:rFonts w:ascii="Verdana" w:hAnsi="Verdana"/>
      <w:sz w:val="20"/>
      <w:szCs w:val="20"/>
      <w:lang w:val="en-US" w:eastAsia="en-US"/>
    </w:rPr>
  </w:style>
  <w:style w:type="character" w:customStyle="1" w:styleId="content1">
    <w:name w:val="content1"/>
    <w:rsid w:val="0097426D"/>
    <w:rPr>
      <w:rFonts w:ascii="Arial" w:hAnsi="Arial"/>
      <w:color w:val="333333"/>
      <w:sz w:val="24"/>
    </w:rPr>
  </w:style>
  <w:style w:type="paragraph" w:customStyle="1" w:styleId="af0">
    <w:name w:val="Знак Знак Знак Знак"/>
    <w:basedOn w:val="a"/>
    <w:rsid w:val="0097426D"/>
    <w:pPr>
      <w:spacing w:after="160" w:line="240" w:lineRule="exact"/>
    </w:pPr>
    <w:rPr>
      <w:rFonts w:ascii="Verdana" w:hAnsi="Verdana"/>
      <w:sz w:val="20"/>
      <w:szCs w:val="20"/>
      <w:lang w:val="en-US" w:eastAsia="en-US"/>
    </w:rPr>
  </w:style>
  <w:style w:type="paragraph" w:customStyle="1" w:styleId="ConsPlusNonformat">
    <w:name w:val="ConsPlusNonformat"/>
    <w:rsid w:val="0097426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Без интервала1"/>
    <w:link w:val="NoSpacingChar"/>
    <w:rsid w:val="0097426D"/>
    <w:pPr>
      <w:spacing w:after="0" w:line="240" w:lineRule="auto"/>
    </w:pPr>
    <w:rPr>
      <w:rFonts w:ascii="Calibri" w:eastAsia="Times New Roman" w:hAnsi="Calibri" w:cs="Times New Roman"/>
      <w:szCs w:val="20"/>
      <w:lang w:eastAsia="ru-RU"/>
    </w:rPr>
  </w:style>
  <w:style w:type="character" w:customStyle="1" w:styleId="NoSpacingChar">
    <w:name w:val="No Spacing Char"/>
    <w:link w:val="11"/>
    <w:locked/>
    <w:rsid w:val="0097426D"/>
    <w:rPr>
      <w:rFonts w:ascii="Calibri" w:eastAsia="Times New Roman" w:hAnsi="Calibri" w:cs="Times New Roman"/>
      <w:szCs w:val="20"/>
      <w:lang w:eastAsia="ru-RU"/>
    </w:rPr>
  </w:style>
  <w:style w:type="character" w:customStyle="1" w:styleId="HTML">
    <w:name w:val="Стандартный HTML Знак"/>
    <w:link w:val="HTML0"/>
    <w:locked/>
    <w:rsid w:val="0097426D"/>
    <w:rPr>
      <w:rFonts w:ascii="Courier New" w:hAnsi="Courier New"/>
    </w:rPr>
  </w:style>
  <w:style w:type="paragraph" w:styleId="HTML0">
    <w:name w:val="HTML Preformatted"/>
    <w:basedOn w:val="a"/>
    <w:link w:val="HTML"/>
    <w:rsid w:val="00974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theme="minorBidi"/>
      <w:sz w:val="22"/>
      <w:szCs w:val="22"/>
      <w:lang w:eastAsia="en-US"/>
    </w:rPr>
  </w:style>
  <w:style w:type="character" w:customStyle="1" w:styleId="HTML1">
    <w:name w:val="Стандартный HTML Знак1"/>
    <w:basedOn w:val="a0"/>
    <w:rsid w:val="0097426D"/>
    <w:rPr>
      <w:rFonts w:ascii="Consolas" w:eastAsia="Times New Roman" w:hAnsi="Consolas" w:cs="Times New Roman"/>
      <w:sz w:val="20"/>
      <w:szCs w:val="20"/>
      <w:lang w:eastAsia="ru-RU"/>
    </w:rPr>
  </w:style>
  <w:style w:type="paragraph" w:styleId="af1">
    <w:name w:val="header"/>
    <w:basedOn w:val="a"/>
    <w:link w:val="af2"/>
    <w:uiPriority w:val="99"/>
    <w:rsid w:val="0097426D"/>
    <w:pPr>
      <w:tabs>
        <w:tab w:val="center" w:pos="4677"/>
        <w:tab w:val="right" w:pos="9355"/>
      </w:tabs>
    </w:pPr>
    <w:rPr>
      <w:szCs w:val="20"/>
    </w:rPr>
  </w:style>
  <w:style w:type="character" w:customStyle="1" w:styleId="af2">
    <w:name w:val="Верхний колонтитул Знак"/>
    <w:basedOn w:val="a0"/>
    <w:link w:val="af1"/>
    <w:uiPriority w:val="99"/>
    <w:rsid w:val="0097426D"/>
    <w:rPr>
      <w:rFonts w:ascii="Times New Roman" w:eastAsia="Times New Roman" w:hAnsi="Times New Roman" w:cs="Times New Roman"/>
      <w:sz w:val="24"/>
      <w:szCs w:val="20"/>
      <w:lang w:eastAsia="ru-RU"/>
    </w:rPr>
  </w:style>
  <w:style w:type="paragraph" w:customStyle="1" w:styleId="ConsPlusCell">
    <w:name w:val="ConsPlusCell"/>
    <w:rsid w:val="0097426D"/>
    <w:pPr>
      <w:autoSpaceDE w:val="0"/>
      <w:autoSpaceDN w:val="0"/>
      <w:adjustRightInd w:val="0"/>
      <w:spacing w:after="0" w:line="240" w:lineRule="auto"/>
    </w:pPr>
    <w:rPr>
      <w:rFonts w:ascii="Arial" w:eastAsia="Times New Roman" w:hAnsi="Arial" w:cs="Arial"/>
      <w:sz w:val="20"/>
      <w:szCs w:val="20"/>
      <w:lang w:eastAsia="ru-RU"/>
    </w:rPr>
  </w:style>
  <w:style w:type="character" w:styleId="af3">
    <w:name w:val="Hyperlink"/>
    <w:rsid w:val="0097426D"/>
    <w:rPr>
      <w:color w:val="0563C1"/>
      <w:u w:val="single"/>
    </w:rPr>
  </w:style>
  <w:style w:type="paragraph" w:styleId="af4">
    <w:name w:val="annotation text"/>
    <w:basedOn w:val="a"/>
    <w:link w:val="af5"/>
    <w:semiHidden/>
    <w:rsid w:val="0097426D"/>
    <w:rPr>
      <w:sz w:val="20"/>
      <w:szCs w:val="20"/>
    </w:rPr>
  </w:style>
  <w:style w:type="character" w:customStyle="1" w:styleId="af5">
    <w:name w:val="Текст примечания Знак"/>
    <w:basedOn w:val="a0"/>
    <w:link w:val="af4"/>
    <w:semiHidden/>
    <w:rsid w:val="0097426D"/>
    <w:rPr>
      <w:rFonts w:ascii="Times New Roman" w:eastAsia="Times New Roman" w:hAnsi="Times New Roman" w:cs="Times New Roman"/>
      <w:sz w:val="20"/>
      <w:szCs w:val="20"/>
      <w:lang w:eastAsia="ru-RU"/>
    </w:rPr>
  </w:style>
  <w:style w:type="paragraph" w:styleId="af6">
    <w:name w:val="annotation subject"/>
    <w:basedOn w:val="af4"/>
    <w:next w:val="af4"/>
    <w:link w:val="af7"/>
    <w:semiHidden/>
    <w:rsid w:val="0097426D"/>
    <w:rPr>
      <w:b/>
    </w:rPr>
  </w:style>
  <w:style w:type="character" w:customStyle="1" w:styleId="af7">
    <w:name w:val="Тема примечания Знак"/>
    <w:basedOn w:val="af5"/>
    <w:link w:val="af6"/>
    <w:semiHidden/>
    <w:rsid w:val="0097426D"/>
    <w:rPr>
      <w:rFonts w:ascii="Times New Roman" w:eastAsia="Times New Roman" w:hAnsi="Times New Roman" w:cs="Times New Roman"/>
      <w:b/>
      <w:sz w:val="20"/>
      <w:szCs w:val="20"/>
      <w:lang w:eastAsia="ru-RU"/>
    </w:rPr>
  </w:style>
  <w:style w:type="paragraph" w:styleId="af8">
    <w:name w:val="Balloon Text"/>
    <w:basedOn w:val="a"/>
    <w:link w:val="af9"/>
    <w:rsid w:val="0097426D"/>
    <w:rPr>
      <w:rFonts w:ascii="Tahoma" w:hAnsi="Tahoma"/>
      <w:sz w:val="16"/>
      <w:szCs w:val="16"/>
    </w:rPr>
  </w:style>
  <w:style w:type="character" w:customStyle="1" w:styleId="af9">
    <w:name w:val="Текст выноски Знак"/>
    <w:basedOn w:val="a0"/>
    <w:link w:val="af8"/>
    <w:rsid w:val="0097426D"/>
    <w:rPr>
      <w:rFonts w:ascii="Tahoma" w:eastAsia="Times New Roman" w:hAnsi="Tahoma" w:cs="Times New Roman"/>
      <w:sz w:val="16"/>
      <w:szCs w:val="16"/>
      <w:lang w:eastAsia="ru-RU"/>
    </w:rPr>
  </w:style>
  <w:style w:type="paragraph" w:customStyle="1" w:styleId="210">
    <w:name w:val="Основной текст 21"/>
    <w:basedOn w:val="a"/>
    <w:rsid w:val="0097426D"/>
    <w:rPr>
      <w:sz w:val="28"/>
      <w:szCs w:val="20"/>
    </w:rPr>
  </w:style>
  <w:style w:type="table" w:styleId="afa">
    <w:name w:val="Table Grid"/>
    <w:basedOn w:val="a1"/>
    <w:rsid w:val="0097426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a"/>
    <w:rsid w:val="0097426D"/>
    <w:rPr>
      <w:rFonts w:ascii="Times New Roman" w:eastAsia="Times New Roman" w:hAnsi="Times New Roman" w:cs="Times New Roman"/>
      <w:sz w:val="24"/>
      <w:szCs w:val="24"/>
      <w:lang w:eastAsia="ru-RU"/>
    </w:rPr>
  </w:style>
  <w:style w:type="paragraph" w:styleId="afb">
    <w:name w:val="List Paragraph"/>
    <w:basedOn w:val="a"/>
    <w:uiPriority w:val="34"/>
    <w:qFormat/>
    <w:rsid w:val="0097426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1933</Words>
  <Characters>11020</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7</cp:revision>
  <cp:lastPrinted>2017-04-04T05:42:00Z</cp:lastPrinted>
  <dcterms:created xsi:type="dcterms:W3CDTF">2017-04-04T03:31:00Z</dcterms:created>
  <dcterms:modified xsi:type="dcterms:W3CDTF">2017-04-28T10:30:00Z</dcterms:modified>
</cp:coreProperties>
</file>