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4E" w:rsidRDefault="008608C6" w:rsidP="00DB2B4E">
      <w:pPr>
        <w:pStyle w:val="1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2.15pt;width:54pt;height:65.2pt;z-index:-251658752" o:preferrelative="f" wrapcoords="-338 0 -338 21316 21600 21316 21600 0 -338 0">
            <v:imagedata r:id="rId5" o:title="Герб%20Нефтеюганск%20small1"/>
            <o:lock v:ext="edit" aspectratio="f"/>
            <w10:wrap type="tight"/>
          </v:shape>
        </w:pict>
      </w:r>
    </w:p>
    <w:p w:rsidR="00DB2B4E" w:rsidRPr="00031ECA" w:rsidRDefault="00DB2B4E" w:rsidP="00DB2B4E"/>
    <w:p w:rsidR="00DB2B4E" w:rsidRDefault="00DB2B4E" w:rsidP="00DB2B4E">
      <w:pPr>
        <w:pStyle w:val="1"/>
        <w:rPr>
          <w:sz w:val="36"/>
          <w:szCs w:val="36"/>
        </w:rPr>
      </w:pPr>
    </w:p>
    <w:p w:rsidR="00DB2B4E" w:rsidRDefault="00DB2B4E" w:rsidP="00DB2B4E">
      <w:pPr>
        <w:pStyle w:val="1"/>
        <w:rPr>
          <w:sz w:val="36"/>
          <w:szCs w:val="36"/>
        </w:rPr>
      </w:pPr>
    </w:p>
    <w:p w:rsidR="00F546B5" w:rsidRDefault="00F546B5" w:rsidP="00DB2B4E">
      <w:pPr>
        <w:pStyle w:val="1"/>
        <w:rPr>
          <w:sz w:val="36"/>
          <w:szCs w:val="36"/>
        </w:rPr>
      </w:pPr>
    </w:p>
    <w:p w:rsidR="00DB2B4E" w:rsidRDefault="00DB2B4E" w:rsidP="00DB2B4E">
      <w:pPr>
        <w:pStyle w:val="1"/>
        <w:rPr>
          <w:sz w:val="20"/>
          <w:szCs w:val="20"/>
        </w:rPr>
      </w:pPr>
      <w:r w:rsidRPr="00B56051">
        <w:rPr>
          <w:sz w:val="36"/>
          <w:szCs w:val="36"/>
        </w:rPr>
        <w:t>ДУМА  ГОРОДА  НЕФТЕЮГАНСКА</w:t>
      </w:r>
    </w:p>
    <w:p w:rsidR="00DB2B4E" w:rsidRDefault="00DB2B4E" w:rsidP="00DB2B4E">
      <w:pPr>
        <w:jc w:val="right"/>
        <w:rPr>
          <w:b/>
          <w:sz w:val="28"/>
          <w:szCs w:val="28"/>
        </w:rPr>
      </w:pPr>
      <w:r w:rsidRPr="00022952">
        <w:tab/>
      </w:r>
      <w:r w:rsidRPr="00022952">
        <w:tab/>
      </w:r>
      <w:r>
        <w:tab/>
      </w:r>
      <w:r>
        <w:tab/>
      </w:r>
      <w:r>
        <w:tab/>
      </w:r>
    </w:p>
    <w:p w:rsidR="00DB2B4E" w:rsidRDefault="00DB2B4E" w:rsidP="00DB2B4E">
      <w:pPr>
        <w:pStyle w:val="1"/>
        <w:rPr>
          <w:sz w:val="36"/>
          <w:szCs w:val="36"/>
        </w:rPr>
      </w:pPr>
      <w:proofErr w:type="gramStart"/>
      <w:r w:rsidRPr="00525F78">
        <w:rPr>
          <w:sz w:val="36"/>
          <w:szCs w:val="36"/>
        </w:rPr>
        <w:t>Р</w:t>
      </w:r>
      <w:proofErr w:type="gramEnd"/>
      <w:r w:rsidRPr="00525F78">
        <w:rPr>
          <w:sz w:val="36"/>
          <w:szCs w:val="36"/>
        </w:rPr>
        <w:t xml:space="preserve"> Е Ш Е Н И Е</w:t>
      </w:r>
    </w:p>
    <w:p w:rsidR="00DB2B4E" w:rsidRDefault="00DB2B4E" w:rsidP="00DB2B4E">
      <w:pPr>
        <w:jc w:val="right"/>
      </w:pPr>
    </w:p>
    <w:p w:rsidR="00DB2B4E" w:rsidRPr="005B4268" w:rsidRDefault="00DB2B4E" w:rsidP="00DB2B4E">
      <w:pPr>
        <w:jc w:val="center"/>
        <w:rPr>
          <w:b/>
          <w:sz w:val="28"/>
          <w:szCs w:val="28"/>
        </w:rPr>
      </w:pPr>
      <w:r w:rsidRPr="005B4268">
        <w:rPr>
          <w:b/>
          <w:sz w:val="28"/>
          <w:szCs w:val="28"/>
        </w:rPr>
        <w:t>О внесении изменений в Порядок формирования, управления и распоряжения жилищным фондом, находящимся в собственности</w:t>
      </w:r>
    </w:p>
    <w:p w:rsidR="00DB2B4E" w:rsidRPr="005B4268" w:rsidRDefault="00DB2B4E" w:rsidP="00DB2B4E">
      <w:pPr>
        <w:jc w:val="center"/>
        <w:rPr>
          <w:b/>
          <w:color w:val="000000"/>
          <w:spacing w:val="-1"/>
          <w:sz w:val="28"/>
          <w:szCs w:val="28"/>
        </w:rPr>
      </w:pPr>
      <w:r w:rsidRPr="005B4268">
        <w:rPr>
          <w:b/>
          <w:sz w:val="28"/>
          <w:szCs w:val="28"/>
        </w:rPr>
        <w:t>города Нефтеюганска</w:t>
      </w:r>
    </w:p>
    <w:p w:rsidR="00DB2B4E" w:rsidRDefault="00DB2B4E" w:rsidP="00DB2B4E">
      <w:pPr>
        <w:jc w:val="right"/>
        <w:rPr>
          <w:sz w:val="28"/>
          <w:szCs w:val="28"/>
        </w:rPr>
      </w:pPr>
    </w:p>
    <w:p w:rsidR="00DB2B4E" w:rsidRDefault="00DB2B4E" w:rsidP="00DB2B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DB2B4E" w:rsidRDefault="00A13D6B" w:rsidP="00DB2B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DB2B4E">
        <w:rPr>
          <w:sz w:val="28"/>
          <w:szCs w:val="28"/>
        </w:rPr>
        <w:t>апреля 2017 год</w:t>
      </w:r>
    </w:p>
    <w:p w:rsidR="00D0617A" w:rsidRPr="003D1F00" w:rsidRDefault="00D0617A" w:rsidP="003F4057">
      <w:pPr>
        <w:rPr>
          <w:sz w:val="24"/>
          <w:szCs w:val="24"/>
        </w:rPr>
      </w:pPr>
    </w:p>
    <w:p w:rsidR="00D0617A" w:rsidRDefault="00D0617A" w:rsidP="003F4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руководствуясь Уставом города Нефтеюганска, в целях уточнения отдельных положений муниципального нормативного правового акта, заслушав решение комиссии по городскому хозяйству, Дума города решила:</w:t>
      </w:r>
    </w:p>
    <w:p w:rsidR="00D0617A" w:rsidRDefault="00D0617A" w:rsidP="003F405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1.Внести в Порядок</w:t>
      </w:r>
      <w:r w:rsidRPr="005A6855">
        <w:rPr>
          <w:sz w:val="28"/>
          <w:szCs w:val="28"/>
        </w:rPr>
        <w:t xml:space="preserve"> формирования, управления и распоряжения жилищным фондом, находящимся в со</w:t>
      </w:r>
      <w:r>
        <w:rPr>
          <w:sz w:val="28"/>
          <w:szCs w:val="28"/>
        </w:rPr>
        <w:t>бственности города Нефтеюганска, утвержденный решением Думы города от 01.03.2017 № 93-</w:t>
      </w:r>
      <w:r w:rsidRPr="005B4EC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следующие изменения:</w:t>
      </w:r>
    </w:p>
    <w:p w:rsidR="00D0617A" w:rsidRDefault="001F3FEB" w:rsidP="00495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1.1.В пункте 1.5</w:t>
      </w:r>
      <w:r w:rsidR="00D0617A">
        <w:rPr>
          <w:sz w:val="28"/>
          <w:szCs w:val="28"/>
        </w:rPr>
        <w:t xml:space="preserve"> слова «департамент имущественных и земельных отношений администрации города Нефтеюганска (далее - департамент имущественных и земельных отношений)» заменить </w:t>
      </w:r>
      <w:r>
        <w:rPr>
          <w:sz w:val="28"/>
          <w:szCs w:val="28"/>
        </w:rPr>
        <w:t xml:space="preserve">словами </w:t>
      </w:r>
      <w:r w:rsidR="00D0617A">
        <w:rPr>
          <w:sz w:val="28"/>
          <w:szCs w:val="28"/>
        </w:rPr>
        <w:t>«департамент муниципального имущества администрации города Нефтеюганска (далее – департамент муниципального имущества)».</w:t>
      </w:r>
    </w:p>
    <w:p w:rsidR="00D0617A" w:rsidRDefault="001F3FEB" w:rsidP="003F405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1.2.Наименование пункта 2.1</w:t>
      </w:r>
      <w:r w:rsidR="00D0617A">
        <w:rPr>
          <w:sz w:val="28"/>
          <w:szCs w:val="28"/>
        </w:rPr>
        <w:t xml:space="preserve"> изложить в следующей редакции: «2.1.Департамент муниципального имущества</w:t>
      </w:r>
      <w:proofErr w:type="gramStart"/>
      <w:r w:rsidR="00D0617A">
        <w:rPr>
          <w:sz w:val="28"/>
          <w:szCs w:val="28"/>
        </w:rPr>
        <w:t>:»</w:t>
      </w:r>
      <w:proofErr w:type="gramEnd"/>
      <w:r w:rsidR="00D0617A">
        <w:rPr>
          <w:sz w:val="28"/>
          <w:szCs w:val="28"/>
        </w:rPr>
        <w:t>.</w:t>
      </w:r>
    </w:p>
    <w:p w:rsidR="00D0617A" w:rsidRDefault="001F3FEB" w:rsidP="00495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1.3.Подпункт 7 пункта 2.1</w:t>
      </w:r>
      <w:r w:rsidR="00D0617A">
        <w:rPr>
          <w:sz w:val="28"/>
          <w:szCs w:val="28"/>
        </w:rPr>
        <w:t xml:space="preserve"> изложить в следующей редакции:</w:t>
      </w:r>
    </w:p>
    <w:p w:rsidR="00D0617A" w:rsidRDefault="00D0617A" w:rsidP="00495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«7)разрабатывает и вносит в администрацию города Нефтеюганска проекты муниципальных правовых актов о передаче освободившегося  жилого помещения муниципального жилищного фонда в коммунальной квартире в собственность граждан;»</w:t>
      </w:r>
      <w:r w:rsidR="00A13D6B">
        <w:rPr>
          <w:sz w:val="28"/>
          <w:szCs w:val="28"/>
        </w:rPr>
        <w:t>.</w:t>
      </w:r>
    </w:p>
    <w:p w:rsidR="00D0617A" w:rsidRDefault="00D0617A" w:rsidP="00495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1.4.В пункт</w:t>
      </w:r>
      <w:r w:rsidR="001F3FEB">
        <w:rPr>
          <w:sz w:val="28"/>
          <w:szCs w:val="28"/>
        </w:rPr>
        <w:t xml:space="preserve">ах 8.7  и </w:t>
      </w:r>
      <w:r w:rsidR="00DA1854">
        <w:rPr>
          <w:sz w:val="28"/>
          <w:szCs w:val="28"/>
        </w:rPr>
        <w:t xml:space="preserve"> </w:t>
      </w:r>
      <w:r w:rsidR="001F3FEB">
        <w:rPr>
          <w:sz w:val="28"/>
          <w:szCs w:val="28"/>
        </w:rPr>
        <w:t>8.8</w:t>
      </w:r>
      <w:r>
        <w:rPr>
          <w:sz w:val="28"/>
          <w:szCs w:val="28"/>
        </w:rPr>
        <w:t xml:space="preserve"> слова «Департамент имущественных и земельных отношений» заменить </w:t>
      </w:r>
      <w:r w:rsidR="001F3FEB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«Департамент муниципального имущества».</w:t>
      </w:r>
    </w:p>
    <w:p w:rsidR="00D0617A" w:rsidRDefault="00D0617A" w:rsidP="00BD7228">
      <w:pPr>
        <w:autoSpaceDE w:val="0"/>
        <w:autoSpaceDN w:val="0"/>
        <w:adjustRightInd w:val="0"/>
        <w:ind w:firstLine="709"/>
        <w:jc w:val="both"/>
        <w:outlineLvl w:val="0"/>
        <w:rPr>
          <w:sz w:val="29"/>
          <w:szCs w:val="29"/>
        </w:rPr>
      </w:pPr>
      <w:r>
        <w:rPr>
          <w:sz w:val="28"/>
          <w:szCs w:val="28"/>
        </w:rPr>
        <w:t>1.5.</w:t>
      </w:r>
      <w:r w:rsidRPr="005D5E22">
        <w:rPr>
          <w:sz w:val="29"/>
          <w:szCs w:val="29"/>
        </w:rPr>
        <w:t>Пункт 11.2 изложить в следующей редакции</w:t>
      </w:r>
      <w:r>
        <w:rPr>
          <w:sz w:val="29"/>
          <w:szCs w:val="29"/>
        </w:rPr>
        <w:t>:</w:t>
      </w:r>
    </w:p>
    <w:p w:rsidR="00D0617A" w:rsidRDefault="00D0617A" w:rsidP="00BD7228">
      <w:pPr>
        <w:autoSpaceDE w:val="0"/>
        <w:autoSpaceDN w:val="0"/>
        <w:adjustRightInd w:val="0"/>
        <w:ind w:firstLine="709"/>
        <w:jc w:val="both"/>
        <w:outlineLvl w:val="0"/>
        <w:rPr>
          <w:sz w:val="29"/>
          <w:szCs w:val="29"/>
        </w:rPr>
      </w:pPr>
      <w:r>
        <w:rPr>
          <w:sz w:val="29"/>
          <w:szCs w:val="29"/>
        </w:rPr>
        <w:t>«</w:t>
      </w:r>
      <w:r w:rsidRPr="005D5E22">
        <w:rPr>
          <w:sz w:val="29"/>
          <w:szCs w:val="29"/>
        </w:rPr>
        <w:t xml:space="preserve">11.2.Жилые помещения специализированного фонда предоставляются </w:t>
      </w:r>
      <w:r w:rsidR="008B5AE7">
        <w:rPr>
          <w:sz w:val="29"/>
          <w:szCs w:val="29"/>
        </w:rPr>
        <w:t xml:space="preserve">лицам, указанным в пункте 11.1 </w:t>
      </w:r>
      <w:r w:rsidRPr="005D5E22">
        <w:rPr>
          <w:sz w:val="29"/>
          <w:szCs w:val="29"/>
        </w:rPr>
        <w:t xml:space="preserve">настоящего Порядка, в виде жилых домов, квартир, благоустроенных применительно к условиям соответствующего </w:t>
      </w:r>
      <w:r w:rsidRPr="005D5E22">
        <w:rPr>
          <w:sz w:val="29"/>
          <w:szCs w:val="29"/>
        </w:rPr>
        <w:lastRenderedPageBreak/>
        <w:t xml:space="preserve">населенного пункта, в котором они предоставляются, </w:t>
      </w:r>
      <w:r>
        <w:rPr>
          <w:sz w:val="29"/>
          <w:szCs w:val="29"/>
        </w:rPr>
        <w:t>в размере нормы предоставления площади жилого помещения по договору социального найма на одиноко проживающего гражданина, установленной решением Думы города Нефтеюганска</w:t>
      </w:r>
      <w:proofErr w:type="gramStart"/>
      <w:r>
        <w:rPr>
          <w:sz w:val="29"/>
          <w:szCs w:val="29"/>
        </w:rPr>
        <w:t>.».</w:t>
      </w:r>
      <w:proofErr w:type="gramEnd"/>
    </w:p>
    <w:p w:rsidR="00D0617A" w:rsidRDefault="00D0617A" w:rsidP="003F405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D0617A" w:rsidRDefault="00D0617A" w:rsidP="003F405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3.Решение вступает в силу после его официального опубликования.</w:t>
      </w:r>
    </w:p>
    <w:p w:rsidR="00D0617A" w:rsidRDefault="00D0617A" w:rsidP="003F405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0617A" w:rsidRPr="00C903EE" w:rsidRDefault="00D0617A" w:rsidP="00BD72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46B5" w:rsidRDefault="00F546B5" w:rsidP="003F4057">
      <w:pPr>
        <w:pStyle w:val="21"/>
        <w:jc w:val="both"/>
      </w:pPr>
    </w:p>
    <w:p w:rsidR="00D0617A" w:rsidRPr="002930C3" w:rsidRDefault="00D0617A" w:rsidP="003F4057">
      <w:pPr>
        <w:pStyle w:val="21"/>
        <w:jc w:val="both"/>
      </w:pPr>
      <w:r>
        <w:t>Глава города</w:t>
      </w:r>
      <w:r w:rsidR="00F546B5">
        <w:t xml:space="preserve"> Нефтеюганска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FBC">
        <w:t xml:space="preserve">            </w:t>
      </w:r>
      <w:r>
        <w:rPr>
          <w:lang w:val="en-US"/>
        </w:rPr>
        <w:t>C</w:t>
      </w:r>
      <w:r>
        <w:t>.</w:t>
      </w:r>
      <w:proofErr w:type="spellStart"/>
      <w:r>
        <w:t>Ю.Дегтярев</w:t>
      </w:r>
      <w:proofErr w:type="spellEnd"/>
    </w:p>
    <w:p w:rsidR="00D0617A" w:rsidRDefault="00D0617A" w:rsidP="003F4057">
      <w:pPr>
        <w:pStyle w:val="21"/>
        <w:jc w:val="both"/>
      </w:pPr>
    </w:p>
    <w:p w:rsidR="00F546B5" w:rsidRDefault="00F546B5" w:rsidP="003F4057">
      <w:pPr>
        <w:pStyle w:val="22"/>
        <w:jc w:val="both"/>
        <w:rPr>
          <w:szCs w:val="28"/>
        </w:rPr>
      </w:pPr>
    </w:p>
    <w:p w:rsidR="00F546B5" w:rsidRDefault="00F546B5" w:rsidP="003F4057">
      <w:pPr>
        <w:pStyle w:val="22"/>
        <w:jc w:val="both"/>
        <w:rPr>
          <w:szCs w:val="28"/>
        </w:rPr>
      </w:pPr>
    </w:p>
    <w:p w:rsidR="008608C6" w:rsidRDefault="008608C6" w:rsidP="008608C6">
      <w:pPr>
        <w:rPr>
          <w:sz w:val="28"/>
          <w:szCs w:val="28"/>
        </w:rPr>
      </w:pPr>
      <w:r>
        <w:rPr>
          <w:sz w:val="28"/>
          <w:szCs w:val="28"/>
        </w:rPr>
        <w:t>26.04.2017</w:t>
      </w:r>
    </w:p>
    <w:p w:rsidR="00F546B5" w:rsidRDefault="00F546B5" w:rsidP="003F4057">
      <w:pPr>
        <w:pStyle w:val="21"/>
        <w:jc w:val="both"/>
      </w:pPr>
      <w:bookmarkStart w:id="0" w:name="_GoBack"/>
      <w:bookmarkEnd w:id="0"/>
    </w:p>
    <w:p w:rsidR="00D0617A" w:rsidRDefault="00A13D6B" w:rsidP="003F4057">
      <w:pPr>
        <w:pStyle w:val="21"/>
        <w:jc w:val="both"/>
      </w:pPr>
      <w:r>
        <w:t>№ 150</w:t>
      </w:r>
      <w:r w:rsidR="00D0617A">
        <w:t>-</w:t>
      </w:r>
      <w:r w:rsidR="00D0617A">
        <w:rPr>
          <w:lang w:val="en-US"/>
        </w:rPr>
        <w:t>VI</w:t>
      </w:r>
    </w:p>
    <w:p w:rsidR="00D0617A" w:rsidRDefault="00D0617A" w:rsidP="003F4057"/>
    <w:p w:rsidR="00D0617A" w:rsidRDefault="00D0617A"/>
    <w:sectPr w:rsidR="00D0617A" w:rsidSect="00DB2B4E">
      <w:pgSz w:w="11900" w:h="16840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4057"/>
    <w:rsid w:val="00022952"/>
    <w:rsid w:val="00063E8B"/>
    <w:rsid w:val="00092254"/>
    <w:rsid w:val="000F7833"/>
    <w:rsid w:val="00112230"/>
    <w:rsid w:val="00132A07"/>
    <w:rsid w:val="00134EAF"/>
    <w:rsid w:val="00172161"/>
    <w:rsid w:val="001D292D"/>
    <w:rsid w:val="001E780D"/>
    <w:rsid w:val="001F3FEB"/>
    <w:rsid w:val="00237501"/>
    <w:rsid w:val="00256EE9"/>
    <w:rsid w:val="002701E2"/>
    <w:rsid w:val="002768FD"/>
    <w:rsid w:val="002930C3"/>
    <w:rsid w:val="002A6772"/>
    <w:rsid w:val="002B2850"/>
    <w:rsid w:val="002F2FFD"/>
    <w:rsid w:val="003262C7"/>
    <w:rsid w:val="00367BF4"/>
    <w:rsid w:val="003D1F00"/>
    <w:rsid w:val="003F19B8"/>
    <w:rsid w:val="003F4057"/>
    <w:rsid w:val="00436D80"/>
    <w:rsid w:val="00450CF7"/>
    <w:rsid w:val="004545BA"/>
    <w:rsid w:val="004553B9"/>
    <w:rsid w:val="00495010"/>
    <w:rsid w:val="004B65B4"/>
    <w:rsid w:val="004C780E"/>
    <w:rsid w:val="0052196A"/>
    <w:rsid w:val="00525F78"/>
    <w:rsid w:val="00530D3B"/>
    <w:rsid w:val="0059558C"/>
    <w:rsid w:val="005A0FBC"/>
    <w:rsid w:val="005A6855"/>
    <w:rsid w:val="005B3554"/>
    <w:rsid w:val="005B4E32"/>
    <w:rsid w:val="005B4ECF"/>
    <w:rsid w:val="005D2F1F"/>
    <w:rsid w:val="005D5E22"/>
    <w:rsid w:val="005E6607"/>
    <w:rsid w:val="005F2CAD"/>
    <w:rsid w:val="0061622C"/>
    <w:rsid w:val="00667249"/>
    <w:rsid w:val="006941A3"/>
    <w:rsid w:val="006C1C14"/>
    <w:rsid w:val="006D59A7"/>
    <w:rsid w:val="006E2E79"/>
    <w:rsid w:val="007029F3"/>
    <w:rsid w:val="0075247B"/>
    <w:rsid w:val="007C7EE5"/>
    <w:rsid w:val="007E4694"/>
    <w:rsid w:val="007F253B"/>
    <w:rsid w:val="0080102A"/>
    <w:rsid w:val="00822CDF"/>
    <w:rsid w:val="008608C6"/>
    <w:rsid w:val="008656D3"/>
    <w:rsid w:val="008B5AE7"/>
    <w:rsid w:val="008E47C1"/>
    <w:rsid w:val="008E5BD4"/>
    <w:rsid w:val="00905758"/>
    <w:rsid w:val="009359B2"/>
    <w:rsid w:val="009A0C1D"/>
    <w:rsid w:val="009B7939"/>
    <w:rsid w:val="009C7DD8"/>
    <w:rsid w:val="009F009B"/>
    <w:rsid w:val="00A030E2"/>
    <w:rsid w:val="00A072F4"/>
    <w:rsid w:val="00A13D6B"/>
    <w:rsid w:val="00A43C24"/>
    <w:rsid w:val="00A70354"/>
    <w:rsid w:val="00A76305"/>
    <w:rsid w:val="00A80121"/>
    <w:rsid w:val="00A82411"/>
    <w:rsid w:val="00AE3237"/>
    <w:rsid w:val="00B02B80"/>
    <w:rsid w:val="00B2760E"/>
    <w:rsid w:val="00B51B23"/>
    <w:rsid w:val="00B56051"/>
    <w:rsid w:val="00B63B91"/>
    <w:rsid w:val="00BD6192"/>
    <w:rsid w:val="00BD7228"/>
    <w:rsid w:val="00C12442"/>
    <w:rsid w:val="00C15F9C"/>
    <w:rsid w:val="00C903EE"/>
    <w:rsid w:val="00CE0E2D"/>
    <w:rsid w:val="00CE432F"/>
    <w:rsid w:val="00D0617A"/>
    <w:rsid w:val="00D33AF6"/>
    <w:rsid w:val="00D53F20"/>
    <w:rsid w:val="00D9135F"/>
    <w:rsid w:val="00DA1854"/>
    <w:rsid w:val="00DB2B4E"/>
    <w:rsid w:val="00DC2F3F"/>
    <w:rsid w:val="00E8174C"/>
    <w:rsid w:val="00EB6F62"/>
    <w:rsid w:val="00EE1435"/>
    <w:rsid w:val="00EF155E"/>
    <w:rsid w:val="00F374FC"/>
    <w:rsid w:val="00F42332"/>
    <w:rsid w:val="00F546B5"/>
    <w:rsid w:val="00F62391"/>
    <w:rsid w:val="00F81A70"/>
    <w:rsid w:val="00FA69CB"/>
    <w:rsid w:val="00FB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5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4057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057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Основной текст 21"/>
    <w:basedOn w:val="a"/>
    <w:uiPriority w:val="99"/>
    <w:rsid w:val="003F4057"/>
    <w:rPr>
      <w:sz w:val="28"/>
      <w:szCs w:val="28"/>
    </w:rPr>
  </w:style>
  <w:style w:type="paragraph" w:customStyle="1" w:styleId="22">
    <w:name w:val="Основной текст 22"/>
    <w:basedOn w:val="a"/>
    <w:uiPriority w:val="99"/>
    <w:rsid w:val="003F4057"/>
    <w:rPr>
      <w:sz w:val="28"/>
    </w:rPr>
  </w:style>
  <w:style w:type="paragraph" w:styleId="a3">
    <w:name w:val="Balloon Text"/>
    <w:basedOn w:val="a"/>
    <w:link w:val="a4"/>
    <w:uiPriority w:val="99"/>
    <w:semiHidden/>
    <w:rsid w:val="00BD7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558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279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ГОРОДА  НЕФТЕЮГАНСКА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ГОРОДА  НЕФТЕЮГАНСКА</dc:title>
  <dc:subject/>
  <dc:creator>User</dc:creator>
  <cp:keywords/>
  <dc:description/>
  <cp:lastModifiedBy>Duma</cp:lastModifiedBy>
  <cp:revision>12</cp:revision>
  <cp:lastPrinted>2017-04-11T08:17:00Z</cp:lastPrinted>
  <dcterms:created xsi:type="dcterms:W3CDTF">2017-04-11T06:56:00Z</dcterms:created>
  <dcterms:modified xsi:type="dcterms:W3CDTF">2017-04-26T10:15:00Z</dcterms:modified>
</cp:coreProperties>
</file>