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C7" w:rsidRPr="00B23532" w:rsidRDefault="003B12BB" w:rsidP="00D21EC7">
      <w:pPr>
        <w:shd w:val="clear" w:color="auto" w:fill="FFFFFF"/>
        <w:spacing w:line="330" w:lineRule="atLeast"/>
        <w:jc w:val="center"/>
        <w:textAlignment w:val="top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Учреждения высшего</w:t>
      </w:r>
      <w:r w:rsidR="00D21EC7" w:rsidRPr="00B235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профессионально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го образования</w:t>
      </w:r>
      <w:bookmarkStart w:id="0" w:name="_GoBack"/>
      <w:bookmarkEnd w:id="0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Югры</w:t>
      </w:r>
    </w:p>
    <w:tbl>
      <w:tblPr>
        <w:tblW w:w="5164" w:type="pct"/>
        <w:tblInd w:w="-297" w:type="dxa"/>
        <w:tblBorders>
          <w:top w:val="single" w:sz="6" w:space="0" w:color="BDC3C7"/>
          <w:left w:val="single" w:sz="6" w:space="0" w:color="BDC3C7"/>
          <w:bottom w:val="single" w:sz="6" w:space="0" w:color="BDC3C7"/>
          <w:right w:val="single" w:sz="6" w:space="0" w:color="BDC3C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244"/>
        <w:gridCol w:w="2161"/>
        <w:gridCol w:w="1415"/>
        <w:gridCol w:w="1836"/>
      </w:tblGrid>
      <w:tr w:rsidR="00D21EC7" w:rsidRPr="00D21EC7" w:rsidTr="00B23532">
        <w:trPr>
          <w:trHeight w:val="316"/>
        </w:trPr>
        <w:tc>
          <w:tcPr>
            <w:tcW w:w="563" w:type="dxa"/>
            <w:tcBorders>
              <w:top w:val="nil"/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 </w:t>
            </w:r>
          </w:p>
        </w:tc>
        <w:tc>
          <w:tcPr>
            <w:tcW w:w="2161" w:type="dxa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5" w:type="dxa"/>
            <w:tcBorders>
              <w:top w:val="nil"/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 </w:t>
            </w:r>
          </w:p>
        </w:tc>
        <w:tc>
          <w:tcPr>
            <w:tcW w:w="1836" w:type="dxa"/>
            <w:tcBorders>
              <w:top w:val="nil"/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сайт/логотип</w:t>
            </w:r>
          </w:p>
        </w:tc>
      </w:tr>
      <w:tr w:rsidR="00D21EC7" w:rsidRPr="00D21EC7" w:rsidTr="00B23532">
        <w:trPr>
          <w:trHeight w:val="1594"/>
        </w:trPr>
        <w:tc>
          <w:tcPr>
            <w:tcW w:w="563" w:type="dxa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  высшего  профессионального образования Ханты-Мансийского автономного округа - Югры "Сургутский государственный университет" </w:t>
            </w:r>
          </w:p>
        </w:tc>
        <w:tc>
          <w:tcPr>
            <w:tcW w:w="2161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628412, Ханты-Мансийский автономный округ - Югра, г. Сургут, ул. </w:t>
            </w:r>
            <w:proofErr w:type="spellStart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Лениена</w:t>
            </w:r>
            <w:proofErr w:type="spellEnd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415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8(3462)76 - 29- 00</w:t>
            </w:r>
          </w:p>
        </w:tc>
        <w:tc>
          <w:tcPr>
            <w:tcW w:w="1836" w:type="dxa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7CBAF" wp14:editId="5E7DC227">
                  <wp:extent cx="690894" cy="667910"/>
                  <wp:effectExtent l="0" t="0" r="0" b="0"/>
                  <wp:docPr id="5" name="Рисунок 5" descr="http://wwwold.doinhmao.ru/netcat_files/Image/%D0%A1%D1%83%D1%80%D0%93%D0%A3%20%D0%B1%D0%B0%D0%BD%D0%BD%D0%B5%D1%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old.doinhmao.ru/netcat_files/Image/%D0%A1%D1%83%D1%80%D0%93%D0%A3%20%D0%B1%D0%B0%D0%BD%D0%BD%D0%B5%D1%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21" cy="66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D21EC7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www.surgu.ru</w:t>
              </w:r>
            </w:hyperlink>
          </w:p>
        </w:tc>
      </w:tr>
      <w:tr w:rsidR="00D21EC7" w:rsidRPr="00D21EC7" w:rsidTr="00B23532">
        <w:trPr>
          <w:trHeight w:val="1444"/>
        </w:trPr>
        <w:tc>
          <w:tcPr>
            <w:tcW w:w="563" w:type="dxa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  высшего  профессионального образования Ханты-Мансийского автономного округа - Югры "Сургутский государственный педагогический  университет" </w:t>
            </w:r>
          </w:p>
        </w:tc>
        <w:tc>
          <w:tcPr>
            <w:tcW w:w="2161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628162, Ханты-Мансийский автономный округ - Югра, </w:t>
            </w:r>
            <w:proofErr w:type="spellStart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</w:t>
            </w:r>
            <w:proofErr w:type="spellEnd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ул.50 лет ВЛКСМ, 10/2</w:t>
            </w:r>
          </w:p>
        </w:tc>
        <w:tc>
          <w:tcPr>
            <w:tcW w:w="1415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8(3462)31- 94- 34</w:t>
            </w:r>
          </w:p>
        </w:tc>
        <w:tc>
          <w:tcPr>
            <w:tcW w:w="1836" w:type="dxa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B6C50" wp14:editId="6D071453">
                  <wp:extent cx="620202" cy="656103"/>
                  <wp:effectExtent l="0" t="0" r="8890" b="0"/>
                  <wp:docPr id="4" name="Рисунок 4" descr="http://wwwold.doinhmao.ru/netcat_files/Image/%D0%A1%D1%83%D1%80%D0%93%D0%9F%D0%A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old.doinhmao.ru/netcat_files/Image/%D0%A1%D1%83%D1%80%D0%93%D0%9F%D0%A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64" cy="65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D21EC7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www.surgpu.ru</w:t>
              </w:r>
            </w:hyperlink>
          </w:p>
        </w:tc>
      </w:tr>
      <w:tr w:rsidR="00D21EC7" w:rsidRPr="00D21EC7" w:rsidTr="00B23532">
        <w:trPr>
          <w:trHeight w:val="1579"/>
        </w:trPr>
        <w:tc>
          <w:tcPr>
            <w:tcW w:w="563" w:type="dxa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  высшего  профессионального образования Ханты-Мансийского автономного округа - Югры "Нижневартовский государственный гуманитарный  университет" </w:t>
            </w:r>
          </w:p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 и полномочия учредителя вуза осуществляет Министерство образования и науки Российской Федерации</w:t>
            </w:r>
          </w:p>
        </w:tc>
        <w:tc>
          <w:tcPr>
            <w:tcW w:w="2161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628605, Тюменская область,  г. Нижневартовск, ул. Ленина, д. 56</w:t>
            </w:r>
          </w:p>
        </w:tc>
        <w:tc>
          <w:tcPr>
            <w:tcW w:w="1415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8(3462)45 - 18- 05</w:t>
            </w:r>
          </w:p>
        </w:tc>
        <w:tc>
          <w:tcPr>
            <w:tcW w:w="1836" w:type="dxa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CFD180" wp14:editId="0DA4D952">
                  <wp:extent cx="652007" cy="652007"/>
                  <wp:effectExtent l="0" t="0" r="0" b="0"/>
                  <wp:docPr id="3" name="Рисунок 3" descr="http://wwwold.doinhmao.ru/netcat_files/Image/NVG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old.doinhmao.ru/netcat_files/Image/NVG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77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EC7" w:rsidRPr="00D21EC7" w:rsidRDefault="003B12BB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21EC7" w:rsidRPr="00D21EC7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www.nggu.ru</w:t>
              </w:r>
            </w:hyperlink>
          </w:p>
        </w:tc>
      </w:tr>
      <w:tr w:rsidR="00D21EC7" w:rsidRPr="00D21EC7" w:rsidTr="00B23532">
        <w:trPr>
          <w:trHeight w:val="1459"/>
        </w:trPr>
        <w:tc>
          <w:tcPr>
            <w:tcW w:w="563" w:type="dxa"/>
            <w:tcBorders>
              <w:left w:val="nil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4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высшего образования Ханты-Мансийского автономного округа – Югры «Ханты-Мансийская государственная медицинская академия» </w:t>
            </w:r>
          </w:p>
        </w:tc>
        <w:tc>
          <w:tcPr>
            <w:tcW w:w="2161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628685, Ханты-Мансийский автономный округ - Югра, г. Ханты-Мансийск, </w:t>
            </w:r>
            <w:proofErr w:type="spellStart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1415" w:type="dxa"/>
            <w:tcBorders>
              <w:left w:val="single" w:sz="6" w:space="0" w:color="BDC3C7"/>
              <w:bottom w:val="single" w:sz="6" w:space="0" w:color="BDC3C7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8(3467)39-34-50</w:t>
            </w:r>
          </w:p>
        </w:tc>
        <w:tc>
          <w:tcPr>
            <w:tcW w:w="1836" w:type="dxa"/>
            <w:tcBorders>
              <w:left w:val="single" w:sz="6" w:space="0" w:color="BDC3C7"/>
              <w:bottom w:val="single" w:sz="6" w:space="0" w:color="BDC3C7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234CED" wp14:editId="744B0ACB">
                  <wp:extent cx="652007" cy="657213"/>
                  <wp:effectExtent l="0" t="0" r="0" b="0"/>
                  <wp:docPr id="2" name="Рисунок 2" descr="http://wwwold.doinhmao.ru/netcat_files/Image/%D0%A5%D0%9C%D0%93%D0%9C%D0%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old.doinhmao.ru/netcat_files/Image/%D0%A5%D0%9C%D0%93%D0%9C%D0%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77" cy="65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EC7" w:rsidRPr="00D21EC7" w:rsidRDefault="003B12BB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21EC7" w:rsidRPr="00D21EC7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hmgma.ru</w:t>
              </w:r>
            </w:hyperlink>
          </w:p>
        </w:tc>
      </w:tr>
      <w:tr w:rsidR="00D21EC7" w:rsidRPr="00D21EC7" w:rsidTr="00B23532">
        <w:trPr>
          <w:trHeight w:val="1594"/>
        </w:trPr>
        <w:tc>
          <w:tcPr>
            <w:tcW w:w="563" w:type="dxa"/>
            <w:tcBorders>
              <w:left w:val="nil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«Югорский государственный университет»</w:t>
            </w:r>
          </w:p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 и полномочия учредителя вуза осуществляет Министерство образования и науки Российской Федерации</w:t>
            </w:r>
          </w:p>
        </w:tc>
        <w:tc>
          <w:tcPr>
            <w:tcW w:w="2161" w:type="dxa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628012, Ханты-Мансийский автономный округ – Югра, </w:t>
            </w:r>
            <w:proofErr w:type="spellStart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анты-Мансийск</w:t>
            </w:r>
            <w:proofErr w:type="spellEnd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1415" w:type="dxa"/>
            <w:tcBorders>
              <w:left w:val="single" w:sz="6" w:space="0" w:color="BDC3C7"/>
              <w:bottom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8(3467)35-75-04</w:t>
            </w:r>
          </w:p>
        </w:tc>
        <w:tc>
          <w:tcPr>
            <w:tcW w:w="1836" w:type="dxa"/>
            <w:tcBorders>
              <w:left w:val="single" w:sz="6" w:space="0" w:color="BDC3C7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1EC7" w:rsidRPr="00D21EC7" w:rsidRDefault="00D21EC7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B06B75" wp14:editId="73170D91">
                  <wp:extent cx="776371" cy="739471"/>
                  <wp:effectExtent l="0" t="0" r="5080" b="3810"/>
                  <wp:docPr id="1" name="Рисунок 1" descr="http://wwwold.doinhmao.ru/netcat_files/Image/%D0%AE%D0%93%D0%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old.doinhmao.ru/netcat_files/Image/%D0%AE%D0%93%D0%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74" cy="73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EC7" w:rsidRPr="00D21EC7" w:rsidRDefault="003B12BB" w:rsidP="00D21EC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21EC7" w:rsidRPr="00D21EC7">
                <w:rPr>
                  <w:rFonts w:ascii="Times New Roman" w:eastAsia="Times New Roman" w:hAnsi="Times New Roman" w:cs="Times New Roman"/>
                  <w:b/>
                  <w:bCs/>
                  <w:color w:val="007DC6"/>
                  <w:sz w:val="24"/>
                  <w:szCs w:val="24"/>
                  <w:lang w:eastAsia="ru-RU"/>
                </w:rPr>
                <w:t>ugrasu.ru</w:t>
              </w:r>
            </w:hyperlink>
          </w:p>
        </w:tc>
      </w:tr>
    </w:tbl>
    <w:p w:rsidR="008A0C4A" w:rsidRDefault="008A0C4A"/>
    <w:sectPr w:rsidR="008A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57"/>
    <w:rsid w:val="001D6D70"/>
    <w:rsid w:val="003B12BB"/>
    <w:rsid w:val="008A0C4A"/>
    <w:rsid w:val="00B23532"/>
    <w:rsid w:val="00D21EC7"/>
    <w:rsid w:val="00D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1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2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EC7"/>
    <w:rPr>
      <w:color w:val="0000FF"/>
      <w:u w:val="single"/>
    </w:rPr>
  </w:style>
  <w:style w:type="character" w:styleId="a5">
    <w:name w:val="Strong"/>
    <w:basedOn w:val="a0"/>
    <w:uiPriority w:val="22"/>
    <w:qFormat/>
    <w:rsid w:val="00D21E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1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2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EC7"/>
    <w:rPr>
      <w:color w:val="0000FF"/>
      <w:u w:val="single"/>
    </w:rPr>
  </w:style>
  <w:style w:type="character" w:styleId="a5">
    <w:name w:val="Strong"/>
    <w:basedOn w:val="a0"/>
    <w:uiPriority w:val="22"/>
    <w:qFormat/>
    <w:rsid w:val="00D21E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pu.ru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hmgma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urgu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ngg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ugra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</dc:creator>
  <cp:keywords/>
  <dc:description/>
  <cp:lastModifiedBy>Ситникова</cp:lastModifiedBy>
  <cp:revision>4</cp:revision>
  <cp:lastPrinted>2016-11-28T07:08:00Z</cp:lastPrinted>
  <dcterms:created xsi:type="dcterms:W3CDTF">2016-11-25T11:48:00Z</dcterms:created>
  <dcterms:modified xsi:type="dcterms:W3CDTF">2016-11-28T07:31:00Z</dcterms:modified>
</cp:coreProperties>
</file>