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CB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Зарегистрировано в Минюсте России 13 октября 2016 г. N 44037</w:t>
      </w:r>
    </w:p>
    <w:p w:rsidR="00D278CB" w:rsidRDefault="00D278CB" w:rsidP="00D278CB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b w:val="0"/>
          <w:sz w:val="2"/>
          <w:szCs w:val="2"/>
        </w:rPr>
      </w:pPr>
    </w:p>
    <w:p w:rsidR="00D278CB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МИНИСТЕРСТВО ТРУДА И СОЦИАЛЬНОЙ ЗАЩИТЫ РОССИЙСКОЙ ФЕДЕРАЦИИ</w:t>
      </w:r>
    </w:p>
    <w:p w:rsidR="00D278CB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D278CB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</w:t>
      </w:r>
    </w:p>
    <w:p w:rsidR="00D278CB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19 августа 2016 г. N 438н</w:t>
      </w:r>
    </w:p>
    <w:p w:rsidR="00D278CB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D278CB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ТИПОВОГО ПОЛОЖЕНИЯ</w:t>
      </w:r>
    </w:p>
    <w:p w:rsidR="00D278CB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СИСТЕМЕ УПРАВЛЕНИЯ ОХРАНОЙ ТРУДА</w:t>
      </w:r>
    </w:p>
    <w:p w:rsidR="00D278CB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4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статьей 209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и </w:t>
      </w:r>
      <w:hyperlink r:id="rId5" w:history="1">
        <w:r w:rsidRPr="00643EF3">
          <w:rPr>
            <w:rFonts w:ascii="Times New Roman" w:hAnsi="Times New Roman"/>
            <w:b w:val="0"/>
            <w:sz w:val="28"/>
            <w:szCs w:val="28"/>
          </w:rPr>
          <w:t>подпунктом 5.2.16(6) пункта 5.2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Утвердить прилагаемое Типовое </w:t>
      </w:r>
      <w:hyperlink w:anchor="Par27" w:history="1">
        <w:r w:rsidRPr="00643EF3">
          <w:rPr>
            <w:rFonts w:ascii="Times New Roman" w:hAnsi="Times New Roman"/>
            <w:b w:val="0"/>
            <w:sz w:val="28"/>
            <w:szCs w:val="28"/>
          </w:rPr>
          <w:t>положение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о системе управления охраной труда.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Врио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 xml:space="preserve"> Министра</w:t>
      </w:r>
    </w:p>
    <w:p w:rsidR="00D278CB" w:rsidRPr="00643EF3" w:rsidRDefault="00D278CB" w:rsidP="00D278CB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А.В.ВОВЧЕНКО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Утверждено</w:t>
      </w:r>
    </w:p>
    <w:p w:rsidR="00D278CB" w:rsidRPr="00643EF3" w:rsidRDefault="00D278CB" w:rsidP="00D278CB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приказом Министерства труда</w:t>
      </w:r>
    </w:p>
    <w:p w:rsidR="00D278CB" w:rsidRPr="00643EF3" w:rsidRDefault="00D278CB" w:rsidP="00D278CB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и социальной защиты</w:t>
      </w:r>
    </w:p>
    <w:p w:rsidR="00D278CB" w:rsidRPr="00643EF3" w:rsidRDefault="00D278CB" w:rsidP="00D278CB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Российской Федерации</w:t>
      </w:r>
    </w:p>
    <w:p w:rsidR="00D278CB" w:rsidRPr="00643EF3" w:rsidRDefault="00D278CB" w:rsidP="00D278CB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от 19 августа 2016 г. N 438н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43EF3">
        <w:rPr>
          <w:rFonts w:ascii="Times New Roman" w:hAnsi="Times New Roman"/>
          <w:bCs/>
          <w:sz w:val="28"/>
          <w:szCs w:val="28"/>
        </w:rPr>
        <w:t>ТИПОВОЕ ПОЛОЖЕНИЕ О СИСТЕМЕ УПРАВЛЕНИЯ ОХРАНОЙ ТРУДА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I. Общие положения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&lt;1&gt;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3. СУОТ должна быть совместимой с другими системами управления, действующими у работодателя.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 xml:space="preserve"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работодателя путем сокращения предусмотренных </w:t>
      </w:r>
      <w:hyperlink w:anchor="Par101" w:history="1">
        <w:r w:rsidRPr="00643EF3">
          <w:rPr>
            <w:rFonts w:ascii="Times New Roman" w:hAnsi="Times New Roman"/>
            <w:b w:val="0"/>
            <w:sz w:val="28"/>
            <w:szCs w:val="28"/>
          </w:rPr>
          <w:t>пунктом 19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Par110" w:history="1">
        <w:r w:rsidRPr="00643EF3">
          <w:rPr>
            <w:rFonts w:ascii="Times New Roman" w:hAnsi="Times New Roman"/>
            <w:b w:val="0"/>
            <w:sz w:val="28"/>
            <w:szCs w:val="28"/>
          </w:rPr>
          <w:t>пунктами 22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и </w:t>
      </w:r>
      <w:hyperlink w:anchor="Par123" w:history="1">
        <w:r w:rsidRPr="00643EF3">
          <w:rPr>
            <w:rFonts w:ascii="Times New Roman" w:hAnsi="Times New Roman"/>
            <w:b w:val="0"/>
            <w:sz w:val="28"/>
            <w:szCs w:val="28"/>
          </w:rPr>
          <w:t>25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&lt;1&gt; Согласно </w:t>
      </w:r>
      <w:hyperlink r:id="rId6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статье 209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статьей 211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4. СУОТ представляет собой единство: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организационных структур управления работодателя с фиксированными обязанностями его должностных лиц;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5. Действие СУОТ распространяется на всей территории, во всех зданиях и сооружениях работодателя.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8. В положение о СУОТ с учетом специфики деятельности работодателя включаются следующие разделы (подразделы):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политика работодателя в области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цели работодателя в области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процедуры, направленные на достижение целей работодателя в области охраны труда (далее - процедуры), включая: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процедуру подготовки работников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процедуру организации и проведения оценки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процедуру управления профессиональными рисками;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процедуру организации и проведения наблюдения за состоянием здоровья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процедуру обеспечения оптимальных режимов труда и отдыха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процедуры обеспечения безопасного выполнения подрядных работ и снабжения безопасной продукцией;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планирование мероприятий по реализации процедур;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контроль функционирования СУОТ и мониторинг реализации процедур;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ж) планирование улучшений функционирования СУОТ;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з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реагирование на аварии, несчастные случаи и профессиональные заболевания;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и) управление документами СУОТ.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II. Политика работодателя в области охраны труда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10. Политика по охране труда обеспечивает: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приоритет сохранения жизни и здоровья работников в процессе их трудовой деятельности;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соответствие условий труда на рабочих местах требованиям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непрерывное совершенствование и повышение эффективности СУОТ;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ж) личную заинтересованность в обеспечении, насколько это возможно, безопасных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з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 xml:space="preserve">) выполнение иных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обязанностей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в области охраны труда исходя из специфики своей деятельности.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11. В Политике по охране труда отражаются: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положения о соответствии условий труда на рабочих местах работодателя требованиям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обязательства работодателя по предотвращению травматизма и ухудшения здоровья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порядок совершенствования функционирования СУОТ.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III. Цели работодателя в области охраны труда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</w:t>
      </w:r>
      <w:hyperlink w:anchor="Par275" w:history="1">
        <w:r w:rsidRPr="00643EF3">
          <w:rPr>
            <w:rFonts w:ascii="Times New Roman" w:hAnsi="Times New Roman"/>
            <w:b w:val="0"/>
            <w:sz w:val="28"/>
            <w:szCs w:val="28"/>
          </w:rPr>
          <w:t>разделом V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15. Количество целей определяется спецификой деятельности работодателя.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IV.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Обеспечение функционирования СУОТ (распределение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 xml:space="preserve">обязанностей в сфере охраны труда между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должностными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лицами работодателя)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17. Распределение обязанностей &lt;1&gt;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 xml:space="preserve">&lt;1&gt; Обязанности работодателя и его должностных лиц сформулированы в настоящем Типовом положении на основании требований </w:t>
      </w:r>
      <w:hyperlink r:id="rId8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статей 15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9" w:history="1">
        <w:r w:rsidRPr="00643EF3">
          <w:rPr>
            <w:rFonts w:ascii="Times New Roman" w:hAnsi="Times New Roman"/>
            <w:b w:val="0"/>
            <w:sz w:val="28"/>
            <w:szCs w:val="28"/>
          </w:rPr>
          <w:t>76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0" w:history="1">
        <w:r w:rsidRPr="00643EF3">
          <w:rPr>
            <w:rFonts w:ascii="Times New Roman" w:hAnsi="Times New Roman"/>
            <w:b w:val="0"/>
            <w:sz w:val="28"/>
            <w:szCs w:val="28"/>
          </w:rPr>
          <w:t>212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1" w:history="1">
        <w:r w:rsidRPr="00643EF3">
          <w:rPr>
            <w:rFonts w:ascii="Times New Roman" w:hAnsi="Times New Roman"/>
            <w:b w:val="0"/>
            <w:sz w:val="28"/>
            <w:szCs w:val="28"/>
          </w:rPr>
          <w:t>213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2" w:history="1">
        <w:r w:rsidRPr="00643EF3">
          <w:rPr>
            <w:rFonts w:ascii="Times New Roman" w:hAnsi="Times New Roman"/>
            <w:b w:val="0"/>
            <w:sz w:val="28"/>
            <w:szCs w:val="28"/>
          </w:rPr>
          <w:t>217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3" w:history="1">
        <w:r w:rsidRPr="00643EF3">
          <w:rPr>
            <w:rFonts w:ascii="Times New Roman" w:hAnsi="Times New Roman"/>
            <w:b w:val="0"/>
            <w:sz w:val="28"/>
            <w:szCs w:val="28"/>
          </w:rPr>
          <w:t>218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4" w:history="1">
        <w:r w:rsidRPr="00643EF3">
          <w:rPr>
            <w:rFonts w:ascii="Times New Roman" w:hAnsi="Times New Roman"/>
            <w:b w:val="0"/>
            <w:sz w:val="28"/>
            <w:szCs w:val="28"/>
          </w:rPr>
          <w:t>221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15" w:history="1">
        <w:r w:rsidRPr="00643EF3">
          <w:rPr>
            <w:rFonts w:ascii="Times New Roman" w:hAnsi="Times New Roman"/>
            <w:b w:val="0"/>
            <w:sz w:val="28"/>
            <w:szCs w:val="28"/>
          </w:rPr>
          <w:t>223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6" w:history="1">
        <w:r w:rsidRPr="00643EF3">
          <w:rPr>
            <w:rFonts w:ascii="Times New Roman" w:hAnsi="Times New Roman"/>
            <w:b w:val="0"/>
            <w:sz w:val="28"/>
            <w:szCs w:val="28"/>
          </w:rPr>
          <w:t>225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17" w:history="1">
        <w:r w:rsidRPr="00643EF3">
          <w:rPr>
            <w:rFonts w:ascii="Times New Roman" w:hAnsi="Times New Roman"/>
            <w:b w:val="0"/>
            <w:sz w:val="28"/>
            <w:szCs w:val="28"/>
          </w:rPr>
          <w:t>229.2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8" w:history="1">
        <w:r w:rsidRPr="00643EF3">
          <w:rPr>
            <w:rFonts w:ascii="Times New Roman" w:hAnsi="Times New Roman"/>
            <w:b w:val="0"/>
            <w:sz w:val="28"/>
            <w:szCs w:val="28"/>
          </w:rPr>
          <w:t>370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Федерации, а работника - в соответствии с требованиями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19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статей 21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и </w:t>
      </w:r>
      <w:hyperlink r:id="rId20" w:history="1">
        <w:r w:rsidRPr="00643EF3">
          <w:rPr>
            <w:rFonts w:ascii="Times New Roman" w:hAnsi="Times New Roman"/>
            <w:b w:val="0"/>
            <w:sz w:val="28"/>
            <w:szCs w:val="28"/>
          </w:rPr>
          <w:t>214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18.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19. В качестве уровней управления могут рассматриваться: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уровень производственной бригады;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уровень производственного участка;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уровень производственного цеха (структурного подразделения);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уровень филиала (обособленного структурного подразделения);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уровень службы (совокупности нескольких структурных подразделений);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уровень работодателя в целом.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22. На уровнях управления, указанных в </w:t>
      </w:r>
      <w:hyperlink w:anchor="Par102" w:history="1">
        <w:r w:rsidRPr="00643EF3">
          <w:rPr>
            <w:rFonts w:ascii="Times New Roman" w:hAnsi="Times New Roman"/>
            <w:b w:val="0"/>
            <w:sz w:val="28"/>
            <w:szCs w:val="28"/>
          </w:rPr>
          <w:t>подпунктах "а"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и </w:t>
      </w:r>
      <w:hyperlink w:anchor="Par103" w:history="1">
        <w:r w:rsidRPr="00643EF3">
          <w:rPr>
            <w:rFonts w:ascii="Times New Roman" w:hAnsi="Times New Roman"/>
            <w:b w:val="0"/>
            <w:sz w:val="28"/>
            <w:szCs w:val="28"/>
          </w:rPr>
          <w:t>"б" пункта 19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положения, устанавливаются обязанности в сфере охраны труда: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непосредственно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руководителей трудовых коллективов (бригадира, мастера);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руководителей производственных участков, их заместителей;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руководителей производственных цехов (структурных подразделений), их заместителей;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 xml:space="preserve">23. На уровне управления, указанном в </w:t>
      </w:r>
      <w:hyperlink w:anchor="Par104" w:history="1">
        <w:r w:rsidRPr="00643EF3">
          <w:rPr>
            <w:rFonts w:ascii="Times New Roman" w:hAnsi="Times New Roman"/>
            <w:b w:val="0"/>
            <w:sz w:val="28"/>
            <w:szCs w:val="28"/>
          </w:rPr>
          <w:t>подпункте "в" пункта 19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положения, устанавливаются обязанности в сфере охраны труда: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руководителей производственных участков, их заместителей;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руководителей производственных цехов (структурных подразделений), их заместителей;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24. На уровне управления, указанном в </w:t>
      </w:r>
      <w:hyperlink w:anchor="Par105" w:history="1">
        <w:r w:rsidRPr="00643EF3">
          <w:rPr>
            <w:rFonts w:ascii="Times New Roman" w:hAnsi="Times New Roman"/>
            <w:b w:val="0"/>
            <w:sz w:val="28"/>
            <w:szCs w:val="28"/>
          </w:rPr>
          <w:t>подпункте "г" пункта 19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положения, устанавливаются обязанности в сфере охраны труда: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руководителей служб и структурных подразделений филиала, их заместителей;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руководителей производственных участков структурных подразделений филиала, их заместителей.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25. На уровнях управления, указанных в </w:t>
      </w:r>
      <w:hyperlink w:anchor="Par106" w:history="1">
        <w:r w:rsidRPr="00643EF3">
          <w:rPr>
            <w:rFonts w:ascii="Times New Roman" w:hAnsi="Times New Roman"/>
            <w:b w:val="0"/>
            <w:sz w:val="28"/>
            <w:szCs w:val="28"/>
          </w:rPr>
          <w:t>подпунктах "</w:t>
        </w:r>
        <w:proofErr w:type="spellStart"/>
        <w:r w:rsidRPr="00643EF3">
          <w:rPr>
            <w:rFonts w:ascii="Times New Roman" w:hAnsi="Times New Roman"/>
            <w:b w:val="0"/>
            <w:sz w:val="28"/>
            <w:szCs w:val="28"/>
          </w:rPr>
          <w:t>д</w:t>
        </w:r>
        <w:proofErr w:type="spellEnd"/>
        <w:r w:rsidRPr="00643EF3">
          <w:rPr>
            <w:rFonts w:ascii="Times New Roman" w:hAnsi="Times New Roman"/>
            <w:b w:val="0"/>
            <w:sz w:val="28"/>
            <w:szCs w:val="28"/>
          </w:rPr>
          <w:t>"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и </w:t>
      </w:r>
      <w:hyperlink w:anchor="Par107" w:history="1">
        <w:r w:rsidRPr="00643EF3">
          <w:rPr>
            <w:rFonts w:ascii="Times New Roman" w:hAnsi="Times New Roman"/>
            <w:b w:val="0"/>
            <w:sz w:val="28"/>
            <w:szCs w:val="28"/>
          </w:rPr>
          <w:t>"е" пункта 19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положения, устанавливаются обязанности в сфере охраны труда: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заместителей руководителя организации по направлениям производственной деятельности;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заместителя руководителя, ответственного за организацию работ по охране труда.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26.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29. В качестве обязанностей в сфере охраны труда могут устанавливаться следующие: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работодатель самостоятельно &lt;1&gt;: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&lt;1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&gt; В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соответствии с требованиями </w:t>
      </w:r>
      <w:hyperlink r:id="rId21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статей 15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22" w:history="1">
        <w:r w:rsidRPr="00643EF3">
          <w:rPr>
            <w:rFonts w:ascii="Times New Roman" w:hAnsi="Times New Roman"/>
            <w:b w:val="0"/>
            <w:sz w:val="28"/>
            <w:szCs w:val="28"/>
          </w:rPr>
          <w:t>76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23" w:history="1">
        <w:r w:rsidRPr="00643EF3">
          <w:rPr>
            <w:rFonts w:ascii="Times New Roman" w:hAnsi="Times New Roman"/>
            <w:b w:val="0"/>
            <w:sz w:val="28"/>
            <w:szCs w:val="28"/>
          </w:rPr>
          <w:t>212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24" w:history="1">
        <w:r w:rsidRPr="00643EF3">
          <w:rPr>
            <w:rFonts w:ascii="Times New Roman" w:hAnsi="Times New Roman"/>
            <w:b w:val="0"/>
            <w:sz w:val="28"/>
            <w:szCs w:val="28"/>
          </w:rPr>
          <w:t>213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25" w:history="1">
        <w:r w:rsidRPr="00643EF3">
          <w:rPr>
            <w:rFonts w:ascii="Times New Roman" w:hAnsi="Times New Roman"/>
            <w:b w:val="0"/>
            <w:sz w:val="28"/>
            <w:szCs w:val="28"/>
          </w:rPr>
          <w:t>217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26" w:history="1">
        <w:r w:rsidRPr="00643EF3">
          <w:rPr>
            <w:rFonts w:ascii="Times New Roman" w:hAnsi="Times New Roman"/>
            <w:b w:val="0"/>
            <w:sz w:val="28"/>
            <w:szCs w:val="28"/>
          </w:rPr>
          <w:t>218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27" w:history="1">
        <w:r w:rsidRPr="00643EF3">
          <w:rPr>
            <w:rFonts w:ascii="Times New Roman" w:hAnsi="Times New Roman"/>
            <w:b w:val="0"/>
            <w:sz w:val="28"/>
            <w:szCs w:val="28"/>
          </w:rPr>
          <w:t>221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28" w:history="1">
        <w:r w:rsidRPr="00643EF3">
          <w:rPr>
            <w:rFonts w:ascii="Times New Roman" w:hAnsi="Times New Roman"/>
            <w:b w:val="0"/>
            <w:sz w:val="28"/>
            <w:szCs w:val="28"/>
          </w:rPr>
          <w:t>223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29" w:history="1">
        <w:r w:rsidRPr="00643EF3">
          <w:rPr>
            <w:rFonts w:ascii="Times New Roman" w:hAnsi="Times New Roman"/>
            <w:b w:val="0"/>
            <w:sz w:val="28"/>
            <w:szCs w:val="28"/>
          </w:rPr>
          <w:t>225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30" w:history="1">
        <w:r w:rsidRPr="00643EF3">
          <w:rPr>
            <w:rFonts w:ascii="Times New Roman" w:hAnsi="Times New Roman"/>
            <w:b w:val="0"/>
            <w:sz w:val="28"/>
            <w:szCs w:val="28"/>
          </w:rPr>
          <w:t>229.2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31" w:history="1">
        <w:r w:rsidRPr="00643EF3">
          <w:rPr>
            <w:rFonts w:ascii="Times New Roman" w:hAnsi="Times New Roman"/>
            <w:b w:val="0"/>
            <w:sz w:val="28"/>
            <w:szCs w:val="28"/>
          </w:rPr>
          <w:t>370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соблюдение режима труда и отдыха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организовывает ресурсное обеспечение мероприятий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создание и функционирование СУОТ;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комплектование службы охраны труда квалифицированными специалистами;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организует в соответствии с Трудовым </w:t>
      </w:r>
      <w:hyperlink r:id="rId32" w:history="1">
        <w:r w:rsidRPr="00643EF3">
          <w:rPr>
            <w:rFonts w:ascii="Times New Roman" w:hAnsi="Times New Roman"/>
            <w:b w:val="0"/>
            <w:sz w:val="28"/>
            <w:szCs w:val="28"/>
          </w:rPr>
          <w:t>кодексом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обеспечивает соблюдение установленного </w:t>
      </w:r>
      <w:hyperlink r:id="rId33" w:history="1">
        <w:r w:rsidRPr="00643EF3">
          <w:rPr>
            <w:rFonts w:ascii="Times New Roman" w:hAnsi="Times New Roman"/>
            <w:b w:val="0"/>
            <w:sz w:val="28"/>
            <w:szCs w:val="28"/>
          </w:rPr>
          <w:t>порядка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&lt;1&gt;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&lt;1&gt; Утвержден </w:t>
      </w:r>
      <w:hyperlink r:id="rId34" w:history="1">
        <w:r w:rsidRPr="00643EF3">
          <w:rPr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знаний требований охраны труда работников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организаций" (зарегистрирован Министерством юстиции Российской Федерации 12 февраля 2003 г., регистрационный N 4209).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приобретение и выдачу за счет собственных сре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дств сп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приобретение и функционирование средств коллективной защиты;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проведение специальной оценки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управление профессиональными рисками;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организует и проводит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состоянием условий 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&lt;1&gt;;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 xml:space="preserve">&lt;1&gt; Утверждены </w:t>
      </w:r>
      <w:hyperlink r:id="rId35" w:history="1">
        <w:r w:rsidRPr="00643EF3">
          <w:rPr>
            <w:rFonts w:ascii="Times New Roman" w:hAnsi="Times New Roman"/>
            <w:b w:val="0"/>
            <w:sz w:val="28"/>
            <w:szCs w:val="28"/>
          </w:rPr>
          <w:t>приказом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Российской Федерации от 20 февраля 2014 г. N 103н (зарегистрирован Министерством юстиции Российской Федерации 15 мая 2014 г., регистрационный N 32284); </w:t>
      </w:r>
      <w:hyperlink r:id="rId36" w:history="1">
        <w:proofErr w:type="gramStart"/>
        <w:r w:rsidRPr="00643EF3">
          <w:rPr>
            <w:rFonts w:ascii="Times New Roman" w:hAnsi="Times New Roman"/>
            <w:b w:val="0"/>
            <w:sz w:val="28"/>
            <w:szCs w:val="28"/>
          </w:rPr>
          <w:t>приказом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2009 г., регистрационный N 13796).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работодатель через своих заместителей, руководителей структурных подразделений &lt;1&gt;: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&lt;1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&gt; В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соответствии с требованиями </w:t>
      </w:r>
      <w:hyperlink r:id="rId37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статей 212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и </w:t>
      </w:r>
      <w:hyperlink r:id="rId38" w:history="1">
        <w:r w:rsidRPr="00643EF3">
          <w:rPr>
            <w:rFonts w:ascii="Times New Roman" w:hAnsi="Times New Roman"/>
            <w:b w:val="0"/>
            <w:sz w:val="28"/>
            <w:szCs w:val="28"/>
          </w:rPr>
          <w:t>370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обеспечивает наличие и функционирование необходимых приборов и систем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производственными процессами;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приостанавливает работы в случаях, установленных требованиями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работник &lt;1&gt;: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&lt;1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&gt; В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соответствии с требованиями </w:t>
      </w:r>
      <w:hyperlink r:id="rId39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статей 21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и </w:t>
      </w:r>
      <w:hyperlink r:id="rId40" w:history="1">
        <w:r w:rsidRPr="00643EF3">
          <w:rPr>
            <w:rFonts w:ascii="Times New Roman" w:hAnsi="Times New Roman"/>
            <w:b w:val="0"/>
            <w:sz w:val="28"/>
            <w:szCs w:val="28"/>
          </w:rPr>
          <w:t>214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участвует в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контроле за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состоянием условий 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содержит в чистоте свое рабочее место;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перед началом рабочей смены (рабочего дня) проводит осмотр своего рабочего места;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следит за исправностью оборудования и инструментов на своем рабочем месте;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загроможденности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ии и ее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ликвидации;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меры по оказанию первой помощи пострадавшим на производстве;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служба (специалист) охраны труда &lt;1&gt;: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&lt;1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&gt; В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соответствии с требованиями </w:t>
      </w:r>
      <w:hyperlink r:id="rId41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статей 212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и </w:t>
      </w:r>
      <w:hyperlink r:id="rId42" w:history="1">
        <w:r w:rsidRPr="00643EF3">
          <w:rPr>
            <w:rFonts w:ascii="Times New Roman" w:hAnsi="Times New Roman"/>
            <w:b w:val="0"/>
            <w:sz w:val="28"/>
            <w:szCs w:val="28"/>
          </w:rPr>
          <w:t>217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функционирование СУОТ;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дств дл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>я проведения подготовки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осуществляет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обеспечением работников в соответствии с Трудовым </w:t>
      </w:r>
      <w:hyperlink r:id="rId43" w:history="1">
        <w:r w:rsidRPr="00643EF3">
          <w:rPr>
            <w:rFonts w:ascii="Times New Roman" w:hAnsi="Times New Roman"/>
            <w:b w:val="0"/>
            <w:sz w:val="28"/>
            <w:szCs w:val="28"/>
          </w:rPr>
          <w:t>кодексом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Российской Федерации нормативной правовой и методической документацией в области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осуществляет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состоянием условий 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разработке и пересмотре локальных актов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организации и проведении подготовки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организации и проведении специальной оценки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управлении профессиональными рисками;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и проводит проверки состояния охраны труда в структурных подразделениях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руководитель структурного подразделения работодателя &lt;1&gt;: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&lt;1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&gt; В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соответствии с требованиями </w:t>
      </w:r>
      <w:hyperlink r:id="rId44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статей 212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45" w:history="1">
        <w:r w:rsidRPr="00643EF3">
          <w:rPr>
            <w:rFonts w:ascii="Times New Roman" w:hAnsi="Times New Roman"/>
            <w:b w:val="0"/>
            <w:sz w:val="28"/>
            <w:szCs w:val="28"/>
          </w:rPr>
          <w:t>213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46" w:history="1">
        <w:r w:rsidRPr="00643EF3">
          <w:rPr>
            <w:rFonts w:ascii="Times New Roman" w:hAnsi="Times New Roman"/>
            <w:b w:val="0"/>
            <w:sz w:val="28"/>
            <w:szCs w:val="28"/>
          </w:rPr>
          <w:t>218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47" w:history="1">
        <w:r w:rsidRPr="00643EF3">
          <w:rPr>
            <w:rFonts w:ascii="Times New Roman" w:hAnsi="Times New Roman"/>
            <w:b w:val="0"/>
            <w:sz w:val="28"/>
            <w:szCs w:val="28"/>
          </w:rPr>
          <w:t>221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48" w:history="1">
        <w:r w:rsidRPr="00643EF3">
          <w:rPr>
            <w:rFonts w:ascii="Times New Roman" w:hAnsi="Times New Roman"/>
            <w:b w:val="0"/>
            <w:sz w:val="28"/>
            <w:szCs w:val="28"/>
          </w:rPr>
          <w:t>223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49" w:history="1">
        <w:r w:rsidRPr="00643EF3">
          <w:rPr>
            <w:rFonts w:ascii="Times New Roman" w:hAnsi="Times New Roman"/>
            <w:b w:val="0"/>
            <w:sz w:val="28"/>
            <w:szCs w:val="28"/>
          </w:rPr>
          <w:t>225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50" w:history="1">
        <w:r w:rsidRPr="00643EF3">
          <w:rPr>
            <w:rFonts w:ascii="Times New Roman" w:hAnsi="Times New Roman"/>
            <w:b w:val="0"/>
            <w:sz w:val="28"/>
            <w:szCs w:val="28"/>
          </w:rPr>
          <w:t>227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51" w:history="1">
        <w:r w:rsidRPr="00643EF3">
          <w:rPr>
            <w:rFonts w:ascii="Times New Roman" w:hAnsi="Times New Roman"/>
            <w:b w:val="0"/>
            <w:sz w:val="28"/>
            <w:szCs w:val="28"/>
          </w:rPr>
          <w:t>229.2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функционирование СУОТ;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несет ответственность за ненадлежащее выполнение возложенных на него обязанностей в сфере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проведение подготовки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организации проведения специальной оценки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организации управления профессиональными рисками;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участвует в организации и проведении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состоянием условий и охраны труда в структурном подразделении;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производственными процессами;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приостанавливает работы в структурном подразделении в случаях, установленных требованиями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начальник производственного участка &lt;1&gt;: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&lt;1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&gt; В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соответствии с требованиями </w:t>
      </w:r>
      <w:hyperlink r:id="rId52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статей 212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53" w:history="1">
        <w:r w:rsidRPr="00643EF3">
          <w:rPr>
            <w:rFonts w:ascii="Times New Roman" w:hAnsi="Times New Roman"/>
            <w:b w:val="0"/>
            <w:sz w:val="28"/>
            <w:szCs w:val="28"/>
          </w:rPr>
          <w:t>218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54" w:history="1">
        <w:r w:rsidRPr="00643EF3">
          <w:rPr>
            <w:rFonts w:ascii="Times New Roman" w:hAnsi="Times New Roman"/>
            <w:b w:val="0"/>
            <w:sz w:val="28"/>
            <w:szCs w:val="28"/>
          </w:rPr>
          <w:t>221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55" w:history="1">
        <w:r w:rsidRPr="00643EF3">
          <w:rPr>
            <w:rFonts w:ascii="Times New Roman" w:hAnsi="Times New Roman"/>
            <w:b w:val="0"/>
            <w:sz w:val="28"/>
            <w:szCs w:val="28"/>
          </w:rPr>
          <w:t>223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56" w:history="1">
        <w:r w:rsidRPr="00643EF3">
          <w:rPr>
            <w:rFonts w:ascii="Times New Roman" w:hAnsi="Times New Roman"/>
            <w:b w:val="0"/>
            <w:sz w:val="28"/>
            <w:szCs w:val="28"/>
          </w:rPr>
          <w:t>225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57" w:history="1">
        <w:r w:rsidRPr="00643EF3">
          <w:rPr>
            <w:rFonts w:ascii="Times New Roman" w:hAnsi="Times New Roman"/>
            <w:b w:val="0"/>
            <w:sz w:val="28"/>
            <w:szCs w:val="28"/>
          </w:rPr>
          <w:t>227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58" w:history="1">
        <w:r w:rsidRPr="00643EF3">
          <w:rPr>
            <w:rFonts w:ascii="Times New Roman" w:hAnsi="Times New Roman"/>
            <w:b w:val="0"/>
            <w:sz w:val="28"/>
            <w:szCs w:val="28"/>
          </w:rPr>
          <w:t>229.2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организации проведения специальной оценки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организации управления профессиональными рисками;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участвует в организации и проведении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состоянием условий и охраны труда на производственном участке;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ж) мастер, бригадир производственной бригады &lt;1&gt;: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&lt;1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&gt; В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соответствии с требованиями </w:t>
      </w:r>
      <w:hyperlink r:id="rId59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статей 212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60" w:history="1">
        <w:r w:rsidRPr="00643EF3">
          <w:rPr>
            <w:rFonts w:ascii="Times New Roman" w:hAnsi="Times New Roman"/>
            <w:b w:val="0"/>
            <w:sz w:val="28"/>
            <w:szCs w:val="28"/>
          </w:rPr>
          <w:t>218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61" w:history="1">
        <w:r w:rsidRPr="00643EF3">
          <w:rPr>
            <w:rFonts w:ascii="Times New Roman" w:hAnsi="Times New Roman"/>
            <w:b w:val="0"/>
            <w:sz w:val="28"/>
            <w:szCs w:val="28"/>
          </w:rPr>
          <w:t>221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62" w:history="1">
        <w:r w:rsidRPr="00643EF3">
          <w:rPr>
            <w:rFonts w:ascii="Times New Roman" w:hAnsi="Times New Roman"/>
            <w:b w:val="0"/>
            <w:sz w:val="28"/>
            <w:szCs w:val="28"/>
          </w:rPr>
          <w:t>223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63" w:history="1">
        <w:r w:rsidRPr="00643EF3">
          <w:rPr>
            <w:rFonts w:ascii="Times New Roman" w:hAnsi="Times New Roman"/>
            <w:b w:val="0"/>
            <w:sz w:val="28"/>
            <w:szCs w:val="28"/>
          </w:rPr>
          <w:t>225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64" w:history="1">
        <w:r w:rsidRPr="00643EF3">
          <w:rPr>
            <w:rFonts w:ascii="Times New Roman" w:hAnsi="Times New Roman"/>
            <w:b w:val="0"/>
            <w:sz w:val="28"/>
            <w:szCs w:val="28"/>
          </w:rPr>
          <w:t>227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65" w:history="1">
        <w:r w:rsidRPr="00643EF3">
          <w:rPr>
            <w:rFonts w:ascii="Times New Roman" w:hAnsi="Times New Roman"/>
            <w:b w:val="0"/>
            <w:sz w:val="28"/>
            <w:szCs w:val="28"/>
          </w:rPr>
          <w:t>229.2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загроможденности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 xml:space="preserve"> и захламленности рабочих мест, проходов и проездов;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организации проведения специальной оценки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участвует в организации управления профессиональными рисками;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участвует в организации и проведении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состоянием условий и охраны труда в производственной бригаде;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несет ответственность за невыполнение членами производственной бригады требований охраны труда.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V. Процедуры, направленные на достижение целей работодателя</w:t>
      </w:r>
    </w:p>
    <w:p w:rsidR="00D278CB" w:rsidRPr="00643EF3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 области охраны труда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г) перечень профессий (должностей) работников, проходящих подготовку по охране труда у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ж) вопросы, включаемые в программу инструктажа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з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состав комиссии работодателя по проверке знаний требований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и) регламент работы комиссии работодателя по проверке знаний требований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м) порядок организации и проведения инструктажа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е) порядок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>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33. С целью организации процедуры управления профессиональными рисками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а) выявление опасностей;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оценка уровней профессиональных рисков;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снижение уровней профессиональных рисков.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из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следующих: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механические опасности: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опасность падения из-за потери равновесия, в том числе при спотыкании или </w:t>
      </w: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подскальзывании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, при передвижении по скользким поверхностям или мокрым полам;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падения из-за внезапного появления на пути следования большого перепада высот;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удара;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опасность </w:t>
      </w: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натыкания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 xml:space="preserve"> на неподвижную колющую поверхность (острие);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запутаться, в том числе в растянутых по полу сварочных проводах, тросах, нитях;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затягивания или попадания в ловушку;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затягивания в подвижные части машин и механизмов;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жидкости под давлением при выбросе (прорыве);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газа под давлением при выбросе (прорыве);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механического упругого элемента;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травмирования от трения или абразивного воздействия при соприкосновении;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падения груза;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разрыва;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электрические опасности: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поражения электростатическим зарядом;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поражения током от наведенного напряжения на рабочем месте;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поражения вследствие возникновения электрической дуги;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поражения при прямом попадании молнии;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косвенного поражения молнией;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термические опасности: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ожога от воздействия открытого пламени;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теплового удара при длительном нахождении вблизи открытого пламени;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ожог роговицы глаза;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опасности, связанные с воздействием микроклимата и климатические опасности: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пониженных температур воздуха;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повышенных температур воздуха;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влажности;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скорости движения воздуха;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опасности из-за недостатка кислорода в воздухе: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недостатка кислорода в замкнутых технологических емкостях;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недостатка кислорода из-за вытеснения его другими газами или жидкостями;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недостатка кислорода в подземных сооружениях;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недостатка кислорода в безвоздушных средах;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барометрические опасности: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опасность неоптимального барометрического давления;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повышенного барометрического давления;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пониженного барометрического давления;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резкого изменения барометрического давления;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ж) опасности, связанные с воздействием химического фактора: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опасность от контакта с </w:t>
      </w: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высокоопасными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 xml:space="preserve"> веществами;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вдыхания паров вредных жидкостей, газов, пыли, тумана, дыма;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образования токсичных паров при нагревании;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на кожные покровы смазочных масел;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з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 xml:space="preserve">) опасности, связанные с воздействием аэрозолей преимущественно </w:t>
      </w: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фиброгенного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 xml:space="preserve"> действия: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пыли на глаза;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повреждения органов дыхания частицами пыли;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пыли на кожу;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выбросом пыли;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опасности воздействия воздушных взвесей вредных химических веществ;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на органы дыхания воздушных взвесей, содержащих смазочные масла;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и) опасности, связанные с воздействием биологического фактора: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из-за контакта с патогенными микроорганизмами;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опасности из-за укуса переносчиков инфекций;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к) опасности, связанные с воздействием тяжести и напряженности трудового процесса: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перемещением груза вручную;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подъема тяжестей, превышающих допустимый вес;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наклонами корпуса;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рабочей позой;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физических перегрузок от периодического поднятия тяжелых узлов и деталей машин;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психических нагрузок, стрессов;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перенапряжения зрительного анализатора;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л) опасности, связанные с воздействием шума: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повреждения мембранной перепонки уха, связанная с воздействием шума высокой интенсивности;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опасность, связанная с возможностью не услышать звуковой сигнал об опасности;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м) опасности, связанные с воздействием вибрации: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воздействия локальной вибрации при использовании ручных механизмов;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общей вибрации;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опасности, связанные с воздействием световой среды: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недостаточной освещенности в рабочей зоне;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повышенной яркости света;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пониженной контрастности;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о) опасности, связанные с воздействием неионизирующих излучений: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ослаблением геомагнитного поля;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электростатического поля;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постоянного магнитного поля;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электрического поля промышленной частоты;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магнитного поля промышленной частоты;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электромагнитных излучений;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лазерного излучения;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ультрафиолетового излучения;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п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опасности, связанные с воздействием ионизирующих излучений: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гамма-излучения;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рентгеновского излучения;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воздействием альф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а-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бета-излучений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, электронного или ионного и нейтронного излучений;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р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опасности, связанные с воздействием животных: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укуса;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разрыва;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раздавливания;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заражения;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выделений;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с) опасности, связанные с воздействием насекомых: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укуса;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попадания в организм;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инвазий гельминтов;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т) опасности, связанные с воздействием растений: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пыльцы, фитонцидов и других веществ, выделяемых растениями;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ожога выделяемыми растениями веществами;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пореза растениями;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у) опасность утонуть: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утонуть в водоеме;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утонуть в технологической емкости;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утонуть в момент затопления шахты;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ф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опасность расположения рабочего места: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опасности выполнения электромонтажных работ на столбах, опорах высоковольтных передач;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при выполнении альпинистских работ;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выполнения кровельных работ на крышах, имеющих большой угол наклона рабочей поверхности;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выполнением работ на значительной глубине;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выполнением работ под землей;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выполнением работ в туннелях;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выполнения водолазных работ;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х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опасности, связанные с организационными недостатками: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отсутствием на рабочем месте перечня возможных аварий;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дств св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>язи;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ц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опасности пожара: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вдыхания дыма, паров вредных газов и пыли при пожаре;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воспламенения;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открытого пламени;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повышенной температуры окружающей среды;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пониженной концентрации кислорода в воздухе;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огнетушащих веществ;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осколков частей разрушившихся зданий, сооружений, строений;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ч) опасности обрушения: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обрушения подземных конструкций;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обрушения наземных конструкций;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ш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опасности транспорта: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наезда на человека;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падения с транспортного средства;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раздавливания человека, находящегося между двумя сближающимися транспортными средствами;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строповки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 xml:space="preserve"> грузов;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опасность травмирования в результате дорожно-транспортного происшествия;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опрокидывания транспортного средства при проведении работ;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щ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опасность, связанная с дегустацией пищевых продуктов: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дегустацией отравленной пищи;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ы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опасности насилия: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насилия от враждебно настроенных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насилия от третьих лиц;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э) опасности взрыва: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самовозгорания горючих веществ;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возникновения взрыва, происшедшего вследствие пожара;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ударной волны;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воздействия высокого давления при взрыве;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ожога при взрыве;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обрушения горных пород при взрыве;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ю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опасности, связанные с применением средств индивидуальной защиты: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опасность отравления.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36.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 xml:space="preserve">При рассмотрении перечисленных в </w:t>
      </w:r>
      <w:hyperlink w:anchor="Par305" w:history="1">
        <w:r w:rsidRPr="00643EF3">
          <w:rPr>
            <w:rFonts w:ascii="Times New Roman" w:hAnsi="Times New Roman"/>
            <w:b w:val="0"/>
            <w:sz w:val="28"/>
            <w:szCs w:val="28"/>
          </w:rPr>
          <w:t>пункте 35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38. При описании процедуры управления профессиональными рисками работодателем учитывается следующее: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все оцененные профессиональные риски подлежат управлению;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эффективность разработанных мер по управлению профессиональными рисками должна постоянно оцениваться.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39. К мерам по исключению или снижению уровней профессиональных рисков относятся: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а) исключение опасной работы (процедуры);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замена опасной работы (процедуры) менее опасной;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г) реализация административных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методов ограничения времени воздействия опасностей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на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использование средств индивидуальной защиты;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страхование профессионального риска.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40.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(определяет):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 xml:space="preserve">&lt;1&gt; </w:t>
      </w:r>
      <w:hyperlink r:id="rId66" w:history="1">
        <w:r w:rsidRPr="00643EF3">
          <w:rPr>
            <w:rFonts w:ascii="Times New Roman" w:hAnsi="Times New Roman"/>
            <w:b w:val="0"/>
            <w:sz w:val="28"/>
            <w:szCs w:val="28"/>
          </w:rPr>
          <w:t>Приказ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N 35848).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(определяет) формы такого информирования и порядок их осуществления.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42. Указанное в </w:t>
      </w:r>
      <w:hyperlink w:anchor="Par502" w:history="1">
        <w:r w:rsidRPr="00643EF3">
          <w:rPr>
            <w:rFonts w:ascii="Times New Roman" w:hAnsi="Times New Roman"/>
            <w:b w:val="0"/>
            <w:sz w:val="28"/>
            <w:szCs w:val="28"/>
          </w:rPr>
          <w:t>пункте 41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 информирование может осуществляться в форме: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включения соответствующих положений в трудовой договор работника;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в) размещения сводных данных о результатах проведения специальной оценки условий труда на рабочих местах;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изготовления и распространения информационных бюллетеней, плакатов, иной печатной продукции, видео- и аудиоматериалов;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использования информационных ресурсов в информационно-телекоммуникационной сети "Интернет";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ж) размещения соответствующей информации в общедоступных местах.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43. С целью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44. К мероприятиям по обеспечению оптимальных режимов труда и отдыха работников относятся: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обеспечение рационального использования рабочего времени;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организация сменного режима работы, включая работу в ночное время;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45.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(определяет):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46. В целях выявления потребности в обеспечении работников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средствами индивидуальной защиты, смывающими и обезвреживающими средствами работодателем определяются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--------------------------------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 xml:space="preserve">&lt;1&gt; Согласно </w:t>
      </w:r>
      <w:hyperlink r:id="rId67" w:history="1">
        <w:r w:rsidRPr="00643EF3">
          <w:rPr>
            <w:rFonts w:ascii="Times New Roman" w:hAnsi="Times New Roman"/>
            <w:b w:val="0"/>
            <w:sz w:val="28"/>
            <w:szCs w:val="28"/>
          </w:rPr>
          <w:t>статье 221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</w:t>
      </w:r>
      <w:r w:rsidRPr="00643EF3">
        <w:rPr>
          <w:rFonts w:ascii="Times New Roman" w:hAnsi="Times New Roman"/>
          <w:b w:val="0"/>
          <w:sz w:val="28"/>
          <w:szCs w:val="28"/>
        </w:rPr>
        <w:lastRenderedPageBreak/>
        <w:t>смывающие и (или) обезвреживающие средства в соответствии с типовыми нормами.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проведения процедур оценки условий труда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и уровней профессиональных рисков.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49. С целью организации проведения подрядных работ или снабжения безопасной продукцией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эффективная связь и координация с уровнями управления работодателя до начала работы;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контроль выполнения подрядчиком или поставщиком требований работодателя в области охраны труда.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VI. Планирование мероприятий по реализации процедур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51. С целью планирования мероприятий по реализации процедур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порядок подготовки, пересмотра и актуализации плана мероприятий по реализации процедур (далее - План).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52. В Плане отражаются: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б) общий перечень мероприятий, проводимых при реализации процедур;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ответственные лица за реализацию мероприятий, проводимых при реализации процедур, на каждом уровне управления;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VII. Контроль функционирования СУОТ и мониторинг</w:t>
      </w:r>
    </w:p>
    <w:p w:rsidR="00D278CB" w:rsidRPr="00643EF3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реализации процедур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53. С целью организации контроля функционирования СУОТ и мониторинга реализации процедур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(определяет) порядок реализации мероприятий, обеспечивающих: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54.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определяет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контроль эффективности функционирования СУОТ в целом.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lastRenderedPageBreak/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VIII. Планирование улучшений функционирования СУОТ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степень достижения целей работодателя в области охраны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е) необходимость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СУОТ.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IX. Реагирование на аварии, несчастные случаи</w:t>
      </w:r>
    </w:p>
    <w:p w:rsidR="00D278CB" w:rsidRPr="00643EF3" w:rsidRDefault="00D278CB" w:rsidP="00D278C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и профессиональные заболевания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порядок выявления потенциально возможных аварий, порядок действий в случае их возникновения.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61. При установлении порядка действий при возникновении аварии работодателем учитываются существующие и разрабатываемые планы </w:t>
      </w:r>
      <w:r w:rsidRPr="00643EF3">
        <w:rPr>
          <w:rFonts w:ascii="Times New Roman" w:hAnsi="Times New Roman"/>
          <w:b w:val="0"/>
          <w:sz w:val="28"/>
          <w:szCs w:val="28"/>
        </w:rPr>
        <w:lastRenderedPageBreak/>
        <w:t>реагирования на аварии и ликвидации их последствий, а также необходимость гарантировать в случае аварии: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в) </w:t>
      </w: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невозобновление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 xml:space="preserve"> работы в условиях аварии;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43EF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643EF3">
        <w:rPr>
          <w:rFonts w:ascii="Times New Roman" w:hAnsi="Times New Roman"/>
          <w:b w:val="0"/>
          <w:sz w:val="28"/>
          <w:szCs w:val="28"/>
        </w:rPr>
        <w:t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62. Порядок проведения планового анализа действий работников в ходе указанных в </w:t>
      </w:r>
      <w:hyperlink w:anchor="Par583" w:history="1">
        <w:r w:rsidRPr="00643EF3">
          <w:rPr>
            <w:rFonts w:ascii="Times New Roman" w:hAnsi="Times New Roman"/>
            <w:b w:val="0"/>
            <w:sz w:val="28"/>
            <w:szCs w:val="28"/>
          </w:rPr>
          <w:t>подпункте "е" пункта 61</w:t>
        </w:r>
      </w:hyperlink>
      <w:r w:rsidRPr="00643EF3">
        <w:rPr>
          <w:rFonts w:ascii="Times New Roman" w:hAnsi="Times New Roman"/>
          <w:b w:val="0"/>
          <w:sz w:val="28"/>
          <w:szCs w:val="28"/>
        </w:rP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63.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исходя из специфики своей деятельности устанавливает</w:t>
      </w:r>
      <w:proofErr w:type="gramEnd"/>
      <w:r w:rsidRPr="00643EF3">
        <w:rPr>
          <w:rFonts w:ascii="Times New Roman" w:hAnsi="Times New Roman"/>
          <w:b w:val="0"/>
          <w:sz w:val="28"/>
          <w:szCs w:val="28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X. Управление документами СУОТ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65. </w:t>
      </w:r>
      <w:proofErr w:type="gramStart"/>
      <w:r w:rsidRPr="00643EF3">
        <w:rPr>
          <w:rFonts w:ascii="Times New Roman" w:hAnsi="Times New Roman"/>
          <w:b w:val="0"/>
          <w:sz w:val="28"/>
          <w:szCs w:val="28"/>
        </w:rP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 xml:space="preserve">66. Лица, ответственные за разработку и утверждение документов СУОТ, определяются работодателем на всех уровнях управления. Работодателем также </w:t>
      </w:r>
      <w:r w:rsidRPr="00643EF3">
        <w:rPr>
          <w:rFonts w:ascii="Times New Roman" w:hAnsi="Times New Roman"/>
          <w:b w:val="0"/>
          <w:sz w:val="28"/>
          <w:szCs w:val="28"/>
        </w:rPr>
        <w:lastRenderedPageBreak/>
        <w:t>устанавливается порядок разработки, согласования, утверждения и пересмотра документов СУОТ, сроки их хранения.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67.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а) акты и иные записи данных, вытекающие из осуществления СУОТ;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278CB" w:rsidRPr="00643EF3" w:rsidRDefault="00D278CB" w:rsidP="00D278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643EF3">
        <w:rPr>
          <w:rFonts w:ascii="Times New Roman" w:hAnsi="Times New Roman"/>
          <w:b w:val="0"/>
          <w:sz w:val="28"/>
          <w:szCs w:val="28"/>
        </w:rPr>
        <w:t>г) результаты контроля функционирования СУОТ.</w:t>
      </w: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D278CB" w:rsidRPr="00643EF3" w:rsidRDefault="00D278CB" w:rsidP="00D278CB">
      <w:pPr>
        <w:autoSpaceDE w:val="0"/>
        <w:autoSpaceDN w:val="0"/>
        <w:adjustRightInd w:val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BC6788" w:rsidRDefault="00BC6788"/>
    <w:sectPr w:rsidR="00BC6788" w:rsidSect="00DE7ADD">
      <w:pgSz w:w="11907" w:h="16840" w:code="9"/>
      <w:pgMar w:top="1134" w:right="567" w:bottom="567" w:left="1701" w:header="737" w:footer="737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CB"/>
    <w:rsid w:val="00BC6788"/>
    <w:rsid w:val="00D2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C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AC7CE4790159695361E5999965FF6FD6AEE26B06D3863207E2A30A5F215EE12581060FF4B19A9BuF7FE" TargetMode="External"/><Relationship Id="rId18" Type="http://schemas.openxmlformats.org/officeDocument/2006/relationships/hyperlink" Target="consultantplus://offline/ref=A2AC7CE4790159695361E5999965FF6FD6AEE26B06D3863207E2A30A5F215EE12581060FF6B7u97EE" TargetMode="External"/><Relationship Id="rId26" Type="http://schemas.openxmlformats.org/officeDocument/2006/relationships/hyperlink" Target="consultantplus://offline/ref=A2AC7CE4790159695361E5999965FF6FD6AEE26B06D3863207E2A30A5F215EE12581060FF4B19A9BuF7FE" TargetMode="External"/><Relationship Id="rId39" Type="http://schemas.openxmlformats.org/officeDocument/2006/relationships/hyperlink" Target="consultantplus://offline/ref=A2AC7CE4790159695361E5999965FF6FD6AEE26B06D3863207E2A30A5F215EE12581060FF4B09899uF7DE" TargetMode="External"/><Relationship Id="rId21" Type="http://schemas.openxmlformats.org/officeDocument/2006/relationships/hyperlink" Target="consultantplus://offline/ref=A2AC7CE4790159695361E5999965FF6FD6AEE26B06D3863207E2A30A5F215EE12581060FF2uB74E" TargetMode="External"/><Relationship Id="rId34" Type="http://schemas.openxmlformats.org/officeDocument/2006/relationships/hyperlink" Target="consultantplus://offline/ref=A2AC7CE4790159695361E5999965FF6FD0AEEB6A06D1DB380FBBAF08u578E" TargetMode="External"/><Relationship Id="rId42" Type="http://schemas.openxmlformats.org/officeDocument/2006/relationships/hyperlink" Target="consultantplus://offline/ref=A2AC7CE4790159695361E5999965FF6FD6AEE26B06D3863207E2A30A5F215EE12581060FF4B19A9CuF7AE" TargetMode="External"/><Relationship Id="rId47" Type="http://schemas.openxmlformats.org/officeDocument/2006/relationships/hyperlink" Target="consultantplus://offline/ref=A2AC7CE4790159695361E5999965FF6FD6AEE26B06D3863207E2A30A5F215EE125810607F5uB72E" TargetMode="External"/><Relationship Id="rId50" Type="http://schemas.openxmlformats.org/officeDocument/2006/relationships/hyperlink" Target="consultantplus://offline/ref=A2AC7CE4790159695361E5999965FF6FD6AEE26B06D3863207E2A30A5F215EE125810607F6uB75E" TargetMode="External"/><Relationship Id="rId55" Type="http://schemas.openxmlformats.org/officeDocument/2006/relationships/hyperlink" Target="consultantplus://offline/ref=A2AC7CE4790159695361E5999965FF6FD6AEE26B06D3863207E2A30A5F215EE12581060FF4B29D99uF7AE" TargetMode="External"/><Relationship Id="rId63" Type="http://schemas.openxmlformats.org/officeDocument/2006/relationships/hyperlink" Target="consultantplus://offline/ref=A2AC7CE4790159695361E5999965FF6FD6AEE26B06D3863207E2A30A5F215EE12581060FFDB6u97AE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A2AC7CE4790159695361E5999965FF6FD6AEE26B06D3863207E2A30A5F215EE12581060FF1B8u97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AC7CE4790159695361E5999965FF6FD6AEE26B06D3863207E2A30A5F215EE12581060FFDB6u97AE" TargetMode="External"/><Relationship Id="rId29" Type="http://schemas.openxmlformats.org/officeDocument/2006/relationships/hyperlink" Target="consultantplus://offline/ref=A2AC7CE4790159695361E5999965FF6FD6AEE26B06D3863207E2A30A5F215EE12581060FFDB6u97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AC7CE4790159695361E5999965FF6FD6AEE26B06D3863207E2A30A5F215EE12581060FF1B7u970E" TargetMode="External"/><Relationship Id="rId11" Type="http://schemas.openxmlformats.org/officeDocument/2006/relationships/hyperlink" Target="consultantplus://offline/ref=A2AC7CE4790159695361E5999965FF6FD6AEE26B06D3863207E2A30A5F215EE12581060FF4B19A9FuF76E" TargetMode="External"/><Relationship Id="rId24" Type="http://schemas.openxmlformats.org/officeDocument/2006/relationships/hyperlink" Target="consultantplus://offline/ref=A2AC7CE4790159695361E5999965FF6FD6AEE26B06D3863207E2A30A5F215EE12581060FF4B19A9FuF76E" TargetMode="External"/><Relationship Id="rId32" Type="http://schemas.openxmlformats.org/officeDocument/2006/relationships/hyperlink" Target="consultantplus://offline/ref=A2AC7CE4790159695361E5999965FF6FD6AEE26B06D3863207E2A30A5Fu271E" TargetMode="External"/><Relationship Id="rId37" Type="http://schemas.openxmlformats.org/officeDocument/2006/relationships/hyperlink" Target="consultantplus://offline/ref=A2AC7CE4790159695361E5999965FF6FD6AEE26B06D3863207E2A30A5F215EE12581060FF4B19B97uF7BE" TargetMode="External"/><Relationship Id="rId40" Type="http://schemas.openxmlformats.org/officeDocument/2006/relationships/hyperlink" Target="consultantplus://offline/ref=A2AC7CE4790159695361E5999965FF6FD6AEE26B06D3863207E2A30A5F215EE12581060FF4B19A9EuF7AE" TargetMode="External"/><Relationship Id="rId45" Type="http://schemas.openxmlformats.org/officeDocument/2006/relationships/hyperlink" Target="consultantplus://offline/ref=A2AC7CE4790159695361E5999965FF6FD6AEE26B06D3863207E2A30A5F215EE12581060FF4B19A9FuF76E" TargetMode="External"/><Relationship Id="rId53" Type="http://schemas.openxmlformats.org/officeDocument/2006/relationships/hyperlink" Target="consultantplus://offline/ref=A2AC7CE4790159695361E5999965FF6FD6AEE26B06D3863207E2A30A5F215EE12581060FF4B19A9BuF7FE" TargetMode="External"/><Relationship Id="rId58" Type="http://schemas.openxmlformats.org/officeDocument/2006/relationships/hyperlink" Target="consultantplus://offline/ref=A2AC7CE4790159695361E5999965FF6FD6AEE26B06D3863207E2A30A5F215EE125810607FCuB76E" TargetMode="External"/><Relationship Id="rId66" Type="http://schemas.openxmlformats.org/officeDocument/2006/relationships/hyperlink" Target="consultantplus://offline/ref=A2AC7CE4790159695361E5999965FF6FD5A9E66B04D9863207E2A30A5Fu271E" TargetMode="External"/><Relationship Id="rId5" Type="http://schemas.openxmlformats.org/officeDocument/2006/relationships/hyperlink" Target="consultantplus://offline/ref=A2AC7CE4790159695361E5999965FF6FD6AEE56000D3863207E2A30A5F215EE12581060AuF70E" TargetMode="External"/><Relationship Id="rId15" Type="http://schemas.openxmlformats.org/officeDocument/2006/relationships/hyperlink" Target="consultantplus://offline/ref=A2AC7CE4790159695361E5999965FF6FD6AEE26B06D3863207E2A30A5F215EE12581060FF4B29D99uF7AE" TargetMode="External"/><Relationship Id="rId23" Type="http://schemas.openxmlformats.org/officeDocument/2006/relationships/hyperlink" Target="consultantplus://offline/ref=A2AC7CE4790159695361E5999965FF6FD6AEE26B06D3863207E2A30A5F215EE12581060FF4B19B97uF7BE" TargetMode="External"/><Relationship Id="rId28" Type="http://schemas.openxmlformats.org/officeDocument/2006/relationships/hyperlink" Target="consultantplus://offline/ref=A2AC7CE4790159695361E5999965FF6FD6AEE26B06D3863207E2A30A5F215EE12581060FF4B29D99uF7AE" TargetMode="External"/><Relationship Id="rId36" Type="http://schemas.openxmlformats.org/officeDocument/2006/relationships/hyperlink" Target="consultantplus://offline/ref=A2AC7CE4790159695361E5999965FF6FDCA9E06B08D1DB380FBBAF08u578E" TargetMode="External"/><Relationship Id="rId49" Type="http://schemas.openxmlformats.org/officeDocument/2006/relationships/hyperlink" Target="consultantplus://offline/ref=A2AC7CE4790159695361E5999965FF6FD6AEE26B06D3863207E2A30A5F215EE12581060FFDB6u97AE" TargetMode="External"/><Relationship Id="rId57" Type="http://schemas.openxmlformats.org/officeDocument/2006/relationships/hyperlink" Target="consultantplus://offline/ref=A2AC7CE4790159695361E5999965FF6FD6AEE26B06D3863207E2A30A5F215EE125810607F6uB75E" TargetMode="External"/><Relationship Id="rId61" Type="http://schemas.openxmlformats.org/officeDocument/2006/relationships/hyperlink" Target="consultantplus://offline/ref=A2AC7CE4790159695361E5999965FF6FD6AEE26B06D3863207E2A30A5F215EE125810607F5uB72E" TargetMode="External"/><Relationship Id="rId10" Type="http://schemas.openxmlformats.org/officeDocument/2006/relationships/hyperlink" Target="consultantplus://offline/ref=A2AC7CE4790159695361E5999965FF6FD6AEE26B06D3863207E2A30A5F215EE12581060FF4B19B97uF7BE" TargetMode="External"/><Relationship Id="rId19" Type="http://schemas.openxmlformats.org/officeDocument/2006/relationships/hyperlink" Target="consultantplus://offline/ref=A2AC7CE4790159695361E5999965FF6FD6AEE26B06D3863207E2A30A5F215EE12581060FF4B09899uF7DE" TargetMode="External"/><Relationship Id="rId31" Type="http://schemas.openxmlformats.org/officeDocument/2006/relationships/hyperlink" Target="consultantplus://offline/ref=A2AC7CE4790159695361E5999965FF6FD6AEE26B06D3863207E2A30A5F215EE12581060FF6B7u97EE" TargetMode="External"/><Relationship Id="rId44" Type="http://schemas.openxmlformats.org/officeDocument/2006/relationships/hyperlink" Target="consultantplus://offline/ref=A2AC7CE4790159695361E5999965FF6FD6AEE26B06D3863207E2A30A5F215EE12581060FF4B19B97uF7BE" TargetMode="External"/><Relationship Id="rId52" Type="http://schemas.openxmlformats.org/officeDocument/2006/relationships/hyperlink" Target="consultantplus://offline/ref=A2AC7CE4790159695361E5999965FF6FD6AEE26B06D3863207E2A30A5F215EE12581060FF4B19B97uF7BE" TargetMode="External"/><Relationship Id="rId60" Type="http://schemas.openxmlformats.org/officeDocument/2006/relationships/hyperlink" Target="consultantplus://offline/ref=A2AC7CE4790159695361E5999965FF6FD6AEE26B06D3863207E2A30A5F215EE12581060FF4B19A9BuF7FE" TargetMode="External"/><Relationship Id="rId65" Type="http://schemas.openxmlformats.org/officeDocument/2006/relationships/hyperlink" Target="consultantplus://offline/ref=A2AC7CE4790159695361E5999965FF6FD6AEE26B06D3863207E2A30A5F215EE125810607FCuB76E" TargetMode="External"/><Relationship Id="rId4" Type="http://schemas.openxmlformats.org/officeDocument/2006/relationships/hyperlink" Target="consultantplus://offline/ref=A2AC7CE4790159695361E5999965FF6FD6AEE26B06D3863207E2A30A5F215EE12581060FF4B29C9CuF7EE" TargetMode="External"/><Relationship Id="rId9" Type="http://schemas.openxmlformats.org/officeDocument/2006/relationships/hyperlink" Target="consultantplus://offline/ref=A2AC7CE4790159695361E5999965FF6FD6AEE26B06D3863207E2A30A5F215EE12581060FF4B09C9BuF78E" TargetMode="External"/><Relationship Id="rId14" Type="http://schemas.openxmlformats.org/officeDocument/2006/relationships/hyperlink" Target="consultantplus://offline/ref=A2AC7CE4790159695361E5999965FF6FD6AEE26B06D3863207E2A30A5F215EE125810607F5uB72E" TargetMode="External"/><Relationship Id="rId22" Type="http://schemas.openxmlformats.org/officeDocument/2006/relationships/hyperlink" Target="consultantplus://offline/ref=A2AC7CE4790159695361E5999965FF6FD6AEE26B06D3863207E2A30A5F215EE12581060FF4B09C9BuF78E" TargetMode="External"/><Relationship Id="rId27" Type="http://schemas.openxmlformats.org/officeDocument/2006/relationships/hyperlink" Target="consultantplus://offline/ref=A2AC7CE4790159695361E5999965FF6FD6AEE26B06D3863207E2A30A5F215EE125810607F5uB72E" TargetMode="External"/><Relationship Id="rId30" Type="http://schemas.openxmlformats.org/officeDocument/2006/relationships/hyperlink" Target="consultantplus://offline/ref=A2AC7CE4790159695361E5999965FF6FD6AEE26B06D3863207E2A30A5F215EE125810607FCuB76E" TargetMode="External"/><Relationship Id="rId35" Type="http://schemas.openxmlformats.org/officeDocument/2006/relationships/hyperlink" Target="consultantplus://offline/ref=A2AC7CE4790159695361E5999965FF6FD5A8E16106DF863207E2A30A5Fu271E" TargetMode="External"/><Relationship Id="rId43" Type="http://schemas.openxmlformats.org/officeDocument/2006/relationships/hyperlink" Target="consultantplus://offline/ref=A2AC7CE4790159695361E5999965FF6FD6AEE26B06D3863207E2A30A5Fu271E" TargetMode="External"/><Relationship Id="rId48" Type="http://schemas.openxmlformats.org/officeDocument/2006/relationships/hyperlink" Target="consultantplus://offline/ref=A2AC7CE4790159695361E5999965FF6FD6AEE26B06D3863207E2A30A5F215EE12581060FF4B29D99uF7AE" TargetMode="External"/><Relationship Id="rId56" Type="http://schemas.openxmlformats.org/officeDocument/2006/relationships/hyperlink" Target="consultantplus://offline/ref=A2AC7CE4790159695361E5999965FF6FD6AEE26B06D3863207E2A30A5F215EE12581060FFDB6u97AE" TargetMode="External"/><Relationship Id="rId64" Type="http://schemas.openxmlformats.org/officeDocument/2006/relationships/hyperlink" Target="consultantplus://offline/ref=A2AC7CE4790159695361E5999965FF6FD6AEE26B06D3863207E2A30A5F215EE125810607F6uB75E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A2AC7CE4790159695361E5999965FF6FD6AEE26B06D3863207E2A30A5F215EE12581060FF2uB74E" TargetMode="External"/><Relationship Id="rId51" Type="http://schemas.openxmlformats.org/officeDocument/2006/relationships/hyperlink" Target="consultantplus://offline/ref=A2AC7CE4790159695361E5999965FF6FD6AEE26B06D3863207E2A30A5F215EE125810607FCuB7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AC7CE4790159695361E5999965FF6FD6AEE26B06D3863207E2A30A5F215EE12581060FF4B19A9CuF7AE" TargetMode="External"/><Relationship Id="rId17" Type="http://schemas.openxmlformats.org/officeDocument/2006/relationships/hyperlink" Target="consultantplus://offline/ref=A2AC7CE4790159695361E5999965FF6FD6AEE26B06D3863207E2A30A5F215EE125810607FCuB76E" TargetMode="External"/><Relationship Id="rId25" Type="http://schemas.openxmlformats.org/officeDocument/2006/relationships/hyperlink" Target="consultantplus://offline/ref=A2AC7CE4790159695361E5999965FF6FD6AEE26B06D3863207E2A30A5F215EE12581060FF4B19A9CuF7AE" TargetMode="External"/><Relationship Id="rId33" Type="http://schemas.openxmlformats.org/officeDocument/2006/relationships/hyperlink" Target="consultantplus://offline/ref=A2AC7CE4790159695361E5999965FF6FD0AEEB6A06D1DB380FBBAF08582E01F622C80A0EF4B098u97DE" TargetMode="External"/><Relationship Id="rId38" Type="http://schemas.openxmlformats.org/officeDocument/2006/relationships/hyperlink" Target="consultantplus://offline/ref=A2AC7CE4790159695361E5999965FF6FD6AEE26B06D3863207E2A30A5F215EE12581060FF6B7u97EE" TargetMode="External"/><Relationship Id="rId46" Type="http://schemas.openxmlformats.org/officeDocument/2006/relationships/hyperlink" Target="consultantplus://offline/ref=A2AC7CE4790159695361E5999965FF6FD6AEE26B06D3863207E2A30A5F215EE12581060FF4B19A9BuF7FE" TargetMode="External"/><Relationship Id="rId59" Type="http://schemas.openxmlformats.org/officeDocument/2006/relationships/hyperlink" Target="consultantplus://offline/ref=A2AC7CE4790159695361E5999965FF6FD6AEE26B06D3863207E2A30A5F215EE12581060FF4B19B97uF7BE" TargetMode="External"/><Relationship Id="rId67" Type="http://schemas.openxmlformats.org/officeDocument/2006/relationships/hyperlink" Target="consultantplus://offline/ref=A2AC7CE4790159695361E5999965FF6FD6AEE26B06D3863207E2A30A5F215EE12581060FF4B29D9DuF7BE" TargetMode="External"/><Relationship Id="rId20" Type="http://schemas.openxmlformats.org/officeDocument/2006/relationships/hyperlink" Target="consultantplus://offline/ref=A2AC7CE4790159695361E5999965FF6FD6AEE26B06D3863207E2A30A5F215EE12581060FF4B19A9EuF7AE" TargetMode="External"/><Relationship Id="rId41" Type="http://schemas.openxmlformats.org/officeDocument/2006/relationships/hyperlink" Target="consultantplus://offline/ref=A2AC7CE4790159695361E5999965FF6FD6AEE26B06D3863207E2A30A5F215EE12581060FF4B19B97uF7BE" TargetMode="External"/><Relationship Id="rId54" Type="http://schemas.openxmlformats.org/officeDocument/2006/relationships/hyperlink" Target="consultantplus://offline/ref=A2AC7CE4790159695361E5999965FF6FD6AEE26B06D3863207E2A30A5F215EE125810607F5uB72E" TargetMode="External"/><Relationship Id="rId62" Type="http://schemas.openxmlformats.org/officeDocument/2006/relationships/hyperlink" Target="consultantplus://offline/ref=A2AC7CE4790159695361E5999965FF6FD6AEE26B06D3863207E2A30A5F215EE12581060FF4B29D99uF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11257</Words>
  <Characters>64167</Characters>
  <Application>Microsoft Office Word</Application>
  <DocSecurity>0</DocSecurity>
  <Lines>534</Lines>
  <Paragraphs>150</Paragraphs>
  <ScaleCrop>false</ScaleCrop>
  <Company/>
  <LinksUpToDate>false</LinksUpToDate>
  <CharactersWithSpaces>75274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2016-11-29T10:10:00Z</dcterms:created>
  <dcterms:modified xsi:type="dcterms:W3CDTF">2016-11-29T10:11:00Z</dcterms:modified>
</cp:coreProperties>
</file>