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0C405D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>заседания Общественного совета</w:t>
      </w:r>
    </w:p>
    <w:p w:rsidR="000C405D" w:rsidRPr="000C405D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при Департаменте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F1D52">
        <w:rPr>
          <w:rFonts w:ascii="Times New Roman" w:hAnsi="Times New Roman" w:cs="Times New Roman"/>
          <w:sz w:val="28"/>
          <w:szCs w:val="28"/>
        </w:rPr>
        <w:t xml:space="preserve">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заседания: </w:t>
      </w:r>
      <w:r w:rsidR="0072627F">
        <w:rPr>
          <w:rFonts w:ascii="Times New Roman" w:hAnsi="Times New Roman" w:cs="Times New Roman"/>
          <w:sz w:val="28"/>
          <w:szCs w:val="28"/>
        </w:rPr>
        <w:t>28</w:t>
      </w:r>
      <w:r w:rsidRPr="001F4CC9">
        <w:rPr>
          <w:rFonts w:ascii="Times New Roman" w:hAnsi="Times New Roman" w:cs="Times New Roman"/>
          <w:sz w:val="28"/>
          <w:szCs w:val="28"/>
        </w:rPr>
        <w:t xml:space="preserve"> </w:t>
      </w:r>
      <w:r w:rsidR="00001B50">
        <w:rPr>
          <w:rFonts w:ascii="Times New Roman" w:hAnsi="Times New Roman" w:cs="Times New Roman"/>
          <w:sz w:val="28"/>
          <w:szCs w:val="28"/>
        </w:rPr>
        <w:t>сентября</w:t>
      </w:r>
      <w:r w:rsidRPr="001F4CC9">
        <w:rPr>
          <w:rFonts w:ascii="Times New Roman" w:hAnsi="Times New Roman" w:cs="Times New Roman"/>
          <w:sz w:val="28"/>
          <w:szCs w:val="28"/>
        </w:rPr>
        <w:t xml:space="preserve"> 2016 года, </w:t>
      </w:r>
      <w:r w:rsidR="001F4CC9" w:rsidRPr="001F4CC9">
        <w:rPr>
          <w:rFonts w:ascii="Times New Roman" w:hAnsi="Times New Roman" w:cs="Times New Roman"/>
          <w:sz w:val="28"/>
          <w:szCs w:val="28"/>
        </w:rPr>
        <w:t>1</w:t>
      </w:r>
      <w:r w:rsidR="00001B50">
        <w:rPr>
          <w:rFonts w:ascii="Times New Roman" w:hAnsi="Times New Roman" w:cs="Times New Roman"/>
          <w:sz w:val="28"/>
          <w:szCs w:val="28"/>
        </w:rPr>
        <w:t>8</w:t>
      </w:r>
      <w:r w:rsidRPr="001F4CC9">
        <w:rPr>
          <w:rFonts w:ascii="Times New Roman" w:hAnsi="Times New Roman" w:cs="Times New Roman"/>
          <w:sz w:val="28"/>
          <w:szCs w:val="28"/>
        </w:rPr>
        <w:t>-</w:t>
      </w:r>
      <w:r w:rsidR="00001B50">
        <w:rPr>
          <w:rFonts w:ascii="Times New Roman" w:hAnsi="Times New Roman" w:cs="Times New Roman"/>
          <w:sz w:val="28"/>
          <w:szCs w:val="28"/>
        </w:rPr>
        <w:t>0</w:t>
      </w:r>
      <w:r w:rsidR="00495F29">
        <w:rPr>
          <w:rFonts w:ascii="Times New Roman" w:hAnsi="Times New Roman" w:cs="Times New Roman"/>
          <w:sz w:val="28"/>
          <w:szCs w:val="28"/>
        </w:rPr>
        <w:t>0</w:t>
      </w:r>
    </w:p>
    <w:p w:rsid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Место проведения заседания: город </w:t>
      </w:r>
      <w:r>
        <w:rPr>
          <w:rFonts w:ascii="Times New Roman" w:hAnsi="Times New Roman" w:cs="Times New Roman"/>
          <w:sz w:val="28"/>
          <w:szCs w:val="28"/>
        </w:rPr>
        <w:t>Нефтеюганск</w:t>
      </w:r>
      <w:r w:rsidRPr="000C40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</w:t>
      </w:r>
      <w:proofErr w:type="spellEnd"/>
      <w:r w:rsidRPr="000C405D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405D">
        <w:rPr>
          <w:rFonts w:ascii="Times New Roman" w:hAnsi="Times New Roman" w:cs="Times New Roman"/>
          <w:sz w:val="28"/>
          <w:szCs w:val="28"/>
        </w:rPr>
        <w:t xml:space="preserve">5, </w:t>
      </w:r>
      <w:r w:rsidR="00001B50">
        <w:rPr>
          <w:rFonts w:ascii="Times New Roman" w:hAnsi="Times New Roman" w:cs="Times New Roman"/>
          <w:sz w:val="28"/>
          <w:szCs w:val="28"/>
        </w:rPr>
        <w:t>каб.313</w:t>
      </w:r>
      <w:r w:rsidR="00994490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 w:rsidR="00B444D3">
        <w:rPr>
          <w:rFonts w:ascii="Times New Roman" w:hAnsi="Times New Roman" w:cs="Times New Roman"/>
          <w:sz w:val="28"/>
          <w:szCs w:val="28"/>
        </w:rPr>
        <w:t xml:space="preserve"> </w:t>
      </w:r>
      <w:r w:rsidR="001F4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B50" w:rsidRDefault="00735E16" w:rsidP="0000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1B50">
        <w:rPr>
          <w:rFonts w:ascii="Times New Roman" w:hAnsi="Times New Roman" w:cs="Times New Roman"/>
          <w:sz w:val="28"/>
          <w:szCs w:val="28"/>
        </w:rPr>
        <w:t>Рассмотрение результатов оценки бюджетной и экономической эффективности предоставляемых налоговых льгот в городе Нефтеюганске за 2015 год.</w:t>
      </w:r>
    </w:p>
    <w:p w:rsidR="005509D7" w:rsidRPr="000C405D" w:rsidRDefault="000C405D" w:rsidP="00550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5509D7">
        <w:rPr>
          <w:rFonts w:ascii="Times New Roman" w:hAnsi="Times New Roman" w:cs="Times New Roman"/>
          <w:sz w:val="28"/>
          <w:szCs w:val="28"/>
        </w:rPr>
        <w:t>Щегульная</w:t>
      </w:r>
      <w:proofErr w:type="spellEnd"/>
      <w:r w:rsidR="005509D7">
        <w:rPr>
          <w:rFonts w:ascii="Times New Roman" w:hAnsi="Times New Roman" w:cs="Times New Roman"/>
          <w:sz w:val="28"/>
          <w:szCs w:val="28"/>
        </w:rPr>
        <w:t xml:space="preserve"> Людмила Ивановна - директор </w:t>
      </w:r>
      <w:proofErr w:type="gramStart"/>
      <w:r w:rsidR="005509D7">
        <w:rPr>
          <w:rFonts w:ascii="Times New Roman" w:hAnsi="Times New Roman" w:cs="Times New Roman"/>
          <w:sz w:val="28"/>
          <w:szCs w:val="28"/>
        </w:rPr>
        <w:t>д</w:t>
      </w:r>
      <w:r w:rsidR="005509D7" w:rsidRPr="000C405D">
        <w:rPr>
          <w:rFonts w:ascii="Times New Roman" w:hAnsi="Times New Roman" w:cs="Times New Roman"/>
          <w:sz w:val="28"/>
          <w:szCs w:val="28"/>
        </w:rPr>
        <w:t>епартамента финансов администрации города Нефтеюганска</w:t>
      </w:r>
      <w:proofErr w:type="gramEnd"/>
      <w:r w:rsidR="00483033">
        <w:rPr>
          <w:rFonts w:ascii="Times New Roman" w:hAnsi="Times New Roman" w:cs="Times New Roman"/>
          <w:sz w:val="28"/>
          <w:szCs w:val="28"/>
        </w:rPr>
        <w:t>.</w:t>
      </w:r>
    </w:p>
    <w:p w:rsidR="000C405D" w:rsidRPr="000C405D" w:rsidRDefault="000C405D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B50" w:rsidRDefault="00001B50" w:rsidP="0000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2.Обсуждение основных направ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лений налоговой, бюджетной и долговой политики города Нефтеюганска на 2017 год и плановый период 2018 и 2019 годов.</w:t>
      </w:r>
    </w:p>
    <w:p w:rsidR="00001B50" w:rsidRPr="000C405D" w:rsidRDefault="00001B50" w:rsidP="0000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Щегульная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Ивановна - 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0C405D">
        <w:rPr>
          <w:rFonts w:ascii="Times New Roman" w:hAnsi="Times New Roman" w:cs="Times New Roman"/>
          <w:sz w:val="28"/>
          <w:szCs w:val="28"/>
        </w:rPr>
        <w:t>епартамента финансов администрации города Нефтеюганска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1B50" w:rsidRPr="000C405D" w:rsidRDefault="00001B50" w:rsidP="00001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AFF" w:rsidRDefault="0072627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01B50"/>
    <w:rsid w:val="000C405D"/>
    <w:rsid w:val="001070F8"/>
    <w:rsid w:val="001F4CC9"/>
    <w:rsid w:val="001F7B54"/>
    <w:rsid w:val="00232E41"/>
    <w:rsid w:val="002E1959"/>
    <w:rsid w:val="004475D4"/>
    <w:rsid w:val="00483033"/>
    <w:rsid w:val="00495F29"/>
    <w:rsid w:val="00501F3F"/>
    <w:rsid w:val="00510CFC"/>
    <w:rsid w:val="005509D7"/>
    <w:rsid w:val="00667697"/>
    <w:rsid w:val="007235F2"/>
    <w:rsid w:val="0072627F"/>
    <w:rsid w:val="00735E16"/>
    <w:rsid w:val="00747233"/>
    <w:rsid w:val="008109E7"/>
    <w:rsid w:val="00940CE9"/>
    <w:rsid w:val="00994490"/>
    <w:rsid w:val="00A920F9"/>
    <w:rsid w:val="00AD7633"/>
    <w:rsid w:val="00B444D3"/>
    <w:rsid w:val="00BF1D52"/>
    <w:rsid w:val="00BF744E"/>
    <w:rsid w:val="00C227D4"/>
    <w:rsid w:val="00C419FF"/>
    <w:rsid w:val="00D709A4"/>
    <w:rsid w:val="00E305CD"/>
    <w:rsid w:val="00E55E98"/>
    <w:rsid w:val="00EA73DC"/>
    <w:rsid w:val="00F14BAE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7BD95-E888-4E6F-9A16-08AFE0DA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ShagievaZSh</cp:lastModifiedBy>
  <cp:revision>34</cp:revision>
  <cp:lastPrinted>2016-09-21T05:35:00Z</cp:lastPrinted>
  <dcterms:created xsi:type="dcterms:W3CDTF">2016-03-15T11:51:00Z</dcterms:created>
  <dcterms:modified xsi:type="dcterms:W3CDTF">2016-09-22T08:21:00Z</dcterms:modified>
</cp:coreProperties>
</file>