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AD6484">
        <w:rPr>
          <w:sz w:val="28"/>
          <w:szCs w:val="28"/>
        </w:rPr>
        <w:t>67</w:t>
      </w:r>
      <w:r w:rsidR="007832B4">
        <w:rPr>
          <w:sz w:val="28"/>
          <w:szCs w:val="28"/>
        </w:rPr>
        <w:t>/2</w:t>
      </w:r>
      <w:r w:rsidR="00B2039F">
        <w:rPr>
          <w:sz w:val="28"/>
          <w:szCs w:val="28"/>
        </w:rPr>
        <w:t>7</w:t>
      </w:r>
      <w:r w:rsidR="00AD6484">
        <w:rPr>
          <w:sz w:val="28"/>
          <w:szCs w:val="28"/>
        </w:rPr>
        <w:t>1</w:t>
      </w:r>
    </w:p>
    <w:p w:rsidR="009A3AC7" w:rsidRPr="009A3AC7" w:rsidRDefault="009A3AC7" w:rsidP="00D46271">
      <w:pPr>
        <w:pStyle w:val="a5"/>
        <w:rPr>
          <w:b/>
          <w:sz w:val="28"/>
          <w:szCs w:val="28"/>
        </w:rPr>
      </w:pPr>
      <w:r w:rsidRPr="009A3AC7">
        <w:rPr>
          <w:b/>
          <w:sz w:val="28"/>
          <w:szCs w:val="28"/>
        </w:rPr>
        <w:t>12 час. 59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 w:rsidR="00BB75A1">
        <w:rPr>
          <w:sz w:val="28"/>
          <w:szCs w:val="28"/>
        </w:rPr>
        <w:t>11</w:t>
      </w:r>
      <w:r w:rsidRPr="002F72D0">
        <w:rPr>
          <w:sz w:val="28"/>
          <w:szCs w:val="28"/>
        </w:rPr>
        <w:t xml:space="preserve"> </w:t>
      </w:r>
      <w:proofErr w:type="spellStart"/>
      <w:r w:rsidR="00BB75A1">
        <w:rPr>
          <w:sz w:val="28"/>
          <w:szCs w:val="28"/>
        </w:rPr>
        <w:t>Домачуком</w:t>
      </w:r>
      <w:proofErr w:type="spellEnd"/>
      <w:r w:rsidR="00BB75A1">
        <w:rPr>
          <w:sz w:val="28"/>
          <w:szCs w:val="28"/>
        </w:rPr>
        <w:t xml:space="preserve"> Николаем Владимировичем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1A09C2" w:rsidRPr="001A09C2">
        <w:rPr>
          <w:sz w:val="28"/>
          <w:szCs w:val="28"/>
        </w:rPr>
        <w:t>Местным отделением Всероссийской политической партии «ЕДИНАЯ РОССИЯ» города Нефтеюганск</w:t>
      </w:r>
      <w:r w:rsidRPr="002F72D0">
        <w:rPr>
          <w:sz w:val="28"/>
          <w:szCs w:val="28"/>
        </w:rPr>
        <w:t xml:space="preserve"> в соответствии с требованиями действующего законодательства, руководствуясь  статьей 38 Федерального закона  от 12.06.2002 № 67-ФЗ  «Об основных гарантиях избирательных прав и права</w:t>
      </w:r>
      <w:proofErr w:type="gramEnd"/>
      <w:r w:rsidRPr="002F72D0">
        <w:rPr>
          <w:sz w:val="28"/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>на участие в референдуме граждан Российской Федерации», статьей 9 Закона Ханты-Мансийского автономного округа-Югры  от 30.09.2011 № 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</w:t>
      </w:r>
      <w:proofErr w:type="gramEnd"/>
      <w:r w:rsidRPr="002F72D0">
        <w:rPr>
          <w:sz w:val="28"/>
          <w:szCs w:val="28"/>
        </w:rPr>
        <w:t xml:space="preserve"> 25.06.2016 №23/127 «О  возложении полномочий окружных избирательных комиссий по одномандатным избирательным округам  с  № 1 по № 25 по выборам </w:t>
      </w:r>
      <w:proofErr w:type="gramStart"/>
      <w:r w:rsidRPr="002F72D0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2F72D0">
        <w:rPr>
          <w:sz w:val="28"/>
          <w:szCs w:val="28"/>
        </w:rPr>
        <w:t xml:space="preserve">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1A09C2">
        <w:rPr>
          <w:sz w:val="28"/>
          <w:szCs w:val="28"/>
        </w:rPr>
        <w:t xml:space="preserve"> </w:t>
      </w:r>
      <w:proofErr w:type="spellStart"/>
      <w:r w:rsidR="00BB75A1">
        <w:rPr>
          <w:sz w:val="28"/>
          <w:szCs w:val="28"/>
        </w:rPr>
        <w:t>Домачука</w:t>
      </w:r>
      <w:proofErr w:type="spellEnd"/>
      <w:r w:rsidR="00BB75A1">
        <w:rPr>
          <w:sz w:val="28"/>
          <w:szCs w:val="28"/>
        </w:rPr>
        <w:t xml:space="preserve"> Николая Владимировича</w:t>
      </w:r>
      <w:r w:rsidRPr="002F72D0">
        <w:rPr>
          <w:sz w:val="28"/>
          <w:szCs w:val="28"/>
        </w:rPr>
        <w:t xml:space="preserve">, </w:t>
      </w:r>
      <w:r w:rsidR="007832B4">
        <w:rPr>
          <w:sz w:val="28"/>
          <w:szCs w:val="28"/>
        </w:rPr>
        <w:t>19</w:t>
      </w:r>
      <w:r w:rsidR="00BB75A1">
        <w:rPr>
          <w:sz w:val="28"/>
          <w:szCs w:val="28"/>
        </w:rPr>
        <w:t>46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832B4">
        <w:rPr>
          <w:sz w:val="28"/>
          <w:szCs w:val="28"/>
        </w:rPr>
        <w:t xml:space="preserve"> №</w:t>
      </w:r>
      <w:r w:rsidR="00BB75A1">
        <w:rPr>
          <w:sz w:val="28"/>
          <w:szCs w:val="28"/>
        </w:rPr>
        <w:t>11</w:t>
      </w:r>
      <w:r w:rsidRPr="002F72D0">
        <w:rPr>
          <w:sz w:val="28"/>
          <w:szCs w:val="28"/>
        </w:rPr>
        <w:t xml:space="preserve">, выдвинутого </w:t>
      </w:r>
      <w:r w:rsidR="001A09C2" w:rsidRPr="001A09C2">
        <w:rPr>
          <w:sz w:val="28"/>
          <w:szCs w:val="28"/>
        </w:rPr>
        <w:t>Местным отделением Всероссийской политической партии «ЕДИНАЯ РОССИЯ» города Нефтеюганск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7832B4">
        <w:rPr>
          <w:sz w:val="28"/>
          <w:szCs w:val="28"/>
        </w:rPr>
        <w:t xml:space="preserve">дать </w:t>
      </w:r>
      <w:proofErr w:type="spellStart"/>
      <w:r w:rsidR="00BB75A1">
        <w:rPr>
          <w:sz w:val="28"/>
          <w:szCs w:val="28"/>
        </w:rPr>
        <w:t>Домачуку</w:t>
      </w:r>
      <w:proofErr w:type="spellEnd"/>
      <w:r w:rsidR="00BB75A1">
        <w:rPr>
          <w:sz w:val="28"/>
          <w:szCs w:val="28"/>
        </w:rPr>
        <w:t xml:space="preserve"> Николаю Владимировичу</w:t>
      </w:r>
      <w:r w:rsidR="00B2039F" w:rsidRPr="002F72D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FE" w:rsidRDefault="00504AFE">
      <w:r>
        <w:separator/>
      </w:r>
    </w:p>
  </w:endnote>
  <w:endnote w:type="continuationSeparator" w:id="0">
    <w:p w:rsidR="00504AFE" w:rsidRDefault="0050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FE" w:rsidRDefault="00504AFE">
      <w:r>
        <w:separator/>
      </w:r>
    </w:p>
  </w:footnote>
  <w:footnote w:type="continuationSeparator" w:id="0">
    <w:p w:rsidR="00504AFE" w:rsidRDefault="0050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C129D"/>
    <w:rsid w:val="00103242"/>
    <w:rsid w:val="00107548"/>
    <w:rsid w:val="00186300"/>
    <w:rsid w:val="001A09C2"/>
    <w:rsid w:val="002130F7"/>
    <w:rsid w:val="00233AE8"/>
    <w:rsid w:val="00265956"/>
    <w:rsid w:val="0026701C"/>
    <w:rsid w:val="002D0CC4"/>
    <w:rsid w:val="002E750A"/>
    <w:rsid w:val="002F72D0"/>
    <w:rsid w:val="00304EFA"/>
    <w:rsid w:val="003168A8"/>
    <w:rsid w:val="00332D9B"/>
    <w:rsid w:val="0037476A"/>
    <w:rsid w:val="003A1007"/>
    <w:rsid w:val="003B508C"/>
    <w:rsid w:val="003B53B7"/>
    <w:rsid w:val="00426554"/>
    <w:rsid w:val="00435CC7"/>
    <w:rsid w:val="0046611E"/>
    <w:rsid w:val="004B0EA3"/>
    <w:rsid w:val="004F14D1"/>
    <w:rsid w:val="00504AFE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B4"/>
    <w:rsid w:val="007832CE"/>
    <w:rsid w:val="007A3347"/>
    <w:rsid w:val="007C346C"/>
    <w:rsid w:val="00842674"/>
    <w:rsid w:val="008446C9"/>
    <w:rsid w:val="00877DF9"/>
    <w:rsid w:val="0088307B"/>
    <w:rsid w:val="008846CC"/>
    <w:rsid w:val="00896292"/>
    <w:rsid w:val="008978DC"/>
    <w:rsid w:val="008E230A"/>
    <w:rsid w:val="00955BB6"/>
    <w:rsid w:val="009A1E37"/>
    <w:rsid w:val="009A3AC7"/>
    <w:rsid w:val="009E5863"/>
    <w:rsid w:val="009F2EB9"/>
    <w:rsid w:val="00A152EF"/>
    <w:rsid w:val="00A30DA5"/>
    <w:rsid w:val="00A360DB"/>
    <w:rsid w:val="00A3707A"/>
    <w:rsid w:val="00AD6484"/>
    <w:rsid w:val="00B12761"/>
    <w:rsid w:val="00B1659F"/>
    <w:rsid w:val="00B2039F"/>
    <w:rsid w:val="00B46AE4"/>
    <w:rsid w:val="00BB75A1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DC3D97"/>
    <w:rsid w:val="00DF6BFC"/>
    <w:rsid w:val="00E014BF"/>
    <w:rsid w:val="00E2043E"/>
    <w:rsid w:val="00E3121B"/>
    <w:rsid w:val="00E508C6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2016-08-10T16:00:00Z</cp:lastPrinted>
  <dcterms:created xsi:type="dcterms:W3CDTF">2016-07-26T09:58:00Z</dcterms:created>
  <dcterms:modified xsi:type="dcterms:W3CDTF">2016-07-26T10:11:00Z</dcterms:modified>
</cp:coreProperties>
</file>