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9211F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14:anchorId="5E8B8448" wp14:editId="295EB6F1">
            <wp:simplePos x="0" y="0"/>
            <wp:positionH relativeFrom="column">
              <wp:posOffset>2806700</wp:posOffset>
            </wp:positionH>
            <wp:positionV relativeFrom="paragraph">
              <wp:posOffset>-99695</wp:posOffset>
            </wp:positionV>
            <wp:extent cx="586740" cy="714375"/>
            <wp:effectExtent l="0" t="0" r="0" b="0"/>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057988" w:rsidRDefault="00604BDE" w:rsidP="00A7644E">
      <w:pPr>
        <w:pStyle w:val="14"/>
        <w:ind w:right="-2"/>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9211F2" w:rsidP="006911C6">
      <w:pPr>
        <w:pStyle w:val="14"/>
        <w:ind w:right="-2"/>
        <w:jc w:val="both"/>
        <w:rPr>
          <w:rFonts w:ascii="Times New Roman" w:hAnsi="Times New Roman"/>
          <w:sz w:val="28"/>
          <w:szCs w:val="28"/>
        </w:rPr>
      </w:pPr>
      <w:r>
        <w:rPr>
          <w:rFonts w:ascii="Times New Roman" w:hAnsi="Times New Roman"/>
          <w:sz w:val="28"/>
          <w:szCs w:val="28"/>
        </w:rPr>
        <w:t>08.06.2016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581-п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9211F2">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211F2">
        <w:rPr>
          <w:sz w:val="28"/>
          <w:szCs w:val="28"/>
        </w:rPr>
        <w:t xml:space="preserve">от </w:t>
      </w:r>
      <w:r w:rsidRPr="006B5D78">
        <w:rPr>
          <w:sz w:val="28"/>
          <w:szCs w:val="28"/>
        </w:rPr>
        <w:t>16.10.2014 № 1165-п, от 31.10.2014 № 1194-п, от 18.11.2014 № 1273-п, 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9211F2">
        <w:rPr>
          <w:sz w:val="28"/>
          <w:szCs w:val="28"/>
        </w:rPr>
        <w:t xml:space="preserve"> </w:t>
      </w:r>
      <w:r w:rsidRPr="00FB0907">
        <w:rPr>
          <w:sz w:val="28"/>
          <w:szCs w:val="28"/>
        </w:rPr>
        <w:t>574-п</w:t>
      </w:r>
      <w:r>
        <w:rPr>
          <w:sz w:val="28"/>
          <w:szCs w:val="28"/>
        </w:rPr>
        <w:t xml:space="preserve">, </w:t>
      </w:r>
      <w:r w:rsidRPr="00A87422">
        <w:rPr>
          <w:sz w:val="28"/>
          <w:szCs w:val="28"/>
        </w:rPr>
        <w:t>от 25.09.2015 №</w:t>
      </w:r>
      <w:r w:rsidR="009211F2">
        <w:rPr>
          <w:sz w:val="28"/>
          <w:szCs w:val="28"/>
        </w:rPr>
        <w:t xml:space="preserve"> </w:t>
      </w:r>
      <w:r w:rsidRPr="00A87422">
        <w:rPr>
          <w:sz w:val="28"/>
          <w:szCs w:val="28"/>
        </w:rPr>
        <w:t>902-п,</w:t>
      </w:r>
      <w:r w:rsidR="009211F2">
        <w:rPr>
          <w:sz w:val="28"/>
          <w:szCs w:val="28"/>
        </w:rPr>
        <w:t xml:space="preserve"> </w:t>
      </w:r>
      <w:r w:rsidRPr="00A87422">
        <w:rPr>
          <w:sz w:val="28"/>
          <w:szCs w:val="28"/>
        </w:rPr>
        <w:t>от 19.10.2015 №</w:t>
      </w:r>
      <w:r w:rsidR="009211F2">
        <w:rPr>
          <w:sz w:val="28"/>
          <w:szCs w:val="28"/>
        </w:rPr>
        <w:t xml:space="preserve"> </w:t>
      </w:r>
      <w:r w:rsidRPr="00A87422">
        <w:rPr>
          <w:sz w:val="28"/>
          <w:szCs w:val="28"/>
        </w:rPr>
        <w:t>1019-п, от 18.11.2015 №</w:t>
      </w:r>
      <w:r w:rsidR="009211F2">
        <w:rPr>
          <w:sz w:val="28"/>
          <w:szCs w:val="28"/>
        </w:rPr>
        <w:t xml:space="preserve"> </w:t>
      </w:r>
      <w:r w:rsidRPr="00A87422">
        <w:rPr>
          <w:sz w:val="28"/>
          <w:szCs w:val="28"/>
        </w:rPr>
        <w:t>1157-п</w:t>
      </w:r>
      <w:r>
        <w:rPr>
          <w:sz w:val="28"/>
          <w:szCs w:val="28"/>
        </w:rPr>
        <w:t>, от 17.12.2015 № 1263-п, от 16.02.2016 №</w:t>
      </w:r>
      <w:r w:rsidR="009211F2">
        <w:rPr>
          <w:sz w:val="28"/>
          <w:szCs w:val="28"/>
        </w:rPr>
        <w:t xml:space="preserve"> </w:t>
      </w:r>
      <w:r>
        <w:rPr>
          <w:sz w:val="28"/>
          <w:szCs w:val="28"/>
        </w:rPr>
        <w:t>124-п</w:t>
      </w:r>
      <w:r w:rsidR="0043154F">
        <w:rPr>
          <w:sz w:val="28"/>
          <w:szCs w:val="28"/>
        </w:rPr>
        <w:t>, от 26.04.2016 № 380-п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roofErr w:type="gramEnd"/>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927"/>
      </w:tblGrid>
      <w:tr w:rsidR="006911C6" w:rsidRPr="00B67191" w:rsidTr="00C21B1C">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4927" w:type="dxa"/>
          </w:tcPr>
          <w:p w:rsidR="006911C6" w:rsidRPr="00511B96" w:rsidRDefault="006911C6" w:rsidP="00C21B1C">
            <w:pPr>
              <w:ind w:firstLine="34"/>
              <w:jc w:val="both"/>
              <w:rPr>
                <w:rFonts w:eastAsia="Times New Roman"/>
                <w:sz w:val="28"/>
                <w:szCs w:val="28"/>
              </w:rPr>
            </w:pPr>
            <w:r w:rsidRPr="006B5D78">
              <w:rPr>
                <w:rFonts w:eastAsia="Times New Roman"/>
                <w:sz w:val="28"/>
                <w:szCs w:val="28"/>
              </w:rPr>
              <w:t xml:space="preserve">Общий объём финансирования муниципальной программы в 2014 – 2020 годах: </w:t>
            </w:r>
            <w:r w:rsidR="00977BDD" w:rsidRPr="00987A64">
              <w:rPr>
                <w:rFonts w:eastAsia="Times New Roman"/>
                <w:sz w:val="28"/>
                <w:szCs w:val="28"/>
              </w:rPr>
              <w:t>4 </w:t>
            </w:r>
            <w:r w:rsidR="00987A64" w:rsidRPr="00987A64">
              <w:rPr>
                <w:rFonts w:eastAsia="Times New Roman"/>
                <w:sz w:val="28"/>
                <w:szCs w:val="28"/>
              </w:rPr>
              <w:t>767</w:t>
            </w:r>
            <w:r w:rsidR="00977BDD" w:rsidRPr="00987A64">
              <w:rPr>
                <w:rFonts w:eastAsia="Times New Roman"/>
                <w:sz w:val="28"/>
                <w:szCs w:val="28"/>
              </w:rPr>
              <w:t> </w:t>
            </w:r>
            <w:r w:rsidR="00987A64" w:rsidRPr="00987A64">
              <w:rPr>
                <w:rFonts w:eastAsia="Times New Roman"/>
                <w:sz w:val="28"/>
                <w:szCs w:val="28"/>
              </w:rPr>
              <w:t>807</w:t>
            </w:r>
            <w:r w:rsidR="00977BDD" w:rsidRPr="00987A64">
              <w:rPr>
                <w:rFonts w:eastAsia="Times New Roman"/>
                <w:sz w:val="28"/>
                <w:szCs w:val="28"/>
              </w:rPr>
              <w:t>,</w:t>
            </w:r>
            <w:r w:rsidR="00987A64">
              <w:rPr>
                <w:rFonts w:eastAsia="Times New Roman"/>
                <w:sz w:val="28"/>
                <w:szCs w:val="28"/>
              </w:rPr>
              <w:t>105</w:t>
            </w:r>
            <w:r w:rsidR="00505802">
              <w:rPr>
                <w:rFonts w:eastAsia="Times New Roman"/>
                <w:sz w:val="28"/>
                <w:szCs w:val="28"/>
              </w:rPr>
              <w:t xml:space="preserve"> </w:t>
            </w:r>
            <w:proofErr w:type="spellStart"/>
            <w:r w:rsidRPr="00511B96">
              <w:rPr>
                <w:rFonts w:eastAsia="Times New Roman"/>
                <w:sz w:val="28"/>
                <w:szCs w:val="28"/>
              </w:rPr>
              <w:t>тыс</w:t>
            </w:r>
            <w:proofErr w:type="gramStart"/>
            <w:r w:rsidRPr="00511B96">
              <w:rPr>
                <w:rFonts w:eastAsia="Times New Roman"/>
                <w:sz w:val="28"/>
                <w:szCs w:val="28"/>
              </w:rPr>
              <w:t>.р</w:t>
            </w:r>
            <w:proofErr w:type="gramEnd"/>
            <w:r w:rsidRPr="00511B96">
              <w:rPr>
                <w:rFonts w:eastAsia="Times New Roman"/>
                <w:sz w:val="28"/>
                <w:szCs w:val="28"/>
              </w:rPr>
              <w:t>уб</w:t>
            </w:r>
            <w:proofErr w:type="spellEnd"/>
            <w:r w:rsidRPr="00511B96">
              <w:rPr>
                <w:rFonts w:eastAsia="Times New Roman"/>
                <w:sz w:val="28"/>
                <w:szCs w:val="28"/>
              </w:rPr>
              <w:t>.</w:t>
            </w:r>
          </w:p>
          <w:p w:rsidR="006911C6" w:rsidRPr="00511B96" w:rsidRDefault="006911C6" w:rsidP="00C21B1C">
            <w:pPr>
              <w:ind w:firstLine="34"/>
              <w:jc w:val="both"/>
              <w:rPr>
                <w:rFonts w:eastAsia="Times New Roman"/>
                <w:sz w:val="28"/>
                <w:szCs w:val="28"/>
              </w:rPr>
            </w:pPr>
            <w:r w:rsidRPr="00511B96">
              <w:rPr>
                <w:rFonts w:eastAsia="Times New Roman"/>
                <w:sz w:val="28"/>
                <w:szCs w:val="28"/>
              </w:rPr>
              <w:t>Объёмы финансирования по годам:</w:t>
            </w:r>
          </w:p>
          <w:p w:rsidR="006911C6" w:rsidRPr="00511B96" w:rsidRDefault="006911C6" w:rsidP="00C21B1C">
            <w:pPr>
              <w:ind w:firstLine="34"/>
              <w:jc w:val="both"/>
              <w:rPr>
                <w:rFonts w:eastAsia="Times New Roman"/>
                <w:sz w:val="28"/>
                <w:szCs w:val="28"/>
              </w:rPr>
            </w:pPr>
            <w:r w:rsidRPr="00511B96">
              <w:rPr>
                <w:rFonts w:eastAsia="Times New Roman"/>
                <w:sz w:val="28"/>
                <w:szCs w:val="28"/>
              </w:rPr>
              <w:t xml:space="preserve">2014 год – 1 427 698,443 </w:t>
            </w:r>
            <w:proofErr w:type="spellStart"/>
            <w:r w:rsidRPr="00511B96">
              <w:rPr>
                <w:rFonts w:eastAsia="Times New Roman"/>
                <w:sz w:val="28"/>
                <w:szCs w:val="28"/>
              </w:rPr>
              <w:t>тыс</w:t>
            </w:r>
            <w:proofErr w:type="gramStart"/>
            <w:r w:rsidRPr="00511B96">
              <w:rPr>
                <w:rFonts w:eastAsia="Times New Roman"/>
                <w:sz w:val="28"/>
                <w:szCs w:val="28"/>
              </w:rPr>
              <w:t>.р</w:t>
            </w:r>
            <w:proofErr w:type="gramEnd"/>
            <w:r w:rsidRPr="00511B96">
              <w:rPr>
                <w:rFonts w:eastAsia="Times New Roman"/>
                <w:sz w:val="28"/>
                <w:szCs w:val="28"/>
              </w:rPr>
              <w:t>уб</w:t>
            </w:r>
            <w:proofErr w:type="spellEnd"/>
            <w:r w:rsidRPr="00511B96">
              <w:rPr>
                <w:rFonts w:eastAsia="Times New Roman"/>
                <w:sz w:val="28"/>
                <w:szCs w:val="28"/>
              </w:rPr>
              <w:t>.</w:t>
            </w:r>
          </w:p>
          <w:p w:rsidR="006911C6" w:rsidRPr="00FB0907" w:rsidRDefault="006911C6" w:rsidP="00C21B1C">
            <w:pPr>
              <w:ind w:firstLine="34"/>
              <w:jc w:val="both"/>
              <w:rPr>
                <w:rFonts w:eastAsia="Times New Roman"/>
                <w:sz w:val="28"/>
                <w:szCs w:val="28"/>
              </w:rPr>
            </w:pPr>
            <w:r w:rsidRPr="00511B96">
              <w:rPr>
                <w:rFonts w:eastAsia="Times New Roman"/>
                <w:sz w:val="28"/>
                <w:szCs w:val="28"/>
              </w:rPr>
              <w:t>2015 год – 8</w:t>
            </w:r>
            <w:r>
              <w:rPr>
                <w:rFonts w:eastAsia="Times New Roman"/>
                <w:sz w:val="28"/>
                <w:szCs w:val="28"/>
              </w:rPr>
              <w:t>39</w:t>
            </w:r>
            <w:r w:rsidRPr="00511B96">
              <w:rPr>
                <w:rFonts w:eastAsia="Times New Roman"/>
                <w:sz w:val="28"/>
                <w:szCs w:val="28"/>
              </w:rPr>
              <w:t> </w:t>
            </w:r>
            <w:r>
              <w:rPr>
                <w:rFonts w:eastAsia="Times New Roman"/>
                <w:sz w:val="28"/>
                <w:szCs w:val="28"/>
              </w:rPr>
              <w:t>404</w:t>
            </w:r>
            <w:r w:rsidRPr="00511B96">
              <w:rPr>
                <w:rFonts w:eastAsia="Times New Roman"/>
                <w:sz w:val="28"/>
                <w:szCs w:val="28"/>
              </w:rPr>
              <w:t>,</w:t>
            </w:r>
            <w:r>
              <w:rPr>
                <w:rFonts w:eastAsia="Times New Roman"/>
                <w:sz w:val="28"/>
                <w:szCs w:val="28"/>
              </w:rPr>
              <w:t>244</w:t>
            </w:r>
            <w:r w:rsidRPr="00511B96">
              <w:rPr>
                <w:rFonts w:eastAsia="Times New Roman"/>
                <w:sz w:val="28"/>
                <w:szCs w:val="28"/>
              </w:rPr>
              <w:t>тыс</w:t>
            </w:r>
            <w:proofErr w:type="gramStart"/>
            <w:r w:rsidRPr="00FB0907">
              <w:rPr>
                <w:rFonts w:eastAsia="Times New Roman"/>
                <w:sz w:val="28"/>
                <w:szCs w:val="28"/>
              </w:rPr>
              <w:t>.р</w:t>
            </w:r>
            <w:proofErr w:type="gramEnd"/>
            <w:r w:rsidRPr="00FB0907">
              <w:rPr>
                <w:rFonts w:eastAsia="Times New Roman"/>
                <w:sz w:val="28"/>
                <w:szCs w:val="28"/>
              </w:rPr>
              <w:t>уб.</w:t>
            </w:r>
          </w:p>
          <w:p w:rsidR="006911C6" w:rsidRPr="006B5D78" w:rsidRDefault="006911C6" w:rsidP="00C21B1C">
            <w:pPr>
              <w:ind w:firstLine="34"/>
              <w:jc w:val="both"/>
              <w:rPr>
                <w:rFonts w:eastAsia="Times New Roman"/>
                <w:sz w:val="28"/>
                <w:szCs w:val="28"/>
              </w:rPr>
            </w:pPr>
            <w:r w:rsidRPr="00987A64">
              <w:rPr>
                <w:rFonts w:eastAsia="Times New Roman"/>
                <w:sz w:val="28"/>
                <w:szCs w:val="28"/>
              </w:rPr>
              <w:lastRenderedPageBreak/>
              <w:t>2016 год –</w:t>
            </w:r>
            <w:r w:rsidR="00987A64">
              <w:rPr>
                <w:rFonts w:eastAsia="Times New Roman"/>
                <w:sz w:val="28"/>
                <w:szCs w:val="28"/>
              </w:rPr>
              <w:t xml:space="preserve"> </w:t>
            </w:r>
            <w:r w:rsidR="00987A64" w:rsidRPr="00987A64">
              <w:rPr>
                <w:rFonts w:eastAsia="Times New Roman"/>
                <w:sz w:val="28"/>
                <w:szCs w:val="28"/>
              </w:rPr>
              <w:t>675</w:t>
            </w:r>
            <w:r w:rsidR="00977BDD" w:rsidRPr="00987A64">
              <w:rPr>
                <w:rFonts w:eastAsia="Times New Roman"/>
                <w:sz w:val="28"/>
                <w:szCs w:val="28"/>
              </w:rPr>
              <w:t> </w:t>
            </w:r>
            <w:r w:rsidR="00987A64" w:rsidRPr="00987A64">
              <w:rPr>
                <w:rFonts w:eastAsia="Times New Roman"/>
                <w:sz w:val="28"/>
                <w:szCs w:val="28"/>
              </w:rPr>
              <w:t>783</w:t>
            </w:r>
            <w:r w:rsidR="00977BDD" w:rsidRPr="00987A64">
              <w:rPr>
                <w:rFonts w:eastAsia="Times New Roman"/>
                <w:sz w:val="28"/>
                <w:szCs w:val="28"/>
              </w:rPr>
              <w:t>,</w:t>
            </w:r>
            <w:r w:rsidR="00987A64" w:rsidRPr="00987A64">
              <w:rPr>
                <w:rFonts w:eastAsia="Times New Roman"/>
                <w:sz w:val="28"/>
                <w:szCs w:val="28"/>
              </w:rPr>
              <w:t xml:space="preserve">451 </w:t>
            </w:r>
            <w:r w:rsidRPr="00987A64">
              <w:rPr>
                <w:rFonts w:eastAsia="Times New Roman"/>
                <w:sz w:val="28"/>
                <w:szCs w:val="28"/>
              </w:rPr>
              <w:t>руб.</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2017 год – 47</w:t>
            </w:r>
            <w:r>
              <w:rPr>
                <w:rFonts w:eastAsia="Times New Roman"/>
                <w:sz w:val="28"/>
                <w:szCs w:val="28"/>
              </w:rPr>
              <w:t>7</w:t>
            </w:r>
            <w:r w:rsidRPr="006B5D78">
              <w:rPr>
                <w:rFonts w:eastAsia="Times New Roman"/>
                <w:sz w:val="28"/>
                <w:szCs w:val="28"/>
              </w:rPr>
              <w:t> </w:t>
            </w:r>
            <w:r>
              <w:rPr>
                <w:rFonts w:eastAsia="Times New Roman"/>
                <w:sz w:val="28"/>
                <w:szCs w:val="28"/>
              </w:rPr>
              <w:t>522</w:t>
            </w:r>
            <w:r w:rsidRPr="006B5D78">
              <w:rPr>
                <w:rFonts w:eastAsia="Times New Roman"/>
                <w:sz w:val="28"/>
                <w:szCs w:val="28"/>
              </w:rPr>
              <w:t>,</w:t>
            </w:r>
            <w:r>
              <w:rPr>
                <w:rFonts w:eastAsia="Times New Roman"/>
                <w:sz w:val="28"/>
                <w:szCs w:val="28"/>
              </w:rPr>
              <w:t>607</w:t>
            </w:r>
            <w:r w:rsidR="009211F2">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2018 год – 4</w:t>
            </w:r>
            <w:r>
              <w:rPr>
                <w:rFonts w:eastAsia="Times New Roman"/>
                <w:sz w:val="28"/>
                <w:szCs w:val="28"/>
              </w:rPr>
              <w:t>64 291,220</w:t>
            </w:r>
            <w:r w:rsidR="009211F2">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Pr>
                <w:rFonts w:eastAsia="Times New Roman"/>
                <w:sz w:val="28"/>
                <w:szCs w:val="28"/>
              </w:rPr>
              <w:t>441 409,52</w:t>
            </w:r>
            <w:r w:rsidRPr="006B5D78">
              <w:rPr>
                <w:rFonts w:eastAsia="Times New Roman"/>
                <w:sz w:val="28"/>
                <w:szCs w:val="28"/>
              </w:rPr>
              <w:t xml:space="preserve">0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C21B1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Pr>
                <w:rFonts w:eastAsia="Times New Roman"/>
                <w:sz w:val="28"/>
                <w:szCs w:val="28"/>
              </w:rPr>
              <w:t>441 697,620</w:t>
            </w:r>
            <w:r w:rsidR="009211F2">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6911C6" w:rsidP="006911C6">
      <w:pPr>
        <w:suppressAutoHyphens/>
        <w:autoSpaceDE w:val="0"/>
        <w:autoSpaceDN w:val="0"/>
        <w:adjustRightInd w:val="0"/>
        <w:ind w:left="8508" w:firstLine="709"/>
        <w:jc w:val="both"/>
        <w:rPr>
          <w:sz w:val="28"/>
          <w:szCs w:val="28"/>
        </w:rPr>
      </w:pPr>
      <w:r w:rsidRPr="00B67191">
        <w:rPr>
          <w:sz w:val="28"/>
          <w:szCs w:val="28"/>
        </w:rPr>
        <w:lastRenderedPageBreak/>
        <w:t>».</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9211F2">
        <w:rPr>
          <w:sz w:val="28"/>
          <w:szCs w:val="28"/>
        </w:rPr>
        <w:t xml:space="preserve">изложить согласно приложению </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6911C6" w:rsidP="006911C6">
      <w:pPr>
        <w:autoSpaceDE w:val="0"/>
        <w:autoSpaceDN w:val="0"/>
        <w:adjustRightInd w:val="0"/>
        <w:jc w:val="both"/>
        <w:rPr>
          <w:sz w:val="28"/>
          <w:szCs w:val="28"/>
        </w:rPr>
      </w:pPr>
      <w:r w:rsidRPr="00BB6EB7">
        <w:rPr>
          <w:sz w:val="28"/>
          <w:szCs w:val="28"/>
        </w:rPr>
        <w:t>Глава администрации города</w:t>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Pr="00BB6EB7">
        <w:rPr>
          <w:sz w:val="28"/>
          <w:szCs w:val="28"/>
        </w:rPr>
        <w:tab/>
      </w:r>
      <w:r w:rsidR="009211F2">
        <w:rPr>
          <w:sz w:val="28"/>
          <w:szCs w:val="28"/>
        </w:rPr>
        <w:t xml:space="preserve">   </w:t>
      </w:r>
      <w:proofErr w:type="spellStart"/>
      <w:r w:rsidRPr="00BB6EB7">
        <w:rPr>
          <w:sz w:val="28"/>
          <w:szCs w:val="28"/>
        </w:rPr>
        <w:t>В.А.Арчиков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EC673F" w:rsidRDefault="00EC673F"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sectPr w:rsidR="001864C8" w:rsidSect="009211F2">
          <w:headerReference w:type="default" r:id="rId10"/>
          <w:pgSz w:w="11906" w:h="16838" w:code="9"/>
          <w:pgMar w:top="1134" w:right="567" w:bottom="1134" w:left="1701" w:header="709" w:footer="709" w:gutter="0"/>
          <w:cols w:space="720"/>
          <w:titlePg/>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 xml:space="preserve">Приложение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9211F2">
        <w:rPr>
          <w:sz w:val="28"/>
          <w:szCs w:val="28"/>
        </w:rPr>
        <w:t>08.06.2016</w:t>
      </w:r>
      <w:r>
        <w:rPr>
          <w:sz w:val="28"/>
          <w:szCs w:val="28"/>
        </w:rPr>
        <w:t xml:space="preserve"> № </w:t>
      </w:r>
      <w:r w:rsidR="009211F2">
        <w:rPr>
          <w:sz w:val="28"/>
          <w:szCs w:val="28"/>
        </w:rPr>
        <w:t xml:space="preserve"> 581-п</w:t>
      </w:r>
    </w:p>
    <w:p w:rsidR="00C61B5A" w:rsidRDefault="00C61B5A"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563" w:type="dxa"/>
        <w:tblInd w:w="-318" w:type="dxa"/>
        <w:tblLayout w:type="fixed"/>
        <w:tblLook w:val="00A0" w:firstRow="1" w:lastRow="0" w:firstColumn="1" w:lastColumn="0" w:noHBand="0" w:noVBand="0"/>
      </w:tblPr>
      <w:tblGrid>
        <w:gridCol w:w="562"/>
        <w:gridCol w:w="1971"/>
        <w:gridCol w:w="7"/>
        <w:gridCol w:w="2131"/>
        <w:gridCol w:w="8"/>
        <w:gridCol w:w="987"/>
        <w:gridCol w:w="1358"/>
        <w:gridCol w:w="16"/>
        <w:gridCol w:w="13"/>
        <w:gridCol w:w="31"/>
        <w:gridCol w:w="12"/>
        <w:gridCol w:w="1222"/>
        <w:gridCol w:w="13"/>
        <w:gridCol w:w="19"/>
        <w:gridCol w:w="1368"/>
        <w:gridCol w:w="16"/>
        <w:gridCol w:w="13"/>
        <w:gridCol w:w="1107"/>
        <w:gridCol w:w="16"/>
        <w:gridCol w:w="145"/>
        <w:gridCol w:w="1076"/>
        <w:gridCol w:w="8"/>
        <w:gridCol w:w="20"/>
        <w:gridCol w:w="33"/>
        <w:gridCol w:w="1080"/>
        <w:gridCol w:w="16"/>
        <w:gridCol w:w="33"/>
        <w:gridCol w:w="1105"/>
        <w:gridCol w:w="49"/>
        <w:gridCol w:w="1101"/>
        <w:gridCol w:w="27"/>
      </w:tblGrid>
      <w:tr w:rsidR="00C61B5A" w:rsidTr="001A515C">
        <w:trPr>
          <w:trHeight w:val="449"/>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w:t>
            </w:r>
            <w:proofErr w:type="gramStart"/>
            <w:r>
              <w:rPr>
                <w:rFonts w:eastAsia="Times New Roman"/>
                <w:sz w:val="18"/>
                <w:szCs w:val="18"/>
                <w:lang w:eastAsia="ru-RU"/>
              </w:rPr>
              <w:t>п</w:t>
            </w:r>
            <w:proofErr w:type="gramEnd"/>
            <w:r>
              <w:rPr>
                <w:rFonts w:eastAsia="Times New Roman"/>
                <w:sz w:val="18"/>
                <w:szCs w:val="18"/>
                <w:lang w:eastAsia="ru-RU"/>
              </w:rPr>
              <w:t>/п</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Мероприятия</w:t>
            </w:r>
            <w:r>
              <w:rPr>
                <w:rFonts w:eastAsia="Times New Roman"/>
                <w:sz w:val="18"/>
                <w:szCs w:val="18"/>
                <w:lang w:eastAsia="ru-RU"/>
              </w:rPr>
              <w:br/>
              <w:t>муниципальной</w:t>
            </w:r>
            <w:r>
              <w:rPr>
                <w:rFonts w:eastAsia="Times New Roman"/>
                <w:sz w:val="18"/>
                <w:szCs w:val="18"/>
                <w:lang w:eastAsia="ru-RU"/>
              </w:rPr>
              <w:br/>
              <w:t>программы</w:t>
            </w: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897" w:type="dxa"/>
            <w:gridSpan w:val="2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1A515C">
        <w:trPr>
          <w:trHeight w:val="41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523" w:type="dxa"/>
            <w:gridSpan w:val="2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1A515C">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1A515C">
        <w:trPr>
          <w:trHeight w:val="147"/>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1A515C">
        <w:trPr>
          <w:gridAfter w:val="1"/>
          <w:wAfter w:w="27" w:type="dxa"/>
          <w:trHeight w:val="432"/>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1A515C">
        <w:trPr>
          <w:gridAfter w:val="1"/>
          <w:wAfter w:w="27" w:type="dxa"/>
          <w:trHeight w:val="127"/>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1A515C">
        <w:trPr>
          <w:gridAfter w:val="1"/>
          <w:wAfter w:w="27" w:type="dxa"/>
          <w:trHeight w:val="289"/>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1A515C">
        <w:trPr>
          <w:trHeight w:val="984"/>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56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514 438,314</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2 726,200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3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1 252 492,497</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309 189,574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54 523,800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99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41 621,400</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14 787,000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26 834,400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68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2 190,601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778,264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1 412,337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454"/>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1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43 812,001</w:t>
            </w:r>
          </w:p>
        </w:tc>
        <w:tc>
          <w:tcPr>
            <w:tcW w:w="123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15 565,264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28 246,737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71"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23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221"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12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1A515C" w:rsidTr="003F65B4">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2A5F" w:rsidRDefault="00E52A5F">
            <w:pPr>
              <w:ind w:right="-2"/>
              <w:jc w:val="center"/>
              <w:rPr>
                <w:rFonts w:eastAsia="Times New Roman"/>
                <w:sz w:val="18"/>
                <w:szCs w:val="18"/>
                <w:lang w:eastAsia="ru-RU"/>
              </w:rPr>
            </w:pPr>
            <w:r>
              <w:rPr>
                <w:rFonts w:eastAsia="Times New Roman"/>
                <w:sz w:val="18"/>
                <w:szCs w:val="18"/>
                <w:lang w:eastAsia="ru-RU"/>
              </w:rPr>
              <w:t>1.2</w:t>
            </w:r>
          </w:p>
        </w:tc>
        <w:tc>
          <w:tcPr>
            <w:tcW w:w="1971" w:type="dxa"/>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ind w:right="-2"/>
              <w:jc w:val="center"/>
              <w:rPr>
                <w:rFonts w:eastAsia="Times New Roman"/>
                <w:sz w:val="18"/>
                <w:szCs w:val="18"/>
                <w:lang w:eastAsia="ru-RU"/>
              </w:rPr>
            </w:pPr>
            <w:r>
              <w:rPr>
                <w:rFonts w:eastAsia="Times New Roman"/>
                <w:sz w:val="18"/>
                <w:szCs w:val="18"/>
                <w:lang w:eastAsia="ru-RU"/>
              </w:rPr>
              <w:t>местный бюджет</w:t>
            </w:r>
          </w:p>
        </w:tc>
        <w:tc>
          <w:tcPr>
            <w:tcW w:w="1418" w:type="dxa"/>
            <w:gridSpan w:val="4"/>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jc w:val="center"/>
            </w:pPr>
            <w:r>
              <w:rPr>
                <w:rFonts w:eastAsia="Times New Roman"/>
                <w:sz w:val="18"/>
                <w:szCs w:val="18"/>
                <w:lang w:eastAsia="ru-RU"/>
              </w:rPr>
              <w:t>0,000</w:t>
            </w:r>
          </w:p>
        </w:tc>
        <w:tc>
          <w:tcPr>
            <w:tcW w:w="1221" w:type="dxa"/>
            <w:gridSpan w:val="2"/>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jc w:val="cente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jc w:val="cente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jc w:val="center"/>
            </w:pPr>
            <w:r>
              <w:rPr>
                <w:rFonts w:eastAsia="Times New Roman"/>
                <w:sz w:val="18"/>
                <w:szCs w:val="18"/>
                <w:lang w:eastAsia="ru-RU"/>
              </w:rPr>
              <w:t>0,000</w:t>
            </w:r>
          </w:p>
        </w:tc>
        <w:tc>
          <w:tcPr>
            <w:tcW w:w="1128" w:type="dxa"/>
            <w:gridSpan w:val="2"/>
            <w:tcBorders>
              <w:top w:val="single" w:sz="4" w:space="0" w:color="auto"/>
              <w:left w:val="nil"/>
              <w:bottom w:val="single" w:sz="4" w:space="0" w:color="auto"/>
              <w:right w:val="single" w:sz="4" w:space="0" w:color="auto"/>
            </w:tcBorders>
            <w:shd w:val="clear" w:color="auto" w:fill="FFFFFF"/>
            <w:vAlign w:val="center"/>
            <w:hideMark/>
          </w:tcPr>
          <w:p w:rsidR="00E52A5F" w:rsidRDefault="00E52A5F">
            <w:pPr>
              <w:jc w:val="center"/>
            </w:pPr>
            <w:r>
              <w:rPr>
                <w:rFonts w:eastAsia="Times New Roman"/>
                <w:sz w:val="18"/>
                <w:szCs w:val="18"/>
                <w:lang w:eastAsia="ru-RU"/>
              </w:rPr>
              <w:t>0,000</w:t>
            </w:r>
          </w:p>
        </w:tc>
      </w:tr>
      <w:tr w:rsidR="001A515C" w:rsidTr="003F65B4">
        <w:trPr>
          <w:trHeight w:val="136"/>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71"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418"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3F65B4">
            <w:pPr>
              <w:ind w:right="-2"/>
              <w:jc w:val="center"/>
              <w:rPr>
                <w:rFonts w:eastAsia="Times New Roman"/>
                <w:sz w:val="18"/>
                <w:szCs w:val="18"/>
                <w:lang w:eastAsia="ru-RU"/>
              </w:rPr>
            </w:pPr>
            <w:r>
              <w:rPr>
                <w:rFonts w:eastAsia="Times New Roman"/>
                <w:sz w:val="18"/>
                <w:szCs w:val="18"/>
                <w:lang w:eastAsia="ru-RU"/>
              </w:rPr>
              <w:t>15 730,519</w:t>
            </w:r>
          </w:p>
        </w:tc>
        <w:tc>
          <w:tcPr>
            <w:tcW w:w="123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E52A5F" w:rsidRDefault="00E52A5F" w:rsidP="00E52A5F">
            <w:pPr>
              <w:ind w:right="-2"/>
              <w:jc w:val="center"/>
              <w:rPr>
                <w:rFonts w:eastAsia="Times New Roman"/>
                <w:sz w:val="18"/>
                <w:szCs w:val="18"/>
                <w:lang w:eastAsia="ru-RU"/>
              </w:rPr>
            </w:pPr>
            <w:r>
              <w:rPr>
                <w:rFonts w:eastAsia="Times New Roman"/>
                <w:sz w:val="18"/>
                <w:szCs w:val="18"/>
                <w:lang w:eastAsia="ru-RU"/>
              </w:rPr>
              <w:t>15 730,519</w:t>
            </w:r>
          </w:p>
        </w:tc>
        <w:tc>
          <w:tcPr>
            <w:tcW w:w="1136" w:type="dxa"/>
            <w:gridSpan w:val="3"/>
            <w:tcBorders>
              <w:top w:val="single" w:sz="4" w:space="0" w:color="auto"/>
              <w:left w:val="nil"/>
              <w:bottom w:val="single" w:sz="4" w:space="0" w:color="auto"/>
              <w:right w:val="single" w:sz="4" w:space="0" w:color="auto"/>
            </w:tcBorders>
            <w:shd w:val="clear" w:color="auto" w:fill="FFFFFF"/>
            <w:vAlign w:val="center"/>
          </w:tcPr>
          <w:p w:rsidR="00E52A5F" w:rsidRPr="00E52A5F" w:rsidRDefault="003F65B4">
            <w:pPr>
              <w:jc w:val="center"/>
              <w:rPr>
                <w:rFonts w:eastAsia="Times New Roman"/>
                <w:sz w:val="18"/>
                <w:szCs w:val="18"/>
                <w:highlight w:val="green"/>
                <w:lang w:eastAsia="ru-RU"/>
              </w:rPr>
            </w:pPr>
            <w:r w:rsidRPr="003F65B4">
              <w:rPr>
                <w:rFonts w:eastAsia="Times New Roman"/>
                <w:sz w:val="18"/>
                <w:szCs w:val="18"/>
                <w:lang w:eastAsia="ru-RU"/>
              </w:rPr>
              <w:t>0,000</w:t>
            </w:r>
          </w:p>
        </w:tc>
        <w:tc>
          <w:tcPr>
            <w:tcW w:w="1221"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jc w:val="center"/>
              <w:rPr>
                <w:rFonts w:eastAsia="Times New Roman"/>
                <w:sz w:val="18"/>
                <w:szCs w:val="18"/>
                <w:lang w:eastAsia="ru-RU"/>
              </w:rPr>
            </w:pPr>
            <w:r>
              <w:rPr>
                <w:rFonts w:eastAsia="Times New Roman"/>
                <w:sz w:val="18"/>
                <w:szCs w:val="18"/>
                <w:lang w:eastAsia="ru-RU"/>
              </w:rPr>
              <w:t>0,000</w:t>
            </w:r>
          </w:p>
        </w:tc>
      </w:tr>
      <w:tr w:rsidR="00C61B5A" w:rsidTr="001A515C">
        <w:trPr>
          <w:gridAfter w:val="1"/>
          <w:wAfter w:w="27" w:type="dxa"/>
          <w:trHeight w:val="200"/>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1A515C">
        <w:trPr>
          <w:trHeight w:val="167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3 615,900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591,500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589,000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749,900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812,000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754"/>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71"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485"/>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50 860,975</w:t>
            </w:r>
          </w:p>
        </w:tc>
        <w:tc>
          <w:tcPr>
            <w:tcW w:w="1222"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8 138,575</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221"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c>
          <w:tcPr>
            <w:tcW w:w="1128" w:type="dxa"/>
            <w:gridSpan w:val="2"/>
            <w:tcBorders>
              <w:top w:val="single" w:sz="4" w:space="0" w:color="auto"/>
              <w:left w:val="nil"/>
              <w:bottom w:val="single" w:sz="4" w:space="0" w:color="auto"/>
              <w:right w:val="single" w:sz="4" w:space="0" w:color="auto"/>
            </w:tcBorders>
            <w:shd w:val="clear" w:color="auto" w:fill="FFFFFF"/>
          </w:tcPr>
          <w:p w:rsidR="00C61B5A" w:rsidRDefault="00C61B5A">
            <w:pPr>
              <w:ind w:right="-2"/>
              <w:jc w:val="center"/>
              <w:rPr>
                <w:sz w:val="18"/>
                <w:szCs w:val="18"/>
              </w:rPr>
            </w:pPr>
          </w:p>
          <w:p w:rsidR="00C61B5A" w:rsidRDefault="00C61B5A">
            <w:pPr>
              <w:ind w:right="-2"/>
              <w:jc w:val="center"/>
              <w:rPr>
                <w:sz w:val="18"/>
                <w:szCs w:val="18"/>
              </w:rPr>
            </w:pPr>
            <w:r>
              <w:rPr>
                <w:sz w:val="18"/>
                <w:szCs w:val="18"/>
              </w:rPr>
              <w:t>7 120,400</w:t>
            </w:r>
          </w:p>
        </w:tc>
      </w:tr>
      <w:tr w:rsidR="00C61B5A" w:rsidTr="001A515C">
        <w:trPr>
          <w:trHeight w:val="239"/>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51 267,975</w:t>
            </w:r>
          </w:p>
        </w:tc>
        <w:tc>
          <w:tcPr>
            <w:tcW w:w="1222"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8 545,575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128"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1A515C">
        <w:trPr>
          <w:trHeight w:val="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E52A5F" w:rsidP="003F65B4">
            <w:pPr>
              <w:ind w:right="-2"/>
              <w:jc w:val="center"/>
              <w:rPr>
                <w:rFonts w:eastAsia="Times New Roman"/>
                <w:sz w:val="18"/>
                <w:szCs w:val="18"/>
                <w:lang w:eastAsia="ru-RU"/>
              </w:rPr>
            </w:pPr>
            <w:r w:rsidRPr="00715EF8">
              <w:rPr>
                <w:rFonts w:eastAsia="Times New Roman"/>
                <w:sz w:val="18"/>
                <w:szCs w:val="18"/>
                <w:lang w:eastAsia="ru-RU"/>
              </w:rPr>
              <w:t>1 </w:t>
            </w:r>
            <w:r w:rsidR="003F65B4" w:rsidRPr="00715EF8">
              <w:rPr>
                <w:rFonts w:eastAsia="Times New Roman"/>
                <w:sz w:val="18"/>
                <w:szCs w:val="18"/>
                <w:lang w:eastAsia="ru-RU"/>
              </w:rPr>
              <w:t>366</w:t>
            </w:r>
            <w:r w:rsidRPr="00715EF8">
              <w:rPr>
                <w:rFonts w:eastAsia="Times New Roman"/>
                <w:sz w:val="18"/>
                <w:szCs w:val="18"/>
                <w:lang w:eastAsia="ru-RU"/>
              </w:rPr>
              <w:t xml:space="preserve"> </w:t>
            </w:r>
            <w:r w:rsidR="003F65B4" w:rsidRPr="00715EF8">
              <w:rPr>
                <w:rFonts w:eastAsia="Times New Roman"/>
                <w:sz w:val="18"/>
                <w:szCs w:val="18"/>
                <w:lang w:eastAsia="ru-RU"/>
              </w:rPr>
              <w:t>918</w:t>
            </w:r>
            <w:r w:rsidRPr="00715EF8">
              <w:rPr>
                <w:rFonts w:eastAsia="Times New Roman"/>
                <w:sz w:val="18"/>
                <w:szCs w:val="18"/>
                <w:lang w:eastAsia="ru-RU"/>
              </w:rPr>
              <w:t>,</w:t>
            </w:r>
            <w:r w:rsidR="003F65B4" w:rsidRPr="00715EF8">
              <w:rPr>
                <w:rFonts w:eastAsia="Times New Roman"/>
                <w:sz w:val="18"/>
                <w:szCs w:val="18"/>
                <w:lang w:eastAsia="ru-RU"/>
              </w:rPr>
              <w:t>892</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897 916,198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348 194,757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3F65B4" w:rsidP="003F65B4">
            <w:pPr>
              <w:ind w:right="-2"/>
              <w:jc w:val="center"/>
              <w:rPr>
                <w:rFonts w:eastAsia="Times New Roman"/>
                <w:sz w:val="18"/>
                <w:szCs w:val="18"/>
                <w:lang w:eastAsia="ru-RU"/>
              </w:rPr>
            </w:pPr>
            <w:r w:rsidRPr="00715EF8">
              <w:rPr>
                <w:rFonts w:eastAsia="Times New Roman"/>
                <w:sz w:val="18"/>
                <w:szCs w:val="18"/>
                <w:lang w:eastAsia="ru-RU"/>
              </w:rPr>
              <w:t>6</w:t>
            </w:r>
            <w:r w:rsidR="00E52A5F" w:rsidRPr="00715EF8">
              <w:rPr>
                <w:rFonts w:eastAsia="Times New Roman"/>
                <w:sz w:val="18"/>
                <w:szCs w:val="18"/>
                <w:lang w:eastAsia="ru-RU"/>
              </w:rPr>
              <w:t>2 </w:t>
            </w:r>
            <w:r w:rsidRPr="00715EF8">
              <w:rPr>
                <w:rFonts w:eastAsia="Times New Roman"/>
                <w:sz w:val="18"/>
                <w:szCs w:val="18"/>
                <w:lang w:eastAsia="ru-RU"/>
              </w:rPr>
              <w:t>394</w:t>
            </w:r>
            <w:r w:rsidR="00E52A5F" w:rsidRPr="00715EF8">
              <w:rPr>
                <w:rFonts w:eastAsia="Times New Roman"/>
                <w:sz w:val="18"/>
                <w:szCs w:val="18"/>
                <w:lang w:eastAsia="ru-RU"/>
              </w:rPr>
              <w:t>,</w:t>
            </w:r>
            <w:r w:rsidRPr="00715EF8">
              <w:rPr>
                <w:rFonts w:eastAsia="Times New Roman"/>
                <w:sz w:val="18"/>
                <w:szCs w:val="18"/>
                <w:lang w:eastAsia="ru-RU"/>
              </w:rPr>
              <w:t>100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36 179,137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7 993,900</w:t>
            </w:r>
          </w:p>
        </w:tc>
        <w:tc>
          <w:tcPr>
            <w:tcW w:w="1154"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c>
          <w:tcPr>
            <w:tcW w:w="1128" w:type="dxa"/>
            <w:gridSpan w:val="2"/>
            <w:tcBorders>
              <w:top w:val="nil"/>
              <w:left w:val="nil"/>
              <w:bottom w:val="single" w:sz="4" w:space="0" w:color="auto"/>
              <w:right w:val="single" w:sz="4" w:space="0" w:color="auto"/>
            </w:tcBorders>
            <w:shd w:val="clear" w:color="auto" w:fill="FFFFFF"/>
            <w:hideMark/>
          </w:tcPr>
          <w:p w:rsidR="00C61B5A" w:rsidRDefault="00C61B5A">
            <w:pPr>
              <w:ind w:right="-2"/>
              <w:jc w:val="center"/>
              <w:rPr>
                <w:sz w:val="18"/>
                <w:szCs w:val="18"/>
              </w:rPr>
            </w:pPr>
            <w:r>
              <w:rPr>
                <w:sz w:val="18"/>
                <w:szCs w:val="18"/>
              </w:rPr>
              <w:t>7 120,400</w:t>
            </w:r>
          </w:p>
        </w:tc>
      </w:tr>
      <w:tr w:rsidR="00C61B5A" w:rsidTr="001A515C">
        <w:trPr>
          <w:trHeight w:val="13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783 698,483</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444 871,683</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257 759,400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52 547,500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27 646,400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873,500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trHeight w:val="200"/>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571CDD" w:rsidP="00DB3E58">
            <w:pPr>
              <w:ind w:right="-2"/>
              <w:jc w:val="center"/>
              <w:rPr>
                <w:rFonts w:eastAsia="Times New Roman"/>
                <w:sz w:val="18"/>
                <w:szCs w:val="18"/>
                <w:lang w:eastAsia="ru-RU"/>
              </w:rPr>
            </w:pPr>
            <w:r w:rsidRPr="00715EF8">
              <w:rPr>
                <w:rFonts w:eastAsia="Times New Roman"/>
                <w:sz w:val="18"/>
                <w:szCs w:val="18"/>
                <w:lang w:eastAsia="ru-RU"/>
              </w:rPr>
              <w:t>5</w:t>
            </w:r>
            <w:r w:rsidR="003F65B4" w:rsidRPr="00715EF8">
              <w:rPr>
                <w:rFonts w:eastAsia="Times New Roman"/>
                <w:sz w:val="18"/>
                <w:szCs w:val="18"/>
                <w:lang w:eastAsia="ru-RU"/>
              </w:rPr>
              <w:t>8</w:t>
            </w:r>
            <w:r w:rsidR="00DB3E58">
              <w:rPr>
                <w:rFonts w:eastAsia="Times New Roman"/>
                <w:sz w:val="18"/>
                <w:szCs w:val="18"/>
                <w:lang w:eastAsia="ru-RU"/>
              </w:rPr>
              <w:t>3</w:t>
            </w:r>
            <w:r w:rsidRPr="00715EF8">
              <w:rPr>
                <w:rFonts w:eastAsia="Times New Roman"/>
                <w:sz w:val="18"/>
                <w:szCs w:val="18"/>
                <w:lang w:eastAsia="ru-RU"/>
              </w:rPr>
              <w:t> </w:t>
            </w:r>
            <w:r w:rsidR="00DB3E58">
              <w:rPr>
                <w:rFonts w:eastAsia="Times New Roman"/>
                <w:sz w:val="18"/>
                <w:szCs w:val="18"/>
                <w:lang w:eastAsia="ru-RU"/>
              </w:rPr>
              <w:t>220</w:t>
            </w:r>
            <w:r w:rsidRPr="00715EF8">
              <w:rPr>
                <w:rFonts w:eastAsia="Times New Roman"/>
                <w:sz w:val="18"/>
                <w:szCs w:val="18"/>
                <w:lang w:eastAsia="ru-RU"/>
              </w:rPr>
              <w:t>,</w:t>
            </w:r>
            <w:r w:rsidR="00DB3E58">
              <w:rPr>
                <w:rFonts w:eastAsia="Times New Roman"/>
                <w:sz w:val="18"/>
                <w:szCs w:val="18"/>
                <w:lang w:eastAsia="ru-RU"/>
              </w:rPr>
              <w:t>409</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453 044,515</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90 435,357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3F65B4" w:rsidP="003F65B4">
            <w:pPr>
              <w:ind w:right="-2"/>
              <w:jc w:val="center"/>
              <w:rPr>
                <w:rFonts w:eastAsia="Times New Roman"/>
                <w:sz w:val="18"/>
                <w:szCs w:val="18"/>
                <w:lang w:eastAsia="ru-RU"/>
              </w:rPr>
            </w:pPr>
            <w:r w:rsidRPr="00715EF8">
              <w:rPr>
                <w:rFonts w:eastAsia="Times New Roman"/>
                <w:sz w:val="18"/>
                <w:szCs w:val="18"/>
                <w:lang w:eastAsia="ru-RU"/>
              </w:rPr>
              <w:t>9</w:t>
            </w:r>
            <w:r w:rsidR="00571CDD" w:rsidRPr="00715EF8">
              <w:rPr>
                <w:rFonts w:eastAsia="Times New Roman"/>
                <w:sz w:val="18"/>
                <w:szCs w:val="18"/>
                <w:lang w:eastAsia="ru-RU"/>
              </w:rPr>
              <w:t xml:space="preserve"> </w:t>
            </w:r>
            <w:r w:rsidRPr="00715EF8">
              <w:rPr>
                <w:rFonts w:eastAsia="Times New Roman"/>
                <w:sz w:val="18"/>
                <w:szCs w:val="18"/>
                <w:lang w:eastAsia="ru-RU"/>
              </w:rPr>
              <w:t>846</w:t>
            </w:r>
            <w:r w:rsidR="00571CDD" w:rsidRPr="00715EF8">
              <w:rPr>
                <w:rFonts w:eastAsia="Times New Roman"/>
                <w:sz w:val="18"/>
                <w:szCs w:val="18"/>
                <w:lang w:eastAsia="ru-RU"/>
              </w:rPr>
              <w:t>,</w:t>
            </w:r>
            <w:r w:rsidRPr="00715EF8">
              <w:rPr>
                <w:rFonts w:eastAsia="Times New Roman"/>
                <w:sz w:val="18"/>
                <w:szCs w:val="18"/>
                <w:lang w:eastAsia="ru-RU"/>
              </w:rPr>
              <w:t>600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8 532,737</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7 120,400</w:t>
            </w:r>
          </w:p>
        </w:tc>
      </w:tr>
      <w:tr w:rsidR="00C61B5A" w:rsidTr="001A515C">
        <w:trPr>
          <w:gridAfter w:val="1"/>
          <w:wAfter w:w="27" w:type="dxa"/>
          <w:trHeight w:val="121"/>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1A515C">
        <w:trPr>
          <w:gridAfter w:val="1"/>
          <w:wAfter w:w="27" w:type="dxa"/>
          <w:trHeight w:val="70"/>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1A515C">
        <w:trPr>
          <w:trHeight w:val="543"/>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rFonts w:eastAsia="Times New Roman"/>
                <w:sz w:val="18"/>
                <w:szCs w:val="18"/>
                <w:lang w:eastAsia="ru-RU"/>
              </w:rPr>
              <w:t>0,000</w:t>
            </w:r>
          </w:p>
        </w:tc>
      </w:tr>
      <w:tr w:rsidR="001A515C" w:rsidTr="001A515C">
        <w:trPr>
          <w:trHeight w:val="19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BE597A" w:rsidP="00567896">
            <w:pPr>
              <w:ind w:right="-2"/>
              <w:jc w:val="center"/>
              <w:rPr>
                <w:rFonts w:eastAsia="Times New Roman"/>
                <w:sz w:val="18"/>
                <w:szCs w:val="18"/>
                <w:lang w:eastAsia="ru-RU"/>
              </w:rPr>
            </w:pPr>
            <w:r w:rsidRPr="00715EF8">
              <w:rPr>
                <w:rFonts w:eastAsia="Times New Roman"/>
                <w:sz w:val="18"/>
                <w:szCs w:val="18"/>
                <w:lang w:eastAsia="ru-RU"/>
              </w:rPr>
              <w:t>248 297,438</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42 462,628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23 428,327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BE597A">
            <w:pPr>
              <w:ind w:right="-2"/>
              <w:jc w:val="center"/>
              <w:rPr>
                <w:rFonts w:eastAsia="Times New Roman"/>
                <w:sz w:val="18"/>
                <w:szCs w:val="18"/>
                <w:lang w:eastAsia="ru-RU"/>
              </w:rPr>
            </w:pPr>
            <w:r w:rsidRPr="00715EF8">
              <w:rPr>
                <w:rFonts w:eastAsia="Times New Roman"/>
                <w:sz w:val="18"/>
                <w:szCs w:val="18"/>
                <w:lang w:eastAsia="ru-RU"/>
              </w:rPr>
              <w:t>33 635,411</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1A515C" w:rsidTr="001A515C">
        <w:trPr>
          <w:trHeight w:val="12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ДИиЗО</w:t>
            </w:r>
            <w:proofErr w:type="spellEnd"/>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430" w:type="dxa"/>
            <w:gridSpan w:val="5"/>
            <w:tcBorders>
              <w:top w:val="nil"/>
              <w:left w:val="nil"/>
              <w:bottom w:val="single" w:sz="4" w:space="0" w:color="auto"/>
              <w:right w:val="single" w:sz="4" w:space="0" w:color="auto"/>
            </w:tcBorders>
            <w:shd w:val="clear" w:color="auto" w:fill="FFFFFF"/>
          </w:tcPr>
          <w:p w:rsidR="00C61B5A" w:rsidRPr="00715EF8" w:rsidRDefault="00C61B5A">
            <w:pPr>
              <w:ind w:right="-2"/>
              <w:jc w:val="center"/>
              <w:rPr>
                <w:sz w:val="18"/>
                <w:szCs w:val="18"/>
              </w:rPr>
            </w:pPr>
          </w:p>
          <w:p w:rsidR="00C61B5A" w:rsidRPr="00715EF8" w:rsidRDefault="00C61B5A">
            <w:pPr>
              <w:ind w:right="-2"/>
              <w:jc w:val="center"/>
              <w:rPr>
                <w:sz w:val="18"/>
                <w:szCs w:val="18"/>
              </w:rPr>
            </w:pPr>
            <w:r w:rsidRPr="00715EF8">
              <w:rPr>
                <w:sz w:val="18"/>
                <w:szCs w:val="18"/>
              </w:rPr>
              <w:t>2 658,176</w:t>
            </w:r>
          </w:p>
        </w:tc>
        <w:tc>
          <w:tcPr>
            <w:tcW w:w="1222" w:type="dxa"/>
            <w:tcBorders>
              <w:top w:val="nil"/>
              <w:left w:val="nil"/>
              <w:bottom w:val="single" w:sz="4" w:space="0" w:color="auto"/>
              <w:right w:val="single" w:sz="4" w:space="0" w:color="auto"/>
            </w:tcBorders>
            <w:shd w:val="clear" w:color="auto" w:fill="FFFFFF"/>
          </w:tcPr>
          <w:p w:rsidR="00C61B5A" w:rsidRPr="00715EF8" w:rsidRDefault="00C61B5A">
            <w:pPr>
              <w:ind w:right="-2"/>
              <w:jc w:val="center"/>
              <w:rPr>
                <w:sz w:val="18"/>
                <w:szCs w:val="18"/>
              </w:rPr>
            </w:pPr>
          </w:p>
          <w:p w:rsidR="00C61B5A" w:rsidRPr="00715EF8" w:rsidRDefault="00C61B5A">
            <w:pPr>
              <w:ind w:right="-2"/>
              <w:jc w:val="center"/>
              <w:rPr>
                <w:sz w:val="18"/>
                <w:szCs w:val="18"/>
              </w:rPr>
            </w:pPr>
            <w:r w:rsidRPr="00715EF8">
              <w:rPr>
                <w:sz w:val="18"/>
                <w:szCs w:val="18"/>
              </w:rPr>
              <w:t>665,700</w:t>
            </w:r>
          </w:p>
        </w:tc>
        <w:tc>
          <w:tcPr>
            <w:tcW w:w="1416" w:type="dxa"/>
            <w:gridSpan w:val="4"/>
            <w:tcBorders>
              <w:top w:val="nil"/>
              <w:left w:val="nil"/>
              <w:bottom w:val="single" w:sz="4" w:space="0" w:color="auto"/>
              <w:right w:val="single" w:sz="4" w:space="0" w:color="auto"/>
            </w:tcBorders>
            <w:shd w:val="clear" w:color="auto" w:fill="FFFFFF"/>
            <w:vAlign w:val="center"/>
          </w:tcPr>
          <w:p w:rsidR="00C61B5A" w:rsidRPr="00715EF8" w:rsidRDefault="00C61B5A">
            <w:pPr>
              <w:ind w:right="-2"/>
              <w:jc w:val="center"/>
              <w:rPr>
                <w:rFonts w:eastAsia="Times New Roman"/>
                <w:sz w:val="18"/>
                <w:szCs w:val="18"/>
                <w:lang w:eastAsia="ru-RU"/>
              </w:rPr>
            </w:pPr>
          </w:p>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tcPr>
          <w:p w:rsidR="00C61B5A" w:rsidRPr="00715EF8" w:rsidRDefault="00C61B5A">
            <w:pPr>
              <w:ind w:right="-2"/>
              <w:jc w:val="center"/>
              <w:rPr>
                <w:rFonts w:eastAsia="Times New Roman"/>
                <w:sz w:val="18"/>
                <w:szCs w:val="18"/>
                <w:lang w:eastAsia="ru-RU"/>
              </w:rPr>
            </w:pPr>
          </w:p>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35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430" w:type="dxa"/>
            <w:gridSpan w:val="5"/>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sz w:val="18"/>
                <w:szCs w:val="18"/>
              </w:rPr>
            </w:pPr>
            <w:r w:rsidRPr="00715EF8">
              <w:rPr>
                <w:sz w:val="18"/>
                <w:szCs w:val="18"/>
              </w:rPr>
              <w:t>93 536,610</w:t>
            </w:r>
          </w:p>
        </w:tc>
        <w:tc>
          <w:tcPr>
            <w:tcW w:w="1222"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sz w:val="18"/>
                <w:szCs w:val="18"/>
              </w:rPr>
            </w:pPr>
            <w:r w:rsidRPr="00715EF8">
              <w:rPr>
                <w:sz w:val="18"/>
                <w:szCs w:val="18"/>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5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single" w:sz="4" w:space="0" w:color="auto"/>
              <w:bottom w:val="single" w:sz="4" w:space="0" w:color="000000"/>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430" w:type="dxa"/>
            <w:gridSpan w:val="5"/>
            <w:tcBorders>
              <w:top w:val="nil"/>
              <w:left w:val="nil"/>
              <w:bottom w:val="single" w:sz="4" w:space="0" w:color="auto"/>
              <w:right w:val="single" w:sz="4" w:space="0" w:color="auto"/>
            </w:tcBorders>
            <w:shd w:val="clear" w:color="auto" w:fill="FFFFFF"/>
            <w:hideMark/>
          </w:tcPr>
          <w:p w:rsidR="00C61B5A" w:rsidRPr="00715EF8" w:rsidRDefault="00BE597A" w:rsidP="00567896">
            <w:pPr>
              <w:ind w:right="-2"/>
              <w:jc w:val="center"/>
              <w:rPr>
                <w:sz w:val="18"/>
                <w:szCs w:val="18"/>
              </w:rPr>
            </w:pPr>
            <w:r w:rsidRPr="00715EF8">
              <w:rPr>
                <w:sz w:val="18"/>
                <w:szCs w:val="18"/>
              </w:rPr>
              <w:t>344 492,224</w:t>
            </w:r>
          </w:p>
        </w:tc>
        <w:tc>
          <w:tcPr>
            <w:tcW w:w="1222" w:type="dxa"/>
            <w:tcBorders>
              <w:top w:val="nil"/>
              <w:left w:val="nil"/>
              <w:bottom w:val="single" w:sz="4" w:space="0" w:color="auto"/>
              <w:right w:val="single" w:sz="4" w:space="0" w:color="auto"/>
            </w:tcBorders>
            <w:shd w:val="clear" w:color="auto" w:fill="FFFFFF"/>
            <w:hideMark/>
          </w:tcPr>
          <w:p w:rsidR="00C61B5A" w:rsidRPr="00715EF8" w:rsidRDefault="00C61B5A">
            <w:pPr>
              <w:ind w:right="-2"/>
              <w:jc w:val="center"/>
              <w:rPr>
                <w:sz w:val="18"/>
                <w:szCs w:val="18"/>
              </w:rPr>
            </w:pPr>
            <w:r w:rsidRPr="00715EF8">
              <w:rPr>
                <w:sz w:val="18"/>
                <w:szCs w:val="18"/>
              </w:rPr>
              <w:t>136 664,938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25 420,803</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BE597A" w:rsidP="00567896">
            <w:pPr>
              <w:ind w:right="-2"/>
              <w:jc w:val="center"/>
              <w:rPr>
                <w:rFonts w:eastAsia="Times New Roman"/>
                <w:sz w:val="18"/>
                <w:szCs w:val="18"/>
                <w:lang w:eastAsia="ru-RU"/>
              </w:rPr>
            </w:pPr>
            <w:r w:rsidRPr="00715EF8">
              <w:rPr>
                <w:rFonts w:eastAsia="Times New Roman"/>
                <w:sz w:val="18"/>
                <w:szCs w:val="18"/>
                <w:lang w:eastAsia="ru-RU"/>
              </w:rPr>
              <w:t>33 635,411</w:t>
            </w:r>
          </w:p>
        </w:tc>
        <w:tc>
          <w:tcPr>
            <w:tcW w:w="1221"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37 342,768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sz w:val="18"/>
                <w:szCs w:val="18"/>
              </w:rPr>
            </w:pPr>
            <w:r>
              <w:rPr>
                <w:sz w:val="18"/>
                <w:szCs w:val="18"/>
              </w:rPr>
              <w:t>37 142,768</w:t>
            </w:r>
          </w:p>
        </w:tc>
      </w:tr>
      <w:tr w:rsidR="00C61B5A" w:rsidTr="001A515C">
        <w:trPr>
          <w:gridAfter w:val="1"/>
          <w:wAfter w:w="27" w:type="dxa"/>
          <w:trHeight w:val="77"/>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BE597A" w:rsidTr="001A515C">
        <w:trPr>
          <w:gridAfter w:val="1"/>
          <w:wAfter w:w="27" w:type="dxa"/>
          <w:trHeight w:val="77"/>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pPr>
              <w:ind w:right="-2"/>
              <w:jc w:val="center"/>
              <w:rPr>
                <w:rFonts w:eastAsia="Times New Roman"/>
                <w:sz w:val="18"/>
                <w:szCs w:val="18"/>
                <w:lang w:eastAsia="ru-RU"/>
              </w:rPr>
            </w:pPr>
          </w:p>
          <w:p w:rsidR="00715EF8" w:rsidRDefault="00715EF8">
            <w:pPr>
              <w:ind w:right="-2"/>
              <w:jc w:val="center"/>
              <w:rPr>
                <w:rFonts w:eastAsia="Times New Roman"/>
                <w:sz w:val="18"/>
                <w:szCs w:val="18"/>
                <w:lang w:eastAsia="ru-RU"/>
              </w:rPr>
            </w:pPr>
          </w:p>
          <w:p w:rsidR="00715EF8" w:rsidRDefault="00715EF8">
            <w:pPr>
              <w:ind w:right="-2"/>
              <w:jc w:val="center"/>
              <w:rPr>
                <w:rFonts w:eastAsia="Times New Roman"/>
                <w:sz w:val="18"/>
                <w:szCs w:val="18"/>
                <w:lang w:eastAsia="ru-RU"/>
              </w:rPr>
            </w:pPr>
          </w:p>
          <w:p w:rsidR="00715EF8" w:rsidRDefault="00715EF8">
            <w:pPr>
              <w:ind w:right="-2"/>
              <w:jc w:val="center"/>
              <w:rPr>
                <w:rFonts w:eastAsia="Times New Roman"/>
                <w:sz w:val="18"/>
                <w:szCs w:val="18"/>
                <w:lang w:eastAsia="ru-RU"/>
              </w:rPr>
            </w:pPr>
          </w:p>
          <w:p w:rsidR="00715EF8" w:rsidRDefault="00715EF8">
            <w:pPr>
              <w:ind w:right="-2"/>
              <w:jc w:val="center"/>
              <w:rPr>
                <w:rFonts w:eastAsia="Times New Roman"/>
                <w:sz w:val="18"/>
                <w:szCs w:val="18"/>
                <w:lang w:eastAsia="ru-RU"/>
              </w:rPr>
            </w:pPr>
          </w:p>
        </w:tc>
      </w:tr>
      <w:tr w:rsidR="001A597A" w:rsidTr="00715EF8">
        <w:trPr>
          <w:trHeight w:val="14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7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5</w:t>
            </w:r>
          </w:p>
        </w:tc>
        <w:tc>
          <w:tcPr>
            <w:tcW w:w="1278"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7</w:t>
            </w:r>
          </w:p>
        </w:tc>
        <w:tc>
          <w:tcPr>
            <w:tcW w:w="1281" w:type="dxa"/>
            <w:gridSpan w:val="4"/>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8</w:t>
            </w:r>
          </w:p>
        </w:tc>
        <w:tc>
          <w:tcPr>
            <w:tcW w:w="1076" w:type="dxa"/>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9</w:t>
            </w:r>
          </w:p>
        </w:tc>
        <w:tc>
          <w:tcPr>
            <w:tcW w:w="1190" w:type="dxa"/>
            <w:gridSpan w:val="6"/>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11</w:t>
            </w:r>
          </w:p>
        </w:tc>
        <w:tc>
          <w:tcPr>
            <w:tcW w:w="112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12</w:t>
            </w:r>
          </w:p>
        </w:tc>
      </w:tr>
      <w:tr w:rsidR="001A515C" w:rsidTr="001A515C">
        <w:trPr>
          <w:trHeight w:val="898"/>
        </w:trPr>
        <w:tc>
          <w:tcPr>
            <w:tcW w:w="562"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71"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20 440,000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2 285,000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3 631,000</w:t>
            </w:r>
          </w:p>
        </w:tc>
      </w:tr>
      <w:tr w:rsidR="00C61B5A" w:rsidTr="001A515C">
        <w:trPr>
          <w:trHeight w:val="14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BE597A">
            <w:pPr>
              <w:ind w:right="-2"/>
              <w:jc w:val="center"/>
              <w:rPr>
                <w:rFonts w:eastAsia="Times New Roman"/>
                <w:sz w:val="18"/>
                <w:szCs w:val="18"/>
                <w:lang w:eastAsia="ru-RU"/>
              </w:rPr>
            </w:pPr>
            <w:r w:rsidRPr="00715EF8">
              <w:rPr>
                <w:rFonts w:eastAsia="Times New Roman"/>
                <w:sz w:val="18"/>
                <w:szCs w:val="18"/>
                <w:lang w:eastAsia="ru-RU"/>
              </w:rPr>
              <w:t>364 932,224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138 949,938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BE597A" w:rsidP="00567896">
            <w:pPr>
              <w:ind w:right="-2"/>
              <w:jc w:val="center"/>
              <w:rPr>
                <w:rFonts w:eastAsia="Times New Roman"/>
                <w:sz w:val="18"/>
                <w:szCs w:val="18"/>
                <w:lang w:eastAsia="ru-RU"/>
              </w:rPr>
            </w:pPr>
            <w:r w:rsidRPr="00715EF8">
              <w:rPr>
                <w:rFonts w:eastAsia="Times New Roman"/>
                <w:sz w:val="18"/>
                <w:szCs w:val="18"/>
                <w:lang w:eastAsia="ru-RU"/>
              </w:rPr>
              <w:t>37 266,411</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1A515C">
        <w:trPr>
          <w:trHeight w:val="6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D2D47" w:rsidP="00567896">
            <w:pPr>
              <w:ind w:right="-2"/>
              <w:jc w:val="center"/>
              <w:rPr>
                <w:rFonts w:eastAsia="Times New Roman"/>
                <w:sz w:val="18"/>
                <w:szCs w:val="18"/>
                <w:lang w:eastAsia="ru-RU"/>
              </w:rPr>
            </w:pPr>
            <w:r w:rsidRPr="00715EF8">
              <w:rPr>
                <w:rFonts w:eastAsia="Times New Roman"/>
                <w:sz w:val="18"/>
                <w:szCs w:val="18"/>
                <w:lang w:eastAsia="ru-RU"/>
              </w:rPr>
              <w:t>271 395,614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45 413,328</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25 420,803</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D2D47" w:rsidP="00567896">
            <w:pPr>
              <w:ind w:right="-2"/>
              <w:jc w:val="center"/>
              <w:rPr>
                <w:rFonts w:eastAsia="Times New Roman"/>
                <w:sz w:val="18"/>
                <w:szCs w:val="18"/>
                <w:lang w:eastAsia="ru-RU"/>
              </w:rPr>
            </w:pPr>
            <w:r w:rsidRPr="00715EF8">
              <w:rPr>
                <w:rFonts w:eastAsia="Times New Roman"/>
                <w:sz w:val="18"/>
                <w:szCs w:val="18"/>
                <w:lang w:eastAsia="ru-RU"/>
              </w:rPr>
              <w:t>37 266,411</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40 973,768</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40 773,768</w:t>
            </w:r>
          </w:p>
        </w:tc>
      </w:tr>
      <w:tr w:rsidR="00C61B5A" w:rsidTr="001A515C">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gridAfter w:val="1"/>
          <w:wAfter w:w="27" w:type="dxa"/>
          <w:trHeight w:val="336"/>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 xml:space="preserve">Подпрограмма III: Повышение </w:t>
            </w:r>
            <w:proofErr w:type="spellStart"/>
            <w:r w:rsidRPr="00715EF8">
              <w:rPr>
                <w:rFonts w:eastAsia="Times New Roman"/>
                <w:sz w:val="18"/>
                <w:szCs w:val="18"/>
                <w:lang w:eastAsia="ru-RU"/>
              </w:rPr>
              <w:t>энергоэффективности</w:t>
            </w:r>
            <w:proofErr w:type="spellEnd"/>
            <w:r w:rsidRPr="00715EF8">
              <w:rPr>
                <w:rFonts w:eastAsia="Times New Roman"/>
                <w:sz w:val="18"/>
                <w:szCs w:val="18"/>
                <w:lang w:eastAsia="ru-RU"/>
              </w:rPr>
              <w:t xml:space="preserve"> в отраслях экономики</w:t>
            </w:r>
          </w:p>
        </w:tc>
      </w:tr>
      <w:tr w:rsidR="00C61B5A" w:rsidTr="001A515C">
        <w:trPr>
          <w:gridAfter w:val="1"/>
          <w:wAfter w:w="27" w:type="dxa"/>
          <w:trHeight w:val="412"/>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1A515C">
        <w:trPr>
          <w:trHeight w:val="549"/>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2 049,262</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249,262</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1A515C" w:rsidTr="001A515C">
        <w:trPr>
          <w:trHeight w:val="766"/>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21 966,234</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3 290,000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4 456,234</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rsidP="001A597A">
            <w:pPr>
              <w:ind w:right="-2"/>
              <w:jc w:val="center"/>
              <w:rPr>
                <w:rFonts w:eastAsia="Times New Roman"/>
                <w:sz w:val="18"/>
                <w:szCs w:val="18"/>
                <w:lang w:eastAsia="ru-RU"/>
              </w:rPr>
            </w:pPr>
            <w:r w:rsidRPr="00715EF8">
              <w:rPr>
                <w:rFonts w:eastAsia="Times New Roman"/>
                <w:sz w:val="18"/>
                <w:szCs w:val="18"/>
                <w:lang w:eastAsia="ru-RU"/>
              </w:rPr>
              <w:t>3 </w:t>
            </w:r>
            <w:r w:rsidR="001A597A" w:rsidRPr="00715EF8">
              <w:rPr>
                <w:rFonts w:eastAsia="Times New Roman"/>
                <w:sz w:val="18"/>
                <w:szCs w:val="18"/>
                <w:lang w:eastAsia="ru-RU"/>
              </w:rPr>
              <w:t>200</w:t>
            </w:r>
            <w:r w:rsidRPr="00715EF8">
              <w:rPr>
                <w:rFonts w:eastAsia="Times New Roman"/>
                <w:sz w:val="18"/>
                <w:szCs w:val="18"/>
                <w:lang w:eastAsia="ru-RU"/>
              </w:rPr>
              <w:t>,000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1A515C" w:rsidTr="001A515C">
        <w:trPr>
          <w:trHeight w:val="283"/>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6 197,359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1 617,359</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1A515C" w:rsidTr="001A515C">
        <w:trPr>
          <w:trHeight w:val="55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28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3 751,692</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1 351,692</w:t>
            </w:r>
          </w:p>
        </w:tc>
        <w:tc>
          <w:tcPr>
            <w:tcW w:w="128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076"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2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1A515C" w:rsidTr="001A515C">
        <w:trPr>
          <w:trHeight w:val="13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23 014,403</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13 456,059</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2 118,344</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1 040,000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1 600,000</w:t>
            </w:r>
          </w:p>
        </w:tc>
      </w:tr>
      <w:tr w:rsidR="001A515C" w:rsidTr="001A515C">
        <w:trPr>
          <w:trHeight w:val="3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2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224"/>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6 227,070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149,840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6 011,630</w:t>
            </w:r>
          </w:p>
        </w:tc>
        <w:tc>
          <w:tcPr>
            <w:tcW w:w="1281"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76"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65,600</w:t>
            </w:r>
          </w:p>
        </w:tc>
        <w:tc>
          <w:tcPr>
            <w:tcW w:w="1190" w:type="dxa"/>
            <w:gridSpan w:val="6"/>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530"/>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r>
              <w:rPr>
                <w:rFonts w:eastAsia="Times New Roman"/>
                <w:sz w:val="18"/>
                <w:szCs w:val="18"/>
                <w:lang w:eastAsia="ru-RU"/>
              </w:rPr>
              <w:t>собственные средства</w:t>
            </w:r>
          </w:p>
          <w:p w:rsidR="00C61B5A" w:rsidRDefault="00C61B5A">
            <w:pPr>
              <w:ind w:right="-2"/>
              <w:jc w:val="cente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134 479,570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19 772,700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9 970,670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20 900,000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21 136,200</w:t>
            </w:r>
          </w:p>
        </w:tc>
      </w:tr>
      <w:tr w:rsidR="001A515C" w:rsidTr="001A515C">
        <w:trPr>
          <w:trHeight w:val="468"/>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214 280,366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35 957,000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62 071,466</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23 240,000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23 291,900</w:t>
            </w:r>
          </w:p>
        </w:tc>
      </w:tr>
      <w:tr w:rsidR="001A515C" w:rsidTr="001A515C">
        <w:trPr>
          <w:trHeight w:val="607"/>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1 136,800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1 000,000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136,800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181"/>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419 681,456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88 114,195</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49 780,000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50 278,100</w:t>
            </w:r>
          </w:p>
        </w:tc>
      </w:tr>
      <w:tr w:rsidR="00C61B5A" w:rsidTr="001A515C">
        <w:trPr>
          <w:trHeight w:val="27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419 681,456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74 974,861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88 114,195</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49 780,000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56 554,300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49 990,000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50 278,100</w:t>
            </w:r>
          </w:p>
        </w:tc>
      </w:tr>
      <w:tr w:rsidR="00C61B5A" w:rsidTr="001A515C">
        <w:trPr>
          <w:trHeight w:val="28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6 578,700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80,000</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6 498,700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trHeight w:val="27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1A597A">
            <w:pPr>
              <w:ind w:right="-2"/>
              <w:jc w:val="center"/>
              <w:rPr>
                <w:rFonts w:eastAsia="Times New Roman"/>
                <w:sz w:val="18"/>
                <w:szCs w:val="18"/>
                <w:lang w:eastAsia="ru-RU"/>
              </w:rPr>
            </w:pPr>
            <w:r w:rsidRPr="00715EF8">
              <w:rPr>
                <w:rFonts w:eastAsia="Times New Roman"/>
                <w:sz w:val="18"/>
                <w:szCs w:val="18"/>
                <w:lang w:eastAsia="ru-RU"/>
              </w:rPr>
              <w:t>63 206,020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18 245,161</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15 855,259</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FE1B5D">
            <w:pPr>
              <w:ind w:right="-2"/>
              <w:jc w:val="center"/>
              <w:rPr>
                <w:rFonts w:eastAsia="Times New Roman"/>
                <w:sz w:val="18"/>
                <w:szCs w:val="18"/>
                <w:lang w:eastAsia="ru-RU"/>
              </w:rPr>
            </w:pPr>
            <w:r w:rsidRPr="00715EF8">
              <w:rPr>
                <w:rFonts w:eastAsia="Times New Roman"/>
                <w:sz w:val="18"/>
                <w:szCs w:val="18"/>
                <w:lang w:eastAsia="ru-RU"/>
              </w:rPr>
              <w:t>5 640,000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5 915,600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5 850,000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5 850,000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5 850,000</w:t>
            </w:r>
          </w:p>
        </w:tc>
      </w:tr>
      <w:tr w:rsidR="00C61B5A" w:rsidTr="001A515C">
        <w:trPr>
          <w:trHeight w:val="226"/>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349 896,736</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56 729,700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72 178,936</w:t>
            </w:r>
          </w:p>
        </w:tc>
        <w:tc>
          <w:tcPr>
            <w:tcW w:w="1281"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44 140,000</w:t>
            </w:r>
          </w:p>
        </w:tc>
        <w:tc>
          <w:tcPr>
            <w:tcW w:w="10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90" w:type="dxa"/>
            <w:gridSpan w:val="6"/>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44 428,100</w:t>
            </w:r>
          </w:p>
        </w:tc>
      </w:tr>
      <w:tr w:rsidR="00C61B5A" w:rsidTr="001A515C">
        <w:trPr>
          <w:gridAfter w:val="1"/>
          <w:wAfter w:w="27" w:type="dxa"/>
          <w:trHeight w:val="174"/>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IV: Повышение уровня благоустроенности города</w:t>
            </w:r>
          </w:p>
        </w:tc>
      </w:tr>
      <w:tr w:rsidR="00C61B5A" w:rsidTr="001A515C">
        <w:trPr>
          <w:gridAfter w:val="1"/>
          <w:wAfter w:w="27" w:type="dxa"/>
          <w:trHeight w:val="261"/>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1: Создание условий для улучшения санитарного состояния городских территорий</w:t>
            </w:r>
          </w:p>
        </w:tc>
      </w:tr>
      <w:tr w:rsidR="001A515C" w:rsidTr="001A515C">
        <w:trPr>
          <w:trHeight w:val="501"/>
        </w:trPr>
        <w:tc>
          <w:tcPr>
            <w:tcW w:w="562"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4.1</w:t>
            </w:r>
          </w:p>
        </w:tc>
        <w:tc>
          <w:tcPr>
            <w:tcW w:w="197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Улучшение санитарного состояния городских территорий (№18,19,23-28)</w:t>
            </w:r>
          </w:p>
        </w:tc>
        <w:tc>
          <w:tcPr>
            <w:tcW w:w="213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1 000,000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1 000,000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355"/>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9218BC">
            <w:pPr>
              <w:ind w:right="-2"/>
              <w:jc w:val="center"/>
              <w:rPr>
                <w:rFonts w:eastAsia="Times New Roman"/>
                <w:sz w:val="18"/>
                <w:szCs w:val="18"/>
                <w:lang w:eastAsia="ru-RU"/>
              </w:rPr>
            </w:pPr>
            <w:r w:rsidRPr="00715EF8">
              <w:rPr>
                <w:rFonts w:eastAsia="Times New Roman"/>
                <w:sz w:val="18"/>
                <w:szCs w:val="18"/>
                <w:lang w:eastAsia="ru-RU"/>
              </w:rPr>
              <w:t>702 647,508</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124 012,067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9218BC">
            <w:pPr>
              <w:ind w:right="-2"/>
              <w:jc w:val="center"/>
              <w:rPr>
                <w:rFonts w:eastAsia="Times New Roman"/>
                <w:sz w:val="18"/>
                <w:szCs w:val="18"/>
                <w:lang w:eastAsia="ru-RU"/>
              </w:rPr>
            </w:pPr>
            <w:r w:rsidRPr="00715EF8">
              <w:rPr>
                <w:rFonts w:eastAsia="Times New Roman"/>
                <w:sz w:val="18"/>
                <w:szCs w:val="18"/>
                <w:lang w:eastAsia="ru-RU"/>
              </w:rPr>
              <w:t>118 687,583</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r>
      <w:tr w:rsidR="001A515C" w:rsidTr="001A515C">
        <w:trPr>
          <w:trHeight w:val="265"/>
        </w:trPr>
        <w:tc>
          <w:tcPr>
            <w:tcW w:w="562"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9218BC">
            <w:pPr>
              <w:ind w:right="-2"/>
              <w:jc w:val="center"/>
              <w:rPr>
                <w:rFonts w:eastAsia="Times New Roman"/>
                <w:sz w:val="18"/>
                <w:szCs w:val="18"/>
                <w:lang w:eastAsia="ru-RU"/>
              </w:rPr>
            </w:pPr>
            <w:r w:rsidRPr="00715EF8">
              <w:rPr>
                <w:rFonts w:eastAsia="Times New Roman"/>
                <w:sz w:val="18"/>
                <w:szCs w:val="18"/>
                <w:lang w:eastAsia="ru-RU"/>
              </w:rPr>
              <w:t>703 647,508</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78 284,130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125 012,067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FE1B5D" w:rsidP="009218BC">
            <w:pPr>
              <w:ind w:right="-2"/>
              <w:jc w:val="center"/>
              <w:rPr>
                <w:rFonts w:eastAsia="Times New Roman"/>
                <w:sz w:val="18"/>
                <w:szCs w:val="18"/>
                <w:lang w:eastAsia="ru-RU"/>
              </w:rPr>
            </w:pPr>
            <w:r w:rsidRPr="00715EF8">
              <w:rPr>
                <w:rFonts w:eastAsia="Times New Roman"/>
                <w:sz w:val="18"/>
                <w:szCs w:val="18"/>
                <w:lang w:eastAsia="ru-RU"/>
              </w:rPr>
              <w:t>1</w:t>
            </w:r>
            <w:r w:rsidR="009218BC" w:rsidRPr="00715EF8">
              <w:rPr>
                <w:rFonts w:eastAsia="Times New Roman"/>
                <w:sz w:val="18"/>
                <w:szCs w:val="18"/>
                <w:lang w:eastAsia="ru-RU"/>
              </w:rPr>
              <w:t>18 687,583</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95 415,932</w:t>
            </w:r>
          </w:p>
        </w:tc>
      </w:tr>
      <w:tr w:rsidR="00C61B5A" w:rsidTr="001A515C">
        <w:trPr>
          <w:gridAfter w:val="1"/>
          <w:wAfter w:w="27" w:type="dxa"/>
          <w:trHeight w:val="215"/>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2: Улучшение эстетического облика города</w:t>
            </w:r>
          </w:p>
        </w:tc>
      </w:tr>
      <w:tr w:rsidR="001A515C" w:rsidTr="001A515C">
        <w:trPr>
          <w:trHeight w:val="583"/>
        </w:trPr>
        <w:tc>
          <w:tcPr>
            <w:tcW w:w="562"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4.2</w:t>
            </w:r>
          </w:p>
        </w:tc>
        <w:tc>
          <w:tcPr>
            <w:tcW w:w="1971"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rsidP="006911C6">
            <w:pPr>
              <w:ind w:right="-2"/>
              <w:rPr>
                <w:rFonts w:eastAsia="Times New Roman"/>
                <w:sz w:val="18"/>
                <w:szCs w:val="18"/>
                <w:lang w:eastAsia="ru-RU"/>
              </w:rPr>
            </w:pPr>
            <w:r>
              <w:rPr>
                <w:rFonts w:eastAsia="Times New Roman"/>
                <w:sz w:val="18"/>
                <w:szCs w:val="18"/>
                <w:lang w:eastAsia="ru-RU"/>
              </w:rPr>
              <w:t>Благоустройство и озеленение города (№20-22,30)</w:t>
            </w:r>
          </w:p>
        </w:tc>
        <w:tc>
          <w:tcPr>
            <w:tcW w:w="2138" w:type="dxa"/>
            <w:gridSpan w:val="2"/>
            <w:vMerge w:val="restart"/>
            <w:tcBorders>
              <w:top w:val="nil"/>
              <w:left w:val="single" w:sz="4" w:space="0" w:color="auto"/>
              <w:bottom w:val="nil"/>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25 021,389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3 541,400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257"/>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nil"/>
              <w:left w:val="single" w:sz="4" w:space="0" w:color="auto"/>
              <w:bottom w:val="nil"/>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FE1B5D" w:rsidP="00C21B1C">
            <w:pPr>
              <w:ind w:right="-2"/>
              <w:jc w:val="center"/>
              <w:rPr>
                <w:rFonts w:eastAsia="Times New Roman"/>
                <w:sz w:val="18"/>
                <w:szCs w:val="18"/>
                <w:lang w:eastAsia="ru-RU"/>
              </w:rPr>
            </w:pPr>
            <w:r w:rsidRPr="00715EF8">
              <w:rPr>
                <w:rFonts w:eastAsia="Times New Roman"/>
                <w:sz w:val="18"/>
                <w:szCs w:val="18"/>
                <w:lang w:eastAsia="ru-RU"/>
              </w:rPr>
              <w:t>471 622,745</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45 612,571</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52 700,530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A16E70" w:rsidP="00C21B1C">
            <w:pPr>
              <w:ind w:right="-2"/>
              <w:jc w:val="center"/>
              <w:rPr>
                <w:rFonts w:eastAsia="Times New Roman"/>
                <w:sz w:val="18"/>
                <w:szCs w:val="18"/>
                <w:lang w:eastAsia="ru-RU"/>
              </w:rPr>
            </w:pPr>
            <w:r w:rsidRPr="00715EF8">
              <w:rPr>
                <w:rFonts w:eastAsia="Times New Roman"/>
                <w:sz w:val="18"/>
                <w:szCs w:val="18"/>
                <w:lang w:eastAsia="ru-RU"/>
              </w:rPr>
              <w:t>162 202,244</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52 933,300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r>
      <w:tr w:rsidR="001A515C" w:rsidTr="001A515C">
        <w:trPr>
          <w:trHeight w:val="538"/>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84"/>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A16E70">
            <w:pPr>
              <w:ind w:right="-2"/>
              <w:jc w:val="center"/>
              <w:rPr>
                <w:rFonts w:eastAsia="Times New Roman"/>
                <w:sz w:val="18"/>
                <w:szCs w:val="18"/>
                <w:lang w:eastAsia="ru-RU"/>
              </w:rPr>
            </w:pPr>
            <w:r w:rsidRPr="00715EF8">
              <w:rPr>
                <w:rFonts w:eastAsia="Times New Roman"/>
                <w:sz w:val="18"/>
                <w:szCs w:val="18"/>
                <w:lang w:eastAsia="ru-RU"/>
              </w:rPr>
              <w:t>50 137,500</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134,000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A16E70">
            <w:pPr>
              <w:ind w:right="-2"/>
              <w:jc w:val="center"/>
              <w:rPr>
                <w:rFonts w:eastAsia="Times New Roman"/>
                <w:sz w:val="18"/>
                <w:szCs w:val="18"/>
                <w:lang w:eastAsia="ru-RU"/>
              </w:rPr>
            </w:pPr>
            <w:r w:rsidRPr="00715EF8">
              <w:rPr>
                <w:rFonts w:eastAsia="Times New Roman"/>
                <w:sz w:val="18"/>
                <w:szCs w:val="18"/>
                <w:lang w:eastAsia="ru-RU"/>
              </w:rPr>
              <w:t>50 003,500</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1A515C">
        <w:trPr>
          <w:trHeight w:val="101"/>
        </w:trPr>
        <w:tc>
          <w:tcPr>
            <w:tcW w:w="562"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rPr>
                <w:rFonts w:eastAsia="Times New Roman"/>
                <w:sz w:val="18"/>
                <w:szCs w:val="18"/>
                <w:lang w:eastAsia="ru-RU"/>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A16E70" w:rsidP="00C21B1C">
            <w:pPr>
              <w:ind w:right="-2"/>
              <w:jc w:val="center"/>
              <w:rPr>
                <w:rFonts w:eastAsia="Times New Roman"/>
                <w:sz w:val="18"/>
                <w:szCs w:val="18"/>
                <w:lang w:eastAsia="ru-RU"/>
              </w:rPr>
            </w:pPr>
            <w:r w:rsidRPr="00715EF8">
              <w:rPr>
                <w:rFonts w:eastAsia="Times New Roman"/>
                <w:sz w:val="18"/>
                <w:szCs w:val="18"/>
                <w:lang w:eastAsia="ru-RU"/>
              </w:rPr>
              <w:t>546 781,634</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46 576,960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56 241,930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A16E70" w:rsidP="00C21B1C">
            <w:pPr>
              <w:ind w:right="-2"/>
              <w:jc w:val="center"/>
              <w:rPr>
                <w:rFonts w:eastAsia="Times New Roman"/>
                <w:sz w:val="18"/>
                <w:szCs w:val="18"/>
                <w:lang w:eastAsia="ru-RU"/>
              </w:rPr>
            </w:pPr>
            <w:r w:rsidRPr="00715EF8">
              <w:rPr>
                <w:rFonts w:eastAsia="Times New Roman"/>
                <w:sz w:val="18"/>
                <w:szCs w:val="18"/>
                <w:lang w:eastAsia="ru-RU"/>
              </w:rPr>
              <w:t>212 205,744</w:t>
            </w:r>
          </w:p>
        </w:tc>
        <w:tc>
          <w:tcPr>
            <w:tcW w:w="1282" w:type="dxa"/>
            <w:gridSpan w:val="5"/>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73 582,900</w:t>
            </w:r>
          </w:p>
        </w:tc>
        <w:tc>
          <w:tcPr>
            <w:tcW w:w="115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c>
          <w:tcPr>
            <w:tcW w:w="112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52 724,700</w:t>
            </w:r>
          </w:p>
        </w:tc>
      </w:tr>
      <w:tr w:rsidR="00C61B5A" w:rsidTr="001A515C">
        <w:trPr>
          <w:trHeight w:val="129"/>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9218BC" w:rsidP="006D2248">
            <w:pPr>
              <w:ind w:right="-2"/>
              <w:jc w:val="center"/>
              <w:rPr>
                <w:rFonts w:eastAsia="Times New Roman"/>
                <w:sz w:val="18"/>
                <w:szCs w:val="18"/>
                <w:lang w:eastAsia="ru-RU"/>
              </w:rPr>
            </w:pPr>
            <w:r w:rsidRPr="00715EF8">
              <w:rPr>
                <w:rFonts w:eastAsia="Times New Roman"/>
                <w:sz w:val="18"/>
                <w:szCs w:val="18"/>
                <w:lang w:eastAsia="ru-RU"/>
              </w:rPr>
              <w:t>1 250 429,142</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124 861,090</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181 253,997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9218BC" w:rsidP="00C21B1C">
            <w:pPr>
              <w:ind w:right="-2"/>
              <w:jc w:val="center"/>
              <w:rPr>
                <w:rFonts w:eastAsia="Times New Roman"/>
                <w:sz w:val="18"/>
                <w:szCs w:val="18"/>
                <w:lang w:eastAsia="ru-RU"/>
              </w:rPr>
            </w:pPr>
            <w:r w:rsidRPr="00715EF8">
              <w:rPr>
                <w:rFonts w:eastAsia="Times New Roman"/>
                <w:sz w:val="18"/>
                <w:szCs w:val="18"/>
                <w:lang w:eastAsia="ru-RU"/>
              </w:rPr>
              <w:t>330 893,327</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168 998,832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r>
      <w:tr w:rsidR="00C61B5A" w:rsidTr="001A515C">
        <w:trPr>
          <w:trHeight w:val="232"/>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26 021,389</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830,389</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4 541,400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20 649,600</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trHeight w:val="13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715EF8" w:rsidRDefault="009218BC" w:rsidP="005F1CEB">
            <w:pPr>
              <w:ind w:right="-2"/>
              <w:jc w:val="center"/>
              <w:rPr>
                <w:rFonts w:eastAsia="Times New Roman"/>
                <w:sz w:val="18"/>
                <w:szCs w:val="18"/>
                <w:lang w:eastAsia="ru-RU"/>
              </w:rPr>
            </w:pPr>
            <w:r w:rsidRPr="00715EF8">
              <w:rPr>
                <w:rFonts w:eastAsia="Times New Roman"/>
                <w:sz w:val="18"/>
                <w:szCs w:val="18"/>
                <w:lang w:eastAsia="ru-RU"/>
              </w:rPr>
              <w:t>1 224 407,753</w:t>
            </w:r>
          </w:p>
        </w:tc>
        <w:tc>
          <w:tcPr>
            <w:tcW w:w="1278"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124 030,701</w:t>
            </w:r>
          </w:p>
        </w:tc>
        <w:tc>
          <w:tcPr>
            <w:tcW w:w="1416" w:type="dxa"/>
            <w:gridSpan w:val="4"/>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176 712,597</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9218BC">
            <w:pPr>
              <w:ind w:right="-2"/>
              <w:jc w:val="center"/>
              <w:rPr>
                <w:rFonts w:eastAsia="Times New Roman"/>
                <w:sz w:val="18"/>
                <w:szCs w:val="18"/>
                <w:lang w:eastAsia="ru-RU"/>
              </w:rPr>
            </w:pPr>
            <w:r w:rsidRPr="00715EF8">
              <w:rPr>
                <w:rFonts w:eastAsia="Times New Roman"/>
                <w:sz w:val="18"/>
                <w:szCs w:val="18"/>
                <w:lang w:eastAsia="ru-RU"/>
              </w:rPr>
              <w:t>330 893,327</w:t>
            </w:r>
          </w:p>
        </w:tc>
        <w:tc>
          <w:tcPr>
            <w:tcW w:w="1282" w:type="dxa"/>
            <w:gridSpan w:val="5"/>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c>
          <w:tcPr>
            <w:tcW w:w="1129"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148 349,232</w:t>
            </w:r>
          </w:p>
        </w:tc>
        <w:tc>
          <w:tcPr>
            <w:tcW w:w="115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c>
          <w:tcPr>
            <w:tcW w:w="112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148 140,632</w:t>
            </w:r>
          </w:p>
        </w:tc>
      </w:tr>
      <w:tr w:rsidR="00C61B5A" w:rsidTr="001A515C">
        <w:trPr>
          <w:gridAfter w:val="1"/>
          <w:wAfter w:w="27" w:type="dxa"/>
          <w:trHeight w:val="253"/>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Подпрограмма V: Обеспечение реализации муниципальной программы</w:t>
            </w:r>
          </w:p>
        </w:tc>
      </w:tr>
      <w:tr w:rsidR="00C61B5A" w:rsidTr="001A515C">
        <w:trPr>
          <w:gridAfter w:val="1"/>
          <w:wAfter w:w="27" w:type="dxa"/>
          <w:trHeight w:val="241"/>
        </w:trPr>
        <w:tc>
          <w:tcPr>
            <w:tcW w:w="15536" w:type="dxa"/>
            <w:gridSpan w:val="30"/>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Задача: Обеспечение достижения показателей муниципальной программы</w:t>
            </w:r>
          </w:p>
        </w:tc>
      </w:tr>
      <w:tr w:rsidR="00C61B5A" w:rsidTr="001A515C">
        <w:trPr>
          <w:trHeight w:val="18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w:t>
            </w:r>
          </w:p>
        </w:tc>
        <w:tc>
          <w:tcPr>
            <w:tcW w:w="1971" w:type="dxa"/>
            <w:vMerge w:val="restart"/>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 xml:space="preserve">Организационное обеспечение функционирования отрасли </w:t>
            </w:r>
          </w:p>
        </w:tc>
        <w:tc>
          <w:tcPr>
            <w:tcW w:w="2138"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A16E70" w:rsidP="007C7A0D">
            <w:pPr>
              <w:ind w:right="-2"/>
              <w:jc w:val="center"/>
              <w:rPr>
                <w:rFonts w:eastAsia="Times New Roman"/>
                <w:sz w:val="18"/>
                <w:szCs w:val="18"/>
                <w:lang w:eastAsia="ru-RU"/>
              </w:rPr>
            </w:pPr>
            <w:r w:rsidRPr="00715EF8">
              <w:rPr>
                <w:rFonts w:eastAsia="Times New Roman"/>
                <w:sz w:val="18"/>
                <w:szCs w:val="18"/>
                <w:lang w:eastAsia="ru-RU"/>
              </w:rPr>
              <w:t>1 363 345,141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190 626,106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194 290,492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230AFD">
            <w:pPr>
              <w:ind w:right="-2"/>
              <w:jc w:val="center"/>
              <w:rPr>
                <w:rFonts w:eastAsia="Times New Roman"/>
                <w:sz w:val="18"/>
                <w:szCs w:val="18"/>
                <w:lang w:eastAsia="ru-RU"/>
              </w:rPr>
            </w:pPr>
            <w:r w:rsidRPr="00715EF8">
              <w:rPr>
                <w:rFonts w:eastAsia="Times New Roman"/>
                <w:sz w:val="18"/>
                <w:szCs w:val="18"/>
                <w:lang w:eastAsia="ru-RU"/>
              </w:rPr>
              <w:t>195 449,613</w:t>
            </w:r>
          </w:p>
        </w:tc>
        <w:tc>
          <w:tcPr>
            <w:tcW w:w="1249"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1A515C">
        <w:trPr>
          <w:trHeight w:val="71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2 500,250</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370,250</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2 130,000</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49"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71" w:type="dxa"/>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2138" w:type="dxa"/>
            <w:gridSpan w:val="2"/>
            <w:vMerge/>
            <w:tcBorders>
              <w:top w:val="single" w:sz="4" w:space="0" w:color="auto"/>
              <w:left w:val="nil"/>
              <w:bottom w:val="single" w:sz="4" w:space="0" w:color="auto"/>
              <w:right w:val="single" w:sz="4" w:space="0" w:color="000000"/>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38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230AFD" w:rsidP="007C7A0D">
            <w:pPr>
              <w:ind w:right="-2"/>
              <w:jc w:val="center"/>
              <w:rPr>
                <w:rFonts w:eastAsia="Times New Roman"/>
                <w:sz w:val="18"/>
                <w:szCs w:val="18"/>
                <w:lang w:eastAsia="ru-RU"/>
              </w:rPr>
            </w:pPr>
            <w:r w:rsidRPr="00715EF8">
              <w:rPr>
                <w:rFonts w:eastAsia="Times New Roman"/>
                <w:sz w:val="18"/>
                <w:szCs w:val="18"/>
                <w:lang w:eastAsia="ru-RU"/>
              </w:rPr>
              <w:t>1 365 845,391</w:t>
            </w:r>
          </w:p>
        </w:tc>
        <w:tc>
          <w:tcPr>
            <w:tcW w:w="1278"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190 996,356</w:t>
            </w:r>
          </w:p>
        </w:tc>
        <w:tc>
          <w:tcPr>
            <w:tcW w:w="1416"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196 420,492</w:t>
            </w:r>
          </w:p>
        </w:tc>
        <w:tc>
          <w:tcPr>
            <w:tcW w:w="1123"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230AFD">
            <w:pPr>
              <w:ind w:right="-2"/>
              <w:jc w:val="center"/>
              <w:rPr>
                <w:rFonts w:eastAsia="Times New Roman"/>
                <w:sz w:val="18"/>
                <w:szCs w:val="18"/>
                <w:lang w:eastAsia="ru-RU"/>
              </w:rPr>
            </w:pPr>
            <w:r w:rsidRPr="00715EF8">
              <w:rPr>
                <w:rFonts w:eastAsia="Times New Roman"/>
                <w:sz w:val="18"/>
                <w:szCs w:val="18"/>
                <w:lang w:eastAsia="ru-RU"/>
              </w:rPr>
              <w:t>195 449,613</w:t>
            </w:r>
          </w:p>
        </w:tc>
        <w:tc>
          <w:tcPr>
            <w:tcW w:w="1249"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29"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196 534,720</w:t>
            </w:r>
          </w:p>
        </w:tc>
        <w:tc>
          <w:tcPr>
            <w:tcW w:w="1138"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77"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1A515C">
        <w:trPr>
          <w:gridAfter w:val="1"/>
          <w:wAfter w:w="27" w:type="dxa"/>
          <w:trHeight w:val="17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V:</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230AFD">
            <w:pPr>
              <w:ind w:right="-2"/>
              <w:jc w:val="center"/>
              <w:rPr>
                <w:rFonts w:eastAsia="Times New Roman"/>
                <w:sz w:val="18"/>
                <w:szCs w:val="18"/>
                <w:lang w:eastAsia="ru-RU"/>
              </w:rPr>
            </w:pPr>
            <w:r w:rsidRPr="00715EF8">
              <w:rPr>
                <w:rFonts w:eastAsia="Times New Roman"/>
                <w:sz w:val="18"/>
                <w:szCs w:val="18"/>
                <w:lang w:eastAsia="ru-RU"/>
              </w:rPr>
              <w:t>1 365 845,391</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190 996,356</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196 420,492</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230AFD">
            <w:pPr>
              <w:ind w:right="-2"/>
              <w:jc w:val="center"/>
              <w:rPr>
                <w:rFonts w:eastAsia="Times New Roman"/>
                <w:sz w:val="18"/>
                <w:szCs w:val="18"/>
                <w:lang w:eastAsia="ru-RU"/>
              </w:rPr>
            </w:pPr>
            <w:r w:rsidRPr="00715EF8">
              <w:rPr>
                <w:rFonts w:eastAsia="Times New Roman"/>
                <w:sz w:val="18"/>
                <w:szCs w:val="18"/>
                <w:lang w:eastAsia="ru-RU"/>
              </w:rPr>
              <w:t>195 449,613</w:t>
            </w:r>
          </w:p>
        </w:tc>
        <w:tc>
          <w:tcPr>
            <w:tcW w:w="1245"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1A515C">
        <w:trPr>
          <w:gridAfter w:val="1"/>
          <w:wAfter w:w="27" w:type="dxa"/>
          <w:trHeight w:val="111"/>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2 500,250</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370,250</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2 130,000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45"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gridAfter w:val="1"/>
          <w:wAfter w:w="27" w:type="dxa"/>
          <w:trHeight w:val="18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230AFD" w:rsidP="007C7A0D">
            <w:pPr>
              <w:ind w:right="-2"/>
              <w:jc w:val="center"/>
              <w:rPr>
                <w:rFonts w:eastAsia="Times New Roman"/>
                <w:sz w:val="18"/>
                <w:szCs w:val="18"/>
                <w:lang w:eastAsia="ru-RU"/>
              </w:rPr>
            </w:pPr>
            <w:r w:rsidRPr="00715EF8">
              <w:rPr>
                <w:rFonts w:eastAsia="Times New Roman"/>
                <w:sz w:val="18"/>
                <w:szCs w:val="18"/>
                <w:lang w:eastAsia="ru-RU"/>
              </w:rPr>
              <w:t>1 363 345,141</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190 626,106</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194 290,492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230AFD">
            <w:pPr>
              <w:ind w:right="-2"/>
              <w:jc w:val="center"/>
              <w:rPr>
                <w:rFonts w:eastAsia="Times New Roman"/>
                <w:sz w:val="18"/>
                <w:szCs w:val="18"/>
                <w:lang w:eastAsia="ru-RU"/>
              </w:rPr>
            </w:pPr>
            <w:r w:rsidRPr="00715EF8">
              <w:rPr>
                <w:rFonts w:eastAsia="Times New Roman"/>
                <w:sz w:val="18"/>
                <w:szCs w:val="18"/>
                <w:lang w:eastAsia="ru-RU"/>
              </w:rPr>
              <w:t>195 449,613</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195 674,770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196 534,720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195 384,720</w:t>
            </w:r>
          </w:p>
        </w:tc>
      </w:tr>
      <w:tr w:rsidR="00C61B5A" w:rsidTr="001A515C">
        <w:trPr>
          <w:gridAfter w:val="1"/>
          <w:wAfter w:w="27" w:type="dxa"/>
          <w:trHeight w:val="10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B72762" w:rsidP="003F65B4">
            <w:pPr>
              <w:ind w:right="-2"/>
              <w:jc w:val="center"/>
              <w:rPr>
                <w:rFonts w:eastAsia="Times New Roman"/>
                <w:sz w:val="18"/>
                <w:szCs w:val="18"/>
                <w:lang w:eastAsia="ru-RU"/>
              </w:rPr>
            </w:pPr>
            <w:r w:rsidRPr="00715EF8">
              <w:rPr>
                <w:rFonts w:eastAsia="Times New Roman"/>
                <w:sz w:val="18"/>
                <w:szCs w:val="18"/>
                <w:lang w:eastAsia="ru-RU"/>
              </w:rPr>
              <w:t>4 </w:t>
            </w:r>
            <w:r w:rsidR="003F65B4" w:rsidRPr="00715EF8">
              <w:rPr>
                <w:rFonts w:eastAsia="Times New Roman"/>
                <w:sz w:val="18"/>
                <w:szCs w:val="18"/>
                <w:lang w:eastAsia="ru-RU"/>
              </w:rPr>
              <w:t>767</w:t>
            </w:r>
            <w:r w:rsidRPr="00715EF8">
              <w:rPr>
                <w:rFonts w:eastAsia="Times New Roman"/>
                <w:sz w:val="18"/>
                <w:szCs w:val="18"/>
                <w:lang w:eastAsia="ru-RU"/>
              </w:rPr>
              <w:t> </w:t>
            </w:r>
            <w:r w:rsidR="003F65B4" w:rsidRPr="00715EF8">
              <w:rPr>
                <w:rFonts w:eastAsia="Times New Roman"/>
                <w:sz w:val="18"/>
                <w:szCs w:val="18"/>
                <w:lang w:eastAsia="ru-RU"/>
              </w:rPr>
              <w:t>807</w:t>
            </w:r>
            <w:r w:rsidRPr="00715EF8">
              <w:rPr>
                <w:rFonts w:eastAsia="Times New Roman"/>
                <w:sz w:val="18"/>
                <w:szCs w:val="18"/>
                <w:lang w:eastAsia="ru-RU"/>
              </w:rPr>
              <w:t>,</w:t>
            </w:r>
            <w:r w:rsidR="003F65B4" w:rsidRPr="00715EF8">
              <w:rPr>
                <w:rFonts w:eastAsia="Times New Roman"/>
                <w:sz w:val="18"/>
                <w:szCs w:val="18"/>
                <w:lang w:eastAsia="ru-RU"/>
              </w:rPr>
              <w:t>105</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1 427 698,443</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839 404,244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3F65B4" w:rsidP="003F65B4">
            <w:pPr>
              <w:ind w:right="-2"/>
              <w:jc w:val="center"/>
              <w:rPr>
                <w:rFonts w:eastAsia="Times New Roman"/>
                <w:sz w:val="18"/>
                <w:szCs w:val="18"/>
                <w:lang w:eastAsia="ru-RU"/>
              </w:rPr>
            </w:pPr>
            <w:r w:rsidRPr="00715EF8">
              <w:rPr>
                <w:rFonts w:eastAsia="Times New Roman"/>
                <w:sz w:val="18"/>
                <w:szCs w:val="18"/>
                <w:lang w:eastAsia="ru-RU"/>
              </w:rPr>
              <w:t>675</w:t>
            </w:r>
            <w:r w:rsidR="00B72762" w:rsidRPr="00715EF8">
              <w:rPr>
                <w:rFonts w:eastAsia="Times New Roman"/>
                <w:sz w:val="18"/>
                <w:szCs w:val="18"/>
                <w:lang w:eastAsia="ru-RU"/>
              </w:rPr>
              <w:t> </w:t>
            </w:r>
            <w:r w:rsidRPr="00715EF8">
              <w:rPr>
                <w:rFonts w:eastAsia="Times New Roman"/>
                <w:sz w:val="18"/>
                <w:szCs w:val="18"/>
                <w:lang w:eastAsia="ru-RU"/>
              </w:rPr>
              <w:t>783</w:t>
            </w:r>
            <w:r w:rsidR="00B72762" w:rsidRPr="00715EF8">
              <w:rPr>
                <w:rFonts w:eastAsia="Times New Roman"/>
                <w:sz w:val="18"/>
                <w:szCs w:val="18"/>
                <w:lang w:eastAsia="ru-RU"/>
              </w:rPr>
              <w:t>,</w:t>
            </w:r>
            <w:r w:rsidRPr="00715EF8">
              <w:rPr>
                <w:rFonts w:eastAsia="Times New Roman"/>
                <w:sz w:val="18"/>
                <w:szCs w:val="18"/>
                <w:lang w:eastAsia="ru-RU"/>
              </w:rPr>
              <w:t>451</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477 522,607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464 291,220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441 409,520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441 697,620</w:t>
            </w:r>
          </w:p>
        </w:tc>
      </w:tr>
      <w:tr w:rsidR="00C61B5A" w:rsidTr="001A515C">
        <w:trPr>
          <w:gridAfter w:val="1"/>
          <w:wAfter w:w="27" w:type="dxa"/>
          <w:trHeight w:val="12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818 798,822</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446 072,322</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264 510,800</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52 547,500</w:t>
            </w:r>
          </w:p>
        </w:tc>
        <w:tc>
          <w:tcPr>
            <w:tcW w:w="1245"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34 145,100</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21 523,100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gridAfter w:val="1"/>
          <w:wAfter w:w="27" w:type="dxa"/>
          <w:trHeight w:val="227"/>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5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BF1652" w:rsidP="001749A7">
            <w:pPr>
              <w:ind w:right="-2"/>
              <w:jc w:val="center"/>
              <w:rPr>
                <w:rFonts w:eastAsia="Times New Roman"/>
                <w:sz w:val="18"/>
                <w:szCs w:val="18"/>
                <w:lang w:eastAsia="ru-RU"/>
              </w:rPr>
            </w:pPr>
            <w:r w:rsidRPr="00715EF8">
              <w:rPr>
                <w:rFonts w:eastAsia="Times New Roman"/>
                <w:sz w:val="18"/>
                <w:szCs w:val="18"/>
                <w:lang w:eastAsia="ru-RU"/>
              </w:rPr>
              <w:t>3 5</w:t>
            </w:r>
            <w:r w:rsidR="001749A7" w:rsidRPr="00715EF8">
              <w:rPr>
                <w:rFonts w:eastAsia="Times New Roman"/>
                <w:sz w:val="18"/>
                <w:szCs w:val="18"/>
                <w:lang w:eastAsia="ru-RU"/>
              </w:rPr>
              <w:t>0</w:t>
            </w:r>
            <w:r w:rsidRPr="00715EF8">
              <w:rPr>
                <w:rFonts w:eastAsia="Times New Roman"/>
                <w:sz w:val="18"/>
                <w:szCs w:val="18"/>
                <w:lang w:eastAsia="ru-RU"/>
              </w:rPr>
              <w:t>5 </w:t>
            </w:r>
            <w:r w:rsidR="001749A7" w:rsidRPr="00715EF8">
              <w:rPr>
                <w:rFonts w:eastAsia="Times New Roman"/>
                <w:sz w:val="18"/>
                <w:szCs w:val="18"/>
                <w:lang w:eastAsia="ru-RU"/>
              </w:rPr>
              <w:t>574</w:t>
            </w:r>
            <w:r w:rsidRPr="00715EF8">
              <w:rPr>
                <w:rFonts w:eastAsia="Times New Roman"/>
                <w:sz w:val="18"/>
                <w:szCs w:val="18"/>
                <w:lang w:eastAsia="ru-RU"/>
              </w:rPr>
              <w:t>,</w:t>
            </w:r>
            <w:r w:rsidR="001749A7" w:rsidRPr="00715EF8">
              <w:rPr>
                <w:rFonts w:eastAsia="Times New Roman"/>
                <w:sz w:val="18"/>
                <w:szCs w:val="18"/>
                <w:lang w:eastAsia="ru-RU"/>
              </w:rPr>
              <w:t>937</w:t>
            </w:r>
          </w:p>
        </w:tc>
        <w:tc>
          <w:tcPr>
            <w:tcW w:w="1326"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831 359,811</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502 714,508</w:t>
            </w:r>
          </w:p>
        </w:tc>
        <w:tc>
          <w:tcPr>
            <w:tcW w:w="1136"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Pr="00715EF8" w:rsidRDefault="001749A7" w:rsidP="001749A7">
            <w:pPr>
              <w:ind w:right="-2"/>
              <w:jc w:val="center"/>
              <w:rPr>
                <w:rFonts w:eastAsia="Times New Roman"/>
                <w:sz w:val="18"/>
                <w:szCs w:val="18"/>
                <w:lang w:eastAsia="ru-RU"/>
              </w:rPr>
            </w:pPr>
            <w:r w:rsidRPr="00715EF8">
              <w:rPr>
                <w:rFonts w:eastAsia="Times New Roman"/>
                <w:sz w:val="18"/>
                <w:szCs w:val="18"/>
                <w:lang w:eastAsia="ru-RU"/>
              </w:rPr>
              <w:t>57</w:t>
            </w:r>
            <w:r w:rsidR="00BF1652" w:rsidRPr="00715EF8">
              <w:rPr>
                <w:rFonts w:eastAsia="Times New Roman"/>
                <w:sz w:val="18"/>
                <w:szCs w:val="18"/>
                <w:lang w:eastAsia="ru-RU"/>
              </w:rPr>
              <w:t>9 </w:t>
            </w:r>
            <w:r w:rsidRPr="00715EF8">
              <w:rPr>
                <w:rFonts w:eastAsia="Times New Roman"/>
                <w:sz w:val="18"/>
                <w:szCs w:val="18"/>
                <w:lang w:eastAsia="ru-RU"/>
              </w:rPr>
              <w:t>095</w:t>
            </w:r>
            <w:r w:rsidR="00BF1652" w:rsidRPr="00715EF8">
              <w:rPr>
                <w:rFonts w:eastAsia="Times New Roman"/>
                <w:sz w:val="18"/>
                <w:szCs w:val="18"/>
                <w:lang w:eastAsia="ru-RU"/>
              </w:rPr>
              <w:t>,</w:t>
            </w:r>
            <w:r w:rsidRPr="00715EF8">
              <w:rPr>
                <w:rFonts w:eastAsia="Times New Roman"/>
                <w:sz w:val="18"/>
                <w:szCs w:val="18"/>
                <w:lang w:eastAsia="ru-RU"/>
              </w:rPr>
              <w:t>951</w:t>
            </w:r>
          </w:p>
        </w:tc>
        <w:tc>
          <w:tcPr>
            <w:tcW w:w="1245" w:type="dxa"/>
            <w:gridSpan w:val="4"/>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399 237,507</w:t>
            </w:r>
          </w:p>
        </w:tc>
        <w:tc>
          <w:tcPr>
            <w:tcW w:w="1133"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398 628,120</w:t>
            </w:r>
          </w:p>
        </w:tc>
        <w:tc>
          <w:tcPr>
            <w:tcW w:w="1154" w:type="dxa"/>
            <w:gridSpan w:val="3"/>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397 269,520</w:t>
            </w:r>
          </w:p>
        </w:tc>
        <w:tc>
          <w:tcPr>
            <w:tcW w:w="1150"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397 269,520</w:t>
            </w:r>
          </w:p>
        </w:tc>
      </w:tr>
      <w:tr w:rsidR="00C61B5A" w:rsidTr="001A515C">
        <w:trPr>
          <w:gridAfter w:val="1"/>
          <w:wAfter w:w="27" w:type="dxa"/>
          <w:trHeight w:val="175"/>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93 536,610</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gridAfter w:val="1"/>
          <w:wAfter w:w="27" w:type="dxa"/>
          <w:trHeight w:val="120"/>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собственные средства</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349 896,736</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56 729,700</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72 178,936</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44 140,000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44 140,000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44 428,100</w:t>
            </w:r>
          </w:p>
        </w:tc>
      </w:tr>
      <w:tr w:rsidR="00C61B5A" w:rsidTr="001A515C">
        <w:trPr>
          <w:gridAfter w:val="1"/>
          <w:wAfter w:w="27" w:type="dxa"/>
          <w:trHeight w:val="12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 том числе по ГРБС:</w:t>
            </w:r>
          </w:p>
        </w:tc>
        <w:tc>
          <w:tcPr>
            <w:tcW w:w="1358" w:type="dxa"/>
            <w:tcBorders>
              <w:top w:val="nil"/>
              <w:left w:val="nil"/>
              <w:bottom w:val="single" w:sz="4" w:space="0" w:color="auto"/>
              <w:right w:val="single" w:sz="4" w:space="0" w:color="auto"/>
            </w:tcBorders>
            <w:shd w:val="clear" w:color="auto" w:fill="FFFFFF"/>
            <w:vAlign w:val="center"/>
          </w:tcPr>
          <w:p w:rsidR="00C61B5A" w:rsidRPr="00715EF8" w:rsidRDefault="00C61B5A">
            <w:pPr>
              <w:ind w:right="-2"/>
              <w:jc w:val="center"/>
              <w:rPr>
                <w:rFonts w:eastAsia="Times New Roman"/>
                <w:sz w:val="18"/>
                <w:szCs w:val="18"/>
                <w:lang w:eastAsia="ru-RU"/>
              </w:rPr>
            </w:pPr>
          </w:p>
        </w:tc>
        <w:tc>
          <w:tcPr>
            <w:tcW w:w="1326" w:type="dxa"/>
            <w:gridSpan w:val="7"/>
            <w:tcBorders>
              <w:top w:val="nil"/>
              <w:left w:val="nil"/>
              <w:bottom w:val="single" w:sz="4" w:space="0" w:color="auto"/>
              <w:right w:val="single" w:sz="4" w:space="0" w:color="auto"/>
            </w:tcBorders>
            <w:shd w:val="clear" w:color="auto" w:fill="FFFFFF"/>
            <w:vAlign w:val="center"/>
          </w:tcPr>
          <w:p w:rsidR="00C61B5A" w:rsidRPr="00715EF8" w:rsidRDefault="00C61B5A">
            <w:pPr>
              <w:ind w:right="-2"/>
              <w:jc w:val="center"/>
              <w:rPr>
                <w:rFonts w:eastAsia="Times New Roman"/>
                <w:sz w:val="18"/>
                <w:szCs w:val="18"/>
                <w:lang w:eastAsia="ru-RU"/>
              </w:rPr>
            </w:pPr>
          </w:p>
        </w:tc>
        <w:tc>
          <w:tcPr>
            <w:tcW w:w="1368" w:type="dxa"/>
            <w:tcBorders>
              <w:top w:val="nil"/>
              <w:left w:val="nil"/>
              <w:bottom w:val="single" w:sz="4" w:space="0" w:color="auto"/>
              <w:right w:val="single" w:sz="4" w:space="0" w:color="auto"/>
            </w:tcBorders>
            <w:shd w:val="clear" w:color="auto" w:fill="FFFFFF"/>
            <w:vAlign w:val="center"/>
          </w:tcPr>
          <w:p w:rsidR="00C61B5A" w:rsidRPr="00715EF8" w:rsidRDefault="00C61B5A">
            <w:pPr>
              <w:ind w:right="-2"/>
              <w:jc w:val="center"/>
              <w:rPr>
                <w:rFonts w:eastAsia="Times New Roman"/>
                <w:sz w:val="18"/>
                <w:szCs w:val="18"/>
                <w:lang w:eastAsia="ru-RU"/>
              </w:rPr>
            </w:pPr>
          </w:p>
        </w:tc>
        <w:tc>
          <w:tcPr>
            <w:tcW w:w="1136" w:type="dxa"/>
            <w:gridSpan w:val="3"/>
            <w:tcBorders>
              <w:top w:val="nil"/>
              <w:left w:val="nil"/>
              <w:bottom w:val="single" w:sz="4" w:space="0" w:color="auto"/>
              <w:right w:val="single" w:sz="4" w:space="0" w:color="auto"/>
            </w:tcBorders>
            <w:shd w:val="clear" w:color="auto" w:fill="FFFFFF"/>
            <w:vAlign w:val="center"/>
          </w:tcPr>
          <w:p w:rsidR="00C61B5A" w:rsidRPr="00715EF8" w:rsidRDefault="00C61B5A">
            <w:pPr>
              <w:ind w:right="-2"/>
              <w:jc w:val="center"/>
              <w:rPr>
                <w:rFonts w:eastAsia="Times New Roman"/>
                <w:sz w:val="18"/>
                <w:szCs w:val="18"/>
                <w:lang w:eastAsia="ru-RU"/>
              </w:rPr>
            </w:pPr>
          </w:p>
        </w:tc>
        <w:tc>
          <w:tcPr>
            <w:tcW w:w="1245" w:type="dxa"/>
            <w:gridSpan w:val="4"/>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33"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54" w:type="dxa"/>
            <w:gridSpan w:val="3"/>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150"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r>
      <w:tr w:rsidR="00C61B5A" w:rsidTr="001A515C">
        <w:trPr>
          <w:gridAfter w:val="1"/>
          <w:wAfter w:w="27" w:type="dxa"/>
          <w:trHeight w:val="20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BF1652" w:rsidP="001749A7">
            <w:pPr>
              <w:ind w:right="-2"/>
              <w:jc w:val="center"/>
              <w:rPr>
                <w:rFonts w:eastAsia="Times New Roman"/>
                <w:sz w:val="18"/>
                <w:szCs w:val="18"/>
                <w:lang w:eastAsia="ru-RU"/>
              </w:rPr>
            </w:pPr>
            <w:r w:rsidRPr="00715EF8">
              <w:rPr>
                <w:rFonts w:eastAsia="Times New Roman"/>
                <w:sz w:val="18"/>
                <w:szCs w:val="18"/>
                <w:lang w:eastAsia="ru-RU"/>
              </w:rPr>
              <w:t>2 9</w:t>
            </w:r>
            <w:r w:rsidR="001749A7" w:rsidRPr="00715EF8">
              <w:rPr>
                <w:rFonts w:eastAsia="Times New Roman"/>
                <w:sz w:val="18"/>
                <w:szCs w:val="18"/>
                <w:lang w:eastAsia="ru-RU"/>
              </w:rPr>
              <w:t>5</w:t>
            </w:r>
            <w:r w:rsidRPr="00715EF8">
              <w:rPr>
                <w:rFonts w:eastAsia="Times New Roman"/>
                <w:sz w:val="18"/>
                <w:szCs w:val="18"/>
                <w:lang w:eastAsia="ru-RU"/>
              </w:rPr>
              <w:t>6 </w:t>
            </w:r>
            <w:r w:rsidR="001749A7" w:rsidRPr="00715EF8">
              <w:rPr>
                <w:rFonts w:eastAsia="Times New Roman"/>
                <w:sz w:val="18"/>
                <w:szCs w:val="18"/>
                <w:lang w:eastAsia="ru-RU"/>
              </w:rPr>
              <w:t>584</w:t>
            </w:r>
            <w:r w:rsidRPr="00715EF8">
              <w:rPr>
                <w:rFonts w:eastAsia="Times New Roman"/>
                <w:sz w:val="18"/>
                <w:szCs w:val="18"/>
                <w:lang w:eastAsia="ru-RU"/>
              </w:rPr>
              <w:t>,</w:t>
            </w:r>
            <w:r w:rsidR="001749A7" w:rsidRPr="00715EF8">
              <w:rPr>
                <w:rFonts w:eastAsia="Times New Roman"/>
                <w:sz w:val="18"/>
                <w:szCs w:val="18"/>
                <w:lang w:eastAsia="ru-RU"/>
              </w:rPr>
              <w:t>750</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383 064,208</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426 495,824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BF1652" w:rsidP="00DB3E58">
            <w:pPr>
              <w:ind w:right="-2"/>
              <w:jc w:val="center"/>
              <w:rPr>
                <w:rFonts w:eastAsia="Times New Roman"/>
                <w:sz w:val="18"/>
                <w:szCs w:val="18"/>
                <w:lang w:eastAsia="ru-RU"/>
              </w:rPr>
            </w:pPr>
            <w:r w:rsidRPr="00715EF8">
              <w:rPr>
                <w:rFonts w:eastAsia="Times New Roman"/>
                <w:sz w:val="18"/>
                <w:szCs w:val="18"/>
                <w:lang w:eastAsia="ru-RU"/>
              </w:rPr>
              <w:t>5</w:t>
            </w:r>
            <w:r w:rsidR="001749A7" w:rsidRPr="00715EF8">
              <w:rPr>
                <w:rFonts w:eastAsia="Times New Roman"/>
                <w:sz w:val="18"/>
                <w:szCs w:val="18"/>
                <w:lang w:eastAsia="ru-RU"/>
              </w:rPr>
              <w:t>2</w:t>
            </w:r>
            <w:r w:rsidRPr="00715EF8">
              <w:rPr>
                <w:rFonts w:eastAsia="Times New Roman"/>
                <w:sz w:val="18"/>
                <w:szCs w:val="18"/>
                <w:lang w:eastAsia="ru-RU"/>
              </w:rPr>
              <w:t>2 </w:t>
            </w:r>
            <w:r w:rsidR="00DB3E58">
              <w:rPr>
                <w:rFonts w:eastAsia="Times New Roman"/>
                <w:sz w:val="18"/>
                <w:szCs w:val="18"/>
                <w:lang w:eastAsia="ru-RU"/>
              </w:rPr>
              <w:t>516</w:t>
            </w:r>
            <w:r w:rsidRPr="00715EF8">
              <w:rPr>
                <w:rFonts w:eastAsia="Times New Roman"/>
                <w:sz w:val="18"/>
                <w:szCs w:val="18"/>
                <w:lang w:eastAsia="ru-RU"/>
              </w:rPr>
              <w:t>,</w:t>
            </w:r>
            <w:r w:rsidR="00DB3E58">
              <w:rPr>
                <w:rFonts w:eastAsia="Times New Roman"/>
                <w:sz w:val="18"/>
                <w:szCs w:val="18"/>
                <w:lang w:eastAsia="ru-RU"/>
              </w:rPr>
              <w:t>151</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422 568,307</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left="-108" w:right="-2"/>
              <w:jc w:val="center"/>
              <w:rPr>
                <w:rFonts w:eastAsia="Times New Roman"/>
                <w:sz w:val="18"/>
                <w:szCs w:val="18"/>
                <w:lang w:eastAsia="ru-RU"/>
              </w:rPr>
            </w:pPr>
            <w:r>
              <w:rPr>
                <w:rFonts w:eastAsia="Times New Roman"/>
                <w:sz w:val="18"/>
                <w:szCs w:val="18"/>
                <w:lang w:eastAsia="ru-RU"/>
              </w:rPr>
              <w:t>415 901,220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393 019,520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393 019,520</w:t>
            </w:r>
          </w:p>
        </w:tc>
      </w:tr>
      <w:tr w:rsidR="00C61B5A" w:rsidTr="001A515C">
        <w:trPr>
          <w:gridAfter w:val="1"/>
          <w:wAfter w:w="27" w:type="dxa"/>
          <w:trHeight w:val="13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43154F">
            <w:pPr>
              <w:ind w:right="-2"/>
              <w:jc w:val="center"/>
              <w:rPr>
                <w:rFonts w:eastAsia="Times New Roman"/>
                <w:sz w:val="18"/>
                <w:szCs w:val="18"/>
                <w:lang w:eastAsia="ru-RU"/>
              </w:rPr>
            </w:pPr>
            <w:r w:rsidRPr="00715EF8">
              <w:rPr>
                <w:rFonts w:eastAsia="Times New Roman"/>
                <w:sz w:val="18"/>
                <w:szCs w:val="18"/>
                <w:lang w:eastAsia="ru-RU"/>
              </w:rPr>
              <w:t>1 331 086,286</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889 062,963</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330 931,723</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43154F">
            <w:pPr>
              <w:ind w:right="-2"/>
              <w:jc w:val="center"/>
              <w:rPr>
                <w:rFonts w:eastAsia="Times New Roman"/>
                <w:sz w:val="18"/>
                <w:szCs w:val="18"/>
                <w:lang w:eastAsia="ru-RU"/>
              </w:rPr>
            </w:pPr>
            <w:r w:rsidRPr="00715EF8">
              <w:rPr>
                <w:rFonts w:eastAsia="Times New Roman"/>
                <w:sz w:val="18"/>
                <w:szCs w:val="18"/>
                <w:lang w:eastAsia="ru-RU"/>
              </w:rPr>
              <w:t>104 527,300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Pr="003A66D4" w:rsidRDefault="00C61B5A">
            <w:pPr>
              <w:ind w:right="-2"/>
              <w:jc w:val="center"/>
              <w:rPr>
                <w:rFonts w:eastAsia="Times New Roman"/>
                <w:sz w:val="18"/>
                <w:szCs w:val="18"/>
                <w:lang w:eastAsia="ru-RU"/>
              </w:rPr>
            </w:pPr>
            <w:r w:rsidRPr="003A66D4">
              <w:rPr>
                <w:rFonts w:eastAsia="Times New Roman"/>
                <w:sz w:val="18"/>
                <w:szCs w:val="18"/>
                <w:lang w:eastAsia="ru-RU"/>
              </w:rPr>
              <w:t>6 564,300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C61B5A" w:rsidTr="001A515C">
        <w:trPr>
          <w:gridAfter w:val="1"/>
          <w:wAfter w:w="27" w:type="dxa"/>
          <w:trHeight w:val="24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2 049,262</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249,262</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300,000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300,000</w:t>
            </w:r>
          </w:p>
        </w:tc>
      </w:tr>
      <w:tr w:rsidR="00C61B5A" w:rsidTr="001A515C">
        <w:trPr>
          <w:gridAfter w:val="1"/>
          <w:wAfter w:w="27" w:type="dxa"/>
          <w:trHeight w:val="131"/>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43154F">
            <w:pPr>
              <w:ind w:right="-2"/>
              <w:jc w:val="center"/>
              <w:rPr>
                <w:rFonts w:eastAsia="Times New Roman"/>
                <w:sz w:val="18"/>
                <w:szCs w:val="18"/>
                <w:lang w:eastAsia="ru-RU"/>
              </w:rPr>
            </w:pPr>
            <w:r w:rsidRPr="00715EF8">
              <w:rPr>
                <w:rFonts w:eastAsia="Times New Roman"/>
                <w:sz w:val="18"/>
                <w:szCs w:val="18"/>
                <w:lang w:eastAsia="ru-RU"/>
              </w:rPr>
              <w:t>21 966,234</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3 290,000</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4 456,234</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43154F">
            <w:pPr>
              <w:ind w:right="-2"/>
              <w:jc w:val="center"/>
              <w:rPr>
                <w:rFonts w:eastAsia="Times New Roman"/>
                <w:sz w:val="18"/>
                <w:szCs w:val="18"/>
                <w:lang w:eastAsia="ru-RU"/>
              </w:rPr>
            </w:pPr>
            <w:r w:rsidRPr="00715EF8">
              <w:rPr>
                <w:rFonts w:eastAsia="Times New Roman"/>
                <w:sz w:val="18"/>
                <w:szCs w:val="18"/>
                <w:lang w:eastAsia="ru-RU"/>
              </w:rPr>
              <w:t>3 200,00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2 755,000</w:t>
            </w:r>
          </w:p>
        </w:tc>
      </w:tr>
      <w:tr w:rsidR="00C61B5A" w:rsidTr="001A515C">
        <w:trPr>
          <w:gridAfter w:val="1"/>
          <w:wAfter w:w="27" w:type="dxa"/>
          <w:trHeight w:val="237"/>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6 277,359</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1 697,359</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700,000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795,000</w:t>
            </w:r>
          </w:p>
        </w:tc>
      </w:tr>
      <w:tr w:rsidR="00C61B5A" w:rsidTr="001A515C">
        <w:trPr>
          <w:gridAfter w:val="1"/>
          <w:wAfter w:w="27" w:type="dxa"/>
          <w:trHeight w:val="113"/>
        </w:trPr>
        <w:tc>
          <w:tcPr>
            <w:tcW w:w="562"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3 751,692</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1 351,692</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400,000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400,000</w:t>
            </w:r>
          </w:p>
        </w:tc>
      </w:tr>
      <w:tr w:rsidR="00C61B5A" w:rsidTr="001A515C">
        <w:trPr>
          <w:gridAfter w:val="1"/>
          <w:wAfter w:w="27" w:type="dxa"/>
          <w:trHeight w:val="21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4"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35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2 658,176</w:t>
            </w:r>
          </w:p>
        </w:tc>
        <w:tc>
          <w:tcPr>
            <w:tcW w:w="1326" w:type="dxa"/>
            <w:gridSpan w:val="7"/>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665,700</w:t>
            </w:r>
          </w:p>
        </w:tc>
        <w:tc>
          <w:tcPr>
            <w:tcW w:w="1368" w:type="dxa"/>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1 992,476</w:t>
            </w:r>
          </w:p>
        </w:tc>
        <w:tc>
          <w:tcPr>
            <w:tcW w:w="1136" w:type="dxa"/>
            <w:gridSpan w:val="3"/>
            <w:tcBorders>
              <w:top w:val="nil"/>
              <w:left w:val="nil"/>
              <w:bottom w:val="single" w:sz="4" w:space="0" w:color="auto"/>
              <w:right w:val="single" w:sz="4" w:space="0" w:color="auto"/>
            </w:tcBorders>
            <w:shd w:val="clear" w:color="auto" w:fill="FFFFFF"/>
            <w:vAlign w:val="center"/>
            <w:hideMark/>
          </w:tcPr>
          <w:p w:rsidR="00C61B5A" w:rsidRPr="00715EF8" w:rsidRDefault="00C61B5A">
            <w:pPr>
              <w:ind w:right="-2"/>
              <w:jc w:val="center"/>
              <w:rPr>
                <w:rFonts w:eastAsia="Times New Roman"/>
                <w:sz w:val="18"/>
                <w:szCs w:val="18"/>
                <w:lang w:eastAsia="ru-RU"/>
              </w:rPr>
            </w:pPr>
            <w:r w:rsidRPr="00715EF8">
              <w:rPr>
                <w:rFonts w:eastAsia="Times New Roman"/>
                <w:sz w:val="18"/>
                <w:szCs w:val="18"/>
                <w:lang w:eastAsia="ru-RU"/>
              </w:rPr>
              <w:t>0,000</w:t>
            </w:r>
          </w:p>
        </w:tc>
        <w:tc>
          <w:tcPr>
            <w:tcW w:w="1245" w:type="dxa"/>
            <w:gridSpan w:val="4"/>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4" w:type="dxa"/>
            <w:gridSpan w:val="3"/>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50"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A7644E">
      <w:pPr>
        <w:ind w:right="-2"/>
        <w:jc w:val="both"/>
        <w:rPr>
          <w:sz w:val="28"/>
          <w:szCs w:val="28"/>
        </w:rPr>
      </w:pPr>
      <w:bookmarkStart w:id="1" w:name="_GoBack"/>
      <w:bookmarkEnd w:id="1"/>
    </w:p>
    <w:p w:rsidR="00CB742F" w:rsidRDefault="00CB742F" w:rsidP="00A7644E">
      <w:pPr>
        <w:ind w:right="-2"/>
        <w:jc w:val="both"/>
        <w:rPr>
          <w:sz w:val="28"/>
          <w:szCs w:val="28"/>
        </w:rPr>
      </w:pPr>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FD" w:rsidRDefault="00B853FD">
      <w:r>
        <w:separator/>
      </w:r>
    </w:p>
  </w:endnote>
  <w:endnote w:type="continuationSeparator" w:id="0">
    <w:p w:rsidR="00B853FD" w:rsidRDefault="00B8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FD" w:rsidRDefault="00B853FD">
      <w:r>
        <w:separator/>
      </w:r>
    </w:p>
  </w:footnote>
  <w:footnote w:type="continuationSeparator" w:id="0">
    <w:p w:rsidR="00B853FD" w:rsidRDefault="00B8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B4" w:rsidRDefault="003F65B4">
    <w:pPr>
      <w:pStyle w:val="a8"/>
      <w:jc w:val="center"/>
    </w:pPr>
    <w:r>
      <w:fldChar w:fldCharType="begin"/>
    </w:r>
    <w:r>
      <w:instrText xml:space="preserve"> PAGE   \* MERGEFORMAT </w:instrText>
    </w:r>
    <w:r>
      <w:fldChar w:fldCharType="separate"/>
    </w:r>
    <w:r w:rsidR="00F25D07">
      <w:rPr>
        <w:noProof/>
      </w:rPr>
      <w:t>2</w:t>
    </w:r>
    <w:r>
      <w:rPr>
        <w:noProof/>
      </w:rPr>
      <w:fldChar w:fldCharType="end"/>
    </w:r>
  </w:p>
  <w:p w:rsidR="003F65B4" w:rsidRDefault="003F65B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1A4094" w:rsidRDefault="001A4094">
        <w:pPr>
          <w:pStyle w:val="a8"/>
          <w:jc w:val="center"/>
        </w:pPr>
        <w:r>
          <w:fldChar w:fldCharType="begin"/>
        </w:r>
        <w:r>
          <w:instrText>PAGE   \* MERGEFORMAT</w:instrText>
        </w:r>
        <w:r>
          <w:fldChar w:fldCharType="separate"/>
        </w:r>
        <w:r w:rsidR="00F25D07">
          <w:rPr>
            <w:noProof/>
          </w:rPr>
          <w:t>3</w:t>
        </w:r>
        <w:r>
          <w:fldChar w:fldCharType="end"/>
        </w:r>
      </w:p>
    </w:sdtContent>
  </w:sdt>
  <w:p w:rsidR="003F65B4" w:rsidRDefault="003F65B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A79"/>
    <w:rsid w:val="00020D4C"/>
    <w:rsid w:val="000211C3"/>
    <w:rsid w:val="00021800"/>
    <w:rsid w:val="00021870"/>
    <w:rsid w:val="00024D12"/>
    <w:rsid w:val="00025371"/>
    <w:rsid w:val="00025FFE"/>
    <w:rsid w:val="00027092"/>
    <w:rsid w:val="00027EF8"/>
    <w:rsid w:val="00030172"/>
    <w:rsid w:val="00030A82"/>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53B7C"/>
    <w:rsid w:val="00054423"/>
    <w:rsid w:val="0005459F"/>
    <w:rsid w:val="00054F61"/>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609B"/>
    <w:rsid w:val="000D65B2"/>
    <w:rsid w:val="000D69A2"/>
    <w:rsid w:val="000E0499"/>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1001E9"/>
    <w:rsid w:val="00100DC8"/>
    <w:rsid w:val="0010103A"/>
    <w:rsid w:val="00101479"/>
    <w:rsid w:val="00101787"/>
    <w:rsid w:val="001029E2"/>
    <w:rsid w:val="00102C08"/>
    <w:rsid w:val="00102DA9"/>
    <w:rsid w:val="00103126"/>
    <w:rsid w:val="00103D4F"/>
    <w:rsid w:val="00104172"/>
    <w:rsid w:val="00111045"/>
    <w:rsid w:val="001111D6"/>
    <w:rsid w:val="001131EF"/>
    <w:rsid w:val="00113595"/>
    <w:rsid w:val="00114C57"/>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79A"/>
    <w:rsid w:val="00134844"/>
    <w:rsid w:val="00134FEE"/>
    <w:rsid w:val="001356D8"/>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AF4"/>
    <w:rsid w:val="001558C1"/>
    <w:rsid w:val="00155E1E"/>
    <w:rsid w:val="00156898"/>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770"/>
    <w:rsid w:val="00173993"/>
    <w:rsid w:val="00173BF1"/>
    <w:rsid w:val="001741AC"/>
    <w:rsid w:val="0017423E"/>
    <w:rsid w:val="001749A7"/>
    <w:rsid w:val="00174A70"/>
    <w:rsid w:val="00174E90"/>
    <w:rsid w:val="00175D91"/>
    <w:rsid w:val="00176427"/>
    <w:rsid w:val="00176A98"/>
    <w:rsid w:val="00177315"/>
    <w:rsid w:val="00177593"/>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C0B"/>
    <w:rsid w:val="002157A8"/>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4DD"/>
    <w:rsid w:val="00292E9E"/>
    <w:rsid w:val="002937B7"/>
    <w:rsid w:val="00293941"/>
    <w:rsid w:val="0029450A"/>
    <w:rsid w:val="0029458B"/>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C2"/>
    <w:rsid w:val="00315028"/>
    <w:rsid w:val="003165AE"/>
    <w:rsid w:val="00316DE2"/>
    <w:rsid w:val="00317115"/>
    <w:rsid w:val="00317AE2"/>
    <w:rsid w:val="003200AA"/>
    <w:rsid w:val="00320FC8"/>
    <w:rsid w:val="00321F1A"/>
    <w:rsid w:val="00323317"/>
    <w:rsid w:val="003240A6"/>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19A4"/>
    <w:rsid w:val="00341E74"/>
    <w:rsid w:val="00342C8B"/>
    <w:rsid w:val="00342CB7"/>
    <w:rsid w:val="00343282"/>
    <w:rsid w:val="003442BE"/>
    <w:rsid w:val="003447A3"/>
    <w:rsid w:val="00344CE3"/>
    <w:rsid w:val="0034503D"/>
    <w:rsid w:val="00345A58"/>
    <w:rsid w:val="00346366"/>
    <w:rsid w:val="00346A22"/>
    <w:rsid w:val="00350D0B"/>
    <w:rsid w:val="00350EC8"/>
    <w:rsid w:val="00350F38"/>
    <w:rsid w:val="0035163E"/>
    <w:rsid w:val="003527DA"/>
    <w:rsid w:val="00352FA3"/>
    <w:rsid w:val="003549CD"/>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60E7"/>
    <w:rsid w:val="003B6AF8"/>
    <w:rsid w:val="003B7B6A"/>
    <w:rsid w:val="003B7D25"/>
    <w:rsid w:val="003B7D78"/>
    <w:rsid w:val="003C1208"/>
    <w:rsid w:val="003C146E"/>
    <w:rsid w:val="003C1C8C"/>
    <w:rsid w:val="003C29D5"/>
    <w:rsid w:val="003C2C26"/>
    <w:rsid w:val="003C3350"/>
    <w:rsid w:val="003C37A0"/>
    <w:rsid w:val="003C5120"/>
    <w:rsid w:val="003C518A"/>
    <w:rsid w:val="003C6649"/>
    <w:rsid w:val="003C68AF"/>
    <w:rsid w:val="003C7D82"/>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E59"/>
    <w:rsid w:val="0042327D"/>
    <w:rsid w:val="004239B3"/>
    <w:rsid w:val="0042455D"/>
    <w:rsid w:val="004248B9"/>
    <w:rsid w:val="0042552A"/>
    <w:rsid w:val="0042701F"/>
    <w:rsid w:val="00427D87"/>
    <w:rsid w:val="004308A5"/>
    <w:rsid w:val="0043154F"/>
    <w:rsid w:val="004325A5"/>
    <w:rsid w:val="004337DB"/>
    <w:rsid w:val="0043382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722F"/>
    <w:rsid w:val="00477451"/>
    <w:rsid w:val="004802DD"/>
    <w:rsid w:val="0048071E"/>
    <w:rsid w:val="00481B4D"/>
    <w:rsid w:val="004825E8"/>
    <w:rsid w:val="004832C3"/>
    <w:rsid w:val="004833D5"/>
    <w:rsid w:val="0048397A"/>
    <w:rsid w:val="00483BD0"/>
    <w:rsid w:val="004844BC"/>
    <w:rsid w:val="00484759"/>
    <w:rsid w:val="004871BD"/>
    <w:rsid w:val="0048720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F0296"/>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BF6"/>
    <w:rsid w:val="00586AFC"/>
    <w:rsid w:val="00586C61"/>
    <w:rsid w:val="00587956"/>
    <w:rsid w:val="00587BEA"/>
    <w:rsid w:val="00590190"/>
    <w:rsid w:val="00591FF6"/>
    <w:rsid w:val="00592CDA"/>
    <w:rsid w:val="005932CC"/>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A62"/>
    <w:rsid w:val="005E738E"/>
    <w:rsid w:val="005E78FE"/>
    <w:rsid w:val="005F024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384E"/>
    <w:rsid w:val="0063390A"/>
    <w:rsid w:val="00634BF0"/>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472"/>
    <w:rsid w:val="006B07F4"/>
    <w:rsid w:val="006B0DA2"/>
    <w:rsid w:val="006B10DC"/>
    <w:rsid w:val="006B1FD8"/>
    <w:rsid w:val="006B21D9"/>
    <w:rsid w:val="006B27C1"/>
    <w:rsid w:val="006B3472"/>
    <w:rsid w:val="006B4066"/>
    <w:rsid w:val="006B514D"/>
    <w:rsid w:val="006B51F4"/>
    <w:rsid w:val="006B5D78"/>
    <w:rsid w:val="006B5FC3"/>
    <w:rsid w:val="006B6789"/>
    <w:rsid w:val="006B6C83"/>
    <w:rsid w:val="006B7350"/>
    <w:rsid w:val="006B7565"/>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BF3"/>
    <w:rsid w:val="00734062"/>
    <w:rsid w:val="00735C43"/>
    <w:rsid w:val="00740713"/>
    <w:rsid w:val="0074180F"/>
    <w:rsid w:val="00743C8D"/>
    <w:rsid w:val="00743EC1"/>
    <w:rsid w:val="00745517"/>
    <w:rsid w:val="007456A8"/>
    <w:rsid w:val="00747985"/>
    <w:rsid w:val="00747BE1"/>
    <w:rsid w:val="00747DB4"/>
    <w:rsid w:val="00747E75"/>
    <w:rsid w:val="007502B6"/>
    <w:rsid w:val="00750AB4"/>
    <w:rsid w:val="00755029"/>
    <w:rsid w:val="0075546A"/>
    <w:rsid w:val="00755829"/>
    <w:rsid w:val="0075592B"/>
    <w:rsid w:val="00755AE4"/>
    <w:rsid w:val="00756FEF"/>
    <w:rsid w:val="007574C1"/>
    <w:rsid w:val="007605FF"/>
    <w:rsid w:val="007607E6"/>
    <w:rsid w:val="00760A64"/>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A08"/>
    <w:rsid w:val="00793A74"/>
    <w:rsid w:val="00793C9B"/>
    <w:rsid w:val="0079497E"/>
    <w:rsid w:val="00796A49"/>
    <w:rsid w:val="0079741C"/>
    <w:rsid w:val="007A14A1"/>
    <w:rsid w:val="007A31C6"/>
    <w:rsid w:val="007A36D5"/>
    <w:rsid w:val="007A3E33"/>
    <w:rsid w:val="007A54AB"/>
    <w:rsid w:val="007A5616"/>
    <w:rsid w:val="007A5F67"/>
    <w:rsid w:val="007A61E7"/>
    <w:rsid w:val="007A6651"/>
    <w:rsid w:val="007A6EE5"/>
    <w:rsid w:val="007A6F4B"/>
    <w:rsid w:val="007B0E3F"/>
    <w:rsid w:val="007B1A6D"/>
    <w:rsid w:val="007B37C1"/>
    <w:rsid w:val="007B40D4"/>
    <w:rsid w:val="007B622F"/>
    <w:rsid w:val="007B692C"/>
    <w:rsid w:val="007B6ED0"/>
    <w:rsid w:val="007B73FD"/>
    <w:rsid w:val="007B773C"/>
    <w:rsid w:val="007C0397"/>
    <w:rsid w:val="007C14F8"/>
    <w:rsid w:val="007C293C"/>
    <w:rsid w:val="007C3639"/>
    <w:rsid w:val="007C4297"/>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6217"/>
    <w:rsid w:val="007E638C"/>
    <w:rsid w:val="007E6CAC"/>
    <w:rsid w:val="007E7547"/>
    <w:rsid w:val="007E75C1"/>
    <w:rsid w:val="007E7601"/>
    <w:rsid w:val="007F01CF"/>
    <w:rsid w:val="007F0598"/>
    <w:rsid w:val="007F099A"/>
    <w:rsid w:val="007F0B96"/>
    <w:rsid w:val="007F136A"/>
    <w:rsid w:val="007F1C53"/>
    <w:rsid w:val="007F2E09"/>
    <w:rsid w:val="007F2E36"/>
    <w:rsid w:val="007F3584"/>
    <w:rsid w:val="007F3876"/>
    <w:rsid w:val="007F5135"/>
    <w:rsid w:val="007F5F36"/>
    <w:rsid w:val="007F6654"/>
    <w:rsid w:val="007F73C8"/>
    <w:rsid w:val="00800367"/>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3377"/>
    <w:rsid w:val="008A3A04"/>
    <w:rsid w:val="008A3B1A"/>
    <w:rsid w:val="008A59B9"/>
    <w:rsid w:val="008A5F12"/>
    <w:rsid w:val="008A66B0"/>
    <w:rsid w:val="008A6E95"/>
    <w:rsid w:val="008B02F9"/>
    <w:rsid w:val="008B2660"/>
    <w:rsid w:val="008B28AB"/>
    <w:rsid w:val="008B2BCE"/>
    <w:rsid w:val="008B3389"/>
    <w:rsid w:val="008B33B2"/>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1F2"/>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AD0"/>
    <w:rsid w:val="00976BD6"/>
    <w:rsid w:val="00976DC4"/>
    <w:rsid w:val="00977BDD"/>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3F25"/>
    <w:rsid w:val="009C4058"/>
    <w:rsid w:val="009C46EF"/>
    <w:rsid w:val="009C574B"/>
    <w:rsid w:val="009C60B9"/>
    <w:rsid w:val="009C6FA9"/>
    <w:rsid w:val="009C7418"/>
    <w:rsid w:val="009C7AED"/>
    <w:rsid w:val="009D04B0"/>
    <w:rsid w:val="009D0CDF"/>
    <w:rsid w:val="009D2142"/>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9DE"/>
    <w:rsid w:val="009F3B2E"/>
    <w:rsid w:val="009F3EFB"/>
    <w:rsid w:val="009F424B"/>
    <w:rsid w:val="009F4DAE"/>
    <w:rsid w:val="009F6437"/>
    <w:rsid w:val="009F69B2"/>
    <w:rsid w:val="009F6DF9"/>
    <w:rsid w:val="009F6FF7"/>
    <w:rsid w:val="009F704B"/>
    <w:rsid w:val="00A019AA"/>
    <w:rsid w:val="00A0206C"/>
    <w:rsid w:val="00A0263E"/>
    <w:rsid w:val="00A02833"/>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100B"/>
    <w:rsid w:val="00A82E3A"/>
    <w:rsid w:val="00A835E6"/>
    <w:rsid w:val="00A83E99"/>
    <w:rsid w:val="00A843EB"/>
    <w:rsid w:val="00A84D62"/>
    <w:rsid w:val="00A86041"/>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1207"/>
    <w:rsid w:val="00B01E12"/>
    <w:rsid w:val="00B02BA1"/>
    <w:rsid w:val="00B0479E"/>
    <w:rsid w:val="00B05925"/>
    <w:rsid w:val="00B06265"/>
    <w:rsid w:val="00B078D6"/>
    <w:rsid w:val="00B07AC2"/>
    <w:rsid w:val="00B108E5"/>
    <w:rsid w:val="00B10DCC"/>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7189B"/>
    <w:rsid w:val="00B72762"/>
    <w:rsid w:val="00B72C8A"/>
    <w:rsid w:val="00B72F2B"/>
    <w:rsid w:val="00B7475E"/>
    <w:rsid w:val="00B74C67"/>
    <w:rsid w:val="00B74DEB"/>
    <w:rsid w:val="00B74FD0"/>
    <w:rsid w:val="00B750BB"/>
    <w:rsid w:val="00B75205"/>
    <w:rsid w:val="00B7596C"/>
    <w:rsid w:val="00B75EE0"/>
    <w:rsid w:val="00B76A5E"/>
    <w:rsid w:val="00B76BDE"/>
    <w:rsid w:val="00B812F0"/>
    <w:rsid w:val="00B81AA5"/>
    <w:rsid w:val="00B81D12"/>
    <w:rsid w:val="00B81F9F"/>
    <w:rsid w:val="00B82DB3"/>
    <w:rsid w:val="00B838A6"/>
    <w:rsid w:val="00B83EFA"/>
    <w:rsid w:val="00B83FB6"/>
    <w:rsid w:val="00B847B4"/>
    <w:rsid w:val="00B849C6"/>
    <w:rsid w:val="00B853A1"/>
    <w:rsid w:val="00B853FD"/>
    <w:rsid w:val="00B854E1"/>
    <w:rsid w:val="00B859F5"/>
    <w:rsid w:val="00B85CCA"/>
    <w:rsid w:val="00B85F53"/>
    <w:rsid w:val="00B85FE8"/>
    <w:rsid w:val="00B86226"/>
    <w:rsid w:val="00B8784A"/>
    <w:rsid w:val="00B90A8D"/>
    <w:rsid w:val="00B911F8"/>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B74"/>
    <w:rsid w:val="00BB4611"/>
    <w:rsid w:val="00BB5690"/>
    <w:rsid w:val="00BB6071"/>
    <w:rsid w:val="00BB6DCC"/>
    <w:rsid w:val="00BB6EB7"/>
    <w:rsid w:val="00BB7738"/>
    <w:rsid w:val="00BB7F17"/>
    <w:rsid w:val="00BC293F"/>
    <w:rsid w:val="00BC3193"/>
    <w:rsid w:val="00BC3ED5"/>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3793"/>
    <w:rsid w:val="00BE40E3"/>
    <w:rsid w:val="00BE58A0"/>
    <w:rsid w:val="00BE597A"/>
    <w:rsid w:val="00BE696E"/>
    <w:rsid w:val="00BE6B86"/>
    <w:rsid w:val="00BE7AE3"/>
    <w:rsid w:val="00BE7BC9"/>
    <w:rsid w:val="00BF0825"/>
    <w:rsid w:val="00BF1652"/>
    <w:rsid w:val="00BF1844"/>
    <w:rsid w:val="00BF270E"/>
    <w:rsid w:val="00BF3353"/>
    <w:rsid w:val="00BF5146"/>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9D1"/>
    <w:rsid w:val="00C4720F"/>
    <w:rsid w:val="00C507E6"/>
    <w:rsid w:val="00C52811"/>
    <w:rsid w:val="00C54017"/>
    <w:rsid w:val="00C549DE"/>
    <w:rsid w:val="00C55B3B"/>
    <w:rsid w:val="00C57438"/>
    <w:rsid w:val="00C60130"/>
    <w:rsid w:val="00C60269"/>
    <w:rsid w:val="00C60A4F"/>
    <w:rsid w:val="00C613DA"/>
    <w:rsid w:val="00C61B5A"/>
    <w:rsid w:val="00C62BB3"/>
    <w:rsid w:val="00C633AB"/>
    <w:rsid w:val="00C633C6"/>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D2C"/>
    <w:rsid w:val="00CC13EE"/>
    <w:rsid w:val="00CC14CD"/>
    <w:rsid w:val="00CC1804"/>
    <w:rsid w:val="00CC2A57"/>
    <w:rsid w:val="00CC2A5F"/>
    <w:rsid w:val="00CC2F81"/>
    <w:rsid w:val="00CC380D"/>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36C"/>
    <w:rsid w:val="00D26C56"/>
    <w:rsid w:val="00D301D9"/>
    <w:rsid w:val="00D304FD"/>
    <w:rsid w:val="00D306BE"/>
    <w:rsid w:val="00D31322"/>
    <w:rsid w:val="00D3162B"/>
    <w:rsid w:val="00D31D5D"/>
    <w:rsid w:val="00D31FC3"/>
    <w:rsid w:val="00D345D3"/>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3BBB"/>
    <w:rsid w:val="00E44AD6"/>
    <w:rsid w:val="00E45945"/>
    <w:rsid w:val="00E45E24"/>
    <w:rsid w:val="00E46585"/>
    <w:rsid w:val="00E465C6"/>
    <w:rsid w:val="00E47044"/>
    <w:rsid w:val="00E50104"/>
    <w:rsid w:val="00E5114A"/>
    <w:rsid w:val="00E5227C"/>
    <w:rsid w:val="00E52A5F"/>
    <w:rsid w:val="00E53D8D"/>
    <w:rsid w:val="00E53DDA"/>
    <w:rsid w:val="00E55608"/>
    <w:rsid w:val="00E5702C"/>
    <w:rsid w:val="00E571A5"/>
    <w:rsid w:val="00E57D9C"/>
    <w:rsid w:val="00E6045A"/>
    <w:rsid w:val="00E60C96"/>
    <w:rsid w:val="00E61B33"/>
    <w:rsid w:val="00E638F3"/>
    <w:rsid w:val="00E6456E"/>
    <w:rsid w:val="00E66491"/>
    <w:rsid w:val="00E66CE4"/>
    <w:rsid w:val="00E70D1A"/>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5E2"/>
    <w:rsid w:val="00EA5FFD"/>
    <w:rsid w:val="00EB03BC"/>
    <w:rsid w:val="00EB1BD8"/>
    <w:rsid w:val="00EB1D92"/>
    <w:rsid w:val="00EB5F14"/>
    <w:rsid w:val="00EB6847"/>
    <w:rsid w:val="00EB717D"/>
    <w:rsid w:val="00EC04B7"/>
    <w:rsid w:val="00EC05CC"/>
    <w:rsid w:val="00EC085A"/>
    <w:rsid w:val="00EC375C"/>
    <w:rsid w:val="00EC39AD"/>
    <w:rsid w:val="00EC3CBC"/>
    <w:rsid w:val="00EC3D9E"/>
    <w:rsid w:val="00EC410C"/>
    <w:rsid w:val="00EC4482"/>
    <w:rsid w:val="00EC458E"/>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D07"/>
    <w:rsid w:val="00F25F7F"/>
    <w:rsid w:val="00F2685E"/>
    <w:rsid w:val="00F26B05"/>
    <w:rsid w:val="00F2760A"/>
    <w:rsid w:val="00F30FE9"/>
    <w:rsid w:val="00F311A4"/>
    <w:rsid w:val="00F31D13"/>
    <w:rsid w:val="00F32FD4"/>
    <w:rsid w:val="00F33052"/>
    <w:rsid w:val="00F331A9"/>
    <w:rsid w:val="00F33661"/>
    <w:rsid w:val="00F336FF"/>
    <w:rsid w:val="00F33DA9"/>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3E01"/>
    <w:rsid w:val="00FA50D6"/>
    <w:rsid w:val="00FA5631"/>
    <w:rsid w:val="00FA57E5"/>
    <w:rsid w:val="00FA68B7"/>
    <w:rsid w:val="00FA6D1D"/>
    <w:rsid w:val="00FA72F3"/>
    <w:rsid w:val="00FB01D3"/>
    <w:rsid w:val="00FB06F7"/>
    <w:rsid w:val="00FB0907"/>
    <w:rsid w:val="00FB2C82"/>
    <w:rsid w:val="00FB31FC"/>
    <w:rsid w:val="00FB429F"/>
    <w:rsid w:val="00FB45A0"/>
    <w:rsid w:val="00FB49C7"/>
    <w:rsid w:val="00FB53DD"/>
    <w:rsid w:val="00FB5535"/>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B6A4-2FBB-4F84-9DF7-6509DE91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8</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47</cp:revision>
  <cp:lastPrinted>2016-06-01T05:05:00Z</cp:lastPrinted>
  <dcterms:created xsi:type="dcterms:W3CDTF">2016-03-15T14:13:00Z</dcterms:created>
  <dcterms:modified xsi:type="dcterms:W3CDTF">2016-06-09T04:05:00Z</dcterms:modified>
</cp:coreProperties>
</file>