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168910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2A7" w:rsidRDefault="000D42A7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F5" w:rsidRPr="00262BF5" w:rsidRDefault="00262BF5" w:rsidP="00262BF5">
      <w:pPr>
        <w:jc w:val="both"/>
        <w:rPr>
          <w:rFonts w:ascii="Times New Roman" w:hAnsi="Times New Roman" w:cs="Times New Roman"/>
          <w:sz w:val="28"/>
          <w:szCs w:val="28"/>
        </w:rPr>
      </w:pPr>
      <w:r w:rsidRPr="00262BF5">
        <w:rPr>
          <w:rFonts w:ascii="Times New Roman" w:hAnsi="Times New Roman" w:cs="Times New Roman"/>
          <w:sz w:val="28"/>
          <w:szCs w:val="28"/>
        </w:rPr>
        <w:t>27.05.2016</w:t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</w:r>
      <w:r w:rsidRPr="00262BF5">
        <w:rPr>
          <w:rFonts w:ascii="Times New Roman" w:hAnsi="Times New Roman" w:cs="Times New Roman"/>
          <w:sz w:val="28"/>
          <w:szCs w:val="28"/>
        </w:rPr>
        <w:tab/>
        <w:t>№ 49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2BF5">
        <w:rPr>
          <w:rFonts w:ascii="Times New Roman" w:hAnsi="Times New Roman" w:cs="Times New Roman"/>
          <w:sz w:val="28"/>
          <w:szCs w:val="28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51315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субсидий субъектам малого и среднего предпринимательства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b/>
          <w:sz w:val="28"/>
          <w:szCs w:val="28"/>
        </w:rPr>
        <w:t xml:space="preserve">и организациям инфраструктуры поддержки субъектов малого и среднего предпринимательства,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осуществляющим деятельность на территории города Нефтеюганска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422F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Ханты-Мансийского автономного округа - Югры от 09.10.2013 № 419-п «О государственной программе Ханты-Мансийского автономного округа - Югры «Социально-экономическое развитие, инвестиции и инновации  Ханты-Мансийского автономного округа - Югры на 201</w:t>
      </w:r>
      <w:r w:rsidR="00C92BF9">
        <w:rPr>
          <w:rFonts w:ascii="Times New Roman" w:eastAsia="Calibri" w:hAnsi="Times New Roman" w:cs="Times New Roman"/>
          <w:sz w:val="28"/>
          <w:szCs w:val="28"/>
        </w:rPr>
        <w:t>6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-2020 годы», постановлением администрации  города Нефтеюганска от 25.10.2013 № 1202-п </w:t>
      </w:r>
      <w:r w:rsidR="00677B6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45B5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77B6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57576">
        <w:rPr>
          <w:rFonts w:ascii="Times New Roman" w:eastAsia="Calibri" w:hAnsi="Times New Roman" w:cs="Times New Roman"/>
          <w:sz w:val="28"/>
          <w:szCs w:val="28"/>
        </w:rPr>
        <w:t>«О муниципальной программе «Социально-экономическое развитие города Нефтеюганска на 2014-2020 годы»</w:t>
      </w:r>
      <w:r w:rsidR="00657576" w:rsidRPr="00657576">
        <w:rPr>
          <w:rFonts w:ascii="Times New Roman" w:eastAsia="Calibri" w:hAnsi="Times New Roman" w:cs="Times New Roman"/>
          <w:sz w:val="28"/>
          <w:szCs w:val="28"/>
        </w:rPr>
        <w:t>, порядком предоставления в 201</w:t>
      </w:r>
      <w:r w:rsidR="00513155">
        <w:rPr>
          <w:rFonts w:ascii="Times New Roman" w:eastAsia="Calibri" w:hAnsi="Times New Roman" w:cs="Times New Roman"/>
          <w:sz w:val="28"/>
          <w:szCs w:val="28"/>
        </w:rPr>
        <w:t>6</w:t>
      </w:r>
      <w:r w:rsidR="00657576" w:rsidRPr="00657576">
        <w:rPr>
          <w:rFonts w:ascii="Times New Roman" w:eastAsia="Calibri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предпринимательства, осуществляющим</w:t>
      </w:r>
      <w:proofErr w:type="gramEnd"/>
      <w:r w:rsidR="00657576" w:rsidRPr="00657576">
        <w:rPr>
          <w:rFonts w:ascii="Times New Roman" w:eastAsia="Calibri" w:hAnsi="Times New Roman" w:cs="Times New Roman"/>
          <w:sz w:val="28"/>
          <w:szCs w:val="28"/>
        </w:rPr>
        <w:t xml:space="preserve"> деятельность на территории города Нефтеюганска</w:t>
      </w:r>
      <w:r w:rsidR="00657576">
        <w:rPr>
          <w:rFonts w:ascii="Times New Roman" w:eastAsia="Calibri" w:hAnsi="Times New Roman" w:cs="Times New Roman"/>
          <w:sz w:val="28"/>
          <w:szCs w:val="28"/>
        </w:rPr>
        <w:t xml:space="preserve">, утверждённым постановлением администрации города Нефтеюганска от </w:t>
      </w:r>
      <w:r w:rsidR="00513155">
        <w:rPr>
          <w:rFonts w:ascii="Times New Roman" w:eastAsia="Calibri" w:hAnsi="Times New Roman" w:cs="Times New Roman"/>
          <w:sz w:val="28"/>
          <w:szCs w:val="28"/>
        </w:rPr>
        <w:t>05</w:t>
      </w:r>
      <w:r w:rsidR="00657576">
        <w:rPr>
          <w:rFonts w:ascii="Times New Roman" w:eastAsia="Calibri" w:hAnsi="Times New Roman" w:cs="Times New Roman"/>
          <w:sz w:val="28"/>
          <w:szCs w:val="28"/>
        </w:rPr>
        <w:t>.0</w:t>
      </w:r>
      <w:r w:rsidR="00513155">
        <w:rPr>
          <w:rFonts w:ascii="Times New Roman" w:eastAsia="Calibri" w:hAnsi="Times New Roman" w:cs="Times New Roman"/>
          <w:sz w:val="28"/>
          <w:szCs w:val="28"/>
        </w:rPr>
        <w:t>5</w:t>
      </w:r>
      <w:r w:rsidR="00657576">
        <w:rPr>
          <w:rFonts w:ascii="Times New Roman" w:eastAsia="Calibri" w:hAnsi="Times New Roman" w:cs="Times New Roman"/>
          <w:sz w:val="28"/>
          <w:szCs w:val="28"/>
        </w:rPr>
        <w:t>.201</w:t>
      </w:r>
      <w:r w:rsidR="00513155">
        <w:rPr>
          <w:rFonts w:ascii="Times New Roman" w:eastAsia="Calibri" w:hAnsi="Times New Roman" w:cs="Times New Roman"/>
          <w:sz w:val="28"/>
          <w:szCs w:val="28"/>
        </w:rPr>
        <w:t>6</w:t>
      </w:r>
      <w:r w:rsidR="0065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4B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13155">
        <w:rPr>
          <w:rFonts w:ascii="Times New Roman" w:eastAsia="Calibri" w:hAnsi="Times New Roman" w:cs="Times New Roman"/>
          <w:sz w:val="28"/>
          <w:szCs w:val="28"/>
        </w:rPr>
        <w:t>55</w:t>
      </w:r>
      <w:r w:rsidR="00657576">
        <w:rPr>
          <w:rFonts w:ascii="Times New Roman" w:eastAsia="Calibri" w:hAnsi="Times New Roman" w:cs="Times New Roman"/>
          <w:sz w:val="28"/>
          <w:szCs w:val="28"/>
        </w:rPr>
        <w:t xml:space="preserve">-нп, </w:t>
      </w:r>
      <w:r w:rsidR="004842AE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предоставления в 2016 году субсидий </w:t>
      </w:r>
      <w:r w:rsidR="004842AE">
        <w:rPr>
          <w:rFonts w:ascii="Times New Roman" w:eastAsia="Calibri" w:hAnsi="Times New Roman" w:cs="Times New Roman"/>
          <w:sz w:val="28"/>
          <w:szCs w:val="28"/>
        </w:rPr>
        <w:t xml:space="preserve">организациям инфраструктуры поддержки 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4842AE">
        <w:rPr>
          <w:rFonts w:ascii="Times New Roman" w:eastAsia="Calibri" w:hAnsi="Times New Roman" w:cs="Times New Roman"/>
          <w:sz w:val="28"/>
          <w:szCs w:val="28"/>
        </w:rPr>
        <w:t>ов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</w:t>
      </w:r>
      <w:r w:rsidR="004842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4842AE">
        <w:rPr>
          <w:rFonts w:ascii="Times New Roman" w:eastAsia="Calibri" w:hAnsi="Times New Roman" w:cs="Times New Roman"/>
          <w:sz w:val="28"/>
          <w:szCs w:val="28"/>
        </w:rPr>
        <w:t>е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 Нефтеюганск</w:t>
      </w:r>
      <w:r w:rsidR="004842AE">
        <w:rPr>
          <w:rFonts w:ascii="Times New Roman" w:eastAsia="Calibri" w:hAnsi="Times New Roman" w:cs="Times New Roman"/>
          <w:sz w:val="28"/>
          <w:szCs w:val="28"/>
        </w:rPr>
        <w:t>е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, утверждённым постановлением администрации города Нефтеюганска от </w:t>
      </w:r>
      <w:r w:rsidR="004842AE">
        <w:rPr>
          <w:rFonts w:ascii="Times New Roman" w:eastAsia="Calibri" w:hAnsi="Times New Roman" w:cs="Times New Roman"/>
          <w:sz w:val="28"/>
          <w:szCs w:val="28"/>
        </w:rPr>
        <w:t>16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 xml:space="preserve">.05.2016 № </w:t>
      </w:r>
      <w:r w:rsidR="004842AE">
        <w:rPr>
          <w:rFonts w:ascii="Times New Roman" w:eastAsia="Calibri" w:hAnsi="Times New Roman" w:cs="Times New Roman"/>
          <w:sz w:val="28"/>
          <w:szCs w:val="28"/>
        </w:rPr>
        <w:t>61</w:t>
      </w:r>
      <w:r w:rsidR="004842AE" w:rsidRPr="004842AE">
        <w:rPr>
          <w:rFonts w:ascii="Times New Roman" w:eastAsia="Calibri" w:hAnsi="Times New Roman" w:cs="Times New Roman"/>
          <w:sz w:val="28"/>
          <w:szCs w:val="28"/>
        </w:rPr>
        <w:t>-нп</w:t>
      </w:r>
      <w:r w:rsidR="004842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422F">
        <w:rPr>
          <w:rFonts w:ascii="Times New Roman" w:eastAsia="Calibri" w:hAnsi="Times New Roman" w:cs="Times New Roman"/>
          <w:sz w:val="28"/>
          <w:szCs w:val="28"/>
        </w:rPr>
        <w:t>администрация города Нефтеюганска  постановляет: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1.1.</w:t>
      </w:r>
      <w:r w:rsidR="00677B69" w:rsidRPr="00FD422F">
        <w:rPr>
          <w:rFonts w:ascii="Times New Roman" w:eastAsia="Calibri" w:hAnsi="Times New Roman" w:cs="Times New Roman"/>
          <w:sz w:val="28"/>
          <w:szCs w:val="28"/>
        </w:rPr>
        <w:t>Положение о комиссии по предоставлению в 201</w:t>
      </w:r>
      <w:r w:rsidR="00513155">
        <w:rPr>
          <w:rFonts w:ascii="Times New Roman" w:eastAsia="Calibri" w:hAnsi="Times New Roman" w:cs="Times New Roman"/>
          <w:sz w:val="28"/>
          <w:szCs w:val="28"/>
        </w:rPr>
        <w:t>6</w:t>
      </w:r>
      <w:r w:rsidR="00677B69" w:rsidRPr="00FD422F">
        <w:rPr>
          <w:rFonts w:ascii="Times New Roman" w:eastAsia="Calibri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Нефтеюганска, согласно приложению</w:t>
      </w:r>
      <w:r w:rsidR="00677B69">
        <w:rPr>
          <w:rFonts w:ascii="Times New Roman" w:eastAsia="Calibri" w:hAnsi="Times New Roman" w:cs="Times New Roman"/>
          <w:sz w:val="28"/>
          <w:szCs w:val="28"/>
        </w:rPr>
        <w:t xml:space="preserve"> 1.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1.2.</w:t>
      </w:r>
      <w:r w:rsidR="00677B69" w:rsidRPr="00FD422F">
        <w:rPr>
          <w:rFonts w:ascii="Times New Roman" w:eastAsia="Calibri" w:hAnsi="Times New Roman" w:cs="Times New Roman"/>
          <w:sz w:val="28"/>
          <w:szCs w:val="28"/>
        </w:rPr>
        <w:t>Состав комиссии  по предоставлению в 201</w:t>
      </w:r>
      <w:r w:rsidR="00513155">
        <w:rPr>
          <w:rFonts w:ascii="Times New Roman" w:eastAsia="Calibri" w:hAnsi="Times New Roman" w:cs="Times New Roman"/>
          <w:sz w:val="28"/>
          <w:szCs w:val="28"/>
        </w:rPr>
        <w:t>6</w:t>
      </w:r>
      <w:r w:rsidR="00677B69" w:rsidRPr="00FD422F">
        <w:rPr>
          <w:rFonts w:ascii="Times New Roman" w:eastAsia="Calibri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Нефтеюганска,  согласно приложению </w:t>
      </w:r>
      <w:r w:rsidR="00677B69">
        <w:rPr>
          <w:rFonts w:ascii="Times New Roman" w:eastAsia="Calibri" w:hAnsi="Times New Roman" w:cs="Times New Roman"/>
          <w:sz w:val="28"/>
          <w:szCs w:val="28"/>
        </w:rPr>
        <w:t>2</w:t>
      </w:r>
      <w:r w:rsidR="00677B69" w:rsidRPr="00FD42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4E8" w:rsidRDefault="008534E8" w:rsidP="008534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2.Признать утратившим силу постановление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E633E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33EA">
        <w:rPr>
          <w:rFonts w:ascii="Times New Roman" w:eastAsia="Calibri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633E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33EA">
        <w:rPr>
          <w:rFonts w:ascii="Times New Roman" w:eastAsia="Calibri" w:hAnsi="Times New Roman" w:cs="Times New Roman"/>
          <w:sz w:val="28"/>
          <w:szCs w:val="28"/>
        </w:rPr>
        <w:t>-п «О комиссии по предоставлению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33EA">
        <w:rPr>
          <w:rFonts w:ascii="Times New Roman" w:eastAsia="Calibri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D422F" w:rsidRPr="00FD422F" w:rsidRDefault="008534E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57576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657576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D422F" w:rsidRPr="00FD422F">
        <w:rPr>
          <w:rFonts w:ascii="Times New Roman" w:eastAsia="Calibri" w:hAnsi="Times New Roman" w:cs="Times New Roman"/>
          <w:sz w:val="28"/>
          <w:szCs w:val="28"/>
        </w:rPr>
        <w:t>С.</w:t>
      </w:r>
      <w:r w:rsidR="00FD422F">
        <w:rPr>
          <w:rFonts w:ascii="Times New Roman" w:eastAsia="Calibri" w:hAnsi="Times New Roman" w:cs="Times New Roman"/>
          <w:sz w:val="28"/>
          <w:szCs w:val="28"/>
        </w:rPr>
        <w:t>И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.</w:t>
      </w:r>
      <w:r w:rsidR="00FD422F">
        <w:rPr>
          <w:rFonts w:ascii="Times New Roman" w:eastAsia="Calibri" w:hAnsi="Times New Roman" w:cs="Times New Roman"/>
          <w:sz w:val="28"/>
          <w:szCs w:val="28"/>
        </w:rPr>
        <w:t>Не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ча</w:t>
      </w:r>
      <w:r w:rsidR="00FD422F">
        <w:rPr>
          <w:rFonts w:ascii="Times New Roman" w:eastAsia="Calibri" w:hAnsi="Times New Roman" w:cs="Times New Roman"/>
          <w:sz w:val="28"/>
          <w:szCs w:val="28"/>
        </w:rPr>
        <w:t>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в</w:t>
      </w:r>
      <w:r w:rsidR="00FD422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65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направить постановление в Думу города для размещения на официальном сайте органов местного самоуправления города Нефтеюганска в сети Интернет. </w:t>
      </w:r>
    </w:p>
    <w:p w:rsidR="00AB5A98" w:rsidRDefault="00AB5A98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5630" w:rsidRDefault="002D5630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513155" w:rsidP="0005284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05284E" w:rsidRPr="0005284E">
        <w:rPr>
          <w:szCs w:val="28"/>
        </w:rPr>
        <w:t>лав</w:t>
      </w:r>
      <w:r>
        <w:rPr>
          <w:szCs w:val="28"/>
        </w:rPr>
        <w:t xml:space="preserve">а </w:t>
      </w:r>
      <w:r w:rsidR="0005284E" w:rsidRPr="0005284E">
        <w:rPr>
          <w:szCs w:val="28"/>
        </w:rPr>
        <w:t xml:space="preserve">администрации города </w:t>
      </w:r>
      <w:r w:rsidR="0005284E" w:rsidRPr="0005284E">
        <w:rPr>
          <w:szCs w:val="28"/>
        </w:rPr>
        <w:tab/>
        <w:t xml:space="preserve">                                                      </w:t>
      </w:r>
      <w:proofErr w:type="spellStart"/>
      <w:r>
        <w:rPr>
          <w:szCs w:val="28"/>
        </w:rPr>
        <w:t>В</w:t>
      </w:r>
      <w:r w:rsidR="0005284E" w:rsidRPr="0005284E">
        <w:rPr>
          <w:szCs w:val="28"/>
        </w:rPr>
        <w:t>.</w:t>
      </w:r>
      <w:r>
        <w:rPr>
          <w:szCs w:val="28"/>
        </w:rPr>
        <w:t>А</w:t>
      </w:r>
      <w:r w:rsidR="0005284E" w:rsidRPr="0005284E">
        <w:rPr>
          <w:szCs w:val="28"/>
        </w:rPr>
        <w:t>.</w:t>
      </w:r>
      <w:r>
        <w:rPr>
          <w:szCs w:val="28"/>
        </w:rPr>
        <w:t>Арчи</w:t>
      </w:r>
      <w:r w:rsidR="0005284E" w:rsidRPr="0005284E">
        <w:rPr>
          <w:szCs w:val="28"/>
        </w:rPr>
        <w:t>ков</w:t>
      </w:r>
      <w:proofErr w:type="spellEnd"/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2BF5">
        <w:rPr>
          <w:rFonts w:ascii="Times New Roman" w:hAnsi="Times New Roman" w:cs="Times New Roman"/>
          <w:bCs/>
          <w:sz w:val="28"/>
          <w:szCs w:val="28"/>
        </w:rPr>
        <w:t>27.05.2016</w:t>
      </w:r>
      <w:r w:rsidR="0051315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62BF5">
        <w:rPr>
          <w:rFonts w:ascii="Times New Roman" w:hAnsi="Times New Roman" w:cs="Times New Roman"/>
          <w:bCs/>
          <w:sz w:val="28"/>
          <w:szCs w:val="28"/>
        </w:rPr>
        <w:t xml:space="preserve"> 497-п</w:t>
      </w:r>
    </w:p>
    <w:p w:rsidR="00677B69" w:rsidRDefault="00677B69" w:rsidP="00677B6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B69" w:rsidRDefault="00677B69" w:rsidP="00677B6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7B6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F5E47" w:rsidRDefault="00677B69" w:rsidP="00677B6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7B69">
        <w:rPr>
          <w:rFonts w:ascii="Times New Roman" w:hAnsi="Times New Roman" w:cs="Times New Roman"/>
          <w:bCs/>
          <w:sz w:val="28"/>
          <w:szCs w:val="28"/>
        </w:rPr>
        <w:t>о комиссии  по предоставлению в 201</w:t>
      </w:r>
      <w:r w:rsidR="00513155">
        <w:rPr>
          <w:rFonts w:ascii="Times New Roman" w:hAnsi="Times New Roman" w:cs="Times New Roman"/>
          <w:bCs/>
          <w:sz w:val="28"/>
          <w:szCs w:val="28"/>
        </w:rPr>
        <w:t>6</w:t>
      </w:r>
      <w:r w:rsidRPr="00677B69">
        <w:rPr>
          <w:rFonts w:ascii="Times New Roman" w:hAnsi="Times New Roman" w:cs="Times New Roman"/>
          <w:bCs/>
          <w:sz w:val="28"/>
          <w:szCs w:val="28"/>
        </w:rPr>
        <w:t xml:space="preserve">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</w:t>
      </w:r>
    </w:p>
    <w:p w:rsidR="00677B69" w:rsidRPr="003B17A4" w:rsidRDefault="00677B69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</w:rPr>
      </w:pPr>
    </w:p>
    <w:p w:rsidR="003E7BC5" w:rsidRPr="003E7BC5" w:rsidRDefault="003E7BC5" w:rsidP="001F39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1.Общие положения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1.1.Комиссия по предоставлению в 201</w:t>
      </w:r>
      <w:r w:rsidR="005131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 (далее - </w:t>
      </w:r>
      <w:r w:rsidR="003C37B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омиссия) создана для решения вопросов по предоставлению субсидий субъектам малого и среднего предпринимательства (далее - Субъекты) и организациям инфраструктуры поддержки субъектов малого и среднего предпринимательства (далее - Организации), зарегистрированным и осуществляющим свою деятельность</w:t>
      </w:r>
      <w:proofErr w:type="gramEnd"/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города Нефтеюганска.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1.2.Комиссия в своей деятельности руководствуется Бюджетным </w:t>
      </w:r>
      <w:hyperlink r:id="rId8" w:history="1">
        <w:r w:rsidRPr="003E7B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3E7B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24.07.2007 </w:t>
      </w:r>
      <w:r w:rsidR="00785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677B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постановлени</w:t>
      </w:r>
      <w:r w:rsidR="00677B69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Нефтеюганска от 25.10.2013 </w:t>
      </w:r>
      <w:hyperlink r:id="rId10" w:history="1">
        <w:r w:rsidRPr="003E7B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</w:hyperlink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1202-п «О  муниципальной программе «Социально-экономическое развитие города Нефтеюганска на 2014-2020 годы» (далее - Программа),  порядк</w:t>
      </w:r>
      <w:r w:rsidR="001F396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в 201</w:t>
      </w:r>
      <w:r w:rsidR="005131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субсидий субъектам малого и среднего предпринимательства</w:t>
      </w:r>
      <w:r w:rsidR="001F39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F396E" w:rsidRPr="001F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396E"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осуществляющим деятельность на территории города Нефтеюганска</w:t>
      </w:r>
      <w:proofErr w:type="gramEnd"/>
      <w:r w:rsidR="001F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396E" w:rsidRPr="001F396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 предоставления в 201</w:t>
      </w:r>
      <w:r w:rsidR="005131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F396E" w:rsidRPr="001F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субсидий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 инфраструктуры поддержки субъектов малого и среднего предпринимательства</w:t>
      </w:r>
      <w:r w:rsidR="00705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город</w:t>
      </w:r>
      <w:r w:rsidR="0070582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</w:t>
      </w:r>
      <w:r w:rsidR="0070582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Порядк</w:t>
      </w:r>
      <w:r w:rsidR="00FE1F6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3E7BC5" w:rsidRPr="003B17A4" w:rsidRDefault="003E7BC5" w:rsidP="003E7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2.Основная задача Комиссии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2.1.Основной задачей Комиссии является рассмотрение заявлений и документов Субъектов и Организаций на предоставление субсидий и принятие решений о предоставлении субсидий либо об отказе в её предоставлении.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2.2.Комиссия для выполнения возложенной на неё задачи осуществляет следующие функции: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2.2.1.Рассматривает, анализирует представленные Субъектами и Организациями для получения субсидий заявления, документы, определяет размер предоставляемой субсидии в соответствии </w:t>
      </w:r>
      <w:proofErr w:type="gramStart"/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1F3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</w:t>
        </w:r>
        <w:r w:rsidR="00FE1F6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</w:t>
        </w:r>
        <w:r w:rsidRPr="003E7B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</w:t>
        </w:r>
      </w:hyperlink>
      <w:r w:rsidR="00FE1F6F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2.2.2.Принимает решения о предоставлении или отказе в предоставлении субсидии Субъекту, Организации в соответствии с </w:t>
      </w:r>
      <w:hyperlink r:id="rId12" w:history="1">
        <w:proofErr w:type="gramStart"/>
        <w:r w:rsidRPr="003E7B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</w:t>
        </w:r>
      </w:hyperlink>
      <w:r w:rsidR="00FE1F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F396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E1F6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FE1F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3.Полномочия Комиссии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Комиссия имеет право: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3.1.Рассматривать на заседаниях вопросы, отнесенные к её компетенции в соответствии с настоящим Положением.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3.2.Запрашивать и получать в установленном порядке информацию, материалы, необходимые для осуществления работы Комиссии.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3.3.Привлекать к участию в работе Комиссии в необходимых случаях специалистов без права голоса, а также истребовать информацию для подтверждения сведений, предоставленных Субъектами, Организациями.</w:t>
      </w:r>
    </w:p>
    <w:p w:rsidR="003E7BC5" w:rsidRPr="003B17A4" w:rsidRDefault="003E7BC5" w:rsidP="003E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4.Организация деятельности Комиссии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4.1.Комиссия состоит из председателя Комиссии, заместителя председателя Комиссии, секретаря Комиссии и членов Комиссии. Персональный состав </w:t>
      </w:r>
      <w:r w:rsidR="0068261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утверждается постановлением администрации города Нефтеюганска.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4.2.Организацию деятельности </w:t>
      </w:r>
      <w:r w:rsidR="0068261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обеспечивает департамент по делам ад</w:t>
      </w:r>
      <w:r w:rsidR="00682617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министрации города Нефтеюганска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4.3.Заседания Комиссии проводятся по мере необходимости.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4.4.Работой Комиссии руководит председатель Комиссии, в случае его отсутствия – заместитель председателя Комиссии. В случае отсутствия председателя Комиссии и заместителя председателя Комиссии, функции председателя выполняет член Комиссии, избранный простым большинством голосов присутствующих на заседании членов Комиссии.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4.5.Председатель Комиссии выполняет следующие функции: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-проводит заседания Комиссии;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-координирует работу Комиссии;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-устанавливает дату и время проведения заседаний Комиссии;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-утверждает повестку заседаний Комиссии;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протоколы заседаний Комиссии.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4.6.Организацию проведения заседаний Комиссии осуществляет секретарь Комиссии.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 Комиссии выполняет следующие функции: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-оповещает членов Комиссии о предстоящих заседаниях;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-подготавливает материалы к заседанию Комиссии на основании документов, представленных в Комиссию;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-оформляет и подписывает протоколы заседаний Комиссии;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-оформляет и рассылает Субъектам, Организациям решения Комиссии и выписки из них;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-обеспечивает ведение и хранение документации Комиссии.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4.7.Заседание Комиссии считается правомочным, если на нём присутствует не менее половины от общего числа её членов.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4.8.Решения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3E7BC5" w:rsidRPr="003E7BC5" w:rsidRDefault="003E7BC5" w:rsidP="003E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4.9.Решения </w:t>
      </w:r>
      <w:r w:rsidR="00916F2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оформляются протоколом</w:t>
      </w:r>
      <w:r w:rsidRPr="003E7BC5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подписывают председатель Комиссии и секретарь Комиссии.</w:t>
      </w:r>
    </w:p>
    <w:p w:rsidR="00362CB5" w:rsidRPr="00362CB5" w:rsidRDefault="00362CB5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362CB5" w:rsidRPr="00362CB5" w:rsidRDefault="00362CB5" w:rsidP="00362CB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262BF5" w:rsidRPr="006D6FEC" w:rsidRDefault="00262BF5" w:rsidP="00262BF5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27.05.2016 № 497-п</w:t>
      </w:r>
    </w:p>
    <w:p w:rsidR="009A3B3F" w:rsidRDefault="009A3B3F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предоставлению </w:t>
      </w:r>
      <w:r w:rsidR="00C9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субсидий </w:t>
      </w: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</w:t>
      </w:r>
      <w:r w:rsidR="00C92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BF9" w:rsidRPr="00C92BF9">
        <w:rPr>
          <w:rFonts w:ascii="Times New Roman" w:eastAsia="Calibri" w:hAnsi="Times New Roman" w:cs="Times New Roman"/>
          <w:sz w:val="28"/>
          <w:szCs w:val="28"/>
        </w:rPr>
        <w:t>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</w:t>
      </w:r>
    </w:p>
    <w:p w:rsidR="00C92BF9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BF9" w:rsidRPr="006A69F5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Мочалов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Сергей Васильевич</w:t>
            </w:r>
          </w:p>
        </w:tc>
        <w:tc>
          <w:tcPr>
            <w:tcW w:w="6600" w:type="dxa"/>
          </w:tcPr>
          <w:p w:rsidR="006A69F5" w:rsidRPr="006A69F5" w:rsidRDefault="00C12812" w:rsidP="00C92B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города Нефтеюганска</w:t>
            </w:r>
            <w:r w:rsidR="00C9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</w:tc>
      </w:tr>
      <w:tr w:rsidR="00C92BF9" w:rsidRPr="006A69F5" w:rsidTr="004F4980">
        <w:tc>
          <w:tcPr>
            <w:tcW w:w="3108" w:type="dxa"/>
          </w:tcPr>
          <w:p w:rsidR="00C92BF9" w:rsidRDefault="00C92BF9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Нечаева </w:t>
            </w:r>
          </w:p>
          <w:p w:rsidR="00C92BF9" w:rsidRPr="006A69F5" w:rsidRDefault="00C92BF9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6600" w:type="dxa"/>
          </w:tcPr>
          <w:p w:rsidR="00C92BF9" w:rsidRPr="006A69F5" w:rsidRDefault="00C92BF9" w:rsidP="00C93DF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-директор департамента по делам администрации города Нефтеюганска, заместитель председателя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Патракова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Елена Александровна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по вопросам предпринимательства и трудовым отношениям департамента по делам администрации города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7450C6" w:rsidRPr="006A69F5" w:rsidTr="004F4980">
        <w:tc>
          <w:tcPr>
            <w:tcW w:w="3108" w:type="dxa"/>
          </w:tcPr>
          <w:p w:rsidR="007450C6" w:rsidRDefault="007450C6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Шарабарина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7450C6" w:rsidRPr="006A69F5" w:rsidRDefault="007450C6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Светлана Александровна</w:t>
            </w:r>
          </w:p>
        </w:tc>
        <w:tc>
          <w:tcPr>
            <w:tcW w:w="6600" w:type="dxa"/>
          </w:tcPr>
          <w:p w:rsidR="007450C6" w:rsidRPr="006A69F5" w:rsidRDefault="007450C6" w:rsidP="00C93DFB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директора департамента по делам 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города Нефтеюганска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Клыченко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Ольга Анатольевна</w:t>
            </w:r>
          </w:p>
        </w:tc>
        <w:tc>
          <w:tcPr>
            <w:tcW w:w="6600" w:type="dxa"/>
          </w:tcPr>
          <w:p w:rsidR="003B17A4" w:rsidRDefault="006A69F5" w:rsidP="006A69F5">
            <w:pPr>
              <w:tabs>
                <w:tab w:val="center" w:pos="4849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региональной общественной организации «Союз предпринимателей Югры» Ханты-Мансийского автономного   округа </w:t>
            </w:r>
          </w:p>
          <w:p w:rsidR="006A69F5" w:rsidRPr="006A69F5" w:rsidRDefault="006A69F5" w:rsidP="006A69F5">
            <w:pPr>
              <w:tabs>
                <w:tab w:val="center" w:pos="4849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4643E" w:rsidRPr="006A69F5" w:rsidTr="004F4980">
        <w:tc>
          <w:tcPr>
            <w:tcW w:w="3108" w:type="dxa"/>
          </w:tcPr>
          <w:p w:rsidR="0074643E" w:rsidRDefault="0074643E" w:rsidP="005B6EB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Мончак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643E" w:rsidRPr="006A69F5" w:rsidRDefault="0074643E" w:rsidP="005B6EB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6600" w:type="dxa"/>
          </w:tcPr>
          <w:p w:rsidR="0074643E" w:rsidRPr="006A69F5" w:rsidRDefault="0074643E" w:rsidP="005B6E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начальника отдела учёта и отчётности департамента по делам администрации города Нефтеюганска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B8210E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Нетребина</w:t>
            </w:r>
            <w:proofErr w:type="spellEnd"/>
            <w:r w:rsidR="006A69F5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Ирина Михайловна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3B17A4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Нефтеюганского филиала Фонда поддержки предпринимательства Югры </w:t>
            </w:r>
          </w:p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Прудиус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Любовь Николаевна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по вопросам предпринимательства и трудовым отношениям департамента по делам администрации города Нефтеюганска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-член правления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региональной общественной организации «Союз предпринимателей Югры» Ханты-Мансийского автономного   округа,  генеральный директор  общества с ограниченной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ответственностью Группа транспортных компаний  «</w:t>
            </w:r>
            <w:proofErr w:type="spellStart"/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ПасАвто</w:t>
            </w:r>
            <w:proofErr w:type="spellEnd"/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Фалевич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Алексей Николаевич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-председатель региональной общественной организации «Объединение предпринимателей </w:t>
            </w:r>
            <w:r w:rsidRPr="006A69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  автономного   округа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Югры», индивидуальный предприниматель </w:t>
            </w:r>
            <w:r w:rsidR="003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7450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F6B5C" w:rsidRDefault="00DF6B5C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F6B5C" w:rsidRDefault="00DF6B5C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B17A4" w:rsidSect="003B17A4">
      <w:headerReference w:type="default" r:id="rId13"/>
      <w:pgSz w:w="11906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64" w:rsidRDefault="00FB0164" w:rsidP="007C0FE0">
      <w:pPr>
        <w:spacing w:after="0" w:line="240" w:lineRule="auto"/>
      </w:pPr>
      <w:r>
        <w:separator/>
      </w:r>
    </w:p>
  </w:endnote>
  <w:endnote w:type="continuationSeparator" w:id="0">
    <w:p w:rsidR="00FB0164" w:rsidRDefault="00FB0164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64" w:rsidRDefault="00FB0164" w:rsidP="007C0FE0">
      <w:pPr>
        <w:spacing w:after="0" w:line="240" w:lineRule="auto"/>
      </w:pPr>
      <w:r>
        <w:separator/>
      </w:r>
    </w:p>
  </w:footnote>
  <w:footnote w:type="continuationSeparator" w:id="0">
    <w:p w:rsidR="00FB0164" w:rsidRDefault="00FB0164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1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6D59"/>
    <w:rsid w:val="00030226"/>
    <w:rsid w:val="000377DE"/>
    <w:rsid w:val="00043183"/>
    <w:rsid w:val="00045750"/>
    <w:rsid w:val="0005009A"/>
    <w:rsid w:val="0005284E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7B8E"/>
    <w:rsid w:val="000C2A66"/>
    <w:rsid w:val="000C49D9"/>
    <w:rsid w:val="000D1290"/>
    <w:rsid w:val="000D42A7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4A9"/>
    <w:rsid w:val="001718C4"/>
    <w:rsid w:val="00176A22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6585"/>
    <w:rsid w:val="00261A97"/>
    <w:rsid w:val="00262BF5"/>
    <w:rsid w:val="00272DBE"/>
    <w:rsid w:val="00275B40"/>
    <w:rsid w:val="002773B5"/>
    <w:rsid w:val="002B5822"/>
    <w:rsid w:val="002C2BB6"/>
    <w:rsid w:val="002D3C9E"/>
    <w:rsid w:val="002D5630"/>
    <w:rsid w:val="002E51D3"/>
    <w:rsid w:val="002F02CF"/>
    <w:rsid w:val="002F4E88"/>
    <w:rsid w:val="002F74B3"/>
    <w:rsid w:val="0030514E"/>
    <w:rsid w:val="00307393"/>
    <w:rsid w:val="0034296E"/>
    <w:rsid w:val="003479A2"/>
    <w:rsid w:val="00352058"/>
    <w:rsid w:val="00355072"/>
    <w:rsid w:val="00362CB5"/>
    <w:rsid w:val="003728E0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17A4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61AC"/>
    <w:rsid w:val="00417E27"/>
    <w:rsid w:val="00420536"/>
    <w:rsid w:val="00421733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842AE"/>
    <w:rsid w:val="0049611B"/>
    <w:rsid w:val="004A0A60"/>
    <w:rsid w:val="004A333B"/>
    <w:rsid w:val="004C31CE"/>
    <w:rsid w:val="004C54FC"/>
    <w:rsid w:val="004C71E9"/>
    <w:rsid w:val="004E3A9E"/>
    <w:rsid w:val="004E563A"/>
    <w:rsid w:val="004F39C8"/>
    <w:rsid w:val="004F4980"/>
    <w:rsid w:val="004F5C2C"/>
    <w:rsid w:val="004F5D17"/>
    <w:rsid w:val="0050575C"/>
    <w:rsid w:val="00513155"/>
    <w:rsid w:val="005159EA"/>
    <w:rsid w:val="00525E61"/>
    <w:rsid w:val="005279F8"/>
    <w:rsid w:val="00527FB4"/>
    <w:rsid w:val="00530FC3"/>
    <w:rsid w:val="00532072"/>
    <w:rsid w:val="00533056"/>
    <w:rsid w:val="0054588C"/>
    <w:rsid w:val="00556C03"/>
    <w:rsid w:val="005603C5"/>
    <w:rsid w:val="00563DC9"/>
    <w:rsid w:val="005759E7"/>
    <w:rsid w:val="00581FEC"/>
    <w:rsid w:val="0058410C"/>
    <w:rsid w:val="00597089"/>
    <w:rsid w:val="005A2A02"/>
    <w:rsid w:val="005B179D"/>
    <w:rsid w:val="005B3AC5"/>
    <w:rsid w:val="005E3BA0"/>
    <w:rsid w:val="005E61B6"/>
    <w:rsid w:val="005F0DCF"/>
    <w:rsid w:val="006201C6"/>
    <w:rsid w:val="006259BB"/>
    <w:rsid w:val="00632AFB"/>
    <w:rsid w:val="00634C19"/>
    <w:rsid w:val="00636640"/>
    <w:rsid w:val="006435D0"/>
    <w:rsid w:val="00650D17"/>
    <w:rsid w:val="00651598"/>
    <w:rsid w:val="00656153"/>
    <w:rsid w:val="00657576"/>
    <w:rsid w:val="00661064"/>
    <w:rsid w:val="00663221"/>
    <w:rsid w:val="00676F42"/>
    <w:rsid w:val="00677B69"/>
    <w:rsid w:val="00680505"/>
    <w:rsid w:val="00682617"/>
    <w:rsid w:val="0068320D"/>
    <w:rsid w:val="006932EB"/>
    <w:rsid w:val="00695E58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05825"/>
    <w:rsid w:val="00713DCF"/>
    <w:rsid w:val="0071732C"/>
    <w:rsid w:val="00717868"/>
    <w:rsid w:val="007213F2"/>
    <w:rsid w:val="007356AC"/>
    <w:rsid w:val="00737482"/>
    <w:rsid w:val="00741CE1"/>
    <w:rsid w:val="007450C6"/>
    <w:rsid w:val="0074643E"/>
    <w:rsid w:val="00752C9E"/>
    <w:rsid w:val="00756A77"/>
    <w:rsid w:val="00756AE2"/>
    <w:rsid w:val="00760541"/>
    <w:rsid w:val="007655A7"/>
    <w:rsid w:val="00765E3D"/>
    <w:rsid w:val="0077452E"/>
    <w:rsid w:val="007821D1"/>
    <w:rsid w:val="00785FA3"/>
    <w:rsid w:val="007A25C5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5337D"/>
    <w:rsid w:val="008534E8"/>
    <w:rsid w:val="00857F2B"/>
    <w:rsid w:val="00863182"/>
    <w:rsid w:val="00863723"/>
    <w:rsid w:val="008655C8"/>
    <w:rsid w:val="00865C07"/>
    <w:rsid w:val="0088057B"/>
    <w:rsid w:val="00884D3B"/>
    <w:rsid w:val="00894615"/>
    <w:rsid w:val="008A039A"/>
    <w:rsid w:val="008A4D05"/>
    <w:rsid w:val="008A79FF"/>
    <w:rsid w:val="008A7BCD"/>
    <w:rsid w:val="008B4B4C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16F21"/>
    <w:rsid w:val="00930726"/>
    <w:rsid w:val="00951DE5"/>
    <w:rsid w:val="009549B9"/>
    <w:rsid w:val="009611F5"/>
    <w:rsid w:val="00965136"/>
    <w:rsid w:val="00966B14"/>
    <w:rsid w:val="00971B33"/>
    <w:rsid w:val="009826A0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D7A75"/>
    <w:rsid w:val="009E1112"/>
    <w:rsid w:val="009F3A1E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84F7F"/>
    <w:rsid w:val="00A96318"/>
    <w:rsid w:val="00AA3A7C"/>
    <w:rsid w:val="00AA5461"/>
    <w:rsid w:val="00AB5A98"/>
    <w:rsid w:val="00AB7EAB"/>
    <w:rsid w:val="00AD0865"/>
    <w:rsid w:val="00AD6629"/>
    <w:rsid w:val="00AE2D8F"/>
    <w:rsid w:val="00AE7E43"/>
    <w:rsid w:val="00AF2A84"/>
    <w:rsid w:val="00AF5E47"/>
    <w:rsid w:val="00B039CC"/>
    <w:rsid w:val="00B324EC"/>
    <w:rsid w:val="00B36AA0"/>
    <w:rsid w:val="00B3703A"/>
    <w:rsid w:val="00B4261F"/>
    <w:rsid w:val="00B4360C"/>
    <w:rsid w:val="00B4736D"/>
    <w:rsid w:val="00B4746E"/>
    <w:rsid w:val="00B627B7"/>
    <w:rsid w:val="00B62CDA"/>
    <w:rsid w:val="00B65B2A"/>
    <w:rsid w:val="00B769C9"/>
    <w:rsid w:val="00B777BA"/>
    <w:rsid w:val="00B8210E"/>
    <w:rsid w:val="00B82BBE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8B1"/>
    <w:rsid w:val="00C463EE"/>
    <w:rsid w:val="00C57E64"/>
    <w:rsid w:val="00C61901"/>
    <w:rsid w:val="00C65A7F"/>
    <w:rsid w:val="00C73F3C"/>
    <w:rsid w:val="00C77742"/>
    <w:rsid w:val="00C8163D"/>
    <w:rsid w:val="00C81A16"/>
    <w:rsid w:val="00C92BF9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7880"/>
    <w:rsid w:val="00D201DD"/>
    <w:rsid w:val="00D32ABA"/>
    <w:rsid w:val="00D3543A"/>
    <w:rsid w:val="00D402B7"/>
    <w:rsid w:val="00D40E77"/>
    <w:rsid w:val="00D4516E"/>
    <w:rsid w:val="00D4680D"/>
    <w:rsid w:val="00D47DA9"/>
    <w:rsid w:val="00D50296"/>
    <w:rsid w:val="00D540F7"/>
    <w:rsid w:val="00D64F2D"/>
    <w:rsid w:val="00D81FE7"/>
    <w:rsid w:val="00D85D31"/>
    <w:rsid w:val="00D90BA6"/>
    <w:rsid w:val="00D97223"/>
    <w:rsid w:val="00DA039C"/>
    <w:rsid w:val="00DB039C"/>
    <w:rsid w:val="00DC1045"/>
    <w:rsid w:val="00DC2094"/>
    <w:rsid w:val="00DC3AF5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57D0"/>
    <w:rsid w:val="00E35BE5"/>
    <w:rsid w:val="00E369BC"/>
    <w:rsid w:val="00E45B59"/>
    <w:rsid w:val="00E46835"/>
    <w:rsid w:val="00E62C1B"/>
    <w:rsid w:val="00E66395"/>
    <w:rsid w:val="00E70370"/>
    <w:rsid w:val="00E707A6"/>
    <w:rsid w:val="00E70FAD"/>
    <w:rsid w:val="00E714A5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44C1"/>
    <w:rsid w:val="00F400C8"/>
    <w:rsid w:val="00F54CA8"/>
    <w:rsid w:val="00F62339"/>
    <w:rsid w:val="00F72BDE"/>
    <w:rsid w:val="00F76CB3"/>
    <w:rsid w:val="00F77FB5"/>
    <w:rsid w:val="00F803B5"/>
    <w:rsid w:val="00F85B15"/>
    <w:rsid w:val="00F86EB5"/>
    <w:rsid w:val="00F9499A"/>
    <w:rsid w:val="00F972ED"/>
    <w:rsid w:val="00FA0471"/>
    <w:rsid w:val="00FA4A0B"/>
    <w:rsid w:val="00FA5409"/>
    <w:rsid w:val="00FA604E"/>
    <w:rsid w:val="00FB0164"/>
    <w:rsid w:val="00FC40A9"/>
    <w:rsid w:val="00FD422F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B7DF565607C759AFE058333WAe1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2BA47CA23C3DCDB19F9076225D7D5511442BF1656C7420C7A15EDE64A8790EF559FEC584E0E2D0952A28W5e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BA47CA23C3DCDB19F9076225D7D5511442BF1656C7420C7A15EDE64A8790EF559FEC584E0E2D0952A28W5e2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2BA47CA23C3DCDB19F9076225D7D5511442BF16568712ACFA15EDE64A8790EWF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64A73F56E6C7C759AFE058333WA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20</cp:revision>
  <cp:lastPrinted>2016-05-23T08:11:00Z</cp:lastPrinted>
  <dcterms:created xsi:type="dcterms:W3CDTF">2016-05-06T05:45:00Z</dcterms:created>
  <dcterms:modified xsi:type="dcterms:W3CDTF">2016-05-27T06:02:00Z</dcterms:modified>
</cp:coreProperties>
</file>