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F63" w:rsidRPr="009C1D18" w:rsidRDefault="009343F2" w:rsidP="009153CF">
      <w:pPr>
        <w:jc w:val="center"/>
        <w:rPr>
          <w:sz w:val="22"/>
          <w:szCs w:val="28"/>
        </w:rPr>
      </w:pPr>
      <w:r>
        <w:rPr>
          <w:noProof/>
        </w:rPr>
        <w:drawing>
          <wp:anchor distT="0" distB="0" distL="114300" distR="114300" simplePos="0" relativeHeight="251657728" behindDoc="1" locked="0" layoutInCell="1" allowOverlap="1">
            <wp:simplePos x="0" y="0"/>
            <wp:positionH relativeFrom="column">
              <wp:posOffset>2743200</wp:posOffset>
            </wp:positionH>
            <wp:positionV relativeFrom="paragraph">
              <wp:posOffset>-333375</wp:posOffset>
            </wp:positionV>
            <wp:extent cx="574675" cy="712470"/>
            <wp:effectExtent l="19050" t="0" r="0" b="0"/>
            <wp:wrapTight wrapText="bothSides">
              <wp:wrapPolygon edited="0">
                <wp:start x="-716" y="0"/>
                <wp:lineTo x="-716" y="20791"/>
                <wp:lineTo x="21481" y="20791"/>
                <wp:lineTo x="21481" y="0"/>
                <wp:lineTo x="-716"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gridCol w:w="81"/>
      </w:tblGrid>
      <w:tr w:rsidR="009A5BDE" w:rsidTr="009A5BDE">
        <w:trPr>
          <w:gridAfter w:val="1"/>
          <w:wAfter w:w="81" w:type="dxa"/>
        </w:trPr>
        <w:tc>
          <w:tcPr>
            <w:tcW w:w="9747" w:type="dxa"/>
            <w:tcBorders>
              <w:top w:val="nil"/>
              <w:left w:val="nil"/>
              <w:bottom w:val="nil"/>
              <w:right w:val="nil"/>
            </w:tcBorders>
          </w:tcPr>
          <w:p w:rsidR="009A5BDE" w:rsidRPr="00210375" w:rsidRDefault="009A5BDE" w:rsidP="004A60B2">
            <w:pPr>
              <w:pStyle w:val="a8"/>
              <w:suppressAutoHyphens/>
              <w:spacing w:before="0" w:beforeAutospacing="0" w:after="0" w:afterAutospacing="0"/>
              <w:contextualSpacing/>
              <w:jc w:val="center"/>
            </w:pPr>
          </w:p>
        </w:tc>
      </w:tr>
      <w:tr w:rsidR="003727F7" w:rsidRPr="003727F7" w:rsidTr="009A5BDE">
        <w:tblPrEx>
          <w:tblLook w:val="01E0" w:firstRow="1" w:lastRow="1" w:firstColumn="1" w:lastColumn="1" w:noHBand="0" w:noVBand="0"/>
        </w:tblPrEx>
        <w:trPr>
          <w:trHeight w:val="3673"/>
        </w:trPr>
        <w:tc>
          <w:tcPr>
            <w:tcW w:w="9828" w:type="dxa"/>
            <w:gridSpan w:val="2"/>
            <w:tcBorders>
              <w:top w:val="single" w:sz="4" w:space="0" w:color="FFFFFF"/>
              <w:left w:val="single" w:sz="4" w:space="0" w:color="FFFFFF"/>
              <w:bottom w:val="single" w:sz="4" w:space="0" w:color="FFFFFF"/>
              <w:right w:val="single" w:sz="4" w:space="0" w:color="FFFFFF"/>
            </w:tcBorders>
          </w:tcPr>
          <w:p w:rsidR="003727F7" w:rsidRPr="003727F7" w:rsidRDefault="003727F7" w:rsidP="003727F7">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3727F7" w:rsidRPr="003727F7" w:rsidRDefault="003727F7" w:rsidP="003727F7">
            <w:pPr>
              <w:widowControl w:val="0"/>
              <w:autoSpaceDE w:val="0"/>
              <w:autoSpaceDN w:val="0"/>
              <w:adjustRightInd w:val="0"/>
              <w:jc w:val="center"/>
              <w:rPr>
                <w:b/>
                <w:sz w:val="10"/>
                <w:szCs w:val="10"/>
              </w:rPr>
            </w:pPr>
            <w:r w:rsidRPr="003727F7">
              <w:rPr>
                <w:b/>
                <w:sz w:val="10"/>
                <w:szCs w:val="10"/>
              </w:rPr>
              <w:t xml:space="preserve">                              </w:t>
            </w:r>
          </w:p>
          <w:p w:rsidR="003727F7" w:rsidRDefault="003727F7" w:rsidP="003727F7">
            <w:pPr>
              <w:widowControl w:val="0"/>
              <w:autoSpaceDE w:val="0"/>
              <w:autoSpaceDN w:val="0"/>
              <w:adjustRightInd w:val="0"/>
              <w:jc w:val="center"/>
              <w:rPr>
                <w:b/>
                <w:sz w:val="40"/>
                <w:szCs w:val="40"/>
              </w:rPr>
            </w:pPr>
            <w:r w:rsidRPr="003727F7">
              <w:rPr>
                <w:b/>
                <w:sz w:val="40"/>
                <w:szCs w:val="40"/>
              </w:rPr>
              <w:t>ПОСТАНОВЛЕНИЕ</w:t>
            </w:r>
          </w:p>
          <w:p w:rsidR="0041406B" w:rsidRPr="0041406B" w:rsidRDefault="0041406B" w:rsidP="003727F7">
            <w:pPr>
              <w:widowControl w:val="0"/>
              <w:autoSpaceDE w:val="0"/>
              <w:autoSpaceDN w:val="0"/>
              <w:adjustRightInd w:val="0"/>
              <w:jc w:val="center"/>
              <w:rPr>
                <w:b/>
                <w:sz w:val="28"/>
                <w:szCs w:val="28"/>
              </w:rPr>
            </w:pPr>
          </w:p>
          <w:p w:rsidR="00737576" w:rsidRDefault="00845A38" w:rsidP="00737576">
            <w:pPr>
              <w:shd w:val="clear" w:color="auto" w:fill="FFFFFF"/>
              <w:autoSpaceDE w:val="0"/>
              <w:autoSpaceDN w:val="0"/>
              <w:adjustRightInd w:val="0"/>
              <w:jc w:val="both"/>
              <w:rPr>
                <w:color w:val="000000"/>
                <w:sz w:val="28"/>
                <w:szCs w:val="28"/>
              </w:rPr>
            </w:pPr>
            <w:r>
              <w:rPr>
                <w:color w:val="000000"/>
                <w:sz w:val="28"/>
                <w:szCs w:val="28"/>
              </w:rPr>
              <w:t>19.04.2016                                                                                                  № 374-п</w:t>
            </w:r>
          </w:p>
          <w:p w:rsidR="003727F7" w:rsidRDefault="003727F7" w:rsidP="00EB4EBB">
            <w:pPr>
              <w:widowControl w:val="0"/>
              <w:tabs>
                <w:tab w:val="left" w:pos="5340"/>
              </w:tabs>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EB372F" w:rsidRPr="00F815D3" w:rsidRDefault="00EB372F" w:rsidP="003727F7">
            <w:pPr>
              <w:rPr>
                <w:sz w:val="28"/>
                <w:szCs w:val="28"/>
              </w:rPr>
            </w:pPr>
          </w:p>
          <w:p w:rsidR="003727F7" w:rsidRPr="003727F7" w:rsidRDefault="00C13B5D" w:rsidP="003727F7">
            <w:pPr>
              <w:tabs>
                <w:tab w:val="left" w:pos="1080"/>
              </w:tabs>
              <w:jc w:val="center"/>
              <w:rPr>
                <w:b/>
                <w:sz w:val="28"/>
                <w:szCs w:val="28"/>
              </w:rPr>
            </w:pPr>
            <w:r w:rsidRPr="003727F7">
              <w:rPr>
                <w:b/>
                <w:sz w:val="28"/>
                <w:szCs w:val="28"/>
              </w:rPr>
              <w:t>О внесении изменени</w:t>
            </w:r>
            <w:r w:rsidR="00166C6B">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sidR="00166C6B">
              <w:rPr>
                <w:b/>
                <w:sz w:val="28"/>
                <w:szCs w:val="28"/>
              </w:rPr>
              <w:t>«</w:t>
            </w:r>
            <w:r w:rsidRPr="003727F7">
              <w:rPr>
                <w:b/>
                <w:sz w:val="28"/>
                <w:szCs w:val="28"/>
              </w:rPr>
              <w:t xml:space="preserve">Об утверждении муниципальной программы города Нефтеюганска </w:t>
            </w:r>
            <w:r w:rsidR="00166C6B">
              <w:rPr>
                <w:b/>
                <w:sz w:val="28"/>
                <w:szCs w:val="28"/>
              </w:rPr>
              <w:t>«</w:t>
            </w:r>
            <w:r w:rsidRPr="003727F7">
              <w:rPr>
                <w:b/>
                <w:sz w:val="28"/>
                <w:szCs w:val="28"/>
              </w:rPr>
              <w:t>Развитие физической культуры и спорта в городе Нефтеюганске на 2014-2020 годы</w:t>
            </w:r>
            <w:r w:rsidR="00166C6B">
              <w:rPr>
                <w:b/>
                <w:sz w:val="28"/>
                <w:szCs w:val="28"/>
              </w:rPr>
              <w:t>»</w:t>
            </w:r>
            <w:r w:rsidRPr="003727F7">
              <w:rPr>
                <w:b/>
                <w:sz w:val="28"/>
                <w:szCs w:val="28"/>
              </w:rPr>
              <w:t xml:space="preserve"> </w:t>
            </w:r>
          </w:p>
          <w:p w:rsidR="003460C0" w:rsidRPr="00F815D3" w:rsidRDefault="003460C0" w:rsidP="00FB7153">
            <w:pPr>
              <w:tabs>
                <w:tab w:val="left" w:pos="1080"/>
              </w:tabs>
              <w:jc w:val="both"/>
              <w:rPr>
                <w:b/>
                <w:sz w:val="28"/>
                <w:szCs w:val="28"/>
              </w:rPr>
            </w:pPr>
          </w:p>
        </w:tc>
      </w:tr>
    </w:tbl>
    <w:p w:rsidR="007F6B82" w:rsidRPr="00A17F11" w:rsidRDefault="00461B69" w:rsidP="007F6B82">
      <w:pPr>
        <w:numPr>
          <w:ilvl w:val="0"/>
          <w:numId w:val="17"/>
        </w:numPr>
        <w:suppressAutoHyphens/>
        <w:autoSpaceDE w:val="0"/>
        <w:autoSpaceDN w:val="0"/>
        <w:adjustRightInd w:val="0"/>
        <w:ind w:left="0" w:firstLine="709"/>
        <w:jc w:val="both"/>
        <w:rPr>
          <w:sz w:val="28"/>
          <w:szCs w:val="28"/>
          <w:highlight w:val="yellow"/>
        </w:rPr>
      </w:pPr>
      <w:r w:rsidRPr="00461B69">
        <w:rPr>
          <w:sz w:val="28"/>
          <w:szCs w:val="28"/>
        </w:rPr>
        <w:t>В связи с уточнением бюджетных ассигнований и лимитов бюджетных обязательств</w:t>
      </w:r>
      <w:r>
        <w:rPr>
          <w:sz w:val="28"/>
          <w:szCs w:val="28"/>
        </w:rPr>
        <w:t>,</w:t>
      </w:r>
      <w:r w:rsidR="007F6B82" w:rsidRPr="007F6B82">
        <w:rPr>
          <w:sz w:val="28"/>
          <w:szCs w:val="28"/>
        </w:rPr>
        <w:t xml:space="preserve"> </w:t>
      </w:r>
      <w:r>
        <w:rPr>
          <w:sz w:val="28"/>
          <w:szCs w:val="28"/>
        </w:rPr>
        <w:t xml:space="preserve">в </w:t>
      </w:r>
      <w:r w:rsidR="007F6B82" w:rsidRPr="007F6B82">
        <w:rPr>
          <w:sz w:val="28"/>
          <w:szCs w:val="28"/>
        </w:rPr>
        <w:t xml:space="preserve">соответствии </w:t>
      </w:r>
      <w:r>
        <w:rPr>
          <w:sz w:val="28"/>
          <w:szCs w:val="28"/>
        </w:rPr>
        <w:t xml:space="preserve">с </w:t>
      </w:r>
      <w:r w:rsidR="007F6B82" w:rsidRPr="007F6B82">
        <w:rPr>
          <w:sz w:val="28"/>
          <w:szCs w:val="28"/>
        </w:rPr>
        <w:t xml:space="preserve">постановлением администрации города Нефтеюганска от 22.08.2013 № 80-нп </w:t>
      </w:r>
      <w:r w:rsidR="00166C6B">
        <w:rPr>
          <w:sz w:val="28"/>
          <w:szCs w:val="28"/>
        </w:rPr>
        <w:t>«</w:t>
      </w:r>
      <w:r w:rsidR="007F6B82" w:rsidRPr="007F6B82">
        <w:rPr>
          <w:sz w:val="28"/>
          <w:szCs w:val="28"/>
        </w:rPr>
        <w:t>О муниципальных программах города Нефтеюганска</w:t>
      </w:r>
      <w:r w:rsidR="00166C6B">
        <w:rPr>
          <w:sz w:val="28"/>
          <w:szCs w:val="28"/>
        </w:rPr>
        <w:t>»</w:t>
      </w:r>
      <w:r w:rsidR="007F6B82" w:rsidRPr="007F6B82">
        <w:rPr>
          <w:sz w:val="28"/>
          <w:szCs w:val="28"/>
        </w:rPr>
        <w:t xml:space="preserve"> </w:t>
      </w:r>
      <w:r w:rsidR="00A17F11" w:rsidRPr="00BC4FD9">
        <w:rPr>
          <w:rFonts w:hint="eastAsia"/>
          <w:sz w:val="28"/>
          <w:szCs w:val="28"/>
        </w:rPr>
        <w:t>администрация</w:t>
      </w:r>
      <w:r w:rsidR="00A17F11" w:rsidRPr="00BC4FD9">
        <w:rPr>
          <w:sz w:val="28"/>
          <w:szCs w:val="28"/>
        </w:rPr>
        <w:t xml:space="preserve"> города Нефтеюганска постановляет:</w:t>
      </w:r>
    </w:p>
    <w:p w:rsidR="00461B69" w:rsidRPr="00461B69" w:rsidRDefault="007F6B82" w:rsidP="00461B69">
      <w:pPr>
        <w:ind w:firstLine="708"/>
        <w:jc w:val="both"/>
        <w:rPr>
          <w:sz w:val="28"/>
          <w:szCs w:val="28"/>
        </w:rPr>
      </w:pPr>
      <w:proofErr w:type="gramStart"/>
      <w:r>
        <w:rPr>
          <w:sz w:val="28"/>
          <w:szCs w:val="28"/>
        </w:rPr>
        <w:t>1.Внести в постановление администрации города Нефтеюганска</w:t>
      </w:r>
      <w:r w:rsidR="00EC089D">
        <w:rPr>
          <w:sz w:val="28"/>
          <w:szCs w:val="28"/>
        </w:rPr>
        <w:t xml:space="preserve">                    </w:t>
      </w:r>
      <w:r>
        <w:rPr>
          <w:sz w:val="28"/>
          <w:szCs w:val="28"/>
        </w:rPr>
        <w:t xml:space="preserve">от 29.10.2013 № 1208-п </w:t>
      </w:r>
      <w:r w:rsidR="00166C6B">
        <w:rPr>
          <w:sz w:val="28"/>
          <w:szCs w:val="28"/>
        </w:rPr>
        <w:t>«</w:t>
      </w:r>
      <w:r>
        <w:rPr>
          <w:sz w:val="28"/>
          <w:szCs w:val="28"/>
        </w:rPr>
        <w:t xml:space="preserve">Об утверждении муниципальной программы города Нефтеюганска </w:t>
      </w:r>
      <w:r w:rsidR="00166C6B">
        <w:rPr>
          <w:sz w:val="28"/>
          <w:szCs w:val="28"/>
        </w:rPr>
        <w:t>«</w:t>
      </w:r>
      <w:r>
        <w:rPr>
          <w:sz w:val="28"/>
          <w:szCs w:val="28"/>
        </w:rPr>
        <w:t>Развитие физической культуры и спорта в городе Нефтеюганске на 2014-2020 годы</w:t>
      </w:r>
      <w:r w:rsidR="00166C6B">
        <w:rPr>
          <w:sz w:val="28"/>
          <w:szCs w:val="28"/>
        </w:rPr>
        <w:t>»</w:t>
      </w:r>
      <w:r>
        <w:rPr>
          <w:sz w:val="28"/>
          <w:szCs w:val="28"/>
        </w:rPr>
        <w:t xml:space="preserve"> (с изменениями, внесенными постановлениями администрации города от 29.04.2014 № 485-п, от 23.05.2014 № 587-п, от 23.06.2014 № 712-п, от 12.09.2014 № 1038-п, от 16.10.2014 </w:t>
      </w:r>
      <w:r w:rsidR="009A02EB">
        <w:rPr>
          <w:sz w:val="28"/>
          <w:szCs w:val="28"/>
        </w:rPr>
        <w:t xml:space="preserve">                    </w:t>
      </w:r>
      <w:r>
        <w:rPr>
          <w:sz w:val="28"/>
          <w:szCs w:val="28"/>
        </w:rPr>
        <w:t xml:space="preserve">№ 1163-п, от 12.11.2014 № 1244-п, от 11.12.2014 № 1385-п, от 06.02.2015 </w:t>
      </w:r>
      <w:r w:rsidR="009A02EB">
        <w:rPr>
          <w:sz w:val="28"/>
          <w:szCs w:val="28"/>
        </w:rPr>
        <w:t xml:space="preserve">                  </w:t>
      </w:r>
      <w:r>
        <w:rPr>
          <w:sz w:val="28"/>
          <w:szCs w:val="28"/>
        </w:rPr>
        <w:t>№ 83-п, от 24.03.2015 №  224-п</w:t>
      </w:r>
      <w:proofErr w:type="gramEnd"/>
      <w:r>
        <w:rPr>
          <w:sz w:val="28"/>
          <w:szCs w:val="28"/>
        </w:rPr>
        <w:t xml:space="preserve">, </w:t>
      </w:r>
      <w:proofErr w:type="gramStart"/>
      <w:r>
        <w:rPr>
          <w:sz w:val="28"/>
          <w:szCs w:val="28"/>
        </w:rPr>
        <w:t xml:space="preserve">от 08.05.2015 № 388-п, от 05.06.2015 № 507-п, от </w:t>
      </w:r>
      <w:r>
        <w:rPr>
          <w:color w:val="000000"/>
          <w:sz w:val="28"/>
          <w:szCs w:val="28"/>
        </w:rPr>
        <w:t>16.09.2015 № 869-п, от 12.10.2015 № 978-п</w:t>
      </w:r>
      <w:r w:rsidR="00461B69">
        <w:rPr>
          <w:color w:val="000000"/>
          <w:sz w:val="28"/>
          <w:szCs w:val="28"/>
        </w:rPr>
        <w:t>, от 18.11.2015 №</w:t>
      </w:r>
      <w:r w:rsidR="00166C6B">
        <w:rPr>
          <w:color w:val="000000"/>
          <w:sz w:val="28"/>
          <w:szCs w:val="28"/>
        </w:rPr>
        <w:t xml:space="preserve"> </w:t>
      </w:r>
      <w:r w:rsidR="00461B69">
        <w:rPr>
          <w:color w:val="000000"/>
          <w:sz w:val="28"/>
          <w:szCs w:val="28"/>
        </w:rPr>
        <w:t>1155-п</w:t>
      </w:r>
      <w:r w:rsidR="00ED57C9">
        <w:rPr>
          <w:color w:val="000000"/>
          <w:sz w:val="28"/>
          <w:szCs w:val="28"/>
        </w:rPr>
        <w:t xml:space="preserve">, </w:t>
      </w:r>
      <w:r w:rsidR="009A02EB">
        <w:rPr>
          <w:color w:val="000000"/>
          <w:sz w:val="28"/>
          <w:szCs w:val="28"/>
        </w:rPr>
        <w:t xml:space="preserve">                  </w:t>
      </w:r>
      <w:r w:rsidR="00ED57C9">
        <w:rPr>
          <w:color w:val="000000"/>
          <w:sz w:val="28"/>
          <w:szCs w:val="28"/>
        </w:rPr>
        <w:t xml:space="preserve">от </w:t>
      </w:r>
      <w:r w:rsidR="00ED57C9" w:rsidRPr="00F42704">
        <w:rPr>
          <w:color w:val="000000"/>
          <w:sz w:val="28"/>
          <w:szCs w:val="28"/>
        </w:rPr>
        <w:t>15.12.2015</w:t>
      </w:r>
      <w:r w:rsidR="00ED57C9">
        <w:rPr>
          <w:color w:val="000000"/>
          <w:sz w:val="28"/>
          <w:szCs w:val="28"/>
        </w:rPr>
        <w:t xml:space="preserve"> </w:t>
      </w:r>
      <w:r w:rsidR="00ED57C9" w:rsidRPr="00F42704">
        <w:rPr>
          <w:color w:val="000000"/>
          <w:sz w:val="28"/>
          <w:szCs w:val="28"/>
        </w:rPr>
        <w:t>№ 125</w:t>
      </w:r>
      <w:r w:rsidR="00ED57C9">
        <w:rPr>
          <w:color w:val="000000"/>
          <w:sz w:val="28"/>
          <w:szCs w:val="28"/>
        </w:rPr>
        <w:t>9</w:t>
      </w:r>
      <w:r w:rsidR="00ED57C9" w:rsidRPr="00F42704">
        <w:rPr>
          <w:color w:val="000000"/>
          <w:sz w:val="28"/>
          <w:szCs w:val="28"/>
        </w:rPr>
        <w:t>-п</w:t>
      </w:r>
      <w:r w:rsidR="007978AE">
        <w:rPr>
          <w:color w:val="000000"/>
          <w:sz w:val="28"/>
          <w:szCs w:val="28"/>
        </w:rPr>
        <w:t>, от 11.02.2016 №</w:t>
      </w:r>
      <w:r w:rsidR="00A9436F">
        <w:rPr>
          <w:color w:val="000000"/>
          <w:sz w:val="28"/>
          <w:szCs w:val="28"/>
        </w:rPr>
        <w:t xml:space="preserve"> </w:t>
      </w:r>
      <w:r w:rsidR="007978AE">
        <w:rPr>
          <w:color w:val="000000"/>
          <w:sz w:val="28"/>
          <w:szCs w:val="28"/>
        </w:rPr>
        <w:t>105-п</w:t>
      </w:r>
      <w:r w:rsidR="004765F7">
        <w:rPr>
          <w:color w:val="000000"/>
          <w:sz w:val="28"/>
          <w:szCs w:val="28"/>
        </w:rPr>
        <w:t xml:space="preserve">, от </w:t>
      </w:r>
      <w:r w:rsidR="004765F7" w:rsidRPr="00A9436F">
        <w:rPr>
          <w:color w:val="000000"/>
          <w:sz w:val="28"/>
          <w:szCs w:val="28"/>
        </w:rPr>
        <w:t>29.03.2016</w:t>
      </w:r>
      <w:r w:rsidR="004765F7">
        <w:rPr>
          <w:color w:val="000000"/>
          <w:sz w:val="28"/>
          <w:szCs w:val="28"/>
        </w:rPr>
        <w:t xml:space="preserve"> № </w:t>
      </w:r>
      <w:r w:rsidR="004765F7" w:rsidRPr="00A9436F">
        <w:rPr>
          <w:color w:val="000000"/>
          <w:sz w:val="28"/>
          <w:szCs w:val="28"/>
        </w:rPr>
        <w:t>27</w:t>
      </w:r>
      <w:r w:rsidR="004765F7">
        <w:rPr>
          <w:color w:val="000000"/>
          <w:sz w:val="28"/>
          <w:szCs w:val="28"/>
        </w:rPr>
        <w:t>9</w:t>
      </w:r>
      <w:r w:rsidR="004765F7" w:rsidRPr="00A9436F">
        <w:rPr>
          <w:color w:val="000000"/>
          <w:sz w:val="28"/>
          <w:szCs w:val="28"/>
        </w:rPr>
        <w:t>-п</w:t>
      </w:r>
      <w:r w:rsidR="00D24C2D">
        <w:rPr>
          <w:sz w:val="28"/>
          <w:szCs w:val="28"/>
        </w:rPr>
        <w:t xml:space="preserve">) </w:t>
      </w:r>
      <w:r w:rsidR="00461B69" w:rsidRPr="00461B69">
        <w:rPr>
          <w:sz w:val="28"/>
          <w:szCs w:val="28"/>
        </w:rPr>
        <w:t>следующие изменения: в приложении к постановлению:</w:t>
      </w:r>
      <w:proofErr w:type="gramEnd"/>
    </w:p>
    <w:p w:rsidR="00461B69" w:rsidRDefault="00461B69" w:rsidP="00461B69">
      <w:pPr>
        <w:tabs>
          <w:tab w:val="left" w:pos="709"/>
        </w:tabs>
        <w:jc w:val="both"/>
        <w:rPr>
          <w:sz w:val="28"/>
          <w:szCs w:val="28"/>
        </w:rPr>
      </w:pPr>
      <w:r w:rsidRPr="00461B69">
        <w:rPr>
          <w:sz w:val="28"/>
          <w:szCs w:val="28"/>
        </w:rPr>
        <w:tab/>
        <w:t xml:space="preserve">1.1.В паспорте муниципальной программы </w:t>
      </w:r>
      <w:r w:rsidR="00166C6B">
        <w:rPr>
          <w:sz w:val="28"/>
          <w:szCs w:val="28"/>
        </w:rPr>
        <w:t>«</w:t>
      </w:r>
      <w:r w:rsidRPr="00461B69">
        <w:rPr>
          <w:sz w:val="28"/>
          <w:szCs w:val="28"/>
        </w:rPr>
        <w:t>Развитие физической культуры и спорта в городе Нефтеюганске на 2014-2020 годы</w:t>
      </w:r>
      <w:r w:rsidR="00166C6B">
        <w:rPr>
          <w:sz w:val="28"/>
          <w:szCs w:val="28"/>
        </w:rPr>
        <w:t>»</w:t>
      </w:r>
      <w:r w:rsidRPr="00461B69">
        <w:rPr>
          <w:sz w:val="28"/>
          <w:szCs w:val="28"/>
        </w:rPr>
        <w:t xml:space="preserve"> строку </w:t>
      </w:r>
      <w:r w:rsidR="00166C6B">
        <w:rPr>
          <w:sz w:val="28"/>
          <w:szCs w:val="28"/>
        </w:rPr>
        <w:t>«</w:t>
      </w:r>
      <w:r w:rsidRPr="00461B69">
        <w:rPr>
          <w:sz w:val="28"/>
          <w:szCs w:val="28"/>
        </w:rPr>
        <w:t>Финансовое обеспечение муниципальной программы</w:t>
      </w:r>
      <w:r w:rsidR="00166C6B">
        <w:rPr>
          <w:sz w:val="28"/>
          <w:szCs w:val="28"/>
        </w:rPr>
        <w:t>»</w:t>
      </w:r>
      <w:r w:rsidRPr="00461B69">
        <w:rPr>
          <w:sz w:val="28"/>
          <w:szCs w:val="28"/>
        </w:rPr>
        <w:t xml:space="preserve"> (далее</w:t>
      </w:r>
      <w:r w:rsidR="00166C6B">
        <w:rPr>
          <w:sz w:val="28"/>
          <w:szCs w:val="28"/>
        </w:rPr>
        <w:t xml:space="preserve"> </w:t>
      </w:r>
      <w:r w:rsidRPr="00461B69">
        <w:rPr>
          <w:sz w:val="28"/>
          <w:szCs w:val="28"/>
        </w:rPr>
        <w:t>-</w:t>
      </w:r>
      <w:r w:rsidR="00166C6B">
        <w:rPr>
          <w:sz w:val="28"/>
          <w:szCs w:val="28"/>
        </w:rPr>
        <w:t xml:space="preserve"> </w:t>
      </w:r>
      <w:r w:rsidRPr="00461B69">
        <w:rPr>
          <w:sz w:val="28"/>
          <w:szCs w:val="28"/>
        </w:rPr>
        <w:t>муниципальн</w:t>
      </w:r>
      <w:r w:rsidR="00166C6B">
        <w:rPr>
          <w:sz w:val="28"/>
          <w:szCs w:val="28"/>
        </w:rPr>
        <w:t>ая</w:t>
      </w:r>
      <w:r w:rsidRPr="00461B69">
        <w:rPr>
          <w:sz w:val="28"/>
          <w:szCs w:val="28"/>
        </w:rPr>
        <w:t xml:space="preserve"> программ</w:t>
      </w:r>
      <w:r w:rsidR="00166C6B">
        <w:rPr>
          <w:sz w:val="28"/>
          <w:szCs w:val="28"/>
        </w:rPr>
        <w:t>а</w:t>
      </w:r>
      <w:r w:rsidRPr="00461B69">
        <w:rPr>
          <w:sz w:val="28"/>
          <w:szCs w:val="28"/>
        </w:rPr>
        <w:t>) изложить в следующей редакции:</w:t>
      </w:r>
    </w:p>
    <w:p w:rsidR="00461B69" w:rsidRDefault="00166C6B" w:rsidP="00461B69">
      <w:pPr>
        <w:tabs>
          <w:tab w:val="left" w:pos="709"/>
        </w:tabs>
        <w:jc w:val="both"/>
        <w:rPr>
          <w:sz w:val="28"/>
          <w:szCs w:val="28"/>
        </w:rPr>
      </w:pPr>
      <w:r>
        <w:rPr>
          <w:sz w:val="28"/>
          <w:szCs w:val="28"/>
        </w:rPr>
        <w:t>«</w:t>
      </w:r>
    </w:p>
    <w:tbl>
      <w:tblPr>
        <w:tblStyle w:val="af6"/>
        <w:tblW w:w="0" w:type="auto"/>
        <w:tblInd w:w="108" w:type="dxa"/>
        <w:tblLook w:val="04A0" w:firstRow="1" w:lastRow="0" w:firstColumn="1" w:lastColumn="0" w:noHBand="0" w:noVBand="1"/>
      </w:tblPr>
      <w:tblGrid>
        <w:gridCol w:w="2694"/>
        <w:gridCol w:w="6945"/>
      </w:tblGrid>
      <w:tr w:rsidR="00461B69" w:rsidTr="00166C6B">
        <w:tc>
          <w:tcPr>
            <w:tcW w:w="2694" w:type="dxa"/>
          </w:tcPr>
          <w:p w:rsidR="00461B69" w:rsidRDefault="00461B69" w:rsidP="00461B69">
            <w:pPr>
              <w:tabs>
                <w:tab w:val="left" w:pos="709"/>
              </w:tabs>
              <w:jc w:val="both"/>
              <w:rPr>
                <w:sz w:val="28"/>
                <w:szCs w:val="28"/>
              </w:rPr>
            </w:pPr>
            <w:r w:rsidRPr="00EC6CB1">
              <w:rPr>
                <w:sz w:val="28"/>
                <w:szCs w:val="28"/>
              </w:rPr>
              <w:t>Финансовое обеспечение муниципальной программы</w:t>
            </w:r>
          </w:p>
        </w:tc>
        <w:tc>
          <w:tcPr>
            <w:tcW w:w="6945" w:type="dxa"/>
          </w:tcPr>
          <w:p w:rsidR="00461B69" w:rsidRPr="00EC6CB1" w:rsidRDefault="00461B69" w:rsidP="00461B69">
            <w:pPr>
              <w:jc w:val="both"/>
              <w:rPr>
                <w:sz w:val="28"/>
                <w:szCs w:val="28"/>
              </w:rPr>
            </w:pPr>
            <w:r w:rsidRPr="00EC6CB1">
              <w:rPr>
                <w:sz w:val="28"/>
                <w:szCs w:val="28"/>
              </w:rPr>
              <w:t>Общий объем финансирования муниципальной программы</w:t>
            </w:r>
          </w:p>
          <w:p w:rsidR="00461B69" w:rsidRPr="00EC6CB1" w:rsidRDefault="00461B69" w:rsidP="00461B69">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F267CD">
              <w:rPr>
                <w:sz w:val="28"/>
                <w:szCs w:val="28"/>
              </w:rPr>
              <w:t>4</w:t>
            </w:r>
            <w:r w:rsidR="004765F7">
              <w:rPr>
                <w:sz w:val="28"/>
                <w:szCs w:val="28"/>
              </w:rPr>
              <w:t> </w:t>
            </w:r>
            <w:r w:rsidR="00ED57C9">
              <w:rPr>
                <w:sz w:val="28"/>
                <w:szCs w:val="28"/>
              </w:rPr>
              <w:t>7</w:t>
            </w:r>
            <w:r w:rsidR="007978AE">
              <w:rPr>
                <w:sz w:val="28"/>
                <w:szCs w:val="28"/>
              </w:rPr>
              <w:t>2</w:t>
            </w:r>
            <w:r w:rsidR="004765F7">
              <w:rPr>
                <w:sz w:val="28"/>
                <w:szCs w:val="28"/>
              </w:rPr>
              <w:t>7 241,947</w:t>
            </w:r>
            <w:r>
              <w:rPr>
                <w:sz w:val="28"/>
                <w:szCs w:val="28"/>
              </w:rPr>
              <w:t xml:space="preserve"> рублей</w:t>
            </w:r>
            <w:r w:rsidRPr="00EC6CB1">
              <w:rPr>
                <w:sz w:val="28"/>
                <w:szCs w:val="28"/>
              </w:rPr>
              <w:t>:</w:t>
            </w:r>
          </w:p>
          <w:p w:rsidR="00461B69" w:rsidRPr="00EC6CB1" w:rsidRDefault="00461B69" w:rsidP="00461B69">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4765F7">
              <w:rPr>
                <w:sz w:val="28"/>
                <w:szCs w:val="28"/>
              </w:rPr>
              <w:t>632 854,681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597 311,867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2019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555 181,942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lastRenderedPageBreak/>
              <w:t>В том числе:</w:t>
            </w:r>
          </w:p>
          <w:p w:rsidR="00461B69" w:rsidRPr="00EC6CB1" w:rsidRDefault="00461B69" w:rsidP="00461B69">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F20BB6" w:rsidRPr="00F20BB6">
              <w:rPr>
                <w:sz w:val="28"/>
                <w:szCs w:val="28"/>
              </w:rPr>
              <w:t>3 345 707,585</w:t>
            </w:r>
            <w:r w:rsidR="00F20BB6">
              <w:rPr>
                <w:sz w:val="28"/>
                <w:szCs w:val="28"/>
              </w:rPr>
              <w:t xml:space="preserve"> </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F267CD">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472207">
              <w:rPr>
                <w:sz w:val="28"/>
                <w:szCs w:val="28"/>
              </w:rPr>
              <w:t>467 498,819</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477 215,224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435 014,524</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15511C" w:rsidP="00461B69">
            <w:pPr>
              <w:jc w:val="both"/>
              <w:rPr>
                <w:sz w:val="28"/>
                <w:szCs w:val="28"/>
              </w:rPr>
            </w:pPr>
            <w:r>
              <w:rPr>
                <w:sz w:val="28"/>
                <w:szCs w:val="28"/>
              </w:rPr>
              <w:t xml:space="preserve">Приносящая доход деятельность – </w:t>
            </w:r>
            <w:r w:rsidR="00AF54F2">
              <w:rPr>
                <w:sz w:val="28"/>
                <w:szCs w:val="28"/>
              </w:rPr>
              <w:t xml:space="preserve">                       </w:t>
            </w:r>
            <w:r w:rsidR="00461B69">
              <w:rPr>
                <w:sz w:val="28"/>
                <w:szCs w:val="28"/>
              </w:rPr>
              <w:t>723 743,067</w:t>
            </w:r>
            <w:r w:rsidR="00461B69" w:rsidRPr="00EC6CB1">
              <w:rPr>
                <w:sz w:val="28"/>
                <w:szCs w:val="28"/>
              </w:rPr>
              <w:t xml:space="preserve"> 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118 880,646</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2018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2020 год – </w:t>
            </w:r>
            <w:r>
              <w:rPr>
                <w:sz w:val="28"/>
                <w:szCs w:val="28"/>
              </w:rPr>
              <w:t>118 951,421</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AA55A3">
              <w:rPr>
                <w:sz w:val="28"/>
                <w:szCs w:val="28"/>
              </w:rPr>
              <w:t>6</w:t>
            </w:r>
            <w:r w:rsidR="004A063A">
              <w:rPr>
                <w:sz w:val="28"/>
                <w:szCs w:val="28"/>
              </w:rPr>
              <w:t>57 791,295</w:t>
            </w:r>
            <w:r w:rsidRPr="00EC6CB1">
              <w:rPr>
                <w:sz w:val="28"/>
                <w:szCs w:val="28"/>
              </w:rPr>
              <w:t>тыс. рублей:</w:t>
            </w:r>
          </w:p>
          <w:p w:rsidR="00461B69" w:rsidRPr="00EC6CB1" w:rsidRDefault="00461B69" w:rsidP="00461B69">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2015 год – </w:t>
            </w:r>
            <w:r w:rsidR="00AA55A3">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2016 год – </w:t>
            </w:r>
            <w:r w:rsidR="00ED57C9">
              <w:rPr>
                <w:sz w:val="28"/>
                <w:szCs w:val="28"/>
              </w:rPr>
              <w:t>46 543,097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2017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jc w:val="both"/>
              <w:rPr>
                <w:sz w:val="28"/>
                <w:szCs w:val="28"/>
              </w:rPr>
            </w:pPr>
            <w:r w:rsidRPr="00EC6CB1">
              <w:rPr>
                <w:sz w:val="28"/>
                <w:szCs w:val="28"/>
              </w:rPr>
              <w:t xml:space="preserve">2018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Pr="00EC6CB1" w:rsidRDefault="00461B69" w:rsidP="00461B69">
            <w:pPr>
              <w:jc w:val="both"/>
              <w:rPr>
                <w:sz w:val="28"/>
                <w:szCs w:val="28"/>
              </w:rPr>
            </w:pPr>
            <w:r w:rsidRPr="00EC6CB1">
              <w:rPr>
                <w:sz w:val="28"/>
                <w:szCs w:val="28"/>
              </w:rPr>
              <w:t xml:space="preserve">2019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p w:rsidR="00461B69" w:rsidRDefault="00461B69" w:rsidP="00461B69">
            <w:pPr>
              <w:tabs>
                <w:tab w:val="left" w:pos="709"/>
              </w:tabs>
              <w:jc w:val="both"/>
              <w:rPr>
                <w:sz w:val="28"/>
                <w:szCs w:val="28"/>
              </w:rPr>
            </w:pPr>
            <w:r w:rsidRPr="00EC6CB1">
              <w:rPr>
                <w:sz w:val="28"/>
                <w:szCs w:val="28"/>
              </w:rPr>
              <w:t xml:space="preserve">2020 год – </w:t>
            </w:r>
            <w:r>
              <w:rPr>
                <w:sz w:val="28"/>
                <w:szCs w:val="28"/>
              </w:rPr>
              <w:t>1 215,997</w:t>
            </w:r>
            <w:r w:rsidRPr="00EC6CB1">
              <w:rPr>
                <w:sz w:val="28"/>
                <w:szCs w:val="28"/>
              </w:rPr>
              <w:t xml:space="preserve"> </w:t>
            </w:r>
            <w:r w:rsidRPr="000E620D">
              <w:rPr>
                <w:sz w:val="28"/>
                <w:szCs w:val="28"/>
              </w:rPr>
              <w:t xml:space="preserve">тыс. </w:t>
            </w:r>
            <w:r w:rsidRPr="00EC6CB1">
              <w:rPr>
                <w:sz w:val="28"/>
                <w:szCs w:val="28"/>
              </w:rPr>
              <w:t>руб.</w:t>
            </w:r>
          </w:p>
        </w:tc>
      </w:tr>
    </w:tbl>
    <w:p w:rsidR="00461B69" w:rsidRDefault="009A02EB" w:rsidP="00033328">
      <w:pPr>
        <w:tabs>
          <w:tab w:val="left" w:pos="709"/>
        </w:tabs>
        <w:jc w:val="right"/>
        <w:rPr>
          <w:sz w:val="28"/>
          <w:szCs w:val="28"/>
        </w:rPr>
      </w:pPr>
      <w:r>
        <w:rPr>
          <w:sz w:val="28"/>
          <w:szCs w:val="28"/>
        </w:rPr>
        <w:lastRenderedPageBreak/>
        <w:t>»</w:t>
      </w:r>
      <w:r w:rsidR="00033328">
        <w:rPr>
          <w:sz w:val="28"/>
          <w:szCs w:val="28"/>
        </w:rPr>
        <w:t>.</w:t>
      </w:r>
    </w:p>
    <w:p w:rsidR="00033328" w:rsidRPr="00461B69" w:rsidRDefault="00033328" w:rsidP="00033328">
      <w:pPr>
        <w:tabs>
          <w:tab w:val="left" w:pos="709"/>
        </w:tabs>
        <w:jc w:val="both"/>
        <w:rPr>
          <w:sz w:val="28"/>
          <w:szCs w:val="28"/>
        </w:rPr>
      </w:pPr>
      <w:r>
        <w:rPr>
          <w:sz w:val="28"/>
          <w:szCs w:val="28"/>
        </w:rPr>
        <w:tab/>
      </w:r>
      <w:r w:rsidRPr="00033328">
        <w:rPr>
          <w:sz w:val="28"/>
          <w:szCs w:val="28"/>
        </w:rPr>
        <w:t>1.2.Приложение 2 к муниципальной программе изложить согласно приложению к настоящему постановлению.</w:t>
      </w:r>
    </w:p>
    <w:p w:rsidR="007B6C73" w:rsidRDefault="008B7364" w:rsidP="00461B69">
      <w:pPr>
        <w:autoSpaceDE w:val="0"/>
        <w:autoSpaceDN w:val="0"/>
        <w:adjustRightInd w:val="0"/>
        <w:ind w:firstLine="709"/>
        <w:jc w:val="both"/>
        <w:rPr>
          <w:sz w:val="28"/>
          <w:szCs w:val="28"/>
        </w:rPr>
      </w:pPr>
      <w:r>
        <w:rPr>
          <w:sz w:val="28"/>
          <w:szCs w:val="28"/>
        </w:rPr>
        <w:t>2</w:t>
      </w:r>
      <w:r w:rsidR="007F6B82" w:rsidRPr="007F6B82">
        <w:rPr>
          <w:sz w:val="28"/>
          <w:szCs w:val="28"/>
        </w:rPr>
        <w:t xml:space="preserve">.Директору департамента по делам администрации города </w:t>
      </w:r>
      <w:proofErr w:type="spellStart"/>
      <w:r w:rsidR="000177E6" w:rsidRPr="007F6B82">
        <w:rPr>
          <w:sz w:val="28"/>
          <w:szCs w:val="28"/>
        </w:rPr>
        <w:t>С.И.Нечаевой</w:t>
      </w:r>
      <w:proofErr w:type="spellEnd"/>
      <w:r w:rsidR="000177E6" w:rsidRPr="007F6B82">
        <w:rPr>
          <w:sz w:val="28"/>
          <w:szCs w:val="28"/>
        </w:rPr>
        <w:t xml:space="preserve"> направить</w:t>
      </w:r>
      <w:r w:rsidR="007F6B82" w:rsidRPr="007F6B82">
        <w:rPr>
          <w:sz w:val="28"/>
          <w:szCs w:val="28"/>
        </w:rPr>
        <w:t xml:space="preserve"> постановление в Думу города для размещения на официальном сайте органов местного самоуправления города Нефтеюганска в сети Интернет.</w:t>
      </w:r>
      <w:r w:rsidR="00A67943">
        <w:rPr>
          <w:sz w:val="28"/>
          <w:szCs w:val="28"/>
        </w:rPr>
        <w:tab/>
      </w:r>
    </w:p>
    <w:p w:rsidR="00880B9D" w:rsidRPr="00880B9D" w:rsidRDefault="00880B9D" w:rsidP="00880B9D">
      <w:pPr>
        <w:ind w:firstLine="708"/>
        <w:jc w:val="both"/>
        <w:rPr>
          <w:sz w:val="28"/>
          <w:szCs w:val="28"/>
        </w:rPr>
      </w:pPr>
      <w:r w:rsidRPr="00880B9D">
        <w:rPr>
          <w:sz w:val="28"/>
          <w:szCs w:val="28"/>
        </w:rPr>
        <w:t>3.</w:t>
      </w:r>
      <w:proofErr w:type="gramStart"/>
      <w:r w:rsidRPr="00880B9D">
        <w:rPr>
          <w:sz w:val="28"/>
          <w:szCs w:val="28"/>
        </w:rPr>
        <w:t>Контроль за</w:t>
      </w:r>
      <w:proofErr w:type="gramEnd"/>
      <w:r w:rsidRPr="00880B9D">
        <w:rPr>
          <w:sz w:val="28"/>
          <w:szCs w:val="28"/>
        </w:rPr>
        <w:t xml:space="preserve"> выполнением постановления возложить на заместителя главы администрации города </w:t>
      </w:r>
      <w:proofErr w:type="spellStart"/>
      <w:r w:rsidRPr="00880B9D">
        <w:rPr>
          <w:sz w:val="28"/>
          <w:szCs w:val="28"/>
        </w:rPr>
        <w:t>С.Е.Михалеву</w:t>
      </w:r>
      <w:proofErr w:type="spellEnd"/>
      <w:r w:rsidRPr="00880B9D">
        <w:rPr>
          <w:sz w:val="28"/>
          <w:szCs w:val="28"/>
        </w:rPr>
        <w:t>.</w:t>
      </w:r>
    </w:p>
    <w:p w:rsidR="00880B9D" w:rsidRDefault="00880B9D" w:rsidP="00461B69">
      <w:pPr>
        <w:autoSpaceDE w:val="0"/>
        <w:autoSpaceDN w:val="0"/>
        <w:adjustRightInd w:val="0"/>
        <w:ind w:firstLine="709"/>
        <w:jc w:val="both"/>
        <w:rPr>
          <w:sz w:val="28"/>
          <w:szCs w:val="28"/>
        </w:rPr>
      </w:pPr>
    </w:p>
    <w:p w:rsidR="007B6C73" w:rsidRDefault="007B6C73" w:rsidP="007B6C73">
      <w:pPr>
        <w:jc w:val="both"/>
        <w:rPr>
          <w:sz w:val="28"/>
          <w:szCs w:val="28"/>
        </w:rPr>
      </w:pPr>
    </w:p>
    <w:p w:rsidR="00B22E81" w:rsidRDefault="00B22E81" w:rsidP="008B7364">
      <w:pPr>
        <w:jc w:val="both"/>
        <w:rPr>
          <w:sz w:val="28"/>
          <w:szCs w:val="28"/>
        </w:rPr>
      </w:pPr>
      <w:proofErr w:type="gramStart"/>
      <w:r>
        <w:rPr>
          <w:sz w:val="28"/>
          <w:szCs w:val="28"/>
        </w:rPr>
        <w:t>Исполняющий</w:t>
      </w:r>
      <w:proofErr w:type="gramEnd"/>
      <w:r>
        <w:rPr>
          <w:sz w:val="28"/>
          <w:szCs w:val="28"/>
        </w:rPr>
        <w:t xml:space="preserve"> обязанности г</w:t>
      </w:r>
      <w:r w:rsidR="007B6C73" w:rsidRPr="003727F7">
        <w:rPr>
          <w:sz w:val="28"/>
          <w:szCs w:val="28"/>
        </w:rPr>
        <w:t>лав</w:t>
      </w:r>
      <w:r>
        <w:rPr>
          <w:sz w:val="28"/>
          <w:szCs w:val="28"/>
        </w:rPr>
        <w:t>ы</w:t>
      </w:r>
      <w:r w:rsidR="007B6C73" w:rsidRPr="003727F7">
        <w:rPr>
          <w:sz w:val="28"/>
          <w:szCs w:val="28"/>
        </w:rPr>
        <w:t xml:space="preserve"> </w:t>
      </w:r>
    </w:p>
    <w:p w:rsidR="00EC089D" w:rsidRDefault="007B6C73" w:rsidP="008B7364">
      <w:pPr>
        <w:jc w:val="both"/>
        <w:rPr>
          <w:sz w:val="28"/>
          <w:szCs w:val="28"/>
        </w:rPr>
      </w:pPr>
      <w:r w:rsidRPr="003727F7">
        <w:rPr>
          <w:sz w:val="28"/>
          <w:szCs w:val="28"/>
        </w:rPr>
        <w:t xml:space="preserve">администрации города </w:t>
      </w:r>
      <w:r w:rsidRPr="003727F7">
        <w:rPr>
          <w:sz w:val="28"/>
          <w:szCs w:val="28"/>
        </w:rPr>
        <w:tab/>
      </w:r>
      <w:r w:rsidRPr="003727F7">
        <w:rPr>
          <w:sz w:val="28"/>
          <w:szCs w:val="28"/>
        </w:rPr>
        <w:tab/>
      </w:r>
      <w:r w:rsidRPr="003727F7">
        <w:rPr>
          <w:sz w:val="28"/>
          <w:szCs w:val="28"/>
        </w:rPr>
        <w:tab/>
      </w:r>
      <w:r w:rsidRPr="003727F7">
        <w:rPr>
          <w:sz w:val="28"/>
          <w:szCs w:val="28"/>
        </w:rPr>
        <w:tab/>
      </w:r>
      <w:r w:rsidRPr="003727F7">
        <w:rPr>
          <w:sz w:val="28"/>
          <w:szCs w:val="28"/>
        </w:rPr>
        <w:tab/>
        <w:t xml:space="preserve">              </w:t>
      </w:r>
      <w:r w:rsidR="00B22E81">
        <w:rPr>
          <w:sz w:val="28"/>
          <w:szCs w:val="28"/>
        </w:rPr>
        <w:tab/>
      </w:r>
      <w:r w:rsidR="00B22E81">
        <w:rPr>
          <w:sz w:val="28"/>
          <w:szCs w:val="28"/>
        </w:rPr>
        <w:tab/>
        <w:t xml:space="preserve">      </w:t>
      </w:r>
      <w:proofErr w:type="spellStart"/>
      <w:r w:rsidR="00B22E81">
        <w:rPr>
          <w:sz w:val="28"/>
          <w:szCs w:val="28"/>
        </w:rPr>
        <w:t>С.П.Сивков</w:t>
      </w:r>
      <w:proofErr w:type="spellEnd"/>
    </w:p>
    <w:p w:rsidR="008B7364" w:rsidRDefault="008B7364" w:rsidP="008B7364">
      <w:pPr>
        <w:jc w:val="both"/>
        <w:rPr>
          <w:sz w:val="28"/>
          <w:szCs w:val="28"/>
        </w:rPr>
      </w:pPr>
    </w:p>
    <w:p w:rsidR="00033328" w:rsidRDefault="00033328" w:rsidP="00EC089D">
      <w:pPr>
        <w:ind w:left="6372"/>
        <w:rPr>
          <w:sz w:val="28"/>
          <w:szCs w:val="28"/>
        </w:rPr>
      </w:pPr>
    </w:p>
    <w:p w:rsidR="00033328" w:rsidRDefault="00033328" w:rsidP="00EC089D">
      <w:pPr>
        <w:ind w:left="6372"/>
        <w:rPr>
          <w:sz w:val="28"/>
          <w:szCs w:val="28"/>
        </w:rPr>
      </w:pPr>
    </w:p>
    <w:p w:rsidR="0013787F" w:rsidRDefault="0013787F" w:rsidP="009153CF">
      <w:pPr>
        <w:pStyle w:val="a3"/>
      </w:pPr>
    </w:p>
    <w:p w:rsidR="003F7727" w:rsidRDefault="003F7727" w:rsidP="009153CF">
      <w:pPr>
        <w:pStyle w:val="a3"/>
        <w:sectPr w:rsidR="003F7727" w:rsidSect="00D24C2D">
          <w:headerReference w:type="default" r:id="rId10"/>
          <w:footerReference w:type="even" r:id="rId11"/>
          <w:headerReference w:type="first" r:id="rId12"/>
          <w:pgSz w:w="11906" w:h="16838" w:code="9"/>
          <w:pgMar w:top="1134"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3F7727" w:rsidTr="004F2CBE">
        <w:trPr>
          <w:trHeight w:val="1490"/>
          <w:jc w:val="center"/>
        </w:trPr>
        <w:tc>
          <w:tcPr>
            <w:tcW w:w="10740" w:type="dxa"/>
          </w:tcPr>
          <w:p w:rsidR="003F7727" w:rsidRDefault="003F7727" w:rsidP="00D24C2D">
            <w:pPr>
              <w:pStyle w:val="a3"/>
            </w:pPr>
          </w:p>
          <w:p w:rsidR="003F7727" w:rsidRDefault="003F7727" w:rsidP="00D24C2D">
            <w:pPr>
              <w:pStyle w:val="a3"/>
            </w:pPr>
          </w:p>
          <w:p w:rsidR="003F7727" w:rsidRDefault="003F7727" w:rsidP="00D24C2D">
            <w:pPr>
              <w:pStyle w:val="a3"/>
            </w:pPr>
          </w:p>
        </w:tc>
        <w:tc>
          <w:tcPr>
            <w:tcW w:w="4780" w:type="dxa"/>
          </w:tcPr>
          <w:p w:rsidR="003F7727" w:rsidRPr="00AC3617" w:rsidRDefault="00033328" w:rsidP="004F2CBE">
            <w:pPr>
              <w:ind w:left="987"/>
              <w:rPr>
                <w:sz w:val="28"/>
                <w:szCs w:val="28"/>
              </w:rPr>
            </w:pPr>
            <w:r>
              <w:rPr>
                <w:sz w:val="28"/>
                <w:szCs w:val="28"/>
              </w:rPr>
              <w:t xml:space="preserve">Приложение </w:t>
            </w:r>
            <w:r w:rsidR="003F7727" w:rsidRPr="00AC3617">
              <w:rPr>
                <w:sz w:val="28"/>
                <w:szCs w:val="28"/>
              </w:rPr>
              <w:tab/>
            </w:r>
          </w:p>
          <w:p w:rsidR="00880B9D" w:rsidRDefault="003F7727" w:rsidP="004F2CBE">
            <w:pPr>
              <w:ind w:left="987"/>
              <w:rPr>
                <w:sz w:val="28"/>
                <w:szCs w:val="28"/>
              </w:rPr>
            </w:pPr>
            <w:r w:rsidRPr="00AC3617">
              <w:rPr>
                <w:sz w:val="28"/>
                <w:szCs w:val="28"/>
              </w:rPr>
              <w:t xml:space="preserve">к </w:t>
            </w:r>
            <w:r w:rsidR="00880B9D">
              <w:rPr>
                <w:sz w:val="28"/>
                <w:szCs w:val="28"/>
              </w:rPr>
              <w:t xml:space="preserve">постановлению </w:t>
            </w:r>
          </w:p>
          <w:p w:rsidR="003F7727" w:rsidRDefault="00880B9D" w:rsidP="004F2CBE">
            <w:pPr>
              <w:ind w:left="987"/>
            </w:pPr>
            <w:r>
              <w:rPr>
                <w:sz w:val="28"/>
                <w:szCs w:val="28"/>
              </w:rPr>
              <w:t>администрации города</w:t>
            </w:r>
            <w:r w:rsidR="003F7727" w:rsidRPr="00471FC0">
              <w:t xml:space="preserve"> </w:t>
            </w:r>
          </w:p>
          <w:p w:rsidR="00880B9D" w:rsidRPr="00880B9D" w:rsidRDefault="00880B9D" w:rsidP="004F2CBE">
            <w:pPr>
              <w:ind w:left="987"/>
              <w:rPr>
                <w:sz w:val="28"/>
                <w:szCs w:val="28"/>
              </w:rPr>
            </w:pPr>
            <w:r w:rsidRPr="00880B9D">
              <w:rPr>
                <w:sz w:val="28"/>
                <w:szCs w:val="28"/>
              </w:rPr>
              <w:t xml:space="preserve">от </w:t>
            </w:r>
            <w:r w:rsidR="00845A38" w:rsidRPr="00845A38">
              <w:rPr>
                <w:sz w:val="28"/>
                <w:szCs w:val="28"/>
              </w:rPr>
              <w:t>19.04.2016 № 374-п</w:t>
            </w:r>
          </w:p>
          <w:p w:rsidR="003F7727" w:rsidRPr="00EC6CB1" w:rsidRDefault="003F7727" w:rsidP="00D24C2D">
            <w:pPr>
              <w:pStyle w:val="a3"/>
              <w:rPr>
                <w:sz w:val="16"/>
                <w:szCs w:val="16"/>
              </w:rPr>
            </w:pPr>
          </w:p>
        </w:tc>
      </w:tr>
    </w:tbl>
    <w:p w:rsidR="00F70F63" w:rsidRDefault="00F70F63" w:rsidP="009153CF">
      <w:pPr>
        <w:autoSpaceDE w:val="0"/>
        <w:autoSpaceDN w:val="0"/>
        <w:adjustRightInd w:val="0"/>
        <w:jc w:val="center"/>
        <w:rPr>
          <w:color w:val="000000"/>
          <w:sz w:val="28"/>
          <w:szCs w:val="28"/>
        </w:rPr>
      </w:pPr>
      <w:r>
        <w:rPr>
          <w:color w:val="000000"/>
          <w:sz w:val="28"/>
          <w:szCs w:val="28"/>
        </w:rPr>
        <w:t>Перечень</w:t>
      </w:r>
    </w:p>
    <w:p w:rsidR="00F70F63" w:rsidRPr="006E6725" w:rsidRDefault="00F70F63" w:rsidP="009153CF">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w:t>
      </w:r>
      <w:r w:rsidR="00A33C96">
        <w:rPr>
          <w:sz w:val="28"/>
          <w:szCs w:val="28"/>
        </w:rPr>
        <w:t>а</w:t>
      </w:r>
    </w:p>
    <w:p w:rsidR="00F70F63" w:rsidRDefault="00166C6B" w:rsidP="009153CF">
      <w:pPr>
        <w:jc w:val="center"/>
        <w:rPr>
          <w:sz w:val="28"/>
          <w:szCs w:val="28"/>
        </w:rPr>
      </w:pPr>
      <w:r>
        <w:rPr>
          <w:sz w:val="28"/>
          <w:szCs w:val="28"/>
        </w:rPr>
        <w:t>«</w:t>
      </w:r>
      <w:r w:rsidR="00F70F63" w:rsidRPr="006E6725">
        <w:rPr>
          <w:sz w:val="28"/>
          <w:szCs w:val="28"/>
        </w:rPr>
        <w:t xml:space="preserve">Развитие физической культуры и спорта в городе Нефтеюганске </w:t>
      </w:r>
    </w:p>
    <w:p w:rsidR="003F7727" w:rsidRDefault="00F70F63" w:rsidP="009153CF">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sidR="00166C6B">
        <w:rPr>
          <w:sz w:val="28"/>
          <w:szCs w:val="28"/>
        </w:rPr>
        <w:t>»</w:t>
      </w:r>
    </w:p>
    <w:tbl>
      <w:tblPr>
        <w:tblW w:w="15735" w:type="dxa"/>
        <w:tblInd w:w="-318" w:type="dxa"/>
        <w:tblLayout w:type="fixed"/>
        <w:tblLook w:val="04A0" w:firstRow="1" w:lastRow="0" w:firstColumn="1" w:lastColumn="0" w:noHBand="0" w:noVBand="1"/>
      </w:tblPr>
      <w:tblGrid>
        <w:gridCol w:w="1277"/>
        <w:gridCol w:w="1984"/>
        <w:gridCol w:w="1701"/>
        <w:gridCol w:w="1560"/>
        <w:gridCol w:w="1275"/>
        <w:gridCol w:w="1134"/>
        <w:gridCol w:w="1134"/>
        <w:gridCol w:w="1134"/>
        <w:gridCol w:w="1134"/>
        <w:gridCol w:w="1134"/>
        <w:gridCol w:w="1134"/>
        <w:gridCol w:w="1134"/>
      </w:tblGrid>
      <w:tr w:rsidR="00F94389" w:rsidTr="00552380">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Номер основного мероприятия</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Финансовые затраты на реализацию (тыс. рублей)</w:t>
            </w:r>
          </w:p>
        </w:tc>
      </w:tr>
      <w:tr w:rsidR="00F94389" w:rsidTr="009C0FE5">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F94389" w:rsidRPr="00552380" w:rsidRDefault="00F94389">
            <w:pPr>
              <w:jc w:val="center"/>
              <w:rPr>
                <w:color w:val="000000"/>
                <w:sz w:val="18"/>
                <w:szCs w:val="18"/>
              </w:rPr>
            </w:pPr>
            <w:r w:rsidRPr="00552380">
              <w:rPr>
                <w:color w:val="000000"/>
                <w:sz w:val="18"/>
                <w:szCs w:val="18"/>
              </w:rPr>
              <w:t>в том числе:</w:t>
            </w:r>
          </w:p>
        </w:tc>
      </w:tr>
      <w:tr w:rsidR="00552380" w:rsidTr="009C0FE5">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F94389" w:rsidRPr="00552380" w:rsidRDefault="00F94389">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2020</w:t>
            </w:r>
          </w:p>
        </w:tc>
      </w:tr>
      <w:tr w:rsidR="009C0FE5" w:rsidTr="009C0FE5">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1</w:t>
            </w:r>
          </w:p>
        </w:tc>
        <w:tc>
          <w:tcPr>
            <w:tcW w:w="1984"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F94389" w:rsidRPr="00552380" w:rsidRDefault="00F94389">
            <w:pPr>
              <w:jc w:val="center"/>
              <w:rPr>
                <w:sz w:val="18"/>
                <w:szCs w:val="18"/>
              </w:rPr>
            </w:pPr>
            <w:r w:rsidRPr="00552380">
              <w:rPr>
                <w:sz w:val="18"/>
                <w:szCs w:val="18"/>
              </w:rPr>
              <w:t>12</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rsidP="00166C6B">
            <w:pPr>
              <w:jc w:val="center"/>
              <w:rPr>
                <w:sz w:val="18"/>
                <w:szCs w:val="18"/>
              </w:rPr>
            </w:pPr>
            <w:r w:rsidRPr="00552380">
              <w:rPr>
                <w:sz w:val="18"/>
                <w:szCs w:val="18"/>
              </w:rPr>
              <w:t xml:space="preserve">Цель </w:t>
            </w:r>
            <w:r w:rsidR="00166C6B">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sidR="00166C6B">
              <w:rPr>
                <w:sz w:val="18"/>
                <w:szCs w:val="18"/>
              </w:rPr>
              <w:t>»</w:t>
            </w:r>
          </w:p>
        </w:tc>
      </w:tr>
      <w:tr w:rsidR="00F94389" w:rsidTr="00552380">
        <w:trPr>
          <w:trHeight w:val="426"/>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Задача 1 </w:t>
            </w:r>
            <w:r w:rsidR="00166C6B">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F94389" w:rsidTr="00552380">
        <w:trPr>
          <w:trHeight w:val="36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F94389" w:rsidRPr="00552380" w:rsidRDefault="00F94389">
            <w:pPr>
              <w:jc w:val="center"/>
              <w:rPr>
                <w:sz w:val="18"/>
                <w:szCs w:val="18"/>
              </w:rPr>
            </w:pPr>
            <w:r w:rsidRPr="00552380">
              <w:rPr>
                <w:sz w:val="18"/>
                <w:szCs w:val="18"/>
              </w:rPr>
              <w:t xml:space="preserve">Подпрограмма 1 </w:t>
            </w:r>
            <w:r w:rsidR="00166C6B">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sidR="00166C6B">
              <w:rPr>
                <w:sz w:val="18"/>
                <w:szCs w:val="18"/>
              </w:rPr>
              <w:t>»</w:t>
            </w:r>
          </w:p>
        </w:tc>
      </w:tr>
      <w:tr w:rsidR="00960796" w:rsidTr="0096079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sidR="001017E8">
              <w:rPr>
                <w:sz w:val="18"/>
                <w:szCs w:val="18"/>
              </w:rPr>
              <w:t xml:space="preserve"> (1, 2, 5, 6)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53 606,864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3 223,640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49 981,104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ED57C9"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2 924,470</w:t>
            </w:r>
          </w:p>
        </w:tc>
      </w:tr>
      <w:tr w:rsidR="00960796" w:rsidTr="0096079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F267CD" w:rsidRDefault="00F267CD" w:rsidP="00960796">
            <w:pPr>
              <w:jc w:val="center"/>
              <w:rPr>
                <w:sz w:val="18"/>
                <w:szCs w:val="18"/>
              </w:rPr>
            </w:pPr>
          </w:p>
          <w:p w:rsidR="00960796" w:rsidRDefault="00960796" w:rsidP="0096079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F267CD" w:rsidRPr="00960796" w:rsidRDefault="00F267CD" w:rsidP="0096079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299,170</w:t>
            </w:r>
          </w:p>
        </w:tc>
      </w:tr>
      <w:tr w:rsidR="00582883" w:rsidTr="0058288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960796" w:rsidRDefault="00582883" w:rsidP="00582883">
            <w:pPr>
              <w:jc w:val="center"/>
              <w:rPr>
                <w:sz w:val="18"/>
                <w:szCs w:val="18"/>
              </w:rPr>
            </w:pPr>
            <w:r w:rsidRPr="00960796">
              <w:rPr>
                <w:sz w:val="18"/>
                <w:szCs w:val="18"/>
              </w:rPr>
              <w:t>12</w:t>
            </w:r>
          </w:p>
        </w:tc>
      </w:tr>
      <w:tr w:rsidR="00960796" w:rsidTr="0058288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Организация отдыха и оздоровления детей</w:t>
            </w:r>
            <w:r w:rsidR="001017E8">
              <w:rPr>
                <w:sz w:val="18"/>
                <w:szCs w:val="18"/>
              </w:rPr>
              <w:t xml:space="preserve"> (3, 6)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13 789,815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2 064,479</w:t>
            </w:r>
          </w:p>
        </w:tc>
      </w:tr>
      <w:tr w:rsidR="00960796" w:rsidTr="0096079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8 048,905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5 740,910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848,482</w:t>
            </w:r>
          </w:p>
        </w:tc>
      </w:tr>
      <w:tr w:rsidR="00960796" w:rsidTr="009C0FE5">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1.3.</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sidR="001017E8">
              <w:rPr>
                <w:sz w:val="18"/>
                <w:szCs w:val="18"/>
              </w:rPr>
              <w:t xml:space="preserve"> (1, 3, 5, 6)</w:t>
            </w: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781185">
            <w:pPr>
              <w:jc w:val="center"/>
              <w:rPr>
                <w:sz w:val="18"/>
                <w:szCs w:val="18"/>
              </w:rPr>
            </w:pPr>
            <w:r>
              <w:rPr>
                <w:sz w:val="18"/>
                <w:szCs w:val="18"/>
              </w:rPr>
              <w:t>3 605 487,969</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781185">
            <w:pPr>
              <w:jc w:val="center"/>
              <w:rPr>
                <w:sz w:val="18"/>
                <w:szCs w:val="18"/>
              </w:rPr>
            </w:pPr>
            <w:r>
              <w:rPr>
                <w:sz w:val="18"/>
                <w:szCs w:val="18"/>
              </w:rPr>
              <w:t>5</w:t>
            </w:r>
            <w:r w:rsidR="00781185">
              <w:rPr>
                <w:sz w:val="18"/>
                <w:szCs w:val="18"/>
              </w:rPr>
              <w:t>36</w:t>
            </w:r>
            <w:r>
              <w:rPr>
                <w:sz w:val="18"/>
                <w:szCs w:val="18"/>
              </w:rPr>
              <w:t> </w:t>
            </w:r>
            <w:r w:rsidR="00781185">
              <w:rPr>
                <w:sz w:val="18"/>
                <w:szCs w:val="18"/>
              </w:rPr>
              <w:t>170</w:t>
            </w:r>
            <w:r>
              <w:rPr>
                <w:sz w:val="18"/>
                <w:szCs w:val="18"/>
              </w:rPr>
              <w:t>,</w:t>
            </w:r>
            <w:r w:rsidR="00781185">
              <w:rPr>
                <w:sz w:val="18"/>
                <w:szCs w:val="18"/>
              </w:rPr>
              <w:t>426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571 310,900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574 035,748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531 911,523</w:t>
            </w:r>
          </w:p>
        </w:tc>
      </w:tr>
      <w:tr w:rsidR="00960796" w:rsidTr="009C0FE5">
        <w:trPr>
          <w:trHeight w:val="70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36 117,690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5 600,00</w:t>
            </w:r>
            <w:r w:rsidR="00181CD1">
              <w:rPr>
                <w:sz w:val="18"/>
                <w:szCs w:val="18"/>
              </w:rPr>
              <w:t>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ED57C9" w:rsidP="00960796">
            <w:pPr>
              <w:jc w:val="center"/>
              <w:rPr>
                <w:sz w:val="18"/>
                <w:szCs w:val="18"/>
              </w:rPr>
            </w:pPr>
            <w:r>
              <w:rPr>
                <w:sz w:val="18"/>
                <w:szCs w:val="18"/>
              </w:rPr>
              <w:t>9 147,100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690"/>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781185">
            <w:pPr>
              <w:jc w:val="center"/>
              <w:rPr>
                <w:sz w:val="18"/>
                <w:szCs w:val="18"/>
              </w:rPr>
            </w:pPr>
            <w:r>
              <w:rPr>
                <w:sz w:val="18"/>
                <w:szCs w:val="18"/>
              </w:rPr>
              <w:t>2 845 627,212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781185">
            <w:pPr>
              <w:jc w:val="center"/>
              <w:rPr>
                <w:sz w:val="18"/>
                <w:szCs w:val="18"/>
              </w:rPr>
            </w:pPr>
            <w:r>
              <w:rPr>
                <w:sz w:val="18"/>
                <w:szCs w:val="18"/>
              </w:rPr>
              <w:t>441 </w:t>
            </w:r>
            <w:r w:rsidR="00781185">
              <w:rPr>
                <w:sz w:val="18"/>
                <w:szCs w:val="18"/>
              </w:rPr>
              <w:t>785</w:t>
            </w:r>
            <w:r>
              <w:rPr>
                <w:sz w:val="18"/>
                <w:szCs w:val="18"/>
              </w:rPr>
              <w:t>,</w:t>
            </w:r>
            <w:r w:rsidR="00781185">
              <w:rPr>
                <w:sz w:val="18"/>
                <w:szCs w:val="18"/>
              </w:rPr>
              <w:t>936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443 351,035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455 155,102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412 960,102</w:t>
            </w:r>
          </w:p>
        </w:tc>
      </w:tr>
      <w:tr w:rsidR="00960796" w:rsidTr="009C0FE5">
        <w:trPr>
          <w:trHeight w:val="765"/>
        </w:trPr>
        <w:tc>
          <w:tcPr>
            <w:tcW w:w="1277"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960796" w:rsidTr="00960796">
        <w:trPr>
          <w:trHeight w:val="494"/>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3 672 884,648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573 674,549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579 323,867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537 199,642</w:t>
            </w:r>
          </w:p>
        </w:tc>
      </w:tr>
      <w:tr w:rsidR="00960796" w:rsidTr="00960796">
        <w:trPr>
          <w:trHeight w:val="705"/>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4A063A" w:rsidP="00960796">
            <w:pPr>
              <w:jc w:val="center"/>
              <w:rPr>
                <w:sz w:val="18"/>
                <w:szCs w:val="18"/>
              </w:rPr>
            </w:pPr>
            <w:r>
              <w:rPr>
                <w:sz w:val="18"/>
                <w:szCs w:val="18"/>
              </w:rPr>
              <w:t>44 325,295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22CCC" w:rsidP="00960796">
            <w:pPr>
              <w:jc w:val="center"/>
              <w:rPr>
                <w:sz w:val="18"/>
                <w:szCs w:val="18"/>
              </w:rPr>
            </w:pPr>
            <w:r>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D29A0" w:rsidP="00960796">
            <w:pPr>
              <w:jc w:val="center"/>
              <w:rPr>
                <w:sz w:val="18"/>
                <w:szCs w:val="18"/>
              </w:rPr>
            </w:pPr>
            <w:r>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863C9E" w:rsidP="00960796">
            <w:pPr>
              <w:jc w:val="center"/>
              <w:rPr>
                <w:sz w:val="18"/>
                <w:szCs w:val="18"/>
              </w:rPr>
            </w:pPr>
            <w:r>
              <w:rPr>
                <w:sz w:val="18"/>
                <w:szCs w:val="18"/>
              </w:rPr>
              <w:t>10 363,097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1 215,997</w:t>
            </w:r>
          </w:p>
        </w:tc>
      </w:tr>
      <w:tr w:rsidR="00960796" w:rsidTr="00960796">
        <w:trPr>
          <w:trHeight w:val="54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131424">
            <w:pPr>
              <w:jc w:val="center"/>
              <w:rPr>
                <w:sz w:val="18"/>
                <w:szCs w:val="18"/>
              </w:rPr>
            </w:pPr>
            <w:r>
              <w:rPr>
                <w:sz w:val="18"/>
                <w:szCs w:val="18"/>
              </w:rPr>
              <w:t>2 904 816,286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F256F" w:rsidP="00960796">
            <w:pPr>
              <w:jc w:val="center"/>
              <w:rPr>
                <w:sz w:val="18"/>
                <w:szCs w:val="18"/>
              </w:rPr>
            </w:pPr>
            <w:r>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7978AE" w:rsidP="00960796">
            <w:pPr>
              <w:jc w:val="center"/>
              <w:rPr>
                <w:sz w:val="18"/>
                <w:szCs w:val="18"/>
              </w:rPr>
            </w:pPr>
            <w:r>
              <w:rPr>
                <w:sz w:val="18"/>
                <w:szCs w:val="18"/>
              </w:rPr>
              <w:t>444 498,687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459 227,224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417 032,224</w:t>
            </w:r>
          </w:p>
        </w:tc>
      </w:tr>
      <w:tr w:rsidR="00960796" w:rsidTr="00960796">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118 951,421</w:t>
            </w:r>
          </w:p>
        </w:tc>
      </w:tr>
      <w:tr w:rsidR="00582883" w:rsidTr="00582883">
        <w:trPr>
          <w:trHeight w:val="474"/>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Задача 2 </w:t>
            </w:r>
            <w:r w:rsidR="00166C6B">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582883" w:rsidTr="00552380">
        <w:trPr>
          <w:trHeight w:val="420"/>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2883" w:rsidRPr="00552380" w:rsidRDefault="00582883" w:rsidP="00582883">
            <w:pPr>
              <w:jc w:val="center"/>
              <w:rPr>
                <w:sz w:val="18"/>
                <w:szCs w:val="18"/>
              </w:rPr>
            </w:pPr>
            <w:r w:rsidRPr="00552380">
              <w:rPr>
                <w:sz w:val="18"/>
                <w:szCs w:val="18"/>
              </w:rPr>
              <w:t xml:space="preserve">Подпрограмма 2 </w:t>
            </w:r>
            <w:r w:rsidR="00166C6B">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sidR="00166C6B">
              <w:rPr>
                <w:sz w:val="18"/>
                <w:szCs w:val="18"/>
              </w:rPr>
              <w:t>»</w:t>
            </w:r>
          </w:p>
        </w:tc>
      </w:tr>
      <w:tr w:rsidR="00960796" w:rsidTr="0096079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Организационное обеспечение функционирования отрасли</w:t>
            </w:r>
            <w:r w:rsidR="001017E8">
              <w:rPr>
                <w:sz w:val="18"/>
                <w:szCs w:val="18"/>
              </w:rPr>
              <w:t xml:space="preserve"> (1, 5, 6)</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60796">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126 367,060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17 982,300</w:t>
            </w:r>
          </w:p>
        </w:tc>
      </w:tr>
      <w:tr w:rsidR="00582883" w:rsidTr="0058288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582883" w:rsidRPr="00552380" w:rsidRDefault="00582883" w:rsidP="00582883">
            <w:pPr>
              <w:jc w:val="center"/>
              <w:rPr>
                <w:sz w:val="18"/>
                <w:szCs w:val="18"/>
              </w:rPr>
            </w:pPr>
            <w:r w:rsidRPr="00552380">
              <w:rPr>
                <w:sz w:val="18"/>
                <w:szCs w:val="18"/>
              </w:rPr>
              <w:t>12</w:t>
            </w:r>
          </w:p>
        </w:tc>
      </w:tr>
      <w:tr w:rsidR="00960796" w:rsidTr="009C0FE5">
        <w:trPr>
          <w:trHeight w:val="675"/>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jc w:val="center"/>
              <w:rPr>
                <w:sz w:val="18"/>
                <w:szCs w:val="18"/>
              </w:rPr>
            </w:pPr>
            <w:r w:rsidRPr="00960796">
              <w:rPr>
                <w:sz w:val="18"/>
                <w:szCs w:val="18"/>
              </w:rPr>
              <w:t>2.2.</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60796" w:rsidRPr="00960796" w:rsidRDefault="00960796" w:rsidP="0096079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sidR="001017E8">
              <w:rPr>
                <w:sz w:val="18"/>
                <w:szCs w:val="18"/>
              </w:rPr>
              <w:t xml:space="preserve"> (1, 2, 3, 4, 6)</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472207" w:rsidP="00960796">
            <w:pPr>
              <w:jc w:val="center"/>
              <w:rPr>
                <w:sz w:val="18"/>
                <w:szCs w:val="18"/>
              </w:rPr>
            </w:pPr>
            <w:r>
              <w:rPr>
                <w:sz w:val="18"/>
                <w:szCs w:val="18"/>
              </w:rPr>
              <w:t>927 990,239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472207" w:rsidP="00960796">
            <w:pPr>
              <w:jc w:val="center"/>
              <w:rPr>
                <w:sz w:val="18"/>
                <w:szCs w:val="18"/>
              </w:rPr>
            </w:pPr>
            <w:r>
              <w:rPr>
                <w:sz w:val="18"/>
                <w:szCs w:val="18"/>
              </w:rPr>
              <w:t>41 058,032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472207" w:rsidP="00960796">
            <w:pPr>
              <w:jc w:val="center"/>
              <w:rPr>
                <w:sz w:val="18"/>
                <w:szCs w:val="18"/>
              </w:rPr>
            </w:pPr>
            <w:r>
              <w:rPr>
                <w:sz w:val="18"/>
                <w:szCs w:val="18"/>
              </w:rPr>
              <w:t>5 680,615</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17492F" w:rsidP="0096079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472207" w:rsidP="00960796">
            <w:pPr>
              <w:jc w:val="center"/>
              <w:rPr>
                <w:sz w:val="18"/>
                <w:szCs w:val="18"/>
              </w:rPr>
            </w:pPr>
            <w:r>
              <w:rPr>
                <w:sz w:val="18"/>
                <w:szCs w:val="18"/>
              </w:rPr>
              <w:t>2 973,832</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613 466,000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307 926,141</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1 904,200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rsidR="007F256F" w:rsidRPr="00960796" w:rsidRDefault="00960796" w:rsidP="00F267CD">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0,000</w:t>
            </w:r>
          </w:p>
        </w:tc>
      </w:tr>
      <w:tr w:rsidR="00960796" w:rsidTr="00960796">
        <w:trPr>
          <w:trHeight w:val="555"/>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472207" w:rsidP="00960796">
            <w:pPr>
              <w:jc w:val="center"/>
              <w:rPr>
                <w:sz w:val="18"/>
                <w:szCs w:val="18"/>
              </w:rPr>
            </w:pPr>
            <w:r>
              <w:rPr>
                <w:sz w:val="18"/>
                <w:szCs w:val="18"/>
              </w:rPr>
              <w:t>1 054 357,299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472207" w:rsidP="00960796">
            <w:pPr>
              <w:jc w:val="center"/>
              <w:rPr>
                <w:sz w:val="18"/>
                <w:szCs w:val="18"/>
              </w:rPr>
            </w:pPr>
            <w:r>
              <w:rPr>
                <w:sz w:val="18"/>
                <w:szCs w:val="18"/>
              </w:rPr>
              <w:t>59 180,132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613 466,000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36 180,000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0,000</w:t>
            </w:r>
          </w:p>
        </w:tc>
      </w:tr>
      <w:tr w:rsidR="00960796" w:rsidTr="009C0FE5">
        <w:trPr>
          <w:trHeight w:val="57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472207" w:rsidP="00960796">
            <w:pPr>
              <w:jc w:val="center"/>
              <w:rPr>
                <w:sz w:val="18"/>
                <w:szCs w:val="18"/>
              </w:rPr>
            </w:pPr>
            <w:r>
              <w:rPr>
                <w:sz w:val="18"/>
                <w:szCs w:val="18"/>
              </w:rPr>
              <w:t>440 891,299</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17492F" w:rsidP="00960796">
            <w:pPr>
              <w:jc w:val="center"/>
              <w:rPr>
                <w:sz w:val="18"/>
                <w:szCs w:val="18"/>
              </w:rPr>
            </w:pPr>
            <w:r>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F20BB6" w:rsidP="00960796">
            <w:pPr>
              <w:jc w:val="center"/>
              <w:rPr>
                <w:sz w:val="18"/>
                <w:szCs w:val="18"/>
              </w:rPr>
            </w:pPr>
            <w:r w:rsidRPr="00F20BB6">
              <w:rPr>
                <w:sz w:val="18"/>
                <w:szCs w:val="18"/>
              </w:rPr>
              <w:t>23 000,132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17 988,000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17 982,300</w:t>
            </w:r>
          </w:p>
        </w:tc>
      </w:tr>
      <w:tr w:rsidR="00960796" w:rsidTr="009C0FE5">
        <w:trPr>
          <w:trHeight w:val="570"/>
        </w:trPr>
        <w:tc>
          <w:tcPr>
            <w:tcW w:w="496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472207" w:rsidP="00960796">
            <w:pPr>
              <w:jc w:val="center"/>
              <w:rPr>
                <w:sz w:val="18"/>
                <w:szCs w:val="18"/>
              </w:rPr>
            </w:pPr>
            <w:r>
              <w:rPr>
                <w:sz w:val="18"/>
                <w:szCs w:val="18"/>
              </w:rPr>
              <w:t>4 727 241,947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472207" w:rsidP="00960796">
            <w:pPr>
              <w:jc w:val="center"/>
              <w:rPr>
                <w:sz w:val="18"/>
                <w:szCs w:val="18"/>
              </w:rPr>
            </w:pPr>
            <w:r>
              <w:rPr>
                <w:sz w:val="18"/>
                <w:szCs w:val="18"/>
              </w:rPr>
              <w:t>632 854,681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597 311,867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555 181,942</w:t>
            </w:r>
          </w:p>
        </w:tc>
      </w:tr>
      <w:tr w:rsidR="00960796" w:rsidTr="009C0FE5">
        <w:trPr>
          <w:trHeight w:val="630"/>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657 791,295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D29A0" w:rsidP="00960796">
            <w:pPr>
              <w:jc w:val="center"/>
              <w:rPr>
                <w:sz w:val="18"/>
                <w:szCs w:val="18"/>
              </w:rPr>
            </w:pPr>
            <w:r>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863C9E" w:rsidP="00960796">
            <w:pPr>
              <w:jc w:val="center"/>
              <w:rPr>
                <w:sz w:val="18"/>
                <w:szCs w:val="18"/>
              </w:rPr>
            </w:pPr>
            <w:r>
              <w:rPr>
                <w:sz w:val="18"/>
                <w:szCs w:val="18"/>
              </w:rPr>
              <w:t>46 543,097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1 215,997</w:t>
            </w:r>
          </w:p>
        </w:tc>
      </w:tr>
      <w:tr w:rsidR="00960796" w:rsidTr="00582883">
        <w:trPr>
          <w:trHeight w:val="758"/>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472207" w:rsidP="009D29A0">
            <w:pPr>
              <w:jc w:val="center"/>
              <w:rPr>
                <w:sz w:val="18"/>
                <w:szCs w:val="18"/>
              </w:rPr>
            </w:pPr>
            <w:r>
              <w:rPr>
                <w:sz w:val="18"/>
                <w:szCs w:val="18"/>
              </w:rPr>
              <w:t>3 345 707,585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427 438,432</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7F256F" w:rsidP="00960796">
            <w:pPr>
              <w:jc w:val="center"/>
              <w:rPr>
                <w:sz w:val="18"/>
                <w:szCs w:val="18"/>
              </w:rPr>
            </w:pPr>
            <w:r>
              <w:rPr>
                <w:sz w:val="18"/>
                <w:szCs w:val="18"/>
              </w:rPr>
              <w:t>668 511,538</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472207" w:rsidP="00960796">
            <w:pPr>
              <w:jc w:val="center"/>
              <w:rPr>
                <w:sz w:val="18"/>
                <w:szCs w:val="18"/>
              </w:rPr>
            </w:pPr>
            <w:r>
              <w:rPr>
                <w:sz w:val="18"/>
                <w:szCs w:val="18"/>
              </w:rPr>
              <w:t>467 498,819</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477 215,224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435 014,524</w:t>
            </w:r>
          </w:p>
        </w:tc>
      </w:tr>
      <w:tr w:rsidR="00960796" w:rsidTr="00736B47">
        <w:trPr>
          <w:trHeight w:val="949"/>
        </w:trPr>
        <w:tc>
          <w:tcPr>
            <w:tcW w:w="4962" w:type="dxa"/>
            <w:gridSpan w:val="3"/>
            <w:vMerge/>
            <w:tcBorders>
              <w:top w:val="single" w:sz="4" w:space="0" w:color="auto"/>
              <w:left w:val="single" w:sz="4" w:space="0" w:color="auto"/>
              <w:bottom w:val="single" w:sz="4" w:space="0" w:color="auto"/>
              <w:right w:val="single" w:sz="4" w:space="0" w:color="auto"/>
            </w:tcBorders>
            <w:vAlign w:val="center"/>
            <w:hideMark/>
          </w:tcPr>
          <w:p w:rsidR="00960796" w:rsidRPr="00960796" w:rsidRDefault="00960796" w:rsidP="0096079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60796" w:rsidRPr="00960796" w:rsidRDefault="00960796" w:rsidP="0096079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hideMark/>
          </w:tcPr>
          <w:p w:rsidR="00960796" w:rsidRPr="00960796" w:rsidRDefault="00960796" w:rsidP="00960796">
            <w:pPr>
              <w:jc w:val="center"/>
              <w:rPr>
                <w:sz w:val="18"/>
                <w:szCs w:val="18"/>
              </w:rPr>
            </w:pPr>
            <w:r w:rsidRPr="00960796">
              <w:rPr>
                <w:sz w:val="18"/>
                <w:szCs w:val="18"/>
              </w:rPr>
              <w:t>118 951,421</w:t>
            </w:r>
          </w:p>
        </w:tc>
      </w:tr>
      <w:tr w:rsidR="00736B47" w:rsidTr="00736B47">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lastRenderedPageBreak/>
              <w:t>1</w:t>
            </w:r>
          </w:p>
        </w:tc>
        <w:tc>
          <w:tcPr>
            <w:tcW w:w="1984"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736B47" w:rsidRPr="00552380" w:rsidRDefault="00736B47" w:rsidP="00736B47">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736B47" w:rsidRPr="00552380" w:rsidRDefault="00736B47" w:rsidP="00736B47">
            <w:pPr>
              <w:jc w:val="center"/>
              <w:rPr>
                <w:sz w:val="18"/>
                <w:szCs w:val="18"/>
              </w:rPr>
            </w:pPr>
            <w:r w:rsidRPr="00552380">
              <w:rPr>
                <w:sz w:val="18"/>
                <w:szCs w:val="18"/>
              </w:rPr>
              <w:t>12</w:t>
            </w:r>
          </w:p>
        </w:tc>
      </w:tr>
      <w:tr w:rsidR="00736B47" w:rsidTr="00552380">
        <w:trPr>
          <w:trHeight w:val="315"/>
        </w:trPr>
        <w:tc>
          <w:tcPr>
            <w:tcW w:w="15735"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6B47" w:rsidRPr="00552380" w:rsidRDefault="00736B47" w:rsidP="00736B47">
            <w:pPr>
              <w:rPr>
                <w:sz w:val="18"/>
                <w:szCs w:val="18"/>
              </w:rPr>
            </w:pPr>
            <w:r w:rsidRPr="00552380">
              <w:rPr>
                <w:sz w:val="18"/>
                <w:szCs w:val="18"/>
              </w:rPr>
              <w:t>В том числе:</w:t>
            </w:r>
          </w:p>
        </w:tc>
      </w:tr>
      <w:tr w:rsidR="008B7364" w:rsidTr="00BC4FD9">
        <w:trPr>
          <w:trHeight w:val="315"/>
        </w:trPr>
        <w:tc>
          <w:tcPr>
            <w:tcW w:w="3261" w:type="dxa"/>
            <w:gridSpan w:val="2"/>
            <w:tcBorders>
              <w:top w:val="nil"/>
              <w:left w:val="single" w:sz="4" w:space="0" w:color="auto"/>
              <w:bottom w:val="nil"/>
            </w:tcBorders>
            <w:shd w:val="clear" w:color="auto" w:fill="auto"/>
            <w:noWrap/>
            <w:vAlign w:val="center"/>
          </w:tcPr>
          <w:p w:rsidR="008B7364" w:rsidRPr="00552380" w:rsidRDefault="008B7364" w:rsidP="008B7364">
            <w:pPr>
              <w:rPr>
                <w:sz w:val="18"/>
                <w:szCs w:val="18"/>
              </w:rPr>
            </w:pPr>
            <w:r>
              <w:rPr>
                <w:sz w:val="18"/>
                <w:szCs w:val="18"/>
              </w:rPr>
              <w:t>Ответственный исполнитель:</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472207" w:rsidP="008B7364">
            <w:pPr>
              <w:jc w:val="right"/>
              <w:rPr>
                <w:sz w:val="18"/>
                <w:szCs w:val="18"/>
              </w:rPr>
            </w:pPr>
            <w:r>
              <w:rPr>
                <w:sz w:val="18"/>
                <w:szCs w:val="18"/>
              </w:rPr>
              <w:t>3 801 465,263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7F256F" w:rsidP="008B7364">
            <w:pPr>
              <w:jc w:val="right"/>
              <w:rPr>
                <w:sz w:val="18"/>
                <w:szCs w:val="18"/>
              </w:rPr>
            </w:pPr>
            <w:r>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472207" w:rsidP="008B7364">
            <w:pPr>
              <w:jc w:val="right"/>
              <w:rPr>
                <w:sz w:val="18"/>
                <w:szCs w:val="18"/>
              </w:rPr>
            </w:pPr>
            <w:r>
              <w:rPr>
                <w:sz w:val="18"/>
                <w:szCs w:val="18"/>
              </w:rPr>
              <w:t>594 471,311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597 012,697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right"/>
              <w:rPr>
                <w:sz w:val="18"/>
                <w:szCs w:val="18"/>
              </w:rPr>
            </w:pPr>
            <w:r w:rsidRPr="008B7364">
              <w:rPr>
                <w:sz w:val="18"/>
                <w:szCs w:val="18"/>
              </w:rPr>
              <w:t>554 882,772</w:t>
            </w:r>
          </w:p>
        </w:tc>
      </w:tr>
      <w:tr w:rsidR="008B7364" w:rsidTr="00960796">
        <w:trPr>
          <w:trHeight w:val="207"/>
        </w:trPr>
        <w:tc>
          <w:tcPr>
            <w:tcW w:w="4962" w:type="dxa"/>
            <w:gridSpan w:val="3"/>
            <w:vMerge w:val="restart"/>
            <w:tcBorders>
              <w:top w:val="nil"/>
              <w:left w:val="single" w:sz="4" w:space="0" w:color="auto"/>
              <w:bottom w:val="single" w:sz="4" w:space="0" w:color="auto"/>
              <w:right w:val="single" w:sz="4" w:space="0" w:color="auto"/>
            </w:tcBorders>
            <w:shd w:val="clear" w:color="auto" w:fill="auto"/>
            <w:hideMark/>
          </w:tcPr>
          <w:p w:rsidR="008B7364" w:rsidRPr="00552380" w:rsidRDefault="008B7364" w:rsidP="008B7364">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4A063A" w:rsidP="008B7364">
            <w:pPr>
              <w:jc w:val="center"/>
              <w:rPr>
                <w:sz w:val="18"/>
                <w:szCs w:val="18"/>
              </w:rPr>
            </w:pPr>
            <w:r>
              <w:rPr>
                <w:sz w:val="18"/>
                <w:szCs w:val="18"/>
              </w:rPr>
              <w:t>44 325,295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9D29A0" w:rsidP="008B7364">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63C9E" w:rsidP="008B7364">
            <w:pPr>
              <w:jc w:val="center"/>
              <w:rPr>
                <w:sz w:val="18"/>
                <w:szCs w:val="18"/>
              </w:rPr>
            </w:pPr>
            <w:r>
              <w:rPr>
                <w:sz w:val="18"/>
                <w:szCs w:val="18"/>
              </w:rPr>
              <w:t>10 363,097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1 215,997</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472207" w:rsidP="008B7364">
            <w:pPr>
              <w:jc w:val="center"/>
              <w:rPr>
                <w:sz w:val="18"/>
                <w:szCs w:val="18"/>
              </w:rPr>
            </w:pPr>
            <w:r>
              <w:rPr>
                <w:sz w:val="18"/>
                <w:szCs w:val="18"/>
              </w:rPr>
              <w:t>3 033 396,901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7F256F" w:rsidP="008B7364">
            <w:pPr>
              <w:jc w:val="center"/>
              <w:rPr>
                <w:sz w:val="18"/>
                <w:szCs w:val="18"/>
              </w:rPr>
            </w:pPr>
            <w:r>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472207" w:rsidP="008B7364">
            <w:pPr>
              <w:jc w:val="center"/>
              <w:rPr>
                <w:sz w:val="18"/>
                <w:szCs w:val="18"/>
              </w:rPr>
            </w:pPr>
            <w:r>
              <w:rPr>
                <w:sz w:val="18"/>
                <w:szCs w:val="18"/>
              </w:rPr>
              <w:t>465 295,449</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476 916,054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434 715,354</w:t>
            </w:r>
          </w:p>
        </w:tc>
      </w:tr>
      <w:tr w:rsidR="008B7364" w:rsidTr="00BC4FD9">
        <w:trPr>
          <w:trHeight w:val="630"/>
        </w:trPr>
        <w:tc>
          <w:tcPr>
            <w:tcW w:w="4962" w:type="dxa"/>
            <w:gridSpan w:val="3"/>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723 743,067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118 880,646</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118 951,421</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1:</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921 392,141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38 084,200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15"/>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613 466,000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36 180,000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66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307 926,141</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1 904,200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2:</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72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299,170</w:t>
            </w:r>
          </w:p>
        </w:tc>
      </w:tr>
      <w:tr w:rsidR="008B7364" w:rsidTr="00BC4FD9">
        <w:trPr>
          <w:trHeight w:val="300"/>
        </w:trPr>
        <w:tc>
          <w:tcPr>
            <w:tcW w:w="3261" w:type="dxa"/>
            <w:gridSpan w:val="2"/>
            <w:tcBorders>
              <w:top w:val="single" w:sz="4" w:space="0" w:color="auto"/>
              <w:left w:val="single" w:sz="4" w:space="0" w:color="auto"/>
              <w:bottom w:val="nil"/>
              <w:right w:val="nil"/>
            </w:tcBorders>
            <w:shd w:val="clear" w:color="auto" w:fill="auto"/>
            <w:noWrap/>
            <w:vAlign w:val="center"/>
            <w:hideMark/>
          </w:tcPr>
          <w:p w:rsidR="008B7364" w:rsidRPr="00552380" w:rsidRDefault="008B7364" w:rsidP="008B7364">
            <w:pPr>
              <w:rPr>
                <w:sz w:val="18"/>
                <w:szCs w:val="18"/>
              </w:rPr>
            </w:pPr>
            <w:r w:rsidRPr="00552380">
              <w:rPr>
                <w:sz w:val="18"/>
                <w:szCs w:val="18"/>
              </w:rPr>
              <w:t>Соисполнитель 3:</w:t>
            </w:r>
          </w:p>
        </w:tc>
        <w:tc>
          <w:tcPr>
            <w:tcW w:w="1701" w:type="dxa"/>
            <w:tcBorders>
              <w:top w:val="nil"/>
              <w:left w:val="nil"/>
              <w:bottom w:val="nil"/>
              <w:right w:val="single" w:sz="4" w:space="0" w:color="auto"/>
            </w:tcBorders>
            <w:shd w:val="clear" w:color="auto" w:fill="auto"/>
            <w:noWrap/>
            <w:vAlign w:val="center"/>
            <w:hideMark/>
          </w:tcPr>
          <w:p w:rsidR="008B7364" w:rsidRPr="00552380" w:rsidRDefault="008B7364" w:rsidP="008B7364">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r w:rsidR="008B7364" w:rsidTr="00960796">
        <w:trPr>
          <w:trHeight w:val="300"/>
        </w:trPr>
        <w:tc>
          <w:tcPr>
            <w:tcW w:w="4962" w:type="dxa"/>
            <w:gridSpan w:val="3"/>
            <w:vMerge w:val="restart"/>
            <w:tcBorders>
              <w:top w:val="nil"/>
              <w:left w:val="single" w:sz="4" w:space="0" w:color="auto"/>
              <w:bottom w:val="single" w:sz="4" w:space="0" w:color="000000"/>
              <w:right w:val="single" w:sz="4" w:space="0" w:color="000000"/>
            </w:tcBorders>
            <w:shd w:val="clear" w:color="auto" w:fill="auto"/>
            <w:hideMark/>
          </w:tcPr>
          <w:p w:rsidR="008B7364" w:rsidRPr="00552380" w:rsidRDefault="008B7364" w:rsidP="008B7364">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8B7364" w:rsidRPr="00552380" w:rsidRDefault="008B7364" w:rsidP="008B7364">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8B7364" w:rsidRPr="008B7364" w:rsidRDefault="008B7364" w:rsidP="008B7364">
            <w:pPr>
              <w:rPr>
                <w:sz w:val="18"/>
                <w:szCs w:val="18"/>
              </w:rPr>
            </w:pPr>
          </w:p>
        </w:tc>
      </w:tr>
      <w:tr w:rsidR="008B7364" w:rsidTr="00BC4FD9">
        <w:trPr>
          <w:trHeight w:val="630"/>
        </w:trPr>
        <w:tc>
          <w:tcPr>
            <w:tcW w:w="4962" w:type="dxa"/>
            <w:gridSpan w:val="3"/>
            <w:vMerge/>
            <w:tcBorders>
              <w:top w:val="nil"/>
              <w:left w:val="single" w:sz="4" w:space="0" w:color="auto"/>
              <w:bottom w:val="single" w:sz="4" w:space="0" w:color="000000"/>
              <w:right w:val="single" w:sz="4" w:space="0" w:color="000000"/>
            </w:tcBorders>
            <w:vAlign w:val="center"/>
            <w:hideMark/>
          </w:tcPr>
          <w:p w:rsidR="008B7364" w:rsidRPr="00552380" w:rsidRDefault="008B7364" w:rsidP="008B7364">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8B7364" w:rsidRPr="00552380" w:rsidRDefault="008B7364" w:rsidP="008B7364">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B7364" w:rsidRPr="008B7364" w:rsidRDefault="008B7364" w:rsidP="008B7364">
            <w:pPr>
              <w:jc w:val="center"/>
              <w:rPr>
                <w:sz w:val="18"/>
                <w:szCs w:val="18"/>
              </w:rPr>
            </w:pPr>
            <w:r w:rsidRPr="008B7364">
              <w:rPr>
                <w:sz w:val="18"/>
                <w:szCs w:val="18"/>
              </w:rPr>
              <w:t>0,000</w:t>
            </w:r>
          </w:p>
        </w:tc>
      </w:tr>
    </w:tbl>
    <w:p w:rsidR="00915884" w:rsidRPr="00915884" w:rsidRDefault="00915884" w:rsidP="009153CF">
      <w:pPr>
        <w:jc w:val="center"/>
      </w:pPr>
    </w:p>
    <w:p w:rsidR="00F70F63" w:rsidRPr="00EC6CB1" w:rsidRDefault="00F70F63" w:rsidP="009153CF">
      <w:pPr>
        <w:jc w:val="center"/>
        <w:rPr>
          <w:sz w:val="16"/>
          <w:szCs w:val="16"/>
        </w:rPr>
      </w:pPr>
    </w:p>
    <w:p w:rsidR="0023747B" w:rsidRPr="00F94389" w:rsidRDefault="0023747B" w:rsidP="009153CF">
      <w:pPr>
        <w:pStyle w:val="a3"/>
        <w:ind w:firstLine="708"/>
        <w:jc w:val="center"/>
        <w:rPr>
          <w:sz w:val="16"/>
          <w:szCs w:val="16"/>
        </w:rPr>
      </w:pPr>
    </w:p>
    <w:p w:rsidR="00F70F63" w:rsidRPr="00F94389" w:rsidRDefault="00F70F63" w:rsidP="009153CF">
      <w:pPr>
        <w:pStyle w:val="a3"/>
        <w:ind w:firstLine="708"/>
        <w:jc w:val="center"/>
        <w:rPr>
          <w:sz w:val="16"/>
          <w:szCs w:val="16"/>
        </w:rPr>
        <w:sectPr w:rsidR="00F70F63" w:rsidRPr="00F94389" w:rsidSect="003F7727">
          <w:pgSz w:w="16838" w:h="11906" w:orient="landscape" w:code="9"/>
          <w:pgMar w:top="15" w:right="1134" w:bottom="567" w:left="1134" w:header="709" w:footer="709" w:gutter="0"/>
          <w:cols w:space="708"/>
          <w:titlePg/>
          <w:docGrid w:linePitch="360"/>
        </w:sectPr>
      </w:pPr>
    </w:p>
    <w:p w:rsidR="00B906DF" w:rsidRPr="00EB4EBB" w:rsidRDefault="00B906DF" w:rsidP="00103B21">
      <w:pPr>
        <w:jc w:val="center"/>
        <w:rPr>
          <w:sz w:val="28"/>
          <w:szCs w:val="28"/>
        </w:rPr>
      </w:pPr>
      <w:bookmarkStart w:id="0" w:name="_GoBack"/>
      <w:bookmarkEnd w:id="0"/>
    </w:p>
    <w:sectPr w:rsidR="00B906DF" w:rsidRPr="00EB4EBB" w:rsidSect="008865C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691" w:rsidRDefault="00211691">
      <w:r>
        <w:separator/>
      </w:r>
    </w:p>
  </w:endnote>
  <w:endnote w:type="continuationSeparator" w:id="0">
    <w:p w:rsidR="00211691" w:rsidRDefault="00211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F7" w:rsidRDefault="004765F7" w:rsidP="00915474">
    <w:pPr>
      <w:pStyle w:val="a4"/>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65F7" w:rsidRDefault="004765F7" w:rsidP="0091547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691" w:rsidRDefault="00211691">
      <w:r>
        <w:separator/>
      </w:r>
    </w:p>
  </w:footnote>
  <w:footnote w:type="continuationSeparator" w:id="0">
    <w:p w:rsidR="00211691" w:rsidRDefault="002116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F7" w:rsidRDefault="004765F7">
    <w:pPr>
      <w:pStyle w:val="ad"/>
      <w:jc w:val="center"/>
    </w:pPr>
    <w:r>
      <w:fldChar w:fldCharType="begin"/>
    </w:r>
    <w:r>
      <w:instrText>PAGE   \* MERGEFORMAT</w:instrText>
    </w:r>
    <w:r>
      <w:fldChar w:fldCharType="separate"/>
    </w:r>
    <w:r w:rsidR="00103B21">
      <w:rPr>
        <w:noProof/>
      </w:rPr>
      <w:t>2</w:t>
    </w:r>
    <w:r>
      <w:rPr>
        <w:noProof/>
      </w:rPr>
      <w:fldChar w:fldCharType="end"/>
    </w:r>
  </w:p>
  <w:p w:rsidR="004765F7" w:rsidRDefault="004765F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739067"/>
      <w:docPartObj>
        <w:docPartGallery w:val="Page Numbers (Top of Page)"/>
        <w:docPartUnique/>
      </w:docPartObj>
    </w:sdtPr>
    <w:sdtEndPr/>
    <w:sdtContent>
      <w:p w:rsidR="004765F7" w:rsidRDefault="004765F7">
        <w:pPr>
          <w:pStyle w:val="ad"/>
          <w:jc w:val="center"/>
        </w:pPr>
        <w:r>
          <w:fldChar w:fldCharType="begin"/>
        </w:r>
        <w:r>
          <w:instrText>PAGE   \* MERGEFORMAT</w:instrText>
        </w:r>
        <w:r>
          <w:fldChar w:fldCharType="separate"/>
        </w:r>
        <w:r w:rsidR="00103B21">
          <w:rPr>
            <w:noProof/>
          </w:rPr>
          <w:t>1</w:t>
        </w:r>
        <w:r>
          <w:fldChar w:fldCharType="end"/>
        </w:r>
      </w:p>
    </w:sdtContent>
  </w:sdt>
  <w:p w:rsidR="004765F7" w:rsidRDefault="004765F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0"/>
  </w:num>
  <w:num w:numId="8">
    <w:abstractNumId w:val="4"/>
  </w:num>
  <w:num w:numId="9">
    <w:abstractNumId w:val="5"/>
  </w:num>
  <w:num w:numId="10">
    <w:abstractNumId w:val="6"/>
  </w:num>
  <w:num w:numId="11">
    <w:abstractNumId w:val="12"/>
  </w:num>
  <w:num w:numId="12">
    <w:abstractNumId w:val="2"/>
  </w:num>
  <w:num w:numId="13">
    <w:abstractNumId w:val="11"/>
  </w:num>
  <w:num w:numId="14">
    <w:abstractNumId w:val="3"/>
  </w:num>
  <w:num w:numId="15">
    <w:abstractNumId w:val="8"/>
  </w:num>
  <w:num w:numId="16">
    <w:abstractNumId w:val="10"/>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996"/>
    <w:rsid w:val="0000069C"/>
    <w:rsid w:val="000008C9"/>
    <w:rsid w:val="00000E65"/>
    <w:rsid w:val="00003838"/>
    <w:rsid w:val="00004D81"/>
    <w:rsid w:val="0000620C"/>
    <w:rsid w:val="000068A7"/>
    <w:rsid w:val="000070A5"/>
    <w:rsid w:val="000075F6"/>
    <w:rsid w:val="0001538C"/>
    <w:rsid w:val="0001585D"/>
    <w:rsid w:val="000177E6"/>
    <w:rsid w:val="00025155"/>
    <w:rsid w:val="0002558D"/>
    <w:rsid w:val="00026030"/>
    <w:rsid w:val="00026C47"/>
    <w:rsid w:val="00031246"/>
    <w:rsid w:val="00033328"/>
    <w:rsid w:val="00034D4B"/>
    <w:rsid w:val="00036BE4"/>
    <w:rsid w:val="00037C90"/>
    <w:rsid w:val="0004239D"/>
    <w:rsid w:val="000454DC"/>
    <w:rsid w:val="000466CF"/>
    <w:rsid w:val="00050046"/>
    <w:rsid w:val="00052122"/>
    <w:rsid w:val="00054B43"/>
    <w:rsid w:val="00054DE8"/>
    <w:rsid w:val="000579F9"/>
    <w:rsid w:val="000636E1"/>
    <w:rsid w:val="000660B7"/>
    <w:rsid w:val="00067476"/>
    <w:rsid w:val="00067F06"/>
    <w:rsid w:val="00072599"/>
    <w:rsid w:val="000725A6"/>
    <w:rsid w:val="0007457A"/>
    <w:rsid w:val="0007559B"/>
    <w:rsid w:val="000766C6"/>
    <w:rsid w:val="00077521"/>
    <w:rsid w:val="00081D6F"/>
    <w:rsid w:val="00081FC7"/>
    <w:rsid w:val="0008318D"/>
    <w:rsid w:val="0008555B"/>
    <w:rsid w:val="000868D7"/>
    <w:rsid w:val="00093D7A"/>
    <w:rsid w:val="00093F75"/>
    <w:rsid w:val="0009689D"/>
    <w:rsid w:val="000A07C2"/>
    <w:rsid w:val="000A4BBF"/>
    <w:rsid w:val="000A7E95"/>
    <w:rsid w:val="000B0BF6"/>
    <w:rsid w:val="000B0CE1"/>
    <w:rsid w:val="000B117D"/>
    <w:rsid w:val="000B19D2"/>
    <w:rsid w:val="000B1DB5"/>
    <w:rsid w:val="000B39BC"/>
    <w:rsid w:val="000B481B"/>
    <w:rsid w:val="000B6568"/>
    <w:rsid w:val="000C151F"/>
    <w:rsid w:val="000C1A1B"/>
    <w:rsid w:val="000C1FFF"/>
    <w:rsid w:val="000C2AF8"/>
    <w:rsid w:val="000C5636"/>
    <w:rsid w:val="000C617D"/>
    <w:rsid w:val="000C6369"/>
    <w:rsid w:val="000D236F"/>
    <w:rsid w:val="000D3D0B"/>
    <w:rsid w:val="000D5042"/>
    <w:rsid w:val="000D516F"/>
    <w:rsid w:val="000D6C71"/>
    <w:rsid w:val="000E4D29"/>
    <w:rsid w:val="000E620D"/>
    <w:rsid w:val="000F2AB1"/>
    <w:rsid w:val="000F3305"/>
    <w:rsid w:val="001017E8"/>
    <w:rsid w:val="00101AEB"/>
    <w:rsid w:val="00103B21"/>
    <w:rsid w:val="00103D9F"/>
    <w:rsid w:val="0010629C"/>
    <w:rsid w:val="0010650F"/>
    <w:rsid w:val="001123A2"/>
    <w:rsid w:val="001137A9"/>
    <w:rsid w:val="001153F7"/>
    <w:rsid w:val="0012292C"/>
    <w:rsid w:val="001237F3"/>
    <w:rsid w:val="00124F65"/>
    <w:rsid w:val="00125CE2"/>
    <w:rsid w:val="00131424"/>
    <w:rsid w:val="00133BAE"/>
    <w:rsid w:val="00136064"/>
    <w:rsid w:val="0013787F"/>
    <w:rsid w:val="00137DD3"/>
    <w:rsid w:val="00140264"/>
    <w:rsid w:val="00142B05"/>
    <w:rsid w:val="00144442"/>
    <w:rsid w:val="001458A1"/>
    <w:rsid w:val="001475FA"/>
    <w:rsid w:val="00150FF6"/>
    <w:rsid w:val="00151297"/>
    <w:rsid w:val="00151F90"/>
    <w:rsid w:val="001539F2"/>
    <w:rsid w:val="0015511C"/>
    <w:rsid w:val="00155DB0"/>
    <w:rsid w:val="00156015"/>
    <w:rsid w:val="00161E2C"/>
    <w:rsid w:val="00166C6B"/>
    <w:rsid w:val="00167AEA"/>
    <w:rsid w:val="001729FE"/>
    <w:rsid w:val="001742F9"/>
    <w:rsid w:val="0017492F"/>
    <w:rsid w:val="00177906"/>
    <w:rsid w:val="001779A9"/>
    <w:rsid w:val="0018096E"/>
    <w:rsid w:val="00181CD1"/>
    <w:rsid w:val="00182F99"/>
    <w:rsid w:val="00183C2B"/>
    <w:rsid w:val="00184C4D"/>
    <w:rsid w:val="00185507"/>
    <w:rsid w:val="0018634E"/>
    <w:rsid w:val="001866A3"/>
    <w:rsid w:val="00192DAF"/>
    <w:rsid w:val="001A22C1"/>
    <w:rsid w:val="001A5158"/>
    <w:rsid w:val="001B0B1D"/>
    <w:rsid w:val="001B1343"/>
    <w:rsid w:val="001B4B79"/>
    <w:rsid w:val="001B4C3A"/>
    <w:rsid w:val="001C0D2E"/>
    <w:rsid w:val="001C492C"/>
    <w:rsid w:val="001C7EDE"/>
    <w:rsid w:val="001D1EE5"/>
    <w:rsid w:val="001E001A"/>
    <w:rsid w:val="001E344C"/>
    <w:rsid w:val="001E3DBF"/>
    <w:rsid w:val="001E4DFE"/>
    <w:rsid w:val="001E685B"/>
    <w:rsid w:val="001E7110"/>
    <w:rsid w:val="001F159C"/>
    <w:rsid w:val="001F1732"/>
    <w:rsid w:val="001F1E64"/>
    <w:rsid w:val="001F3E4B"/>
    <w:rsid w:val="00203DD6"/>
    <w:rsid w:val="00205A67"/>
    <w:rsid w:val="00205FE6"/>
    <w:rsid w:val="00210EA7"/>
    <w:rsid w:val="00211691"/>
    <w:rsid w:val="002118F0"/>
    <w:rsid w:val="0021408B"/>
    <w:rsid w:val="00215FD3"/>
    <w:rsid w:val="0022116D"/>
    <w:rsid w:val="00221772"/>
    <w:rsid w:val="0022487D"/>
    <w:rsid w:val="00227166"/>
    <w:rsid w:val="00227424"/>
    <w:rsid w:val="00230FEF"/>
    <w:rsid w:val="00231861"/>
    <w:rsid w:val="002346A5"/>
    <w:rsid w:val="0023747B"/>
    <w:rsid w:val="00240AD8"/>
    <w:rsid w:val="002435A5"/>
    <w:rsid w:val="0024421A"/>
    <w:rsid w:val="00245145"/>
    <w:rsid w:val="00250024"/>
    <w:rsid w:val="00253C4B"/>
    <w:rsid w:val="00254F78"/>
    <w:rsid w:val="0025689E"/>
    <w:rsid w:val="00273D1D"/>
    <w:rsid w:val="00274908"/>
    <w:rsid w:val="00275E6D"/>
    <w:rsid w:val="00277C22"/>
    <w:rsid w:val="00282DA3"/>
    <w:rsid w:val="002842B5"/>
    <w:rsid w:val="002842DF"/>
    <w:rsid w:val="00284449"/>
    <w:rsid w:val="0028621E"/>
    <w:rsid w:val="002909C5"/>
    <w:rsid w:val="002919BB"/>
    <w:rsid w:val="002936DE"/>
    <w:rsid w:val="00293F46"/>
    <w:rsid w:val="002956C0"/>
    <w:rsid w:val="0029717A"/>
    <w:rsid w:val="002A0813"/>
    <w:rsid w:val="002A0E8A"/>
    <w:rsid w:val="002A28B1"/>
    <w:rsid w:val="002A44F4"/>
    <w:rsid w:val="002A61C1"/>
    <w:rsid w:val="002A6294"/>
    <w:rsid w:val="002B62B7"/>
    <w:rsid w:val="002C2F9E"/>
    <w:rsid w:val="002C7EF5"/>
    <w:rsid w:val="002D307F"/>
    <w:rsid w:val="002E28FE"/>
    <w:rsid w:val="002F05F3"/>
    <w:rsid w:val="002F44E4"/>
    <w:rsid w:val="002F46E8"/>
    <w:rsid w:val="002F761B"/>
    <w:rsid w:val="0030021E"/>
    <w:rsid w:val="00300786"/>
    <w:rsid w:val="00305205"/>
    <w:rsid w:val="00305AEC"/>
    <w:rsid w:val="00310C06"/>
    <w:rsid w:val="0031477A"/>
    <w:rsid w:val="00326A23"/>
    <w:rsid w:val="00334648"/>
    <w:rsid w:val="003407D3"/>
    <w:rsid w:val="00341CB6"/>
    <w:rsid w:val="003426DD"/>
    <w:rsid w:val="003432CC"/>
    <w:rsid w:val="00343F2C"/>
    <w:rsid w:val="00345F01"/>
    <w:rsid w:val="003460C0"/>
    <w:rsid w:val="00350239"/>
    <w:rsid w:val="00357619"/>
    <w:rsid w:val="00360D66"/>
    <w:rsid w:val="00361628"/>
    <w:rsid w:val="00366DC0"/>
    <w:rsid w:val="00367722"/>
    <w:rsid w:val="003727F7"/>
    <w:rsid w:val="00372A63"/>
    <w:rsid w:val="00373113"/>
    <w:rsid w:val="00373370"/>
    <w:rsid w:val="0037360E"/>
    <w:rsid w:val="00376477"/>
    <w:rsid w:val="0037781C"/>
    <w:rsid w:val="00380D0C"/>
    <w:rsid w:val="003813A7"/>
    <w:rsid w:val="003818C3"/>
    <w:rsid w:val="00382948"/>
    <w:rsid w:val="00382F5E"/>
    <w:rsid w:val="003910AE"/>
    <w:rsid w:val="0039548A"/>
    <w:rsid w:val="0039659C"/>
    <w:rsid w:val="003970F8"/>
    <w:rsid w:val="003A08AC"/>
    <w:rsid w:val="003A0F45"/>
    <w:rsid w:val="003A7406"/>
    <w:rsid w:val="003A7A22"/>
    <w:rsid w:val="003B28D5"/>
    <w:rsid w:val="003B2F77"/>
    <w:rsid w:val="003B3B93"/>
    <w:rsid w:val="003B5D67"/>
    <w:rsid w:val="003B5EB0"/>
    <w:rsid w:val="003C4D2F"/>
    <w:rsid w:val="003C593E"/>
    <w:rsid w:val="003C6C58"/>
    <w:rsid w:val="003C6E60"/>
    <w:rsid w:val="003C745E"/>
    <w:rsid w:val="003D1917"/>
    <w:rsid w:val="003D1A69"/>
    <w:rsid w:val="003D56E2"/>
    <w:rsid w:val="003E3E75"/>
    <w:rsid w:val="003E5FD5"/>
    <w:rsid w:val="003F182C"/>
    <w:rsid w:val="003F3478"/>
    <w:rsid w:val="003F36B5"/>
    <w:rsid w:val="003F7727"/>
    <w:rsid w:val="00405555"/>
    <w:rsid w:val="00405F63"/>
    <w:rsid w:val="00410638"/>
    <w:rsid w:val="00410DC0"/>
    <w:rsid w:val="004110AE"/>
    <w:rsid w:val="00412153"/>
    <w:rsid w:val="0041406B"/>
    <w:rsid w:val="00414E50"/>
    <w:rsid w:val="004215B2"/>
    <w:rsid w:val="00422904"/>
    <w:rsid w:val="00425712"/>
    <w:rsid w:val="00427364"/>
    <w:rsid w:val="00434799"/>
    <w:rsid w:val="004379C6"/>
    <w:rsid w:val="00437B8F"/>
    <w:rsid w:val="00440DC9"/>
    <w:rsid w:val="00443A87"/>
    <w:rsid w:val="00443C37"/>
    <w:rsid w:val="004444FC"/>
    <w:rsid w:val="0044685E"/>
    <w:rsid w:val="004519D9"/>
    <w:rsid w:val="00451E97"/>
    <w:rsid w:val="00460012"/>
    <w:rsid w:val="0046117E"/>
    <w:rsid w:val="00461B69"/>
    <w:rsid w:val="0046426D"/>
    <w:rsid w:val="00465FE6"/>
    <w:rsid w:val="00466429"/>
    <w:rsid w:val="0046703C"/>
    <w:rsid w:val="0047108E"/>
    <w:rsid w:val="004713D5"/>
    <w:rsid w:val="0047171B"/>
    <w:rsid w:val="00471FC0"/>
    <w:rsid w:val="00472207"/>
    <w:rsid w:val="004742DE"/>
    <w:rsid w:val="004765F7"/>
    <w:rsid w:val="0047682C"/>
    <w:rsid w:val="004801C3"/>
    <w:rsid w:val="00483E05"/>
    <w:rsid w:val="004850AC"/>
    <w:rsid w:val="00485DA0"/>
    <w:rsid w:val="004900DA"/>
    <w:rsid w:val="0049128E"/>
    <w:rsid w:val="00491AEF"/>
    <w:rsid w:val="00494F63"/>
    <w:rsid w:val="004A063A"/>
    <w:rsid w:val="004A3B12"/>
    <w:rsid w:val="004A43F2"/>
    <w:rsid w:val="004A4E37"/>
    <w:rsid w:val="004A60B2"/>
    <w:rsid w:val="004A7A56"/>
    <w:rsid w:val="004B136E"/>
    <w:rsid w:val="004B18F3"/>
    <w:rsid w:val="004B1C3B"/>
    <w:rsid w:val="004B3529"/>
    <w:rsid w:val="004C2E08"/>
    <w:rsid w:val="004C3035"/>
    <w:rsid w:val="004D4699"/>
    <w:rsid w:val="004E24CD"/>
    <w:rsid w:val="004E27FB"/>
    <w:rsid w:val="004E5C5D"/>
    <w:rsid w:val="004E7E42"/>
    <w:rsid w:val="004F2615"/>
    <w:rsid w:val="004F2CBE"/>
    <w:rsid w:val="004F2E75"/>
    <w:rsid w:val="004F34DF"/>
    <w:rsid w:val="00505C46"/>
    <w:rsid w:val="0051211E"/>
    <w:rsid w:val="00512168"/>
    <w:rsid w:val="00513525"/>
    <w:rsid w:val="00521BBF"/>
    <w:rsid w:val="00523756"/>
    <w:rsid w:val="005277CE"/>
    <w:rsid w:val="00532A5F"/>
    <w:rsid w:val="0054027E"/>
    <w:rsid w:val="00540874"/>
    <w:rsid w:val="005418E0"/>
    <w:rsid w:val="00542B47"/>
    <w:rsid w:val="00542D6A"/>
    <w:rsid w:val="00546731"/>
    <w:rsid w:val="00546B9C"/>
    <w:rsid w:val="00550666"/>
    <w:rsid w:val="00552380"/>
    <w:rsid w:val="005524F5"/>
    <w:rsid w:val="005528BE"/>
    <w:rsid w:val="00553820"/>
    <w:rsid w:val="0055508C"/>
    <w:rsid w:val="005557DC"/>
    <w:rsid w:val="00555CEB"/>
    <w:rsid w:val="00556596"/>
    <w:rsid w:val="00556FBE"/>
    <w:rsid w:val="00557399"/>
    <w:rsid w:val="00560693"/>
    <w:rsid w:val="0056289A"/>
    <w:rsid w:val="00563167"/>
    <w:rsid w:val="005671F2"/>
    <w:rsid w:val="005705CA"/>
    <w:rsid w:val="00570D84"/>
    <w:rsid w:val="0057290C"/>
    <w:rsid w:val="00572EF3"/>
    <w:rsid w:val="00575C8B"/>
    <w:rsid w:val="00577D74"/>
    <w:rsid w:val="00580561"/>
    <w:rsid w:val="00582883"/>
    <w:rsid w:val="0058361C"/>
    <w:rsid w:val="00584F9C"/>
    <w:rsid w:val="00585121"/>
    <w:rsid w:val="005853E5"/>
    <w:rsid w:val="0058744A"/>
    <w:rsid w:val="00587FA8"/>
    <w:rsid w:val="00590C7D"/>
    <w:rsid w:val="00590D00"/>
    <w:rsid w:val="00590E50"/>
    <w:rsid w:val="0059166E"/>
    <w:rsid w:val="0059571D"/>
    <w:rsid w:val="00597B51"/>
    <w:rsid w:val="005A025C"/>
    <w:rsid w:val="005A08AE"/>
    <w:rsid w:val="005A16DC"/>
    <w:rsid w:val="005A483B"/>
    <w:rsid w:val="005A5723"/>
    <w:rsid w:val="005B16BD"/>
    <w:rsid w:val="005B3BDC"/>
    <w:rsid w:val="005B6A0E"/>
    <w:rsid w:val="005C059C"/>
    <w:rsid w:val="005C093A"/>
    <w:rsid w:val="005C1030"/>
    <w:rsid w:val="005C26CF"/>
    <w:rsid w:val="005C410F"/>
    <w:rsid w:val="005C676B"/>
    <w:rsid w:val="005C7951"/>
    <w:rsid w:val="005D19C6"/>
    <w:rsid w:val="005D1F3A"/>
    <w:rsid w:val="005D2323"/>
    <w:rsid w:val="005D3406"/>
    <w:rsid w:val="005D5040"/>
    <w:rsid w:val="005E1198"/>
    <w:rsid w:val="005E1622"/>
    <w:rsid w:val="005E20DA"/>
    <w:rsid w:val="005E3941"/>
    <w:rsid w:val="005E6677"/>
    <w:rsid w:val="005F1981"/>
    <w:rsid w:val="005F2646"/>
    <w:rsid w:val="005F5D76"/>
    <w:rsid w:val="006014C9"/>
    <w:rsid w:val="0060272E"/>
    <w:rsid w:val="0060547E"/>
    <w:rsid w:val="00606EE2"/>
    <w:rsid w:val="006104AB"/>
    <w:rsid w:val="006141B1"/>
    <w:rsid w:val="0061420C"/>
    <w:rsid w:val="00614660"/>
    <w:rsid w:val="00614EB5"/>
    <w:rsid w:val="00615189"/>
    <w:rsid w:val="00621057"/>
    <w:rsid w:val="00622E05"/>
    <w:rsid w:val="00644719"/>
    <w:rsid w:val="006447A8"/>
    <w:rsid w:val="0064515D"/>
    <w:rsid w:val="0065355D"/>
    <w:rsid w:val="00653FFA"/>
    <w:rsid w:val="00656EA4"/>
    <w:rsid w:val="00656F56"/>
    <w:rsid w:val="00657695"/>
    <w:rsid w:val="00657F21"/>
    <w:rsid w:val="00661567"/>
    <w:rsid w:val="00663E43"/>
    <w:rsid w:val="006720B6"/>
    <w:rsid w:val="00672ADA"/>
    <w:rsid w:val="00673538"/>
    <w:rsid w:val="006739EF"/>
    <w:rsid w:val="00675DF7"/>
    <w:rsid w:val="006842E9"/>
    <w:rsid w:val="00687EF8"/>
    <w:rsid w:val="006912FA"/>
    <w:rsid w:val="00691B11"/>
    <w:rsid w:val="006A27FC"/>
    <w:rsid w:val="006A3B33"/>
    <w:rsid w:val="006A68DA"/>
    <w:rsid w:val="006B29F9"/>
    <w:rsid w:val="006B6F64"/>
    <w:rsid w:val="006B7BCE"/>
    <w:rsid w:val="006C0194"/>
    <w:rsid w:val="006D0F63"/>
    <w:rsid w:val="006D10BA"/>
    <w:rsid w:val="006D19FE"/>
    <w:rsid w:val="006D3E1F"/>
    <w:rsid w:val="006D69A2"/>
    <w:rsid w:val="006E14D8"/>
    <w:rsid w:val="006E21F1"/>
    <w:rsid w:val="006E2750"/>
    <w:rsid w:val="006E2900"/>
    <w:rsid w:val="006E4505"/>
    <w:rsid w:val="006E5280"/>
    <w:rsid w:val="006E6725"/>
    <w:rsid w:val="006F0DCC"/>
    <w:rsid w:val="006F54EF"/>
    <w:rsid w:val="006F5C8E"/>
    <w:rsid w:val="006F618D"/>
    <w:rsid w:val="007008F3"/>
    <w:rsid w:val="00704423"/>
    <w:rsid w:val="00704865"/>
    <w:rsid w:val="00705996"/>
    <w:rsid w:val="00711B17"/>
    <w:rsid w:val="007124AF"/>
    <w:rsid w:val="00712ED4"/>
    <w:rsid w:val="00712FB0"/>
    <w:rsid w:val="007141F8"/>
    <w:rsid w:val="007144B3"/>
    <w:rsid w:val="0071637F"/>
    <w:rsid w:val="00721F6A"/>
    <w:rsid w:val="007227A6"/>
    <w:rsid w:val="00723418"/>
    <w:rsid w:val="00724EF6"/>
    <w:rsid w:val="0073029E"/>
    <w:rsid w:val="0073186C"/>
    <w:rsid w:val="00735648"/>
    <w:rsid w:val="007365F1"/>
    <w:rsid w:val="00736B47"/>
    <w:rsid w:val="00736CCD"/>
    <w:rsid w:val="00737576"/>
    <w:rsid w:val="007408F5"/>
    <w:rsid w:val="00741AC6"/>
    <w:rsid w:val="00743A64"/>
    <w:rsid w:val="00743F6D"/>
    <w:rsid w:val="00745B2E"/>
    <w:rsid w:val="00745C76"/>
    <w:rsid w:val="00750B85"/>
    <w:rsid w:val="00751311"/>
    <w:rsid w:val="0075531A"/>
    <w:rsid w:val="0075575D"/>
    <w:rsid w:val="007572D9"/>
    <w:rsid w:val="007572DE"/>
    <w:rsid w:val="00757BFA"/>
    <w:rsid w:val="00761063"/>
    <w:rsid w:val="0076586B"/>
    <w:rsid w:val="00765890"/>
    <w:rsid w:val="00766826"/>
    <w:rsid w:val="0077528C"/>
    <w:rsid w:val="00781185"/>
    <w:rsid w:val="00782AC5"/>
    <w:rsid w:val="007903A4"/>
    <w:rsid w:val="0079077D"/>
    <w:rsid w:val="007907E3"/>
    <w:rsid w:val="007978AE"/>
    <w:rsid w:val="00797D0F"/>
    <w:rsid w:val="007A0ABB"/>
    <w:rsid w:val="007A191E"/>
    <w:rsid w:val="007A28B8"/>
    <w:rsid w:val="007A32DC"/>
    <w:rsid w:val="007A60A7"/>
    <w:rsid w:val="007A7CF9"/>
    <w:rsid w:val="007B452B"/>
    <w:rsid w:val="007B6C73"/>
    <w:rsid w:val="007B743E"/>
    <w:rsid w:val="007C162B"/>
    <w:rsid w:val="007C2BBE"/>
    <w:rsid w:val="007C3400"/>
    <w:rsid w:val="007C49D1"/>
    <w:rsid w:val="007C5077"/>
    <w:rsid w:val="007C5292"/>
    <w:rsid w:val="007C6A7E"/>
    <w:rsid w:val="007C79A0"/>
    <w:rsid w:val="007D14AB"/>
    <w:rsid w:val="007D4667"/>
    <w:rsid w:val="007D5531"/>
    <w:rsid w:val="007D7CE3"/>
    <w:rsid w:val="007E07EF"/>
    <w:rsid w:val="007E17C0"/>
    <w:rsid w:val="007E17D4"/>
    <w:rsid w:val="007E2B77"/>
    <w:rsid w:val="007E4C0E"/>
    <w:rsid w:val="007E4EA1"/>
    <w:rsid w:val="007F0D86"/>
    <w:rsid w:val="007F1B32"/>
    <w:rsid w:val="007F256F"/>
    <w:rsid w:val="007F2EAE"/>
    <w:rsid w:val="007F6B82"/>
    <w:rsid w:val="00800541"/>
    <w:rsid w:val="00800976"/>
    <w:rsid w:val="00800DDA"/>
    <w:rsid w:val="008017C2"/>
    <w:rsid w:val="00806C40"/>
    <w:rsid w:val="008101F7"/>
    <w:rsid w:val="00811FD2"/>
    <w:rsid w:val="00813752"/>
    <w:rsid w:val="00816EFF"/>
    <w:rsid w:val="00826ED6"/>
    <w:rsid w:val="008323CF"/>
    <w:rsid w:val="00832C1E"/>
    <w:rsid w:val="0084004D"/>
    <w:rsid w:val="0084017C"/>
    <w:rsid w:val="008425E1"/>
    <w:rsid w:val="00843A3F"/>
    <w:rsid w:val="00845A38"/>
    <w:rsid w:val="00846F97"/>
    <w:rsid w:val="008519CF"/>
    <w:rsid w:val="00855664"/>
    <w:rsid w:val="00863C9E"/>
    <w:rsid w:val="00873122"/>
    <w:rsid w:val="008747E9"/>
    <w:rsid w:val="008809DC"/>
    <w:rsid w:val="00880B9D"/>
    <w:rsid w:val="008821AB"/>
    <w:rsid w:val="0088252D"/>
    <w:rsid w:val="00883272"/>
    <w:rsid w:val="0088344F"/>
    <w:rsid w:val="008865C9"/>
    <w:rsid w:val="00896DA1"/>
    <w:rsid w:val="00897227"/>
    <w:rsid w:val="008976F8"/>
    <w:rsid w:val="008A20F8"/>
    <w:rsid w:val="008B730F"/>
    <w:rsid w:val="008B7364"/>
    <w:rsid w:val="008C55BA"/>
    <w:rsid w:val="008C57DE"/>
    <w:rsid w:val="008C7517"/>
    <w:rsid w:val="008D24AB"/>
    <w:rsid w:val="008D3586"/>
    <w:rsid w:val="008D5171"/>
    <w:rsid w:val="008E0C27"/>
    <w:rsid w:val="008E1CCE"/>
    <w:rsid w:val="008E3FFB"/>
    <w:rsid w:val="008E408D"/>
    <w:rsid w:val="008E6CA7"/>
    <w:rsid w:val="008E70A4"/>
    <w:rsid w:val="008F1DB2"/>
    <w:rsid w:val="008F648E"/>
    <w:rsid w:val="008F7C4C"/>
    <w:rsid w:val="00900018"/>
    <w:rsid w:val="00903B77"/>
    <w:rsid w:val="00903C83"/>
    <w:rsid w:val="009040DB"/>
    <w:rsid w:val="00905867"/>
    <w:rsid w:val="00911D8B"/>
    <w:rsid w:val="00913FCD"/>
    <w:rsid w:val="00914897"/>
    <w:rsid w:val="009153CF"/>
    <w:rsid w:val="00915474"/>
    <w:rsid w:val="0091583A"/>
    <w:rsid w:val="00915884"/>
    <w:rsid w:val="00917133"/>
    <w:rsid w:val="00917411"/>
    <w:rsid w:val="00922CCC"/>
    <w:rsid w:val="009311DE"/>
    <w:rsid w:val="009343F2"/>
    <w:rsid w:val="00935877"/>
    <w:rsid w:val="00943477"/>
    <w:rsid w:val="009444D8"/>
    <w:rsid w:val="00945D75"/>
    <w:rsid w:val="00953D25"/>
    <w:rsid w:val="009574D9"/>
    <w:rsid w:val="009579A4"/>
    <w:rsid w:val="00957C18"/>
    <w:rsid w:val="00960796"/>
    <w:rsid w:val="0096185F"/>
    <w:rsid w:val="00975436"/>
    <w:rsid w:val="009803CB"/>
    <w:rsid w:val="00981257"/>
    <w:rsid w:val="00984AC5"/>
    <w:rsid w:val="00984F63"/>
    <w:rsid w:val="009852C5"/>
    <w:rsid w:val="009908CF"/>
    <w:rsid w:val="009955A3"/>
    <w:rsid w:val="009956B6"/>
    <w:rsid w:val="009A0150"/>
    <w:rsid w:val="009A02EB"/>
    <w:rsid w:val="009A1E6E"/>
    <w:rsid w:val="009A2796"/>
    <w:rsid w:val="009A4325"/>
    <w:rsid w:val="009A5BDE"/>
    <w:rsid w:val="009A611A"/>
    <w:rsid w:val="009B2E44"/>
    <w:rsid w:val="009B2EFC"/>
    <w:rsid w:val="009C0FE5"/>
    <w:rsid w:val="009C1D18"/>
    <w:rsid w:val="009C5263"/>
    <w:rsid w:val="009C5FCA"/>
    <w:rsid w:val="009C7F80"/>
    <w:rsid w:val="009D11BA"/>
    <w:rsid w:val="009D1690"/>
    <w:rsid w:val="009D29A0"/>
    <w:rsid w:val="009D3E95"/>
    <w:rsid w:val="009D41AA"/>
    <w:rsid w:val="009D45A1"/>
    <w:rsid w:val="009D6088"/>
    <w:rsid w:val="009D797D"/>
    <w:rsid w:val="009E55B7"/>
    <w:rsid w:val="009E6F15"/>
    <w:rsid w:val="009F0398"/>
    <w:rsid w:val="009F22B3"/>
    <w:rsid w:val="009F26B5"/>
    <w:rsid w:val="009F2D2F"/>
    <w:rsid w:val="009F4BED"/>
    <w:rsid w:val="009F56BB"/>
    <w:rsid w:val="009F5BC6"/>
    <w:rsid w:val="00A0082F"/>
    <w:rsid w:val="00A01C99"/>
    <w:rsid w:val="00A034E9"/>
    <w:rsid w:val="00A0382C"/>
    <w:rsid w:val="00A044EA"/>
    <w:rsid w:val="00A06B4E"/>
    <w:rsid w:val="00A15446"/>
    <w:rsid w:val="00A15930"/>
    <w:rsid w:val="00A16070"/>
    <w:rsid w:val="00A173CE"/>
    <w:rsid w:val="00A17F11"/>
    <w:rsid w:val="00A20436"/>
    <w:rsid w:val="00A21A0A"/>
    <w:rsid w:val="00A24EAF"/>
    <w:rsid w:val="00A30E02"/>
    <w:rsid w:val="00A31A1A"/>
    <w:rsid w:val="00A32602"/>
    <w:rsid w:val="00A334A7"/>
    <w:rsid w:val="00A33C96"/>
    <w:rsid w:val="00A341FD"/>
    <w:rsid w:val="00A36222"/>
    <w:rsid w:val="00A44926"/>
    <w:rsid w:val="00A5091E"/>
    <w:rsid w:val="00A55411"/>
    <w:rsid w:val="00A558B6"/>
    <w:rsid w:val="00A616BF"/>
    <w:rsid w:val="00A61BC7"/>
    <w:rsid w:val="00A621D1"/>
    <w:rsid w:val="00A6353F"/>
    <w:rsid w:val="00A67943"/>
    <w:rsid w:val="00A71F8D"/>
    <w:rsid w:val="00A73ED6"/>
    <w:rsid w:val="00A74708"/>
    <w:rsid w:val="00A76ABE"/>
    <w:rsid w:val="00A81133"/>
    <w:rsid w:val="00A82FF3"/>
    <w:rsid w:val="00A867DC"/>
    <w:rsid w:val="00A90C2C"/>
    <w:rsid w:val="00A9382D"/>
    <w:rsid w:val="00A9436F"/>
    <w:rsid w:val="00AA0711"/>
    <w:rsid w:val="00AA102E"/>
    <w:rsid w:val="00AA2A9D"/>
    <w:rsid w:val="00AA55A3"/>
    <w:rsid w:val="00AA7147"/>
    <w:rsid w:val="00AB0274"/>
    <w:rsid w:val="00AB4B80"/>
    <w:rsid w:val="00AC05F8"/>
    <w:rsid w:val="00AC14E8"/>
    <w:rsid w:val="00AC18DE"/>
    <w:rsid w:val="00AC316C"/>
    <w:rsid w:val="00AC3617"/>
    <w:rsid w:val="00AC3CEB"/>
    <w:rsid w:val="00AC4459"/>
    <w:rsid w:val="00AC461A"/>
    <w:rsid w:val="00AC4828"/>
    <w:rsid w:val="00AC4CBC"/>
    <w:rsid w:val="00AD29A1"/>
    <w:rsid w:val="00AD59F7"/>
    <w:rsid w:val="00AD66B1"/>
    <w:rsid w:val="00AD7B50"/>
    <w:rsid w:val="00AE0E21"/>
    <w:rsid w:val="00AE257A"/>
    <w:rsid w:val="00AE2E49"/>
    <w:rsid w:val="00AE2F37"/>
    <w:rsid w:val="00AE3210"/>
    <w:rsid w:val="00AE3BD7"/>
    <w:rsid w:val="00AE7165"/>
    <w:rsid w:val="00AE771A"/>
    <w:rsid w:val="00AF1272"/>
    <w:rsid w:val="00AF2633"/>
    <w:rsid w:val="00AF2A69"/>
    <w:rsid w:val="00AF54F2"/>
    <w:rsid w:val="00AF5947"/>
    <w:rsid w:val="00AF5BC6"/>
    <w:rsid w:val="00B002CA"/>
    <w:rsid w:val="00B00C3E"/>
    <w:rsid w:val="00B066FC"/>
    <w:rsid w:val="00B07B0E"/>
    <w:rsid w:val="00B12DC9"/>
    <w:rsid w:val="00B13877"/>
    <w:rsid w:val="00B17A0D"/>
    <w:rsid w:val="00B20092"/>
    <w:rsid w:val="00B20FB2"/>
    <w:rsid w:val="00B21747"/>
    <w:rsid w:val="00B22E81"/>
    <w:rsid w:val="00B30423"/>
    <w:rsid w:val="00B30E98"/>
    <w:rsid w:val="00B339AE"/>
    <w:rsid w:val="00B34DD4"/>
    <w:rsid w:val="00B4139F"/>
    <w:rsid w:val="00B465A6"/>
    <w:rsid w:val="00B4723E"/>
    <w:rsid w:val="00B515FF"/>
    <w:rsid w:val="00B51A11"/>
    <w:rsid w:val="00B52E67"/>
    <w:rsid w:val="00B56095"/>
    <w:rsid w:val="00B57868"/>
    <w:rsid w:val="00B640EB"/>
    <w:rsid w:val="00B66583"/>
    <w:rsid w:val="00B6688D"/>
    <w:rsid w:val="00B706B3"/>
    <w:rsid w:val="00B7239F"/>
    <w:rsid w:val="00B73EBB"/>
    <w:rsid w:val="00B76038"/>
    <w:rsid w:val="00B7689B"/>
    <w:rsid w:val="00B770D7"/>
    <w:rsid w:val="00B84511"/>
    <w:rsid w:val="00B85994"/>
    <w:rsid w:val="00B85CFD"/>
    <w:rsid w:val="00B85E01"/>
    <w:rsid w:val="00B906DF"/>
    <w:rsid w:val="00B954B1"/>
    <w:rsid w:val="00B96DE0"/>
    <w:rsid w:val="00B97897"/>
    <w:rsid w:val="00BA28EE"/>
    <w:rsid w:val="00BA35BC"/>
    <w:rsid w:val="00BA44B1"/>
    <w:rsid w:val="00BA66BC"/>
    <w:rsid w:val="00BB03DD"/>
    <w:rsid w:val="00BB49E6"/>
    <w:rsid w:val="00BB6164"/>
    <w:rsid w:val="00BC04B8"/>
    <w:rsid w:val="00BC4FD9"/>
    <w:rsid w:val="00BC6B95"/>
    <w:rsid w:val="00BD199F"/>
    <w:rsid w:val="00BD3239"/>
    <w:rsid w:val="00BE0929"/>
    <w:rsid w:val="00BE6F43"/>
    <w:rsid w:val="00BF066F"/>
    <w:rsid w:val="00BF3C73"/>
    <w:rsid w:val="00BF3C93"/>
    <w:rsid w:val="00BF3EDF"/>
    <w:rsid w:val="00C02BF7"/>
    <w:rsid w:val="00C12389"/>
    <w:rsid w:val="00C13B5D"/>
    <w:rsid w:val="00C16591"/>
    <w:rsid w:val="00C20413"/>
    <w:rsid w:val="00C22AF8"/>
    <w:rsid w:val="00C31391"/>
    <w:rsid w:val="00C40FB2"/>
    <w:rsid w:val="00C4133E"/>
    <w:rsid w:val="00C4135E"/>
    <w:rsid w:val="00C44719"/>
    <w:rsid w:val="00C500DA"/>
    <w:rsid w:val="00C5170A"/>
    <w:rsid w:val="00C51FD2"/>
    <w:rsid w:val="00C53470"/>
    <w:rsid w:val="00C5535C"/>
    <w:rsid w:val="00C57045"/>
    <w:rsid w:val="00C615A3"/>
    <w:rsid w:val="00C66128"/>
    <w:rsid w:val="00C6659D"/>
    <w:rsid w:val="00C7573D"/>
    <w:rsid w:val="00C76753"/>
    <w:rsid w:val="00C85AB8"/>
    <w:rsid w:val="00C86A2C"/>
    <w:rsid w:val="00C924E4"/>
    <w:rsid w:val="00C93735"/>
    <w:rsid w:val="00C96CD7"/>
    <w:rsid w:val="00C9723B"/>
    <w:rsid w:val="00CA0782"/>
    <w:rsid w:val="00CA0F4C"/>
    <w:rsid w:val="00CA3194"/>
    <w:rsid w:val="00CA3361"/>
    <w:rsid w:val="00CB30FC"/>
    <w:rsid w:val="00CC1970"/>
    <w:rsid w:val="00CC2ACB"/>
    <w:rsid w:val="00CC315D"/>
    <w:rsid w:val="00CC3D19"/>
    <w:rsid w:val="00CC424C"/>
    <w:rsid w:val="00CC608C"/>
    <w:rsid w:val="00CD10BC"/>
    <w:rsid w:val="00CD377C"/>
    <w:rsid w:val="00CD6FDC"/>
    <w:rsid w:val="00CD78D0"/>
    <w:rsid w:val="00CF21E2"/>
    <w:rsid w:val="00CF4DFC"/>
    <w:rsid w:val="00CF6995"/>
    <w:rsid w:val="00CF7592"/>
    <w:rsid w:val="00CF7736"/>
    <w:rsid w:val="00CF7F7C"/>
    <w:rsid w:val="00D02E71"/>
    <w:rsid w:val="00D03406"/>
    <w:rsid w:val="00D06FA6"/>
    <w:rsid w:val="00D107F3"/>
    <w:rsid w:val="00D11933"/>
    <w:rsid w:val="00D11C21"/>
    <w:rsid w:val="00D13017"/>
    <w:rsid w:val="00D14C3C"/>
    <w:rsid w:val="00D20CFA"/>
    <w:rsid w:val="00D2375E"/>
    <w:rsid w:val="00D23EB0"/>
    <w:rsid w:val="00D24C2D"/>
    <w:rsid w:val="00D25F4A"/>
    <w:rsid w:val="00D443DB"/>
    <w:rsid w:val="00D46DD8"/>
    <w:rsid w:val="00D55879"/>
    <w:rsid w:val="00D561F7"/>
    <w:rsid w:val="00D64627"/>
    <w:rsid w:val="00D66258"/>
    <w:rsid w:val="00D662C0"/>
    <w:rsid w:val="00D71320"/>
    <w:rsid w:val="00D762E6"/>
    <w:rsid w:val="00D76604"/>
    <w:rsid w:val="00D77DE3"/>
    <w:rsid w:val="00D84974"/>
    <w:rsid w:val="00D8738D"/>
    <w:rsid w:val="00D91E2D"/>
    <w:rsid w:val="00D93E74"/>
    <w:rsid w:val="00D95675"/>
    <w:rsid w:val="00D95D54"/>
    <w:rsid w:val="00D96CFE"/>
    <w:rsid w:val="00D973A6"/>
    <w:rsid w:val="00D973AE"/>
    <w:rsid w:val="00D97A4B"/>
    <w:rsid w:val="00D97E25"/>
    <w:rsid w:val="00DA135C"/>
    <w:rsid w:val="00DA23CA"/>
    <w:rsid w:val="00DA2888"/>
    <w:rsid w:val="00DA3101"/>
    <w:rsid w:val="00DA3980"/>
    <w:rsid w:val="00DA681C"/>
    <w:rsid w:val="00DA70A1"/>
    <w:rsid w:val="00DC0B4D"/>
    <w:rsid w:val="00DC1D51"/>
    <w:rsid w:val="00DC42BB"/>
    <w:rsid w:val="00DC4572"/>
    <w:rsid w:val="00DC6438"/>
    <w:rsid w:val="00DC7555"/>
    <w:rsid w:val="00DD0BC6"/>
    <w:rsid w:val="00DD479E"/>
    <w:rsid w:val="00DD5358"/>
    <w:rsid w:val="00DD6CF3"/>
    <w:rsid w:val="00DD706C"/>
    <w:rsid w:val="00DD72DA"/>
    <w:rsid w:val="00DE4C72"/>
    <w:rsid w:val="00DE6ACC"/>
    <w:rsid w:val="00DF21CB"/>
    <w:rsid w:val="00DF25B7"/>
    <w:rsid w:val="00DF761D"/>
    <w:rsid w:val="00E0031C"/>
    <w:rsid w:val="00E0311B"/>
    <w:rsid w:val="00E03357"/>
    <w:rsid w:val="00E04DD4"/>
    <w:rsid w:val="00E055A5"/>
    <w:rsid w:val="00E113D2"/>
    <w:rsid w:val="00E1234B"/>
    <w:rsid w:val="00E13616"/>
    <w:rsid w:val="00E20BA2"/>
    <w:rsid w:val="00E21AD9"/>
    <w:rsid w:val="00E2215E"/>
    <w:rsid w:val="00E243FC"/>
    <w:rsid w:val="00E2554D"/>
    <w:rsid w:val="00E25BA9"/>
    <w:rsid w:val="00E31A09"/>
    <w:rsid w:val="00E33644"/>
    <w:rsid w:val="00E35555"/>
    <w:rsid w:val="00E37F92"/>
    <w:rsid w:val="00E43E21"/>
    <w:rsid w:val="00E44793"/>
    <w:rsid w:val="00E5337C"/>
    <w:rsid w:val="00E536CC"/>
    <w:rsid w:val="00E6175F"/>
    <w:rsid w:val="00E622BA"/>
    <w:rsid w:val="00E62E4D"/>
    <w:rsid w:val="00E62EDD"/>
    <w:rsid w:val="00E63ACB"/>
    <w:rsid w:val="00E6657A"/>
    <w:rsid w:val="00E666FE"/>
    <w:rsid w:val="00E668C1"/>
    <w:rsid w:val="00E66AFE"/>
    <w:rsid w:val="00E67C90"/>
    <w:rsid w:val="00E73AA0"/>
    <w:rsid w:val="00E76372"/>
    <w:rsid w:val="00E807C5"/>
    <w:rsid w:val="00E81B5C"/>
    <w:rsid w:val="00E8437E"/>
    <w:rsid w:val="00E93CBD"/>
    <w:rsid w:val="00E9447B"/>
    <w:rsid w:val="00E97E68"/>
    <w:rsid w:val="00EA0947"/>
    <w:rsid w:val="00EA12FA"/>
    <w:rsid w:val="00EA1E1B"/>
    <w:rsid w:val="00EA3B75"/>
    <w:rsid w:val="00EA4839"/>
    <w:rsid w:val="00EB04CB"/>
    <w:rsid w:val="00EB0522"/>
    <w:rsid w:val="00EB13FD"/>
    <w:rsid w:val="00EB1621"/>
    <w:rsid w:val="00EB280A"/>
    <w:rsid w:val="00EB372F"/>
    <w:rsid w:val="00EB4EBB"/>
    <w:rsid w:val="00EB514F"/>
    <w:rsid w:val="00EB51B9"/>
    <w:rsid w:val="00EC089D"/>
    <w:rsid w:val="00EC6600"/>
    <w:rsid w:val="00EC6CB1"/>
    <w:rsid w:val="00ED16F0"/>
    <w:rsid w:val="00ED30E9"/>
    <w:rsid w:val="00ED57C9"/>
    <w:rsid w:val="00ED79A0"/>
    <w:rsid w:val="00EE109C"/>
    <w:rsid w:val="00EE1A56"/>
    <w:rsid w:val="00EE2267"/>
    <w:rsid w:val="00EE6FE9"/>
    <w:rsid w:val="00EF1922"/>
    <w:rsid w:val="00EF5369"/>
    <w:rsid w:val="00EF7FD8"/>
    <w:rsid w:val="00F06F40"/>
    <w:rsid w:val="00F11652"/>
    <w:rsid w:val="00F15864"/>
    <w:rsid w:val="00F16360"/>
    <w:rsid w:val="00F2065F"/>
    <w:rsid w:val="00F20BB6"/>
    <w:rsid w:val="00F22A4A"/>
    <w:rsid w:val="00F230C6"/>
    <w:rsid w:val="00F24040"/>
    <w:rsid w:val="00F25195"/>
    <w:rsid w:val="00F267CD"/>
    <w:rsid w:val="00F26AAD"/>
    <w:rsid w:val="00F27F34"/>
    <w:rsid w:val="00F32AE6"/>
    <w:rsid w:val="00F40DDD"/>
    <w:rsid w:val="00F42704"/>
    <w:rsid w:val="00F45158"/>
    <w:rsid w:val="00F4653C"/>
    <w:rsid w:val="00F50042"/>
    <w:rsid w:val="00F50BDD"/>
    <w:rsid w:val="00F50EBB"/>
    <w:rsid w:val="00F546BD"/>
    <w:rsid w:val="00F54718"/>
    <w:rsid w:val="00F55636"/>
    <w:rsid w:val="00F657C6"/>
    <w:rsid w:val="00F65891"/>
    <w:rsid w:val="00F6634E"/>
    <w:rsid w:val="00F669E7"/>
    <w:rsid w:val="00F67693"/>
    <w:rsid w:val="00F677F9"/>
    <w:rsid w:val="00F70F63"/>
    <w:rsid w:val="00F73319"/>
    <w:rsid w:val="00F73F2D"/>
    <w:rsid w:val="00F76A04"/>
    <w:rsid w:val="00F815D3"/>
    <w:rsid w:val="00F8399D"/>
    <w:rsid w:val="00F844BB"/>
    <w:rsid w:val="00F855F9"/>
    <w:rsid w:val="00F87997"/>
    <w:rsid w:val="00F91DB9"/>
    <w:rsid w:val="00F94389"/>
    <w:rsid w:val="00F94B09"/>
    <w:rsid w:val="00F95A9B"/>
    <w:rsid w:val="00F97508"/>
    <w:rsid w:val="00FA087D"/>
    <w:rsid w:val="00FA34E9"/>
    <w:rsid w:val="00FA5A50"/>
    <w:rsid w:val="00FA7D65"/>
    <w:rsid w:val="00FB155F"/>
    <w:rsid w:val="00FB4CB7"/>
    <w:rsid w:val="00FB4D0A"/>
    <w:rsid w:val="00FB7153"/>
    <w:rsid w:val="00FB7AE9"/>
    <w:rsid w:val="00FC2B2F"/>
    <w:rsid w:val="00FC7EA8"/>
    <w:rsid w:val="00FD0C6E"/>
    <w:rsid w:val="00FD3F96"/>
    <w:rsid w:val="00FD4E5F"/>
    <w:rsid w:val="00FD7955"/>
    <w:rsid w:val="00FD7957"/>
    <w:rsid w:val="00FE06E2"/>
    <w:rsid w:val="00FE06ED"/>
    <w:rsid w:val="00FE0900"/>
    <w:rsid w:val="00FE1554"/>
    <w:rsid w:val="00FF037B"/>
    <w:rsid w:val="00FF1EBB"/>
    <w:rsid w:val="00FF31D0"/>
    <w:rsid w:val="00FF68C0"/>
    <w:rsid w:val="00FF7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99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05996"/>
    <w:pPr>
      <w:widowControl w:val="0"/>
      <w:autoSpaceDE w:val="0"/>
      <w:autoSpaceDN w:val="0"/>
      <w:adjustRightInd w:val="0"/>
      <w:jc w:val="both"/>
    </w:pPr>
    <w:rPr>
      <w:sz w:val="28"/>
      <w:szCs w:val="28"/>
    </w:rPr>
  </w:style>
  <w:style w:type="paragraph" w:styleId="a4">
    <w:name w:val="footer"/>
    <w:basedOn w:val="a"/>
    <w:rsid w:val="00705996"/>
    <w:pPr>
      <w:tabs>
        <w:tab w:val="center" w:pos="4677"/>
        <w:tab w:val="right" w:pos="9355"/>
      </w:tabs>
    </w:pPr>
  </w:style>
  <w:style w:type="character" w:styleId="a5">
    <w:name w:val="page number"/>
    <w:rsid w:val="00705996"/>
    <w:rPr>
      <w:rFonts w:cs="Times New Roman"/>
    </w:rPr>
  </w:style>
  <w:style w:type="paragraph" w:customStyle="1" w:styleId="a6">
    <w:name w:val="Знак"/>
    <w:basedOn w:val="a"/>
    <w:rsid w:val="00705996"/>
    <w:pPr>
      <w:spacing w:after="160" w:line="240" w:lineRule="exact"/>
    </w:pPr>
    <w:rPr>
      <w:rFonts w:ascii="Verdana" w:hAnsi="Verdana"/>
      <w:sz w:val="20"/>
      <w:szCs w:val="20"/>
      <w:lang w:val="en-US" w:eastAsia="en-US"/>
    </w:rPr>
  </w:style>
  <w:style w:type="paragraph" w:customStyle="1" w:styleId="a7">
    <w:name w:val="Основной"/>
    <w:basedOn w:val="a"/>
    <w:rsid w:val="00705996"/>
    <w:pPr>
      <w:spacing w:after="20" w:line="360" w:lineRule="auto"/>
      <w:ind w:firstLine="709"/>
      <w:jc w:val="both"/>
    </w:pPr>
    <w:rPr>
      <w:sz w:val="28"/>
      <w:szCs w:val="20"/>
    </w:rPr>
  </w:style>
  <w:style w:type="paragraph" w:styleId="2">
    <w:name w:val="Body Text 2"/>
    <w:basedOn w:val="a"/>
    <w:rsid w:val="00705996"/>
    <w:pPr>
      <w:spacing w:after="120" w:line="480" w:lineRule="auto"/>
    </w:pPr>
  </w:style>
  <w:style w:type="paragraph" w:styleId="a8">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705996"/>
    <w:pPr>
      <w:spacing w:before="100" w:beforeAutospacing="1" w:after="100" w:afterAutospacing="1"/>
    </w:pPr>
  </w:style>
  <w:style w:type="character" w:styleId="a9">
    <w:name w:val="Emphasis"/>
    <w:qFormat/>
    <w:rsid w:val="00705996"/>
    <w:rPr>
      <w:i/>
    </w:rPr>
  </w:style>
  <w:style w:type="paragraph" w:styleId="aa">
    <w:name w:val="Title"/>
    <w:basedOn w:val="a"/>
    <w:qFormat/>
    <w:rsid w:val="00705996"/>
    <w:pPr>
      <w:jc w:val="center"/>
    </w:pPr>
    <w:rPr>
      <w:sz w:val="28"/>
      <w:szCs w:val="20"/>
    </w:rPr>
  </w:style>
  <w:style w:type="paragraph" w:styleId="20">
    <w:name w:val="List Bullet 2"/>
    <w:basedOn w:val="a"/>
    <w:autoRedefine/>
    <w:rsid w:val="00705996"/>
    <w:pPr>
      <w:widowControl w:val="0"/>
      <w:autoSpaceDE w:val="0"/>
      <w:autoSpaceDN w:val="0"/>
      <w:adjustRightInd w:val="0"/>
      <w:ind w:firstLine="180"/>
      <w:jc w:val="both"/>
    </w:pPr>
    <w:rPr>
      <w:rFonts w:cs="Courier New"/>
    </w:rPr>
  </w:style>
  <w:style w:type="paragraph" w:styleId="ab">
    <w:name w:val="Body Text"/>
    <w:basedOn w:val="a"/>
    <w:rsid w:val="00705996"/>
    <w:pPr>
      <w:spacing w:after="120"/>
    </w:pPr>
  </w:style>
  <w:style w:type="paragraph" w:styleId="21">
    <w:name w:val="Body Text Indent 2"/>
    <w:basedOn w:val="a"/>
    <w:rsid w:val="00705996"/>
    <w:pPr>
      <w:spacing w:after="120" w:line="480" w:lineRule="auto"/>
      <w:ind w:left="283"/>
    </w:pPr>
  </w:style>
  <w:style w:type="paragraph" w:customStyle="1" w:styleId="10">
    <w:name w:val="Знак1"/>
    <w:basedOn w:val="a"/>
    <w:rsid w:val="00705996"/>
    <w:pPr>
      <w:spacing w:after="160" w:line="240" w:lineRule="exact"/>
    </w:pPr>
    <w:rPr>
      <w:rFonts w:ascii="Verdana" w:hAnsi="Verdana"/>
      <w:sz w:val="20"/>
      <w:szCs w:val="20"/>
      <w:lang w:val="en-US" w:eastAsia="en-US"/>
    </w:rPr>
  </w:style>
  <w:style w:type="character" w:customStyle="1" w:styleId="content1">
    <w:name w:val="content1"/>
    <w:rsid w:val="00705996"/>
    <w:rPr>
      <w:rFonts w:ascii="Arial" w:hAnsi="Arial"/>
      <w:color w:val="333333"/>
      <w:sz w:val="24"/>
    </w:rPr>
  </w:style>
  <w:style w:type="paragraph" w:customStyle="1" w:styleId="ac">
    <w:name w:val="Знак Знак Знак Знак"/>
    <w:basedOn w:val="a"/>
    <w:rsid w:val="00705996"/>
    <w:pPr>
      <w:spacing w:after="160" w:line="240" w:lineRule="exact"/>
    </w:pPr>
    <w:rPr>
      <w:rFonts w:ascii="Verdana" w:hAnsi="Verdana"/>
      <w:sz w:val="20"/>
      <w:szCs w:val="20"/>
      <w:lang w:val="en-US" w:eastAsia="en-US"/>
    </w:rPr>
  </w:style>
  <w:style w:type="paragraph" w:customStyle="1" w:styleId="ConsPlusNonformat">
    <w:name w:val="ConsPlusNonformat"/>
    <w:rsid w:val="00705996"/>
    <w:pPr>
      <w:widowControl w:val="0"/>
      <w:autoSpaceDE w:val="0"/>
      <w:autoSpaceDN w:val="0"/>
      <w:adjustRightInd w:val="0"/>
    </w:pPr>
    <w:rPr>
      <w:rFonts w:ascii="Courier New" w:hAnsi="Courier New" w:cs="Courier New"/>
    </w:rPr>
  </w:style>
  <w:style w:type="paragraph" w:customStyle="1" w:styleId="11">
    <w:name w:val="Без интервала1"/>
    <w:link w:val="NoSpacingChar"/>
    <w:rsid w:val="00705996"/>
    <w:rPr>
      <w:rFonts w:ascii="Calibri" w:hAnsi="Calibri"/>
      <w:sz w:val="22"/>
    </w:rPr>
  </w:style>
  <w:style w:type="character" w:customStyle="1" w:styleId="NoSpacingChar">
    <w:name w:val="No Spacing Char"/>
    <w:link w:val="11"/>
    <w:locked/>
    <w:rsid w:val="00705996"/>
    <w:rPr>
      <w:rFonts w:ascii="Calibri" w:hAnsi="Calibri"/>
      <w:sz w:val="22"/>
      <w:lang w:val="ru-RU" w:eastAsia="ru-RU" w:bidi="ar-SA"/>
    </w:rPr>
  </w:style>
  <w:style w:type="character" w:customStyle="1" w:styleId="HTML">
    <w:name w:val="Стандартный HTML Знак"/>
    <w:link w:val="HTML0"/>
    <w:locked/>
    <w:rsid w:val="00705996"/>
    <w:rPr>
      <w:rFonts w:ascii="Courier New" w:hAnsi="Courier New"/>
      <w:sz w:val="22"/>
    </w:rPr>
  </w:style>
  <w:style w:type="paragraph" w:styleId="HTML0">
    <w:name w:val="HTML Preformatted"/>
    <w:basedOn w:val="a"/>
    <w:link w:val="HTML"/>
    <w:rsid w:val="00705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2"/>
      <w:szCs w:val="20"/>
    </w:rPr>
  </w:style>
  <w:style w:type="character" w:customStyle="1" w:styleId="HTML1">
    <w:name w:val="Стандартный HTML Знак1"/>
    <w:rsid w:val="00705996"/>
    <w:rPr>
      <w:rFonts w:ascii="Courier New" w:hAnsi="Courier New"/>
    </w:rPr>
  </w:style>
  <w:style w:type="paragraph" w:styleId="ad">
    <w:name w:val="header"/>
    <w:basedOn w:val="a"/>
    <w:link w:val="ae"/>
    <w:uiPriority w:val="99"/>
    <w:rsid w:val="00705996"/>
    <w:pPr>
      <w:tabs>
        <w:tab w:val="center" w:pos="4677"/>
        <w:tab w:val="right" w:pos="9355"/>
      </w:tabs>
    </w:pPr>
    <w:rPr>
      <w:szCs w:val="20"/>
    </w:rPr>
  </w:style>
  <w:style w:type="character" w:customStyle="1" w:styleId="ae">
    <w:name w:val="Верхний колонтитул Знак"/>
    <w:link w:val="ad"/>
    <w:uiPriority w:val="99"/>
    <w:locked/>
    <w:rsid w:val="00705996"/>
    <w:rPr>
      <w:sz w:val="24"/>
      <w:lang w:val="ru-RU" w:eastAsia="ru-RU"/>
    </w:rPr>
  </w:style>
  <w:style w:type="paragraph" w:customStyle="1" w:styleId="ConsPlusCell">
    <w:name w:val="ConsPlusCell"/>
    <w:rsid w:val="00705996"/>
    <w:pPr>
      <w:autoSpaceDE w:val="0"/>
      <w:autoSpaceDN w:val="0"/>
      <w:adjustRightInd w:val="0"/>
    </w:pPr>
    <w:rPr>
      <w:rFonts w:ascii="Arial" w:hAnsi="Arial" w:cs="Arial"/>
    </w:rPr>
  </w:style>
  <w:style w:type="character" w:styleId="af">
    <w:name w:val="Hyperlink"/>
    <w:rsid w:val="00705996"/>
    <w:rPr>
      <w:color w:val="0563C1"/>
      <w:u w:val="single"/>
    </w:rPr>
  </w:style>
  <w:style w:type="paragraph" w:styleId="af0">
    <w:name w:val="annotation text"/>
    <w:basedOn w:val="a"/>
    <w:link w:val="af1"/>
    <w:semiHidden/>
    <w:rsid w:val="00705996"/>
    <w:rPr>
      <w:sz w:val="20"/>
      <w:szCs w:val="20"/>
    </w:rPr>
  </w:style>
  <w:style w:type="character" w:customStyle="1" w:styleId="af1">
    <w:name w:val="Текст примечания Знак"/>
    <w:link w:val="af0"/>
    <w:semiHidden/>
    <w:locked/>
    <w:rsid w:val="00705996"/>
    <w:rPr>
      <w:lang w:val="ru-RU" w:eastAsia="ru-RU"/>
    </w:rPr>
  </w:style>
  <w:style w:type="paragraph" w:styleId="af2">
    <w:name w:val="annotation subject"/>
    <w:basedOn w:val="af0"/>
    <w:next w:val="af0"/>
    <w:link w:val="af3"/>
    <w:semiHidden/>
    <w:rsid w:val="00705996"/>
    <w:rPr>
      <w:b/>
    </w:rPr>
  </w:style>
  <w:style w:type="character" w:customStyle="1" w:styleId="af3">
    <w:name w:val="Тема примечания Знак"/>
    <w:link w:val="af2"/>
    <w:semiHidden/>
    <w:locked/>
    <w:rsid w:val="00705996"/>
    <w:rPr>
      <w:b/>
      <w:lang w:val="ru-RU" w:eastAsia="ru-RU"/>
    </w:rPr>
  </w:style>
  <w:style w:type="paragraph" w:styleId="af4">
    <w:name w:val="Balloon Text"/>
    <w:basedOn w:val="a"/>
    <w:link w:val="af5"/>
    <w:rsid w:val="00054DE8"/>
    <w:rPr>
      <w:rFonts w:ascii="Tahoma" w:hAnsi="Tahoma"/>
      <w:sz w:val="16"/>
      <w:szCs w:val="16"/>
    </w:rPr>
  </w:style>
  <w:style w:type="character" w:customStyle="1" w:styleId="af5">
    <w:name w:val="Текст выноски Знак"/>
    <w:link w:val="af4"/>
    <w:rsid w:val="00054DE8"/>
    <w:rPr>
      <w:rFonts w:ascii="Tahoma" w:hAnsi="Tahoma" w:cs="Tahoma"/>
      <w:sz w:val="16"/>
      <w:szCs w:val="16"/>
    </w:rPr>
  </w:style>
  <w:style w:type="paragraph" w:customStyle="1" w:styleId="210">
    <w:name w:val="Основной текст 21"/>
    <w:basedOn w:val="a"/>
    <w:rsid w:val="00150FF6"/>
    <w:rPr>
      <w:sz w:val="28"/>
      <w:szCs w:val="20"/>
    </w:rPr>
  </w:style>
  <w:style w:type="table" w:styleId="af6">
    <w:name w:val="Table Grid"/>
    <w:basedOn w:val="a1"/>
    <w:rsid w:val="006F0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8"/>
    <w:rsid w:val="009A5BDE"/>
    <w:rPr>
      <w:sz w:val="24"/>
      <w:szCs w:val="24"/>
    </w:rPr>
  </w:style>
  <w:style w:type="paragraph" w:customStyle="1" w:styleId="12">
    <w:name w:val="Без интервала1"/>
    <w:qFormat/>
    <w:rsid w:val="007F6B82"/>
    <w:rPr>
      <w:rFonts w:ascii="Calibri" w:eastAsia="Calibri" w:hAnsi="Calibri"/>
      <w:sz w:val="22"/>
      <w:szCs w:val="22"/>
    </w:rPr>
  </w:style>
  <w:style w:type="paragraph" w:styleId="af7">
    <w:name w:val="List Paragraph"/>
    <w:basedOn w:val="a"/>
    <w:uiPriority w:val="34"/>
    <w:qFormat/>
    <w:rsid w:val="002B6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21771">
      <w:bodyDiv w:val="1"/>
      <w:marLeft w:val="0"/>
      <w:marRight w:val="0"/>
      <w:marTop w:val="0"/>
      <w:marBottom w:val="0"/>
      <w:divBdr>
        <w:top w:val="none" w:sz="0" w:space="0" w:color="auto"/>
        <w:left w:val="none" w:sz="0" w:space="0" w:color="auto"/>
        <w:bottom w:val="none" w:sz="0" w:space="0" w:color="auto"/>
        <w:right w:val="none" w:sz="0" w:space="0" w:color="auto"/>
      </w:divBdr>
    </w:div>
    <w:div w:id="430323265">
      <w:bodyDiv w:val="1"/>
      <w:marLeft w:val="0"/>
      <w:marRight w:val="0"/>
      <w:marTop w:val="0"/>
      <w:marBottom w:val="0"/>
      <w:divBdr>
        <w:top w:val="none" w:sz="0" w:space="0" w:color="auto"/>
        <w:left w:val="none" w:sz="0" w:space="0" w:color="auto"/>
        <w:bottom w:val="none" w:sz="0" w:space="0" w:color="auto"/>
        <w:right w:val="none" w:sz="0" w:space="0" w:color="auto"/>
      </w:divBdr>
    </w:div>
    <w:div w:id="748387434">
      <w:bodyDiv w:val="1"/>
      <w:marLeft w:val="0"/>
      <w:marRight w:val="0"/>
      <w:marTop w:val="0"/>
      <w:marBottom w:val="0"/>
      <w:divBdr>
        <w:top w:val="none" w:sz="0" w:space="0" w:color="auto"/>
        <w:left w:val="none" w:sz="0" w:space="0" w:color="auto"/>
        <w:bottom w:val="none" w:sz="0" w:space="0" w:color="auto"/>
        <w:right w:val="none" w:sz="0" w:space="0" w:color="auto"/>
      </w:divBdr>
    </w:div>
    <w:div w:id="900948281">
      <w:bodyDiv w:val="1"/>
      <w:marLeft w:val="0"/>
      <w:marRight w:val="0"/>
      <w:marTop w:val="0"/>
      <w:marBottom w:val="0"/>
      <w:divBdr>
        <w:top w:val="none" w:sz="0" w:space="0" w:color="auto"/>
        <w:left w:val="none" w:sz="0" w:space="0" w:color="auto"/>
        <w:bottom w:val="none" w:sz="0" w:space="0" w:color="auto"/>
        <w:right w:val="none" w:sz="0" w:space="0" w:color="auto"/>
      </w:divBdr>
    </w:div>
    <w:div w:id="1122113553">
      <w:bodyDiv w:val="1"/>
      <w:marLeft w:val="0"/>
      <w:marRight w:val="0"/>
      <w:marTop w:val="0"/>
      <w:marBottom w:val="0"/>
      <w:divBdr>
        <w:top w:val="none" w:sz="0" w:space="0" w:color="auto"/>
        <w:left w:val="none" w:sz="0" w:space="0" w:color="auto"/>
        <w:bottom w:val="none" w:sz="0" w:space="0" w:color="auto"/>
        <w:right w:val="none" w:sz="0" w:space="0" w:color="auto"/>
      </w:divBdr>
    </w:div>
    <w:div w:id="1398816727">
      <w:bodyDiv w:val="1"/>
      <w:marLeft w:val="0"/>
      <w:marRight w:val="0"/>
      <w:marTop w:val="0"/>
      <w:marBottom w:val="0"/>
      <w:divBdr>
        <w:top w:val="none" w:sz="0" w:space="0" w:color="auto"/>
        <w:left w:val="none" w:sz="0" w:space="0" w:color="auto"/>
        <w:bottom w:val="none" w:sz="0" w:space="0" w:color="auto"/>
        <w:right w:val="none" w:sz="0" w:space="0" w:color="auto"/>
      </w:divBdr>
    </w:div>
    <w:div w:id="197081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3D6F-F1A7-485C-8C3E-A443B96AD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1625</Words>
  <Characters>9264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Duma</cp:lastModifiedBy>
  <cp:revision>51</cp:revision>
  <cp:lastPrinted>2016-04-18T09:16:00Z</cp:lastPrinted>
  <dcterms:created xsi:type="dcterms:W3CDTF">2015-11-02T11:40:00Z</dcterms:created>
  <dcterms:modified xsi:type="dcterms:W3CDTF">2016-04-20T06:11:00Z</dcterms:modified>
</cp:coreProperties>
</file>