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7E" w:rsidRPr="00555ADF" w:rsidRDefault="00F8577E" w:rsidP="00555ADF">
      <w:pPr>
        <w:pStyle w:val="21"/>
        <w:rPr>
          <w:sz w:val="24"/>
          <w:szCs w:val="24"/>
        </w:rPr>
      </w:pPr>
    </w:p>
    <w:p w:rsidR="00F8577E" w:rsidRDefault="0013683E" w:rsidP="00E15B7D">
      <w:pPr>
        <w:pStyle w:val="Iauiue"/>
        <w:framePr w:w="1584" w:h="800" w:hSpace="180" w:wrap="auto" w:vAnchor="text" w:hAnchor="page" w:x="1054" w:y="18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21080" cy="51816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7E" w:rsidRDefault="00F8577E" w:rsidP="00E15B7D">
      <w:pPr>
        <w:pStyle w:val="Iauiue"/>
        <w:rPr>
          <w:sz w:val="24"/>
          <w:szCs w:val="24"/>
        </w:rPr>
      </w:pPr>
    </w:p>
    <w:p w:rsidR="00F8577E" w:rsidRDefault="00F8577E" w:rsidP="00E15B7D">
      <w:pPr>
        <w:pStyle w:val="Iauiu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 «Нефтеюганский центр занятости населения»</w:t>
      </w:r>
    </w:p>
    <w:p w:rsidR="00F8577E" w:rsidRDefault="00F8577E" w:rsidP="00A66007">
      <w:pPr>
        <w:pStyle w:val="Iauiu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информирует</w:t>
      </w:r>
    </w:p>
    <w:p w:rsidR="00F8577E" w:rsidRDefault="00F8577E" w:rsidP="00387605">
      <w:pPr>
        <w:pStyle w:val="Iauiue"/>
        <w:rPr>
          <w:b/>
          <w:bCs/>
          <w:sz w:val="32"/>
          <w:szCs w:val="32"/>
        </w:rPr>
      </w:pPr>
    </w:p>
    <w:p w:rsidR="00F3788F" w:rsidRDefault="00F3788F" w:rsidP="00F3788F">
      <w:pPr>
        <w:ind w:firstLine="708"/>
        <w:jc w:val="center"/>
        <w:rPr>
          <w:b/>
          <w:sz w:val="32"/>
          <w:szCs w:val="32"/>
        </w:rPr>
      </w:pPr>
      <w:r w:rsidRPr="00C82BD6">
        <w:rPr>
          <w:b/>
          <w:sz w:val="32"/>
          <w:szCs w:val="32"/>
        </w:rPr>
        <w:t xml:space="preserve">Уважаемые </w:t>
      </w:r>
      <w:r>
        <w:rPr>
          <w:b/>
          <w:sz w:val="32"/>
          <w:szCs w:val="32"/>
        </w:rPr>
        <w:t xml:space="preserve">работодатели  </w:t>
      </w:r>
      <w:r w:rsidRPr="00C82BD6">
        <w:rPr>
          <w:b/>
          <w:sz w:val="32"/>
          <w:szCs w:val="32"/>
        </w:rPr>
        <w:t>Нефтеюганского региона!</w:t>
      </w:r>
    </w:p>
    <w:p w:rsidR="00F3788F" w:rsidRDefault="00F3788F" w:rsidP="00F3788F">
      <w:pPr>
        <w:ind w:firstLine="708"/>
        <w:jc w:val="center"/>
        <w:rPr>
          <w:b/>
          <w:sz w:val="32"/>
          <w:szCs w:val="32"/>
        </w:rPr>
      </w:pPr>
    </w:p>
    <w:p w:rsidR="00520705" w:rsidRDefault="00520705" w:rsidP="00520705">
      <w:pPr>
        <w:jc w:val="center"/>
        <w:rPr>
          <w:b/>
        </w:rPr>
      </w:pPr>
      <w:bookmarkStart w:id="0" w:name="_GoBack"/>
      <w:r w:rsidRPr="008B5BF8">
        <w:rPr>
          <w:b/>
        </w:rPr>
        <w:t>Создание постоянных рабочих мест для трудоустройства незанятых инвалидов. Возможности получения работодателями бюджетных сре</w:t>
      </w:r>
      <w:proofErr w:type="gramStart"/>
      <w:r w:rsidRPr="008B5BF8">
        <w:rPr>
          <w:b/>
        </w:rPr>
        <w:t>дств дл</w:t>
      </w:r>
      <w:proofErr w:type="gramEnd"/>
      <w:r w:rsidRPr="008B5BF8">
        <w:rPr>
          <w:b/>
        </w:rPr>
        <w:t>я оснащения постоянных рабочих мест для трудоустройства незанятых инвалидов</w:t>
      </w:r>
      <w:bookmarkEnd w:id="0"/>
      <w:r w:rsidRPr="008B5BF8">
        <w:rPr>
          <w:b/>
        </w:rPr>
        <w:t>.</w:t>
      </w:r>
    </w:p>
    <w:p w:rsidR="00520705" w:rsidRPr="008B5BF8" w:rsidRDefault="00520705" w:rsidP="00520705">
      <w:pPr>
        <w:jc w:val="center"/>
        <w:rPr>
          <w:b/>
        </w:rPr>
      </w:pP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>Одним из приоритетных направлений социальной политики государства в настоящее время является возвращение инвалидов к трудовой деятельности. Значительная роль в обеспечении социальной адаптации инвалидов и повышении качества их жизни принадлежит правовым средствам, направленным на оказание содействия инвалидам в трудоустройстве, на создание благоприятных условий и охрану труда. В рамках реализации государственной политики занятости населения КУ «Нефтеюганский центр занятости населения» проводит ряд мероприятий, направленных на соблюдение конституционного права инвалидов на труд, вовлечение их в сферу труда и создания для них комфортных условий.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705">
        <w:rPr>
          <w:rFonts w:ascii="Times New Roman" w:hAnsi="Times New Roman" w:cs="Times New Roman"/>
          <w:sz w:val="24"/>
          <w:szCs w:val="24"/>
        </w:rPr>
        <w:t>Так, мероприятием «Содействие в трудоустройстве незанятых инвалидов на оборудованные (оснащенные) для них рабочие места» государственной программы Ханты-Мансийского автономного округа – Югры «Содействие занятости населения в Ханты-Мансийском автономном округе – Югре на 2016-2020 годы», утвержденной постановлением Правительства Ханты-Мансийского автономного округа – Югры от 09.10.2013 № 409-п (в редакции от 13.11.2016), в 2016 году предусмотрено предоставление бюджетных средств работодателям для оснащения (дооснащения) постоянных (в том числе</w:t>
      </w:r>
      <w:proofErr w:type="gramEnd"/>
      <w:r w:rsidRPr="00520705">
        <w:rPr>
          <w:rFonts w:ascii="Times New Roman" w:hAnsi="Times New Roman" w:cs="Times New Roman"/>
          <w:sz w:val="24"/>
          <w:szCs w:val="24"/>
        </w:rPr>
        <w:t xml:space="preserve"> специальных) рабочих мест для трудоустройства незанятых инвалидов. 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 xml:space="preserve">Оснащение (дооснащение) постоянного рабочего места (в том числе специального) для трудоустройства инвалида осуществляется с учетом его профессии (специальности), опыта и навыков его работы с учетом характера выполняемых работ, группы инвалидности, характера функциональных нарушений и ограничения способности к трудовой деятельности, уровня специализации рабочего места, механизации и автоматизации производственного процесса. 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>Постоянное рабочее место – отдельное рабочее место (в том числе специальное), оснащенное предметами и средствами труда (технические средства, оборудование, мебель, инструменты) для осуществления работником трудовой деятельности в производственном процессе, созданное не менее чем на двенадцать месяцев, в том числе организованное на дому.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>Специальное рабочее место для трудоустройства инвалида – рабочее место, определенное статьей 22 Федерального закона от 24 ноября 1995 года № 181-ФЗ «О социальной защите инвалидов в Российской Федерации».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 xml:space="preserve">Инвалид – лицо, признанное таковым согласно Федеральному закону от 24 ноября 1995 года № 181-ФЗ «О социальной защите инвалидов», обратившееся в центр занятости населения в целях поиска подходящей работы и представившее индивидуальную программу реабилитации инвалида. 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 xml:space="preserve">Работодателю выделяются бюджетные средства </w:t>
      </w:r>
      <w:proofErr w:type="gramStart"/>
      <w:r w:rsidRPr="005207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0705">
        <w:rPr>
          <w:rFonts w:ascii="Times New Roman" w:hAnsi="Times New Roman" w:cs="Times New Roman"/>
          <w:sz w:val="24"/>
          <w:szCs w:val="24"/>
        </w:rPr>
        <w:t>: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>- создание постоянного рабочего места в размере, подтвержденном сметой, но не более семидесяти двух тысяч шестисот девяноста рублей;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 xml:space="preserve">- компенсацию его расходов по оплате труда наставника, осуществляющего регулярную помощь инвалиду, трудоустроенному на созданное рабочее место, с </w:t>
      </w:r>
      <w:r w:rsidRPr="00520705">
        <w:rPr>
          <w:rFonts w:ascii="Times New Roman" w:hAnsi="Times New Roman" w:cs="Times New Roman"/>
          <w:sz w:val="24"/>
          <w:szCs w:val="24"/>
        </w:rPr>
        <w:lastRenderedPageBreak/>
        <w:t>целью его адаптации на рабочем месте, с учетом страховых взносов в государственные внебюджетные фонды на компенсируемый фонд оплаты труда, в размере не более 3300 рублей на период не более 3 месяцев.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 xml:space="preserve">Возмещению подлежат затраты работодателя </w:t>
      </w:r>
      <w:proofErr w:type="gramStart"/>
      <w:r w:rsidRPr="005207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0705">
        <w:rPr>
          <w:rFonts w:ascii="Times New Roman" w:hAnsi="Times New Roman" w:cs="Times New Roman"/>
          <w:sz w:val="24"/>
          <w:szCs w:val="24"/>
        </w:rPr>
        <w:t>: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>- приобретение, монтаж и установку необходимого для создания постоянного рабочего места с учетом индивидуальных возможностей инвалида технического и организационного оснащения, дополнительного оснащения и обеспечения техническими приспособлениями, мебелью;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 xml:space="preserve">- приобретение, монтаж и установку специального оборудования, необходимого для создания постоянного рабочего места для трудоустройства незанятого инвалида, на приобретение технических приспособлений (визуальных, акустических, тактильных и иных), предметов и приспособлений </w:t>
      </w:r>
      <w:proofErr w:type="spellStart"/>
      <w:r w:rsidRPr="00520705">
        <w:rPr>
          <w:rFonts w:ascii="Times New Roman" w:hAnsi="Times New Roman" w:cs="Times New Roman"/>
          <w:sz w:val="24"/>
          <w:szCs w:val="24"/>
        </w:rPr>
        <w:t>шумоизоляции</w:t>
      </w:r>
      <w:proofErr w:type="spellEnd"/>
      <w:r w:rsidRPr="00520705">
        <w:rPr>
          <w:rFonts w:ascii="Times New Roman" w:hAnsi="Times New Roman" w:cs="Times New Roman"/>
          <w:sz w:val="24"/>
          <w:szCs w:val="24"/>
        </w:rPr>
        <w:t xml:space="preserve">, специальной мебели, а также оборудования </w:t>
      </w:r>
      <w:proofErr w:type="gramStart"/>
      <w:r w:rsidRPr="00520705">
        <w:rPr>
          <w:rFonts w:ascii="Times New Roman" w:hAnsi="Times New Roman" w:cs="Times New Roman"/>
          <w:sz w:val="24"/>
          <w:szCs w:val="24"/>
        </w:rPr>
        <w:t>климат-контроля</w:t>
      </w:r>
      <w:proofErr w:type="gramEnd"/>
      <w:r w:rsidRPr="00520705">
        <w:rPr>
          <w:rFonts w:ascii="Times New Roman" w:hAnsi="Times New Roman" w:cs="Times New Roman"/>
          <w:sz w:val="24"/>
          <w:szCs w:val="24"/>
        </w:rPr>
        <w:t xml:space="preserve"> для создания благоприятных климатических условий работы;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>- связанные с изменением отдельных элементов интерьера (установка пандусов на входе, расширение дверных проемов, переоборудование санитарно-бытовых помещений, приобретение и монтаж подъемных устройств, ограждение лестничных проемов и другое), а также расходы, связанные с оформлением документов, при трудоустройстве инвалидов, использующих кресла-коляски, на оборудованные (оснащенные) рабочие места, в том числе на дому;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 xml:space="preserve">- приобретение специальных </w:t>
      </w:r>
      <w:proofErr w:type="spellStart"/>
      <w:r w:rsidRPr="00520705">
        <w:rPr>
          <w:rFonts w:ascii="Times New Roman" w:hAnsi="Times New Roman" w:cs="Times New Roman"/>
          <w:sz w:val="24"/>
          <w:szCs w:val="24"/>
        </w:rPr>
        <w:t>аудиопрограмм</w:t>
      </w:r>
      <w:proofErr w:type="spellEnd"/>
      <w:r w:rsidRPr="00520705">
        <w:rPr>
          <w:rFonts w:ascii="Times New Roman" w:hAnsi="Times New Roman" w:cs="Times New Roman"/>
          <w:sz w:val="24"/>
          <w:szCs w:val="24"/>
        </w:rPr>
        <w:t xml:space="preserve"> для слабовидящих и слепых людей, с помощью которых инвалиды учатся набирать компьютерный текст, находить информацию в Интернете, осваивают электронную почту, записывают компакт-диски; специального программного обеспечения, позволяющего увеличивать шрифт или картинки на экране компьютера; для слабослышащего инвалида – на приобретение специального оборудования, усиливающего звук, и другое вспомогательное оснащение;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>- организацию специального рабочего места для инвалида у него дома, если надомный труд используется работодателем как форма хозяйствования, а оформление надомного труда осуществляется в соответствии со статьями 310 – 312 Трудового кодекса Российской Федерации.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 xml:space="preserve">Для участия в данном мероприятии работодатель в соответствии с пунктом 3 статьи 25 Федерального закона от 19 апреля 1991 года № 1032-1 «О занятости населения в Российской Федерации» представляет информацию о наличии свободных рабочих мест и вакантных должностей, созданных или выделенных для трудоустройства незанятых инвалидов. Центр занятости населения на основании анализа профессионально-квалификационного состава </w:t>
      </w:r>
      <w:proofErr w:type="gramStart"/>
      <w:r w:rsidRPr="00520705">
        <w:rPr>
          <w:rFonts w:ascii="Times New Roman" w:hAnsi="Times New Roman" w:cs="Times New Roman"/>
          <w:sz w:val="24"/>
          <w:szCs w:val="24"/>
        </w:rPr>
        <w:t>инвалидов, состоящих на регистрационном учете осуществляет</w:t>
      </w:r>
      <w:proofErr w:type="gramEnd"/>
      <w:r w:rsidRPr="00520705">
        <w:rPr>
          <w:rFonts w:ascii="Times New Roman" w:hAnsi="Times New Roman" w:cs="Times New Roman"/>
          <w:sz w:val="24"/>
          <w:szCs w:val="24"/>
        </w:rPr>
        <w:t xml:space="preserve"> отбор подходящих кандидатов и направляет к работодателю с направлением на работу для собеседования.</w:t>
      </w:r>
      <w:bookmarkStart w:id="1" w:name="P2708"/>
      <w:bookmarkEnd w:id="1"/>
      <w:r w:rsidRPr="00520705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кандидатуры работодатель информирует центр занятости. </w:t>
      </w:r>
      <w:bookmarkStart w:id="2" w:name="P2709"/>
      <w:bookmarkEnd w:id="2"/>
      <w:r w:rsidRPr="00520705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собеседования работодателем с инвалидом заключается трудовой договор в соответствии с требованиями Трудового кодекса Российской </w:t>
      </w:r>
      <w:proofErr w:type="gramStart"/>
      <w:r w:rsidRPr="00520705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520705">
        <w:rPr>
          <w:rFonts w:ascii="Times New Roman" w:hAnsi="Times New Roman" w:cs="Times New Roman"/>
          <w:sz w:val="24"/>
          <w:szCs w:val="24"/>
        </w:rPr>
        <w:t xml:space="preserve"> и определяются меры, необходимые для оснащения (дооснащения) рабочего места, в соответствии с требованиями к рабочему месту, индивидуальными возможностями инвалида, с учетом рекомендаций его индивидуальной программы реабилитации, а также положений санитарных правил СП 2.2.9.2510-09 «Гигиенические требования к условиям труда инвалидов», утвержденных постановлением Главного государственного санитарного врача Российской Федерации от 18 мая 2009 года № 30 «Об утверждении СП 2.2.9.2510-09». После выполнения процедур трудоустройства инвалида работодатель обращается в центр занятости населения для заключения договора на предоставление ему бюджетных средств. В случае увольнения инвалида, трудоустроенного на постоянное рабочее место, работодатель обязан известить об этом центр занятости населения и принять </w:t>
      </w:r>
      <w:r w:rsidRPr="00520705">
        <w:rPr>
          <w:rFonts w:ascii="Times New Roman" w:hAnsi="Times New Roman" w:cs="Times New Roman"/>
          <w:sz w:val="24"/>
          <w:szCs w:val="24"/>
        </w:rPr>
        <w:lastRenderedPageBreak/>
        <w:t>другого инвалида на освободившееся рабочее место (как по направлению центра занятости населения, так и обратившегося к работодателю самостоятельно).</w:t>
      </w:r>
    </w:p>
    <w:p w:rsidR="00520705" w:rsidRPr="00520705" w:rsidRDefault="00520705" w:rsidP="0052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705">
        <w:rPr>
          <w:rFonts w:ascii="Times New Roman" w:hAnsi="Times New Roman" w:cs="Times New Roman"/>
          <w:sz w:val="24"/>
          <w:szCs w:val="24"/>
        </w:rPr>
        <w:t>В случае трудоустройства инвалида на созданное рабочее место за инвалидом может быть закреплен наставник из числа работников с целью сопровождения и адаптации инвалида на рабочем месте на период не более трех месяцев. Работодатель вносит изменения в трудовой договор работника (с его согласия), назначенного в качестве наставника (в части возложения дополнительных обязанностей), устанавливает доплату за осуществление регулярной помощи инвалиду.</w:t>
      </w:r>
    </w:p>
    <w:p w:rsidR="00520705" w:rsidRPr="00520705" w:rsidRDefault="00520705" w:rsidP="00520705">
      <w:pPr>
        <w:pStyle w:val="af4"/>
        <w:ind w:firstLine="540"/>
        <w:jc w:val="center"/>
        <w:rPr>
          <w:b/>
          <w:i/>
          <w:color w:val="auto"/>
        </w:rPr>
      </w:pPr>
      <w:r w:rsidRPr="00520705">
        <w:rPr>
          <w:rStyle w:val="af7"/>
          <w:i/>
          <w:color w:val="auto"/>
        </w:rPr>
        <w:t>Для участия в мероприятиях Программы работодателям необходимо предоставить в центр занятости следующие документы:</w:t>
      </w:r>
    </w:p>
    <w:p w:rsidR="00520705" w:rsidRPr="00520705" w:rsidRDefault="00520705" w:rsidP="00520705">
      <w:pPr>
        <w:pStyle w:val="af4"/>
        <w:numPr>
          <w:ilvl w:val="0"/>
          <w:numId w:val="8"/>
        </w:numPr>
        <w:ind w:left="0" w:firstLine="360"/>
        <w:jc w:val="both"/>
        <w:rPr>
          <w:color w:val="auto"/>
        </w:rPr>
      </w:pPr>
      <w:r w:rsidRPr="00520705">
        <w:rPr>
          <w:color w:val="auto"/>
        </w:rPr>
        <w:t>Заявление по форме, утвержденной Департаментом труда и занятости населения Ханты-Мансийского автономного округа – Югры.</w:t>
      </w:r>
    </w:p>
    <w:p w:rsidR="00520705" w:rsidRPr="00520705" w:rsidRDefault="00520705" w:rsidP="00520705">
      <w:pPr>
        <w:pStyle w:val="af4"/>
        <w:numPr>
          <w:ilvl w:val="0"/>
          <w:numId w:val="8"/>
        </w:numPr>
        <w:ind w:left="0" w:firstLine="360"/>
        <w:jc w:val="both"/>
        <w:rPr>
          <w:color w:val="auto"/>
        </w:rPr>
      </w:pPr>
      <w:r w:rsidRPr="00520705">
        <w:rPr>
          <w:color w:val="auto"/>
        </w:rPr>
        <w:t>Справку территориального органа Федеральной налоговой службы о состоянии расчетов по налогам, сборам, пеням и штрафам организаций и индивидуальных предпринимателей, выданную не ранее чем за девяносто дней до предоставления в центр занятости населения.</w:t>
      </w:r>
    </w:p>
    <w:p w:rsidR="00520705" w:rsidRPr="00520705" w:rsidRDefault="00520705" w:rsidP="00520705">
      <w:pPr>
        <w:pStyle w:val="af4"/>
        <w:numPr>
          <w:ilvl w:val="0"/>
          <w:numId w:val="8"/>
        </w:numPr>
        <w:ind w:left="0" w:firstLine="360"/>
        <w:jc w:val="both"/>
        <w:rPr>
          <w:color w:val="auto"/>
        </w:rPr>
      </w:pPr>
      <w:r w:rsidRPr="00520705">
        <w:rPr>
          <w:color w:val="auto"/>
        </w:rPr>
        <w:t>Справку территориального органа Пенсионного фонда Российской Федерации о состоянии расчетов по страховым взносам, пеням и штрафам, выданную не ранее чем за девяносто дней до предоставления в центр занятости населения.</w:t>
      </w:r>
    </w:p>
    <w:p w:rsidR="00520705" w:rsidRPr="00520705" w:rsidRDefault="00520705" w:rsidP="00520705">
      <w:pPr>
        <w:pStyle w:val="af4"/>
        <w:numPr>
          <w:ilvl w:val="0"/>
          <w:numId w:val="8"/>
        </w:numPr>
        <w:ind w:left="0" w:firstLine="360"/>
        <w:jc w:val="both"/>
        <w:rPr>
          <w:color w:val="auto"/>
        </w:rPr>
      </w:pPr>
      <w:r w:rsidRPr="00520705">
        <w:rPr>
          <w:color w:val="auto"/>
        </w:rPr>
        <w:t>Справку территориального органа социального страхования о состоянии расчетов по страховым взносам, пеням и штрафам, выданную не ранее чем за девяносто дней до предоставления в центр занятости населения.</w:t>
      </w:r>
    </w:p>
    <w:p w:rsidR="00520705" w:rsidRPr="00520705" w:rsidRDefault="00520705" w:rsidP="00520705">
      <w:pPr>
        <w:pStyle w:val="af4"/>
        <w:numPr>
          <w:ilvl w:val="0"/>
          <w:numId w:val="8"/>
        </w:numPr>
        <w:ind w:left="0" w:firstLine="360"/>
        <w:jc w:val="both"/>
        <w:rPr>
          <w:color w:val="auto"/>
        </w:rPr>
      </w:pPr>
      <w:r w:rsidRPr="00520705">
        <w:rPr>
          <w:color w:val="auto"/>
        </w:rPr>
        <w:t>Информационное письмо работодателя, подтверждающее стоимость активов по состоянию на последнюю отчетную дату, - для работодателей, имеющих задолженность по начисленным страховым взносам, налогам, сборам и иным обязательным платежам в бюджеты любого уровня или государственные внебюджетные фонды.</w:t>
      </w:r>
    </w:p>
    <w:p w:rsidR="00520705" w:rsidRPr="00520705" w:rsidRDefault="00520705" w:rsidP="00520705">
      <w:pPr>
        <w:pStyle w:val="af4"/>
        <w:numPr>
          <w:ilvl w:val="0"/>
          <w:numId w:val="8"/>
        </w:numPr>
        <w:ind w:left="0" w:firstLine="360"/>
        <w:jc w:val="both"/>
        <w:rPr>
          <w:color w:val="auto"/>
        </w:rPr>
      </w:pPr>
      <w:r w:rsidRPr="00520705">
        <w:rPr>
          <w:color w:val="auto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работодателя).</w:t>
      </w:r>
    </w:p>
    <w:p w:rsidR="00520705" w:rsidRPr="00520705" w:rsidRDefault="00520705" w:rsidP="00520705">
      <w:pPr>
        <w:pStyle w:val="af4"/>
        <w:numPr>
          <w:ilvl w:val="0"/>
          <w:numId w:val="8"/>
        </w:numPr>
        <w:ind w:left="0" w:firstLine="360"/>
        <w:jc w:val="both"/>
        <w:rPr>
          <w:color w:val="auto"/>
        </w:rPr>
      </w:pPr>
      <w:r w:rsidRPr="00520705">
        <w:rPr>
          <w:color w:val="auto"/>
        </w:rPr>
        <w:t>Копию свидетельства о государственной регистрации юридического лица или индивидуального предпринимателя (ИНН, ОГРН, Карточка предприятия), заверенную печатью юридического лица (индивидуального предпринимателя) и содержащую запись "копия верна", дату, фамилию, инициалы, должность и подпись работодателя или уполномоченного представителя работодателя, осуществившего ее заверение.</w:t>
      </w:r>
    </w:p>
    <w:p w:rsidR="00520705" w:rsidRPr="00520705" w:rsidRDefault="00520705" w:rsidP="00520705">
      <w:pPr>
        <w:pStyle w:val="af4"/>
        <w:spacing w:before="0" w:beforeAutospacing="0" w:after="0" w:afterAutospacing="0"/>
        <w:ind w:firstLine="360"/>
        <w:jc w:val="both"/>
        <w:rPr>
          <w:b/>
          <w:i/>
          <w:color w:val="auto"/>
        </w:rPr>
      </w:pPr>
      <w:r w:rsidRPr="00520705">
        <w:rPr>
          <w:b/>
          <w:i/>
          <w:color w:val="auto"/>
        </w:rPr>
        <w:t xml:space="preserve">Работодатели, желающие принять участие в мероприятии, по всем интересующим вопросам могут обращаться в КУ «Нефтеюганский центр занятости населения» по адресу: город Нефтеюганск, 2 микрорайон, дом 24, </w:t>
      </w:r>
      <w:proofErr w:type="spellStart"/>
      <w:r w:rsidRPr="00520705">
        <w:rPr>
          <w:b/>
          <w:i/>
          <w:color w:val="auto"/>
        </w:rPr>
        <w:t>каб</w:t>
      </w:r>
      <w:proofErr w:type="spellEnd"/>
      <w:r w:rsidRPr="00520705">
        <w:rPr>
          <w:b/>
          <w:i/>
          <w:color w:val="auto"/>
        </w:rPr>
        <w:t>. 102 в отдел содействия занятости населения, профессионального обучения и профессиональной ориентации или по телефону: 8(3463)22-42-04.</w:t>
      </w:r>
    </w:p>
    <w:p w:rsidR="00F3788F" w:rsidRPr="00520705" w:rsidRDefault="00520705" w:rsidP="00520705">
      <w:pPr>
        <w:pStyle w:val="af4"/>
        <w:spacing w:before="0" w:beforeAutospacing="0" w:after="0" w:afterAutospacing="0"/>
        <w:ind w:firstLine="357"/>
        <w:jc w:val="both"/>
        <w:rPr>
          <w:b/>
          <w:i/>
          <w:color w:val="auto"/>
        </w:rPr>
      </w:pPr>
      <w:r w:rsidRPr="00520705">
        <w:rPr>
          <w:b/>
          <w:i/>
          <w:color w:val="auto"/>
        </w:rPr>
        <w:t>Ч</w:t>
      </w:r>
      <w:r w:rsidR="00F3788F" w:rsidRPr="00520705">
        <w:rPr>
          <w:b/>
          <w:i/>
          <w:color w:val="auto"/>
        </w:rPr>
        <w:t>асы приема граждан и работодателей: понедельник-пятница с 09.00-17.00 час.</w:t>
      </w:r>
    </w:p>
    <w:p w:rsidR="00F3788F" w:rsidRPr="00520705" w:rsidRDefault="00F3788F" w:rsidP="00F3788F">
      <w:pPr>
        <w:pStyle w:val="ConsPlusNormal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88F" w:rsidRPr="00520705" w:rsidRDefault="00F3788F" w:rsidP="00F3788F">
      <w:pPr>
        <w:pStyle w:val="af4"/>
        <w:spacing w:before="0" w:beforeAutospacing="0" w:after="0" w:afterAutospacing="0"/>
        <w:ind w:right="141" w:firstLine="708"/>
        <w:jc w:val="both"/>
        <w:rPr>
          <w:color w:val="auto"/>
        </w:rPr>
      </w:pPr>
    </w:p>
    <w:p w:rsidR="00387605" w:rsidRPr="00520705" w:rsidRDefault="00387605" w:rsidP="00F3788F">
      <w:pPr>
        <w:pStyle w:val="Iauiue"/>
        <w:rPr>
          <w:b/>
          <w:bCs/>
          <w:sz w:val="24"/>
          <w:szCs w:val="24"/>
          <w:u w:val="single"/>
        </w:rPr>
      </w:pPr>
    </w:p>
    <w:sectPr w:rsidR="00387605" w:rsidRPr="00520705" w:rsidSect="00F3788F">
      <w:pgSz w:w="11906" w:h="16838"/>
      <w:pgMar w:top="567" w:right="155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2D" w:rsidRDefault="009E192D">
      <w:r>
        <w:separator/>
      </w:r>
    </w:p>
  </w:endnote>
  <w:endnote w:type="continuationSeparator" w:id="0">
    <w:p w:rsidR="009E192D" w:rsidRDefault="009E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2D" w:rsidRDefault="009E192D">
      <w:r>
        <w:separator/>
      </w:r>
    </w:p>
  </w:footnote>
  <w:footnote w:type="continuationSeparator" w:id="0">
    <w:p w:rsidR="009E192D" w:rsidRDefault="009E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26D"/>
    <w:multiLevelType w:val="multilevel"/>
    <w:tmpl w:val="9CDA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4516D8"/>
    <w:multiLevelType w:val="hybridMultilevel"/>
    <w:tmpl w:val="0D24A3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2">
    <w:nsid w:val="12090C2B"/>
    <w:multiLevelType w:val="multilevel"/>
    <w:tmpl w:val="81C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87D2CC8"/>
    <w:multiLevelType w:val="hybridMultilevel"/>
    <w:tmpl w:val="77BC0C8A"/>
    <w:lvl w:ilvl="0" w:tplc="FE222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BE5B7A"/>
    <w:multiLevelType w:val="hybridMultilevel"/>
    <w:tmpl w:val="AF3C2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FA40A98"/>
    <w:multiLevelType w:val="hybridMultilevel"/>
    <w:tmpl w:val="1B088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8F905F4"/>
    <w:multiLevelType w:val="hybridMultilevel"/>
    <w:tmpl w:val="656C39AE"/>
    <w:lvl w:ilvl="0" w:tplc="0C9C2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AE477AF"/>
    <w:multiLevelType w:val="hybridMultilevel"/>
    <w:tmpl w:val="9EA0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D2194"/>
    <w:multiLevelType w:val="hybridMultilevel"/>
    <w:tmpl w:val="E460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F90"/>
    <w:rsid w:val="00006D8E"/>
    <w:rsid w:val="00010F73"/>
    <w:rsid w:val="0001164E"/>
    <w:rsid w:val="00011CEE"/>
    <w:rsid w:val="00012D0E"/>
    <w:rsid w:val="0002114A"/>
    <w:rsid w:val="0002417C"/>
    <w:rsid w:val="00026187"/>
    <w:rsid w:val="00032310"/>
    <w:rsid w:val="000359FE"/>
    <w:rsid w:val="000414B6"/>
    <w:rsid w:val="000432B2"/>
    <w:rsid w:val="000443BF"/>
    <w:rsid w:val="000473FA"/>
    <w:rsid w:val="0005232C"/>
    <w:rsid w:val="000563EC"/>
    <w:rsid w:val="00057154"/>
    <w:rsid w:val="00064CEC"/>
    <w:rsid w:val="000672DC"/>
    <w:rsid w:val="00076B4D"/>
    <w:rsid w:val="00076FE8"/>
    <w:rsid w:val="000814A6"/>
    <w:rsid w:val="000832F5"/>
    <w:rsid w:val="000836A4"/>
    <w:rsid w:val="00087987"/>
    <w:rsid w:val="00087D1D"/>
    <w:rsid w:val="00090934"/>
    <w:rsid w:val="00091864"/>
    <w:rsid w:val="000962C2"/>
    <w:rsid w:val="000A07DB"/>
    <w:rsid w:val="000A2ED2"/>
    <w:rsid w:val="000A3275"/>
    <w:rsid w:val="000A4B6D"/>
    <w:rsid w:val="000A4D19"/>
    <w:rsid w:val="000A7098"/>
    <w:rsid w:val="000B0457"/>
    <w:rsid w:val="000B14C0"/>
    <w:rsid w:val="000B1E9D"/>
    <w:rsid w:val="000B4FBA"/>
    <w:rsid w:val="000B534F"/>
    <w:rsid w:val="000B7BC7"/>
    <w:rsid w:val="000C3AFB"/>
    <w:rsid w:val="000D18DC"/>
    <w:rsid w:val="000D2797"/>
    <w:rsid w:val="000D2968"/>
    <w:rsid w:val="000D3A4B"/>
    <w:rsid w:val="000D3D6C"/>
    <w:rsid w:val="000E2258"/>
    <w:rsid w:val="000E2DB1"/>
    <w:rsid w:val="000E52FA"/>
    <w:rsid w:val="000E5DD0"/>
    <w:rsid w:val="000F363A"/>
    <w:rsid w:val="00100626"/>
    <w:rsid w:val="001015F4"/>
    <w:rsid w:val="00112402"/>
    <w:rsid w:val="001158C4"/>
    <w:rsid w:val="001221D9"/>
    <w:rsid w:val="0012329F"/>
    <w:rsid w:val="00132C18"/>
    <w:rsid w:val="00133BB7"/>
    <w:rsid w:val="001353BA"/>
    <w:rsid w:val="0013683E"/>
    <w:rsid w:val="001376A1"/>
    <w:rsid w:val="001401C4"/>
    <w:rsid w:val="00140C9B"/>
    <w:rsid w:val="001518BC"/>
    <w:rsid w:val="0015399E"/>
    <w:rsid w:val="001542B8"/>
    <w:rsid w:val="0016544A"/>
    <w:rsid w:val="00166F28"/>
    <w:rsid w:val="00167355"/>
    <w:rsid w:val="00167573"/>
    <w:rsid w:val="00170494"/>
    <w:rsid w:val="00174090"/>
    <w:rsid w:val="0017446B"/>
    <w:rsid w:val="001750DE"/>
    <w:rsid w:val="001845C4"/>
    <w:rsid w:val="00187AA8"/>
    <w:rsid w:val="0019526F"/>
    <w:rsid w:val="001970E8"/>
    <w:rsid w:val="001A298B"/>
    <w:rsid w:val="001A610B"/>
    <w:rsid w:val="001B398B"/>
    <w:rsid w:val="001C0241"/>
    <w:rsid w:val="001C168C"/>
    <w:rsid w:val="001C1C6B"/>
    <w:rsid w:val="001C63C2"/>
    <w:rsid w:val="001C74BC"/>
    <w:rsid w:val="001C7A2F"/>
    <w:rsid w:val="001D2EB2"/>
    <w:rsid w:val="001E5869"/>
    <w:rsid w:val="001E7719"/>
    <w:rsid w:val="001F2CE1"/>
    <w:rsid w:val="001F37FE"/>
    <w:rsid w:val="001F7CC8"/>
    <w:rsid w:val="00202093"/>
    <w:rsid w:val="00202677"/>
    <w:rsid w:val="00203709"/>
    <w:rsid w:val="00205F73"/>
    <w:rsid w:val="00205FBE"/>
    <w:rsid w:val="00206312"/>
    <w:rsid w:val="0021094D"/>
    <w:rsid w:val="002127EE"/>
    <w:rsid w:val="00215405"/>
    <w:rsid w:val="00217A1F"/>
    <w:rsid w:val="00222798"/>
    <w:rsid w:val="00223282"/>
    <w:rsid w:val="0022625B"/>
    <w:rsid w:val="00226ACE"/>
    <w:rsid w:val="0023319F"/>
    <w:rsid w:val="00234618"/>
    <w:rsid w:val="002354A4"/>
    <w:rsid w:val="00236C9F"/>
    <w:rsid w:val="00246F4F"/>
    <w:rsid w:val="00247898"/>
    <w:rsid w:val="002537DE"/>
    <w:rsid w:val="0025756D"/>
    <w:rsid w:val="00260F12"/>
    <w:rsid w:val="00261EDE"/>
    <w:rsid w:val="00263409"/>
    <w:rsid w:val="00264F4F"/>
    <w:rsid w:val="00265F5A"/>
    <w:rsid w:val="0026626E"/>
    <w:rsid w:val="00266773"/>
    <w:rsid w:val="00267031"/>
    <w:rsid w:val="00267A88"/>
    <w:rsid w:val="00274F03"/>
    <w:rsid w:val="002751BE"/>
    <w:rsid w:val="00275D28"/>
    <w:rsid w:val="00275FBC"/>
    <w:rsid w:val="002766D6"/>
    <w:rsid w:val="00285A0E"/>
    <w:rsid w:val="002866CD"/>
    <w:rsid w:val="00287553"/>
    <w:rsid w:val="0029074B"/>
    <w:rsid w:val="00291D3A"/>
    <w:rsid w:val="002938C6"/>
    <w:rsid w:val="00294556"/>
    <w:rsid w:val="00294857"/>
    <w:rsid w:val="002A5C8B"/>
    <w:rsid w:val="002A5F37"/>
    <w:rsid w:val="002A793B"/>
    <w:rsid w:val="002B3256"/>
    <w:rsid w:val="002B4D02"/>
    <w:rsid w:val="002B6E15"/>
    <w:rsid w:val="002B73E1"/>
    <w:rsid w:val="002B7B24"/>
    <w:rsid w:val="002B7E10"/>
    <w:rsid w:val="002C46E8"/>
    <w:rsid w:val="002C6D48"/>
    <w:rsid w:val="002C73CA"/>
    <w:rsid w:val="002D472F"/>
    <w:rsid w:val="002D6CDE"/>
    <w:rsid w:val="002D7220"/>
    <w:rsid w:val="002E13C9"/>
    <w:rsid w:val="002E2E7D"/>
    <w:rsid w:val="002F357E"/>
    <w:rsid w:val="003015EE"/>
    <w:rsid w:val="00301FF4"/>
    <w:rsid w:val="00311DFE"/>
    <w:rsid w:val="00314003"/>
    <w:rsid w:val="00316A45"/>
    <w:rsid w:val="003174B2"/>
    <w:rsid w:val="00323B64"/>
    <w:rsid w:val="00326C2A"/>
    <w:rsid w:val="003271A3"/>
    <w:rsid w:val="0032788F"/>
    <w:rsid w:val="0033033F"/>
    <w:rsid w:val="00336AB1"/>
    <w:rsid w:val="00343ABF"/>
    <w:rsid w:val="00344080"/>
    <w:rsid w:val="003503D3"/>
    <w:rsid w:val="00360BA7"/>
    <w:rsid w:val="003671A9"/>
    <w:rsid w:val="003708DD"/>
    <w:rsid w:val="00376F64"/>
    <w:rsid w:val="0037727E"/>
    <w:rsid w:val="003818F1"/>
    <w:rsid w:val="0038251C"/>
    <w:rsid w:val="00385A3B"/>
    <w:rsid w:val="00385DDA"/>
    <w:rsid w:val="00387006"/>
    <w:rsid w:val="00387605"/>
    <w:rsid w:val="00390D0B"/>
    <w:rsid w:val="003911FD"/>
    <w:rsid w:val="00393D4E"/>
    <w:rsid w:val="00396787"/>
    <w:rsid w:val="003A2F2F"/>
    <w:rsid w:val="003A3BB1"/>
    <w:rsid w:val="003A65C0"/>
    <w:rsid w:val="003B068D"/>
    <w:rsid w:val="003C0618"/>
    <w:rsid w:val="003C07F7"/>
    <w:rsid w:val="003C0E9F"/>
    <w:rsid w:val="003C1AD2"/>
    <w:rsid w:val="003C2627"/>
    <w:rsid w:val="003D24F2"/>
    <w:rsid w:val="003D488A"/>
    <w:rsid w:val="003E215A"/>
    <w:rsid w:val="003E3E6F"/>
    <w:rsid w:val="003F3E6F"/>
    <w:rsid w:val="003F56F6"/>
    <w:rsid w:val="00400218"/>
    <w:rsid w:val="0040563B"/>
    <w:rsid w:val="0041209A"/>
    <w:rsid w:val="00416ACD"/>
    <w:rsid w:val="00425BAE"/>
    <w:rsid w:val="0042618B"/>
    <w:rsid w:val="00426234"/>
    <w:rsid w:val="0043027C"/>
    <w:rsid w:val="00432079"/>
    <w:rsid w:val="004324FA"/>
    <w:rsid w:val="0043466F"/>
    <w:rsid w:val="00435908"/>
    <w:rsid w:val="004371BD"/>
    <w:rsid w:val="004401AA"/>
    <w:rsid w:val="00440917"/>
    <w:rsid w:val="00443B30"/>
    <w:rsid w:val="00450518"/>
    <w:rsid w:val="00453192"/>
    <w:rsid w:val="00456463"/>
    <w:rsid w:val="004564D7"/>
    <w:rsid w:val="004571EC"/>
    <w:rsid w:val="004576F7"/>
    <w:rsid w:val="00462355"/>
    <w:rsid w:val="00462C60"/>
    <w:rsid w:val="004754C6"/>
    <w:rsid w:val="00475D68"/>
    <w:rsid w:val="0047710A"/>
    <w:rsid w:val="004802E5"/>
    <w:rsid w:val="00483DBC"/>
    <w:rsid w:val="00486BCE"/>
    <w:rsid w:val="00486D21"/>
    <w:rsid w:val="00490610"/>
    <w:rsid w:val="00494B61"/>
    <w:rsid w:val="004A43D8"/>
    <w:rsid w:val="004A4882"/>
    <w:rsid w:val="004A5295"/>
    <w:rsid w:val="004B07D2"/>
    <w:rsid w:val="004B1658"/>
    <w:rsid w:val="004B78C8"/>
    <w:rsid w:val="004C6738"/>
    <w:rsid w:val="004D00A9"/>
    <w:rsid w:val="004D0874"/>
    <w:rsid w:val="004D313A"/>
    <w:rsid w:val="004D5429"/>
    <w:rsid w:val="004E2A4F"/>
    <w:rsid w:val="004E6446"/>
    <w:rsid w:val="004E759F"/>
    <w:rsid w:val="004F0F93"/>
    <w:rsid w:val="004F1098"/>
    <w:rsid w:val="004F1C5D"/>
    <w:rsid w:val="004F652B"/>
    <w:rsid w:val="00500C58"/>
    <w:rsid w:val="00502358"/>
    <w:rsid w:val="00502FB5"/>
    <w:rsid w:val="00505B80"/>
    <w:rsid w:val="005105D2"/>
    <w:rsid w:val="005127A7"/>
    <w:rsid w:val="00513BD9"/>
    <w:rsid w:val="0051605A"/>
    <w:rsid w:val="00520705"/>
    <w:rsid w:val="0052686E"/>
    <w:rsid w:val="005306F7"/>
    <w:rsid w:val="00531278"/>
    <w:rsid w:val="0053193F"/>
    <w:rsid w:val="00531CCA"/>
    <w:rsid w:val="00537072"/>
    <w:rsid w:val="00537CDF"/>
    <w:rsid w:val="00540C14"/>
    <w:rsid w:val="00545C47"/>
    <w:rsid w:val="00546FA3"/>
    <w:rsid w:val="005517F1"/>
    <w:rsid w:val="00554365"/>
    <w:rsid w:val="00554AE2"/>
    <w:rsid w:val="00555ADF"/>
    <w:rsid w:val="00561D09"/>
    <w:rsid w:val="00564821"/>
    <w:rsid w:val="00570523"/>
    <w:rsid w:val="00573FBD"/>
    <w:rsid w:val="00574573"/>
    <w:rsid w:val="0057530B"/>
    <w:rsid w:val="005823C5"/>
    <w:rsid w:val="00582B9C"/>
    <w:rsid w:val="00585631"/>
    <w:rsid w:val="00591C32"/>
    <w:rsid w:val="00591EC4"/>
    <w:rsid w:val="0059311F"/>
    <w:rsid w:val="00593C6A"/>
    <w:rsid w:val="00593D8F"/>
    <w:rsid w:val="00594A4D"/>
    <w:rsid w:val="005968C8"/>
    <w:rsid w:val="005A0F90"/>
    <w:rsid w:val="005A22E6"/>
    <w:rsid w:val="005A7BA1"/>
    <w:rsid w:val="005B0327"/>
    <w:rsid w:val="005B1E1A"/>
    <w:rsid w:val="005B2587"/>
    <w:rsid w:val="005B4EA3"/>
    <w:rsid w:val="005C6C68"/>
    <w:rsid w:val="005D4A37"/>
    <w:rsid w:val="005D71DE"/>
    <w:rsid w:val="005E244A"/>
    <w:rsid w:val="005E3BCB"/>
    <w:rsid w:val="005E4DE8"/>
    <w:rsid w:val="006045FE"/>
    <w:rsid w:val="00605490"/>
    <w:rsid w:val="006061A4"/>
    <w:rsid w:val="006067FC"/>
    <w:rsid w:val="00606A88"/>
    <w:rsid w:val="006072EC"/>
    <w:rsid w:val="00611A69"/>
    <w:rsid w:val="00613E59"/>
    <w:rsid w:val="00614F00"/>
    <w:rsid w:val="00622796"/>
    <w:rsid w:val="00623307"/>
    <w:rsid w:val="00625392"/>
    <w:rsid w:val="00626E48"/>
    <w:rsid w:val="00627D86"/>
    <w:rsid w:val="006339A2"/>
    <w:rsid w:val="00633E6B"/>
    <w:rsid w:val="006401A9"/>
    <w:rsid w:val="00642A41"/>
    <w:rsid w:val="00642D15"/>
    <w:rsid w:val="00642EE6"/>
    <w:rsid w:val="00645900"/>
    <w:rsid w:val="00657D0F"/>
    <w:rsid w:val="00660D6C"/>
    <w:rsid w:val="006628C8"/>
    <w:rsid w:val="0066318E"/>
    <w:rsid w:val="0066457F"/>
    <w:rsid w:val="006669A8"/>
    <w:rsid w:val="00667026"/>
    <w:rsid w:val="00670191"/>
    <w:rsid w:val="00671091"/>
    <w:rsid w:val="00671E46"/>
    <w:rsid w:val="00675D74"/>
    <w:rsid w:val="00677F49"/>
    <w:rsid w:val="00680717"/>
    <w:rsid w:val="00682CA4"/>
    <w:rsid w:val="006840C8"/>
    <w:rsid w:val="00694315"/>
    <w:rsid w:val="0069518C"/>
    <w:rsid w:val="006A7105"/>
    <w:rsid w:val="006B590D"/>
    <w:rsid w:val="006B5AFA"/>
    <w:rsid w:val="006B5D04"/>
    <w:rsid w:val="006B78B0"/>
    <w:rsid w:val="006C04EA"/>
    <w:rsid w:val="006C37B0"/>
    <w:rsid w:val="006C6A41"/>
    <w:rsid w:val="006D0A45"/>
    <w:rsid w:val="006D1D3C"/>
    <w:rsid w:val="006D3CD6"/>
    <w:rsid w:val="006E0A62"/>
    <w:rsid w:val="006E2377"/>
    <w:rsid w:val="006E3B31"/>
    <w:rsid w:val="006E714D"/>
    <w:rsid w:val="006E7405"/>
    <w:rsid w:val="006E7DB9"/>
    <w:rsid w:val="006F4601"/>
    <w:rsid w:val="006F5C01"/>
    <w:rsid w:val="006F65CF"/>
    <w:rsid w:val="006F7447"/>
    <w:rsid w:val="00703824"/>
    <w:rsid w:val="00706423"/>
    <w:rsid w:val="007122FF"/>
    <w:rsid w:val="00717A85"/>
    <w:rsid w:val="00717F1B"/>
    <w:rsid w:val="007220C4"/>
    <w:rsid w:val="00725704"/>
    <w:rsid w:val="007306E1"/>
    <w:rsid w:val="00733E28"/>
    <w:rsid w:val="00744814"/>
    <w:rsid w:val="007454A3"/>
    <w:rsid w:val="0074667D"/>
    <w:rsid w:val="00747587"/>
    <w:rsid w:val="00750D63"/>
    <w:rsid w:val="00753FCD"/>
    <w:rsid w:val="00754693"/>
    <w:rsid w:val="00756E8E"/>
    <w:rsid w:val="0076043E"/>
    <w:rsid w:val="00761AEC"/>
    <w:rsid w:val="00761E6A"/>
    <w:rsid w:val="00771183"/>
    <w:rsid w:val="00773225"/>
    <w:rsid w:val="00773A2F"/>
    <w:rsid w:val="007742C5"/>
    <w:rsid w:val="0077577C"/>
    <w:rsid w:val="00780A00"/>
    <w:rsid w:val="0078461F"/>
    <w:rsid w:val="00791790"/>
    <w:rsid w:val="00795A88"/>
    <w:rsid w:val="007A2D9D"/>
    <w:rsid w:val="007A4BBD"/>
    <w:rsid w:val="007A59DB"/>
    <w:rsid w:val="007B094D"/>
    <w:rsid w:val="007B0F59"/>
    <w:rsid w:val="007B5E95"/>
    <w:rsid w:val="007B6578"/>
    <w:rsid w:val="007B68AC"/>
    <w:rsid w:val="007B7D7B"/>
    <w:rsid w:val="007C1508"/>
    <w:rsid w:val="007C6AF6"/>
    <w:rsid w:val="007D3A17"/>
    <w:rsid w:val="007D5CD0"/>
    <w:rsid w:val="007E17AB"/>
    <w:rsid w:val="007E32B4"/>
    <w:rsid w:val="007F2458"/>
    <w:rsid w:val="007F3619"/>
    <w:rsid w:val="007F3E01"/>
    <w:rsid w:val="00801157"/>
    <w:rsid w:val="008028C1"/>
    <w:rsid w:val="00805A4D"/>
    <w:rsid w:val="008160EF"/>
    <w:rsid w:val="00822FE1"/>
    <w:rsid w:val="00826C36"/>
    <w:rsid w:val="00826D45"/>
    <w:rsid w:val="0083071E"/>
    <w:rsid w:val="00840109"/>
    <w:rsid w:val="0084111F"/>
    <w:rsid w:val="00842726"/>
    <w:rsid w:val="008439BA"/>
    <w:rsid w:val="0084671E"/>
    <w:rsid w:val="0085103D"/>
    <w:rsid w:val="00853525"/>
    <w:rsid w:val="008535AC"/>
    <w:rsid w:val="00854494"/>
    <w:rsid w:val="00855B29"/>
    <w:rsid w:val="008610CD"/>
    <w:rsid w:val="0086350E"/>
    <w:rsid w:val="00867879"/>
    <w:rsid w:val="008708CD"/>
    <w:rsid w:val="008812F0"/>
    <w:rsid w:val="00885E27"/>
    <w:rsid w:val="0089086E"/>
    <w:rsid w:val="0089237A"/>
    <w:rsid w:val="008949F1"/>
    <w:rsid w:val="008A5060"/>
    <w:rsid w:val="008A571D"/>
    <w:rsid w:val="008A7897"/>
    <w:rsid w:val="008B4286"/>
    <w:rsid w:val="008C14B7"/>
    <w:rsid w:val="008C426B"/>
    <w:rsid w:val="008C7367"/>
    <w:rsid w:val="008D31A7"/>
    <w:rsid w:val="008D33EE"/>
    <w:rsid w:val="008D43CC"/>
    <w:rsid w:val="008D532A"/>
    <w:rsid w:val="008D570C"/>
    <w:rsid w:val="008D6CC2"/>
    <w:rsid w:val="008D70A1"/>
    <w:rsid w:val="008E03FF"/>
    <w:rsid w:val="008E097B"/>
    <w:rsid w:val="008E1D8B"/>
    <w:rsid w:val="008F0371"/>
    <w:rsid w:val="008F3A50"/>
    <w:rsid w:val="008F3D67"/>
    <w:rsid w:val="008F5808"/>
    <w:rsid w:val="00901E68"/>
    <w:rsid w:val="0090305D"/>
    <w:rsid w:val="00905FA2"/>
    <w:rsid w:val="0090640E"/>
    <w:rsid w:val="009071E9"/>
    <w:rsid w:val="00911724"/>
    <w:rsid w:val="009169BD"/>
    <w:rsid w:val="00921641"/>
    <w:rsid w:val="00921A0A"/>
    <w:rsid w:val="00923EB1"/>
    <w:rsid w:val="00927B00"/>
    <w:rsid w:val="00932DCF"/>
    <w:rsid w:val="00937376"/>
    <w:rsid w:val="009374C5"/>
    <w:rsid w:val="00937D59"/>
    <w:rsid w:val="0094038C"/>
    <w:rsid w:val="009566F4"/>
    <w:rsid w:val="0096601E"/>
    <w:rsid w:val="00966493"/>
    <w:rsid w:val="009664B6"/>
    <w:rsid w:val="00967648"/>
    <w:rsid w:val="00971E8A"/>
    <w:rsid w:val="00973619"/>
    <w:rsid w:val="00974483"/>
    <w:rsid w:val="009762F7"/>
    <w:rsid w:val="00977885"/>
    <w:rsid w:val="009801D0"/>
    <w:rsid w:val="009838A5"/>
    <w:rsid w:val="009861C9"/>
    <w:rsid w:val="009A0F2C"/>
    <w:rsid w:val="009A5037"/>
    <w:rsid w:val="009B0411"/>
    <w:rsid w:val="009B043C"/>
    <w:rsid w:val="009B2CFE"/>
    <w:rsid w:val="009B5349"/>
    <w:rsid w:val="009B5570"/>
    <w:rsid w:val="009C2B26"/>
    <w:rsid w:val="009C3DF0"/>
    <w:rsid w:val="009C47F6"/>
    <w:rsid w:val="009C482A"/>
    <w:rsid w:val="009D51DB"/>
    <w:rsid w:val="009D56A6"/>
    <w:rsid w:val="009E07A4"/>
    <w:rsid w:val="009E0FDD"/>
    <w:rsid w:val="009E192D"/>
    <w:rsid w:val="009E51ED"/>
    <w:rsid w:val="009F114A"/>
    <w:rsid w:val="00A00300"/>
    <w:rsid w:val="00A00745"/>
    <w:rsid w:val="00A022C8"/>
    <w:rsid w:val="00A0590F"/>
    <w:rsid w:val="00A07BB0"/>
    <w:rsid w:val="00A12CCC"/>
    <w:rsid w:val="00A14113"/>
    <w:rsid w:val="00A14225"/>
    <w:rsid w:val="00A14593"/>
    <w:rsid w:val="00A20691"/>
    <w:rsid w:val="00A20AF0"/>
    <w:rsid w:val="00A249CF"/>
    <w:rsid w:val="00A25811"/>
    <w:rsid w:val="00A2760C"/>
    <w:rsid w:val="00A37437"/>
    <w:rsid w:val="00A375AD"/>
    <w:rsid w:val="00A43FA1"/>
    <w:rsid w:val="00A55A0A"/>
    <w:rsid w:val="00A60794"/>
    <w:rsid w:val="00A63341"/>
    <w:rsid w:val="00A64547"/>
    <w:rsid w:val="00A66007"/>
    <w:rsid w:val="00A67BAF"/>
    <w:rsid w:val="00A75887"/>
    <w:rsid w:val="00A83313"/>
    <w:rsid w:val="00A856C8"/>
    <w:rsid w:val="00A94B73"/>
    <w:rsid w:val="00A964A0"/>
    <w:rsid w:val="00A96ADE"/>
    <w:rsid w:val="00AB36E7"/>
    <w:rsid w:val="00AB46B7"/>
    <w:rsid w:val="00AB52AE"/>
    <w:rsid w:val="00AB5484"/>
    <w:rsid w:val="00AB5F64"/>
    <w:rsid w:val="00AB6D54"/>
    <w:rsid w:val="00AC7863"/>
    <w:rsid w:val="00AD1686"/>
    <w:rsid w:val="00AD340A"/>
    <w:rsid w:val="00AD4922"/>
    <w:rsid w:val="00AE3550"/>
    <w:rsid w:val="00AE3D6A"/>
    <w:rsid w:val="00AE421E"/>
    <w:rsid w:val="00AE438A"/>
    <w:rsid w:val="00AF2266"/>
    <w:rsid w:val="00AF236A"/>
    <w:rsid w:val="00AF27C3"/>
    <w:rsid w:val="00AF3C51"/>
    <w:rsid w:val="00AF5483"/>
    <w:rsid w:val="00AF5C31"/>
    <w:rsid w:val="00B169AE"/>
    <w:rsid w:val="00B25EBE"/>
    <w:rsid w:val="00B30BA5"/>
    <w:rsid w:val="00B336BF"/>
    <w:rsid w:val="00B34DCE"/>
    <w:rsid w:val="00B350F7"/>
    <w:rsid w:val="00B447F0"/>
    <w:rsid w:val="00B503E8"/>
    <w:rsid w:val="00B525D6"/>
    <w:rsid w:val="00B5373D"/>
    <w:rsid w:val="00B53AE6"/>
    <w:rsid w:val="00B63BE1"/>
    <w:rsid w:val="00B63FA7"/>
    <w:rsid w:val="00B64B63"/>
    <w:rsid w:val="00B672A0"/>
    <w:rsid w:val="00B757F2"/>
    <w:rsid w:val="00B75BFB"/>
    <w:rsid w:val="00B77285"/>
    <w:rsid w:val="00B81E9E"/>
    <w:rsid w:val="00B84661"/>
    <w:rsid w:val="00B874AB"/>
    <w:rsid w:val="00B875C6"/>
    <w:rsid w:val="00B91C34"/>
    <w:rsid w:val="00B96299"/>
    <w:rsid w:val="00B96FE5"/>
    <w:rsid w:val="00BA1E54"/>
    <w:rsid w:val="00BB2D7E"/>
    <w:rsid w:val="00BC1AC9"/>
    <w:rsid w:val="00BC2690"/>
    <w:rsid w:val="00BC5207"/>
    <w:rsid w:val="00BC60EA"/>
    <w:rsid w:val="00BC630B"/>
    <w:rsid w:val="00BD1C6D"/>
    <w:rsid w:val="00BE64AF"/>
    <w:rsid w:val="00BE6C6A"/>
    <w:rsid w:val="00BF1EF7"/>
    <w:rsid w:val="00BF2F1D"/>
    <w:rsid w:val="00C01BEC"/>
    <w:rsid w:val="00C03475"/>
    <w:rsid w:val="00C07D39"/>
    <w:rsid w:val="00C1382A"/>
    <w:rsid w:val="00C1464E"/>
    <w:rsid w:val="00C17044"/>
    <w:rsid w:val="00C230B5"/>
    <w:rsid w:val="00C26B72"/>
    <w:rsid w:val="00C35759"/>
    <w:rsid w:val="00C373D4"/>
    <w:rsid w:val="00C42114"/>
    <w:rsid w:val="00C430FD"/>
    <w:rsid w:val="00C523DC"/>
    <w:rsid w:val="00C541B4"/>
    <w:rsid w:val="00C55DE5"/>
    <w:rsid w:val="00C63087"/>
    <w:rsid w:val="00C6510A"/>
    <w:rsid w:val="00C652BD"/>
    <w:rsid w:val="00C77BD5"/>
    <w:rsid w:val="00C81AB9"/>
    <w:rsid w:val="00C831EE"/>
    <w:rsid w:val="00C8339B"/>
    <w:rsid w:val="00C83AB2"/>
    <w:rsid w:val="00C85139"/>
    <w:rsid w:val="00C858DD"/>
    <w:rsid w:val="00C87220"/>
    <w:rsid w:val="00C87A9F"/>
    <w:rsid w:val="00C914CB"/>
    <w:rsid w:val="00C93C1A"/>
    <w:rsid w:val="00C94F5C"/>
    <w:rsid w:val="00C96722"/>
    <w:rsid w:val="00C97170"/>
    <w:rsid w:val="00CA04F3"/>
    <w:rsid w:val="00CA4A4B"/>
    <w:rsid w:val="00CA5225"/>
    <w:rsid w:val="00CB157B"/>
    <w:rsid w:val="00CB5C4A"/>
    <w:rsid w:val="00CB6D79"/>
    <w:rsid w:val="00CC4674"/>
    <w:rsid w:val="00CC7857"/>
    <w:rsid w:val="00CD09D2"/>
    <w:rsid w:val="00CD256B"/>
    <w:rsid w:val="00CD445C"/>
    <w:rsid w:val="00CD4F41"/>
    <w:rsid w:val="00CD7C7B"/>
    <w:rsid w:val="00CE0636"/>
    <w:rsid w:val="00CE2695"/>
    <w:rsid w:val="00CE2BAA"/>
    <w:rsid w:val="00CE3118"/>
    <w:rsid w:val="00CE38B2"/>
    <w:rsid w:val="00CE638A"/>
    <w:rsid w:val="00CE7597"/>
    <w:rsid w:val="00CF00D6"/>
    <w:rsid w:val="00D03202"/>
    <w:rsid w:val="00D03DAA"/>
    <w:rsid w:val="00D061AB"/>
    <w:rsid w:val="00D10210"/>
    <w:rsid w:val="00D11CA0"/>
    <w:rsid w:val="00D12F02"/>
    <w:rsid w:val="00D1302E"/>
    <w:rsid w:val="00D20480"/>
    <w:rsid w:val="00D23576"/>
    <w:rsid w:val="00D31FA0"/>
    <w:rsid w:val="00D3627D"/>
    <w:rsid w:val="00D40D91"/>
    <w:rsid w:val="00D4217D"/>
    <w:rsid w:val="00D5173E"/>
    <w:rsid w:val="00D51B4C"/>
    <w:rsid w:val="00D53CCE"/>
    <w:rsid w:val="00D5405E"/>
    <w:rsid w:val="00D57151"/>
    <w:rsid w:val="00D604C2"/>
    <w:rsid w:val="00D61996"/>
    <w:rsid w:val="00D61EB6"/>
    <w:rsid w:val="00D62E19"/>
    <w:rsid w:val="00D63403"/>
    <w:rsid w:val="00D66F8D"/>
    <w:rsid w:val="00D73981"/>
    <w:rsid w:val="00D75B7B"/>
    <w:rsid w:val="00D833D4"/>
    <w:rsid w:val="00D8527C"/>
    <w:rsid w:val="00D85B22"/>
    <w:rsid w:val="00D860B3"/>
    <w:rsid w:val="00D8776B"/>
    <w:rsid w:val="00D94105"/>
    <w:rsid w:val="00D968AC"/>
    <w:rsid w:val="00DA2E90"/>
    <w:rsid w:val="00DA34F2"/>
    <w:rsid w:val="00DB575A"/>
    <w:rsid w:val="00DB59D0"/>
    <w:rsid w:val="00DB69FC"/>
    <w:rsid w:val="00DB7ACB"/>
    <w:rsid w:val="00DC0304"/>
    <w:rsid w:val="00DC2E61"/>
    <w:rsid w:val="00DC57A7"/>
    <w:rsid w:val="00DE4646"/>
    <w:rsid w:val="00DE5695"/>
    <w:rsid w:val="00DE75D8"/>
    <w:rsid w:val="00DF08D0"/>
    <w:rsid w:val="00DF2FAC"/>
    <w:rsid w:val="00DF387F"/>
    <w:rsid w:val="00DF5839"/>
    <w:rsid w:val="00E0503E"/>
    <w:rsid w:val="00E05B11"/>
    <w:rsid w:val="00E05D00"/>
    <w:rsid w:val="00E120CA"/>
    <w:rsid w:val="00E13009"/>
    <w:rsid w:val="00E145E4"/>
    <w:rsid w:val="00E147BC"/>
    <w:rsid w:val="00E15B7D"/>
    <w:rsid w:val="00E160CA"/>
    <w:rsid w:val="00E24ED1"/>
    <w:rsid w:val="00E27A5F"/>
    <w:rsid w:val="00E3017F"/>
    <w:rsid w:val="00E3061A"/>
    <w:rsid w:val="00E31FCF"/>
    <w:rsid w:val="00E351DE"/>
    <w:rsid w:val="00E35BCF"/>
    <w:rsid w:val="00E544C1"/>
    <w:rsid w:val="00E54EAC"/>
    <w:rsid w:val="00E63DA6"/>
    <w:rsid w:val="00E6608D"/>
    <w:rsid w:val="00E72B1F"/>
    <w:rsid w:val="00E769A5"/>
    <w:rsid w:val="00E770CC"/>
    <w:rsid w:val="00E826AD"/>
    <w:rsid w:val="00E83E8A"/>
    <w:rsid w:val="00E91ED2"/>
    <w:rsid w:val="00E94DE9"/>
    <w:rsid w:val="00E968FD"/>
    <w:rsid w:val="00E97938"/>
    <w:rsid w:val="00E97A11"/>
    <w:rsid w:val="00EA023B"/>
    <w:rsid w:val="00EA02B7"/>
    <w:rsid w:val="00EB3F08"/>
    <w:rsid w:val="00EB4CFB"/>
    <w:rsid w:val="00EB56AF"/>
    <w:rsid w:val="00EC21EE"/>
    <w:rsid w:val="00EC727C"/>
    <w:rsid w:val="00ED0D43"/>
    <w:rsid w:val="00ED4918"/>
    <w:rsid w:val="00ED6816"/>
    <w:rsid w:val="00EE01F2"/>
    <w:rsid w:val="00EE0682"/>
    <w:rsid w:val="00EE40A0"/>
    <w:rsid w:val="00EE48E0"/>
    <w:rsid w:val="00EF0746"/>
    <w:rsid w:val="00F01A24"/>
    <w:rsid w:val="00F04501"/>
    <w:rsid w:val="00F1009F"/>
    <w:rsid w:val="00F14728"/>
    <w:rsid w:val="00F16517"/>
    <w:rsid w:val="00F22F15"/>
    <w:rsid w:val="00F2678C"/>
    <w:rsid w:val="00F26BA3"/>
    <w:rsid w:val="00F271A2"/>
    <w:rsid w:val="00F31320"/>
    <w:rsid w:val="00F31C02"/>
    <w:rsid w:val="00F33ADA"/>
    <w:rsid w:val="00F34F70"/>
    <w:rsid w:val="00F3788F"/>
    <w:rsid w:val="00F37F3D"/>
    <w:rsid w:val="00F4100B"/>
    <w:rsid w:val="00F41910"/>
    <w:rsid w:val="00F471FC"/>
    <w:rsid w:val="00F47FC7"/>
    <w:rsid w:val="00F5209B"/>
    <w:rsid w:val="00F564F1"/>
    <w:rsid w:val="00F639FD"/>
    <w:rsid w:val="00F70973"/>
    <w:rsid w:val="00F75BC1"/>
    <w:rsid w:val="00F75D66"/>
    <w:rsid w:val="00F75DA6"/>
    <w:rsid w:val="00F84544"/>
    <w:rsid w:val="00F8577E"/>
    <w:rsid w:val="00F8638B"/>
    <w:rsid w:val="00F86959"/>
    <w:rsid w:val="00F932D8"/>
    <w:rsid w:val="00F94128"/>
    <w:rsid w:val="00F95E19"/>
    <w:rsid w:val="00FA08C3"/>
    <w:rsid w:val="00FA5BB3"/>
    <w:rsid w:val="00FB4A30"/>
    <w:rsid w:val="00FB5D4C"/>
    <w:rsid w:val="00FB7B3E"/>
    <w:rsid w:val="00FC5692"/>
    <w:rsid w:val="00FC6A57"/>
    <w:rsid w:val="00FD366B"/>
    <w:rsid w:val="00FD4877"/>
    <w:rsid w:val="00FD50E8"/>
    <w:rsid w:val="00FD74A4"/>
    <w:rsid w:val="00FD7C39"/>
    <w:rsid w:val="00FE006E"/>
    <w:rsid w:val="00FE03F6"/>
    <w:rsid w:val="00FE089E"/>
    <w:rsid w:val="00FE4653"/>
    <w:rsid w:val="00FE5829"/>
    <w:rsid w:val="00FE6EC7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62C2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2C2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62C2"/>
    <w:pPr>
      <w:keepNext/>
      <w:tabs>
        <w:tab w:val="right" w:pos="6663"/>
      </w:tabs>
      <w:ind w:left="-993" w:right="-1759" w:firstLine="284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962C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962C2"/>
    <w:pPr>
      <w:keepNext/>
      <w:tabs>
        <w:tab w:val="right" w:pos="6663"/>
      </w:tabs>
      <w:ind w:right="284"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0962C2"/>
    <w:pPr>
      <w:keepNext/>
      <w:tabs>
        <w:tab w:val="right" w:pos="6663"/>
      </w:tabs>
      <w:ind w:right="-1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62C2"/>
    <w:pPr>
      <w:keepNext/>
      <w:spacing w:line="360" w:lineRule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962C2"/>
    <w:pPr>
      <w:keepNext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CE1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E244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F0F93"/>
    <w:rPr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4F0F93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70494"/>
    <w:rPr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170494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260F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170494"/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62C2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F2CE1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0962C2"/>
    <w:pPr>
      <w:spacing w:line="360" w:lineRule="auto"/>
      <w:ind w:firstLine="45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4483"/>
    <w:rPr>
      <w:sz w:val="24"/>
      <w:szCs w:val="24"/>
    </w:rPr>
  </w:style>
  <w:style w:type="paragraph" w:styleId="a5">
    <w:name w:val="Body Text"/>
    <w:aliases w:val="Body Text Char"/>
    <w:basedOn w:val="a"/>
    <w:link w:val="a6"/>
    <w:uiPriority w:val="99"/>
    <w:rsid w:val="000962C2"/>
    <w:pPr>
      <w:spacing w:after="120"/>
    </w:pPr>
  </w:style>
  <w:style w:type="character" w:customStyle="1" w:styleId="a6">
    <w:name w:val="Основной текст Знак"/>
    <w:aliases w:val="Body Text Char Знак"/>
    <w:basedOn w:val="a0"/>
    <w:link w:val="a5"/>
    <w:uiPriority w:val="99"/>
    <w:locked/>
    <w:rsid w:val="005E244A"/>
    <w:rPr>
      <w:sz w:val="24"/>
      <w:szCs w:val="24"/>
    </w:rPr>
  </w:style>
  <w:style w:type="paragraph" w:styleId="a7">
    <w:name w:val="Plain Text"/>
    <w:basedOn w:val="a"/>
    <w:link w:val="a8"/>
    <w:uiPriority w:val="99"/>
    <w:rsid w:val="000962C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170494"/>
    <w:rPr>
      <w:rFonts w:ascii="Courier New" w:hAnsi="Courier New" w:cs="Courier New"/>
    </w:rPr>
  </w:style>
  <w:style w:type="paragraph" w:customStyle="1" w:styleId="ConsPlusNonformat">
    <w:name w:val="ConsPlusNonformat"/>
    <w:rsid w:val="000962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rsid w:val="000962C2"/>
    <w:rPr>
      <w:color w:val="0000FF"/>
      <w:u w:val="single"/>
    </w:rPr>
  </w:style>
  <w:style w:type="paragraph" w:customStyle="1" w:styleId="ConsNormal">
    <w:name w:val="ConsNormal"/>
    <w:uiPriority w:val="99"/>
    <w:rsid w:val="000962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0962C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a">
    <w:name w:val="footnote reference"/>
    <w:basedOn w:val="a0"/>
    <w:uiPriority w:val="99"/>
    <w:semiHidden/>
    <w:rsid w:val="000962C2"/>
    <w:rPr>
      <w:vertAlign w:val="superscript"/>
    </w:rPr>
  </w:style>
  <w:style w:type="paragraph" w:styleId="HTML">
    <w:name w:val="HTML Preformatted"/>
    <w:basedOn w:val="a"/>
    <w:link w:val="HTML0"/>
    <w:uiPriority w:val="99"/>
    <w:rsid w:val="00096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70494"/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semiHidden/>
    <w:rsid w:val="000962C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D532A"/>
  </w:style>
  <w:style w:type="paragraph" w:styleId="23">
    <w:name w:val="Body Text Indent 2"/>
    <w:basedOn w:val="a"/>
    <w:link w:val="24"/>
    <w:uiPriority w:val="99"/>
    <w:rsid w:val="000962C2"/>
    <w:pPr>
      <w:ind w:firstLine="708"/>
      <w:jc w:val="both"/>
    </w:pPr>
    <w:rPr>
      <w:b/>
      <w:bCs/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70494"/>
    <w:rPr>
      <w:b/>
      <w:bCs/>
      <w:sz w:val="24"/>
      <w:szCs w:val="24"/>
    </w:rPr>
  </w:style>
  <w:style w:type="paragraph" w:styleId="31">
    <w:name w:val="Body Text 3"/>
    <w:basedOn w:val="a"/>
    <w:link w:val="32"/>
    <w:uiPriority w:val="99"/>
    <w:rsid w:val="000962C2"/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locked/>
    <w:rsid w:val="004F0F93"/>
    <w:rPr>
      <w:i/>
      <w:iCs/>
      <w:sz w:val="24"/>
      <w:szCs w:val="24"/>
    </w:rPr>
  </w:style>
  <w:style w:type="paragraph" w:styleId="33">
    <w:name w:val="Body Text Indent 3"/>
    <w:basedOn w:val="a"/>
    <w:link w:val="34"/>
    <w:uiPriority w:val="99"/>
    <w:rsid w:val="000962C2"/>
    <w:pPr>
      <w:shd w:val="clear" w:color="auto" w:fill="FFFFFF"/>
      <w:ind w:left="45" w:firstLine="941"/>
      <w:jc w:val="center"/>
    </w:pPr>
    <w:rPr>
      <w:b/>
      <w:bCs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170494"/>
    <w:rPr>
      <w:b/>
      <w:bCs/>
      <w:color w:val="000000"/>
      <w:sz w:val="28"/>
      <w:szCs w:val="28"/>
      <w:shd w:val="clear" w:color="auto" w:fill="FFFFFF"/>
    </w:rPr>
  </w:style>
  <w:style w:type="paragraph" w:styleId="ad">
    <w:name w:val="Title"/>
    <w:basedOn w:val="a"/>
    <w:link w:val="ae"/>
    <w:uiPriority w:val="99"/>
    <w:qFormat/>
    <w:rsid w:val="00E54EAC"/>
    <w:pPr>
      <w:spacing w:line="360" w:lineRule="auto"/>
      <w:ind w:firstLine="708"/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uiPriority w:val="99"/>
    <w:locked/>
    <w:rsid w:val="00C96722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3870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">
    <w:name w:val="Table Grid"/>
    <w:basedOn w:val="a1"/>
    <w:uiPriority w:val="99"/>
    <w:rsid w:val="000563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екст (лев. подпись)"/>
    <w:basedOn w:val="a"/>
    <w:next w:val="a"/>
    <w:uiPriority w:val="99"/>
    <w:rsid w:val="00026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02618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026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Знак"/>
    <w:basedOn w:val="a"/>
    <w:uiPriority w:val="99"/>
    <w:rsid w:val="009838A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0E2258"/>
    <w:rPr>
      <w:sz w:val="20"/>
      <w:szCs w:val="20"/>
    </w:rPr>
  </w:style>
  <w:style w:type="paragraph" w:styleId="af4">
    <w:name w:val="Normal (Web)"/>
    <w:basedOn w:val="a"/>
    <w:uiPriority w:val="99"/>
    <w:rsid w:val="00217A1F"/>
    <w:pPr>
      <w:spacing w:before="100" w:beforeAutospacing="1" w:after="100" w:afterAutospacing="1"/>
    </w:pPr>
    <w:rPr>
      <w:color w:val="003300"/>
    </w:rPr>
  </w:style>
  <w:style w:type="paragraph" w:customStyle="1" w:styleId="Heading">
    <w:name w:val="Heading"/>
    <w:uiPriority w:val="99"/>
    <w:rsid w:val="00217A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8D532A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8D53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rsid w:val="002A793B"/>
    <w:rPr>
      <w:color w:val="800080"/>
      <w:u w:val="single"/>
    </w:rPr>
  </w:style>
  <w:style w:type="paragraph" w:customStyle="1" w:styleId="xl65">
    <w:name w:val="xl65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2A793B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2A793B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2A79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yle6">
    <w:name w:val="Style6"/>
    <w:basedOn w:val="a"/>
    <w:uiPriority w:val="99"/>
    <w:rsid w:val="00DA34F2"/>
    <w:pPr>
      <w:widowControl w:val="0"/>
      <w:autoSpaceDE w:val="0"/>
      <w:autoSpaceDN w:val="0"/>
      <w:adjustRightInd w:val="0"/>
      <w:spacing w:line="313" w:lineRule="exact"/>
      <w:ind w:firstLine="677"/>
      <w:jc w:val="both"/>
    </w:pPr>
  </w:style>
  <w:style w:type="character" w:customStyle="1" w:styleId="FontStyle20">
    <w:name w:val="Font Style20"/>
    <w:basedOn w:val="a0"/>
    <w:uiPriority w:val="99"/>
    <w:rsid w:val="00DA34F2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DA34F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C26B72"/>
    <w:pPr>
      <w:widowControl w:val="0"/>
      <w:autoSpaceDE w:val="0"/>
      <w:autoSpaceDN w:val="0"/>
      <w:adjustRightInd w:val="0"/>
      <w:spacing w:line="264" w:lineRule="exact"/>
      <w:ind w:firstLine="504"/>
      <w:jc w:val="both"/>
    </w:pPr>
  </w:style>
  <w:style w:type="character" w:customStyle="1" w:styleId="FontStyle26">
    <w:name w:val="Font Style26"/>
    <w:basedOn w:val="a0"/>
    <w:uiPriority w:val="99"/>
    <w:rsid w:val="00C26B72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E15B7D"/>
    <w:pPr>
      <w:widowControl w:val="0"/>
      <w:autoSpaceDE w:val="0"/>
      <w:autoSpaceDN w:val="0"/>
      <w:adjustRightInd w:val="0"/>
      <w:spacing w:line="288" w:lineRule="exact"/>
      <w:ind w:firstLine="293"/>
    </w:pPr>
  </w:style>
  <w:style w:type="character" w:customStyle="1" w:styleId="FontStyle27">
    <w:name w:val="Font Style27"/>
    <w:basedOn w:val="a0"/>
    <w:uiPriority w:val="99"/>
    <w:rsid w:val="00E15B7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E2A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4E2A4F"/>
    <w:pPr>
      <w:widowControl w:val="0"/>
      <w:autoSpaceDE w:val="0"/>
      <w:autoSpaceDN w:val="0"/>
      <w:adjustRightInd w:val="0"/>
      <w:spacing w:line="262" w:lineRule="exact"/>
      <w:jc w:val="center"/>
    </w:pPr>
  </w:style>
  <w:style w:type="paragraph" w:customStyle="1" w:styleId="Style8">
    <w:name w:val="Style8"/>
    <w:basedOn w:val="a"/>
    <w:uiPriority w:val="99"/>
    <w:rsid w:val="004E2A4F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uiPriority w:val="99"/>
    <w:rsid w:val="004E2A4F"/>
    <w:pPr>
      <w:widowControl w:val="0"/>
      <w:autoSpaceDE w:val="0"/>
      <w:autoSpaceDN w:val="0"/>
      <w:adjustRightInd w:val="0"/>
      <w:spacing w:line="269" w:lineRule="exact"/>
      <w:ind w:hanging="418"/>
    </w:pPr>
  </w:style>
  <w:style w:type="paragraph" w:customStyle="1" w:styleId="Style10">
    <w:name w:val="Style10"/>
    <w:basedOn w:val="a"/>
    <w:uiPriority w:val="99"/>
    <w:rsid w:val="004E2A4F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4E2A4F"/>
    <w:pPr>
      <w:widowControl w:val="0"/>
      <w:autoSpaceDE w:val="0"/>
      <w:autoSpaceDN w:val="0"/>
      <w:adjustRightInd w:val="0"/>
      <w:spacing w:line="267" w:lineRule="exact"/>
      <w:ind w:hanging="514"/>
    </w:pPr>
  </w:style>
  <w:style w:type="character" w:customStyle="1" w:styleId="FontStyle14">
    <w:name w:val="Font Style14"/>
    <w:basedOn w:val="a0"/>
    <w:uiPriority w:val="99"/>
    <w:rsid w:val="004E2A4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E2A4F"/>
    <w:rPr>
      <w:rFonts w:ascii="Times New Roman" w:hAnsi="Times New Roman" w:cs="Times New Roman"/>
      <w:sz w:val="22"/>
      <w:szCs w:val="22"/>
    </w:rPr>
  </w:style>
  <w:style w:type="character" w:styleId="af7">
    <w:name w:val="Strong"/>
    <w:basedOn w:val="a0"/>
    <w:uiPriority w:val="22"/>
    <w:qFormat/>
    <w:rsid w:val="0005232C"/>
    <w:rPr>
      <w:b/>
      <w:bCs/>
    </w:rPr>
  </w:style>
  <w:style w:type="paragraph" w:styleId="af8">
    <w:name w:val="Balloon Text"/>
    <w:basedOn w:val="a"/>
    <w:link w:val="af9"/>
    <w:uiPriority w:val="99"/>
    <w:semiHidden/>
    <w:rsid w:val="00753FC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753FCD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99"/>
    <w:qFormat/>
    <w:rsid w:val="00D63403"/>
    <w:rPr>
      <w:i/>
      <w:iCs/>
    </w:rPr>
  </w:style>
  <w:style w:type="character" w:customStyle="1" w:styleId="FontStyle17">
    <w:name w:val="Font Style17"/>
    <w:basedOn w:val="a0"/>
    <w:uiPriority w:val="99"/>
    <w:rsid w:val="003D24F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3D24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3D2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3D24F2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hanging="264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hanging="168"/>
      <w:jc w:val="both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3D24F2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3D24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firstLine="182"/>
    </w:pPr>
    <w:rPr>
      <w:rFonts w:ascii="Arial" w:hAnsi="Arial" w:cs="Arial"/>
    </w:rPr>
  </w:style>
  <w:style w:type="character" w:customStyle="1" w:styleId="FontStyle53">
    <w:name w:val="Font Style53"/>
    <w:basedOn w:val="a0"/>
    <w:uiPriority w:val="99"/>
    <w:rsid w:val="003D2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2B7E10"/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0A2ED2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71">
    <w:name w:val="Знак Знак7"/>
    <w:basedOn w:val="a0"/>
    <w:uiPriority w:val="99"/>
    <w:rsid w:val="00A12CC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3788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Минтруд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Duma</cp:lastModifiedBy>
  <cp:revision>4</cp:revision>
  <cp:lastPrinted>2015-01-20T05:28:00Z</cp:lastPrinted>
  <dcterms:created xsi:type="dcterms:W3CDTF">2016-03-17T17:55:00Z</dcterms:created>
  <dcterms:modified xsi:type="dcterms:W3CDTF">2016-03-21T11:29:00Z</dcterms:modified>
</cp:coreProperties>
</file>