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7F" w:rsidRPr="005C51EB" w:rsidRDefault="00FB4C7F" w:rsidP="00FB4C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1EB">
        <w:rPr>
          <w:rFonts w:ascii="Times New Roman" w:hAnsi="Times New Roman" w:cs="Times New Roman"/>
          <w:b/>
          <w:sz w:val="32"/>
          <w:szCs w:val="32"/>
        </w:rPr>
        <w:t>Межведомственная профилактическая</w:t>
      </w:r>
      <w:r w:rsidRPr="005C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1EB">
        <w:rPr>
          <w:rFonts w:ascii="Times New Roman" w:hAnsi="Times New Roman" w:cs="Times New Roman"/>
          <w:b/>
          <w:sz w:val="32"/>
          <w:szCs w:val="32"/>
        </w:rPr>
        <w:t>Операция «Подросток»</w:t>
      </w:r>
    </w:p>
    <w:p w:rsidR="00FB4C7F" w:rsidRPr="005C51EB" w:rsidRDefault="005C51EB" w:rsidP="00FB4C7F">
      <w:pPr>
        <w:shd w:val="clear" w:color="auto" w:fill="FFFFFF"/>
        <w:ind w:left="1234"/>
        <w:rPr>
          <w:rFonts w:ascii="Times New Roman" w:hAnsi="Times New Roman" w:cs="Times New Roman"/>
          <w:b/>
          <w:sz w:val="32"/>
          <w:szCs w:val="32"/>
        </w:rPr>
      </w:pPr>
      <w:r w:rsidRPr="005C51EB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-172720</wp:posOffset>
            </wp:positionH>
            <wp:positionV relativeFrom="margin">
              <wp:posOffset>806450</wp:posOffset>
            </wp:positionV>
            <wp:extent cx="2415540" cy="1746250"/>
            <wp:effectExtent l="19050" t="0" r="22860" b="25400"/>
            <wp:wrapSquare wrapText="bothSides"/>
            <wp:docPr id="4" name="Рисунок 4" descr="http://kardymovo.ru/files/272/reby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dymovo.ru/files/272/rebyat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FB4C7F" w:rsidRPr="005C5A70" w:rsidRDefault="00FB4C7F" w:rsidP="00FB4C7F">
      <w:pPr>
        <w:ind w:firstLine="708"/>
        <w:jc w:val="both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 xml:space="preserve">Деятельность Нефтеюганского центра занятости населения направлена на реализацию  государственной политики занятости на территории Нефтеюганского региона, оказанию государственных услуг в области содействия занятости населения,  в том числе несовершеннолетним гражданам. </w:t>
      </w:r>
    </w:p>
    <w:p w:rsidR="00FB4C7F" w:rsidRPr="005C5A70" w:rsidRDefault="00FB4C7F" w:rsidP="00FB4C7F">
      <w:pPr>
        <w:ind w:firstLine="708"/>
        <w:jc w:val="both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 xml:space="preserve">В настоящее время в соответствии с наделенными полномочиями органы службы занятости содействуют трудоустройству несовершеннолетних граждан, отдавая приоритет занятости подростков в период летних каникул. </w:t>
      </w:r>
    </w:p>
    <w:p w:rsidR="00FB4C7F" w:rsidRPr="005C5A70" w:rsidRDefault="00FB4C7F" w:rsidP="00FB4C7F">
      <w:pPr>
        <w:ind w:firstLine="708"/>
        <w:jc w:val="both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 xml:space="preserve">Трудоустройство несовершеннолетних граждан осуществляется, как на свободные вакансии, заявляемые работодателями, так и на временные рабочие места, организуемые работодателями различных форм собственности в рамках заключенных договоров по реализации мероприятий  содействия занятости населения. Банк вакансий свободных рабочих мест, подходящих для трудоустройства несовершеннолетних граждан формируется на основании заявленной потребности работодателей.  </w:t>
      </w:r>
    </w:p>
    <w:p w:rsidR="00FB4C7F" w:rsidRPr="005C5A70" w:rsidRDefault="00FB4C7F" w:rsidP="00FB4C7F">
      <w:pPr>
        <w:ind w:firstLine="708"/>
        <w:jc w:val="both"/>
        <w:rPr>
          <w:rFonts w:ascii="Times New Roman" w:hAnsi="Times New Roman" w:cs="Times New Roman"/>
        </w:rPr>
      </w:pPr>
      <w:r w:rsidRPr="005C5A70">
        <w:rPr>
          <w:rFonts w:ascii="Times New Roman" w:hAnsi="Times New Roman" w:cs="Times New Roman"/>
        </w:rPr>
        <w:t>Временное трудоустройство несовершеннолетних граждан в свободное от учебы время организуется независимо от наличия  у  них  статуса  безработного, но при условии регистрации в Центре занятости в целях поиска подходящей работы. Участниками мероприятия могут быть исключительно учащиеся, либо студенты очного отделения в возрасте от 14 до 18 лет. При прочих равных условиях приоритетное право при направлении для  трудоустройства должно отдаваться несовершеннолетним гражданам из малообеспеченных семей, с доходом ниже величины прожиточного минимума Ханты-Мансийского автономного округа - Югры на одного члена семьи. При этом</w:t>
      </w:r>
      <w:proofErr w:type="gramStart"/>
      <w:r w:rsidRPr="005C5A70">
        <w:rPr>
          <w:rFonts w:ascii="Times New Roman" w:hAnsi="Times New Roman" w:cs="Times New Roman"/>
        </w:rPr>
        <w:t>,</w:t>
      </w:r>
      <w:proofErr w:type="gramEnd"/>
      <w:r w:rsidRPr="005C5A70">
        <w:rPr>
          <w:rFonts w:ascii="Times New Roman" w:hAnsi="Times New Roman" w:cs="Times New Roman"/>
        </w:rPr>
        <w:t xml:space="preserve"> в первоочередном порядке центром занятости в установленном порядке направляются для трудоустройства подростки находящиеся в социально опасном положении и (или) трудной жизненной ситуации.</w:t>
      </w:r>
    </w:p>
    <w:p w:rsidR="00FB4C7F" w:rsidRPr="005C5A70" w:rsidRDefault="00FB4C7F" w:rsidP="00FB4C7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5C5A70">
        <w:rPr>
          <w:rFonts w:ascii="Times New Roman" w:hAnsi="Times New Roman" w:cs="Times New Roman"/>
          <w:color w:val="000000"/>
        </w:rPr>
        <w:t xml:space="preserve">Трудоустройство подростков допускается </w:t>
      </w:r>
      <w:proofErr w:type="gramStart"/>
      <w:r w:rsidRPr="005C5A70">
        <w:rPr>
          <w:rFonts w:ascii="Times New Roman" w:hAnsi="Times New Roman" w:cs="Times New Roman"/>
          <w:color w:val="000000"/>
        </w:rPr>
        <w:t>на те</w:t>
      </w:r>
      <w:proofErr w:type="gramEnd"/>
      <w:r w:rsidRPr="005C5A70">
        <w:rPr>
          <w:rFonts w:ascii="Times New Roman" w:hAnsi="Times New Roman" w:cs="Times New Roman"/>
          <w:color w:val="000000"/>
        </w:rPr>
        <w:t xml:space="preserve"> виды работ, которые не наносят ущерба их здоровью и нормальному развитию, а также процессу обучения. Основной задачей временной занятости подростков является приобщение их к труду, получение начальных профессиональных навыков. При этом строго соблюдается законодательство о труде и занятости в части норм, предусмотренных для лиц этой возрастной категории. Труд подростков может применяться при подготовке школ к учебному году (ремонт мебели, наглядных, учебных пособий и книг, благоустройство территорий школ); социальная работа (уход за одинокими и престарелыми людьми, работа в качестве вожатых в пришкольных лагерях); благоустройство города и др. видах работ.</w:t>
      </w:r>
    </w:p>
    <w:p w:rsidR="00FB4C7F" w:rsidRPr="005C5A70" w:rsidRDefault="00FB4C7F" w:rsidP="00FB4C7F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5C5A70">
        <w:rPr>
          <w:sz w:val="22"/>
          <w:szCs w:val="22"/>
        </w:rPr>
        <w:t>В 2015  году программой «Содействие занятости населения автономного округа на 2014-2020 годы» в городе Нефтеюганске   предусмотрено временно трудоустроить  1110 несовершеннолетних граждан в возрасте от 14 до 18 лет в свободное от учебы время. Установленный показатель остался на уровне 2014 года. Как и в предыдущие годы, в текущем году работодателем - партнером в реализации указанного мероприятия выступило МБУ «Центр молодежных инициатив», с которым заключен договор на временное трудоустройство 1110 подростков на сумму 1554,0 тыс</w:t>
      </w:r>
      <w:proofErr w:type="gramStart"/>
      <w:r w:rsidRPr="005C5A70">
        <w:rPr>
          <w:sz w:val="22"/>
          <w:szCs w:val="22"/>
        </w:rPr>
        <w:t>.р</w:t>
      </w:r>
      <w:proofErr w:type="gramEnd"/>
      <w:r w:rsidRPr="005C5A70">
        <w:rPr>
          <w:sz w:val="22"/>
          <w:szCs w:val="22"/>
        </w:rPr>
        <w:t xml:space="preserve">ублей. В рамках заключенного договора каждому несовершеннолетнему предусмотрена выплата материальной поддержки в размере 1275,00 </w:t>
      </w:r>
      <w:r w:rsidRPr="005C5A70">
        <w:rPr>
          <w:sz w:val="22"/>
          <w:szCs w:val="22"/>
        </w:rPr>
        <w:lastRenderedPageBreak/>
        <w:t>рублей, а также частичная компенсация затрат работодателя на выплату заработной платы в размере 1400,00 рублей.  Начисление и перечисление сре</w:t>
      </w:r>
      <w:proofErr w:type="gramStart"/>
      <w:r w:rsidRPr="005C5A70">
        <w:rPr>
          <w:sz w:val="22"/>
          <w:szCs w:val="22"/>
        </w:rPr>
        <w:t>дств пр</w:t>
      </w:r>
      <w:proofErr w:type="gramEnd"/>
      <w:r w:rsidRPr="005C5A70">
        <w:rPr>
          <w:sz w:val="22"/>
          <w:szCs w:val="22"/>
        </w:rPr>
        <w:t xml:space="preserve">оизводиться в соответствии с предоставленными отчетными документами пропорционально отработанному времени. </w:t>
      </w:r>
    </w:p>
    <w:p w:rsidR="00FB4C7F" w:rsidRPr="005C5A70" w:rsidRDefault="00FB4C7F" w:rsidP="00FB4C7F">
      <w:pPr>
        <w:pStyle w:val="2"/>
        <w:spacing w:line="240" w:lineRule="auto"/>
        <w:ind w:firstLine="708"/>
        <w:jc w:val="both"/>
        <w:rPr>
          <w:b/>
          <w:sz w:val="22"/>
          <w:szCs w:val="22"/>
        </w:rPr>
      </w:pPr>
      <w:r w:rsidRPr="005C5A70">
        <w:rPr>
          <w:b/>
          <w:sz w:val="22"/>
          <w:szCs w:val="22"/>
        </w:rPr>
        <w:t xml:space="preserve">По состоянию на 06.10.2015 за содействием в поиске работы обратились 1127 подростков города Нефтеюганска, желающих работать в свободное от учебы время, из которых было трудоустроено 1120 человек, что составляет 99,4 %. </w:t>
      </w:r>
    </w:p>
    <w:p w:rsidR="00FB4C7F" w:rsidRPr="005C5A70" w:rsidRDefault="00FB4C7F" w:rsidP="00FB4C7F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5C5A70">
        <w:rPr>
          <w:sz w:val="22"/>
          <w:szCs w:val="22"/>
        </w:rPr>
        <w:t>За время проведения операции «Подросток» на территории муниципального образования город Нефтеюганск в 2015 года с мая по сентябрь при содействии КУ «Нефтеюганский центр занятости населения» временным трудоустройством было охвачено 650 подростков в свободное от учебы время.  В октябре месяце текущего года в рамках заключенного договора будут работать 90 подростков.</w:t>
      </w:r>
    </w:p>
    <w:p w:rsidR="00FB4C7F" w:rsidRPr="005C5A70" w:rsidRDefault="00FB4C7F" w:rsidP="00FB4C7F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5C5A70">
        <w:rPr>
          <w:sz w:val="22"/>
          <w:szCs w:val="22"/>
        </w:rPr>
        <w:t xml:space="preserve">Нефтеюганский центр занятости населения широко проводит организационно-разъяснительную работу, как индивидуально, при оказании государственных услуг, так и в групповых формах работы: </w:t>
      </w:r>
      <w:proofErr w:type="spellStart"/>
      <w:r w:rsidRPr="005C5A70">
        <w:rPr>
          <w:sz w:val="22"/>
          <w:szCs w:val="22"/>
        </w:rPr>
        <w:t>профориентационные</w:t>
      </w:r>
      <w:proofErr w:type="spellEnd"/>
      <w:r w:rsidRPr="005C5A70">
        <w:rPr>
          <w:sz w:val="22"/>
          <w:szCs w:val="22"/>
        </w:rPr>
        <w:t xml:space="preserve"> мероприятия, ярмарки вакансий рабочих мест. </w:t>
      </w:r>
    </w:p>
    <w:p w:rsidR="00A917B2" w:rsidRPr="005C5A70" w:rsidRDefault="00A917B2">
      <w:pPr>
        <w:rPr>
          <w:rFonts w:ascii="Times New Roman" w:hAnsi="Times New Roman" w:cs="Times New Roman"/>
        </w:rPr>
      </w:pPr>
    </w:p>
    <w:sectPr w:rsidR="00A917B2" w:rsidRPr="005C5A70" w:rsidSect="006F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4C7F"/>
    <w:rsid w:val="004D3E5E"/>
    <w:rsid w:val="005C51EB"/>
    <w:rsid w:val="005C5A70"/>
    <w:rsid w:val="006F7C38"/>
    <w:rsid w:val="00A917B2"/>
    <w:rsid w:val="00FB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4C7F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B4C7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ardymovo.ru/files/272/rebyat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5</cp:revision>
  <dcterms:created xsi:type="dcterms:W3CDTF">2015-10-07T10:13:00Z</dcterms:created>
  <dcterms:modified xsi:type="dcterms:W3CDTF">2015-10-07T10:23:00Z</dcterms:modified>
</cp:coreProperties>
</file>