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A26" w:rsidRDefault="00D54A26" w:rsidP="00B23B10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-353695</wp:posOffset>
            </wp:positionV>
            <wp:extent cx="594360" cy="717550"/>
            <wp:effectExtent l="0" t="0" r="0" b="0"/>
            <wp:wrapTight wrapText="bothSides">
              <wp:wrapPolygon edited="0">
                <wp:start x="0" y="0"/>
                <wp:lineTo x="0" y="21218"/>
                <wp:lineTo x="20769" y="21218"/>
                <wp:lineTo x="2076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4A26" w:rsidRDefault="00D54A26" w:rsidP="00921C48">
      <w:pPr>
        <w:spacing w:after="0"/>
      </w:pPr>
    </w:p>
    <w:p w:rsidR="00D54A26" w:rsidRDefault="00D54A26" w:rsidP="00921C48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  <w:r>
        <w:tab/>
      </w:r>
      <w:r>
        <w:rPr>
          <w:rStyle w:val="s1"/>
          <w:b/>
          <w:bCs/>
          <w:color w:val="000000"/>
          <w:sz w:val="28"/>
          <w:szCs w:val="28"/>
        </w:rPr>
        <w:t>Администрация города Нефтеюганска</w:t>
      </w:r>
    </w:p>
    <w:p w:rsidR="00921C48" w:rsidRPr="00921C48" w:rsidRDefault="00921C48" w:rsidP="00921C48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0"/>
          <w:szCs w:val="10"/>
        </w:rPr>
      </w:pPr>
    </w:p>
    <w:p w:rsidR="00D54A26" w:rsidRDefault="00D54A26" w:rsidP="00921C48">
      <w:pPr>
        <w:pStyle w:val="p4"/>
        <w:shd w:val="clear" w:color="auto" w:fill="FFFFFF"/>
        <w:spacing w:before="0" w:beforeAutospacing="0" w:after="0" w:afterAutospacing="0"/>
        <w:ind w:right="-184"/>
        <w:jc w:val="center"/>
        <w:rPr>
          <w:rStyle w:val="s2"/>
          <w:b/>
          <w:bCs/>
          <w:caps/>
          <w:color w:val="000000"/>
          <w:sz w:val="32"/>
          <w:szCs w:val="32"/>
        </w:rPr>
      </w:pPr>
      <w:r>
        <w:rPr>
          <w:rStyle w:val="s2"/>
          <w:b/>
          <w:bCs/>
          <w:caps/>
          <w:color w:val="000000"/>
          <w:sz w:val="32"/>
          <w:szCs w:val="32"/>
        </w:rPr>
        <w:t>ДЕПАРТАМЕНТ ОБРАЗОВАНИЯ И МОЛОДЁЖНОЙ ПОЛИТИКИ АДМИНИСТРАЦИИ ГОРОДА НЕФТЕЮГАНСКА</w:t>
      </w:r>
    </w:p>
    <w:p w:rsidR="00921C48" w:rsidRPr="00921C48" w:rsidRDefault="00921C48" w:rsidP="00921C48">
      <w:pPr>
        <w:pStyle w:val="p4"/>
        <w:shd w:val="clear" w:color="auto" w:fill="FFFFFF"/>
        <w:spacing w:before="0" w:beforeAutospacing="0" w:after="0" w:afterAutospacing="0"/>
        <w:ind w:right="-184"/>
        <w:jc w:val="center"/>
        <w:rPr>
          <w:color w:val="000000"/>
          <w:sz w:val="10"/>
          <w:szCs w:val="10"/>
        </w:rPr>
      </w:pPr>
    </w:p>
    <w:p w:rsidR="00D54A26" w:rsidRDefault="00D54A26" w:rsidP="00921C48">
      <w:pPr>
        <w:pStyle w:val="p6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aps/>
          <w:color w:val="000000"/>
          <w:sz w:val="40"/>
          <w:szCs w:val="40"/>
        </w:rPr>
      </w:pPr>
      <w:r>
        <w:rPr>
          <w:rStyle w:val="s2"/>
          <w:b/>
          <w:bCs/>
          <w:caps/>
          <w:color w:val="000000"/>
          <w:sz w:val="40"/>
          <w:szCs w:val="40"/>
        </w:rPr>
        <w:t>ПРИКАЗ</w:t>
      </w:r>
    </w:p>
    <w:p w:rsidR="00921C48" w:rsidRPr="00921C48" w:rsidRDefault="00921C48" w:rsidP="00921C48">
      <w:pPr>
        <w:pStyle w:val="p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54A26" w:rsidRPr="00D26F30" w:rsidRDefault="00C55A1C" w:rsidP="00E03662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08.07.2014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№ 104-нп</w:t>
      </w:r>
    </w:p>
    <w:p w:rsidR="00D54A26" w:rsidRDefault="00D54A26" w:rsidP="00E03662">
      <w:pPr>
        <w:pStyle w:val="p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г.Нефтеюганск</w:t>
      </w:r>
    </w:p>
    <w:p w:rsidR="00E03662" w:rsidRDefault="00E03662" w:rsidP="00E03662">
      <w:pPr>
        <w:pStyle w:val="p5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28"/>
          <w:szCs w:val="28"/>
        </w:rPr>
      </w:pPr>
    </w:p>
    <w:p w:rsidR="00202034" w:rsidRDefault="00D54A26" w:rsidP="00202034">
      <w:pPr>
        <w:pStyle w:val="p5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28"/>
          <w:szCs w:val="28"/>
        </w:rPr>
      </w:pPr>
      <w:proofErr w:type="gramStart"/>
      <w:r>
        <w:rPr>
          <w:rStyle w:val="s3"/>
          <w:b/>
          <w:bCs/>
          <w:color w:val="000000"/>
          <w:sz w:val="28"/>
          <w:szCs w:val="28"/>
        </w:rPr>
        <w:t>О вне</w:t>
      </w:r>
      <w:r w:rsidR="00202034">
        <w:rPr>
          <w:rStyle w:val="s3"/>
          <w:b/>
          <w:bCs/>
          <w:color w:val="000000"/>
          <w:sz w:val="28"/>
          <w:szCs w:val="28"/>
        </w:rPr>
        <w:t xml:space="preserve">сении изменений в приказ </w:t>
      </w:r>
      <w:r w:rsidR="00E03662">
        <w:rPr>
          <w:rStyle w:val="s3"/>
          <w:b/>
          <w:bCs/>
          <w:color w:val="000000"/>
          <w:sz w:val="28"/>
          <w:szCs w:val="28"/>
        </w:rPr>
        <w:t>д</w:t>
      </w:r>
      <w:r w:rsidR="002C3D34">
        <w:rPr>
          <w:rStyle w:val="s3"/>
          <w:b/>
          <w:bCs/>
          <w:color w:val="000000"/>
          <w:sz w:val="28"/>
          <w:szCs w:val="28"/>
        </w:rPr>
        <w:t xml:space="preserve">епартамента образования и молодёжной политики администрации города Нефтеюганска </w:t>
      </w:r>
      <w:r w:rsidR="00202034">
        <w:rPr>
          <w:rStyle w:val="s3"/>
          <w:b/>
          <w:bCs/>
          <w:color w:val="000000"/>
          <w:sz w:val="28"/>
          <w:szCs w:val="28"/>
        </w:rPr>
        <w:t>от 12.12</w:t>
      </w:r>
      <w:r>
        <w:rPr>
          <w:rStyle w:val="s3"/>
          <w:b/>
          <w:bCs/>
          <w:color w:val="000000"/>
          <w:sz w:val="28"/>
          <w:szCs w:val="28"/>
        </w:rPr>
        <w:t xml:space="preserve">.2013 № </w:t>
      </w:r>
      <w:r w:rsidR="00202034">
        <w:rPr>
          <w:rStyle w:val="s3"/>
          <w:b/>
          <w:bCs/>
          <w:color w:val="000000"/>
          <w:sz w:val="28"/>
          <w:szCs w:val="28"/>
        </w:rPr>
        <w:t>136</w:t>
      </w:r>
      <w:r>
        <w:rPr>
          <w:rStyle w:val="s3"/>
          <w:b/>
          <w:bCs/>
          <w:color w:val="000000"/>
          <w:sz w:val="28"/>
          <w:szCs w:val="28"/>
        </w:rPr>
        <w:t>-нп</w:t>
      </w:r>
      <w:r w:rsidR="00E03662">
        <w:rPr>
          <w:rStyle w:val="s3"/>
          <w:b/>
          <w:bCs/>
          <w:color w:val="000000"/>
          <w:sz w:val="28"/>
          <w:szCs w:val="28"/>
        </w:rPr>
        <w:t xml:space="preserve"> </w:t>
      </w:r>
      <w:r w:rsidR="00E03662" w:rsidRPr="00E03662">
        <w:rPr>
          <w:rStyle w:val="s3"/>
          <w:b/>
          <w:bCs/>
          <w:color w:val="000000"/>
          <w:sz w:val="28"/>
          <w:szCs w:val="28"/>
        </w:rPr>
        <w:t>«Об утверждении административного регламента департамента образования и молодёжной политики администрации города Нефтеюганска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  <w:proofErr w:type="gramEnd"/>
    </w:p>
    <w:p w:rsidR="00202034" w:rsidRDefault="00202034" w:rsidP="00202034">
      <w:pPr>
        <w:pStyle w:val="p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02034" w:rsidRDefault="00202034" w:rsidP="00D54A26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  <w:r w:rsidRPr="00C666A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961C4B">
        <w:rPr>
          <w:sz w:val="28"/>
          <w:szCs w:val="28"/>
        </w:rPr>
        <w:t xml:space="preserve">Законом Ханты-Мансийского автономного округа – Югры от 11.06.2010 № 102-оз «Об административных </w:t>
      </w:r>
      <w:r w:rsidR="0022343A">
        <w:rPr>
          <w:sz w:val="28"/>
          <w:szCs w:val="28"/>
        </w:rPr>
        <w:t>право</w:t>
      </w:r>
      <w:r w:rsidR="00961C4B">
        <w:rPr>
          <w:sz w:val="28"/>
          <w:szCs w:val="28"/>
        </w:rPr>
        <w:t>нарушениях»</w:t>
      </w:r>
      <w:r>
        <w:rPr>
          <w:sz w:val="28"/>
          <w:szCs w:val="28"/>
        </w:rPr>
        <w:t xml:space="preserve"> приказываю:</w:t>
      </w:r>
    </w:p>
    <w:p w:rsidR="00D54A26" w:rsidRPr="003B1F28" w:rsidRDefault="00D54A26" w:rsidP="00D54A26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proofErr w:type="gramStart"/>
      <w:r w:rsidRPr="003B1F28">
        <w:rPr>
          <w:color w:val="000000"/>
          <w:sz w:val="28"/>
          <w:szCs w:val="28"/>
        </w:rPr>
        <w:t xml:space="preserve">1.Внести </w:t>
      </w:r>
      <w:r w:rsidR="00202034">
        <w:rPr>
          <w:color w:val="000000"/>
          <w:sz w:val="28"/>
          <w:szCs w:val="28"/>
        </w:rPr>
        <w:t xml:space="preserve">в приказ </w:t>
      </w:r>
      <w:r w:rsidR="00E03662">
        <w:rPr>
          <w:color w:val="000000"/>
          <w:sz w:val="28"/>
          <w:szCs w:val="28"/>
        </w:rPr>
        <w:t>д</w:t>
      </w:r>
      <w:r w:rsidRPr="003B1F28">
        <w:rPr>
          <w:color w:val="000000"/>
          <w:sz w:val="28"/>
          <w:szCs w:val="28"/>
        </w:rPr>
        <w:t xml:space="preserve">епартамента образования и молодежной политики </w:t>
      </w:r>
      <w:r w:rsidRPr="00202034">
        <w:rPr>
          <w:color w:val="000000"/>
          <w:sz w:val="28"/>
          <w:szCs w:val="28"/>
        </w:rPr>
        <w:t>админи</w:t>
      </w:r>
      <w:r w:rsidR="00202034" w:rsidRPr="00202034">
        <w:rPr>
          <w:color w:val="000000"/>
          <w:sz w:val="28"/>
          <w:szCs w:val="28"/>
        </w:rPr>
        <w:t>страции города Нефтеюганска от 12</w:t>
      </w:r>
      <w:r w:rsidRPr="00202034">
        <w:rPr>
          <w:color w:val="000000"/>
          <w:sz w:val="28"/>
          <w:szCs w:val="28"/>
        </w:rPr>
        <w:t>.</w:t>
      </w:r>
      <w:r w:rsidR="00202034" w:rsidRPr="00202034">
        <w:rPr>
          <w:color w:val="000000"/>
          <w:sz w:val="28"/>
          <w:szCs w:val="28"/>
        </w:rPr>
        <w:t>12.2013 № 136</w:t>
      </w:r>
      <w:r w:rsidRPr="00202034">
        <w:rPr>
          <w:color w:val="000000"/>
          <w:sz w:val="28"/>
          <w:szCs w:val="28"/>
        </w:rPr>
        <w:t>-нп «</w:t>
      </w:r>
      <w:r w:rsidR="00202034" w:rsidRPr="00202034">
        <w:rPr>
          <w:sz w:val="28"/>
          <w:szCs w:val="28"/>
        </w:rPr>
        <w:t>Об утверждении административного регламента департамента образования и молодёжной политики администрации города Нефтеюганска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Pr="00202034">
        <w:rPr>
          <w:color w:val="000000"/>
          <w:sz w:val="28"/>
          <w:szCs w:val="28"/>
        </w:rPr>
        <w:t>»</w:t>
      </w:r>
      <w:r w:rsidRPr="003B1F28">
        <w:rPr>
          <w:color w:val="000000"/>
          <w:sz w:val="28"/>
          <w:szCs w:val="28"/>
        </w:rPr>
        <w:t xml:space="preserve"> следующие и</w:t>
      </w:r>
      <w:r w:rsidR="00F74E68">
        <w:rPr>
          <w:color w:val="000000"/>
          <w:sz w:val="28"/>
          <w:szCs w:val="28"/>
        </w:rPr>
        <w:t>зменения:</w:t>
      </w:r>
      <w:r w:rsidR="00E03662">
        <w:rPr>
          <w:color w:val="000000"/>
          <w:sz w:val="28"/>
          <w:szCs w:val="28"/>
        </w:rPr>
        <w:t xml:space="preserve"> в приложении к приказу:</w:t>
      </w:r>
      <w:proofErr w:type="gramEnd"/>
    </w:p>
    <w:p w:rsidR="00D54A26" w:rsidRPr="003B1F28" w:rsidRDefault="002C3D34" w:rsidP="002C3D34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="00E2072B">
        <w:rPr>
          <w:color w:val="000000"/>
          <w:sz w:val="28"/>
          <w:szCs w:val="28"/>
        </w:rPr>
        <w:t>Пункт 2.6 р</w:t>
      </w:r>
      <w:r w:rsidR="00EE5E6F">
        <w:rPr>
          <w:color w:val="000000"/>
          <w:sz w:val="28"/>
          <w:szCs w:val="28"/>
        </w:rPr>
        <w:t>аздел</w:t>
      </w:r>
      <w:r w:rsidR="00E2072B">
        <w:rPr>
          <w:color w:val="000000"/>
          <w:sz w:val="28"/>
          <w:szCs w:val="28"/>
        </w:rPr>
        <w:t>а</w:t>
      </w:r>
      <w:r w:rsidR="00EE5E6F" w:rsidRPr="003B1F28">
        <w:rPr>
          <w:color w:val="000000"/>
          <w:sz w:val="28"/>
          <w:szCs w:val="28"/>
        </w:rPr>
        <w:t xml:space="preserve"> 2</w:t>
      </w:r>
      <w:r w:rsidR="00EE5E6F">
        <w:rPr>
          <w:color w:val="000000"/>
          <w:sz w:val="28"/>
          <w:szCs w:val="28"/>
        </w:rPr>
        <w:t xml:space="preserve"> д</w:t>
      </w:r>
      <w:r w:rsidR="00F74E68">
        <w:rPr>
          <w:color w:val="000000"/>
          <w:sz w:val="28"/>
          <w:szCs w:val="28"/>
        </w:rPr>
        <w:t>ополнить подпунктом 2.6.</w:t>
      </w:r>
      <w:r w:rsidR="00BE4056">
        <w:rPr>
          <w:color w:val="000000"/>
          <w:sz w:val="28"/>
          <w:szCs w:val="28"/>
        </w:rPr>
        <w:t>12</w:t>
      </w:r>
      <w:r w:rsidR="00E2072B">
        <w:rPr>
          <w:color w:val="000000"/>
          <w:sz w:val="28"/>
          <w:szCs w:val="28"/>
        </w:rPr>
        <w:t xml:space="preserve"> следующего содержания</w:t>
      </w:r>
      <w:r w:rsidR="00D54A26" w:rsidRPr="003B1F28">
        <w:rPr>
          <w:color w:val="000000"/>
          <w:sz w:val="28"/>
          <w:szCs w:val="28"/>
        </w:rPr>
        <w:t>:</w:t>
      </w:r>
    </w:p>
    <w:p w:rsidR="00D54A26" w:rsidRDefault="00D54A26" w:rsidP="002C3D34">
      <w:pPr>
        <w:pStyle w:val="p7"/>
        <w:shd w:val="clear" w:color="auto" w:fill="FFFFFF"/>
        <w:spacing w:before="0" w:beforeAutospacing="0" w:after="0" w:afterAutospacing="0"/>
        <w:ind w:firstLine="707"/>
        <w:jc w:val="both"/>
        <w:rPr>
          <w:rStyle w:val="s4"/>
          <w:color w:val="000000"/>
          <w:sz w:val="28"/>
          <w:szCs w:val="28"/>
        </w:rPr>
      </w:pPr>
      <w:proofErr w:type="gramStart"/>
      <w:r w:rsidRPr="003B1F28">
        <w:rPr>
          <w:color w:val="000000"/>
          <w:sz w:val="28"/>
          <w:szCs w:val="28"/>
        </w:rPr>
        <w:t>«2.6.</w:t>
      </w:r>
      <w:r w:rsidR="00BE4056">
        <w:rPr>
          <w:color w:val="000000"/>
          <w:sz w:val="28"/>
          <w:szCs w:val="28"/>
        </w:rPr>
        <w:t>12</w:t>
      </w:r>
      <w:r w:rsidRPr="003B1F28">
        <w:rPr>
          <w:color w:val="000000"/>
          <w:sz w:val="28"/>
          <w:szCs w:val="28"/>
        </w:rPr>
        <w:t>.Закон</w:t>
      </w:r>
      <w:r w:rsidR="00EE5E6F">
        <w:rPr>
          <w:color w:val="000000"/>
          <w:sz w:val="28"/>
          <w:szCs w:val="28"/>
        </w:rPr>
        <w:t xml:space="preserve"> Ханты-Мансийского автономного округа – Югры от 11.06.2010 </w:t>
      </w:r>
      <w:r w:rsidR="00EE5E6F">
        <w:rPr>
          <w:rStyle w:val="s4"/>
          <w:color w:val="000000"/>
          <w:sz w:val="28"/>
          <w:szCs w:val="28"/>
        </w:rPr>
        <w:t>№ 102-оз «Об административных нарушениях</w:t>
      </w:r>
      <w:r w:rsidRPr="003B1F28">
        <w:rPr>
          <w:rStyle w:val="s4"/>
          <w:color w:val="000000"/>
          <w:sz w:val="28"/>
          <w:szCs w:val="28"/>
        </w:rPr>
        <w:t>» (опубликован в печатном периодическом издан</w:t>
      </w:r>
      <w:r w:rsidR="00EE5E6F">
        <w:rPr>
          <w:rStyle w:val="s4"/>
          <w:color w:val="000000"/>
          <w:sz w:val="28"/>
          <w:szCs w:val="28"/>
        </w:rPr>
        <w:t xml:space="preserve">ии «Собрание </w:t>
      </w:r>
      <w:r w:rsidR="00BE4056">
        <w:rPr>
          <w:rStyle w:val="s4"/>
          <w:color w:val="000000"/>
          <w:sz w:val="28"/>
          <w:szCs w:val="28"/>
        </w:rPr>
        <w:t>З</w:t>
      </w:r>
      <w:r w:rsidR="00EE5E6F">
        <w:rPr>
          <w:rStyle w:val="s4"/>
          <w:color w:val="000000"/>
          <w:sz w:val="28"/>
          <w:szCs w:val="28"/>
        </w:rPr>
        <w:t>аконодательства Ханты-Мансийского автономно</w:t>
      </w:r>
      <w:r w:rsidR="00BE4056">
        <w:rPr>
          <w:rStyle w:val="s4"/>
          <w:color w:val="000000"/>
          <w:sz w:val="28"/>
          <w:szCs w:val="28"/>
        </w:rPr>
        <w:t>го округа - Югры», 01.06.2010-</w:t>
      </w:r>
      <w:r w:rsidR="00EE5E6F">
        <w:rPr>
          <w:rStyle w:val="s4"/>
          <w:color w:val="000000"/>
          <w:sz w:val="28"/>
          <w:szCs w:val="28"/>
        </w:rPr>
        <w:t xml:space="preserve">15.06.210, № 6 (часть </w:t>
      </w:r>
      <w:r w:rsidR="00BE4056">
        <w:rPr>
          <w:rStyle w:val="s4"/>
          <w:color w:val="000000"/>
          <w:sz w:val="28"/>
          <w:szCs w:val="28"/>
        </w:rPr>
        <w:t>1</w:t>
      </w:r>
      <w:r w:rsidR="00EE5E6F">
        <w:rPr>
          <w:rStyle w:val="s4"/>
          <w:color w:val="000000"/>
          <w:sz w:val="28"/>
          <w:szCs w:val="28"/>
        </w:rPr>
        <w:t>), ст.461</w:t>
      </w:r>
      <w:r w:rsidRPr="003B1F28">
        <w:rPr>
          <w:rStyle w:val="s4"/>
          <w:color w:val="000000"/>
          <w:sz w:val="28"/>
          <w:szCs w:val="28"/>
        </w:rPr>
        <w:t>.</w:t>
      </w:r>
      <w:r w:rsidR="00861823">
        <w:rPr>
          <w:rStyle w:val="s4"/>
          <w:color w:val="000000"/>
          <w:sz w:val="28"/>
          <w:szCs w:val="28"/>
        </w:rPr>
        <w:t>».</w:t>
      </w:r>
      <w:proofErr w:type="gramEnd"/>
    </w:p>
    <w:p w:rsidR="00D54A26" w:rsidRDefault="00D54A26" w:rsidP="002C3D34">
      <w:pPr>
        <w:pStyle w:val="western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3B1F28">
        <w:rPr>
          <w:rStyle w:val="s4"/>
          <w:color w:val="000000"/>
          <w:sz w:val="28"/>
          <w:szCs w:val="28"/>
        </w:rPr>
        <w:t>1.2</w:t>
      </w:r>
      <w:r w:rsidR="00FA6F2E">
        <w:rPr>
          <w:color w:val="000000"/>
          <w:sz w:val="28"/>
          <w:szCs w:val="28"/>
        </w:rPr>
        <w:t xml:space="preserve">.Раздел 4 дополнить </w:t>
      </w:r>
      <w:r w:rsidR="00EE5E6F">
        <w:rPr>
          <w:color w:val="000000"/>
          <w:sz w:val="28"/>
          <w:szCs w:val="28"/>
        </w:rPr>
        <w:t>пунктом</w:t>
      </w:r>
      <w:r w:rsidRPr="003B1F28">
        <w:rPr>
          <w:color w:val="000000"/>
          <w:sz w:val="28"/>
          <w:szCs w:val="28"/>
        </w:rPr>
        <w:t xml:space="preserve"> </w:t>
      </w:r>
      <w:r w:rsidR="00EE5E6F">
        <w:rPr>
          <w:color w:val="000000"/>
          <w:sz w:val="28"/>
          <w:szCs w:val="28"/>
        </w:rPr>
        <w:t>4.13</w:t>
      </w:r>
      <w:r w:rsidR="0084790B">
        <w:rPr>
          <w:color w:val="000000"/>
          <w:sz w:val="28"/>
          <w:szCs w:val="28"/>
        </w:rPr>
        <w:t xml:space="preserve"> следующего содержания</w:t>
      </w:r>
      <w:r w:rsidRPr="003B1F28">
        <w:rPr>
          <w:color w:val="000000"/>
          <w:sz w:val="28"/>
          <w:szCs w:val="28"/>
        </w:rPr>
        <w:t xml:space="preserve">: </w:t>
      </w:r>
    </w:p>
    <w:p w:rsidR="00001FB0" w:rsidRPr="00F67278" w:rsidRDefault="00D54A26" w:rsidP="00001FB0">
      <w:pPr>
        <w:pStyle w:val="western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3662">
        <w:rPr>
          <w:color w:val="000000"/>
          <w:sz w:val="28"/>
          <w:szCs w:val="28"/>
        </w:rPr>
        <w:t>4.13.</w:t>
      </w:r>
      <w:r w:rsidR="00001FB0" w:rsidRPr="003D53F0">
        <w:rPr>
          <w:color w:val="000000"/>
          <w:sz w:val="28"/>
          <w:szCs w:val="28"/>
        </w:rPr>
        <w:t>Должностные лица Департамента, Учреждения, ответственные за осуществление</w:t>
      </w:r>
      <w:r w:rsidR="00001FB0" w:rsidRPr="00F67278">
        <w:rPr>
          <w:color w:val="000000"/>
          <w:sz w:val="28"/>
          <w:szCs w:val="28"/>
        </w:rPr>
        <w:t xml:space="preserve"> соответствующих административных процедур настоящего Регламента, несут административную ответственность в соответствии с законодательством Ханты-Мансийского автономного округа – Югры </w:t>
      </w:r>
      <w:proofErr w:type="gramStart"/>
      <w:r w:rsidR="00001FB0" w:rsidRPr="00F67278">
        <w:rPr>
          <w:color w:val="000000"/>
          <w:sz w:val="28"/>
          <w:szCs w:val="28"/>
        </w:rPr>
        <w:t>за</w:t>
      </w:r>
      <w:proofErr w:type="gramEnd"/>
      <w:r w:rsidR="00001FB0" w:rsidRPr="00F67278">
        <w:rPr>
          <w:color w:val="000000"/>
          <w:sz w:val="28"/>
          <w:szCs w:val="28"/>
        </w:rPr>
        <w:t>:</w:t>
      </w:r>
    </w:p>
    <w:p w:rsidR="00001FB0" w:rsidRPr="00F67278" w:rsidRDefault="00001FB0" w:rsidP="00001FB0">
      <w:pPr>
        <w:pStyle w:val="western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F67278">
        <w:rPr>
          <w:color w:val="000000"/>
          <w:sz w:val="28"/>
          <w:szCs w:val="28"/>
        </w:rPr>
        <w:lastRenderedPageBreak/>
        <w:t>-нарушение срока регистрации запроса заявителя о предоставлении муниципальной услуги и срока предоставления муниципальной услуги;</w:t>
      </w:r>
    </w:p>
    <w:p w:rsidR="00001FB0" w:rsidRPr="00F67278" w:rsidRDefault="00001FB0" w:rsidP="00001FB0">
      <w:pPr>
        <w:pStyle w:val="western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proofErr w:type="gramStart"/>
      <w:r w:rsidRPr="00F67278">
        <w:rPr>
          <w:color w:val="000000"/>
          <w:sz w:val="28"/>
          <w:szCs w:val="28"/>
        </w:rPr>
        <w:t>-неправомерные отказы в приёме у заявителя документов</w:t>
      </w:r>
      <w:r w:rsidR="00921C48">
        <w:rPr>
          <w:color w:val="000000"/>
          <w:sz w:val="28"/>
          <w:szCs w:val="28"/>
        </w:rPr>
        <w:t>,</w:t>
      </w:r>
      <w:r w:rsidRPr="00F67278">
        <w:rPr>
          <w:color w:val="000000"/>
          <w:sz w:val="28"/>
          <w:szCs w:val="28"/>
        </w:rPr>
        <w:t xml:space="preserve"> предусмотренных для предоставления муниципальной услуги, в предоставлении муниципальной услуги, в исправлении допущенных опечаток и ошибок в выданных в результате предоставления муниципальной услуги документах либо за нарушение установленного срока осуществления таких исправлений;</w:t>
      </w:r>
      <w:proofErr w:type="gramEnd"/>
    </w:p>
    <w:p w:rsidR="00001FB0" w:rsidRDefault="00001FB0" w:rsidP="00001FB0">
      <w:pPr>
        <w:pStyle w:val="western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F67278">
        <w:rPr>
          <w:color w:val="000000"/>
          <w:sz w:val="28"/>
          <w:szCs w:val="28"/>
        </w:rPr>
        <w:t>-превышение максимального срока ожидания в очереди при подаче запроса о предоставлении муниципальной услуги</w:t>
      </w:r>
      <w:r>
        <w:rPr>
          <w:color w:val="000000"/>
          <w:sz w:val="28"/>
          <w:szCs w:val="28"/>
        </w:rPr>
        <w:t>,</w:t>
      </w:r>
      <w:r w:rsidRPr="00F67278">
        <w:rPr>
          <w:color w:val="000000"/>
          <w:sz w:val="28"/>
          <w:szCs w:val="28"/>
        </w:rPr>
        <w:t xml:space="preserve"> </w:t>
      </w:r>
      <w:r w:rsidRPr="009C36C0">
        <w:rPr>
          <w:color w:val="000000"/>
          <w:sz w:val="28"/>
          <w:szCs w:val="28"/>
        </w:rPr>
        <w:t xml:space="preserve">а равно при получении результата предоставления муниципальной услуги </w:t>
      </w:r>
      <w:r w:rsidRPr="00F67278">
        <w:rPr>
          <w:color w:val="000000"/>
          <w:sz w:val="28"/>
          <w:szCs w:val="28"/>
        </w:rPr>
        <w:t>(за исключением срока подачи запроса в многофункциональный центр</w:t>
      </w:r>
      <w:r>
        <w:rPr>
          <w:color w:val="000000"/>
          <w:sz w:val="28"/>
          <w:szCs w:val="28"/>
        </w:rPr>
        <w:t>);</w:t>
      </w:r>
    </w:p>
    <w:p w:rsidR="00001FB0" w:rsidRPr="009C36C0" w:rsidRDefault="00001FB0" w:rsidP="00001F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3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-нарушение требований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 (за исключением требований, установленных к помещениям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многофункциональных центров)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75165" w:rsidRDefault="00675165" w:rsidP="00001FB0">
      <w:pPr>
        <w:pStyle w:val="western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F4D28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Pr="00DF4D28">
        <w:rPr>
          <w:sz w:val="28"/>
          <w:szCs w:val="28"/>
        </w:rPr>
        <w:t xml:space="preserve">аправить приказ главе города </w:t>
      </w:r>
      <w:proofErr w:type="spellStart"/>
      <w:r w:rsidRPr="00DF4D28">
        <w:rPr>
          <w:sz w:val="28"/>
          <w:szCs w:val="28"/>
        </w:rPr>
        <w:t>В.А.Бурчевскому</w:t>
      </w:r>
      <w:proofErr w:type="spellEnd"/>
      <w:r w:rsidRPr="00DF4D28">
        <w:rPr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</w:t>
      </w:r>
      <w:r>
        <w:rPr>
          <w:sz w:val="28"/>
          <w:szCs w:val="28"/>
        </w:rPr>
        <w:t xml:space="preserve"> Нефтеюганска</w:t>
      </w:r>
      <w:r w:rsidRPr="00DF4D28">
        <w:rPr>
          <w:sz w:val="28"/>
          <w:szCs w:val="28"/>
        </w:rPr>
        <w:t xml:space="preserve"> в сети Интернет.</w:t>
      </w:r>
    </w:p>
    <w:p w:rsidR="00675165" w:rsidRPr="00DF4D28" w:rsidRDefault="00675165" w:rsidP="0067516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F4D28">
        <w:rPr>
          <w:rFonts w:ascii="Times New Roman" w:hAnsi="Times New Roman"/>
          <w:sz w:val="28"/>
          <w:szCs w:val="28"/>
        </w:rPr>
        <w:t>.Приказ вступает в силу после его официального опубликования.</w:t>
      </w:r>
    </w:p>
    <w:p w:rsidR="00861823" w:rsidRDefault="00861823" w:rsidP="00861823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Т.М.Мостовщикова</w:t>
      </w:r>
      <w:proofErr w:type="spellEnd"/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4790B" w:rsidRDefault="0084790B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4790B" w:rsidRDefault="0084790B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680C5A" w:rsidRDefault="00680C5A" w:rsidP="00861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C48" w:rsidRDefault="00921C48" w:rsidP="00861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C48" w:rsidRDefault="00921C48" w:rsidP="00861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21C48" w:rsidSect="00E0366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4FF" w:rsidRDefault="004744FF" w:rsidP="00E03662">
      <w:pPr>
        <w:spacing w:after="0" w:line="240" w:lineRule="auto"/>
      </w:pPr>
      <w:r>
        <w:separator/>
      </w:r>
    </w:p>
  </w:endnote>
  <w:endnote w:type="continuationSeparator" w:id="0">
    <w:p w:rsidR="004744FF" w:rsidRDefault="004744FF" w:rsidP="00E0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4FF" w:rsidRDefault="004744FF" w:rsidP="00E03662">
      <w:pPr>
        <w:spacing w:after="0" w:line="240" w:lineRule="auto"/>
      </w:pPr>
      <w:r>
        <w:separator/>
      </w:r>
    </w:p>
  </w:footnote>
  <w:footnote w:type="continuationSeparator" w:id="0">
    <w:p w:rsidR="004744FF" w:rsidRDefault="004744FF" w:rsidP="00E03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282976"/>
      <w:docPartObj>
        <w:docPartGallery w:val="Page Numbers (Top of Page)"/>
        <w:docPartUnique/>
      </w:docPartObj>
    </w:sdtPr>
    <w:sdtEndPr/>
    <w:sdtContent>
      <w:p w:rsidR="00E03662" w:rsidRDefault="007F7459">
        <w:pPr>
          <w:pStyle w:val="a4"/>
          <w:jc w:val="center"/>
        </w:pPr>
        <w:r>
          <w:fldChar w:fldCharType="begin"/>
        </w:r>
        <w:r w:rsidR="00E03662">
          <w:instrText>PAGE   \* MERGEFORMAT</w:instrText>
        </w:r>
        <w:r>
          <w:fldChar w:fldCharType="separate"/>
        </w:r>
        <w:r w:rsidR="0018417B">
          <w:rPr>
            <w:noProof/>
          </w:rPr>
          <w:t>2</w:t>
        </w:r>
        <w:r>
          <w:fldChar w:fldCharType="end"/>
        </w:r>
      </w:p>
    </w:sdtContent>
  </w:sdt>
  <w:p w:rsidR="00E03662" w:rsidRDefault="00E036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A26"/>
    <w:rsid w:val="00001FB0"/>
    <w:rsid w:val="0015720F"/>
    <w:rsid w:val="0018417B"/>
    <w:rsid w:val="001A4712"/>
    <w:rsid w:val="00202034"/>
    <w:rsid w:val="0022343A"/>
    <w:rsid w:val="002C3D34"/>
    <w:rsid w:val="002D5CF9"/>
    <w:rsid w:val="00324DD7"/>
    <w:rsid w:val="00357B4F"/>
    <w:rsid w:val="004744FF"/>
    <w:rsid w:val="00675165"/>
    <w:rsid w:val="00680C5A"/>
    <w:rsid w:val="006C6986"/>
    <w:rsid w:val="00763E3B"/>
    <w:rsid w:val="007A1B97"/>
    <w:rsid w:val="007F7459"/>
    <w:rsid w:val="0084790B"/>
    <w:rsid w:val="00861823"/>
    <w:rsid w:val="008D55F6"/>
    <w:rsid w:val="00921C48"/>
    <w:rsid w:val="00944BBF"/>
    <w:rsid w:val="00961C4B"/>
    <w:rsid w:val="009D56F1"/>
    <w:rsid w:val="00A30B93"/>
    <w:rsid w:val="00AB3CFC"/>
    <w:rsid w:val="00B23B10"/>
    <w:rsid w:val="00B75B44"/>
    <w:rsid w:val="00B921DB"/>
    <w:rsid w:val="00B97BF4"/>
    <w:rsid w:val="00BE4056"/>
    <w:rsid w:val="00C55A1C"/>
    <w:rsid w:val="00D211A3"/>
    <w:rsid w:val="00D54A26"/>
    <w:rsid w:val="00E03662"/>
    <w:rsid w:val="00E2072B"/>
    <w:rsid w:val="00E72224"/>
    <w:rsid w:val="00EE5E6F"/>
    <w:rsid w:val="00F15255"/>
    <w:rsid w:val="00F35DEC"/>
    <w:rsid w:val="00F55C48"/>
    <w:rsid w:val="00F74E68"/>
    <w:rsid w:val="00FA6F2E"/>
    <w:rsid w:val="00FB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D54A26"/>
  </w:style>
  <w:style w:type="paragraph" w:customStyle="1" w:styleId="p4">
    <w:name w:val="p4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54A26"/>
  </w:style>
  <w:style w:type="paragraph" w:customStyle="1" w:styleId="p5">
    <w:name w:val="p5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D54A26"/>
  </w:style>
  <w:style w:type="paragraph" w:customStyle="1" w:styleId="p10">
    <w:name w:val="p10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4A26"/>
  </w:style>
  <w:style w:type="character" w:customStyle="1" w:styleId="s4">
    <w:name w:val="s4"/>
    <w:basedOn w:val="a0"/>
    <w:rsid w:val="00D54A26"/>
  </w:style>
  <w:style w:type="paragraph" w:customStyle="1" w:styleId="western">
    <w:name w:val="western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B97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97BF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BE40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0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3662"/>
  </w:style>
  <w:style w:type="paragraph" w:styleId="a6">
    <w:name w:val="footer"/>
    <w:basedOn w:val="a"/>
    <w:link w:val="a7"/>
    <w:uiPriority w:val="99"/>
    <w:unhideWhenUsed/>
    <w:rsid w:val="00E0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3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D54A26"/>
  </w:style>
  <w:style w:type="paragraph" w:customStyle="1" w:styleId="p4">
    <w:name w:val="p4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54A26"/>
  </w:style>
  <w:style w:type="paragraph" w:customStyle="1" w:styleId="p5">
    <w:name w:val="p5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D54A26"/>
  </w:style>
  <w:style w:type="paragraph" w:customStyle="1" w:styleId="p10">
    <w:name w:val="p10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4A26"/>
  </w:style>
  <w:style w:type="character" w:customStyle="1" w:styleId="s4">
    <w:name w:val="s4"/>
    <w:basedOn w:val="a0"/>
    <w:rsid w:val="00D54A26"/>
  </w:style>
  <w:style w:type="paragraph" w:customStyle="1" w:styleId="western">
    <w:name w:val="western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28</cp:revision>
  <dcterms:created xsi:type="dcterms:W3CDTF">2014-04-11T03:12:00Z</dcterms:created>
  <dcterms:modified xsi:type="dcterms:W3CDTF">2014-07-09T08:42:00Z</dcterms:modified>
</cp:coreProperties>
</file>