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2D6" w:rsidRPr="00D10D97" w:rsidRDefault="00B26606">
      <w:pPr>
        <w:spacing w:after="0" w:line="240" w:lineRule="auto"/>
        <w:jc w:val="center"/>
        <w:rPr>
          <w:rFonts w:ascii="Times New Roman" w:eastAsia="Times New Roman" w:hAnsi="Times New Roman"/>
          <w:sz w:val="28"/>
          <w:szCs w:val="28"/>
          <w:lang w:eastAsia="ru-RU"/>
        </w:rPr>
      </w:pPr>
      <w:r w:rsidRPr="00D10D97">
        <w:rPr>
          <w:rFonts w:ascii="Times New Roman" w:eastAsia="Times New Roman" w:hAnsi="Times New Roman"/>
          <w:sz w:val="28"/>
          <w:szCs w:val="28"/>
          <w:lang w:eastAsia="ru-RU"/>
        </w:rPr>
        <w:t xml:space="preserve"> </w:t>
      </w:r>
    </w:p>
    <w:p w:rsidR="006042D6" w:rsidRPr="00D10D97" w:rsidRDefault="00736A53">
      <w:pPr>
        <w:spacing w:after="0" w:line="240" w:lineRule="auto"/>
        <w:jc w:val="center"/>
        <w:rPr>
          <w:rFonts w:ascii="Times New Roman" w:eastAsia="Times New Roman" w:hAnsi="Times New Roman"/>
          <w:sz w:val="28"/>
          <w:szCs w:val="28"/>
          <w:lang w:eastAsia="ru-RU"/>
        </w:rPr>
      </w:pPr>
      <w:r>
        <w:rPr>
          <w:noProof/>
          <w:lang w:eastAsia="ru-RU"/>
        </w:rPr>
        <w:drawing>
          <wp:anchor distT="0" distB="0" distL="114300" distR="114300" simplePos="0" relativeHeight="251657728" behindDoc="1" locked="0" layoutInCell="1" allowOverlap="1">
            <wp:simplePos x="0" y="0"/>
            <wp:positionH relativeFrom="column">
              <wp:posOffset>2756535</wp:posOffset>
            </wp:positionH>
            <wp:positionV relativeFrom="paragraph">
              <wp:posOffset>-261620</wp:posOffset>
            </wp:positionV>
            <wp:extent cx="586740" cy="685800"/>
            <wp:effectExtent l="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pic:spPr>
                </pic:pic>
              </a:graphicData>
            </a:graphic>
            <wp14:sizeRelH relativeFrom="page">
              <wp14:pctWidth>0</wp14:pctWidth>
            </wp14:sizeRelH>
            <wp14:sizeRelV relativeFrom="page">
              <wp14:pctHeight>0</wp14:pctHeight>
            </wp14:sizeRelV>
          </wp:anchor>
        </w:drawing>
      </w:r>
    </w:p>
    <w:p w:rsidR="006042D6" w:rsidRPr="00D10D97" w:rsidRDefault="006042D6">
      <w:pPr>
        <w:spacing w:after="0" w:line="240" w:lineRule="auto"/>
        <w:jc w:val="center"/>
        <w:rPr>
          <w:rFonts w:ascii="Times New Roman" w:eastAsia="Times New Roman" w:hAnsi="Times New Roman"/>
          <w:sz w:val="28"/>
          <w:szCs w:val="28"/>
          <w:lang w:eastAsia="ru-RU"/>
        </w:rPr>
      </w:pPr>
    </w:p>
    <w:p w:rsidR="006042D6" w:rsidRPr="00D10D97" w:rsidRDefault="006042D6">
      <w:pPr>
        <w:widowControl w:val="0"/>
        <w:spacing w:after="0" w:line="240" w:lineRule="auto"/>
        <w:jc w:val="center"/>
        <w:rPr>
          <w:rFonts w:ascii="Times New Roman" w:eastAsia="Times New Roman" w:hAnsi="Times New Roman"/>
          <w:b/>
          <w:sz w:val="20"/>
          <w:szCs w:val="20"/>
          <w:lang w:eastAsia="ru-RU"/>
        </w:rPr>
      </w:pPr>
    </w:p>
    <w:p w:rsidR="006042D6" w:rsidRPr="00D10D97" w:rsidRDefault="00B26606">
      <w:pPr>
        <w:widowControl w:val="0"/>
        <w:spacing w:after="0" w:line="240" w:lineRule="auto"/>
        <w:jc w:val="center"/>
        <w:rPr>
          <w:rFonts w:ascii="Times New Roman" w:eastAsia="Times New Roman" w:hAnsi="Times New Roman"/>
          <w:b/>
          <w:sz w:val="32"/>
          <w:szCs w:val="32"/>
          <w:lang w:eastAsia="ru-RU"/>
        </w:rPr>
      </w:pPr>
      <w:r w:rsidRPr="00D10D97">
        <w:rPr>
          <w:rFonts w:ascii="Times New Roman" w:eastAsia="Times New Roman" w:hAnsi="Times New Roman"/>
          <w:b/>
          <w:sz w:val="32"/>
          <w:szCs w:val="32"/>
          <w:lang w:eastAsia="ru-RU"/>
        </w:rPr>
        <w:t>АДМИНИСТРАЦИЯ ГОРОДА НЕФТЕЮГАНСКА</w:t>
      </w:r>
    </w:p>
    <w:p w:rsidR="006042D6" w:rsidRPr="00D10D97" w:rsidRDefault="00B26606">
      <w:pPr>
        <w:widowControl w:val="0"/>
        <w:spacing w:after="0" w:line="240" w:lineRule="auto"/>
        <w:jc w:val="center"/>
        <w:rPr>
          <w:rFonts w:ascii="Times New Roman" w:eastAsia="Times New Roman" w:hAnsi="Times New Roman"/>
          <w:b/>
          <w:sz w:val="10"/>
          <w:szCs w:val="10"/>
          <w:lang w:eastAsia="ru-RU"/>
        </w:rPr>
      </w:pPr>
      <w:r w:rsidRPr="00D10D97">
        <w:rPr>
          <w:rFonts w:ascii="Times New Roman" w:eastAsia="Times New Roman" w:hAnsi="Times New Roman"/>
          <w:b/>
          <w:sz w:val="10"/>
          <w:szCs w:val="10"/>
          <w:lang w:eastAsia="ru-RU"/>
        </w:rPr>
        <w:t xml:space="preserve">                              </w:t>
      </w:r>
    </w:p>
    <w:p w:rsidR="006042D6" w:rsidRPr="00D10D97" w:rsidRDefault="00B26606">
      <w:pPr>
        <w:pStyle w:val="ConsPlusNonformat"/>
        <w:jc w:val="center"/>
        <w:rPr>
          <w:rFonts w:ascii="Times New Roman" w:hAnsi="Times New Roman" w:cs="Times New Roman"/>
          <w:b/>
          <w:sz w:val="40"/>
          <w:szCs w:val="40"/>
        </w:rPr>
      </w:pPr>
      <w:r w:rsidRPr="00D10D97">
        <w:rPr>
          <w:rFonts w:ascii="Times New Roman" w:hAnsi="Times New Roman" w:cs="Times New Roman"/>
          <w:b/>
          <w:sz w:val="40"/>
          <w:szCs w:val="40"/>
        </w:rPr>
        <w:t>ПОСТАНОВЛЕНИЕ</w:t>
      </w:r>
    </w:p>
    <w:p w:rsidR="006042D6" w:rsidRPr="00D10D97" w:rsidRDefault="006042D6">
      <w:pPr>
        <w:pStyle w:val="ConsPlusNonformat"/>
        <w:jc w:val="center"/>
        <w:rPr>
          <w:rFonts w:ascii="Times New Roman" w:hAnsi="Times New Roman" w:cs="Times New Roman"/>
          <w:sz w:val="28"/>
          <w:szCs w:val="28"/>
        </w:rPr>
      </w:pPr>
    </w:p>
    <w:p w:rsidR="006042D6" w:rsidRPr="00D10D97" w:rsidRDefault="00B26606">
      <w:pPr>
        <w:pStyle w:val="ConsPlusNonformat"/>
        <w:jc w:val="both"/>
        <w:rPr>
          <w:rFonts w:ascii="Times New Roman" w:hAnsi="Times New Roman" w:cs="Times New Roman"/>
          <w:sz w:val="28"/>
          <w:szCs w:val="28"/>
        </w:rPr>
      </w:pPr>
      <w:r w:rsidRPr="00D10D97">
        <w:rPr>
          <w:rFonts w:ascii="Times New Roman" w:hAnsi="Times New Roman" w:cs="Times New Roman"/>
          <w:sz w:val="28"/>
          <w:szCs w:val="28"/>
        </w:rPr>
        <w:t>______________</w:t>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r>
      <w:r w:rsidRPr="00D10D97">
        <w:rPr>
          <w:rFonts w:ascii="Times New Roman" w:hAnsi="Times New Roman" w:cs="Times New Roman"/>
          <w:sz w:val="28"/>
          <w:szCs w:val="28"/>
        </w:rPr>
        <w:tab/>
        <w:t xml:space="preserve"> № __________</w:t>
      </w:r>
    </w:p>
    <w:p w:rsidR="006042D6" w:rsidRPr="00D10D97" w:rsidRDefault="00B26606">
      <w:pPr>
        <w:pStyle w:val="ConsPlusNonformat"/>
        <w:jc w:val="center"/>
        <w:rPr>
          <w:rFonts w:ascii="Times New Roman" w:hAnsi="Times New Roman" w:cs="Times New Roman"/>
          <w:sz w:val="24"/>
          <w:szCs w:val="24"/>
        </w:rPr>
      </w:pPr>
      <w:r w:rsidRPr="00D10D97">
        <w:rPr>
          <w:rFonts w:ascii="Times New Roman" w:hAnsi="Times New Roman" w:cs="Times New Roman"/>
          <w:sz w:val="24"/>
          <w:szCs w:val="24"/>
        </w:rPr>
        <w:t>г.Нефтеюганск</w:t>
      </w:r>
    </w:p>
    <w:p w:rsidR="006042D6" w:rsidRPr="00D10D97" w:rsidRDefault="006042D6">
      <w:pPr>
        <w:pStyle w:val="ConsPlusNonformat"/>
        <w:jc w:val="center"/>
        <w:rPr>
          <w:rFonts w:ascii="Times New Roman" w:hAnsi="Times New Roman" w:cs="Times New Roman"/>
          <w:sz w:val="24"/>
          <w:szCs w:val="24"/>
        </w:rPr>
      </w:pPr>
    </w:p>
    <w:p w:rsidR="006042D6" w:rsidRPr="00D10D97" w:rsidRDefault="00B26606">
      <w:pPr>
        <w:spacing w:after="0" w:line="240" w:lineRule="auto"/>
        <w:ind w:firstLine="567"/>
        <w:jc w:val="center"/>
        <w:rPr>
          <w:rFonts w:ascii="Times New Roman" w:hAnsi="Times New Roman"/>
          <w:b/>
          <w:bCs/>
          <w:sz w:val="28"/>
          <w:szCs w:val="28"/>
        </w:rPr>
      </w:pPr>
      <w:bookmarkStart w:id="0" w:name="_GoBack"/>
      <w:r w:rsidRPr="00D10D97">
        <w:rPr>
          <w:rFonts w:ascii="Times New Roman" w:hAnsi="Times New Roman"/>
          <w:b/>
          <w:sz w:val="28"/>
          <w:szCs w:val="28"/>
        </w:rPr>
        <w:t xml:space="preserve">О порядке предоставления субсидий на возмещение затрат субъектам малого и среднего предпринимательства </w:t>
      </w:r>
      <w:r w:rsidRPr="00D10D97">
        <w:rPr>
          <w:rFonts w:ascii="Times New Roman" w:hAnsi="Times New Roman"/>
          <w:b/>
          <w:bCs/>
          <w:sz w:val="28"/>
          <w:szCs w:val="28"/>
          <w:lang w:eastAsia="ru-RU"/>
        </w:rPr>
        <w:t xml:space="preserve">и развитие </w:t>
      </w:r>
      <w:r w:rsidRPr="00D10D97">
        <w:rPr>
          <w:rFonts w:ascii="Times New Roman" w:eastAsia="Times New Roman" w:hAnsi="Times New Roman"/>
          <w:b/>
          <w:bCs/>
          <w:sz w:val="28"/>
          <w:szCs w:val="28"/>
          <w:lang w:eastAsia="ru-RU"/>
        </w:rPr>
        <w:t>социального предпринимательства на территории города Нефтеюганска</w:t>
      </w:r>
    </w:p>
    <w:bookmarkEnd w:id="0"/>
    <w:p w:rsidR="006042D6" w:rsidRPr="00D10D97" w:rsidRDefault="00B26606">
      <w:pPr>
        <w:spacing w:line="240" w:lineRule="auto"/>
        <w:ind w:left="257"/>
        <w:jc w:val="center"/>
        <w:rPr>
          <w:rFonts w:ascii="Times New Roman" w:hAnsi="Times New Roman"/>
          <w:b/>
          <w:bCs/>
          <w:sz w:val="28"/>
          <w:lang w:eastAsia="ru-RU"/>
        </w:rPr>
      </w:pPr>
      <w:r w:rsidRPr="00D10D97">
        <w:rPr>
          <w:rFonts w:ascii="Times New Roman" w:hAnsi="Times New Roman"/>
          <w:sz w:val="28"/>
          <w:lang w:eastAsia="ru-RU"/>
        </w:rPr>
        <w:t xml:space="preserve">  </w:t>
      </w:r>
    </w:p>
    <w:p w:rsidR="006042D6" w:rsidRPr="00D10D97" w:rsidRDefault="00B26606">
      <w:pPr>
        <w:shd w:val="clear" w:color="auto" w:fill="FFFFFF"/>
        <w:spacing w:after="0" w:line="240" w:lineRule="auto"/>
        <w:ind w:firstLine="708"/>
        <w:jc w:val="both"/>
        <w:rPr>
          <w:rFonts w:ascii="Times New Roman" w:eastAsia="Times New Roman" w:hAnsi="Times New Roman"/>
          <w:sz w:val="28"/>
          <w:szCs w:val="28"/>
          <w:lang w:eastAsia="ru-RU"/>
        </w:rPr>
      </w:pPr>
      <w:r w:rsidRPr="00D10D97">
        <w:rPr>
          <w:rFonts w:ascii="Times New Roman" w:eastAsia="Times New Roman" w:hAnsi="Times New Roman"/>
          <w:bCs/>
          <w:sz w:val="28"/>
          <w:szCs w:val="20"/>
          <w:lang w:eastAsia="ru-RU"/>
        </w:rPr>
        <w:t xml:space="preserve">В соответствии со статьями 78, 78.5 Бюджетного кодекса Российской Федерации, </w:t>
      </w:r>
      <w:r w:rsidR="00331C21" w:rsidRPr="00D10D97">
        <w:rPr>
          <w:rFonts w:ascii="Times New Roman" w:eastAsia="Times New Roman" w:hAnsi="Times New Roman"/>
          <w:spacing w:val="-6"/>
          <w:sz w:val="28"/>
          <w:szCs w:val="28"/>
          <w:lang w:eastAsia="ru-RU"/>
        </w:rPr>
        <w:t>Федеральным законом от 24.07.2007 № 209-ФЗ «О развитии малого и среднего предпринимательства в Российской Федерации»,</w:t>
      </w:r>
      <w:r w:rsidR="00331C21" w:rsidRPr="00D10D97">
        <w:rPr>
          <w:rFonts w:ascii="Times New Roman" w:eastAsia="Times New Roman" w:hAnsi="Times New Roman"/>
          <w:bCs/>
          <w:sz w:val="28"/>
          <w:szCs w:val="28"/>
          <w:lang w:eastAsia="ru-RU"/>
        </w:rPr>
        <w:t xml:space="preserve"> </w:t>
      </w:r>
      <w:r w:rsidRPr="00D10D97">
        <w:rPr>
          <w:rFonts w:ascii="Times New Roman" w:eastAsia="Times New Roman" w:hAnsi="Times New Roman"/>
          <w:bCs/>
          <w:sz w:val="28"/>
          <w:szCs w:val="20"/>
          <w:lang w:eastAsia="ru-RU"/>
        </w:rPr>
        <w:t xml:space="preserve">постановлениями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sidRPr="00D10D97">
        <w:rPr>
          <w:rFonts w:ascii="Times New Roman" w:eastAsia="Times New Roman" w:hAnsi="Times New Roman"/>
          <w:sz w:val="28"/>
          <w:szCs w:val="24"/>
          <w:lang w:eastAsia="ru-RU"/>
        </w:rPr>
        <w:t xml:space="preserve">постановлениями Правительства Ханты-Мансийского автономного округа - Югры от 30.12.2021 № 633-п «О мерах по реализации государственной программы Ханты-Мансийского автономного округа - Югры «Развитие экономического потенциала», от 10.11.2023 № 557-п «О государственной программе Ханты-Мансийского автономного округа – Югры «Развитие экономического потенциала», </w:t>
      </w:r>
      <w:r w:rsidRPr="00D10D97">
        <w:rPr>
          <w:rFonts w:ascii="Times New Roman" w:eastAsia="Times New Roman" w:hAnsi="Times New Roman"/>
          <w:sz w:val="28"/>
          <w:szCs w:val="28"/>
          <w:lang w:eastAsia="ru-RU"/>
        </w:rPr>
        <w:t xml:space="preserve">Уставом города Нефтеюганска, </w:t>
      </w:r>
      <w:r w:rsidRPr="00D10D97">
        <w:rPr>
          <w:rFonts w:ascii="Times New Roman" w:hAnsi="Times New Roman"/>
          <w:bCs/>
          <w:sz w:val="28"/>
          <w:szCs w:val="28"/>
          <w:shd w:val="clear" w:color="auto" w:fill="FFFFFF"/>
        </w:rPr>
        <w:t>решением Думы города Нефтеюганска от 23.12.2024 № 700-VII «О бюджете города Нефтеюганска на 2025 год и плановый период 2026 и 2027 годов</w:t>
      </w:r>
      <w:r w:rsidRPr="00D10D97">
        <w:rPr>
          <w:rFonts w:ascii="Times New Roman" w:hAnsi="Times New Roman"/>
          <w:bCs/>
          <w:sz w:val="28"/>
          <w:szCs w:val="28"/>
        </w:rPr>
        <w:t>», постановлением администрации города Нефтеюганска от 15.11.2018 № 603-п «Об утверждении муниципальной программы города Нефтеюганска «Социально-экономическое развитие города Нефтеюганска»</w:t>
      </w:r>
      <w:r w:rsidRPr="00D10D97">
        <w:rPr>
          <w:rFonts w:ascii="Times New Roman" w:hAnsi="Times New Roman"/>
          <w:b/>
          <w:bCs/>
          <w:sz w:val="28"/>
          <w:szCs w:val="28"/>
        </w:rPr>
        <w:t xml:space="preserve"> </w:t>
      </w:r>
      <w:r w:rsidRPr="00D10D97">
        <w:rPr>
          <w:rFonts w:ascii="Times New Roman" w:eastAsia="Times New Roman" w:hAnsi="Times New Roman"/>
          <w:sz w:val="28"/>
          <w:szCs w:val="28"/>
          <w:lang w:eastAsia="ru-RU"/>
        </w:rPr>
        <w:t>администрация города Нефтеюганска постановляет:</w:t>
      </w:r>
    </w:p>
    <w:p w:rsidR="006042D6" w:rsidRPr="00D10D97" w:rsidRDefault="00B26606">
      <w:pPr>
        <w:spacing w:after="4" w:line="240" w:lineRule="auto"/>
        <w:ind w:right="78" w:firstLine="708"/>
        <w:jc w:val="both"/>
        <w:rPr>
          <w:rFonts w:ascii="Times New Roman" w:hAnsi="Times New Roman"/>
          <w:sz w:val="28"/>
          <w:szCs w:val="28"/>
        </w:rPr>
      </w:pPr>
      <w:r w:rsidRPr="00D10D97">
        <w:rPr>
          <w:rFonts w:ascii="Times New Roman" w:hAnsi="Times New Roman"/>
          <w:sz w:val="28"/>
          <w:lang w:eastAsia="ru-RU"/>
        </w:rPr>
        <w:t xml:space="preserve">1.Утвердить порядок предоставления субсидий на возмещение затрат субъектам малого </w:t>
      </w:r>
      <w:r w:rsidRPr="00D10D97">
        <w:rPr>
          <w:rFonts w:ascii="Times New Roman" w:hAnsi="Times New Roman"/>
          <w:sz w:val="28"/>
          <w:szCs w:val="28"/>
          <w:lang w:eastAsia="ru-RU"/>
        </w:rPr>
        <w:t xml:space="preserve">и среднего предпринимательства и развитие </w:t>
      </w:r>
      <w:r w:rsidRPr="00D10D97">
        <w:rPr>
          <w:rFonts w:ascii="Times New Roman" w:eastAsia="Times New Roman" w:hAnsi="Times New Roman"/>
          <w:sz w:val="28"/>
          <w:szCs w:val="28"/>
          <w:lang w:eastAsia="ru-RU"/>
        </w:rPr>
        <w:t>социального предпринимательства на территории города Нефтеюганска</w:t>
      </w:r>
      <w:r w:rsidRPr="00D10D97">
        <w:rPr>
          <w:rFonts w:ascii="Times New Roman" w:hAnsi="Times New Roman"/>
          <w:sz w:val="28"/>
          <w:szCs w:val="28"/>
          <w:lang w:eastAsia="ru-RU"/>
        </w:rPr>
        <w:t>, согласно приложению к постановлению.</w:t>
      </w:r>
    </w:p>
    <w:p w:rsidR="006042D6" w:rsidRPr="00D10D97" w:rsidRDefault="00B26606">
      <w:pPr>
        <w:spacing w:after="4" w:line="240" w:lineRule="auto"/>
        <w:ind w:right="78" w:firstLine="708"/>
        <w:jc w:val="both"/>
        <w:rPr>
          <w:rFonts w:ascii="Times New Roman" w:hAnsi="Times New Roman"/>
          <w:sz w:val="28"/>
          <w:lang w:eastAsia="ru-RU"/>
        </w:rPr>
      </w:pPr>
      <w:r w:rsidRPr="00D10D97">
        <w:rPr>
          <w:rFonts w:ascii="Times New Roman" w:hAnsi="Times New Roman"/>
          <w:sz w:val="28"/>
          <w:lang w:eastAsia="ru-RU"/>
        </w:rPr>
        <w:t>2.Признать утратившими силу постановления администрации города Нефтеюганска:</w:t>
      </w:r>
    </w:p>
    <w:p w:rsidR="006042D6" w:rsidRPr="00D10D97" w:rsidRDefault="00B26606">
      <w:pPr>
        <w:spacing w:after="0" w:line="240" w:lineRule="auto"/>
        <w:ind w:firstLine="567"/>
        <w:jc w:val="both"/>
        <w:rPr>
          <w:rFonts w:ascii="Times New Roman" w:hAnsi="Times New Roman"/>
          <w:sz w:val="28"/>
          <w:lang w:eastAsia="ru-RU"/>
        </w:rPr>
      </w:pPr>
      <w:r w:rsidRPr="00D10D97">
        <w:rPr>
          <w:rFonts w:ascii="Times New Roman" w:hAnsi="Times New Roman"/>
          <w:sz w:val="28"/>
          <w:lang w:eastAsia="ru-RU"/>
        </w:rPr>
        <w:lastRenderedPageBreak/>
        <w:t xml:space="preserve">  2.</w:t>
      </w:r>
      <w:proofErr w:type="gramStart"/>
      <w:r w:rsidRPr="00D10D97">
        <w:rPr>
          <w:rFonts w:ascii="Times New Roman" w:hAnsi="Times New Roman"/>
          <w:sz w:val="28"/>
          <w:lang w:eastAsia="ru-RU"/>
        </w:rPr>
        <w:t>1.от</w:t>
      </w:r>
      <w:proofErr w:type="gramEnd"/>
      <w:r w:rsidRPr="00D10D97">
        <w:rPr>
          <w:rFonts w:ascii="Times New Roman" w:hAnsi="Times New Roman"/>
          <w:sz w:val="28"/>
          <w:lang w:eastAsia="ru-RU"/>
        </w:rPr>
        <w:t xml:space="preserve"> 19.04.2023 № 52-нп «</w:t>
      </w:r>
      <w:r w:rsidRPr="00D10D97">
        <w:rPr>
          <w:rFonts w:ascii="Times New Roman" w:hAnsi="Times New Roman"/>
          <w:sz w:val="28"/>
          <w:szCs w:val="28"/>
        </w:rPr>
        <w:t>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w:t>
      </w:r>
      <w:r w:rsidRPr="00D10D97">
        <w:rPr>
          <w:rFonts w:ascii="Times New Roman" w:hAnsi="Times New Roman"/>
          <w:sz w:val="28"/>
          <w:lang w:eastAsia="ru-RU"/>
        </w:rPr>
        <w:t>»;</w:t>
      </w:r>
    </w:p>
    <w:p w:rsidR="006042D6" w:rsidRPr="00D10D97" w:rsidRDefault="00B26606">
      <w:pPr>
        <w:spacing w:after="0" w:line="240" w:lineRule="auto"/>
        <w:ind w:firstLine="567"/>
        <w:jc w:val="both"/>
        <w:rPr>
          <w:rFonts w:ascii="Times New Roman" w:hAnsi="Times New Roman"/>
          <w:sz w:val="28"/>
          <w:lang w:eastAsia="ru-RU"/>
        </w:rPr>
      </w:pPr>
      <w:r w:rsidRPr="00D10D97">
        <w:rPr>
          <w:rFonts w:ascii="Times New Roman" w:hAnsi="Times New Roman"/>
          <w:sz w:val="28"/>
          <w:lang w:eastAsia="ru-RU"/>
        </w:rPr>
        <w:t xml:space="preserve">  2.</w:t>
      </w:r>
      <w:proofErr w:type="gramStart"/>
      <w:r w:rsidRPr="00D10D97">
        <w:rPr>
          <w:rFonts w:ascii="Times New Roman" w:hAnsi="Times New Roman"/>
          <w:sz w:val="28"/>
          <w:lang w:eastAsia="ru-RU"/>
        </w:rPr>
        <w:t>2.от</w:t>
      </w:r>
      <w:proofErr w:type="gramEnd"/>
      <w:r w:rsidRPr="00D10D97">
        <w:rPr>
          <w:rFonts w:ascii="Times New Roman" w:hAnsi="Times New Roman"/>
          <w:sz w:val="28"/>
          <w:lang w:eastAsia="ru-RU"/>
        </w:rPr>
        <w:t xml:space="preserve"> 28.03.2024 № 25-нп «</w:t>
      </w:r>
      <w:r w:rsidRPr="00D10D97">
        <w:rPr>
          <w:rFonts w:ascii="Times New Roman" w:eastAsia="Times New Roman" w:hAnsi="Times New Roman"/>
          <w:sz w:val="28"/>
          <w:szCs w:val="28"/>
          <w:lang w:eastAsia="ru-RU"/>
        </w:rPr>
        <w:t>О внесении изменений в постановление администрации города Нефтеюганска от 19.04.2023 № 52-нп «О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w:t>
      </w:r>
      <w:r w:rsidRPr="00D10D97">
        <w:rPr>
          <w:rFonts w:ascii="Times New Roman" w:hAnsi="Times New Roman"/>
          <w:sz w:val="28"/>
          <w:lang w:eastAsia="ru-RU"/>
        </w:rPr>
        <w:t>;</w:t>
      </w:r>
    </w:p>
    <w:p w:rsidR="006042D6" w:rsidRPr="00D10D97" w:rsidRDefault="00B26606">
      <w:pPr>
        <w:tabs>
          <w:tab w:val="left" w:pos="709"/>
        </w:tabs>
        <w:spacing w:after="0" w:line="240" w:lineRule="auto"/>
        <w:ind w:firstLine="567"/>
        <w:jc w:val="both"/>
        <w:rPr>
          <w:rFonts w:ascii="Times New Roman" w:hAnsi="Times New Roman"/>
          <w:sz w:val="28"/>
          <w:lang w:eastAsia="ru-RU"/>
        </w:rPr>
      </w:pPr>
      <w:r w:rsidRPr="00D10D97">
        <w:rPr>
          <w:rFonts w:ascii="Times New Roman" w:hAnsi="Times New Roman"/>
          <w:sz w:val="28"/>
          <w:lang w:eastAsia="ru-RU"/>
        </w:rPr>
        <w:t xml:space="preserve">  2.</w:t>
      </w:r>
      <w:proofErr w:type="gramStart"/>
      <w:r w:rsidRPr="00D10D97">
        <w:rPr>
          <w:rFonts w:ascii="Times New Roman" w:hAnsi="Times New Roman"/>
          <w:sz w:val="28"/>
          <w:lang w:eastAsia="ru-RU"/>
        </w:rPr>
        <w:t>3.от</w:t>
      </w:r>
      <w:proofErr w:type="gramEnd"/>
      <w:r w:rsidRPr="00D10D97">
        <w:rPr>
          <w:rFonts w:ascii="Times New Roman" w:hAnsi="Times New Roman"/>
          <w:sz w:val="28"/>
          <w:lang w:eastAsia="ru-RU"/>
        </w:rPr>
        <w:t xml:space="preserve"> 22.05.2024 № 44-нп «</w:t>
      </w:r>
      <w:r w:rsidRPr="00D10D97">
        <w:rPr>
          <w:rFonts w:ascii="Times New Roman" w:eastAsia="Times New Roman" w:hAnsi="Times New Roman"/>
          <w:sz w:val="28"/>
          <w:szCs w:val="28"/>
          <w:lang w:eastAsia="ru-RU"/>
        </w:rPr>
        <w:t>О внесении изменений в постановление администрации города Нефтеюганска от 19.04.2023 № 52-нп «О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w:t>
      </w:r>
    </w:p>
    <w:p w:rsidR="006042D6" w:rsidRPr="00D10D97" w:rsidRDefault="00B26606">
      <w:pPr>
        <w:spacing w:after="5" w:line="240" w:lineRule="auto"/>
        <w:ind w:left="-15" w:right="78" w:firstLine="699"/>
        <w:jc w:val="both"/>
        <w:rPr>
          <w:rFonts w:ascii="Times New Roman" w:eastAsia="Times New Roman" w:hAnsi="Times New Roman"/>
          <w:sz w:val="28"/>
          <w:lang w:eastAsia="ru-RU"/>
        </w:rPr>
      </w:pPr>
      <w:r w:rsidRPr="00D10D97">
        <w:rPr>
          <w:rFonts w:ascii="Times New Roman" w:eastAsia="Times New Roman" w:hAnsi="Times New Roman"/>
          <w:sz w:val="28"/>
          <w:lang w:eastAsia="ru-RU"/>
        </w:rPr>
        <w:t>3.Обнародовать (опубликовать) постановление в газете «Здравствуйте, нефтеюганцы!».</w:t>
      </w:r>
    </w:p>
    <w:p w:rsidR="006042D6" w:rsidRPr="00D10D97" w:rsidRDefault="00B26606">
      <w:pPr>
        <w:spacing w:after="4" w:line="240" w:lineRule="auto"/>
        <w:ind w:left="-15" w:right="78" w:firstLine="699"/>
        <w:jc w:val="both"/>
        <w:rPr>
          <w:rFonts w:ascii="Times New Roman" w:eastAsia="Times New Roman" w:hAnsi="Times New Roman"/>
          <w:sz w:val="28"/>
          <w:lang w:eastAsia="ru-RU"/>
        </w:rPr>
      </w:pPr>
      <w:r w:rsidRPr="00D10D97">
        <w:rPr>
          <w:rFonts w:ascii="Times New Roman" w:eastAsia="Times New Roman" w:hAnsi="Times New Roman"/>
          <w:sz w:val="28"/>
          <w:lang w:eastAsia="ru-RU"/>
        </w:rPr>
        <w:t xml:space="preserve">4.Информационно-аналитическому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 </w:t>
      </w:r>
    </w:p>
    <w:p w:rsidR="006042D6" w:rsidRPr="00D10D97" w:rsidRDefault="00B26606">
      <w:pPr>
        <w:spacing w:after="0" w:line="240" w:lineRule="auto"/>
        <w:ind w:left="-15" w:right="78" w:firstLine="699"/>
        <w:jc w:val="both"/>
        <w:rPr>
          <w:rFonts w:ascii="Times New Roman" w:eastAsia="Times New Roman" w:hAnsi="Times New Roman"/>
          <w:sz w:val="28"/>
          <w:lang w:eastAsia="ru-RU"/>
        </w:rPr>
      </w:pPr>
      <w:r w:rsidRPr="00D10D97">
        <w:rPr>
          <w:rFonts w:ascii="Times New Roman" w:eastAsia="Times New Roman" w:hAnsi="Times New Roman"/>
          <w:sz w:val="28"/>
          <w:lang w:eastAsia="ru-RU"/>
        </w:rPr>
        <w:t xml:space="preserve">5.Постановление вступает в силу после его </w:t>
      </w:r>
      <w:r w:rsidR="002A5715" w:rsidRPr="00D10D97">
        <w:rPr>
          <w:rFonts w:ascii="Times New Roman" w:eastAsia="Times New Roman" w:hAnsi="Times New Roman"/>
          <w:sz w:val="28"/>
          <w:lang w:eastAsia="ru-RU"/>
        </w:rPr>
        <w:t>официа</w:t>
      </w:r>
      <w:r w:rsidRPr="00D10D97">
        <w:rPr>
          <w:rFonts w:ascii="Times New Roman" w:eastAsia="Times New Roman" w:hAnsi="Times New Roman"/>
          <w:sz w:val="28"/>
          <w:lang w:eastAsia="ru-RU"/>
        </w:rPr>
        <w:t>льного опубликования.</w:t>
      </w:r>
    </w:p>
    <w:p w:rsidR="006042D6" w:rsidRPr="00D10D97" w:rsidRDefault="00B26606">
      <w:pPr>
        <w:spacing w:after="0" w:line="240" w:lineRule="auto"/>
        <w:ind w:firstLine="684"/>
        <w:jc w:val="both"/>
        <w:rPr>
          <w:rFonts w:ascii="Times New Roman" w:eastAsia="Times New Roman" w:hAnsi="Times New Roman"/>
          <w:sz w:val="28"/>
          <w:szCs w:val="28"/>
          <w:lang w:eastAsia="ru-RU"/>
        </w:rPr>
      </w:pPr>
      <w:r w:rsidRPr="00D10D97">
        <w:rPr>
          <w:rFonts w:ascii="Times New Roman" w:eastAsia="Times New Roman" w:hAnsi="Times New Roman"/>
          <w:sz w:val="28"/>
          <w:szCs w:val="28"/>
          <w:lang w:eastAsia="ru-RU"/>
        </w:rPr>
        <w:t xml:space="preserve">6.Контроль исполнения постановления возложить на заместителя главы города </w:t>
      </w:r>
      <w:proofErr w:type="spellStart"/>
      <w:r w:rsidRPr="00D10D97">
        <w:rPr>
          <w:rFonts w:ascii="Times New Roman" w:eastAsia="Times New Roman" w:hAnsi="Times New Roman"/>
          <w:sz w:val="28"/>
          <w:szCs w:val="28"/>
          <w:lang w:eastAsia="ru-RU"/>
        </w:rPr>
        <w:t>Н.С.Халезову</w:t>
      </w:r>
      <w:proofErr w:type="spellEnd"/>
      <w:r w:rsidRPr="00D10D97">
        <w:rPr>
          <w:rFonts w:ascii="Times New Roman" w:eastAsia="Times New Roman" w:hAnsi="Times New Roman"/>
          <w:sz w:val="28"/>
          <w:szCs w:val="28"/>
          <w:lang w:eastAsia="ru-RU"/>
        </w:rPr>
        <w:t>.</w:t>
      </w:r>
    </w:p>
    <w:p w:rsidR="006042D6" w:rsidRPr="00D10D97" w:rsidRDefault="006042D6">
      <w:pPr>
        <w:spacing w:after="0" w:line="240" w:lineRule="auto"/>
        <w:ind w:firstLine="684"/>
        <w:jc w:val="both"/>
        <w:rPr>
          <w:rFonts w:ascii="Times New Roman" w:eastAsia="Times New Roman" w:hAnsi="Times New Roman"/>
          <w:sz w:val="28"/>
          <w:szCs w:val="28"/>
          <w:lang w:eastAsia="ru-RU"/>
        </w:rPr>
      </w:pPr>
    </w:p>
    <w:p w:rsidR="006042D6" w:rsidRPr="00D10D97" w:rsidRDefault="006042D6">
      <w:pPr>
        <w:spacing w:after="0" w:line="240" w:lineRule="auto"/>
        <w:ind w:firstLine="684"/>
        <w:jc w:val="both"/>
        <w:rPr>
          <w:rFonts w:ascii="Times New Roman" w:eastAsia="Times New Roman" w:hAnsi="Times New Roman"/>
          <w:sz w:val="28"/>
          <w:szCs w:val="28"/>
          <w:lang w:eastAsia="ru-RU"/>
        </w:rPr>
      </w:pPr>
    </w:p>
    <w:p w:rsidR="006042D6" w:rsidRPr="00D10D97" w:rsidRDefault="00B26606">
      <w:pPr>
        <w:spacing w:after="0" w:line="240" w:lineRule="auto"/>
        <w:jc w:val="both"/>
        <w:rPr>
          <w:rFonts w:ascii="Times New Roman" w:eastAsia="Times New Roman" w:hAnsi="Times New Roman"/>
          <w:sz w:val="28"/>
          <w:szCs w:val="28"/>
          <w:lang w:eastAsia="ru-RU"/>
        </w:rPr>
      </w:pPr>
      <w:r w:rsidRPr="00D10D97">
        <w:rPr>
          <w:rFonts w:ascii="Times New Roman" w:eastAsia="Times New Roman" w:hAnsi="Times New Roman"/>
          <w:sz w:val="28"/>
          <w:szCs w:val="28"/>
          <w:lang w:eastAsia="ru-RU"/>
        </w:rPr>
        <w:t xml:space="preserve">Глава города Нефтеюганска                                                                  </w:t>
      </w:r>
      <w:proofErr w:type="spellStart"/>
      <w:r w:rsidRPr="00D10D97">
        <w:rPr>
          <w:rFonts w:ascii="Times New Roman" w:eastAsia="Times New Roman" w:hAnsi="Times New Roman"/>
          <w:sz w:val="28"/>
          <w:szCs w:val="28"/>
          <w:lang w:eastAsia="ru-RU"/>
        </w:rPr>
        <w:t>Ю.В.Чекунов</w:t>
      </w:r>
      <w:proofErr w:type="spellEnd"/>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6042D6">
      <w:pPr>
        <w:widowControl w:val="0"/>
        <w:spacing w:after="0" w:line="240" w:lineRule="auto"/>
        <w:outlineLvl w:val="0"/>
        <w:rPr>
          <w:rFonts w:ascii="Times New Roman" w:hAnsi="Times New Roman"/>
          <w:sz w:val="28"/>
          <w:szCs w:val="28"/>
        </w:rPr>
      </w:pPr>
    </w:p>
    <w:p w:rsidR="00831496" w:rsidRPr="00D10D97" w:rsidRDefault="00831496">
      <w:pPr>
        <w:widowControl w:val="0"/>
        <w:spacing w:after="0" w:line="240" w:lineRule="auto"/>
        <w:jc w:val="right"/>
        <w:outlineLvl w:val="0"/>
        <w:rPr>
          <w:rFonts w:ascii="Times New Roman" w:hAnsi="Times New Roman"/>
          <w:sz w:val="28"/>
          <w:szCs w:val="28"/>
        </w:rPr>
      </w:pPr>
    </w:p>
    <w:p w:rsidR="00831496" w:rsidRDefault="00831496">
      <w:pPr>
        <w:widowControl w:val="0"/>
        <w:spacing w:after="0" w:line="240" w:lineRule="auto"/>
        <w:jc w:val="right"/>
        <w:outlineLvl w:val="0"/>
        <w:rPr>
          <w:rFonts w:ascii="Times New Roman" w:hAnsi="Times New Roman"/>
          <w:sz w:val="28"/>
          <w:szCs w:val="28"/>
        </w:rPr>
      </w:pPr>
    </w:p>
    <w:p w:rsidR="004B58CE" w:rsidRPr="00D10D97" w:rsidRDefault="004B58CE">
      <w:pPr>
        <w:widowControl w:val="0"/>
        <w:spacing w:after="0" w:line="240" w:lineRule="auto"/>
        <w:jc w:val="right"/>
        <w:outlineLvl w:val="0"/>
        <w:rPr>
          <w:rFonts w:ascii="Times New Roman" w:hAnsi="Times New Roman"/>
          <w:sz w:val="28"/>
          <w:szCs w:val="28"/>
        </w:rPr>
      </w:pPr>
    </w:p>
    <w:p w:rsidR="006042D6" w:rsidRPr="00D10D97" w:rsidRDefault="00B26606">
      <w:pPr>
        <w:widowControl w:val="0"/>
        <w:spacing w:after="0" w:line="240" w:lineRule="auto"/>
        <w:jc w:val="right"/>
        <w:outlineLvl w:val="0"/>
        <w:rPr>
          <w:rFonts w:ascii="Times New Roman" w:hAnsi="Times New Roman"/>
          <w:sz w:val="28"/>
          <w:szCs w:val="28"/>
        </w:rPr>
      </w:pPr>
      <w:r w:rsidRPr="00D10D97">
        <w:rPr>
          <w:rFonts w:ascii="Times New Roman" w:hAnsi="Times New Roman"/>
          <w:sz w:val="28"/>
          <w:szCs w:val="28"/>
        </w:rPr>
        <w:lastRenderedPageBreak/>
        <w:t>Приложение</w:t>
      </w:r>
    </w:p>
    <w:p w:rsidR="006042D6" w:rsidRPr="00D10D97" w:rsidRDefault="00B26606">
      <w:pPr>
        <w:widowControl w:val="0"/>
        <w:spacing w:after="0" w:line="240" w:lineRule="auto"/>
        <w:ind w:left="6804"/>
        <w:jc w:val="right"/>
        <w:outlineLvl w:val="0"/>
        <w:rPr>
          <w:rFonts w:ascii="Times New Roman" w:hAnsi="Times New Roman"/>
          <w:sz w:val="28"/>
          <w:szCs w:val="28"/>
        </w:rPr>
      </w:pPr>
      <w:r w:rsidRPr="00D10D97">
        <w:rPr>
          <w:rFonts w:ascii="Times New Roman" w:hAnsi="Times New Roman"/>
          <w:sz w:val="28"/>
          <w:szCs w:val="28"/>
        </w:rPr>
        <w:t>к постановлению</w:t>
      </w:r>
    </w:p>
    <w:p w:rsidR="006042D6" w:rsidRPr="00D10D97" w:rsidRDefault="00B26606">
      <w:pPr>
        <w:widowControl w:val="0"/>
        <w:spacing w:after="0" w:line="240" w:lineRule="auto"/>
        <w:ind w:left="6804"/>
        <w:jc w:val="right"/>
        <w:outlineLvl w:val="0"/>
        <w:rPr>
          <w:rFonts w:ascii="Times New Roman" w:hAnsi="Times New Roman"/>
          <w:sz w:val="28"/>
          <w:szCs w:val="28"/>
        </w:rPr>
      </w:pPr>
      <w:r w:rsidRPr="00D10D97">
        <w:rPr>
          <w:rFonts w:ascii="Times New Roman" w:hAnsi="Times New Roman"/>
          <w:sz w:val="28"/>
          <w:szCs w:val="28"/>
        </w:rPr>
        <w:t>администрации города</w:t>
      </w:r>
    </w:p>
    <w:p w:rsidR="006042D6" w:rsidRPr="00D10D97" w:rsidRDefault="00B26606">
      <w:pPr>
        <w:widowControl w:val="0"/>
        <w:spacing w:after="0" w:line="240" w:lineRule="auto"/>
        <w:ind w:left="6804"/>
        <w:jc w:val="right"/>
        <w:outlineLvl w:val="0"/>
        <w:rPr>
          <w:rFonts w:ascii="Times New Roman" w:hAnsi="Times New Roman"/>
          <w:sz w:val="28"/>
          <w:szCs w:val="28"/>
        </w:rPr>
      </w:pPr>
      <w:r w:rsidRPr="00D10D97">
        <w:rPr>
          <w:rFonts w:ascii="Times New Roman" w:hAnsi="Times New Roman"/>
          <w:sz w:val="28"/>
          <w:szCs w:val="28"/>
        </w:rPr>
        <w:t>от __________ № ____</w:t>
      </w:r>
    </w:p>
    <w:p w:rsidR="006042D6" w:rsidRPr="00D10D97" w:rsidRDefault="006042D6">
      <w:pPr>
        <w:widowControl w:val="0"/>
        <w:spacing w:after="0" w:line="240" w:lineRule="auto"/>
        <w:ind w:left="6804"/>
        <w:outlineLvl w:val="0"/>
        <w:rPr>
          <w:rFonts w:ascii="Times New Roman" w:hAnsi="Times New Roman"/>
          <w:sz w:val="28"/>
          <w:szCs w:val="28"/>
        </w:rPr>
      </w:pPr>
    </w:p>
    <w:p w:rsidR="006042D6" w:rsidRPr="00D10D97" w:rsidRDefault="00B26606" w:rsidP="00BF2B3F">
      <w:pPr>
        <w:spacing w:after="0" w:line="240" w:lineRule="auto"/>
        <w:jc w:val="center"/>
        <w:outlineLvl w:val="0"/>
        <w:rPr>
          <w:rFonts w:ascii="Times New Roman" w:hAnsi="Times New Roman"/>
          <w:bCs/>
          <w:sz w:val="28"/>
          <w:szCs w:val="28"/>
        </w:rPr>
      </w:pPr>
      <w:r w:rsidRPr="00D10D97">
        <w:rPr>
          <w:rFonts w:ascii="Times New Roman" w:hAnsi="Times New Roman"/>
          <w:bCs/>
          <w:sz w:val="28"/>
          <w:szCs w:val="28"/>
        </w:rPr>
        <w:t>Порядок</w:t>
      </w:r>
    </w:p>
    <w:p w:rsidR="006042D6" w:rsidRPr="00D10D97" w:rsidRDefault="00B26606" w:rsidP="00BF2B3F">
      <w:pPr>
        <w:pStyle w:val="17"/>
        <w:shd w:val="clear" w:color="auto" w:fill="auto"/>
        <w:spacing w:after="60"/>
        <w:ind w:firstLine="0"/>
        <w:jc w:val="center"/>
        <w:rPr>
          <w:sz w:val="28"/>
          <w:szCs w:val="28"/>
        </w:rPr>
      </w:pPr>
      <w:r w:rsidRPr="00D10D97">
        <w:rPr>
          <w:bCs/>
          <w:sz w:val="28"/>
          <w:szCs w:val="28"/>
          <w:lang w:bidi="ru-RU"/>
        </w:rPr>
        <w:t>предоставления субсидий на возмещение затрат субъектам малого и среднего</w:t>
      </w:r>
      <w:r w:rsidRPr="00D10D97">
        <w:rPr>
          <w:bCs/>
          <w:sz w:val="28"/>
          <w:szCs w:val="28"/>
          <w:lang w:bidi="ru-RU"/>
        </w:rPr>
        <w:br/>
        <w:t xml:space="preserve">предпринимательства </w:t>
      </w:r>
      <w:r w:rsidRPr="00D10D97">
        <w:rPr>
          <w:sz w:val="28"/>
          <w:szCs w:val="28"/>
        </w:rPr>
        <w:t>и развитие социального предпринимательства на территории города Нефтеюганска</w:t>
      </w:r>
    </w:p>
    <w:p w:rsidR="006042D6" w:rsidRPr="00D10D97" w:rsidRDefault="006042D6" w:rsidP="00BF2B3F">
      <w:pPr>
        <w:spacing w:after="0" w:line="240" w:lineRule="auto"/>
        <w:jc w:val="center"/>
        <w:outlineLvl w:val="0"/>
        <w:rPr>
          <w:rFonts w:ascii="Times New Roman" w:hAnsi="Times New Roman"/>
          <w:bCs/>
          <w:sz w:val="28"/>
          <w:szCs w:val="28"/>
        </w:rPr>
      </w:pPr>
    </w:p>
    <w:p w:rsidR="006042D6" w:rsidRPr="00D10D97" w:rsidRDefault="00B26606" w:rsidP="00BF2B3F">
      <w:pPr>
        <w:spacing w:after="0" w:line="240" w:lineRule="auto"/>
        <w:rPr>
          <w:rFonts w:ascii="Times New Roman" w:eastAsia="Times New Roman" w:hAnsi="Times New Roman"/>
          <w:sz w:val="28"/>
          <w:szCs w:val="28"/>
          <w:lang w:eastAsia="ru-RU"/>
        </w:rPr>
      </w:pPr>
      <w:r w:rsidRPr="00D10D97">
        <w:rPr>
          <w:rFonts w:ascii="Times New Roman" w:hAnsi="Times New Roman"/>
          <w:bCs/>
          <w:sz w:val="28"/>
          <w:szCs w:val="28"/>
        </w:rPr>
        <w:t xml:space="preserve">          </w:t>
      </w:r>
      <w:r w:rsidRPr="00D10D97">
        <w:rPr>
          <w:rFonts w:ascii="Times New Roman" w:eastAsia="Times New Roman" w:hAnsi="Times New Roman"/>
          <w:sz w:val="28"/>
          <w:szCs w:val="28"/>
          <w:lang w:eastAsia="ru-RU"/>
        </w:rPr>
        <w:t>1.Общие положения о предоставлении субсидий</w:t>
      </w:r>
    </w:p>
    <w:p w:rsidR="006042D6" w:rsidRPr="00D10D97" w:rsidRDefault="00B26606" w:rsidP="00BF2B3F">
      <w:pPr>
        <w:spacing w:after="0" w:line="240" w:lineRule="auto"/>
        <w:jc w:val="both"/>
        <w:outlineLvl w:val="0"/>
        <w:rPr>
          <w:rFonts w:ascii="Times New Roman" w:hAnsi="Times New Roman"/>
          <w:bCs/>
          <w:sz w:val="28"/>
          <w:szCs w:val="28"/>
        </w:rPr>
      </w:pPr>
      <w:r w:rsidRPr="00D10D97">
        <w:rPr>
          <w:rFonts w:ascii="Times New Roman" w:eastAsia="Times New Roman" w:hAnsi="Times New Roman"/>
          <w:spacing w:val="-6"/>
          <w:sz w:val="28"/>
          <w:szCs w:val="28"/>
          <w:lang w:eastAsia="ru-RU"/>
        </w:rPr>
        <w:t xml:space="preserve">           1.1.</w:t>
      </w:r>
      <w:r w:rsidRPr="00D10D97">
        <w:rPr>
          <w:rFonts w:ascii="Times New Roman" w:hAnsi="Times New Roman"/>
          <w:bCs/>
          <w:sz w:val="28"/>
          <w:szCs w:val="28"/>
        </w:rPr>
        <w:t xml:space="preserve">Порядок </w:t>
      </w:r>
      <w:r w:rsidRPr="00D10D97">
        <w:rPr>
          <w:rFonts w:ascii="Times New Roman" w:hAnsi="Times New Roman"/>
          <w:bCs/>
          <w:sz w:val="28"/>
          <w:szCs w:val="28"/>
          <w:lang w:eastAsia="ru-RU" w:bidi="ru-RU"/>
        </w:rPr>
        <w:t xml:space="preserve">предоставления субсидий </w:t>
      </w:r>
      <w:r w:rsidRPr="00D10D97">
        <w:rPr>
          <w:rFonts w:ascii="Times New Roman" w:hAnsi="Times New Roman"/>
          <w:bCs/>
          <w:sz w:val="28"/>
          <w:szCs w:val="28"/>
          <w:shd w:val="clear" w:color="FFFFFF" w:fill="FFFFFF"/>
          <w:lang w:eastAsia="ru-RU" w:bidi="ru-RU"/>
        </w:rPr>
        <w:t xml:space="preserve">на возмещение затрат субъектам малого и среднего предпринимательства </w:t>
      </w:r>
      <w:r w:rsidRPr="00D10D97">
        <w:rPr>
          <w:rFonts w:ascii="Times New Roman" w:hAnsi="Times New Roman"/>
          <w:sz w:val="28"/>
          <w:szCs w:val="28"/>
          <w:lang w:eastAsia="ru-RU"/>
        </w:rPr>
        <w:t xml:space="preserve">и развитие </w:t>
      </w:r>
      <w:r w:rsidRPr="00D10D97">
        <w:rPr>
          <w:rFonts w:ascii="Times New Roman" w:eastAsia="Times New Roman" w:hAnsi="Times New Roman"/>
          <w:sz w:val="28"/>
          <w:szCs w:val="28"/>
          <w:lang w:eastAsia="ru-RU"/>
        </w:rPr>
        <w:t>социального предпринимательства на территории города Нефтеюганска</w:t>
      </w:r>
      <w:r w:rsidRPr="00D10D97">
        <w:rPr>
          <w:rFonts w:ascii="Times New Roman" w:hAnsi="Times New Roman"/>
          <w:bCs/>
          <w:sz w:val="28"/>
          <w:szCs w:val="28"/>
        </w:rPr>
        <w:t xml:space="preserve"> </w:t>
      </w:r>
      <w:r w:rsidRPr="00D10D97">
        <w:rPr>
          <w:rFonts w:ascii="Times New Roman" w:eastAsia="Times New Roman" w:hAnsi="Times New Roman"/>
          <w:spacing w:val="-6"/>
          <w:sz w:val="28"/>
          <w:szCs w:val="28"/>
          <w:lang w:eastAsia="ru-RU"/>
        </w:rPr>
        <w:t xml:space="preserve">(далее - Порядок), устанавливает категории и критерии </w:t>
      </w:r>
      <w:r w:rsidRPr="00D10D97">
        <w:rPr>
          <w:rFonts w:ascii="Times New Roman" w:hAnsi="Times New Roman"/>
          <w:sz w:val="28"/>
          <w:szCs w:val="28"/>
          <w:shd w:val="clear" w:color="auto" w:fill="FFFFFF"/>
        </w:rPr>
        <w:t xml:space="preserve">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sidRPr="00D10D97">
        <w:rPr>
          <w:rFonts w:ascii="Times New Roman" w:eastAsia="Times New Roman" w:hAnsi="Times New Roman"/>
          <w:spacing w:val="-6"/>
          <w:sz w:val="28"/>
          <w:szCs w:val="28"/>
          <w:lang w:eastAsia="ru-RU"/>
        </w:rPr>
        <w:t xml:space="preserve">имеющих право на получение субсидий, определяет цели, условия и порядок предоставления субсидий, а также результаты их предоставления, </w:t>
      </w:r>
      <w:r w:rsidRPr="00D10D97">
        <w:rPr>
          <w:rFonts w:ascii="Times New Roman" w:hAnsi="Times New Roman"/>
          <w:sz w:val="28"/>
          <w:szCs w:val="28"/>
          <w:shd w:val="clear" w:color="auto" w:fill="FFFFFF"/>
        </w:rPr>
        <w:t>порядок возврата субсидий в бюджет в случае нарушения условий, установленных при их предоставлении;</w:t>
      </w:r>
      <w:r w:rsidRPr="00D10D97">
        <w:rPr>
          <w:rFonts w:ascii="Times New Roman" w:eastAsia="Times New Roman" w:hAnsi="Times New Roman"/>
          <w:spacing w:val="-6"/>
          <w:sz w:val="28"/>
          <w:szCs w:val="28"/>
          <w:lang w:eastAsia="ru-RU"/>
        </w:rPr>
        <w:t xml:space="preserve"> требования к контролю (мониторингу) за их соблюдением и отчетности.</w:t>
      </w:r>
    </w:p>
    <w:p w:rsidR="006042D6" w:rsidRPr="00D10D97" w:rsidRDefault="00B26606" w:rsidP="00BF2B3F">
      <w:pPr>
        <w:spacing w:after="0" w:line="240" w:lineRule="auto"/>
        <w:ind w:firstLine="709"/>
        <w:jc w:val="both"/>
        <w:rPr>
          <w:rFonts w:ascii="Times New Roman" w:hAnsi="Times New Roman"/>
          <w:b/>
          <w:bCs/>
          <w:sz w:val="28"/>
          <w:szCs w:val="28"/>
        </w:rPr>
      </w:pPr>
      <w:r w:rsidRPr="00D10D97">
        <w:rPr>
          <w:rFonts w:ascii="Times New Roman" w:eastAsia="Times New Roman" w:hAnsi="Times New Roman"/>
          <w:spacing w:val="-6"/>
          <w:sz w:val="28"/>
          <w:szCs w:val="28"/>
          <w:lang w:eastAsia="ru-RU"/>
        </w:rPr>
        <w:t xml:space="preserve">1.2.Порядок разработан в соответствии </w:t>
      </w:r>
      <w:r w:rsidRPr="00D10D97">
        <w:rPr>
          <w:rFonts w:ascii="Times New Roman" w:eastAsia="Times New Roman" w:hAnsi="Times New Roman"/>
          <w:bCs/>
          <w:sz w:val="28"/>
          <w:szCs w:val="28"/>
          <w:lang w:eastAsia="ru-RU"/>
        </w:rPr>
        <w:t>со статьями 78, 78.5 Бюджетного кодекса Российской Федерации,</w:t>
      </w:r>
      <w:r w:rsidR="00E40EA9" w:rsidRPr="00D10D97">
        <w:rPr>
          <w:rFonts w:ascii="Times New Roman" w:eastAsia="Times New Roman" w:hAnsi="Times New Roman"/>
          <w:spacing w:val="-6"/>
          <w:sz w:val="28"/>
          <w:szCs w:val="28"/>
          <w:lang w:eastAsia="ru-RU"/>
        </w:rPr>
        <w:t xml:space="preserve"> Федеральным законом от 24.07.2007 № 209-ФЗ «О развитии малого и среднего предпринимательства в Российской Федерации»</w:t>
      </w:r>
      <w:r w:rsidR="00331C21" w:rsidRPr="00D10D97">
        <w:rPr>
          <w:rFonts w:ascii="Times New Roman" w:eastAsia="Times New Roman" w:hAnsi="Times New Roman"/>
          <w:spacing w:val="-6"/>
          <w:sz w:val="28"/>
          <w:szCs w:val="28"/>
          <w:lang w:eastAsia="ru-RU"/>
        </w:rPr>
        <w:t xml:space="preserve"> (далее – Федеральный закон  № 209-ФЗ)</w:t>
      </w:r>
      <w:r w:rsidR="00E40EA9" w:rsidRPr="00D10D97">
        <w:rPr>
          <w:rFonts w:ascii="Times New Roman" w:eastAsia="Times New Roman" w:hAnsi="Times New Roman"/>
          <w:spacing w:val="-6"/>
          <w:sz w:val="28"/>
          <w:szCs w:val="28"/>
          <w:lang w:eastAsia="ru-RU"/>
        </w:rPr>
        <w:t>,</w:t>
      </w:r>
      <w:r w:rsidRPr="00D10D97">
        <w:rPr>
          <w:rFonts w:ascii="Times New Roman" w:eastAsia="Times New Roman" w:hAnsi="Times New Roman"/>
          <w:bCs/>
          <w:sz w:val="28"/>
          <w:szCs w:val="28"/>
          <w:lang w:eastAsia="ru-RU"/>
        </w:rPr>
        <w:t xml:space="preserve"> постановлениями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831496" w:rsidRPr="00D10D97">
        <w:rPr>
          <w:rFonts w:ascii="Times New Roman" w:eastAsia="Times New Roman" w:hAnsi="Times New Roman"/>
          <w:bCs/>
          <w:sz w:val="28"/>
          <w:szCs w:val="28"/>
          <w:lang w:eastAsia="ru-RU"/>
        </w:rPr>
        <w:t xml:space="preserve"> </w:t>
      </w:r>
      <w:r w:rsidRPr="00D10D97">
        <w:rPr>
          <w:rFonts w:ascii="Times New Roman" w:eastAsia="Times New Roman" w:hAnsi="Times New Roman"/>
          <w:sz w:val="28"/>
          <w:szCs w:val="28"/>
          <w:lang w:eastAsia="ru-RU"/>
        </w:rPr>
        <w:t>постановлениями Правительства Ханты-Мансийского автономного округа - Югры от 30.12.2021 № 633-п «О мерах по реализации государственной программы Ханты-Мансийского автономного округа - Югры «Развитие экономического потенциала», от 10.11.2023 № 557-п «О государственной программе Ханты-Мансийского автономного округа – Югры «Развитие экономического потенциала»</w:t>
      </w:r>
      <w:r w:rsidR="00FD1BEA" w:rsidRPr="00D10D97">
        <w:rPr>
          <w:rFonts w:ascii="Times New Roman" w:eastAsia="Times New Roman" w:hAnsi="Times New Roman"/>
          <w:sz w:val="28"/>
          <w:szCs w:val="28"/>
          <w:lang w:eastAsia="ru-RU"/>
        </w:rPr>
        <w:t xml:space="preserve"> (далее – государственная программа)</w:t>
      </w:r>
      <w:r w:rsidRPr="00D10D97">
        <w:rPr>
          <w:rFonts w:ascii="Times New Roman" w:eastAsia="Times New Roman" w:hAnsi="Times New Roman"/>
          <w:sz w:val="28"/>
          <w:szCs w:val="28"/>
          <w:lang w:eastAsia="ru-RU"/>
        </w:rPr>
        <w:t xml:space="preserve">, Уставом города Нефтеюганска, </w:t>
      </w:r>
      <w:r w:rsidRPr="00D10D97">
        <w:rPr>
          <w:rFonts w:ascii="Times New Roman" w:hAnsi="Times New Roman"/>
          <w:bCs/>
          <w:sz w:val="28"/>
          <w:szCs w:val="28"/>
          <w:shd w:val="clear" w:color="auto" w:fill="FFFFFF"/>
        </w:rPr>
        <w:t>решением Думы города Нефтеюганска от 23.12.2024 № 700-VII «О бюджете города Нефтеюганска на 2025 год и плановый период 2026 и 2027 годов</w:t>
      </w:r>
      <w:r w:rsidRPr="00D10D97">
        <w:rPr>
          <w:rFonts w:ascii="Times New Roman" w:hAnsi="Times New Roman"/>
          <w:bCs/>
          <w:sz w:val="28"/>
          <w:szCs w:val="28"/>
        </w:rPr>
        <w:t>», постановлением администрации города Нефтеюганска от 15.11.2018 № 603-п «Об утверждении муниципальной программы города Нефтеюганска «Социально-экономическое развитие города Нефтеюганска»</w:t>
      </w:r>
      <w:r w:rsidR="00FD1BEA" w:rsidRPr="00D10D97">
        <w:rPr>
          <w:rFonts w:ascii="Times New Roman" w:hAnsi="Times New Roman"/>
          <w:bCs/>
          <w:sz w:val="28"/>
          <w:szCs w:val="28"/>
        </w:rPr>
        <w:t xml:space="preserve"> (далее – муниципальная программа)</w:t>
      </w:r>
      <w:r w:rsidRPr="00D10D97">
        <w:rPr>
          <w:rFonts w:ascii="Times New Roman" w:hAnsi="Times New Roman"/>
          <w:bCs/>
          <w:sz w:val="28"/>
          <w:szCs w:val="28"/>
        </w:rPr>
        <w:t>.</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lastRenderedPageBreak/>
        <w:t>1.</w:t>
      </w:r>
      <w:proofErr w:type="gramStart"/>
      <w:r w:rsidRPr="00D10D97">
        <w:rPr>
          <w:rFonts w:ascii="Times New Roman" w:eastAsia="Times New Roman" w:hAnsi="Times New Roman"/>
          <w:spacing w:val="-6"/>
          <w:sz w:val="28"/>
          <w:szCs w:val="28"/>
          <w:lang w:eastAsia="ru-RU"/>
        </w:rPr>
        <w:t>3.Понятия</w:t>
      </w:r>
      <w:proofErr w:type="gramEnd"/>
      <w:r w:rsidRPr="00D10D97">
        <w:rPr>
          <w:rFonts w:ascii="Times New Roman" w:eastAsia="Times New Roman" w:hAnsi="Times New Roman"/>
          <w:spacing w:val="-6"/>
          <w:sz w:val="28"/>
          <w:szCs w:val="28"/>
          <w:lang w:eastAsia="ru-RU"/>
        </w:rPr>
        <w:t>, используемые в Порядке:</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1.Субъект</w:t>
      </w:r>
      <w:proofErr w:type="gramEnd"/>
      <w:r w:rsidRPr="00D10D97">
        <w:rPr>
          <w:rFonts w:ascii="Times New Roman" w:eastAsia="Times New Roman" w:hAnsi="Times New Roman"/>
          <w:spacing w:val="-6"/>
          <w:sz w:val="28"/>
          <w:szCs w:val="28"/>
          <w:lang w:eastAsia="ru-RU"/>
        </w:rPr>
        <w:t xml:space="preserve"> - субъект малого 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 209-ФЗ, к малым предприятиям, в том числе к </w:t>
      </w:r>
      <w:proofErr w:type="spellStart"/>
      <w:r w:rsidRPr="00D10D97">
        <w:rPr>
          <w:rFonts w:ascii="Times New Roman" w:eastAsia="Times New Roman" w:hAnsi="Times New Roman"/>
          <w:spacing w:val="-6"/>
          <w:sz w:val="28"/>
          <w:szCs w:val="28"/>
          <w:lang w:eastAsia="ru-RU"/>
        </w:rPr>
        <w:t>микропредприятиям</w:t>
      </w:r>
      <w:proofErr w:type="spellEnd"/>
      <w:r w:rsidRPr="00D10D97">
        <w:rPr>
          <w:rFonts w:ascii="Times New Roman" w:eastAsia="Times New Roman" w:hAnsi="Times New Roman"/>
          <w:spacing w:val="-6"/>
          <w:sz w:val="28"/>
          <w:szCs w:val="28"/>
          <w:lang w:eastAsia="ru-RU"/>
        </w:rPr>
        <w:t>, и средним предприятиям, сведения о котором внесены в единый реестр субъектов малого и среднего предпринимательства, состоящие на налоговом учете и осуществляющие свою деятельность на территории города Нефтеюганска.</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2.Субсидия</w:t>
      </w:r>
      <w:proofErr w:type="gramEnd"/>
      <w:r w:rsidRPr="00D10D97">
        <w:rPr>
          <w:rFonts w:ascii="Times New Roman" w:eastAsia="Times New Roman" w:hAnsi="Times New Roman"/>
          <w:spacing w:val="-6"/>
          <w:sz w:val="28"/>
          <w:szCs w:val="28"/>
          <w:lang w:eastAsia="ru-RU"/>
        </w:rPr>
        <w:t xml:space="preserve"> -  денежные средства, предоставляемые юридическим лицам                    (за исключением субсидий государственным (муниципальным) учреждениям), индивидуальным предпринимателям</w:t>
      </w:r>
      <w:r w:rsidRPr="00D10D97">
        <w:rPr>
          <w:rFonts w:ascii="Times New Roman" w:hAnsi="Times New Roman"/>
          <w:sz w:val="28"/>
          <w:szCs w:val="28"/>
        </w:rPr>
        <w:t xml:space="preserve">  </w:t>
      </w:r>
      <w:r w:rsidRPr="00D10D97">
        <w:rPr>
          <w:rFonts w:ascii="Times New Roman" w:eastAsia="Times New Roman" w:hAnsi="Times New Roman"/>
          <w:spacing w:val="-6"/>
          <w:sz w:val="28"/>
          <w:szCs w:val="28"/>
          <w:lang w:eastAsia="ru-RU"/>
        </w:rPr>
        <w:t xml:space="preserve">- производителям товаров, работ, услуг, на безвозмездной и безвозвратной основе в целях возмещения затрат в связи с производством (реализацией) товаров, выполнением работ, оказанием услуг. </w:t>
      </w:r>
    </w:p>
    <w:p w:rsidR="006042D6" w:rsidRPr="00D10D97" w:rsidRDefault="00BF2B3F"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3.Социально</w:t>
      </w:r>
      <w:proofErr w:type="gramEnd"/>
      <w:r w:rsidRPr="00D10D97">
        <w:rPr>
          <w:rFonts w:ascii="Times New Roman" w:eastAsia="Times New Roman" w:hAnsi="Times New Roman"/>
          <w:spacing w:val="-6"/>
          <w:sz w:val="28"/>
          <w:szCs w:val="28"/>
          <w:lang w:eastAsia="ru-RU"/>
        </w:rPr>
        <w:t xml:space="preserve"> </w:t>
      </w:r>
      <w:r w:rsidR="00B26606" w:rsidRPr="00D10D97">
        <w:rPr>
          <w:rFonts w:ascii="Times New Roman" w:eastAsia="Times New Roman" w:hAnsi="Times New Roman"/>
          <w:spacing w:val="-6"/>
          <w:sz w:val="28"/>
          <w:szCs w:val="28"/>
          <w:lang w:eastAsia="ru-RU"/>
        </w:rPr>
        <w:t>значимые (приоритетные) виды деятельности - виды экономической деятельности, определяемые муниципальным образованием город Нефтеюганск, из установленных в Общероссийском классификаторе видов экономической деятельности (ОКВЭД 2) (принят и введен в действие приказом Федерального агентства по техническому регулированию и метрологии от 31.01.2014 № 14-ст), согласно следующему перечню:</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-сельское, лесное хозяйство, охота, рыболовство и рыбоводство (раздел А);</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пищевых продуктов (10);</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текстильных изделий (13);</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одежды (14);</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-обработка древесины и производство изделий из дерева и пробки, кроме мебели, производство изделий из соломки и материалов для плетения (16);</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мыла и моющих, чистящих и полирующих средств; парфюмерных и косметических средств (20.4);</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готовых металлических изделий, кроме машин и оборудования (коды 25.1 «Производство строительных металлических конструкций и изделий», 25.5 «Ковка, прессование, штамповка и профилирование; изготовление изделий методом порошковой металлургии», 25.6 «Обработка металлов и нанесение покрытий на металлы; механическая обработка металлов», 25.7 «Производство ножевых изделий и столовых приборов, инструментов и универсальных скобяных изделий», 25.9 «Производство прочих готовых металлических изделий»);</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кузовов для автотранспортных средств; производство прицепов и полуприцепов (29.20);</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-производство изделий народных художественных промыслов (32.99.8);</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-ремонт и монтаж машин и оборудования (33) (за исключением кода                  33.15 «Ремонт и техническое обслуживание судов и лодок», кода 33.16 «Ремонт и техническое обслуживание летательных аппаратов, включая космические»);</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-работы строительные специализированные (43) (коды: 43.2 «Производство электромонтажных, санитарно-технических и прочих», 43.3 «Работы строительные отделочные»);</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lastRenderedPageBreak/>
        <w:t>-деятельность ресторанов и услуги по доставке продуктов питания (56.10);</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 области информационных технологий (63) (</w:t>
      </w:r>
      <w:proofErr w:type="gramStart"/>
      <w:r w:rsidRPr="00D10D97">
        <w:rPr>
          <w:rFonts w:ascii="Times New Roman" w:eastAsia="Times New Roman" w:hAnsi="Times New Roman"/>
          <w:spacing w:val="-6"/>
          <w:sz w:val="28"/>
          <w:szCs w:val="28"/>
          <w:lang w:eastAsia="ru-RU"/>
        </w:rPr>
        <w:t xml:space="preserve">коды:   </w:t>
      </w:r>
      <w:proofErr w:type="gramEnd"/>
      <w:r w:rsidRPr="00D10D97">
        <w:rPr>
          <w:rFonts w:ascii="Times New Roman" w:eastAsia="Times New Roman" w:hAnsi="Times New Roman"/>
          <w:spacing w:val="-6"/>
          <w:sz w:val="28"/>
          <w:szCs w:val="28"/>
          <w:lang w:eastAsia="ru-RU"/>
        </w:rPr>
        <w:t xml:space="preserve">                63.11.1 «Деятельность по созданию и использованию баз данных и информационных ресурсов», 63.12 «Деятельность </w:t>
      </w:r>
      <w:proofErr w:type="spellStart"/>
      <w:r w:rsidRPr="00D10D97">
        <w:rPr>
          <w:rFonts w:ascii="Times New Roman" w:eastAsia="Times New Roman" w:hAnsi="Times New Roman"/>
          <w:spacing w:val="-6"/>
          <w:sz w:val="28"/>
          <w:szCs w:val="28"/>
          <w:lang w:eastAsia="ru-RU"/>
        </w:rPr>
        <w:t>web</w:t>
      </w:r>
      <w:proofErr w:type="spellEnd"/>
      <w:r w:rsidRPr="00D10D97">
        <w:rPr>
          <w:rFonts w:ascii="Times New Roman" w:eastAsia="Times New Roman" w:hAnsi="Times New Roman"/>
          <w:spacing w:val="-6"/>
          <w:sz w:val="28"/>
          <w:szCs w:val="28"/>
          <w:lang w:eastAsia="ru-RU"/>
        </w:rPr>
        <w:t>-порталов»);</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 области права (69.1);</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 области архитектуры и инженерно-технического проектирования; технических испытаний, исследований и анализа (71);</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-научные исследования и разработки (72);</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рекламная и исследование конъюнктуры рынка (73);</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профессиональная научная и техническая прочая (74);</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ветеринарная (75);</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туристических агентств и прочих организаций, предоставляющих услуги в сфере туризма (79) (в части организации внутреннего и въездного туризма);</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по обслуживанию зданий и территорий (81) (</w:t>
      </w:r>
      <w:proofErr w:type="gramStart"/>
      <w:r w:rsidRPr="00D10D97">
        <w:rPr>
          <w:rFonts w:ascii="Times New Roman" w:eastAsia="Times New Roman" w:hAnsi="Times New Roman"/>
          <w:spacing w:val="-6"/>
          <w:sz w:val="28"/>
          <w:szCs w:val="28"/>
          <w:lang w:eastAsia="ru-RU"/>
        </w:rPr>
        <w:t xml:space="preserve">коды:   </w:t>
      </w:r>
      <w:proofErr w:type="gramEnd"/>
      <w:r w:rsidRPr="00D10D97">
        <w:rPr>
          <w:rFonts w:ascii="Times New Roman" w:eastAsia="Times New Roman" w:hAnsi="Times New Roman"/>
          <w:spacing w:val="-6"/>
          <w:sz w:val="28"/>
          <w:szCs w:val="28"/>
          <w:lang w:eastAsia="ru-RU"/>
        </w:rPr>
        <w:t xml:space="preserve">                    81.2 «Деятельность по чистке и уборке», 81.3 «Предоставление услуг по благоустройству ландшафта»);</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-образование (85) (коды: 85.1 «Образование общее», 85.4 «Образование дополнительное»);</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 области здравоохранения (86);</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-предоставление социальных услуг без обеспечения проживания (88);</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творческая, деятельность в области искусства и организации развлечений (90);</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-деятельность в области спорта, отдыха и развлечений (93).</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4.Участник</w:t>
      </w:r>
      <w:proofErr w:type="gramEnd"/>
      <w:r w:rsidRPr="00D10D97">
        <w:rPr>
          <w:rFonts w:ascii="Times New Roman" w:eastAsia="Times New Roman" w:hAnsi="Times New Roman"/>
          <w:spacing w:val="-6"/>
          <w:sz w:val="28"/>
          <w:szCs w:val="28"/>
          <w:lang w:eastAsia="ru-RU"/>
        </w:rPr>
        <w:t xml:space="preserve"> отбора  -  субъект, подавший заявку для участия в отборе</w:t>
      </w:r>
      <w:r w:rsidR="004F4AB0" w:rsidRPr="00D10D97">
        <w:rPr>
          <w:rFonts w:ascii="Times New Roman" w:eastAsia="Times New Roman" w:hAnsi="Times New Roman"/>
          <w:spacing w:val="-6"/>
          <w:sz w:val="28"/>
          <w:szCs w:val="28"/>
          <w:lang w:eastAsia="ru-RU"/>
        </w:rPr>
        <w:t xml:space="preserve"> в соответствии с Порядком</w:t>
      </w:r>
      <w:r w:rsidRPr="00D10D97">
        <w:rPr>
          <w:rFonts w:ascii="Times New Roman" w:eastAsia="Times New Roman" w:hAnsi="Times New Roman"/>
          <w:spacing w:val="-6"/>
          <w:sz w:val="28"/>
          <w:szCs w:val="28"/>
          <w:lang w:eastAsia="ru-RU"/>
        </w:rPr>
        <w:t>.</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1.3.5.Получатель субсидии (победитель отбора,  заявитель, прошедший отбор) - юридическое лицо, не находящееся в процессе реорганизации, ликвидации, в отношении которого не введена процедура банкротства, деятельность которого не приостановлена в порядке, предусмотренном законодательством Российской Федерации, и в отношении которого принято решение о предоставлении субсидии; индивидуальный предприниматель, не прекративший деятельность в качестве индивидуального предпринимателя, и в отношении которого принято решение               о предоставлении субсидии.</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6.Начинающие</w:t>
      </w:r>
      <w:proofErr w:type="gramEnd"/>
      <w:r w:rsidRPr="00D10D97">
        <w:rPr>
          <w:rFonts w:ascii="Times New Roman" w:eastAsia="Times New Roman" w:hAnsi="Times New Roman"/>
          <w:spacing w:val="-6"/>
          <w:sz w:val="28"/>
          <w:szCs w:val="28"/>
          <w:lang w:eastAsia="ru-RU"/>
        </w:rPr>
        <w:t xml:space="preserve"> предприниматели - впервые зарегистрированные                    и действующие менее одного года на дату подачи заявки юридические лица и индивидуальные предприниматели. </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7.Организатор</w:t>
      </w:r>
      <w:proofErr w:type="gramEnd"/>
      <w:r w:rsidRPr="00D10D97">
        <w:rPr>
          <w:rFonts w:ascii="Times New Roman" w:eastAsia="Times New Roman" w:hAnsi="Times New Roman"/>
          <w:spacing w:val="-6"/>
          <w:sz w:val="28"/>
          <w:szCs w:val="28"/>
          <w:lang w:eastAsia="ru-RU"/>
        </w:rPr>
        <w:t xml:space="preserve"> отбора – департамент экономического развития администрации города Нефтеюганска, осуществляющий от лица главного распорядителя бюджетных средств функции по администрированию муниципальной программы.</w:t>
      </w:r>
    </w:p>
    <w:p w:rsidR="006042D6" w:rsidRPr="00D10D97" w:rsidRDefault="00B26606" w:rsidP="00BF2B3F">
      <w:pPr>
        <w:spacing w:after="0" w:line="240" w:lineRule="auto"/>
        <w:ind w:firstLine="709"/>
        <w:jc w:val="both"/>
        <w:rPr>
          <w:rFonts w:ascii="Times New Roman" w:hAnsi="Times New Roman"/>
          <w:sz w:val="28"/>
          <w:szCs w:val="28"/>
          <w:shd w:val="clear" w:color="auto" w:fill="FFFFFF"/>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8.</w:t>
      </w:r>
      <w:r w:rsidRPr="00D10D97">
        <w:rPr>
          <w:rStyle w:val="affffffd"/>
          <w:rFonts w:ascii="Times New Roman" w:hAnsi="Times New Roman"/>
          <w:b w:val="0"/>
          <w:sz w:val="28"/>
          <w:szCs w:val="28"/>
          <w:shd w:val="clear" w:color="auto" w:fill="FFFFFF"/>
        </w:rPr>
        <w:t>Система</w:t>
      </w:r>
      <w:proofErr w:type="gramEnd"/>
      <w:r w:rsidRPr="00D10D97">
        <w:rPr>
          <w:rStyle w:val="affffffd"/>
          <w:rFonts w:ascii="Times New Roman" w:hAnsi="Times New Roman"/>
          <w:b w:val="0"/>
          <w:sz w:val="28"/>
          <w:szCs w:val="28"/>
          <w:shd w:val="clear" w:color="auto" w:fill="FFFFFF"/>
        </w:rPr>
        <w:t xml:space="preserve"> «Электронный бюджет»</w:t>
      </w:r>
      <w:r w:rsidRPr="00D10D97">
        <w:rPr>
          <w:rFonts w:ascii="Times New Roman" w:hAnsi="Times New Roman"/>
          <w:b/>
          <w:sz w:val="28"/>
          <w:szCs w:val="28"/>
          <w:shd w:val="clear" w:color="auto" w:fill="FFFFFF"/>
        </w:rPr>
        <w:t xml:space="preserve"> -</w:t>
      </w:r>
      <w:r w:rsidRPr="00D10D97">
        <w:rPr>
          <w:rFonts w:ascii="Times New Roman" w:hAnsi="Times New Roman"/>
          <w:sz w:val="28"/>
          <w:szCs w:val="28"/>
          <w:shd w:val="clear" w:color="auto" w:fill="FFFFFF"/>
        </w:rPr>
        <w:t xml:space="preserve"> государственная интегрированная информационная система управления общественными финансами,   </w:t>
      </w:r>
      <w:r w:rsidRPr="00D10D97">
        <w:rPr>
          <w:rFonts w:ascii="Times New Roman" w:hAnsi="Times New Roman"/>
          <w:sz w:val="28"/>
          <w:szCs w:val="28"/>
          <w:shd w:val="clear" w:color="auto" w:fill="FFFFFF"/>
        </w:rPr>
        <w:lastRenderedPageBreak/>
        <w:t xml:space="preserve">предназначенная для отбора </w:t>
      </w:r>
      <w:r w:rsidR="00722D7E" w:rsidRPr="00D10D97">
        <w:rPr>
          <w:rFonts w:ascii="Times New Roman" w:hAnsi="Times New Roman"/>
          <w:sz w:val="28"/>
          <w:szCs w:val="28"/>
          <w:shd w:val="clear" w:color="auto" w:fill="FFFFFF"/>
        </w:rPr>
        <w:t xml:space="preserve">получателей субсидии. </w:t>
      </w:r>
      <w:r w:rsidRPr="00D10D97">
        <w:rPr>
          <w:rFonts w:ascii="Times New Roman" w:hAnsi="Times New Roman"/>
          <w:sz w:val="28"/>
          <w:szCs w:val="28"/>
          <w:shd w:val="clear" w:color="auto" w:fill="FFFFFF"/>
        </w:rPr>
        <w:t>(</w:t>
      </w:r>
      <w:hyperlink r:id="rId9" w:tooltip="https://ssl.budgetplan.minfin.ru" w:history="1">
        <w:r w:rsidRPr="007B5CE0">
          <w:rPr>
            <w:rStyle w:val="af4"/>
            <w:rFonts w:ascii="Times New Roman" w:hAnsi="Times New Roman"/>
            <w:color w:val="auto"/>
            <w:sz w:val="28"/>
            <w:szCs w:val="28"/>
            <w:u w:val="none"/>
            <w:shd w:val="clear" w:color="auto" w:fill="FFFFFF"/>
          </w:rPr>
          <w:t>https://ssl.budgetplan.minfin.ru</w:t>
        </w:r>
      </w:hyperlink>
      <w:r w:rsidRPr="00D10D97">
        <w:rPr>
          <w:rFonts w:ascii="Times New Roman" w:hAnsi="Times New Roman"/>
          <w:sz w:val="28"/>
          <w:szCs w:val="28"/>
          <w:shd w:val="clear" w:color="auto" w:fill="FFFFFF"/>
        </w:rPr>
        <w:t>).</w:t>
      </w:r>
    </w:p>
    <w:p w:rsidR="006042D6" w:rsidRPr="00D10D97" w:rsidRDefault="00BF2B3F" w:rsidP="00BF2B3F">
      <w:pPr>
        <w:spacing w:after="0" w:line="240" w:lineRule="auto"/>
        <w:ind w:firstLine="708"/>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9</w:t>
      </w:r>
      <w:r w:rsidR="00B26606" w:rsidRPr="00D10D97">
        <w:rPr>
          <w:rFonts w:ascii="Times New Roman" w:eastAsia="Times New Roman" w:hAnsi="Times New Roman"/>
          <w:spacing w:val="-6"/>
          <w:sz w:val="28"/>
          <w:szCs w:val="28"/>
          <w:lang w:eastAsia="ru-RU"/>
        </w:rPr>
        <w:t>.Орган</w:t>
      </w:r>
      <w:proofErr w:type="gramEnd"/>
      <w:r w:rsidR="00B26606" w:rsidRPr="00D10D97">
        <w:rPr>
          <w:rFonts w:ascii="Times New Roman" w:eastAsia="Times New Roman" w:hAnsi="Times New Roman"/>
          <w:spacing w:val="-6"/>
          <w:sz w:val="28"/>
          <w:szCs w:val="28"/>
          <w:lang w:eastAsia="ru-RU"/>
        </w:rPr>
        <w:t xml:space="preserve"> внутреннего муниципального финансового контроля - отдел финансового контроля администрации города Нефтеюганска, структурное подразделение администрации города Нефтеюганска, осуществляющее от лица главного распорядителя бюджетных средств проверку в соответствии со статьей 269.2 Бюджетного кодекса Российской Федерации.</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1</w:t>
      </w:r>
      <w:r w:rsidR="00BF2B3F" w:rsidRPr="00D10D97">
        <w:rPr>
          <w:rFonts w:ascii="Times New Roman" w:eastAsia="Times New Roman" w:hAnsi="Times New Roman"/>
          <w:spacing w:val="-6"/>
          <w:sz w:val="28"/>
          <w:szCs w:val="28"/>
          <w:lang w:eastAsia="ru-RU"/>
        </w:rPr>
        <w:t>0</w:t>
      </w:r>
      <w:r w:rsidRPr="00D10D97">
        <w:rPr>
          <w:rFonts w:ascii="Times New Roman" w:eastAsia="Times New Roman" w:hAnsi="Times New Roman"/>
          <w:spacing w:val="-6"/>
          <w:sz w:val="28"/>
          <w:szCs w:val="28"/>
          <w:lang w:eastAsia="ru-RU"/>
        </w:rPr>
        <w:t>.Орган</w:t>
      </w:r>
      <w:proofErr w:type="gramEnd"/>
      <w:r w:rsidRPr="00D10D97">
        <w:rPr>
          <w:rFonts w:ascii="Times New Roman" w:eastAsia="Times New Roman" w:hAnsi="Times New Roman"/>
          <w:spacing w:val="-6"/>
          <w:sz w:val="28"/>
          <w:szCs w:val="28"/>
          <w:lang w:eastAsia="ru-RU"/>
        </w:rPr>
        <w:t xml:space="preserve"> внешнего муниципального финансового контроля - Счетная палата города Нефтеюганска, осуществляющая внешний муниципальный финансовый контроль в соответствии со статьей 268.1 Бюджетного кодекса Российской Федерации.</w:t>
      </w:r>
    </w:p>
    <w:p w:rsidR="006042D6" w:rsidRPr="00D10D97" w:rsidRDefault="00B26606" w:rsidP="00BF2B3F">
      <w:pPr>
        <w:spacing w:after="0" w:line="240" w:lineRule="auto"/>
        <w:ind w:firstLine="709"/>
        <w:jc w:val="both"/>
        <w:rPr>
          <w:rFonts w:ascii="Times New Roman" w:hAnsi="Times New Roman"/>
          <w:sz w:val="28"/>
          <w:szCs w:val="28"/>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1</w:t>
      </w:r>
      <w:r w:rsidR="00BF2B3F" w:rsidRPr="00D10D97">
        <w:rPr>
          <w:rFonts w:ascii="Times New Roman" w:eastAsia="Times New Roman" w:hAnsi="Times New Roman"/>
          <w:spacing w:val="-6"/>
          <w:sz w:val="28"/>
          <w:szCs w:val="28"/>
          <w:lang w:eastAsia="ru-RU"/>
        </w:rPr>
        <w:t>1</w:t>
      </w:r>
      <w:r w:rsidRPr="00D10D97">
        <w:rPr>
          <w:rFonts w:ascii="Times New Roman" w:eastAsia="Times New Roman" w:hAnsi="Times New Roman"/>
          <w:spacing w:val="-6"/>
          <w:sz w:val="28"/>
          <w:szCs w:val="28"/>
          <w:lang w:eastAsia="ru-RU"/>
        </w:rPr>
        <w:t>.Плата</w:t>
      </w:r>
      <w:proofErr w:type="gramEnd"/>
      <w:r w:rsidRPr="00D10D97">
        <w:rPr>
          <w:rFonts w:ascii="Times New Roman" w:eastAsia="Times New Roman" w:hAnsi="Times New Roman"/>
          <w:spacing w:val="-6"/>
          <w:sz w:val="28"/>
          <w:szCs w:val="28"/>
          <w:lang w:eastAsia="ru-RU"/>
        </w:rPr>
        <w:t xml:space="preserve"> за коммунальные услуги - </w:t>
      </w:r>
      <w:r w:rsidRPr="00D10D97">
        <w:rPr>
          <w:rFonts w:ascii="Times New Roman" w:hAnsi="Times New Roman"/>
          <w:sz w:val="28"/>
          <w:szCs w:val="28"/>
        </w:rPr>
        <w:t>оплата услуг по теплоснабжению, газоснабжению (поставка газа), водоснабжению, водоотведению, энергоснабжению, вывозу твердых коммунальных отходов в соответствии с заключенными договорами на предоставление соответствующих услуг по нежилым помещениям, используемым в целях осуществления предпринимательской деятельности.</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1.3.</w:t>
      </w:r>
      <w:proofErr w:type="gramStart"/>
      <w:r w:rsidRPr="00D10D97">
        <w:rPr>
          <w:rFonts w:ascii="Times New Roman" w:eastAsia="Times New Roman" w:hAnsi="Times New Roman"/>
          <w:spacing w:val="-6"/>
          <w:sz w:val="28"/>
          <w:szCs w:val="28"/>
          <w:lang w:eastAsia="ru-RU"/>
        </w:rPr>
        <w:t>1</w:t>
      </w:r>
      <w:r w:rsidR="00BF2B3F" w:rsidRPr="00D10D97">
        <w:rPr>
          <w:rFonts w:ascii="Times New Roman" w:eastAsia="Times New Roman" w:hAnsi="Times New Roman"/>
          <w:spacing w:val="-6"/>
          <w:sz w:val="28"/>
          <w:szCs w:val="28"/>
          <w:lang w:eastAsia="ru-RU"/>
        </w:rPr>
        <w:t>2</w:t>
      </w:r>
      <w:r w:rsidRPr="00D10D97">
        <w:rPr>
          <w:rFonts w:ascii="Times New Roman" w:eastAsia="Times New Roman" w:hAnsi="Times New Roman"/>
          <w:spacing w:val="-6"/>
          <w:sz w:val="28"/>
          <w:szCs w:val="28"/>
          <w:lang w:eastAsia="ru-RU"/>
        </w:rPr>
        <w:t>.Уполномоченное</w:t>
      </w:r>
      <w:proofErr w:type="gramEnd"/>
      <w:r w:rsidRPr="00D10D97">
        <w:rPr>
          <w:rFonts w:ascii="Times New Roman" w:eastAsia="Times New Roman" w:hAnsi="Times New Roman"/>
          <w:spacing w:val="-6"/>
          <w:sz w:val="28"/>
          <w:szCs w:val="28"/>
          <w:lang w:eastAsia="ru-RU"/>
        </w:rPr>
        <w:t xml:space="preserve"> лицо – представитель субъекта, имеющий право совершать действия от его имени на основании доверенности, заверенной печатью (при наличии печати) и подписанная субъектом, либо засвидетельствованная в нотариальном порядке (далее – доверенность), в рамках настоящего Порядка.</w:t>
      </w:r>
      <w:r w:rsidRPr="00D10D97">
        <w:rPr>
          <w:rFonts w:ascii="Times New Roman" w:eastAsia="Times New Roman" w:hAnsi="Times New Roman"/>
          <w:spacing w:val="-6"/>
          <w:sz w:val="28"/>
          <w:szCs w:val="28"/>
          <w:highlight w:val="yellow"/>
          <w:lang w:eastAsia="ru-RU"/>
        </w:rPr>
        <w:t xml:space="preserve"> </w:t>
      </w:r>
      <w:r w:rsidRPr="00D10D97">
        <w:rPr>
          <w:rFonts w:ascii="Times New Roman" w:eastAsia="Times New Roman" w:hAnsi="Times New Roman"/>
          <w:spacing w:val="-6"/>
          <w:sz w:val="28"/>
          <w:szCs w:val="28"/>
          <w:lang w:eastAsia="ru-RU"/>
        </w:rPr>
        <w:t xml:space="preserve">  </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Иные понятия, используемые в Порядке, применяются в значениях, определенных Бюджетным кодексом Российской Федерации, Федеральным законом № 209-ФЗ, государственной программой</w:t>
      </w:r>
      <w:r w:rsidR="008E1C63" w:rsidRPr="00D10D97">
        <w:rPr>
          <w:rFonts w:ascii="Times New Roman" w:eastAsia="Times New Roman" w:hAnsi="Times New Roman"/>
          <w:spacing w:val="-6"/>
          <w:sz w:val="28"/>
          <w:szCs w:val="28"/>
          <w:lang w:eastAsia="ru-RU"/>
        </w:rPr>
        <w:t xml:space="preserve">, </w:t>
      </w:r>
      <w:r w:rsidRPr="00D10D97">
        <w:rPr>
          <w:rFonts w:ascii="Times New Roman" w:eastAsia="Times New Roman" w:hAnsi="Times New Roman"/>
          <w:spacing w:val="-6"/>
          <w:sz w:val="28"/>
          <w:szCs w:val="28"/>
          <w:lang w:eastAsia="ru-RU"/>
        </w:rPr>
        <w:t>муниципальной программой</w:t>
      </w:r>
      <w:r w:rsidR="00FD1BEA" w:rsidRPr="00D10D97">
        <w:rPr>
          <w:rFonts w:ascii="Times New Roman" w:eastAsia="Times New Roman" w:hAnsi="Times New Roman"/>
          <w:spacing w:val="-6"/>
          <w:sz w:val="28"/>
          <w:szCs w:val="28"/>
          <w:lang w:eastAsia="ru-RU"/>
        </w:rPr>
        <w:t>.</w:t>
      </w:r>
      <w:r w:rsidRPr="00D10D97">
        <w:rPr>
          <w:rFonts w:ascii="Times New Roman" w:eastAsia="Times New Roman" w:hAnsi="Times New Roman"/>
          <w:spacing w:val="-6"/>
          <w:sz w:val="28"/>
          <w:szCs w:val="28"/>
          <w:lang w:eastAsia="ru-RU"/>
        </w:rPr>
        <w:t xml:space="preserve">   </w:t>
      </w:r>
    </w:p>
    <w:p w:rsidR="006042D6" w:rsidRPr="00D10D97" w:rsidRDefault="00B26606" w:rsidP="00BF2B3F">
      <w:pPr>
        <w:spacing w:after="0" w:line="240" w:lineRule="auto"/>
        <w:ind w:firstLine="709"/>
        <w:jc w:val="both"/>
        <w:rPr>
          <w:rFonts w:ascii="Times New Roman" w:hAnsi="Times New Roman"/>
          <w:bCs/>
          <w:sz w:val="28"/>
          <w:szCs w:val="28"/>
        </w:rPr>
      </w:pPr>
      <w:r w:rsidRPr="00D10D97">
        <w:rPr>
          <w:rFonts w:ascii="Times New Roman" w:eastAsia="Times New Roman" w:hAnsi="Times New Roman"/>
          <w:spacing w:val="-6"/>
          <w:sz w:val="28"/>
          <w:szCs w:val="28"/>
          <w:lang w:eastAsia="ru-RU"/>
        </w:rPr>
        <w:t xml:space="preserve">1.4.Субсидии предоставляются в рамках реализации регионального проекта «Малое и среднее предпринимательство и поддержка индивидуальной </w:t>
      </w:r>
      <w:r w:rsidR="001C1504">
        <w:rPr>
          <w:rFonts w:ascii="Times New Roman" w:eastAsia="Times New Roman" w:hAnsi="Times New Roman"/>
          <w:spacing w:val="-6"/>
          <w:sz w:val="28"/>
          <w:szCs w:val="28"/>
          <w:lang w:eastAsia="ru-RU"/>
        </w:rPr>
        <w:t xml:space="preserve">предпринимательской инициативы» </w:t>
      </w:r>
      <w:r w:rsidRPr="00D10D97">
        <w:rPr>
          <w:rFonts w:ascii="Times New Roman" w:hAnsi="Times New Roman"/>
          <w:sz w:val="28"/>
          <w:szCs w:val="28"/>
        </w:rPr>
        <w:t>по </w:t>
      </w:r>
      <w:hyperlink r:id="rId10" w:anchor="/document/407964581/entry/301" w:tooltip="https://internet.garant.ru/#/document/407964581/entry/301" w:history="1">
        <w:r w:rsidRPr="00D10D97">
          <w:rPr>
            <w:rStyle w:val="af4"/>
            <w:rFonts w:ascii="Times New Roman" w:hAnsi="Times New Roman"/>
            <w:color w:val="auto"/>
            <w:sz w:val="28"/>
            <w:szCs w:val="28"/>
            <w:u w:val="none"/>
          </w:rPr>
          <w:t>направлению</w:t>
        </w:r>
      </w:hyperlink>
      <w:r w:rsidRPr="00D10D97">
        <w:rPr>
          <w:rFonts w:ascii="Times New Roman" w:hAnsi="Times New Roman"/>
          <w:sz w:val="28"/>
          <w:szCs w:val="28"/>
        </w:rPr>
        <w:t> «Развитие малого и среднего предпринимательства» </w:t>
      </w:r>
      <w:hyperlink r:id="rId11" w:anchor="/document/407964581/entry/1000" w:tooltip="https://internet.garant.ru/#/document/407964581/entry/1000" w:history="1">
        <w:r w:rsidRPr="00D10D97">
          <w:rPr>
            <w:rStyle w:val="af4"/>
            <w:rFonts w:ascii="Times New Roman" w:hAnsi="Times New Roman"/>
            <w:color w:val="auto"/>
            <w:sz w:val="28"/>
            <w:szCs w:val="28"/>
            <w:u w:val="none"/>
          </w:rPr>
          <w:t>государственной программы</w:t>
        </w:r>
      </w:hyperlink>
      <w:r w:rsidRPr="00D10D97">
        <w:rPr>
          <w:rFonts w:ascii="Times New Roman" w:hAnsi="Times New Roman"/>
          <w:sz w:val="28"/>
          <w:szCs w:val="28"/>
        </w:rPr>
        <w:t>,</w:t>
      </w:r>
      <w:r w:rsidRPr="00D10D97">
        <w:rPr>
          <w:rFonts w:ascii="Times New Roman" w:eastAsia="Times New Roman" w:hAnsi="Times New Roman"/>
          <w:spacing w:val="-6"/>
          <w:sz w:val="28"/>
          <w:szCs w:val="28"/>
          <w:lang w:eastAsia="ru-RU"/>
        </w:rPr>
        <w:t xml:space="preserve"> направленной на достижение целей федеральных проектов, входящих в состав национального проекта «</w:t>
      </w:r>
      <w:r w:rsidRPr="00D10D97">
        <w:rPr>
          <w:rStyle w:val="affffffd"/>
          <w:rFonts w:ascii="Times New Roman" w:hAnsi="Times New Roman"/>
          <w:b w:val="0"/>
          <w:sz w:val="28"/>
          <w:szCs w:val="28"/>
          <w:shd w:val="clear" w:color="auto" w:fill="FFFFFF"/>
        </w:rPr>
        <w:t>Эффективная и конкурентная экономика</w:t>
      </w:r>
      <w:r w:rsidRPr="00D10D97">
        <w:rPr>
          <w:rFonts w:ascii="Times New Roman" w:eastAsia="Times New Roman" w:hAnsi="Times New Roman"/>
          <w:spacing w:val="-6"/>
          <w:sz w:val="28"/>
          <w:szCs w:val="28"/>
          <w:lang w:eastAsia="ru-RU"/>
        </w:rPr>
        <w:t>», муниципальной программы</w:t>
      </w:r>
      <w:r w:rsidRPr="00D10D97">
        <w:rPr>
          <w:rFonts w:ascii="Times New Roman" w:hAnsi="Times New Roman"/>
          <w:bCs/>
          <w:sz w:val="28"/>
          <w:szCs w:val="28"/>
        </w:rPr>
        <w:t>.</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hAnsi="Times New Roman"/>
          <w:sz w:val="28"/>
          <w:szCs w:val="28"/>
        </w:rPr>
        <w:t>Информационная и консультационная поддержка субъектов малого и среднего предпринимательства осуществляется в том числе с использованием функционала цифровой платформы с механизмом адресного подбора и возможностью дистанционного получения мер поддержки и специальных сервисов субъектами (https:</w:t>
      </w:r>
      <w:hyperlink r:id="rId12" w:tooltip="https://xn--l1agf.xn--p1ai/" w:history="1">
        <w:r w:rsidRPr="00D10D97">
          <w:rPr>
            <w:rStyle w:val="af4"/>
            <w:rFonts w:ascii="Times New Roman" w:hAnsi="Times New Roman"/>
            <w:color w:val="auto"/>
            <w:sz w:val="28"/>
            <w:szCs w:val="28"/>
            <w:u w:val="none"/>
          </w:rPr>
          <w:t>//мсп.рф/</w:t>
        </w:r>
      </w:hyperlink>
      <w:r w:rsidRPr="00D10D97">
        <w:rPr>
          <w:rFonts w:ascii="Times New Roman" w:hAnsi="Times New Roman"/>
          <w:sz w:val="28"/>
          <w:szCs w:val="28"/>
        </w:rPr>
        <w:t>) и государственной информационной системы автономного округа по обеспечению доступности мер поддержки субъектов малого и среднего предпринимательства автономного округа «Югра Открытая» (https:</w:t>
      </w:r>
      <w:hyperlink r:id="rId13" w:tooltip="https://lk.ugraopen.admhmao.ru/" w:history="1">
        <w:r w:rsidRPr="00D10D97">
          <w:rPr>
            <w:rStyle w:val="af4"/>
            <w:rFonts w:ascii="Times New Roman" w:hAnsi="Times New Roman"/>
            <w:color w:val="auto"/>
            <w:sz w:val="28"/>
            <w:szCs w:val="28"/>
            <w:u w:val="none"/>
          </w:rPr>
          <w:t>//lk.ugraopen.admhmao.ru/</w:t>
        </w:r>
      </w:hyperlink>
      <w:r w:rsidRPr="00D10D97">
        <w:rPr>
          <w:rFonts w:ascii="Times New Roman" w:hAnsi="Times New Roman"/>
          <w:sz w:val="28"/>
          <w:szCs w:val="28"/>
          <w:shd w:val="clear" w:color="auto" w:fill="FFFFFF"/>
        </w:rPr>
        <w:t>).</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 xml:space="preserve">1.5.Целью предоставления субсидий субъектам является возмещение фактически произведенных и документально подтвержденных затрат (части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w:t>
      </w:r>
      <w:r w:rsidRPr="00D10D97">
        <w:rPr>
          <w:rFonts w:ascii="Times New Roman" w:eastAsia="Times New Roman" w:hAnsi="Times New Roman"/>
          <w:spacing w:val="-6"/>
          <w:sz w:val="28"/>
          <w:szCs w:val="28"/>
          <w:lang w:eastAsia="ru-RU"/>
        </w:rPr>
        <w:lastRenderedPageBreak/>
        <w:t>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виды деятельности которых указаны в подпункте 1.3.3 Порядка.</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w:t>
      </w:r>
      <w:proofErr w:type="gramStart"/>
      <w:r w:rsidRPr="00D10D97">
        <w:rPr>
          <w:rFonts w:ascii="Times New Roman" w:eastAsia="Times New Roman" w:hAnsi="Times New Roman"/>
          <w:spacing w:val="-6"/>
          <w:sz w:val="28"/>
          <w:szCs w:val="28"/>
          <w:lang w:eastAsia="ru-RU"/>
        </w:rPr>
        <w:t>6.Субсидии</w:t>
      </w:r>
      <w:proofErr w:type="gramEnd"/>
      <w:r w:rsidRPr="00D10D97">
        <w:rPr>
          <w:rFonts w:ascii="Times New Roman" w:eastAsia="Times New Roman" w:hAnsi="Times New Roman"/>
          <w:spacing w:val="-6"/>
          <w:sz w:val="28"/>
          <w:szCs w:val="28"/>
          <w:lang w:eastAsia="ru-RU"/>
        </w:rPr>
        <w:t xml:space="preserve"> в рамках реализации регионального проекта  «Малое и среднее предпринимательство и поддержка индивидуальной предпринимательской инициативы» предоставляются в соответствии с бюджетным законодательством за счет средств бюджета Ханты-Мансийского автономного округа - Югры и бюджета города Нефтеюганска в пределах лимитов бюджетных обязательств, утвержденных главному распорядителю бюджетных средств на реализацию муниципальной программы на текущий финансовый год в следующих размерах:</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-90% - средства бюджета Ханты-Мансийского автономного округа - Югры;</w:t>
      </w:r>
    </w:p>
    <w:p w:rsidR="006042D6" w:rsidRPr="00D10D97" w:rsidRDefault="00B26606" w:rsidP="00BF2B3F">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-10% - средс</w:t>
      </w:r>
      <w:r w:rsidR="00953C1F" w:rsidRPr="00D10D97">
        <w:rPr>
          <w:rFonts w:ascii="Times New Roman" w:eastAsia="Times New Roman" w:hAnsi="Times New Roman"/>
          <w:spacing w:val="-6"/>
          <w:sz w:val="28"/>
          <w:szCs w:val="28"/>
          <w:lang w:eastAsia="ru-RU"/>
        </w:rPr>
        <w:t>тва бюджета города Нефтеюганска;</w:t>
      </w:r>
    </w:p>
    <w:p w:rsidR="00953C1F" w:rsidRPr="00D10D97" w:rsidRDefault="00953C1F" w:rsidP="00BF2B3F">
      <w:pPr>
        <w:tabs>
          <w:tab w:val="left" w:pos="709"/>
        </w:tabs>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1.6.</w:t>
      </w:r>
      <w:proofErr w:type="gramStart"/>
      <w:r w:rsidRPr="00D10D97">
        <w:rPr>
          <w:rFonts w:ascii="Times New Roman" w:eastAsia="Times New Roman" w:hAnsi="Times New Roman"/>
          <w:spacing w:val="-6"/>
          <w:sz w:val="28"/>
          <w:szCs w:val="28"/>
          <w:lang w:eastAsia="ru-RU"/>
        </w:rPr>
        <w:t>1.</w:t>
      </w:r>
      <w:r w:rsidR="00B26606" w:rsidRPr="00D10D97">
        <w:rPr>
          <w:rFonts w:ascii="Times New Roman" w:eastAsia="Times New Roman" w:hAnsi="Times New Roman"/>
          <w:spacing w:val="-6"/>
          <w:sz w:val="28"/>
          <w:szCs w:val="28"/>
          <w:lang w:eastAsia="ru-RU"/>
        </w:rPr>
        <w:t>Муниципальное</w:t>
      </w:r>
      <w:proofErr w:type="gramEnd"/>
      <w:r w:rsidR="00B26606" w:rsidRPr="00D10D97">
        <w:rPr>
          <w:rFonts w:ascii="Times New Roman" w:eastAsia="Times New Roman" w:hAnsi="Times New Roman"/>
          <w:spacing w:val="-6"/>
          <w:sz w:val="28"/>
          <w:szCs w:val="28"/>
          <w:lang w:eastAsia="ru-RU"/>
        </w:rPr>
        <w:t xml:space="preserve"> образование город Нефтеюганск вправе предусматривать бюджетные ассигнования местного бюджета, в том числе сверх доли </w:t>
      </w:r>
      <w:proofErr w:type="spellStart"/>
      <w:r w:rsidR="00B26606" w:rsidRPr="00D10D97">
        <w:rPr>
          <w:rFonts w:ascii="Times New Roman" w:eastAsia="Times New Roman" w:hAnsi="Times New Roman"/>
          <w:spacing w:val="-6"/>
          <w:sz w:val="28"/>
          <w:szCs w:val="28"/>
          <w:lang w:eastAsia="ru-RU"/>
        </w:rPr>
        <w:t>софинансирования</w:t>
      </w:r>
      <w:proofErr w:type="spellEnd"/>
      <w:r w:rsidR="00B26606" w:rsidRPr="00D10D97">
        <w:rPr>
          <w:rFonts w:ascii="Times New Roman" w:eastAsia="Times New Roman" w:hAnsi="Times New Roman"/>
          <w:spacing w:val="-6"/>
          <w:sz w:val="28"/>
          <w:szCs w:val="28"/>
          <w:lang w:eastAsia="ru-RU"/>
        </w:rPr>
        <w:t>, установленной условиями соглашения о предоставлении субсидий из бюджета Ханты-Мансий</w:t>
      </w:r>
      <w:r w:rsidRPr="00D10D97">
        <w:rPr>
          <w:rFonts w:ascii="Times New Roman" w:eastAsia="Times New Roman" w:hAnsi="Times New Roman"/>
          <w:spacing w:val="-6"/>
          <w:sz w:val="28"/>
          <w:szCs w:val="28"/>
          <w:lang w:eastAsia="ru-RU"/>
        </w:rPr>
        <w:t xml:space="preserve">ского автономного округа – Югры, а именно по направлениям предоставления финансовой поддержки: </w:t>
      </w:r>
    </w:p>
    <w:p w:rsidR="00953C1F" w:rsidRPr="00D10D97" w:rsidRDefault="009613F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          - </w:t>
      </w:r>
      <w:r w:rsidR="007204A0" w:rsidRPr="00D10D97">
        <w:rPr>
          <w:rFonts w:ascii="Times New Roman" w:hAnsi="Times New Roman" w:cs="Times New Roman"/>
          <w:sz w:val="28"/>
          <w:szCs w:val="28"/>
        </w:rPr>
        <w:t>в</w:t>
      </w:r>
      <w:r w:rsidR="00A619B2" w:rsidRPr="00D10D97">
        <w:rPr>
          <w:rFonts w:ascii="Times New Roman" w:hAnsi="Times New Roman" w:cs="Times New Roman"/>
          <w:sz w:val="28"/>
          <w:szCs w:val="28"/>
        </w:rPr>
        <w:t>озмещение части затрат на проведение ремонтных работ (в том числе материалы) в нежилых помещениях, принадлежащих субъектам малого и среднего предпринимательства на праве собственности или ином законном основании, используемых для ведения предпринимательской деятельности (аренда, субаренда);</w:t>
      </w:r>
    </w:p>
    <w:p w:rsidR="004F4AB0" w:rsidRPr="00D10D97" w:rsidRDefault="007204A0" w:rsidP="00BF2B3F">
      <w:pPr>
        <w:tabs>
          <w:tab w:val="left" w:pos="851"/>
          <w:tab w:val="left" w:pos="993"/>
        </w:tabs>
        <w:spacing w:after="0" w:line="240" w:lineRule="auto"/>
        <w:jc w:val="both"/>
        <w:rPr>
          <w:rFonts w:ascii="Times New Roman" w:hAnsi="Times New Roman"/>
          <w:sz w:val="28"/>
          <w:szCs w:val="28"/>
          <w:lang w:eastAsia="ru-RU"/>
        </w:rPr>
      </w:pPr>
      <w:r w:rsidRPr="00D10D97">
        <w:rPr>
          <w:rFonts w:ascii="Times New Roman" w:hAnsi="Times New Roman"/>
          <w:sz w:val="28"/>
          <w:szCs w:val="28"/>
          <w:lang w:eastAsia="ru-RU"/>
        </w:rPr>
        <w:t xml:space="preserve">         </w:t>
      </w:r>
      <w:r w:rsidR="009613FC" w:rsidRPr="00D10D97">
        <w:rPr>
          <w:rFonts w:ascii="Times New Roman" w:hAnsi="Times New Roman"/>
          <w:sz w:val="28"/>
          <w:szCs w:val="28"/>
          <w:lang w:eastAsia="ru-RU"/>
        </w:rPr>
        <w:t xml:space="preserve"> -</w:t>
      </w:r>
      <w:r w:rsidRPr="00D10D97">
        <w:rPr>
          <w:rFonts w:ascii="Times New Roman" w:hAnsi="Times New Roman"/>
          <w:sz w:val="28"/>
          <w:szCs w:val="28"/>
        </w:rPr>
        <w:t xml:space="preserve"> возмещение части затрат на рекламу (реклама через периодические печатные издания, теле- и радиореклама, издание рекламных буклетов, брошюр, листовок, реклама через информационно-телекоммуникационную сеть Интернет)</w:t>
      </w:r>
      <w:r w:rsidR="009613FC" w:rsidRPr="00D10D97">
        <w:rPr>
          <w:rFonts w:ascii="Times New Roman" w:hAnsi="Times New Roman"/>
          <w:sz w:val="28"/>
          <w:szCs w:val="28"/>
        </w:rPr>
        <w:t>.</w:t>
      </w:r>
    </w:p>
    <w:p w:rsidR="006042D6" w:rsidRDefault="004F4AB0" w:rsidP="00BF2B3F">
      <w:pPr>
        <w:tabs>
          <w:tab w:val="left" w:pos="709"/>
          <w:tab w:val="left" w:pos="851"/>
        </w:tabs>
        <w:spacing w:after="0" w:line="240" w:lineRule="auto"/>
        <w:jc w:val="both"/>
        <w:rPr>
          <w:rFonts w:ascii="Times New Roman" w:eastAsia="Times New Roman" w:hAnsi="Times New Roman"/>
          <w:spacing w:val="-6"/>
          <w:sz w:val="28"/>
          <w:szCs w:val="28"/>
          <w:lang w:eastAsia="ru-RU"/>
        </w:rPr>
      </w:pPr>
      <w:r w:rsidRPr="00D10D97">
        <w:rPr>
          <w:rFonts w:ascii="Times New Roman" w:hAnsi="Times New Roman"/>
          <w:sz w:val="28"/>
          <w:szCs w:val="28"/>
          <w:lang w:eastAsia="ru-RU"/>
        </w:rPr>
        <w:t xml:space="preserve">          </w:t>
      </w:r>
      <w:r w:rsidR="00B26606" w:rsidRPr="00D10D97">
        <w:rPr>
          <w:rFonts w:ascii="Times New Roman" w:eastAsia="Times New Roman" w:hAnsi="Times New Roman"/>
          <w:spacing w:val="-6"/>
          <w:sz w:val="28"/>
          <w:szCs w:val="28"/>
          <w:lang w:eastAsia="ru-RU"/>
        </w:rPr>
        <w:t>1.</w:t>
      </w:r>
      <w:proofErr w:type="gramStart"/>
      <w:r w:rsidR="00B26606" w:rsidRPr="00D10D97">
        <w:rPr>
          <w:rFonts w:ascii="Times New Roman" w:eastAsia="Times New Roman" w:hAnsi="Times New Roman"/>
          <w:spacing w:val="-6"/>
          <w:sz w:val="28"/>
          <w:szCs w:val="28"/>
          <w:lang w:eastAsia="ru-RU"/>
        </w:rPr>
        <w:t>7.Органом</w:t>
      </w:r>
      <w:proofErr w:type="gramEnd"/>
      <w:r w:rsidR="00B26606" w:rsidRPr="00D10D97">
        <w:rPr>
          <w:rFonts w:ascii="Times New Roman" w:eastAsia="Times New Roman" w:hAnsi="Times New Roman"/>
          <w:spacing w:val="-6"/>
          <w:sz w:val="28"/>
          <w:szCs w:val="28"/>
          <w:lang w:eastAsia="ru-RU"/>
        </w:rPr>
        <w:t xml:space="preserve">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является администрация города Нефтеюганска (далее – главный распорядитель бюджетных средств). </w:t>
      </w:r>
    </w:p>
    <w:p w:rsidR="00A03D1D" w:rsidRPr="00D10D97" w:rsidRDefault="007B5CE0" w:rsidP="00BF2B3F">
      <w:pPr>
        <w:tabs>
          <w:tab w:val="left" w:pos="709"/>
          <w:tab w:val="left" w:pos="851"/>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A03D1D">
        <w:rPr>
          <w:rFonts w:ascii="Times New Roman" w:hAnsi="Times New Roman"/>
          <w:sz w:val="28"/>
          <w:szCs w:val="28"/>
          <w:lang w:eastAsia="ru-RU"/>
        </w:rPr>
        <w:t>1</w:t>
      </w:r>
      <w:r>
        <w:rPr>
          <w:rFonts w:ascii="Times New Roman" w:hAnsi="Times New Roman"/>
          <w:sz w:val="28"/>
          <w:szCs w:val="28"/>
          <w:lang w:eastAsia="ru-RU"/>
        </w:rPr>
        <w:t>.</w:t>
      </w:r>
      <w:proofErr w:type="gramStart"/>
      <w:r>
        <w:rPr>
          <w:rFonts w:ascii="Times New Roman" w:hAnsi="Times New Roman"/>
          <w:sz w:val="28"/>
          <w:szCs w:val="28"/>
          <w:lang w:eastAsia="ru-RU"/>
        </w:rPr>
        <w:t>8.С</w:t>
      </w:r>
      <w:r w:rsidR="00A03D1D">
        <w:rPr>
          <w:rFonts w:ascii="Times New Roman" w:hAnsi="Times New Roman"/>
          <w:sz w:val="28"/>
          <w:szCs w:val="28"/>
          <w:lang w:eastAsia="ru-RU"/>
        </w:rPr>
        <w:t>пособ</w:t>
      </w:r>
      <w:proofErr w:type="gramEnd"/>
      <w:r w:rsidR="00A03D1D">
        <w:rPr>
          <w:rFonts w:ascii="Times New Roman" w:hAnsi="Times New Roman"/>
          <w:sz w:val="28"/>
          <w:szCs w:val="28"/>
          <w:lang w:eastAsia="ru-RU"/>
        </w:rPr>
        <w:t xml:space="preserve"> предоставления субсидии- возм</w:t>
      </w:r>
      <w:r>
        <w:rPr>
          <w:rFonts w:ascii="Times New Roman" w:hAnsi="Times New Roman"/>
          <w:sz w:val="28"/>
          <w:szCs w:val="28"/>
          <w:lang w:eastAsia="ru-RU"/>
        </w:rPr>
        <w:t>ещение</w:t>
      </w:r>
      <w:r w:rsidR="00A03D1D">
        <w:rPr>
          <w:rFonts w:ascii="Times New Roman" w:hAnsi="Times New Roman"/>
          <w:sz w:val="28"/>
          <w:szCs w:val="28"/>
          <w:lang w:eastAsia="ru-RU"/>
        </w:rPr>
        <w:t xml:space="preserve"> ф</w:t>
      </w:r>
      <w:r>
        <w:rPr>
          <w:rFonts w:ascii="Times New Roman" w:hAnsi="Times New Roman"/>
          <w:sz w:val="28"/>
          <w:szCs w:val="28"/>
          <w:lang w:eastAsia="ru-RU"/>
        </w:rPr>
        <w:t>актически</w:t>
      </w:r>
      <w:r w:rsidR="00A03D1D">
        <w:rPr>
          <w:rFonts w:ascii="Times New Roman" w:hAnsi="Times New Roman"/>
          <w:sz w:val="28"/>
          <w:szCs w:val="28"/>
          <w:lang w:eastAsia="ru-RU"/>
        </w:rPr>
        <w:t xml:space="preserve"> произв</w:t>
      </w:r>
      <w:r>
        <w:rPr>
          <w:rFonts w:ascii="Times New Roman" w:hAnsi="Times New Roman"/>
          <w:sz w:val="28"/>
          <w:szCs w:val="28"/>
          <w:lang w:eastAsia="ru-RU"/>
        </w:rPr>
        <w:t>еденных</w:t>
      </w:r>
      <w:r w:rsidR="00A03D1D">
        <w:rPr>
          <w:rFonts w:ascii="Times New Roman" w:hAnsi="Times New Roman"/>
          <w:sz w:val="28"/>
          <w:szCs w:val="28"/>
          <w:lang w:eastAsia="ru-RU"/>
        </w:rPr>
        <w:t xml:space="preserve"> и док</w:t>
      </w:r>
      <w:r>
        <w:rPr>
          <w:rFonts w:ascii="Times New Roman" w:hAnsi="Times New Roman"/>
          <w:sz w:val="28"/>
          <w:szCs w:val="28"/>
          <w:lang w:eastAsia="ru-RU"/>
        </w:rPr>
        <w:t>ументально</w:t>
      </w:r>
      <w:r w:rsidR="00A03D1D">
        <w:rPr>
          <w:rFonts w:ascii="Times New Roman" w:hAnsi="Times New Roman"/>
          <w:sz w:val="28"/>
          <w:szCs w:val="28"/>
          <w:lang w:eastAsia="ru-RU"/>
        </w:rPr>
        <w:t xml:space="preserve"> подтв</w:t>
      </w:r>
      <w:r>
        <w:rPr>
          <w:rFonts w:ascii="Times New Roman" w:hAnsi="Times New Roman"/>
          <w:sz w:val="28"/>
          <w:szCs w:val="28"/>
          <w:lang w:eastAsia="ru-RU"/>
        </w:rPr>
        <w:t>ержденных</w:t>
      </w:r>
      <w:r w:rsidR="00A03D1D">
        <w:rPr>
          <w:rFonts w:ascii="Times New Roman" w:hAnsi="Times New Roman"/>
          <w:sz w:val="28"/>
          <w:szCs w:val="28"/>
          <w:lang w:eastAsia="ru-RU"/>
        </w:rPr>
        <w:t xml:space="preserve"> затрат (части затрат)</w:t>
      </w:r>
      <w:r>
        <w:rPr>
          <w:rFonts w:ascii="Times New Roman" w:hAnsi="Times New Roman"/>
          <w:sz w:val="28"/>
          <w:szCs w:val="28"/>
          <w:lang w:eastAsia="ru-RU"/>
        </w:rPr>
        <w:t>.</w:t>
      </w:r>
      <w:r w:rsidR="00A03D1D">
        <w:rPr>
          <w:rFonts w:ascii="Times New Roman" w:hAnsi="Times New Roman"/>
          <w:sz w:val="28"/>
          <w:szCs w:val="28"/>
          <w:lang w:eastAsia="ru-RU"/>
        </w:rPr>
        <w:t xml:space="preserve"> </w:t>
      </w:r>
    </w:p>
    <w:p w:rsidR="00A93B12" w:rsidRPr="00D10D97" w:rsidRDefault="00A93B12" w:rsidP="00BF2B3F">
      <w:pPr>
        <w:spacing w:after="0" w:line="240" w:lineRule="auto"/>
        <w:ind w:firstLine="709"/>
        <w:jc w:val="both"/>
        <w:rPr>
          <w:rFonts w:ascii="Times New Roman" w:hAnsi="Times New Roman"/>
          <w:sz w:val="28"/>
          <w:szCs w:val="28"/>
          <w:shd w:val="clear" w:color="auto" w:fill="FFFFFF"/>
        </w:rPr>
      </w:pPr>
      <w:r w:rsidRPr="00D10D97">
        <w:rPr>
          <w:rFonts w:ascii="Times New Roman" w:hAnsi="Times New Roman"/>
          <w:sz w:val="28"/>
          <w:szCs w:val="28"/>
          <w:shd w:val="clear" w:color="auto" w:fill="FFFFFF"/>
        </w:rPr>
        <w:t>1.</w:t>
      </w:r>
      <w:proofErr w:type="gramStart"/>
      <w:r w:rsidR="007B5CE0">
        <w:rPr>
          <w:rFonts w:ascii="Times New Roman" w:hAnsi="Times New Roman"/>
          <w:sz w:val="28"/>
          <w:szCs w:val="28"/>
          <w:shd w:val="clear" w:color="auto" w:fill="FFFFFF"/>
        </w:rPr>
        <w:t>9</w:t>
      </w:r>
      <w:r w:rsidRPr="00D10D97">
        <w:rPr>
          <w:rFonts w:ascii="Times New Roman" w:hAnsi="Times New Roman"/>
          <w:sz w:val="28"/>
          <w:szCs w:val="28"/>
        </w:rPr>
        <w:t>.Департамент</w:t>
      </w:r>
      <w:proofErr w:type="gramEnd"/>
      <w:r w:rsidRPr="00D10D97">
        <w:rPr>
          <w:rFonts w:ascii="Times New Roman" w:hAnsi="Times New Roman"/>
          <w:sz w:val="28"/>
          <w:szCs w:val="28"/>
        </w:rPr>
        <w:t xml:space="preserve"> финансов администрации города Н</w:t>
      </w:r>
      <w:r w:rsidR="007B5CE0">
        <w:rPr>
          <w:rFonts w:ascii="Times New Roman" w:hAnsi="Times New Roman"/>
          <w:sz w:val="28"/>
          <w:szCs w:val="28"/>
        </w:rPr>
        <w:t>ефтеюганска размещает нормативный правовой акт</w:t>
      </w:r>
      <w:r w:rsidRPr="00D10D97">
        <w:rPr>
          <w:rFonts w:ascii="Times New Roman" w:hAnsi="Times New Roman"/>
          <w:sz w:val="28"/>
          <w:szCs w:val="28"/>
        </w:rPr>
        <w:t xml:space="preserve"> о субсидии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881159" w:rsidRPr="00D10D97" w:rsidRDefault="00881159" w:rsidP="00BF2B3F">
      <w:pPr>
        <w:spacing w:after="0" w:line="240" w:lineRule="auto"/>
        <w:ind w:firstLine="709"/>
        <w:jc w:val="both"/>
        <w:rPr>
          <w:rFonts w:ascii="Times New Roman" w:eastAsia="Times New Roman" w:hAnsi="Times New Roman"/>
          <w:spacing w:val="-6"/>
          <w:sz w:val="28"/>
          <w:szCs w:val="28"/>
          <w:lang w:eastAsia="ru-RU"/>
        </w:rPr>
      </w:pPr>
    </w:p>
    <w:p w:rsidR="003A4316" w:rsidRPr="00D10D97" w:rsidRDefault="003A4316" w:rsidP="00BF2B3F">
      <w:pPr>
        <w:spacing w:after="0" w:line="240" w:lineRule="auto"/>
        <w:ind w:firstLine="709"/>
        <w:jc w:val="both"/>
        <w:rPr>
          <w:rFonts w:ascii="Times New Roman" w:eastAsia="Times New Roman" w:hAnsi="Times New Roman"/>
          <w:spacing w:val="-6"/>
          <w:sz w:val="28"/>
          <w:szCs w:val="28"/>
          <w:lang w:eastAsia="ru-RU"/>
        </w:rPr>
      </w:pPr>
    </w:p>
    <w:p w:rsidR="008F0F09" w:rsidRPr="00D10D97" w:rsidRDefault="008F0F09" w:rsidP="003A4316">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2.Условия и порядок предоставления субсидии</w:t>
      </w:r>
    </w:p>
    <w:p w:rsidR="008F0F09" w:rsidRPr="00D10D97" w:rsidRDefault="00A93B12" w:rsidP="003A4316">
      <w:pPr>
        <w:spacing w:after="0" w:line="240" w:lineRule="auto"/>
        <w:ind w:firstLine="698"/>
        <w:jc w:val="both"/>
        <w:rPr>
          <w:rFonts w:ascii="Times New Roman" w:hAnsi="Times New Roman"/>
          <w:sz w:val="28"/>
          <w:szCs w:val="28"/>
        </w:rPr>
      </w:pPr>
      <w:r w:rsidRPr="00D10D97">
        <w:rPr>
          <w:rFonts w:ascii="Times New Roman" w:eastAsia="Times New Roman" w:hAnsi="Times New Roman"/>
          <w:spacing w:val="-6"/>
          <w:sz w:val="28"/>
          <w:szCs w:val="28"/>
          <w:lang w:eastAsia="ru-RU"/>
        </w:rPr>
        <w:lastRenderedPageBreak/>
        <w:t>2.</w:t>
      </w:r>
      <w:proofErr w:type="gramStart"/>
      <w:r w:rsidRPr="00D10D97">
        <w:rPr>
          <w:rFonts w:ascii="Times New Roman" w:eastAsia="Times New Roman" w:hAnsi="Times New Roman"/>
          <w:spacing w:val="-6"/>
          <w:sz w:val="28"/>
          <w:szCs w:val="28"/>
          <w:lang w:eastAsia="ru-RU"/>
        </w:rPr>
        <w:t>1</w:t>
      </w:r>
      <w:r w:rsidRPr="00D10D97">
        <w:rPr>
          <w:rFonts w:ascii="Times New Roman" w:hAnsi="Times New Roman"/>
          <w:sz w:val="28"/>
          <w:szCs w:val="28"/>
        </w:rPr>
        <w:t>.Требования</w:t>
      </w:r>
      <w:proofErr w:type="gramEnd"/>
      <w:r w:rsidR="004F4AB0" w:rsidRPr="00D10D97">
        <w:rPr>
          <w:rFonts w:ascii="Times New Roman" w:hAnsi="Times New Roman"/>
          <w:sz w:val="28"/>
          <w:szCs w:val="28"/>
        </w:rPr>
        <w:t>, которым должны</w:t>
      </w:r>
      <w:r w:rsidRPr="00D10D97">
        <w:rPr>
          <w:rFonts w:ascii="Times New Roman" w:hAnsi="Times New Roman"/>
          <w:sz w:val="28"/>
          <w:szCs w:val="28"/>
        </w:rPr>
        <w:t xml:space="preserve"> соответствовать участник</w:t>
      </w:r>
      <w:r w:rsidR="004F4AB0" w:rsidRPr="00D10D97">
        <w:rPr>
          <w:rFonts w:ascii="Times New Roman" w:hAnsi="Times New Roman"/>
          <w:sz w:val="28"/>
          <w:szCs w:val="28"/>
        </w:rPr>
        <w:t>и</w:t>
      </w:r>
      <w:r w:rsidRPr="00D10D97">
        <w:rPr>
          <w:rFonts w:ascii="Times New Roman" w:hAnsi="Times New Roman"/>
          <w:sz w:val="28"/>
          <w:szCs w:val="28"/>
        </w:rPr>
        <w:t xml:space="preserve"> отбора </w:t>
      </w:r>
      <w:r w:rsidR="004C550A">
        <w:rPr>
          <w:rFonts w:ascii="Times New Roman" w:hAnsi="Times New Roman"/>
          <w:sz w:val="28"/>
          <w:szCs w:val="28"/>
        </w:rPr>
        <w:t>(</w:t>
      </w:r>
      <w:r w:rsidR="004C550A" w:rsidRPr="004C550A">
        <w:rPr>
          <w:rFonts w:ascii="Times New Roman" w:hAnsi="Times New Roman"/>
          <w:sz w:val="28"/>
          <w:szCs w:val="28"/>
        </w:rPr>
        <w:t>получатели</w:t>
      </w:r>
      <w:r w:rsidR="004F4AB0" w:rsidRPr="004C550A">
        <w:rPr>
          <w:rFonts w:ascii="Times New Roman" w:hAnsi="Times New Roman"/>
          <w:sz w:val="28"/>
          <w:szCs w:val="28"/>
        </w:rPr>
        <w:t xml:space="preserve"> субсидии</w:t>
      </w:r>
      <w:r w:rsidR="004C550A">
        <w:rPr>
          <w:rFonts w:ascii="Times New Roman" w:hAnsi="Times New Roman"/>
          <w:sz w:val="28"/>
          <w:szCs w:val="28"/>
        </w:rPr>
        <w:t>)</w:t>
      </w:r>
      <w:r w:rsidRPr="00D10D97">
        <w:rPr>
          <w:rFonts w:ascii="Times New Roman" w:hAnsi="Times New Roman"/>
          <w:sz w:val="28"/>
          <w:szCs w:val="28"/>
        </w:rPr>
        <w:t xml:space="preserve"> на дату рассмотрения заявки и заключения соглашения</w:t>
      </w:r>
      <w:r w:rsidR="00881159" w:rsidRPr="00D10D97">
        <w:rPr>
          <w:rFonts w:ascii="Times New Roman" w:hAnsi="Times New Roman"/>
          <w:sz w:val="28"/>
          <w:szCs w:val="28"/>
        </w:rPr>
        <w:t xml:space="preserve"> о пр</w:t>
      </w:r>
      <w:r w:rsidR="007B5CE0">
        <w:rPr>
          <w:rFonts w:ascii="Times New Roman" w:hAnsi="Times New Roman"/>
          <w:sz w:val="28"/>
          <w:szCs w:val="28"/>
        </w:rPr>
        <w:t>едоставлении субсидии (далее – с</w:t>
      </w:r>
      <w:r w:rsidR="00881159" w:rsidRPr="00D10D97">
        <w:rPr>
          <w:rFonts w:ascii="Times New Roman" w:hAnsi="Times New Roman"/>
          <w:sz w:val="28"/>
          <w:szCs w:val="28"/>
        </w:rPr>
        <w:t>оглашение):</w:t>
      </w:r>
    </w:p>
    <w:p w:rsidR="00C06385" w:rsidRPr="00D10D97" w:rsidRDefault="00C06385" w:rsidP="003A4316">
      <w:pPr>
        <w:spacing w:after="0" w:line="240" w:lineRule="auto"/>
        <w:ind w:firstLine="698"/>
        <w:jc w:val="both"/>
        <w:rPr>
          <w:rFonts w:ascii="Times New Roman" w:hAnsi="Times New Roman"/>
          <w:sz w:val="28"/>
          <w:szCs w:val="28"/>
          <w:shd w:val="clear" w:color="auto" w:fill="FFFFFF"/>
        </w:rPr>
      </w:pPr>
      <w:r w:rsidRPr="00D10D97">
        <w:rPr>
          <w:rFonts w:ascii="Times New Roman" w:hAnsi="Times New Roman"/>
          <w:sz w:val="28"/>
          <w:szCs w:val="28"/>
        </w:rPr>
        <w:t>у участников отбора</w:t>
      </w:r>
      <w:r w:rsidR="00A03D1D">
        <w:rPr>
          <w:rFonts w:ascii="Times New Roman" w:hAnsi="Times New Roman"/>
          <w:sz w:val="28"/>
          <w:szCs w:val="28"/>
        </w:rPr>
        <w:t xml:space="preserve"> (получ</w:t>
      </w:r>
      <w:r w:rsidR="004C550A">
        <w:rPr>
          <w:rFonts w:ascii="Times New Roman" w:hAnsi="Times New Roman"/>
          <w:sz w:val="28"/>
          <w:szCs w:val="28"/>
        </w:rPr>
        <w:t>ателей субсидии</w:t>
      </w:r>
      <w:r w:rsidR="00A03D1D">
        <w:rPr>
          <w:rFonts w:ascii="Times New Roman" w:hAnsi="Times New Roman"/>
          <w:sz w:val="28"/>
          <w:szCs w:val="28"/>
        </w:rPr>
        <w:t>)</w:t>
      </w:r>
      <w:r w:rsidRPr="00D10D97">
        <w:rPr>
          <w:rFonts w:ascii="Times New Roman" w:hAnsi="Times New Roman"/>
          <w:bCs/>
          <w:sz w:val="28"/>
          <w:szCs w:val="28"/>
        </w:rPr>
        <w:t xml:space="preserve"> на едином налоговом счете должна отсутствовать или не превышать размер, определенный </w:t>
      </w:r>
      <w:hyperlink r:id="rId14" w:tooltip="https://internet.garant.ru/document/redirect/10900200/473" w:history="1">
        <w:r w:rsidRPr="00D10D97">
          <w:rPr>
            <w:rFonts w:ascii="Times New Roman" w:hAnsi="Times New Roman"/>
            <w:bCs/>
            <w:sz w:val="28"/>
            <w:szCs w:val="28"/>
          </w:rPr>
          <w:t>пунктом 3 статьи 47</w:t>
        </w:r>
      </w:hyperlink>
      <w:r w:rsidRPr="00D10D97">
        <w:rPr>
          <w:rFonts w:ascii="Times New Roman" w:hAnsi="Times New Roman"/>
          <w:bCs/>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4F4AB0" w:rsidRPr="00D10D97" w:rsidRDefault="004F4AB0"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F4AB0" w:rsidRPr="00D10D97" w:rsidRDefault="004F4AB0" w:rsidP="003A4316">
      <w:pPr>
        <w:pStyle w:val="afc"/>
        <w:tabs>
          <w:tab w:val="left" w:pos="1074"/>
        </w:tabs>
        <w:ind w:firstLine="740"/>
        <w:rPr>
          <w:rFonts w:ascii="Times New Roman" w:eastAsia="Calibri" w:hAnsi="Times New Roman"/>
          <w:sz w:val="28"/>
          <w:szCs w:val="28"/>
          <w:lang w:eastAsia="en-US"/>
        </w:rPr>
      </w:pPr>
      <w:r w:rsidRPr="00D10D97">
        <w:rPr>
          <w:rFonts w:ascii="Times New Roman" w:eastAsia="Calibri" w:hAnsi="Times New Roman"/>
          <w:sz w:val="28"/>
          <w:szCs w:val="28"/>
          <w:lang w:eastAsia="en-US"/>
        </w:rPr>
        <w:t>участники отбора</w:t>
      </w:r>
      <w:r w:rsidR="007B5CE0">
        <w:rPr>
          <w:rFonts w:ascii="Times New Roman" w:eastAsia="Calibri" w:hAnsi="Times New Roman"/>
          <w:sz w:val="28"/>
          <w:szCs w:val="28"/>
          <w:lang w:eastAsia="en-US"/>
        </w:rPr>
        <w:t xml:space="preserve"> (получатели субсидии)</w:t>
      </w:r>
      <w:r w:rsidRPr="00D10D97">
        <w:rPr>
          <w:rFonts w:ascii="Times New Roman" w:eastAsia="Calibri" w:hAnsi="Times New Roman"/>
          <w:sz w:val="28"/>
          <w:szCs w:val="28"/>
          <w:lang w:eastAsia="en-US"/>
        </w:rPr>
        <w:t xml:space="preserve">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27133" w:rsidRPr="00D10D97" w:rsidRDefault="00727133" w:rsidP="003A4316">
      <w:pPr>
        <w:spacing w:after="0" w:line="240" w:lineRule="auto"/>
        <w:ind w:firstLine="698"/>
        <w:jc w:val="both"/>
        <w:rPr>
          <w:rFonts w:ascii="Times New Roman" w:hAnsi="Times New Roman"/>
          <w:bCs/>
          <w:sz w:val="28"/>
          <w:szCs w:val="28"/>
        </w:rPr>
      </w:pPr>
      <w:r w:rsidRPr="00D10D97">
        <w:rPr>
          <w:rFonts w:ascii="Times New Roman" w:hAnsi="Times New Roman"/>
          <w:bCs/>
          <w:sz w:val="28"/>
          <w:szCs w:val="28"/>
        </w:rPr>
        <w:t>участники отбора</w:t>
      </w:r>
      <w:r w:rsidR="007B5CE0">
        <w:rPr>
          <w:rFonts w:ascii="Times New Roman" w:hAnsi="Times New Roman"/>
          <w:bCs/>
          <w:sz w:val="28"/>
          <w:szCs w:val="28"/>
        </w:rPr>
        <w:t xml:space="preserve"> (получатели субсидии)</w:t>
      </w:r>
      <w:r w:rsidRPr="00D10D97">
        <w:rPr>
          <w:rFonts w:ascii="Times New Roman" w:hAnsi="Times New Roman"/>
          <w:bCs/>
          <w:sz w:val="28"/>
          <w:szCs w:val="28"/>
        </w:rPr>
        <w:t xml:space="preserve"> 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4F4AB0" w:rsidRPr="00D10D97" w:rsidRDefault="004F4AB0" w:rsidP="003A4316">
      <w:pPr>
        <w:spacing w:after="0" w:line="240" w:lineRule="auto"/>
        <w:ind w:firstLine="698"/>
        <w:jc w:val="both"/>
        <w:rPr>
          <w:rFonts w:ascii="Times New Roman" w:hAnsi="Times New Roman"/>
          <w:sz w:val="28"/>
          <w:szCs w:val="28"/>
        </w:rPr>
      </w:pPr>
      <w:r w:rsidRPr="00D10D97">
        <w:rPr>
          <w:rFonts w:ascii="Times New Roman" w:hAnsi="Times New Roman"/>
          <w:bCs/>
          <w:sz w:val="28"/>
          <w:szCs w:val="28"/>
        </w:rPr>
        <w:t>участники отбора</w:t>
      </w:r>
      <w:r w:rsidR="007B5CE0">
        <w:rPr>
          <w:rFonts w:ascii="Times New Roman" w:hAnsi="Times New Roman"/>
          <w:bCs/>
          <w:sz w:val="28"/>
          <w:szCs w:val="28"/>
        </w:rPr>
        <w:t xml:space="preserve"> (получатели субсидии)</w:t>
      </w:r>
      <w:r w:rsidRPr="00D10D97">
        <w:rPr>
          <w:rFonts w:ascii="Times New Roman" w:hAnsi="Times New Roman"/>
          <w:bCs/>
          <w:sz w:val="28"/>
          <w:szCs w:val="28"/>
        </w:rPr>
        <w:t xml:space="preserve"> не должны получать средства из бюджета города Нефтеюганска на основании иных муниципальных правовых актов на цели, установленные настоящим Порядком, также </w:t>
      </w:r>
      <w:r w:rsidRPr="00D10D97">
        <w:rPr>
          <w:rFonts w:ascii="Times New Roman" w:hAnsi="Times New Roman"/>
          <w:sz w:val="28"/>
          <w:szCs w:val="28"/>
        </w:rPr>
        <w:t xml:space="preserve">ранее в отношении участника отбора - субъекта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w:t>
      </w:r>
      <w:r w:rsidR="008330C2" w:rsidRPr="00D10D97">
        <w:rPr>
          <w:rFonts w:ascii="Times New Roman" w:hAnsi="Times New Roman"/>
          <w:sz w:val="28"/>
          <w:szCs w:val="28"/>
        </w:rPr>
        <w:t xml:space="preserve">     </w:t>
      </w:r>
      <w:r w:rsidRPr="00D10D97">
        <w:rPr>
          <w:rFonts w:ascii="Times New Roman" w:hAnsi="Times New Roman"/>
          <w:sz w:val="28"/>
          <w:szCs w:val="28"/>
        </w:rPr>
        <w:t>Аналогичной признается поддержка, за счет которой субсидируются одни и те же затраты</w:t>
      </w:r>
      <w:r w:rsidR="008330C2" w:rsidRPr="00D10D97">
        <w:rPr>
          <w:rFonts w:ascii="Times New Roman" w:hAnsi="Times New Roman"/>
          <w:sz w:val="28"/>
          <w:szCs w:val="28"/>
        </w:rPr>
        <w:t>;</w:t>
      </w:r>
    </w:p>
    <w:p w:rsidR="004F4AB0" w:rsidRPr="00D10D97" w:rsidRDefault="004F4AB0"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участники отбора</w:t>
      </w:r>
      <w:r w:rsidR="007B5CE0">
        <w:rPr>
          <w:rFonts w:ascii="Times New Roman" w:hAnsi="Times New Roman"/>
          <w:sz w:val="28"/>
          <w:szCs w:val="28"/>
        </w:rPr>
        <w:t xml:space="preserve"> (получатели субсидии)</w:t>
      </w:r>
      <w:r w:rsidRPr="00D10D97">
        <w:rPr>
          <w:rFonts w:ascii="Times New Roman" w:hAnsi="Times New Roman"/>
          <w:sz w:val="28"/>
          <w:szCs w:val="28"/>
        </w:rPr>
        <w:t xml:space="preserve"> не должны являться иностранным агентом в соответствии с Федеральным законом от 14.07.2022 № </w:t>
      </w:r>
      <w:r w:rsidRPr="00D10D97">
        <w:rPr>
          <w:rFonts w:ascii="Times New Roman" w:hAnsi="Times New Roman"/>
          <w:sz w:val="28"/>
          <w:szCs w:val="28"/>
        </w:rPr>
        <w:lastRenderedPageBreak/>
        <w:t>255-ФЗ «О контроле за деятельностью лиц, находящихся под иностранным влиянием»;</w:t>
      </w:r>
    </w:p>
    <w:p w:rsidR="004F4AB0" w:rsidRPr="00D10D97" w:rsidRDefault="004F4AB0" w:rsidP="003A4316">
      <w:pPr>
        <w:pStyle w:val="17"/>
        <w:shd w:val="clear" w:color="auto" w:fill="auto"/>
        <w:tabs>
          <w:tab w:val="left" w:pos="1614"/>
        </w:tabs>
        <w:ind w:firstLine="0"/>
        <w:jc w:val="both"/>
        <w:rPr>
          <w:sz w:val="28"/>
          <w:szCs w:val="28"/>
        </w:rPr>
      </w:pPr>
      <w:r w:rsidRPr="00D10D97">
        <w:rPr>
          <w:rStyle w:val="18"/>
          <w:sz w:val="28"/>
          <w:szCs w:val="28"/>
        </w:rPr>
        <w:t xml:space="preserve">          </w:t>
      </w:r>
      <w:r w:rsidRPr="007B5CE0">
        <w:rPr>
          <w:rStyle w:val="18"/>
          <w:sz w:val="28"/>
          <w:szCs w:val="28"/>
        </w:rPr>
        <w:t>2</w:t>
      </w:r>
      <w:r w:rsidRPr="007B5CE0">
        <w:rPr>
          <w:sz w:val="28"/>
          <w:szCs w:val="28"/>
        </w:rPr>
        <w:t>.</w:t>
      </w:r>
      <w:proofErr w:type="gramStart"/>
      <w:r w:rsidRPr="007B5CE0">
        <w:rPr>
          <w:sz w:val="28"/>
          <w:szCs w:val="28"/>
        </w:rPr>
        <w:t>2</w:t>
      </w:r>
      <w:r w:rsidRPr="00D10D97">
        <w:rPr>
          <w:sz w:val="28"/>
          <w:szCs w:val="28"/>
        </w:rPr>
        <w:t>.Иные</w:t>
      </w:r>
      <w:proofErr w:type="gramEnd"/>
      <w:r w:rsidRPr="00D10D97">
        <w:rPr>
          <w:sz w:val="28"/>
          <w:szCs w:val="28"/>
        </w:rPr>
        <w:t xml:space="preserve"> требования к участникам отбора</w:t>
      </w:r>
      <w:r w:rsidR="007B5CE0">
        <w:rPr>
          <w:sz w:val="28"/>
          <w:szCs w:val="28"/>
        </w:rPr>
        <w:t xml:space="preserve"> (получателям субсидии)</w:t>
      </w:r>
      <w:r w:rsidRPr="00D10D97">
        <w:rPr>
          <w:sz w:val="28"/>
          <w:szCs w:val="28"/>
        </w:rPr>
        <w:t>:</w:t>
      </w:r>
    </w:p>
    <w:p w:rsidR="00C06385" w:rsidRPr="00D10D97" w:rsidRDefault="004F4AB0" w:rsidP="003A4316">
      <w:pPr>
        <w:pStyle w:val="17"/>
        <w:shd w:val="clear" w:color="auto" w:fill="auto"/>
        <w:ind w:firstLine="0"/>
        <w:jc w:val="both"/>
        <w:rPr>
          <w:rFonts w:eastAsia="Calibri"/>
          <w:bCs/>
          <w:sz w:val="28"/>
          <w:szCs w:val="28"/>
          <w:lang w:eastAsia="en-US"/>
        </w:rPr>
      </w:pPr>
      <w:r w:rsidRPr="00D10D97">
        <w:rPr>
          <w:sz w:val="28"/>
          <w:szCs w:val="28"/>
        </w:rPr>
        <w:tab/>
      </w:r>
      <w:r w:rsidR="00C06385" w:rsidRPr="00D10D97">
        <w:rPr>
          <w:rStyle w:val="affffff"/>
          <w:b w:val="0"/>
          <w:strike w:val="0"/>
          <w:color w:val="auto"/>
          <w:sz w:val="28"/>
          <w:szCs w:val="28"/>
        </w:rPr>
        <w:t>у участников отбора</w:t>
      </w:r>
      <w:r w:rsidR="007B5CE0">
        <w:rPr>
          <w:rStyle w:val="affffff"/>
          <w:b w:val="0"/>
          <w:strike w:val="0"/>
          <w:color w:val="auto"/>
          <w:sz w:val="28"/>
          <w:szCs w:val="28"/>
        </w:rPr>
        <w:t xml:space="preserve"> (получателей субсидии)</w:t>
      </w:r>
      <w:r w:rsidR="00C06385" w:rsidRPr="00D10D97">
        <w:rPr>
          <w:rStyle w:val="affffff"/>
          <w:b w:val="0"/>
          <w:strike w:val="0"/>
          <w:color w:val="auto"/>
          <w:sz w:val="28"/>
          <w:szCs w:val="28"/>
        </w:rPr>
        <w:t xml:space="preserve"> должна отсутствовать </w:t>
      </w:r>
      <w:r w:rsidR="00C06385" w:rsidRPr="00D10D97">
        <w:rPr>
          <w:bCs/>
          <w:sz w:val="28"/>
          <w:szCs w:val="28"/>
        </w:rPr>
        <w:t>просроченная задолженность по возврату в бюджет города Нефтеюганска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Нефтеюганска.</w:t>
      </w:r>
    </w:p>
    <w:p w:rsidR="004F4AB0" w:rsidRPr="00D10D97" w:rsidRDefault="00C06385" w:rsidP="003A4316">
      <w:pPr>
        <w:pStyle w:val="17"/>
        <w:shd w:val="clear" w:color="auto" w:fill="auto"/>
        <w:ind w:firstLine="0"/>
        <w:jc w:val="both"/>
        <w:rPr>
          <w:rFonts w:eastAsia="Calibri"/>
          <w:bCs/>
          <w:sz w:val="28"/>
          <w:szCs w:val="28"/>
          <w:lang w:eastAsia="en-US"/>
        </w:rPr>
      </w:pPr>
      <w:r w:rsidRPr="00D10D97">
        <w:rPr>
          <w:rFonts w:eastAsia="Calibri"/>
          <w:bCs/>
          <w:sz w:val="28"/>
          <w:szCs w:val="28"/>
          <w:lang w:eastAsia="en-US"/>
        </w:rPr>
        <w:t xml:space="preserve">         </w:t>
      </w:r>
      <w:r w:rsidR="004F4AB0" w:rsidRPr="00D10D97">
        <w:rPr>
          <w:rFonts w:eastAsia="Calibri"/>
          <w:bCs/>
          <w:sz w:val="28"/>
          <w:szCs w:val="28"/>
          <w:lang w:eastAsia="en-US"/>
        </w:rPr>
        <w:t>участники отбора</w:t>
      </w:r>
      <w:r w:rsidR="007B5CE0">
        <w:rPr>
          <w:rFonts w:eastAsia="Calibri"/>
          <w:bCs/>
          <w:sz w:val="28"/>
          <w:szCs w:val="28"/>
          <w:lang w:eastAsia="en-US"/>
        </w:rPr>
        <w:t xml:space="preserve"> (получатели субсидии)</w:t>
      </w:r>
      <w:r w:rsidR="004F4AB0" w:rsidRPr="00D10D97">
        <w:rPr>
          <w:rFonts w:eastAsia="Calibri"/>
          <w:bCs/>
          <w:sz w:val="28"/>
          <w:szCs w:val="28"/>
          <w:lang w:eastAsia="en-US"/>
        </w:rPr>
        <w:t xml:space="preserve">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4F4AB0" w:rsidRPr="00D10D97" w:rsidRDefault="004F4AB0" w:rsidP="003A4316">
      <w:pPr>
        <w:pStyle w:val="17"/>
        <w:shd w:val="clear" w:color="auto" w:fill="auto"/>
        <w:ind w:firstLine="708"/>
        <w:jc w:val="both"/>
        <w:rPr>
          <w:rFonts w:eastAsia="Calibri"/>
          <w:bCs/>
          <w:sz w:val="28"/>
          <w:szCs w:val="28"/>
          <w:lang w:eastAsia="en-US"/>
        </w:rPr>
      </w:pPr>
      <w:r w:rsidRPr="00D10D97">
        <w:rPr>
          <w:rFonts w:eastAsia="Calibri"/>
          <w:bCs/>
          <w:sz w:val="28"/>
          <w:szCs w:val="28"/>
          <w:lang w:eastAsia="en-US"/>
        </w:rP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получателей субсидии, являющихся юридическими лицами, об индивидуальных предпринимателях и о физических лицах - производителях товаров, работ, услуг, являющихся участниками отбора;</w:t>
      </w:r>
    </w:p>
    <w:p w:rsidR="004F4AB0" w:rsidRPr="00D10D97" w:rsidRDefault="004F4AB0" w:rsidP="003A4316">
      <w:pPr>
        <w:pStyle w:val="17"/>
        <w:shd w:val="clear" w:color="auto" w:fill="auto"/>
        <w:tabs>
          <w:tab w:val="left" w:pos="1614"/>
        </w:tabs>
        <w:ind w:firstLine="0"/>
        <w:jc w:val="both"/>
        <w:rPr>
          <w:sz w:val="28"/>
          <w:szCs w:val="28"/>
        </w:rPr>
      </w:pPr>
      <w:r w:rsidRPr="00D10D97">
        <w:rPr>
          <w:sz w:val="28"/>
          <w:szCs w:val="28"/>
        </w:rPr>
        <w:t xml:space="preserve">          участники отбора</w:t>
      </w:r>
      <w:r w:rsidR="007B5CE0">
        <w:rPr>
          <w:sz w:val="28"/>
          <w:szCs w:val="28"/>
        </w:rPr>
        <w:t xml:space="preserve"> (получатели субсидии)</w:t>
      </w:r>
      <w:r w:rsidRPr="00D10D97">
        <w:rPr>
          <w:sz w:val="28"/>
          <w:szCs w:val="28"/>
        </w:rPr>
        <w:t xml:space="preserve"> не должны являться в порядке, установленном </w:t>
      </w:r>
      <w:hyperlink r:id="rId15" w:tooltip="garantF1://12033556.0" w:history="1">
        <w:r w:rsidRPr="00D10D97">
          <w:rPr>
            <w:rStyle w:val="afffff3"/>
            <w:b w:val="0"/>
            <w:color w:val="auto"/>
            <w:sz w:val="28"/>
            <w:szCs w:val="28"/>
          </w:rPr>
          <w:t>законодательством</w:t>
        </w:r>
      </w:hyperlink>
      <w:r w:rsidRPr="00D10D97">
        <w:rPr>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F4AB0" w:rsidRPr="00D10D97" w:rsidRDefault="004F4AB0" w:rsidP="003A4316">
      <w:pPr>
        <w:spacing w:after="0" w:line="240" w:lineRule="auto"/>
        <w:ind w:firstLine="698"/>
        <w:jc w:val="both"/>
        <w:rPr>
          <w:rFonts w:ascii="Times New Roman" w:hAnsi="Times New Roman"/>
          <w:i/>
          <w:sz w:val="28"/>
          <w:szCs w:val="28"/>
        </w:rPr>
      </w:pPr>
      <w:r w:rsidRPr="00D10D97">
        <w:rPr>
          <w:rFonts w:ascii="Times New Roman" w:hAnsi="Times New Roman"/>
          <w:sz w:val="28"/>
          <w:szCs w:val="28"/>
        </w:rPr>
        <w:t>участники отбора</w:t>
      </w:r>
      <w:r w:rsidR="007B5CE0">
        <w:rPr>
          <w:rFonts w:ascii="Times New Roman" w:hAnsi="Times New Roman"/>
          <w:sz w:val="28"/>
          <w:szCs w:val="28"/>
        </w:rPr>
        <w:t xml:space="preserve"> (получатели субсидии)</w:t>
      </w:r>
      <w:r w:rsidRPr="00D10D97">
        <w:rPr>
          <w:rFonts w:ascii="Times New Roman" w:hAnsi="Times New Roman"/>
          <w:sz w:val="28"/>
          <w:szCs w:val="28"/>
        </w:rPr>
        <w:t xml:space="preserve"> не должны являться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w:t>
      </w:r>
    </w:p>
    <w:p w:rsidR="004F4AB0" w:rsidRPr="00D10D97" w:rsidRDefault="004F4AB0" w:rsidP="003A4316">
      <w:pPr>
        <w:spacing w:after="0" w:line="240" w:lineRule="auto"/>
        <w:ind w:firstLine="698"/>
        <w:jc w:val="both"/>
        <w:rPr>
          <w:rFonts w:ascii="Times New Roman" w:hAnsi="Times New Roman"/>
          <w:i/>
          <w:sz w:val="28"/>
          <w:szCs w:val="28"/>
        </w:rPr>
      </w:pPr>
      <w:r w:rsidRPr="00D10D97">
        <w:rPr>
          <w:rFonts w:ascii="Times New Roman" w:hAnsi="Times New Roman"/>
          <w:sz w:val="28"/>
          <w:szCs w:val="28"/>
        </w:rPr>
        <w:t xml:space="preserve">участники отбора </w:t>
      </w:r>
      <w:r w:rsidR="001A6F93">
        <w:rPr>
          <w:rFonts w:ascii="Times New Roman" w:hAnsi="Times New Roman"/>
          <w:sz w:val="28"/>
          <w:szCs w:val="28"/>
        </w:rPr>
        <w:t xml:space="preserve">(получатели субсидии) </w:t>
      </w:r>
      <w:r w:rsidRPr="00D10D97">
        <w:rPr>
          <w:rFonts w:ascii="Times New Roman" w:hAnsi="Times New Roman"/>
          <w:sz w:val="28"/>
          <w:szCs w:val="28"/>
        </w:rPr>
        <w:t>не должны являться участниками соглашения о разделе продукции;</w:t>
      </w:r>
    </w:p>
    <w:p w:rsidR="004F4AB0" w:rsidRPr="00D10D97" w:rsidRDefault="004F4AB0"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 xml:space="preserve">участники отбора </w:t>
      </w:r>
      <w:r w:rsidR="007B5CE0">
        <w:rPr>
          <w:rFonts w:ascii="Times New Roman" w:hAnsi="Times New Roman"/>
          <w:sz w:val="28"/>
          <w:szCs w:val="28"/>
        </w:rPr>
        <w:t>(получатели субсидии)</w:t>
      </w:r>
      <w:r w:rsidR="007B5CE0" w:rsidRPr="00D10D97">
        <w:rPr>
          <w:rFonts w:ascii="Times New Roman" w:hAnsi="Times New Roman"/>
          <w:sz w:val="28"/>
          <w:szCs w:val="28"/>
        </w:rPr>
        <w:t xml:space="preserve"> </w:t>
      </w:r>
      <w:r w:rsidRPr="00D10D97">
        <w:rPr>
          <w:rFonts w:ascii="Times New Roman" w:hAnsi="Times New Roman"/>
          <w:sz w:val="28"/>
          <w:szCs w:val="28"/>
        </w:rPr>
        <w:t>не должны осуществлять предпринимательскую деятельность в сфере игорного бизнеса;</w:t>
      </w:r>
    </w:p>
    <w:p w:rsidR="004F4AB0" w:rsidRPr="00D10D97" w:rsidRDefault="007B5CE0" w:rsidP="003A4316">
      <w:pPr>
        <w:spacing w:after="0" w:line="240" w:lineRule="auto"/>
        <w:ind w:firstLine="698"/>
        <w:jc w:val="both"/>
        <w:rPr>
          <w:rFonts w:ascii="Times New Roman" w:hAnsi="Times New Roman"/>
          <w:sz w:val="28"/>
          <w:szCs w:val="28"/>
        </w:rPr>
      </w:pPr>
      <w:r>
        <w:rPr>
          <w:rFonts w:ascii="Times New Roman" w:hAnsi="Times New Roman"/>
          <w:sz w:val="28"/>
          <w:szCs w:val="28"/>
        </w:rPr>
        <w:t>участники отбора (получатели субсидии)</w:t>
      </w:r>
      <w:r w:rsidRPr="00D10D97">
        <w:rPr>
          <w:rFonts w:ascii="Times New Roman" w:hAnsi="Times New Roman"/>
          <w:sz w:val="28"/>
          <w:szCs w:val="28"/>
        </w:rPr>
        <w:t xml:space="preserve"> </w:t>
      </w:r>
      <w:r w:rsidR="004F4AB0" w:rsidRPr="00D10D97">
        <w:rPr>
          <w:rFonts w:ascii="Times New Roman" w:hAnsi="Times New Roman"/>
          <w:sz w:val="28"/>
          <w:szCs w:val="28"/>
        </w:rPr>
        <w:t>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4F4AB0" w:rsidRPr="00D10D97" w:rsidRDefault="004F4AB0"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lang w:bidi="ru-RU"/>
        </w:rPr>
        <w:t>у участников отбора</w:t>
      </w:r>
      <w:r w:rsidR="007B5CE0">
        <w:rPr>
          <w:rFonts w:ascii="Times New Roman" w:hAnsi="Times New Roman"/>
          <w:sz w:val="28"/>
          <w:szCs w:val="28"/>
          <w:lang w:bidi="ru-RU"/>
        </w:rPr>
        <w:t xml:space="preserve"> </w:t>
      </w:r>
      <w:r w:rsidR="007B5CE0">
        <w:rPr>
          <w:rFonts w:ascii="Times New Roman" w:hAnsi="Times New Roman"/>
          <w:sz w:val="28"/>
          <w:szCs w:val="28"/>
        </w:rPr>
        <w:t>(получателей субсидии)</w:t>
      </w:r>
      <w:r w:rsidR="007B5CE0" w:rsidRPr="00D10D97">
        <w:rPr>
          <w:rFonts w:ascii="Times New Roman" w:hAnsi="Times New Roman"/>
          <w:sz w:val="28"/>
          <w:szCs w:val="28"/>
        </w:rPr>
        <w:t xml:space="preserve"> </w:t>
      </w:r>
      <w:r w:rsidRPr="00D10D97">
        <w:rPr>
          <w:rFonts w:ascii="Times New Roman" w:hAnsi="Times New Roman"/>
          <w:sz w:val="28"/>
          <w:szCs w:val="28"/>
          <w:lang w:bidi="ru-RU"/>
        </w:rPr>
        <w:t xml:space="preserve"> должно с даты признания совершившим нарушение Порядка и условий оказания поддержки пройти один год или более, за исключением случая более раннего устранения участником отбора такого нарушения при условии соблюдения им срока устранения такого </w:t>
      </w:r>
      <w:r w:rsidRPr="00D10D97">
        <w:rPr>
          <w:rFonts w:ascii="Times New Roman" w:hAnsi="Times New Roman"/>
          <w:sz w:val="28"/>
          <w:szCs w:val="28"/>
          <w:lang w:bidi="ru-RU"/>
        </w:rPr>
        <w:lastRenderedPageBreak/>
        <w:t>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у участника отбора должно с даты признания совершившим такое нарушение пройти три года и более;</w:t>
      </w:r>
    </w:p>
    <w:p w:rsidR="004F4AB0" w:rsidRPr="00D10D97" w:rsidRDefault="004F4AB0" w:rsidP="003A4316">
      <w:pPr>
        <w:pStyle w:val="17"/>
        <w:shd w:val="clear" w:color="auto" w:fill="auto"/>
        <w:tabs>
          <w:tab w:val="left" w:pos="1614"/>
        </w:tabs>
        <w:jc w:val="both"/>
        <w:rPr>
          <w:sz w:val="28"/>
          <w:szCs w:val="28"/>
          <w:lang w:bidi="ru-RU"/>
        </w:rPr>
      </w:pPr>
      <w:r w:rsidRPr="00D10D97">
        <w:rPr>
          <w:sz w:val="28"/>
          <w:szCs w:val="28"/>
          <w:lang w:bidi="ru-RU"/>
        </w:rPr>
        <w:t xml:space="preserve">    участник</w:t>
      </w:r>
      <w:r w:rsidR="001A6F93">
        <w:rPr>
          <w:sz w:val="28"/>
          <w:szCs w:val="28"/>
          <w:lang w:bidi="ru-RU"/>
        </w:rPr>
        <w:t>и</w:t>
      </w:r>
      <w:r w:rsidRPr="00D10D97">
        <w:rPr>
          <w:sz w:val="28"/>
          <w:szCs w:val="28"/>
          <w:lang w:bidi="ru-RU"/>
        </w:rPr>
        <w:t xml:space="preserve"> отбора</w:t>
      </w:r>
      <w:r w:rsidR="007B5CE0">
        <w:rPr>
          <w:sz w:val="28"/>
          <w:szCs w:val="28"/>
          <w:lang w:bidi="ru-RU"/>
        </w:rPr>
        <w:t xml:space="preserve"> </w:t>
      </w:r>
      <w:r w:rsidR="007B5CE0">
        <w:rPr>
          <w:sz w:val="28"/>
          <w:szCs w:val="28"/>
        </w:rPr>
        <w:t>(получатели субсидии)</w:t>
      </w:r>
      <w:r w:rsidRPr="00D10D97">
        <w:rPr>
          <w:sz w:val="28"/>
          <w:szCs w:val="28"/>
          <w:lang w:bidi="ru-RU"/>
        </w:rPr>
        <w:t xml:space="preserve"> - индивидуальный предприниматель, либо лицо, осуществляющее функции единоличного исполнительного органа юридического лица - участника отбора, члена коллегиального исполнительного органа юридического лица - участника отбора, либо участник юридического лица - участника отбора, владеющий 50 и более процентами акций (долей, паев) участника отбора, не должны иметь заинтересованности в совершении сделки, затраты по которой представлены к возмещению.  </w:t>
      </w:r>
    </w:p>
    <w:p w:rsidR="006042D6" w:rsidRPr="00D10D97" w:rsidRDefault="00C06385" w:rsidP="003A4316">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2.</w:t>
      </w:r>
      <w:proofErr w:type="gramStart"/>
      <w:r w:rsidRPr="00D10D97">
        <w:rPr>
          <w:rFonts w:ascii="Times New Roman" w:eastAsia="Times New Roman" w:hAnsi="Times New Roman"/>
          <w:spacing w:val="-6"/>
          <w:sz w:val="28"/>
          <w:szCs w:val="28"/>
          <w:lang w:eastAsia="ru-RU"/>
        </w:rPr>
        <w:t>3</w:t>
      </w:r>
      <w:r w:rsidR="00B26606" w:rsidRPr="00D10D97">
        <w:rPr>
          <w:rFonts w:ascii="Times New Roman" w:eastAsia="Times New Roman" w:hAnsi="Times New Roman"/>
          <w:spacing w:val="-6"/>
          <w:sz w:val="28"/>
          <w:szCs w:val="28"/>
          <w:lang w:eastAsia="ru-RU"/>
        </w:rPr>
        <w:t>.Категории</w:t>
      </w:r>
      <w:proofErr w:type="gramEnd"/>
      <w:r w:rsidR="00B26606" w:rsidRPr="00D10D97">
        <w:rPr>
          <w:rFonts w:ascii="Times New Roman" w:eastAsia="Times New Roman" w:hAnsi="Times New Roman"/>
          <w:spacing w:val="-6"/>
          <w:sz w:val="28"/>
          <w:szCs w:val="28"/>
          <w:lang w:eastAsia="ru-RU"/>
        </w:rPr>
        <w:t xml:space="preserve"> и критерии отбора получателей субсидий:</w:t>
      </w:r>
    </w:p>
    <w:p w:rsidR="006042D6" w:rsidRPr="00D10D97" w:rsidRDefault="00AB464C" w:rsidP="003A4316">
      <w:pPr>
        <w:spacing w:after="0" w:line="240" w:lineRule="auto"/>
        <w:ind w:firstLine="709"/>
        <w:jc w:val="both"/>
        <w:rPr>
          <w:rFonts w:ascii="Times New Roman" w:eastAsia="Times New Roman" w:hAnsi="Times New Roman"/>
          <w:spacing w:val="-6"/>
          <w:sz w:val="28"/>
          <w:szCs w:val="28"/>
        </w:rPr>
      </w:pPr>
      <w:r w:rsidRPr="00D10D97">
        <w:rPr>
          <w:rFonts w:ascii="Times New Roman" w:eastAsia="Times New Roman" w:hAnsi="Times New Roman"/>
          <w:spacing w:val="-6"/>
          <w:sz w:val="28"/>
          <w:szCs w:val="28"/>
          <w:lang w:eastAsia="ru-RU"/>
        </w:rPr>
        <w:t>2.3</w:t>
      </w:r>
      <w:r w:rsidR="00B26606" w:rsidRPr="00D10D97">
        <w:rPr>
          <w:rFonts w:ascii="Times New Roman" w:eastAsia="Times New Roman" w:hAnsi="Times New Roman"/>
          <w:spacing w:val="-6"/>
          <w:sz w:val="28"/>
          <w:szCs w:val="28"/>
          <w:lang w:eastAsia="ru-RU"/>
        </w:rPr>
        <w:t>.</w:t>
      </w:r>
      <w:proofErr w:type="gramStart"/>
      <w:r w:rsidR="00B26606" w:rsidRPr="00D10D97">
        <w:rPr>
          <w:rFonts w:ascii="Times New Roman" w:eastAsia="Times New Roman" w:hAnsi="Times New Roman"/>
          <w:spacing w:val="-6"/>
          <w:sz w:val="28"/>
          <w:szCs w:val="28"/>
          <w:lang w:eastAsia="ru-RU"/>
        </w:rPr>
        <w:t>1.Категории</w:t>
      </w:r>
      <w:proofErr w:type="gramEnd"/>
      <w:r w:rsidR="00B26606" w:rsidRPr="00D10D97">
        <w:rPr>
          <w:rFonts w:ascii="Times New Roman" w:eastAsia="Times New Roman" w:hAnsi="Times New Roman"/>
          <w:spacing w:val="-6"/>
          <w:sz w:val="28"/>
          <w:szCs w:val="28"/>
          <w:lang w:eastAsia="ru-RU"/>
        </w:rPr>
        <w:t xml:space="preserve"> отбора получателей субсидии:</w:t>
      </w:r>
    </w:p>
    <w:p w:rsidR="006042D6" w:rsidRPr="00D10D97" w:rsidRDefault="00B26606" w:rsidP="003A4316">
      <w:pPr>
        <w:spacing w:after="0" w:line="240" w:lineRule="auto"/>
        <w:jc w:val="both"/>
        <w:rPr>
          <w:rFonts w:ascii="Times New Roman" w:eastAsia="Times New Roman" w:hAnsi="Times New Roman"/>
          <w:sz w:val="28"/>
          <w:szCs w:val="28"/>
          <w:lang w:eastAsia="ru-RU"/>
        </w:rPr>
      </w:pPr>
      <w:r w:rsidRPr="00D10D97">
        <w:rPr>
          <w:rFonts w:ascii="Times New Roman" w:eastAsia="Times New Roman" w:hAnsi="Times New Roman"/>
          <w:spacing w:val="-6"/>
          <w:sz w:val="28"/>
          <w:szCs w:val="28"/>
          <w:lang w:eastAsia="ru-RU"/>
        </w:rPr>
        <w:t xml:space="preserve">           - юридические лица (малые предприятия, в том числе </w:t>
      </w:r>
      <w:proofErr w:type="spellStart"/>
      <w:r w:rsidRPr="00D10D97">
        <w:rPr>
          <w:rFonts w:ascii="Times New Roman" w:eastAsia="Times New Roman" w:hAnsi="Times New Roman"/>
          <w:spacing w:val="-6"/>
          <w:sz w:val="28"/>
          <w:szCs w:val="28"/>
          <w:lang w:eastAsia="ru-RU"/>
        </w:rPr>
        <w:t>микропредприятия</w:t>
      </w:r>
      <w:proofErr w:type="spellEnd"/>
      <w:r w:rsidRPr="00D10D97">
        <w:rPr>
          <w:rFonts w:ascii="Times New Roman" w:eastAsia="Times New Roman" w:hAnsi="Times New Roman"/>
          <w:spacing w:val="-6"/>
          <w:sz w:val="28"/>
          <w:szCs w:val="28"/>
          <w:lang w:eastAsia="ru-RU"/>
        </w:rPr>
        <w:t xml:space="preserve"> и средние предприятия, сведения о которых внесены в единый реестр субъектов малого и среднего предпринимательства) и индивидуальные предприниматели, зарегистрированные в соответствии с законодательством Российской Федерации и соответствующие </w:t>
      </w:r>
      <w:r w:rsidRPr="00D10D97">
        <w:rPr>
          <w:rFonts w:ascii="Times New Roman" w:eastAsia="Times New Roman" w:hAnsi="Times New Roman"/>
          <w:sz w:val="28"/>
          <w:szCs w:val="28"/>
          <w:lang w:eastAsia="ru-RU"/>
        </w:rPr>
        <w:t>условиям, установленным Федеральным законом № 209-ФЗ к субъектам малого и среднего предпринимательства.</w:t>
      </w:r>
    </w:p>
    <w:p w:rsidR="006042D6" w:rsidRPr="00D10D97" w:rsidRDefault="00B26606" w:rsidP="003A4316">
      <w:pPr>
        <w:tabs>
          <w:tab w:val="left" w:pos="709"/>
        </w:tabs>
        <w:spacing w:after="0" w:line="240" w:lineRule="auto"/>
        <w:jc w:val="both"/>
        <w:rPr>
          <w:rFonts w:ascii="Times New Roman" w:eastAsia="Times New Roman" w:hAnsi="Times New Roman"/>
          <w:spacing w:val="-6"/>
          <w:sz w:val="28"/>
          <w:szCs w:val="28"/>
          <w:highlight w:val="white"/>
        </w:rPr>
      </w:pPr>
      <w:r w:rsidRPr="00D10D97">
        <w:rPr>
          <w:rFonts w:ascii="Times New Roman" w:eastAsia="Times New Roman" w:hAnsi="Times New Roman"/>
          <w:spacing w:val="-6"/>
          <w:sz w:val="28"/>
          <w:szCs w:val="28"/>
          <w:highlight w:val="white"/>
          <w:shd w:val="clear" w:color="auto" w:fill="FFD966"/>
          <w:lang w:eastAsia="ru-RU"/>
        </w:rPr>
        <w:t xml:space="preserve">           </w:t>
      </w:r>
      <w:r w:rsidR="00AB464C" w:rsidRPr="00D10D97">
        <w:rPr>
          <w:rFonts w:ascii="Times New Roman" w:eastAsia="Times New Roman" w:hAnsi="Times New Roman"/>
          <w:spacing w:val="-6"/>
          <w:sz w:val="28"/>
          <w:szCs w:val="28"/>
          <w:highlight w:val="white"/>
          <w:shd w:val="clear" w:color="auto" w:fill="FFD966"/>
          <w:lang w:eastAsia="ru-RU"/>
        </w:rPr>
        <w:t>2.3</w:t>
      </w:r>
      <w:r w:rsidRPr="00D10D97">
        <w:rPr>
          <w:rFonts w:ascii="Times New Roman" w:eastAsia="Times New Roman" w:hAnsi="Times New Roman"/>
          <w:spacing w:val="-6"/>
          <w:sz w:val="28"/>
          <w:szCs w:val="28"/>
          <w:highlight w:val="white"/>
          <w:shd w:val="clear" w:color="auto" w:fill="FFD966"/>
          <w:lang w:eastAsia="ru-RU"/>
        </w:rPr>
        <w:t>.</w:t>
      </w:r>
      <w:proofErr w:type="gramStart"/>
      <w:r w:rsidRPr="00D10D97">
        <w:rPr>
          <w:rFonts w:ascii="Times New Roman" w:eastAsia="Times New Roman" w:hAnsi="Times New Roman"/>
          <w:spacing w:val="-6"/>
          <w:sz w:val="28"/>
          <w:szCs w:val="28"/>
          <w:highlight w:val="white"/>
          <w:shd w:val="clear" w:color="auto" w:fill="FFD966"/>
          <w:lang w:eastAsia="ru-RU"/>
        </w:rPr>
        <w:t>2.Критерии</w:t>
      </w:r>
      <w:proofErr w:type="gramEnd"/>
      <w:r w:rsidRPr="00D10D97">
        <w:rPr>
          <w:rFonts w:ascii="Times New Roman" w:eastAsia="Times New Roman" w:hAnsi="Times New Roman"/>
          <w:spacing w:val="-6"/>
          <w:sz w:val="28"/>
          <w:szCs w:val="28"/>
          <w:highlight w:val="white"/>
          <w:shd w:val="clear" w:color="auto" w:fill="FFD966"/>
          <w:lang w:eastAsia="ru-RU"/>
        </w:rPr>
        <w:t xml:space="preserve"> отбора </w:t>
      </w:r>
      <w:r w:rsidRPr="00D10D97">
        <w:rPr>
          <w:rFonts w:ascii="Times New Roman" w:eastAsia="Times New Roman" w:hAnsi="Times New Roman"/>
          <w:spacing w:val="-6"/>
          <w:sz w:val="28"/>
          <w:szCs w:val="28"/>
          <w:highlight w:val="white"/>
          <w:lang w:eastAsia="ru-RU"/>
        </w:rPr>
        <w:t>получат</w:t>
      </w:r>
      <w:r w:rsidRPr="00D10D97">
        <w:rPr>
          <w:rFonts w:ascii="Times New Roman" w:eastAsia="Times New Roman" w:hAnsi="Times New Roman"/>
          <w:spacing w:val="-6"/>
          <w:sz w:val="28"/>
          <w:szCs w:val="28"/>
          <w:lang w:eastAsia="ru-RU"/>
        </w:rPr>
        <w:t>елей субсидий:</w:t>
      </w:r>
    </w:p>
    <w:p w:rsidR="006042D6" w:rsidRPr="00D10D97" w:rsidRDefault="00B26606" w:rsidP="003A4316">
      <w:pPr>
        <w:spacing w:after="0" w:line="240" w:lineRule="auto"/>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 xml:space="preserve">           - постановка на налоговый учет и осуществление деятельности на территории города Нефтеюганска;</w:t>
      </w:r>
    </w:p>
    <w:p w:rsidR="006042D6" w:rsidRPr="00D10D97" w:rsidRDefault="00B26606" w:rsidP="003A4316">
      <w:pPr>
        <w:tabs>
          <w:tab w:val="left" w:pos="709"/>
        </w:tabs>
        <w:spacing w:after="0" w:line="240" w:lineRule="auto"/>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 xml:space="preserve">           - осуществление социально значимого (приоритетного) вида деятельности, определенного в подпункте 1.3.3 Порядка;</w:t>
      </w:r>
    </w:p>
    <w:p w:rsidR="006042D6" w:rsidRPr="00D10D97" w:rsidRDefault="00B26606" w:rsidP="003A4316">
      <w:pPr>
        <w:spacing w:after="0" w:line="240" w:lineRule="auto"/>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 xml:space="preserve">           -  наличие сведений о субъекте в едином реестре субъектов малого и среднего предпринимательства Федеральной налоговой службы Российской Федерации.</w:t>
      </w:r>
    </w:p>
    <w:p w:rsidR="006042D6" w:rsidRPr="00D10D97" w:rsidRDefault="00B26606" w:rsidP="003A4316">
      <w:pPr>
        <w:tabs>
          <w:tab w:val="left" w:pos="709"/>
          <w:tab w:val="left" w:pos="850"/>
        </w:tabs>
        <w:spacing w:after="0" w:line="240" w:lineRule="auto"/>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 xml:space="preserve">           Факт осуществления социально значимого (приоритетного) вида деятельности подтверждается наличием данного вида деятельности как основного вида деятельности в выписке из Единого государственного реестра юридических лиц, Единого государственного реестра индивидуальных предпринимателей.</w:t>
      </w:r>
    </w:p>
    <w:p w:rsidR="006042D6" w:rsidRPr="00D10D97" w:rsidRDefault="00B26606" w:rsidP="003A4316">
      <w:pPr>
        <w:tabs>
          <w:tab w:val="left" w:pos="709"/>
          <w:tab w:val="left" w:pos="851"/>
          <w:tab w:val="left" w:pos="993"/>
        </w:tabs>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Отбор субъектов для предоставления субсидий осуществляется посредством запроса предложений на основании заявлений, направленных участниками отбора для участия в отборе (далее – заявка), исходя из соответствия участника отбора категориям и критериям отбора и в порядке очередности поступления заявлений на участие в отборе (далее - отбор).</w:t>
      </w:r>
    </w:p>
    <w:p w:rsidR="003A3667" w:rsidRPr="00D10D97" w:rsidRDefault="00B26606" w:rsidP="003A4316">
      <w:pPr>
        <w:tabs>
          <w:tab w:val="left" w:pos="567"/>
          <w:tab w:val="left" w:pos="709"/>
          <w:tab w:val="left" w:pos="3360"/>
        </w:tabs>
        <w:spacing w:after="0" w:line="240" w:lineRule="auto"/>
        <w:jc w:val="both"/>
        <w:rPr>
          <w:rFonts w:ascii="Times New Roman" w:hAnsi="Times New Roman"/>
          <w:sz w:val="28"/>
          <w:szCs w:val="28"/>
        </w:rPr>
      </w:pPr>
      <w:r w:rsidRPr="00D10D97">
        <w:rPr>
          <w:rFonts w:ascii="Times New Roman" w:eastAsia="Times New Roman" w:hAnsi="Times New Roman"/>
          <w:spacing w:val="-6"/>
          <w:sz w:val="28"/>
          <w:szCs w:val="28"/>
          <w:lang w:eastAsia="ru-RU"/>
        </w:rPr>
        <w:tab/>
        <w:t xml:space="preserve">  </w:t>
      </w:r>
      <w:r w:rsidRPr="00D10D97">
        <w:rPr>
          <w:rFonts w:ascii="Times New Roman" w:hAnsi="Times New Roman"/>
          <w:sz w:val="28"/>
          <w:szCs w:val="28"/>
        </w:rPr>
        <w:t>2.</w:t>
      </w:r>
      <w:proofErr w:type="gramStart"/>
      <w:r w:rsidR="00A95C66" w:rsidRPr="00D10D97">
        <w:rPr>
          <w:rFonts w:ascii="Times New Roman" w:hAnsi="Times New Roman"/>
          <w:sz w:val="28"/>
          <w:szCs w:val="28"/>
        </w:rPr>
        <w:t>4.Проверка</w:t>
      </w:r>
      <w:proofErr w:type="gramEnd"/>
      <w:r w:rsidR="00A95C66" w:rsidRPr="00D10D97">
        <w:rPr>
          <w:rFonts w:ascii="Times New Roman" w:hAnsi="Times New Roman"/>
          <w:sz w:val="28"/>
          <w:szCs w:val="28"/>
        </w:rPr>
        <w:t xml:space="preserve"> заявителя на соответствие критериям отбора</w:t>
      </w:r>
      <w:r w:rsidR="00A95C66" w:rsidRPr="004B58CE">
        <w:rPr>
          <w:rFonts w:ascii="Times New Roman" w:hAnsi="Times New Roman"/>
          <w:sz w:val="28"/>
          <w:szCs w:val="28"/>
        </w:rPr>
        <w:t>, у</w:t>
      </w:r>
      <w:r w:rsidR="00A95C66" w:rsidRPr="00D10D97">
        <w:rPr>
          <w:rFonts w:ascii="Times New Roman" w:hAnsi="Times New Roman"/>
          <w:sz w:val="28"/>
          <w:szCs w:val="28"/>
        </w:rPr>
        <w:t>становленным подпунктом 2.3.2 Порядка, и требованиям, установленным пунктами 2.1 и 2.2 Порядка, осуществляется</w:t>
      </w:r>
      <w:r w:rsidR="003A3667" w:rsidRPr="00D10D97">
        <w:rPr>
          <w:rFonts w:ascii="Times New Roman" w:hAnsi="Times New Roman"/>
          <w:sz w:val="28"/>
          <w:szCs w:val="28"/>
        </w:rPr>
        <w:t>:</w:t>
      </w:r>
    </w:p>
    <w:p w:rsidR="00A95C66" w:rsidRPr="00D10D97" w:rsidRDefault="003A3667" w:rsidP="003A4316">
      <w:pPr>
        <w:tabs>
          <w:tab w:val="left" w:pos="567"/>
          <w:tab w:val="left" w:pos="709"/>
          <w:tab w:val="left" w:pos="3360"/>
        </w:tabs>
        <w:spacing w:after="0" w:line="240" w:lineRule="auto"/>
        <w:jc w:val="both"/>
        <w:rPr>
          <w:rFonts w:ascii="Times New Roman" w:hAnsi="Times New Roman"/>
          <w:sz w:val="28"/>
          <w:szCs w:val="28"/>
        </w:rPr>
      </w:pPr>
      <w:r w:rsidRPr="00D10D97">
        <w:rPr>
          <w:rFonts w:ascii="Times New Roman" w:hAnsi="Times New Roman"/>
          <w:sz w:val="28"/>
          <w:szCs w:val="28"/>
        </w:rPr>
        <w:t xml:space="preserve">            -</w:t>
      </w:r>
      <w:r w:rsidR="00A95C66" w:rsidRPr="00D10D97">
        <w:rPr>
          <w:rFonts w:ascii="Times New Roman" w:hAnsi="Times New Roman"/>
          <w:sz w:val="28"/>
          <w:szCs w:val="28"/>
        </w:rPr>
        <w:t xml:space="preserve"> автоматически в </w:t>
      </w:r>
      <w:r w:rsidR="00A95C66" w:rsidRPr="00D10D97">
        <w:rPr>
          <w:rFonts w:ascii="Times New Roman" w:hAnsi="Times New Roman"/>
          <w:sz w:val="28"/>
          <w:szCs w:val="28"/>
          <w:lang w:eastAsia="ru-RU"/>
        </w:rPr>
        <w:t xml:space="preserve">государственной интегрированной информационной системе управления общественными финансами «Электронный бюджет» </w:t>
      </w:r>
      <w:r w:rsidR="00A95C66" w:rsidRPr="00D10D97">
        <w:rPr>
          <w:rFonts w:ascii="Times New Roman" w:hAnsi="Times New Roman"/>
          <w:sz w:val="28"/>
          <w:szCs w:val="28"/>
        </w:rPr>
        <w:t>(</w:t>
      </w:r>
      <w:r w:rsidR="00A95C66" w:rsidRPr="00D10D97">
        <w:rPr>
          <w:rFonts w:ascii="Times New Roman" w:hAnsi="Times New Roman"/>
          <w:sz w:val="28"/>
          <w:szCs w:val="28"/>
          <w:lang w:eastAsia="ru-RU"/>
        </w:rPr>
        <w:t>далее - ГИИС «Электронный бюджет»)</w:t>
      </w:r>
      <w:r w:rsidR="00A95C66" w:rsidRPr="00D10D97">
        <w:rPr>
          <w:rFonts w:ascii="Times New Roman" w:hAnsi="Times New Roman"/>
          <w:sz w:val="28"/>
          <w:szCs w:val="28"/>
        </w:rPr>
        <w:t xml:space="preserve"> по данным государственных информационных систем, в том числе с использованием единой системы межведомственного </w:t>
      </w:r>
      <w:r w:rsidR="00A95C66" w:rsidRPr="00D10D97">
        <w:rPr>
          <w:rFonts w:ascii="Times New Roman" w:hAnsi="Times New Roman"/>
          <w:sz w:val="28"/>
          <w:szCs w:val="28"/>
        </w:rPr>
        <w:lastRenderedPageBreak/>
        <w:t>электронного взаимодействия (при наличии технической возмо</w:t>
      </w:r>
      <w:r w:rsidR="00A03D1D">
        <w:rPr>
          <w:rFonts w:ascii="Times New Roman" w:hAnsi="Times New Roman"/>
          <w:sz w:val="28"/>
          <w:szCs w:val="28"/>
        </w:rPr>
        <w:t>жности автоматической проверки);</w:t>
      </w:r>
      <w:r w:rsidR="00A95C66" w:rsidRPr="00D10D97">
        <w:rPr>
          <w:rFonts w:ascii="Times New Roman" w:hAnsi="Times New Roman"/>
          <w:sz w:val="28"/>
          <w:szCs w:val="28"/>
        </w:rPr>
        <w:t xml:space="preserve"> </w:t>
      </w:r>
    </w:p>
    <w:p w:rsidR="00A95C66" w:rsidRPr="00D10D97" w:rsidRDefault="00A03D1D" w:rsidP="003A4316">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95C66" w:rsidRPr="00D10D97">
        <w:rPr>
          <w:rFonts w:ascii="Times New Roman" w:hAnsi="Times New Roman" w:cs="Times New Roman"/>
          <w:sz w:val="28"/>
          <w:szCs w:val="28"/>
        </w:rPr>
        <w:t xml:space="preserve"> </w:t>
      </w:r>
      <w:r>
        <w:rPr>
          <w:rFonts w:ascii="Times New Roman" w:hAnsi="Times New Roman" w:cs="Times New Roman"/>
          <w:sz w:val="28"/>
          <w:szCs w:val="28"/>
        </w:rPr>
        <w:t>-</w:t>
      </w:r>
      <w:r w:rsidR="00A95C66" w:rsidRPr="00D10D97">
        <w:rPr>
          <w:rFonts w:ascii="Times New Roman" w:hAnsi="Times New Roman" w:cs="Times New Roman"/>
          <w:sz w:val="28"/>
          <w:szCs w:val="28"/>
        </w:rPr>
        <w:t xml:space="preserve"> путем проставления в электронном виде заявителем отметок о соответствии указанным критериям и требованиям посредством заполнения соответствующих экранных форм веб-интерфейса ГИИС </w:t>
      </w:r>
      <w:r w:rsidR="003A3667" w:rsidRPr="00D10D97">
        <w:rPr>
          <w:rFonts w:ascii="Times New Roman" w:hAnsi="Times New Roman" w:cs="Times New Roman"/>
          <w:sz w:val="28"/>
          <w:szCs w:val="28"/>
        </w:rPr>
        <w:t>«Электронный бюджет» (при отсутствии технической возможности).</w:t>
      </w:r>
    </w:p>
    <w:p w:rsidR="001827E7" w:rsidRPr="00D10D97" w:rsidRDefault="001827E7" w:rsidP="003A4316">
      <w:pPr>
        <w:pStyle w:val="ConsPlusNormal"/>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w:t>
      </w:r>
      <w:r w:rsidR="003A3667" w:rsidRPr="00D10D97">
        <w:rPr>
          <w:rFonts w:ascii="Times New Roman" w:hAnsi="Times New Roman" w:cs="Times New Roman"/>
          <w:sz w:val="28"/>
          <w:szCs w:val="28"/>
        </w:rPr>
        <w:t>2.5.</w:t>
      </w:r>
      <w:r w:rsidRPr="00D10D97">
        <w:rPr>
          <w:rFonts w:ascii="Times New Roman" w:hAnsi="Times New Roman" w:cs="Times New Roman"/>
          <w:sz w:val="28"/>
          <w:szCs w:val="28"/>
        </w:rPr>
        <w:t>В случае отсутствия технической возможности в целях подтверждения соответствия заявителя требованиям, установленным пунктами 2.1, 2.2 Порядка, Организатор отбора в течение 5 рабочих дней после дня окончания приема заявок запрашивает и получает:</w:t>
      </w:r>
    </w:p>
    <w:p w:rsidR="001827E7" w:rsidRPr="00D10D97" w:rsidRDefault="001827E7" w:rsidP="003A4316">
      <w:pPr>
        <w:pStyle w:val="ConsPlusNormal"/>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w:t>
      </w:r>
      <w:r w:rsidR="003A3667" w:rsidRPr="00D10D97">
        <w:rPr>
          <w:rFonts w:ascii="Times New Roman" w:hAnsi="Times New Roman" w:cs="Times New Roman"/>
          <w:sz w:val="28"/>
          <w:szCs w:val="28"/>
        </w:rPr>
        <w:t>2.5.1.В</w:t>
      </w:r>
      <w:r w:rsidRPr="00D10D97">
        <w:rPr>
          <w:rFonts w:ascii="Times New Roman" w:hAnsi="Times New Roman" w:cs="Times New Roman"/>
          <w:sz w:val="28"/>
          <w:szCs w:val="28"/>
        </w:rPr>
        <w:t xml:space="preserve"> порядке межведомственного запроса, в том числе в электронной форме с использованием единой системы межведомственного электронного взаимодействия:</w:t>
      </w:r>
    </w:p>
    <w:p w:rsidR="001827E7" w:rsidRPr="00D10D97" w:rsidRDefault="001827E7" w:rsidP="003A4316">
      <w:pPr>
        <w:pStyle w:val="ConsPlusNormal"/>
        <w:tabs>
          <w:tab w:val="left" w:pos="709"/>
        </w:tabs>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выписку из Единого реестра субъектов малого и среднего предпринимательства на сайте Федеральной налоговой службы (статья 4.1 Федерального закона № 209-ФЗ);</w:t>
      </w:r>
    </w:p>
    <w:p w:rsidR="001827E7" w:rsidRPr="00D10D97" w:rsidRDefault="001827E7" w:rsidP="003A4316">
      <w:pPr>
        <w:pStyle w:val="ConsPlusNormal"/>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выписку из Единого государственного реестра юридических лиц или из Единого государственного реестра индивидуальных предпринимателей;</w:t>
      </w:r>
    </w:p>
    <w:p w:rsidR="001827E7" w:rsidRPr="00D10D97" w:rsidRDefault="001827E7" w:rsidP="003A4316">
      <w:pPr>
        <w:pStyle w:val="ConsPlusNormal"/>
        <w:tabs>
          <w:tab w:val="left" w:pos="709"/>
        </w:tabs>
        <w:ind w:firstLine="540"/>
        <w:jc w:val="both"/>
        <w:rPr>
          <w:rFonts w:ascii="Times New Roman" w:hAnsi="Times New Roman" w:cs="Times New Roman"/>
          <w:b/>
          <w:sz w:val="28"/>
          <w:szCs w:val="28"/>
        </w:rPr>
      </w:pPr>
      <w:r w:rsidRPr="00D10D97">
        <w:rPr>
          <w:rFonts w:ascii="Times New Roman" w:hAnsi="Times New Roman" w:cs="Times New Roman"/>
          <w:sz w:val="28"/>
          <w:szCs w:val="28"/>
        </w:rPr>
        <w:t xml:space="preserve">  </w:t>
      </w:r>
      <w:r w:rsidRPr="00D10D97">
        <w:rPr>
          <w:rStyle w:val="18"/>
          <w:rFonts w:cs="Times New Roman"/>
          <w:sz w:val="28"/>
          <w:szCs w:val="28"/>
        </w:rPr>
        <w:t xml:space="preserve">сведения об отсутствии в </w:t>
      </w:r>
      <w:hyperlink r:id="rId16" w:tooltip="https://internet.garant.ru/document/redirect/990941/268467699" w:history="1">
        <w:r w:rsidRPr="00D10D97">
          <w:rPr>
            <w:rStyle w:val="18"/>
            <w:rFonts w:cs="Times New Roman"/>
            <w:sz w:val="28"/>
            <w:szCs w:val="28"/>
          </w:rPr>
          <w:t>реестре</w:t>
        </w:r>
      </w:hyperlink>
      <w:r w:rsidRPr="00D10D97">
        <w:rPr>
          <w:rStyle w:val="18"/>
          <w:rFonts w:cs="Times New Roman"/>
          <w:sz w:val="28"/>
          <w:szCs w:val="28"/>
        </w:rPr>
        <w:t xml:space="preserve"> дисквалифицированных лиц данных о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получателей субсидии, являющихся юридическими лицами, об индивидуальных предпринимателях и о физических лицах - производителях товаров, работ, услуг, являющихся участниками отбора получателей субсидий</w:t>
      </w:r>
      <w:r w:rsidRPr="00D10D97">
        <w:rPr>
          <w:rStyle w:val="18"/>
          <w:rFonts w:cs="Times New Roman"/>
          <w:b/>
          <w:sz w:val="28"/>
          <w:szCs w:val="28"/>
        </w:rPr>
        <w:t>.</w:t>
      </w:r>
    </w:p>
    <w:p w:rsidR="001827E7" w:rsidRPr="00D10D97" w:rsidRDefault="001827E7" w:rsidP="003A4316">
      <w:pPr>
        <w:pStyle w:val="ConsPlusNormal"/>
        <w:ind w:firstLine="540"/>
        <w:jc w:val="both"/>
        <w:rPr>
          <w:rFonts w:ascii="Times New Roman" w:hAnsi="Times New Roman" w:cs="Times New Roman"/>
          <w:bCs/>
          <w:sz w:val="28"/>
          <w:szCs w:val="28"/>
        </w:rPr>
      </w:pPr>
      <w:r w:rsidRPr="00D10D97">
        <w:rPr>
          <w:rFonts w:ascii="Times New Roman" w:hAnsi="Times New Roman" w:cs="Times New Roman"/>
          <w:sz w:val="28"/>
          <w:szCs w:val="28"/>
        </w:rPr>
        <w:t xml:space="preserve">   информацию об </w:t>
      </w:r>
      <w:r w:rsidRPr="00D10D97">
        <w:rPr>
          <w:rStyle w:val="18"/>
          <w:rFonts w:cs="Times New Roman"/>
          <w:sz w:val="28"/>
          <w:szCs w:val="28"/>
        </w:rPr>
        <w:t xml:space="preserve">отсутствии задолженности </w:t>
      </w:r>
      <w:r w:rsidRPr="00D10D97">
        <w:rPr>
          <w:rFonts w:ascii="Times New Roman" w:hAnsi="Times New Roman" w:cs="Times New Roman"/>
          <w:bCs/>
          <w:sz w:val="28"/>
          <w:szCs w:val="28"/>
        </w:rPr>
        <w:t>на едином налоговом счете (или о задолженности, не превышающей размер, определенный пунктом 3 статьи 47 Налогового кодекса Российской Федерации) по уплате налогов, сборов и страховых взносов в бюджеты бюджетной системы Российской Федерации;</w:t>
      </w:r>
    </w:p>
    <w:p w:rsidR="001827E7" w:rsidRPr="00D10D97" w:rsidRDefault="001827E7" w:rsidP="003A4316">
      <w:pPr>
        <w:pStyle w:val="17"/>
        <w:shd w:val="clear" w:color="auto" w:fill="auto"/>
        <w:ind w:firstLine="540"/>
        <w:jc w:val="both"/>
        <w:rPr>
          <w:sz w:val="28"/>
          <w:szCs w:val="28"/>
        </w:rPr>
      </w:pPr>
      <w:r w:rsidRPr="00D10D97">
        <w:rPr>
          <w:sz w:val="28"/>
          <w:szCs w:val="28"/>
        </w:rPr>
        <w:t xml:space="preserve">  информацию из Единого федерального реестра сведений о банкротстве, размещенную в сети Интернет по адресу: </w:t>
      </w:r>
      <w:r w:rsidRPr="00D10D97">
        <w:rPr>
          <w:sz w:val="28"/>
          <w:szCs w:val="28"/>
          <w:lang w:eastAsia="en-US"/>
        </w:rPr>
        <w:t>«</w:t>
      </w:r>
      <w:hyperlink r:id="rId17" w:tooltip="https://bankrot.fedresurs.ru/" w:history="1">
        <w:r w:rsidRPr="00D10D97">
          <w:rPr>
            <w:rStyle w:val="af4"/>
            <w:color w:val="auto"/>
            <w:sz w:val="28"/>
            <w:szCs w:val="28"/>
            <w:u w:val="none"/>
            <w:lang w:val="en-US" w:eastAsia="en-US"/>
          </w:rPr>
          <w:t>https</w:t>
        </w:r>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bankrot</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fedresurs</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ru</w:t>
        </w:r>
        <w:proofErr w:type="spellEnd"/>
        <w:r w:rsidRPr="00D10D97">
          <w:rPr>
            <w:rStyle w:val="af4"/>
            <w:color w:val="auto"/>
            <w:sz w:val="28"/>
            <w:szCs w:val="28"/>
            <w:u w:val="none"/>
            <w:lang w:eastAsia="en-US"/>
          </w:rPr>
          <w:t>/</w:t>
        </w:r>
      </w:hyperlink>
      <w:r w:rsidRPr="00D10D97">
        <w:rPr>
          <w:sz w:val="28"/>
          <w:szCs w:val="28"/>
          <w:lang w:eastAsia="en-US"/>
        </w:rPr>
        <w:t>»;</w:t>
      </w:r>
    </w:p>
    <w:p w:rsidR="001827E7" w:rsidRPr="00D10D97" w:rsidRDefault="001827E7" w:rsidP="003A4316">
      <w:pPr>
        <w:pStyle w:val="17"/>
        <w:shd w:val="clear" w:color="auto" w:fill="auto"/>
        <w:tabs>
          <w:tab w:val="left" w:pos="709"/>
        </w:tabs>
        <w:ind w:firstLine="540"/>
        <w:jc w:val="both"/>
        <w:rPr>
          <w:sz w:val="28"/>
          <w:szCs w:val="28"/>
        </w:rPr>
      </w:pPr>
      <w:r w:rsidRPr="00D10D97">
        <w:rPr>
          <w:sz w:val="28"/>
          <w:szCs w:val="28"/>
        </w:rPr>
        <w:t xml:space="preserve">  информацию из перечня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размещенную в сети Интернет по адресу: </w:t>
      </w:r>
      <w:r w:rsidRPr="00D10D97">
        <w:rPr>
          <w:sz w:val="28"/>
          <w:szCs w:val="28"/>
          <w:lang w:eastAsia="en-US"/>
        </w:rPr>
        <w:t>«</w:t>
      </w:r>
      <w:hyperlink r:id="rId18" w:tooltip="https://www.fedsfm.ru/documents/omu-or-terrorists-catalog-all" w:history="1">
        <w:r w:rsidRPr="00D10D97">
          <w:rPr>
            <w:rStyle w:val="af4"/>
            <w:color w:val="auto"/>
            <w:sz w:val="28"/>
            <w:szCs w:val="28"/>
            <w:u w:val="none"/>
            <w:lang w:val="en-US" w:eastAsia="en-US"/>
          </w:rPr>
          <w:t>https</w:t>
        </w:r>
        <w:r w:rsidRPr="00D10D97">
          <w:rPr>
            <w:rStyle w:val="af4"/>
            <w:color w:val="auto"/>
            <w:sz w:val="28"/>
            <w:szCs w:val="28"/>
            <w:u w:val="none"/>
            <w:lang w:eastAsia="en-US"/>
          </w:rPr>
          <w:t>://</w:t>
        </w:r>
        <w:r w:rsidRPr="00D10D97">
          <w:rPr>
            <w:rStyle w:val="af4"/>
            <w:color w:val="auto"/>
            <w:sz w:val="28"/>
            <w:szCs w:val="28"/>
            <w:u w:val="none"/>
            <w:lang w:val="en-US" w:eastAsia="en-US"/>
          </w:rPr>
          <w:t>www</w:t>
        </w:r>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fedsfm</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ru</w:t>
        </w:r>
        <w:proofErr w:type="spellEnd"/>
        <w:r w:rsidRPr="00D10D97">
          <w:rPr>
            <w:rStyle w:val="af4"/>
            <w:color w:val="auto"/>
            <w:sz w:val="28"/>
            <w:szCs w:val="28"/>
            <w:u w:val="none"/>
            <w:lang w:eastAsia="en-US"/>
          </w:rPr>
          <w:t>/</w:t>
        </w:r>
        <w:r w:rsidRPr="00D10D97">
          <w:rPr>
            <w:rStyle w:val="af4"/>
            <w:color w:val="auto"/>
            <w:sz w:val="28"/>
            <w:szCs w:val="28"/>
            <w:u w:val="none"/>
            <w:lang w:val="en-US" w:eastAsia="en-US"/>
          </w:rPr>
          <w:t>documents</w:t>
        </w:r>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omu</w:t>
        </w:r>
        <w:proofErr w:type="spellEnd"/>
        <w:r w:rsidRPr="00D10D97">
          <w:rPr>
            <w:rStyle w:val="af4"/>
            <w:color w:val="auto"/>
            <w:sz w:val="28"/>
            <w:szCs w:val="28"/>
            <w:u w:val="none"/>
            <w:lang w:eastAsia="en-US"/>
          </w:rPr>
          <w:t>-</w:t>
        </w:r>
        <w:r w:rsidRPr="00D10D97">
          <w:rPr>
            <w:rStyle w:val="af4"/>
            <w:color w:val="auto"/>
            <w:sz w:val="28"/>
            <w:szCs w:val="28"/>
            <w:u w:val="none"/>
            <w:lang w:val="en-US" w:eastAsia="en-US"/>
          </w:rPr>
          <w:t>or</w:t>
        </w:r>
        <w:r w:rsidRPr="00D10D97">
          <w:rPr>
            <w:rStyle w:val="af4"/>
            <w:color w:val="auto"/>
            <w:sz w:val="28"/>
            <w:szCs w:val="28"/>
            <w:u w:val="none"/>
            <w:lang w:eastAsia="en-US"/>
          </w:rPr>
          <w:t>-</w:t>
        </w:r>
        <w:r w:rsidRPr="00D10D97">
          <w:rPr>
            <w:rStyle w:val="af4"/>
            <w:color w:val="auto"/>
            <w:sz w:val="28"/>
            <w:szCs w:val="28"/>
            <w:u w:val="none"/>
            <w:lang w:val="en-US" w:eastAsia="en-US"/>
          </w:rPr>
          <w:t>terrorists</w:t>
        </w:r>
        <w:r w:rsidRPr="00D10D97">
          <w:rPr>
            <w:rStyle w:val="af4"/>
            <w:color w:val="auto"/>
            <w:sz w:val="28"/>
            <w:szCs w:val="28"/>
            <w:u w:val="none"/>
            <w:lang w:eastAsia="en-US"/>
          </w:rPr>
          <w:t>-</w:t>
        </w:r>
        <w:r w:rsidRPr="00D10D97">
          <w:rPr>
            <w:rStyle w:val="af4"/>
            <w:color w:val="auto"/>
            <w:sz w:val="28"/>
            <w:szCs w:val="28"/>
            <w:u w:val="none"/>
            <w:lang w:val="en-US" w:eastAsia="en-US"/>
          </w:rPr>
          <w:t>catalog</w:t>
        </w:r>
        <w:r w:rsidRPr="00D10D97">
          <w:rPr>
            <w:rStyle w:val="af4"/>
            <w:color w:val="auto"/>
            <w:sz w:val="28"/>
            <w:szCs w:val="28"/>
            <w:u w:val="none"/>
            <w:lang w:eastAsia="en-US"/>
          </w:rPr>
          <w:t>-</w:t>
        </w:r>
        <w:r w:rsidRPr="00D10D97">
          <w:rPr>
            <w:rStyle w:val="af4"/>
            <w:color w:val="auto"/>
            <w:sz w:val="28"/>
            <w:szCs w:val="28"/>
            <w:u w:val="none"/>
            <w:lang w:val="en-US" w:eastAsia="en-US"/>
          </w:rPr>
          <w:t>all</w:t>
        </w:r>
      </w:hyperlink>
      <w:r w:rsidRPr="00D10D97">
        <w:rPr>
          <w:sz w:val="28"/>
          <w:szCs w:val="28"/>
          <w:lang w:eastAsia="en-US"/>
        </w:rPr>
        <w:t>»;</w:t>
      </w:r>
    </w:p>
    <w:p w:rsidR="001827E7" w:rsidRPr="00D10D97" w:rsidRDefault="001827E7" w:rsidP="003A4316">
      <w:pPr>
        <w:pStyle w:val="17"/>
        <w:shd w:val="clear" w:color="auto" w:fill="auto"/>
        <w:ind w:firstLine="540"/>
        <w:jc w:val="both"/>
        <w:rPr>
          <w:sz w:val="28"/>
          <w:szCs w:val="28"/>
        </w:rPr>
      </w:pPr>
      <w:r w:rsidRPr="00D10D97">
        <w:rPr>
          <w:sz w:val="28"/>
          <w:szCs w:val="28"/>
        </w:rPr>
        <w:t xml:space="preserve">  информацию из реестра иностранных агентов, размещенную в сети Интернет по адресу: </w:t>
      </w:r>
      <w:r w:rsidRPr="00D10D97">
        <w:rPr>
          <w:sz w:val="28"/>
          <w:szCs w:val="28"/>
          <w:lang w:eastAsia="en-US"/>
        </w:rPr>
        <w:t>«</w:t>
      </w:r>
      <w:hyperlink r:id="rId19" w:tooltip="https://minjust.gov.ru/ru/activity/directions/998/" w:history="1">
        <w:r w:rsidRPr="00D10D97">
          <w:rPr>
            <w:rStyle w:val="af4"/>
            <w:color w:val="auto"/>
            <w:sz w:val="28"/>
            <w:szCs w:val="28"/>
            <w:u w:val="none"/>
            <w:lang w:val="en-US" w:eastAsia="en-US"/>
          </w:rPr>
          <w:t>https</w:t>
        </w:r>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minjust</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gov</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ru</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ru</w:t>
        </w:r>
        <w:proofErr w:type="spellEnd"/>
        <w:r w:rsidRPr="00D10D97">
          <w:rPr>
            <w:rStyle w:val="af4"/>
            <w:color w:val="auto"/>
            <w:sz w:val="28"/>
            <w:szCs w:val="28"/>
            <w:u w:val="none"/>
            <w:lang w:eastAsia="en-US"/>
          </w:rPr>
          <w:t>/</w:t>
        </w:r>
        <w:r w:rsidRPr="00D10D97">
          <w:rPr>
            <w:rStyle w:val="af4"/>
            <w:color w:val="auto"/>
            <w:sz w:val="28"/>
            <w:szCs w:val="28"/>
            <w:u w:val="none"/>
            <w:lang w:val="en-US" w:eastAsia="en-US"/>
          </w:rPr>
          <w:t>activity</w:t>
        </w:r>
        <w:r w:rsidRPr="00D10D97">
          <w:rPr>
            <w:rStyle w:val="af4"/>
            <w:color w:val="auto"/>
            <w:sz w:val="28"/>
            <w:szCs w:val="28"/>
            <w:u w:val="none"/>
            <w:lang w:eastAsia="en-US"/>
          </w:rPr>
          <w:t>/</w:t>
        </w:r>
        <w:r w:rsidRPr="00D10D97">
          <w:rPr>
            <w:rStyle w:val="af4"/>
            <w:color w:val="auto"/>
            <w:sz w:val="28"/>
            <w:szCs w:val="28"/>
            <w:u w:val="none"/>
            <w:lang w:val="en-US" w:eastAsia="en-US"/>
          </w:rPr>
          <w:t>directions</w:t>
        </w:r>
        <w:r w:rsidRPr="00D10D97">
          <w:rPr>
            <w:rStyle w:val="af4"/>
            <w:color w:val="auto"/>
            <w:sz w:val="28"/>
            <w:szCs w:val="28"/>
            <w:u w:val="none"/>
            <w:lang w:eastAsia="en-US"/>
          </w:rPr>
          <w:t>/998/</w:t>
        </w:r>
      </w:hyperlink>
      <w:r w:rsidRPr="00D10D97">
        <w:rPr>
          <w:sz w:val="28"/>
          <w:szCs w:val="28"/>
          <w:lang w:eastAsia="en-US"/>
        </w:rPr>
        <w:t>»;</w:t>
      </w:r>
    </w:p>
    <w:p w:rsidR="001827E7" w:rsidRPr="00D10D97" w:rsidRDefault="001827E7" w:rsidP="003A4316">
      <w:pPr>
        <w:pStyle w:val="17"/>
        <w:shd w:val="clear" w:color="auto" w:fill="auto"/>
        <w:tabs>
          <w:tab w:val="left" w:pos="709"/>
        </w:tabs>
        <w:ind w:firstLine="540"/>
        <w:jc w:val="both"/>
        <w:rPr>
          <w:sz w:val="28"/>
          <w:szCs w:val="28"/>
        </w:rPr>
      </w:pPr>
      <w:r w:rsidRPr="00D10D97">
        <w:rPr>
          <w:sz w:val="28"/>
          <w:szCs w:val="28"/>
        </w:rPr>
        <w:t xml:space="preserve">  информацию из перечня организаций и физических лиц, в отношении которых имеются сведения об их причастности к экстремистской деятельности или терроризму, размещенную в сети Интернет по адресу: </w:t>
      </w:r>
      <w:r w:rsidRPr="00D10D97">
        <w:rPr>
          <w:sz w:val="28"/>
          <w:szCs w:val="28"/>
          <w:lang w:eastAsia="en-US"/>
        </w:rPr>
        <w:t>«</w:t>
      </w:r>
      <w:hyperlink r:id="rId20" w:tooltip="https://www.fedsfm.ru/documents/terrorists-catalog-portal-act" w:history="1">
        <w:r w:rsidRPr="00D10D97">
          <w:rPr>
            <w:rStyle w:val="af4"/>
            <w:color w:val="auto"/>
            <w:sz w:val="28"/>
            <w:szCs w:val="28"/>
            <w:u w:val="none"/>
            <w:lang w:val="en-US" w:eastAsia="en-US"/>
          </w:rPr>
          <w:t>https</w:t>
        </w:r>
        <w:r w:rsidRPr="00D10D97">
          <w:rPr>
            <w:rStyle w:val="af4"/>
            <w:color w:val="auto"/>
            <w:sz w:val="28"/>
            <w:szCs w:val="28"/>
            <w:u w:val="none"/>
            <w:lang w:eastAsia="en-US"/>
          </w:rPr>
          <w:t>://</w:t>
        </w:r>
        <w:r w:rsidRPr="00D10D97">
          <w:rPr>
            <w:rStyle w:val="af4"/>
            <w:color w:val="auto"/>
            <w:sz w:val="28"/>
            <w:szCs w:val="28"/>
            <w:u w:val="none"/>
            <w:lang w:val="en-US" w:eastAsia="en-US"/>
          </w:rPr>
          <w:t>www</w:t>
        </w:r>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fedsfm</w:t>
        </w:r>
        <w:proofErr w:type="spellEnd"/>
        <w:r w:rsidRPr="00D10D97">
          <w:rPr>
            <w:rStyle w:val="af4"/>
            <w:color w:val="auto"/>
            <w:sz w:val="28"/>
            <w:szCs w:val="28"/>
            <w:u w:val="none"/>
            <w:lang w:eastAsia="en-US"/>
          </w:rPr>
          <w:t>.</w:t>
        </w:r>
        <w:proofErr w:type="spellStart"/>
        <w:r w:rsidRPr="00D10D97">
          <w:rPr>
            <w:rStyle w:val="af4"/>
            <w:color w:val="auto"/>
            <w:sz w:val="28"/>
            <w:szCs w:val="28"/>
            <w:u w:val="none"/>
            <w:lang w:val="en-US" w:eastAsia="en-US"/>
          </w:rPr>
          <w:t>ru</w:t>
        </w:r>
        <w:proofErr w:type="spellEnd"/>
        <w:r w:rsidRPr="00D10D97">
          <w:rPr>
            <w:rStyle w:val="af4"/>
            <w:color w:val="auto"/>
            <w:sz w:val="28"/>
            <w:szCs w:val="28"/>
            <w:u w:val="none"/>
            <w:lang w:eastAsia="en-US"/>
          </w:rPr>
          <w:t>/</w:t>
        </w:r>
        <w:r w:rsidRPr="00D10D97">
          <w:rPr>
            <w:rStyle w:val="af4"/>
            <w:color w:val="auto"/>
            <w:sz w:val="28"/>
            <w:szCs w:val="28"/>
            <w:u w:val="none"/>
            <w:lang w:val="en-US" w:eastAsia="en-US"/>
          </w:rPr>
          <w:t>documents</w:t>
        </w:r>
        <w:r w:rsidRPr="00D10D97">
          <w:rPr>
            <w:rStyle w:val="af4"/>
            <w:color w:val="auto"/>
            <w:sz w:val="28"/>
            <w:szCs w:val="28"/>
            <w:u w:val="none"/>
            <w:lang w:eastAsia="en-US"/>
          </w:rPr>
          <w:t>/</w:t>
        </w:r>
        <w:r w:rsidRPr="00D10D97">
          <w:rPr>
            <w:rStyle w:val="af4"/>
            <w:color w:val="auto"/>
            <w:sz w:val="28"/>
            <w:szCs w:val="28"/>
            <w:u w:val="none"/>
            <w:lang w:val="en-US" w:eastAsia="en-US"/>
          </w:rPr>
          <w:t>terrorists</w:t>
        </w:r>
        <w:r w:rsidRPr="00D10D97">
          <w:rPr>
            <w:rStyle w:val="af4"/>
            <w:color w:val="auto"/>
            <w:sz w:val="28"/>
            <w:szCs w:val="28"/>
            <w:u w:val="none"/>
            <w:lang w:eastAsia="en-US"/>
          </w:rPr>
          <w:t>-</w:t>
        </w:r>
        <w:r w:rsidRPr="00D10D97">
          <w:rPr>
            <w:rStyle w:val="af4"/>
            <w:color w:val="auto"/>
            <w:sz w:val="28"/>
            <w:szCs w:val="28"/>
            <w:u w:val="none"/>
            <w:lang w:val="en-US" w:eastAsia="en-US"/>
          </w:rPr>
          <w:t>catalog</w:t>
        </w:r>
        <w:r w:rsidRPr="00D10D97">
          <w:rPr>
            <w:rStyle w:val="af4"/>
            <w:color w:val="auto"/>
            <w:sz w:val="28"/>
            <w:szCs w:val="28"/>
            <w:u w:val="none"/>
            <w:lang w:eastAsia="en-US"/>
          </w:rPr>
          <w:t>-</w:t>
        </w:r>
        <w:r w:rsidRPr="00D10D97">
          <w:rPr>
            <w:rStyle w:val="af4"/>
            <w:color w:val="auto"/>
            <w:sz w:val="28"/>
            <w:szCs w:val="28"/>
            <w:u w:val="none"/>
            <w:lang w:val="en-US" w:eastAsia="en-US"/>
          </w:rPr>
          <w:t>portal</w:t>
        </w:r>
        <w:r w:rsidRPr="00D10D97">
          <w:rPr>
            <w:rStyle w:val="af4"/>
            <w:color w:val="auto"/>
            <w:sz w:val="28"/>
            <w:szCs w:val="28"/>
            <w:u w:val="none"/>
            <w:lang w:eastAsia="en-US"/>
          </w:rPr>
          <w:t>-</w:t>
        </w:r>
        <w:r w:rsidRPr="00D10D97">
          <w:rPr>
            <w:rStyle w:val="af4"/>
            <w:color w:val="auto"/>
            <w:sz w:val="28"/>
            <w:szCs w:val="28"/>
            <w:u w:val="none"/>
            <w:lang w:val="en-US" w:eastAsia="en-US"/>
          </w:rPr>
          <w:t>act</w:t>
        </w:r>
      </w:hyperlink>
      <w:r w:rsidRPr="00D10D97">
        <w:rPr>
          <w:sz w:val="28"/>
          <w:szCs w:val="28"/>
          <w:lang w:eastAsia="en-US"/>
        </w:rPr>
        <w:t>»;</w:t>
      </w:r>
    </w:p>
    <w:p w:rsidR="001827E7" w:rsidRPr="00D10D97" w:rsidRDefault="001827E7" w:rsidP="003A4316">
      <w:pPr>
        <w:pStyle w:val="ConsPlusNormal"/>
        <w:tabs>
          <w:tab w:val="left" w:pos="709"/>
        </w:tabs>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w:t>
      </w:r>
      <w:r w:rsidR="003C57F9" w:rsidRPr="00D10D97">
        <w:rPr>
          <w:rFonts w:ascii="Times New Roman" w:hAnsi="Times New Roman" w:cs="Times New Roman"/>
          <w:sz w:val="28"/>
          <w:szCs w:val="28"/>
        </w:rPr>
        <w:t>2.5.1.1.</w:t>
      </w:r>
      <w:r w:rsidRPr="00D10D97">
        <w:rPr>
          <w:rFonts w:ascii="Times New Roman" w:hAnsi="Times New Roman" w:cs="Times New Roman"/>
          <w:sz w:val="28"/>
          <w:szCs w:val="28"/>
        </w:rPr>
        <w:t>В случае отсутствия технической возможности затребования сведений с использованием системы межведомственного электронного взаимодействия инфор</w:t>
      </w:r>
      <w:r w:rsidR="003A3667" w:rsidRPr="00D10D97">
        <w:rPr>
          <w:rFonts w:ascii="Times New Roman" w:hAnsi="Times New Roman" w:cs="Times New Roman"/>
          <w:sz w:val="28"/>
          <w:szCs w:val="28"/>
        </w:rPr>
        <w:t>мация, указанная в абзаце пятом</w:t>
      </w:r>
      <w:r w:rsidRPr="00D10D97">
        <w:rPr>
          <w:rFonts w:ascii="Times New Roman" w:hAnsi="Times New Roman" w:cs="Times New Roman"/>
          <w:sz w:val="28"/>
          <w:szCs w:val="28"/>
        </w:rPr>
        <w:t xml:space="preserve"> подпункта </w:t>
      </w:r>
      <w:r w:rsidR="003A3667" w:rsidRPr="00D10D97">
        <w:rPr>
          <w:rFonts w:ascii="Times New Roman" w:hAnsi="Times New Roman" w:cs="Times New Roman"/>
          <w:sz w:val="28"/>
          <w:szCs w:val="28"/>
        </w:rPr>
        <w:t>2.5.1</w:t>
      </w:r>
      <w:r w:rsidRPr="00D10D97">
        <w:rPr>
          <w:rFonts w:ascii="Times New Roman" w:hAnsi="Times New Roman" w:cs="Times New Roman"/>
          <w:sz w:val="28"/>
          <w:szCs w:val="28"/>
        </w:rPr>
        <w:t xml:space="preserve"> Порядка, </w:t>
      </w:r>
      <w:r w:rsidRPr="00D10D97">
        <w:rPr>
          <w:rFonts w:ascii="Times New Roman" w:hAnsi="Times New Roman" w:cs="Times New Roman"/>
          <w:sz w:val="28"/>
          <w:szCs w:val="28"/>
        </w:rPr>
        <w:lastRenderedPageBreak/>
        <w:t>запрашивается в территориальном органе Федеральной налоговой службы иным доступным способом (по электронной почте, по факсу, путем непосредственного обращения в орган с соответствующим запросом).</w:t>
      </w:r>
    </w:p>
    <w:p w:rsidR="001827E7" w:rsidRPr="00D10D97" w:rsidRDefault="001827E7" w:rsidP="003A4316">
      <w:pPr>
        <w:pStyle w:val="ConsPlusJurTerm"/>
        <w:ind w:firstLine="540"/>
        <w:jc w:val="both"/>
        <w:rPr>
          <w:rFonts w:ascii="Times New Roman" w:hAnsi="Times New Roman" w:cs="Times New Roman"/>
          <w:sz w:val="28"/>
          <w:szCs w:val="28"/>
        </w:rPr>
      </w:pPr>
      <w:r w:rsidRPr="00D10D97">
        <w:rPr>
          <w:rFonts w:ascii="Times New Roman" w:hAnsi="Times New Roman" w:cs="Times New Roman"/>
          <w:sz w:val="28"/>
          <w:szCs w:val="28"/>
        </w:rPr>
        <w:t xml:space="preserve">  </w:t>
      </w:r>
      <w:r w:rsidR="003C57F9" w:rsidRPr="00D10D97">
        <w:rPr>
          <w:rFonts w:ascii="Times New Roman" w:hAnsi="Times New Roman" w:cs="Times New Roman"/>
          <w:sz w:val="28"/>
          <w:szCs w:val="28"/>
        </w:rPr>
        <w:t>2.5.1.2</w:t>
      </w:r>
      <w:r w:rsidRPr="00D10D97">
        <w:rPr>
          <w:rFonts w:ascii="Times New Roman" w:hAnsi="Times New Roman" w:cs="Times New Roman"/>
          <w:sz w:val="28"/>
          <w:szCs w:val="28"/>
        </w:rPr>
        <w:t>.При наличии у заявителя задолженности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заявитель предоставляет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Федеральной налоговой службы, по состоянию на дату не ранее 10 рабочих дней до даты подачи заявки.</w:t>
      </w:r>
    </w:p>
    <w:p w:rsidR="001827E7" w:rsidRPr="00D10D97" w:rsidRDefault="003C57F9" w:rsidP="003A4316">
      <w:pPr>
        <w:pStyle w:val="afc"/>
        <w:widowControl w:val="0"/>
        <w:tabs>
          <w:tab w:val="left" w:pos="709"/>
          <w:tab w:val="left" w:pos="1162"/>
        </w:tabs>
        <w:rPr>
          <w:rFonts w:ascii="Times New Roman" w:hAnsi="Times New Roman"/>
          <w:bCs/>
          <w:sz w:val="28"/>
          <w:szCs w:val="28"/>
        </w:rPr>
      </w:pPr>
      <w:r w:rsidRPr="00D10D97">
        <w:rPr>
          <w:rFonts w:ascii="Times New Roman" w:hAnsi="Times New Roman"/>
          <w:sz w:val="28"/>
          <w:szCs w:val="28"/>
        </w:rPr>
        <w:t xml:space="preserve">         </w:t>
      </w:r>
      <w:r w:rsidR="0040342D" w:rsidRPr="00D10D97">
        <w:rPr>
          <w:rFonts w:ascii="Times New Roman" w:hAnsi="Times New Roman"/>
          <w:sz w:val="28"/>
          <w:szCs w:val="28"/>
        </w:rPr>
        <w:t>2.5.1.3.</w:t>
      </w:r>
      <w:r w:rsidR="001827E7" w:rsidRPr="00D10D97">
        <w:rPr>
          <w:rFonts w:ascii="Times New Roman" w:hAnsi="Times New Roman"/>
          <w:bCs/>
          <w:sz w:val="28"/>
          <w:szCs w:val="28"/>
        </w:rPr>
        <w:t xml:space="preserve">Требовать от участника отбора предоставления информации в целях подтверждения соответствия участника отбора требованиям, указанным в пунктах </w:t>
      </w:r>
      <w:r w:rsidRPr="00D10D97">
        <w:rPr>
          <w:rFonts w:ascii="Times New Roman" w:hAnsi="Times New Roman"/>
          <w:bCs/>
          <w:sz w:val="28"/>
          <w:szCs w:val="28"/>
        </w:rPr>
        <w:t>2</w:t>
      </w:r>
      <w:r w:rsidR="001827E7" w:rsidRPr="00D10D97">
        <w:rPr>
          <w:rFonts w:ascii="Times New Roman" w:hAnsi="Times New Roman"/>
          <w:bCs/>
          <w:sz w:val="28"/>
          <w:szCs w:val="28"/>
        </w:rPr>
        <w:t xml:space="preserve">.1 и </w:t>
      </w:r>
      <w:r w:rsidRPr="00D10D97">
        <w:rPr>
          <w:rFonts w:ascii="Times New Roman" w:hAnsi="Times New Roman"/>
          <w:bCs/>
          <w:sz w:val="28"/>
          <w:szCs w:val="28"/>
        </w:rPr>
        <w:t>2</w:t>
      </w:r>
      <w:r w:rsidR="001827E7" w:rsidRPr="00D10D97">
        <w:rPr>
          <w:rFonts w:ascii="Times New Roman" w:hAnsi="Times New Roman"/>
          <w:bCs/>
          <w:sz w:val="28"/>
          <w:szCs w:val="28"/>
        </w:rPr>
        <w:t>.2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не допускается,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w:t>
      </w:r>
    </w:p>
    <w:p w:rsidR="00AA735E" w:rsidRPr="00D10D97" w:rsidRDefault="00AA735E"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 xml:space="preserve">Участник отбора гарантирует соблюдение требований, установленных пунктами 2.1 и 2.2 Порядка, и несет ответственность за их нарушение. </w:t>
      </w:r>
    </w:p>
    <w:p w:rsidR="00AA735E" w:rsidRPr="00D10D97" w:rsidRDefault="00AA735E" w:rsidP="003A4316">
      <w:pPr>
        <w:pStyle w:val="afc"/>
        <w:tabs>
          <w:tab w:val="left" w:pos="1182"/>
        </w:tabs>
        <w:rPr>
          <w:rFonts w:ascii="Times New Roman" w:hAnsi="Times New Roman"/>
          <w:sz w:val="28"/>
          <w:szCs w:val="28"/>
        </w:rPr>
      </w:pPr>
      <w:r w:rsidRPr="00D10D97">
        <w:rPr>
          <w:rFonts w:ascii="Times New Roman" w:hAnsi="Times New Roman"/>
          <w:b/>
          <w:sz w:val="28"/>
          <w:szCs w:val="28"/>
        </w:rPr>
        <w:t xml:space="preserve">          </w:t>
      </w:r>
      <w:r w:rsidR="00B26606" w:rsidRPr="00D10D97">
        <w:rPr>
          <w:rFonts w:ascii="Times New Roman" w:hAnsi="Times New Roman"/>
          <w:sz w:val="28"/>
          <w:szCs w:val="28"/>
        </w:rPr>
        <w:t>2.</w:t>
      </w:r>
      <w:r w:rsidRPr="00D10D97">
        <w:rPr>
          <w:rFonts w:ascii="Times New Roman" w:hAnsi="Times New Roman"/>
          <w:sz w:val="28"/>
          <w:szCs w:val="28"/>
        </w:rPr>
        <w:t>5.2.</w:t>
      </w:r>
      <w:r w:rsidR="0040342D" w:rsidRPr="00D10D97">
        <w:rPr>
          <w:rFonts w:ascii="Times New Roman" w:hAnsi="Times New Roman"/>
          <w:sz w:val="28"/>
          <w:szCs w:val="28"/>
        </w:rPr>
        <w:t>В структурных подразделениях администрации города Нефтеюганска (главных распорядителей средств бюджета города Нефтеюганска):</w:t>
      </w:r>
    </w:p>
    <w:p w:rsidR="0040342D" w:rsidRPr="00D10D97" w:rsidRDefault="0040342D" w:rsidP="003A4316">
      <w:pPr>
        <w:pStyle w:val="ConsPlusNormal"/>
        <w:tabs>
          <w:tab w:val="left" w:pos="709"/>
        </w:tabs>
        <w:ind w:firstLine="540"/>
        <w:jc w:val="both"/>
        <w:rPr>
          <w:rFonts w:ascii="Times New Roman" w:hAnsi="Times New Roman" w:cs="Times New Roman"/>
          <w:bCs/>
          <w:sz w:val="28"/>
          <w:szCs w:val="28"/>
        </w:rPr>
      </w:pPr>
      <w:r w:rsidRPr="00D10D97">
        <w:rPr>
          <w:rFonts w:ascii="Times New Roman" w:hAnsi="Times New Roman" w:cs="Times New Roman"/>
          <w:bCs/>
          <w:sz w:val="28"/>
          <w:szCs w:val="28"/>
        </w:rPr>
        <w:t xml:space="preserve">   сведения об отсутствии просроченной задолженности по возврату в бюджет муниципального образования город Нефтеюганск субсидий, бюджетных инвестиций,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(в департаменте финансов администрации города Нефтеюганска, департаменте по делам администрации города Нефтеюганска, департаменте муниципального имущества администрации города Нефтеюганска, департаменте градостроительства и земельных отношений администрации города Нефтеюганска);</w:t>
      </w:r>
    </w:p>
    <w:p w:rsidR="0040342D" w:rsidRPr="00D10D97" w:rsidRDefault="0040342D" w:rsidP="003A4316">
      <w:pPr>
        <w:spacing w:after="0" w:line="240" w:lineRule="auto"/>
        <w:ind w:firstLine="708"/>
        <w:jc w:val="both"/>
        <w:rPr>
          <w:rFonts w:ascii="Times New Roman" w:hAnsi="Times New Roman"/>
          <w:sz w:val="28"/>
          <w:szCs w:val="28"/>
        </w:rPr>
      </w:pPr>
      <w:r w:rsidRPr="00D10D97">
        <w:rPr>
          <w:rFonts w:ascii="Times New Roman" w:hAnsi="Times New Roman"/>
          <w:sz w:val="28"/>
          <w:szCs w:val="28"/>
        </w:rPr>
        <w:t xml:space="preserve">  </w:t>
      </w:r>
      <w:r w:rsidR="00EF10DA" w:rsidRPr="00D10D97">
        <w:rPr>
          <w:rFonts w:ascii="Times New Roman" w:hAnsi="Times New Roman"/>
          <w:sz w:val="28"/>
          <w:szCs w:val="28"/>
        </w:rPr>
        <w:t xml:space="preserve">сведения, </w:t>
      </w:r>
      <w:r w:rsidRPr="00D10D97">
        <w:rPr>
          <w:rFonts w:ascii="Times New Roman" w:hAnsi="Times New Roman"/>
          <w:sz w:val="28"/>
          <w:szCs w:val="28"/>
        </w:rPr>
        <w:t>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 указанные в</w:t>
      </w:r>
      <w:hyperlink w:anchor="bookmark21" w:tooltip="Current Document" w:history="1">
        <w:r w:rsidRPr="00D10D97">
          <w:rPr>
            <w:rFonts w:ascii="Times New Roman" w:hAnsi="Times New Roman"/>
            <w:sz w:val="28"/>
            <w:szCs w:val="28"/>
          </w:rPr>
          <w:t xml:space="preserve"> пункте 1.5 </w:t>
        </w:r>
      </w:hyperlink>
      <w:r w:rsidRPr="00D10D97">
        <w:rPr>
          <w:rFonts w:ascii="Times New Roman" w:hAnsi="Times New Roman"/>
          <w:sz w:val="28"/>
          <w:szCs w:val="28"/>
        </w:rPr>
        <w:t>Порядка</w:t>
      </w:r>
      <w:r w:rsidR="00EF10DA" w:rsidRPr="00D10D97">
        <w:rPr>
          <w:rFonts w:ascii="Times New Roman" w:hAnsi="Times New Roman"/>
          <w:sz w:val="28"/>
          <w:szCs w:val="28"/>
        </w:rPr>
        <w:t>.</w:t>
      </w:r>
    </w:p>
    <w:p w:rsidR="00EF10DA" w:rsidRPr="00D10D97" w:rsidRDefault="00EF10DA" w:rsidP="003A4316">
      <w:pPr>
        <w:spacing w:after="0" w:line="240" w:lineRule="auto"/>
        <w:ind w:firstLine="708"/>
        <w:jc w:val="both"/>
        <w:rPr>
          <w:rFonts w:ascii="Times New Roman" w:hAnsi="Times New Roman"/>
          <w:sz w:val="28"/>
          <w:szCs w:val="28"/>
          <w:lang w:eastAsia="ru-RU"/>
        </w:rPr>
      </w:pPr>
      <w:r w:rsidRPr="00D10D97">
        <w:rPr>
          <w:rFonts w:ascii="Times New Roman" w:hAnsi="Times New Roman"/>
          <w:sz w:val="28"/>
          <w:szCs w:val="28"/>
          <w:lang w:eastAsia="ru-RU"/>
        </w:rPr>
        <w:t>2.6.В случае отсутствия технической возможности получения сведений, указанных в подпункте 2.5.1 Порядка Организатор отбора в порядке межведомственного информационного взаимодействия направляет письменные запросы в органы, уполномоченные на предоставление данных сведений.</w:t>
      </w:r>
    </w:p>
    <w:p w:rsidR="00166C69" w:rsidRPr="00D10D97" w:rsidRDefault="00166C69" w:rsidP="003A4316">
      <w:pPr>
        <w:pStyle w:val="17"/>
        <w:shd w:val="clear" w:color="auto" w:fill="auto"/>
        <w:tabs>
          <w:tab w:val="left" w:pos="709"/>
          <w:tab w:val="left" w:pos="993"/>
          <w:tab w:val="left" w:pos="1192"/>
        </w:tabs>
        <w:ind w:firstLine="0"/>
        <w:jc w:val="both"/>
        <w:rPr>
          <w:b/>
          <w:sz w:val="28"/>
          <w:szCs w:val="28"/>
        </w:rPr>
      </w:pPr>
      <w:r w:rsidRPr="00D10D97">
        <w:rPr>
          <w:rFonts w:eastAsia="Calibri"/>
          <w:sz w:val="28"/>
          <w:szCs w:val="28"/>
        </w:rPr>
        <w:tab/>
      </w:r>
      <w:r w:rsidR="00900982" w:rsidRPr="00D10D97">
        <w:rPr>
          <w:sz w:val="28"/>
          <w:szCs w:val="28"/>
        </w:rPr>
        <w:t>2.</w:t>
      </w:r>
      <w:proofErr w:type="gramStart"/>
      <w:r w:rsidR="00900982" w:rsidRPr="00D10D97">
        <w:rPr>
          <w:sz w:val="28"/>
          <w:szCs w:val="28"/>
        </w:rPr>
        <w:t>7.</w:t>
      </w:r>
      <w:r w:rsidRPr="00D10D97">
        <w:rPr>
          <w:sz w:val="28"/>
          <w:szCs w:val="28"/>
        </w:rPr>
        <w:t>Перечень</w:t>
      </w:r>
      <w:proofErr w:type="gramEnd"/>
      <w:r w:rsidRPr="00D10D97">
        <w:rPr>
          <w:sz w:val="28"/>
          <w:szCs w:val="28"/>
        </w:rPr>
        <w:t xml:space="preserve"> документов, представляемых участниками отбора </w:t>
      </w:r>
    </w:p>
    <w:p w:rsidR="00166C69" w:rsidRPr="00D10D97" w:rsidRDefault="00166C69" w:rsidP="003A4316">
      <w:pPr>
        <w:pStyle w:val="17"/>
        <w:shd w:val="clear" w:color="auto" w:fill="auto"/>
        <w:tabs>
          <w:tab w:val="left" w:pos="709"/>
          <w:tab w:val="left" w:pos="850"/>
          <w:tab w:val="left" w:pos="1355"/>
        </w:tabs>
        <w:ind w:firstLine="0"/>
        <w:jc w:val="both"/>
        <w:rPr>
          <w:sz w:val="28"/>
          <w:szCs w:val="28"/>
        </w:rPr>
      </w:pPr>
      <w:r w:rsidRPr="00D10D97">
        <w:rPr>
          <w:sz w:val="28"/>
          <w:szCs w:val="28"/>
        </w:rPr>
        <w:t xml:space="preserve">          2.</w:t>
      </w:r>
      <w:r w:rsidR="0019235F" w:rsidRPr="00D10D97">
        <w:rPr>
          <w:sz w:val="28"/>
          <w:szCs w:val="28"/>
        </w:rPr>
        <w:t>7.</w:t>
      </w:r>
      <w:proofErr w:type="gramStart"/>
      <w:r w:rsidRPr="00D10D97">
        <w:rPr>
          <w:sz w:val="28"/>
          <w:szCs w:val="28"/>
        </w:rPr>
        <w:t>1.Для</w:t>
      </w:r>
      <w:proofErr w:type="gramEnd"/>
      <w:r w:rsidRPr="00D10D97">
        <w:rPr>
          <w:sz w:val="28"/>
          <w:szCs w:val="28"/>
        </w:rPr>
        <w:t xml:space="preserve"> юридических лиц:</w:t>
      </w:r>
    </w:p>
    <w:p w:rsidR="00166C69" w:rsidRPr="00D10D97" w:rsidRDefault="00166C69" w:rsidP="003A4316">
      <w:pPr>
        <w:pStyle w:val="17"/>
        <w:shd w:val="clear" w:color="auto" w:fill="auto"/>
        <w:tabs>
          <w:tab w:val="left" w:pos="1503"/>
        </w:tabs>
        <w:jc w:val="both"/>
        <w:rPr>
          <w:sz w:val="28"/>
          <w:szCs w:val="28"/>
        </w:rPr>
      </w:pPr>
      <w:r w:rsidRPr="00D10D97">
        <w:rPr>
          <w:sz w:val="28"/>
          <w:szCs w:val="28"/>
        </w:rPr>
        <w:t xml:space="preserve">    - документы по описи по форме согласно </w:t>
      </w:r>
      <w:hyperlink w:anchor="bookmark72" w:tooltip="Current Document" w:history="1">
        <w:r w:rsidRPr="00D10D97">
          <w:rPr>
            <w:rFonts w:eastAsia="Arial"/>
            <w:sz w:val="28"/>
            <w:szCs w:val="28"/>
          </w:rPr>
          <w:t>приложению 1</w:t>
        </w:r>
      </w:hyperlink>
      <w:r w:rsidRPr="00D10D97">
        <w:rPr>
          <w:rFonts w:eastAsia="Arial"/>
          <w:sz w:val="28"/>
          <w:szCs w:val="28"/>
        </w:rPr>
        <w:t xml:space="preserve"> </w:t>
      </w:r>
      <w:r w:rsidRPr="00D10D97">
        <w:rPr>
          <w:sz w:val="28"/>
          <w:szCs w:val="28"/>
        </w:rPr>
        <w:t>к Порядку с обязательным заполнением всех полей заявки;</w:t>
      </w:r>
    </w:p>
    <w:p w:rsidR="00166C69" w:rsidRPr="00D10D97" w:rsidRDefault="00166C69" w:rsidP="003A4316">
      <w:pPr>
        <w:pStyle w:val="17"/>
        <w:shd w:val="clear" w:color="auto" w:fill="auto"/>
        <w:tabs>
          <w:tab w:val="left" w:pos="709"/>
          <w:tab w:val="left" w:pos="1503"/>
        </w:tabs>
        <w:ind w:firstLine="0"/>
        <w:jc w:val="both"/>
        <w:rPr>
          <w:sz w:val="28"/>
          <w:szCs w:val="28"/>
        </w:rPr>
      </w:pPr>
      <w:r w:rsidRPr="00D10D97">
        <w:rPr>
          <w:sz w:val="28"/>
          <w:szCs w:val="28"/>
        </w:rPr>
        <w:lastRenderedPageBreak/>
        <w:t xml:space="preserve">          - документ, подтверждающий полномочия лица на осуществление действий от имени организации (решение о назначении или об избрании либо приказ о назначении физического лица на должность, в соответствии с которыми такое физическое лицо обладает правом действовать от имени организации без доверенности (далее - руководитель). В случае если от имени организации действует уполномоченное лицо, к </w:t>
      </w:r>
      <w:r w:rsidR="0019235F" w:rsidRPr="00D10D97">
        <w:rPr>
          <w:sz w:val="28"/>
          <w:szCs w:val="28"/>
        </w:rPr>
        <w:t>заявке прилагается доверенность,</w:t>
      </w:r>
      <w:r w:rsidRPr="00D10D97">
        <w:rPr>
          <w:sz w:val="28"/>
          <w:szCs w:val="28"/>
        </w:rPr>
        <w:t xml:space="preserve"> </w:t>
      </w:r>
      <w:r w:rsidR="0019235F" w:rsidRPr="00D10D97">
        <w:rPr>
          <w:sz w:val="28"/>
          <w:szCs w:val="28"/>
        </w:rPr>
        <w:t>заверенная печатью, либо засвидетельствованная в нотариальном порядке копия указанной доверенности.</w:t>
      </w:r>
    </w:p>
    <w:p w:rsidR="00166C69" w:rsidRPr="00D10D97" w:rsidRDefault="00166C69" w:rsidP="003A4316">
      <w:pPr>
        <w:pStyle w:val="17"/>
        <w:shd w:val="clear" w:color="auto" w:fill="auto"/>
        <w:tabs>
          <w:tab w:val="left" w:pos="709"/>
          <w:tab w:val="left" w:pos="1503"/>
        </w:tabs>
        <w:ind w:firstLine="0"/>
        <w:jc w:val="both"/>
        <w:rPr>
          <w:sz w:val="28"/>
          <w:szCs w:val="28"/>
        </w:rPr>
      </w:pPr>
      <w:r w:rsidRPr="00D10D97">
        <w:rPr>
          <w:sz w:val="28"/>
          <w:szCs w:val="28"/>
        </w:rPr>
        <w:tab/>
        <w:t>В случае если указанная доверенность подписана лицом, уполномоченным руководителем, к заявке о предоставлении субсидии прилагается также документ, подтверждающий полномочия такого лица;</w:t>
      </w:r>
    </w:p>
    <w:p w:rsidR="00166C69" w:rsidRPr="00D10D97" w:rsidRDefault="00166C69" w:rsidP="003A4316">
      <w:pPr>
        <w:pStyle w:val="17"/>
        <w:shd w:val="clear" w:color="auto" w:fill="auto"/>
        <w:tabs>
          <w:tab w:val="left" w:pos="1498"/>
        </w:tabs>
        <w:jc w:val="both"/>
        <w:rPr>
          <w:sz w:val="28"/>
          <w:szCs w:val="28"/>
        </w:rPr>
      </w:pPr>
      <w:r w:rsidRPr="00D10D97">
        <w:rPr>
          <w:sz w:val="28"/>
          <w:szCs w:val="28"/>
        </w:rPr>
        <w:t xml:space="preserve">    -</w:t>
      </w:r>
      <w:r w:rsidR="0019235F" w:rsidRPr="00D10D97">
        <w:rPr>
          <w:sz w:val="28"/>
          <w:szCs w:val="28"/>
        </w:rPr>
        <w:t>справка (уведомление, письмо, выписка (в том числе полученная с помощью личного онлайн-кабинета кредитной организации), карточка предприятия) об открытии в учреждениях Центрального банка Российской Федерации кредитных организациях расчетного счета с указанием банковских реквизитов, на которые подлежит перечислению субсидия;</w:t>
      </w:r>
    </w:p>
    <w:p w:rsidR="00166C69" w:rsidRPr="00D10D97" w:rsidRDefault="00166C69" w:rsidP="003A4316">
      <w:pPr>
        <w:pStyle w:val="17"/>
        <w:shd w:val="clear" w:color="auto" w:fill="auto"/>
        <w:tabs>
          <w:tab w:val="left" w:pos="1518"/>
        </w:tabs>
        <w:jc w:val="both"/>
        <w:rPr>
          <w:sz w:val="28"/>
          <w:szCs w:val="28"/>
        </w:rPr>
      </w:pPr>
      <w:r w:rsidRPr="00D10D97">
        <w:rPr>
          <w:sz w:val="28"/>
          <w:szCs w:val="28"/>
        </w:rPr>
        <w:t xml:space="preserve">    - документы, подтверждающие произведенные расходы субъектом:</w:t>
      </w:r>
    </w:p>
    <w:p w:rsidR="00166C69" w:rsidRPr="00D10D97" w:rsidRDefault="00166C69" w:rsidP="003A4316">
      <w:pPr>
        <w:pStyle w:val="17"/>
        <w:shd w:val="clear" w:color="auto" w:fill="auto"/>
        <w:tabs>
          <w:tab w:val="left" w:pos="709"/>
        </w:tabs>
        <w:jc w:val="both"/>
        <w:rPr>
          <w:sz w:val="28"/>
          <w:szCs w:val="28"/>
        </w:rPr>
      </w:pPr>
      <w:r w:rsidRPr="00D10D97">
        <w:rPr>
          <w:sz w:val="28"/>
          <w:szCs w:val="28"/>
        </w:rPr>
        <w:t xml:space="preserve">    - договор (при наличии),  счет (при наличии),  акт выполненных работ (оказанных услуг), либо товарная накладная или универсальный передаточный документ (который можно использовать вместо первичного документа) (при наличии), для приемки всех выполненных строительно-монтажных работ различного назначения акт о приемке выполненных работ (</w:t>
      </w:r>
      <w:hyperlink r:id="rId21" w:tooltip="https://internet.garant.ru/document/redirect/12117360/1000" w:history="1">
        <w:r w:rsidRPr="00D10D97">
          <w:rPr>
            <w:rFonts w:eastAsia="Arial"/>
            <w:sz w:val="28"/>
            <w:szCs w:val="28"/>
          </w:rPr>
          <w:t xml:space="preserve">форма </w:t>
        </w:r>
        <w:r w:rsidRPr="00D10D97">
          <w:rPr>
            <w:rFonts w:eastAsia="Arial"/>
            <w:sz w:val="28"/>
            <w:szCs w:val="28"/>
            <w:lang w:eastAsia="en-US" w:bidi="en-US"/>
          </w:rPr>
          <w:t xml:space="preserve">№ </w:t>
        </w:r>
        <w:r w:rsidRPr="00D10D97">
          <w:rPr>
            <w:rFonts w:eastAsia="Arial"/>
            <w:sz w:val="28"/>
            <w:szCs w:val="28"/>
          </w:rPr>
          <w:t>КС-2</w:t>
        </w:r>
      </w:hyperlink>
      <w:r w:rsidRPr="00D10D97">
        <w:rPr>
          <w:sz w:val="28"/>
          <w:szCs w:val="28"/>
        </w:rPr>
        <w:t>) и справка о стоимости выполненных работ (</w:t>
      </w:r>
      <w:hyperlink r:id="rId22" w:tooltip="https://internet.garant.ru/document/redirect/12117360/2000" w:history="1">
        <w:r w:rsidRPr="00D10D97">
          <w:rPr>
            <w:rFonts w:eastAsia="Arial"/>
            <w:sz w:val="28"/>
            <w:szCs w:val="28"/>
          </w:rPr>
          <w:t xml:space="preserve">форма </w:t>
        </w:r>
        <w:r w:rsidRPr="00D10D97">
          <w:rPr>
            <w:rFonts w:eastAsia="Arial"/>
            <w:sz w:val="28"/>
            <w:szCs w:val="28"/>
            <w:lang w:eastAsia="en-US" w:bidi="en-US"/>
          </w:rPr>
          <w:t xml:space="preserve">№ </w:t>
        </w:r>
        <w:r w:rsidRPr="00D10D97">
          <w:rPr>
            <w:rFonts w:eastAsia="Arial"/>
            <w:sz w:val="28"/>
            <w:szCs w:val="28"/>
          </w:rPr>
          <w:t>КС-3</w:t>
        </w:r>
      </w:hyperlink>
      <w:r w:rsidRPr="00D10D97">
        <w:rPr>
          <w:sz w:val="28"/>
          <w:szCs w:val="28"/>
        </w:rPr>
        <w:t>), документы, подтверждающие факт оплаты, а именно: чеки контрольно-кассовой техники, слипы, чеки электронных терминалов при проведении операций с использованием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w:t>
      </w:r>
    </w:p>
    <w:p w:rsidR="00166C69" w:rsidRPr="00D10D97" w:rsidRDefault="0019235F" w:rsidP="003A4316">
      <w:pPr>
        <w:pStyle w:val="17"/>
        <w:shd w:val="clear" w:color="auto" w:fill="auto"/>
        <w:tabs>
          <w:tab w:val="left" w:pos="709"/>
        </w:tabs>
        <w:ind w:firstLine="0"/>
        <w:jc w:val="both"/>
        <w:rPr>
          <w:sz w:val="28"/>
          <w:szCs w:val="28"/>
        </w:rPr>
      </w:pPr>
      <w:r w:rsidRPr="00D10D97">
        <w:rPr>
          <w:sz w:val="28"/>
          <w:szCs w:val="28"/>
        </w:rPr>
        <w:tab/>
      </w:r>
      <w:r w:rsidR="00166C69" w:rsidRPr="00D10D97">
        <w:rPr>
          <w:sz w:val="28"/>
          <w:szCs w:val="28"/>
        </w:rPr>
        <w:t xml:space="preserve">Документы, подтверждающие произведенные затраты, должны соответствовать требованиям </w:t>
      </w:r>
      <w:hyperlink r:id="rId23" w:tooltip="https://internet.garant.ru/document/redirect/70103036/0" w:history="1">
        <w:r w:rsidR="00166C69" w:rsidRPr="00D10D97">
          <w:rPr>
            <w:rStyle w:val="af4"/>
            <w:color w:val="auto"/>
            <w:sz w:val="28"/>
            <w:szCs w:val="28"/>
            <w:u w:val="none"/>
          </w:rPr>
          <w:t>Федерального закона</w:t>
        </w:r>
      </w:hyperlink>
      <w:r w:rsidR="00166C69" w:rsidRPr="00D10D97">
        <w:rPr>
          <w:sz w:val="28"/>
          <w:szCs w:val="28"/>
        </w:rPr>
        <w:t xml:space="preserve"> от 06.12.2011 № 402-ФЗ «О бухгалтерском учете».</w:t>
      </w:r>
    </w:p>
    <w:p w:rsidR="00166C69" w:rsidRPr="00D10D97" w:rsidRDefault="001935C4" w:rsidP="003A4316">
      <w:pPr>
        <w:spacing w:after="0" w:line="240" w:lineRule="auto"/>
        <w:ind w:firstLine="708"/>
        <w:jc w:val="both"/>
        <w:rPr>
          <w:rFonts w:ascii="Times New Roman" w:hAnsi="Times New Roman"/>
          <w:sz w:val="28"/>
          <w:szCs w:val="28"/>
        </w:rPr>
      </w:pPr>
      <w:r w:rsidRPr="00D10D97">
        <w:rPr>
          <w:rFonts w:ascii="Times New Roman" w:hAnsi="Times New Roman"/>
          <w:sz w:val="28"/>
          <w:szCs w:val="28"/>
        </w:rPr>
        <w:t>2</w:t>
      </w:r>
      <w:r w:rsidR="00166C69" w:rsidRPr="00D10D97">
        <w:rPr>
          <w:rFonts w:ascii="Times New Roman" w:hAnsi="Times New Roman"/>
          <w:sz w:val="28"/>
          <w:szCs w:val="28"/>
        </w:rPr>
        <w:t>.</w:t>
      </w:r>
      <w:r w:rsidRPr="00D10D97">
        <w:rPr>
          <w:rFonts w:ascii="Times New Roman" w:hAnsi="Times New Roman"/>
          <w:sz w:val="28"/>
          <w:szCs w:val="28"/>
        </w:rPr>
        <w:t>7.</w:t>
      </w:r>
      <w:proofErr w:type="gramStart"/>
      <w:r w:rsidR="00166C69" w:rsidRPr="00D10D97">
        <w:rPr>
          <w:rFonts w:ascii="Times New Roman" w:hAnsi="Times New Roman"/>
          <w:sz w:val="28"/>
          <w:szCs w:val="28"/>
        </w:rPr>
        <w:t>2.Для</w:t>
      </w:r>
      <w:proofErr w:type="gramEnd"/>
      <w:r w:rsidR="00166C69" w:rsidRPr="00D10D97">
        <w:rPr>
          <w:rFonts w:ascii="Times New Roman" w:hAnsi="Times New Roman"/>
          <w:sz w:val="28"/>
          <w:szCs w:val="28"/>
        </w:rPr>
        <w:t xml:space="preserve"> индивидуальных предпринимателей:</w:t>
      </w:r>
    </w:p>
    <w:p w:rsidR="00166C69" w:rsidRPr="00D10D97" w:rsidRDefault="00166C69" w:rsidP="003A4316">
      <w:pPr>
        <w:pStyle w:val="17"/>
        <w:shd w:val="clear" w:color="auto" w:fill="auto"/>
        <w:tabs>
          <w:tab w:val="left" w:pos="1498"/>
        </w:tabs>
        <w:jc w:val="both"/>
        <w:rPr>
          <w:sz w:val="28"/>
          <w:szCs w:val="28"/>
        </w:rPr>
      </w:pPr>
      <w:r w:rsidRPr="00D10D97">
        <w:rPr>
          <w:sz w:val="28"/>
          <w:szCs w:val="28"/>
        </w:rPr>
        <w:t xml:space="preserve">     -документы по описи по форме согласно </w:t>
      </w:r>
      <w:hyperlink w:anchor="bookmark72" w:tooltip="Current Document" w:history="1">
        <w:r w:rsidRPr="00D10D97">
          <w:rPr>
            <w:rFonts w:eastAsia="Arial"/>
            <w:sz w:val="28"/>
            <w:szCs w:val="28"/>
          </w:rPr>
          <w:t>приложению 1</w:t>
        </w:r>
      </w:hyperlink>
      <w:r w:rsidRPr="00D10D97">
        <w:rPr>
          <w:rFonts w:eastAsia="Arial"/>
          <w:sz w:val="28"/>
          <w:szCs w:val="28"/>
        </w:rPr>
        <w:t xml:space="preserve"> </w:t>
      </w:r>
      <w:r w:rsidRPr="00D10D97">
        <w:rPr>
          <w:sz w:val="28"/>
          <w:szCs w:val="28"/>
        </w:rPr>
        <w:t>к Порядку с обязательным заполнением всех полей заявки;</w:t>
      </w:r>
    </w:p>
    <w:p w:rsidR="00166C69" w:rsidRPr="00D10D97" w:rsidRDefault="00166C69" w:rsidP="003A4316">
      <w:pPr>
        <w:pStyle w:val="17"/>
        <w:shd w:val="clear" w:color="auto" w:fill="auto"/>
        <w:tabs>
          <w:tab w:val="left" w:pos="1518"/>
        </w:tabs>
        <w:jc w:val="both"/>
        <w:rPr>
          <w:sz w:val="28"/>
          <w:szCs w:val="28"/>
        </w:rPr>
      </w:pPr>
      <w:r w:rsidRPr="00D10D97">
        <w:rPr>
          <w:sz w:val="28"/>
          <w:szCs w:val="28"/>
        </w:rPr>
        <w:t xml:space="preserve">     -копия всех страниц паспорта гражданина Российской Федерации;</w:t>
      </w:r>
    </w:p>
    <w:p w:rsidR="00166C69" w:rsidRPr="00D10D97" w:rsidRDefault="00166C69" w:rsidP="003A4316">
      <w:pPr>
        <w:pStyle w:val="17"/>
        <w:shd w:val="clear" w:color="auto" w:fill="auto"/>
        <w:tabs>
          <w:tab w:val="left" w:pos="1518"/>
        </w:tabs>
        <w:ind w:left="740" w:firstLine="0"/>
        <w:jc w:val="both"/>
        <w:rPr>
          <w:sz w:val="28"/>
          <w:szCs w:val="28"/>
        </w:rPr>
      </w:pPr>
      <w:r w:rsidRPr="00D10D97">
        <w:rPr>
          <w:sz w:val="28"/>
          <w:szCs w:val="28"/>
        </w:rPr>
        <w:t>-доверенность, в случае если от имени заявителя действует иное лицо;</w:t>
      </w:r>
    </w:p>
    <w:p w:rsidR="00166C69" w:rsidRPr="00D10D97" w:rsidRDefault="00166C69" w:rsidP="003A4316">
      <w:pPr>
        <w:pStyle w:val="17"/>
        <w:shd w:val="clear" w:color="auto" w:fill="auto"/>
        <w:tabs>
          <w:tab w:val="left" w:pos="778"/>
        </w:tabs>
        <w:jc w:val="both"/>
        <w:rPr>
          <w:sz w:val="28"/>
          <w:szCs w:val="28"/>
        </w:rPr>
      </w:pPr>
      <w:r w:rsidRPr="00D10D97">
        <w:rPr>
          <w:sz w:val="28"/>
          <w:szCs w:val="28"/>
        </w:rPr>
        <w:t xml:space="preserve">     -документы, подтверждающие произведенные расходы субъектом: договор (при наличии), счет (при наличии), акт выполненных работ (оказанных услуг), либо товарная накладная или универсальный передаточный документ (который можно использовать вместо первичного документа) (при наличии), для приемки всех выполненных строительно-монтажных работ различного назначения акт о приемке выполненных работ (</w:t>
      </w:r>
      <w:hyperlink r:id="rId24" w:tooltip="https://internet.garant.ru/document/redirect/12117360/1000" w:history="1">
        <w:r w:rsidRPr="00D10D97">
          <w:rPr>
            <w:rFonts w:eastAsia="Arial"/>
            <w:sz w:val="28"/>
            <w:szCs w:val="28"/>
          </w:rPr>
          <w:t xml:space="preserve">форма </w:t>
        </w:r>
        <w:r w:rsidRPr="00D10D97">
          <w:rPr>
            <w:rFonts w:eastAsia="Arial"/>
            <w:sz w:val="28"/>
            <w:szCs w:val="28"/>
            <w:lang w:eastAsia="en-US" w:bidi="en-US"/>
          </w:rPr>
          <w:t xml:space="preserve">№ </w:t>
        </w:r>
        <w:r w:rsidRPr="00D10D97">
          <w:rPr>
            <w:rFonts w:eastAsia="Arial"/>
            <w:sz w:val="28"/>
            <w:szCs w:val="28"/>
          </w:rPr>
          <w:t>КС-2</w:t>
        </w:r>
      </w:hyperlink>
      <w:r w:rsidRPr="00D10D97">
        <w:rPr>
          <w:sz w:val="28"/>
          <w:szCs w:val="28"/>
        </w:rPr>
        <w:t>) и справка о стоимости выполненных работ (</w:t>
      </w:r>
      <w:hyperlink r:id="rId25" w:tooltip="https://internet.garant.ru/document/redirect/12117360/2000" w:history="1">
        <w:r w:rsidRPr="00D10D97">
          <w:rPr>
            <w:rFonts w:eastAsia="Arial"/>
            <w:sz w:val="28"/>
            <w:szCs w:val="28"/>
          </w:rPr>
          <w:t>форма</w:t>
        </w:r>
      </w:hyperlink>
      <w:r w:rsidRPr="00D10D97">
        <w:rPr>
          <w:rFonts w:eastAsia="Arial"/>
          <w:sz w:val="28"/>
          <w:szCs w:val="28"/>
        </w:rPr>
        <w:t xml:space="preserve"> </w:t>
      </w:r>
      <w:hyperlink r:id="rId26" w:tooltip="https://internet.garant.ru/document/redirect/12117360/2000" w:history="1">
        <w:r w:rsidRPr="00D10D97">
          <w:rPr>
            <w:rFonts w:eastAsia="Arial"/>
            <w:sz w:val="28"/>
            <w:szCs w:val="28"/>
            <w:lang w:eastAsia="en-US" w:bidi="en-US"/>
          </w:rPr>
          <w:t xml:space="preserve">№ </w:t>
        </w:r>
        <w:r w:rsidRPr="00D10D97">
          <w:rPr>
            <w:rFonts w:eastAsia="Arial"/>
            <w:sz w:val="28"/>
            <w:szCs w:val="28"/>
          </w:rPr>
          <w:t>КС-3</w:t>
        </w:r>
      </w:hyperlink>
      <w:r w:rsidRPr="00D10D97">
        <w:rPr>
          <w:sz w:val="28"/>
          <w:szCs w:val="28"/>
        </w:rPr>
        <w:t xml:space="preserve">), документы, подтверждающие факт оплаты, а именно: чеки контрольно-кассовой техники, слипы, чеки </w:t>
      </w:r>
      <w:r w:rsidRPr="00D10D97">
        <w:rPr>
          <w:sz w:val="28"/>
          <w:szCs w:val="28"/>
        </w:rPr>
        <w:lastRenderedPageBreak/>
        <w:t>электронных терминалов при проведении операций с использованием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w:t>
      </w:r>
    </w:p>
    <w:p w:rsidR="00166C69" w:rsidRPr="00D10D97" w:rsidRDefault="00166C69" w:rsidP="003A4316">
      <w:pPr>
        <w:pStyle w:val="17"/>
        <w:shd w:val="clear" w:color="auto" w:fill="auto"/>
        <w:tabs>
          <w:tab w:val="left" w:pos="709"/>
        </w:tabs>
        <w:ind w:firstLine="0"/>
        <w:jc w:val="both"/>
        <w:rPr>
          <w:sz w:val="28"/>
          <w:szCs w:val="28"/>
        </w:rPr>
      </w:pPr>
      <w:r w:rsidRPr="00D10D97">
        <w:rPr>
          <w:sz w:val="28"/>
          <w:szCs w:val="28"/>
        </w:rPr>
        <w:t xml:space="preserve">          Документы, подтверждающие произведенные затраты, должны соответствовать требованиям </w:t>
      </w:r>
      <w:hyperlink r:id="rId27" w:tooltip="https://internet.garant.ru/document/redirect/70103036/0" w:history="1">
        <w:r w:rsidRPr="00D10D97">
          <w:rPr>
            <w:rFonts w:eastAsia="Arial"/>
            <w:sz w:val="28"/>
            <w:szCs w:val="28"/>
          </w:rPr>
          <w:t>Федерального закона</w:t>
        </w:r>
      </w:hyperlink>
      <w:r w:rsidRPr="00D10D97">
        <w:rPr>
          <w:rFonts w:eastAsia="Arial"/>
          <w:sz w:val="28"/>
          <w:szCs w:val="28"/>
        </w:rPr>
        <w:t xml:space="preserve"> </w:t>
      </w:r>
      <w:r w:rsidRPr="00D10D97">
        <w:rPr>
          <w:sz w:val="28"/>
          <w:szCs w:val="28"/>
        </w:rPr>
        <w:t xml:space="preserve">от 06.12.2011 </w:t>
      </w:r>
      <w:r w:rsidRPr="00D10D97">
        <w:rPr>
          <w:sz w:val="28"/>
          <w:szCs w:val="28"/>
          <w:lang w:eastAsia="en-US" w:bidi="en-US"/>
        </w:rPr>
        <w:t xml:space="preserve">№ </w:t>
      </w:r>
      <w:r w:rsidRPr="00D10D97">
        <w:rPr>
          <w:sz w:val="28"/>
          <w:szCs w:val="28"/>
        </w:rPr>
        <w:t>402-ФЗ «О бухгалтерском учете».</w:t>
      </w:r>
    </w:p>
    <w:p w:rsidR="00166C69" w:rsidRPr="00D10D97" w:rsidRDefault="00166C69" w:rsidP="003A4316">
      <w:pPr>
        <w:pStyle w:val="17"/>
        <w:shd w:val="clear" w:color="auto" w:fill="auto"/>
        <w:tabs>
          <w:tab w:val="left" w:pos="1522"/>
        </w:tabs>
        <w:jc w:val="both"/>
        <w:rPr>
          <w:sz w:val="28"/>
          <w:szCs w:val="28"/>
        </w:rPr>
      </w:pPr>
      <w:r w:rsidRPr="00D10D97">
        <w:rPr>
          <w:sz w:val="28"/>
          <w:szCs w:val="28"/>
        </w:rPr>
        <w:t xml:space="preserve">     карточка предприятия с указанием банковских реквизитов на которые подлежит перечислению субсидия.</w:t>
      </w:r>
    </w:p>
    <w:p w:rsidR="00166C69" w:rsidRPr="00D10D97" w:rsidRDefault="00166C69" w:rsidP="003A4316">
      <w:pPr>
        <w:pStyle w:val="17"/>
        <w:shd w:val="clear" w:color="auto" w:fill="auto"/>
        <w:tabs>
          <w:tab w:val="left" w:pos="709"/>
          <w:tab w:val="left" w:pos="1340"/>
        </w:tabs>
        <w:jc w:val="both"/>
        <w:rPr>
          <w:sz w:val="28"/>
          <w:szCs w:val="28"/>
        </w:rPr>
      </w:pPr>
      <w:r w:rsidRPr="00D10D97">
        <w:rPr>
          <w:sz w:val="28"/>
          <w:szCs w:val="28"/>
        </w:rPr>
        <w:t xml:space="preserve">     </w:t>
      </w:r>
      <w:r w:rsidR="001935C4" w:rsidRPr="00D10D97">
        <w:rPr>
          <w:sz w:val="28"/>
          <w:szCs w:val="28"/>
        </w:rPr>
        <w:t>2.</w:t>
      </w:r>
      <w:proofErr w:type="gramStart"/>
      <w:r w:rsidR="001935C4" w:rsidRPr="00D10D97">
        <w:rPr>
          <w:sz w:val="28"/>
          <w:szCs w:val="28"/>
        </w:rPr>
        <w:t>8</w:t>
      </w:r>
      <w:r w:rsidRPr="00D10D97">
        <w:rPr>
          <w:sz w:val="28"/>
          <w:szCs w:val="28"/>
        </w:rPr>
        <w:t>.Субъект</w:t>
      </w:r>
      <w:proofErr w:type="gramEnd"/>
      <w:r w:rsidRPr="00D10D97">
        <w:rPr>
          <w:sz w:val="28"/>
          <w:szCs w:val="28"/>
        </w:rPr>
        <w:t>, заявившийся на возмещение части затрат по приобретению лицензионных программных продуктов, предоставляет документ, подтверждающий, что приобретенный продукт является лицензионным (лицензии и (или) лицензионное соглашение).</w:t>
      </w:r>
    </w:p>
    <w:p w:rsidR="00166C69" w:rsidRPr="00D10D97" w:rsidRDefault="00166C69" w:rsidP="003A4316">
      <w:pPr>
        <w:pStyle w:val="17"/>
        <w:shd w:val="clear" w:color="auto" w:fill="auto"/>
        <w:tabs>
          <w:tab w:val="left" w:pos="709"/>
          <w:tab w:val="left" w:pos="1335"/>
        </w:tabs>
        <w:jc w:val="both"/>
        <w:rPr>
          <w:sz w:val="28"/>
          <w:szCs w:val="28"/>
        </w:rPr>
      </w:pPr>
      <w:r w:rsidRPr="00D10D97">
        <w:rPr>
          <w:sz w:val="28"/>
          <w:szCs w:val="28"/>
        </w:rPr>
        <w:t xml:space="preserve">    </w:t>
      </w:r>
      <w:r w:rsidR="001935C4" w:rsidRPr="00D10D97">
        <w:rPr>
          <w:sz w:val="28"/>
          <w:szCs w:val="28"/>
        </w:rPr>
        <w:t xml:space="preserve"> 2.</w:t>
      </w:r>
      <w:proofErr w:type="gramStart"/>
      <w:r w:rsidR="001935C4" w:rsidRPr="00D10D97">
        <w:rPr>
          <w:sz w:val="28"/>
          <w:szCs w:val="28"/>
        </w:rPr>
        <w:t>9.</w:t>
      </w:r>
      <w:r w:rsidRPr="00D10D97">
        <w:rPr>
          <w:sz w:val="28"/>
          <w:szCs w:val="28"/>
        </w:rPr>
        <w:t>Субъект</w:t>
      </w:r>
      <w:proofErr w:type="gramEnd"/>
      <w:r w:rsidRPr="00D10D97">
        <w:rPr>
          <w:sz w:val="28"/>
          <w:szCs w:val="28"/>
        </w:rPr>
        <w:t>, заявившийся на возмещение части затрат на приобретение нового оборудования (основных средств), предоставляет техническую документацию, содержащую информацию о дате изготовления оборудования (основных средств).</w:t>
      </w:r>
    </w:p>
    <w:p w:rsidR="00166C69" w:rsidRPr="00D10D97" w:rsidRDefault="00166C69" w:rsidP="003A4316">
      <w:pPr>
        <w:pStyle w:val="17"/>
        <w:shd w:val="clear" w:color="auto" w:fill="auto"/>
        <w:tabs>
          <w:tab w:val="left" w:pos="709"/>
          <w:tab w:val="left" w:pos="850"/>
        </w:tabs>
        <w:ind w:firstLine="0"/>
        <w:jc w:val="both"/>
        <w:rPr>
          <w:sz w:val="28"/>
          <w:szCs w:val="28"/>
        </w:rPr>
      </w:pPr>
      <w:r w:rsidRPr="00D10D97">
        <w:rPr>
          <w:sz w:val="28"/>
          <w:szCs w:val="28"/>
        </w:rPr>
        <w:t xml:space="preserve">          Если в технической документации изготовителя содержится противоречивая информация о дате изготовления либо отсутствует информация изготовителя оборудования (основных средств) о дате изготовления, то следует считать это оборудование (основные средства) оборудованием (основным средством), с момента выпуска которого прошло более 2 лет.</w:t>
      </w:r>
    </w:p>
    <w:p w:rsidR="00166C69" w:rsidRPr="00D10D97" w:rsidRDefault="00166C69" w:rsidP="003A4316">
      <w:pPr>
        <w:pStyle w:val="17"/>
        <w:shd w:val="clear" w:color="auto" w:fill="auto"/>
        <w:tabs>
          <w:tab w:val="left" w:pos="1340"/>
        </w:tabs>
        <w:jc w:val="both"/>
        <w:rPr>
          <w:sz w:val="28"/>
          <w:szCs w:val="28"/>
        </w:rPr>
      </w:pPr>
      <w:r w:rsidRPr="00D10D97">
        <w:rPr>
          <w:sz w:val="28"/>
          <w:szCs w:val="28"/>
        </w:rPr>
        <w:t xml:space="preserve">    </w:t>
      </w:r>
      <w:r w:rsidR="001935C4" w:rsidRPr="00D10D97">
        <w:rPr>
          <w:sz w:val="28"/>
          <w:szCs w:val="28"/>
        </w:rPr>
        <w:t>2.10</w:t>
      </w:r>
      <w:r w:rsidRPr="00D10D97">
        <w:rPr>
          <w:sz w:val="28"/>
          <w:szCs w:val="28"/>
        </w:rPr>
        <w:t xml:space="preserve">.Субъект, заявившийся на возмещение части затрат на аренду (субаренду) нежилых помещений, расположенных на территории города Нефтеюганска (за исключением нежилых помещений, находящихся в государственной и муниципальной собственности, включенных в перечни имущества в соответствии с </w:t>
      </w:r>
      <w:hyperlink r:id="rId28" w:tooltip="https://internet.garant.ru/document/redirect/12154854/0" w:history="1">
        <w:r w:rsidRPr="00D10D97">
          <w:rPr>
            <w:rFonts w:eastAsia="Arial"/>
            <w:sz w:val="28"/>
            <w:szCs w:val="28"/>
          </w:rPr>
          <w:t>Федеральным законом</w:t>
        </w:r>
      </w:hyperlink>
      <w:r w:rsidRPr="00D10D97">
        <w:rPr>
          <w:rFonts w:eastAsia="Arial"/>
          <w:sz w:val="28"/>
          <w:szCs w:val="28"/>
        </w:rPr>
        <w:t xml:space="preserve"> </w:t>
      </w:r>
      <w:r w:rsidRPr="00D10D97">
        <w:rPr>
          <w:sz w:val="28"/>
          <w:szCs w:val="28"/>
          <w:lang w:eastAsia="en-US" w:bidi="en-US"/>
        </w:rPr>
        <w:t xml:space="preserve">№ </w:t>
      </w:r>
      <w:r w:rsidRPr="00D10D97">
        <w:rPr>
          <w:sz w:val="28"/>
          <w:szCs w:val="28"/>
        </w:rPr>
        <w:t>209-ФЗ), в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Ханты-Мансийскому автономному округу - Югре.</w:t>
      </w:r>
    </w:p>
    <w:p w:rsidR="00166C69" w:rsidRPr="00D10D97" w:rsidRDefault="00166C69" w:rsidP="003A4316">
      <w:pPr>
        <w:pStyle w:val="aff9"/>
        <w:ind w:firstLine="400"/>
        <w:jc w:val="both"/>
        <w:rPr>
          <w:rFonts w:ascii="Times New Roman" w:hAnsi="Times New Roman" w:cs="Times New Roman"/>
          <w:sz w:val="28"/>
          <w:szCs w:val="28"/>
        </w:rPr>
      </w:pPr>
      <w:r w:rsidRPr="00D10D97">
        <w:rPr>
          <w:rFonts w:ascii="Times New Roman" w:hAnsi="Times New Roman" w:cs="Times New Roman"/>
          <w:sz w:val="28"/>
          <w:szCs w:val="28"/>
        </w:rPr>
        <w:t xml:space="preserve">    </w:t>
      </w:r>
      <w:r w:rsidR="001935C4" w:rsidRPr="00D10D97">
        <w:rPr>
          <w:rFonts w:ascii="Times New Roman" w:hAnsi="Times New Roman" w:cs="Times New Roman"/>
          <w:sz w:val="28"/>
          <w:szCs w:val="28"/>
        </w:rPr>
        <w:t>2</w:t>
      </w:r>
      <w:r w:rsidRPr="00D10D97">
        <w:rPr>
          <w:rFonts w:ascii="Times New Roman" w:hAnsi="Times New Roman" w:cs="Times New Roman"/>
          <w:sz w:val="28"/>
          <w:szCs w:val="28"/>
        </w:rPr>
        <w:t>.</w:t>
      </w:r>
      <w:r w:rsidR="001935C4" w:rsidRPr="00D10D97">
        <w:rPr>
          <w:rFonts w:ascii="Times New Roman" w:hAnsi="Times New Roman" w:cs="Times New Roman"/>
          <w:sz w:val="28"/>
          <w:szCs w:val="28"/>
        </w:rPr>
        <w:t>11</w:t>
      </w:r>
      <w:r w:rsidRPr="00D10D97">
        <w:rPr>
          <w:rFonts w:ascii="Times New Roman" w:hAnsi="Times New Roman" w:cs="Times New Roman"/>
          <w:sz w:val="28"/>
          <w:szCs w:val="28"/>
        </w:rPr>
        <w:t xml:space="preserve">.К частичному возмещению затрат допускается предоставление документов, подтверждающих приобретение нового оборудования (основных средств) и лицензионных программных продуктов, а также производственного инвентаря через платформы </w:t>
      </w:r>
      <w:proofErr w:type="spellStart"/>
      <w:r w:rsidRPr="00D10D97">
        <w:rPr>
          <w:rFonts w:ascii="Times New Roman" w:hAnsi="Times New Roman" w:cs="Times New Roman"/>
          <w:sz w:val="28"/>
          <w:szCs w:val="28"/>
        </w:rPr>
        <w:t>маркетплейсов</w:t>
      </w:r>
      <w:proofErr w:type="spellEnd"/>
      <w:r w:rsidRPr="00D10D97">
        <w:rPr>
          <w:rFonts w:ascii="Times New Roman" w:hAnsi="Times New Roman" w:cs="Times New Roman"/>
          <w:sz w:val="28"/>
          <w:szCs w:val="28"/>
        </w:rPr>
        <w:t xml:space="preserve">. </w:t>
      </w:r>
    </w:p>
    <w:p w:rsidR="00166C69" w:rsidRPr="00D10D97" w:rsidRDefault="00166C69" w:rsidP="003A4316">
      <w:pPr>
        <w:pStyle w:val="17"/>
        <w:shd w:val="clear" w:color="auto" w:fill="auto"/>
        <w:ind w:firstLine="0"/>
        <w:jc w:val="both"/>
        <w:rPr>
          <w:sz w:val="28"/>
          <w:szCs w:val="28"/>
        </w:rPr>
      </w:pPr>
      <w:r w:rsidRPr="00D10D97">
        <w:rPr>
          <w:sz w:val="28"/>
          <w:szCs w:val="28"/>
        </w:rPr>
        <w:t xml:space="preserve">          В этом случае документы, подтверждающие приобретение нового оборудования (основных средств), лицензионных программных продуктов, а так же производственного инвентаря, должны соответствовать перечню документов, указанных в пунктах </w:t>
      </w:r>
      <w:r w:rsidR="00A03D1D">
        <w:rPr>
          <w:sz w:val="28"/>
          <w:szCs w:val="28"/>
        </w:rPr>
        <w:t>2</w:t>
      </w:r>
      <w:r w:rsidRPr="00D10D97">
        <w:rPr>
          <w:sz w:val="28"/>
          <w:szCs w:val="28"/>
        </w:rPr>
        <w:t>.</w:t>
      </w:r>
      <w:r w:rsidR="00A03D1D">
        <w:rPr>
          <w:sz w:val="28"/>
          <w:szCs w:val="28"/>
        </w:rPr>
        <w:t>7.1</w:t>
      </w:r>
      <w:r w:rsidRPr="00D10D97">
        <w:rPr>
          <w:sz w:val="28"/>
          <w:szCs w:val="28"/>
        </w:rPr>
        <w:t xml:space="preserve"> и </w:t>
      </w:r>
      <w:r w:rsidR="00A03D1D">
        <w:rPr>
          <w:sz w:val="28"/>
          <w:szCs w:val="28"/>
        </w:rPr>
        <w:t>2.7.2</w:t>
      </w:r>
      <w:r w:rsidRPr="00D10D97">
        <w:rPr>
          <w:sz w:val="28"/>
          <w:szCs w:val="28"/>
        </w:rPr>
        <w:t xml:space="preserve"> Порядка, и быть оформлены в соответствии с требованиями </w:t>
      </w:r>
      <w:hyperlink r:id="rId29" w:tooltip="https://internet.garant.ru/document/redirect/70103036/0" w:history="1">
        <w:r w:rsidRPr="00D10D97">
          <w:rPr>
            <w:rFonts w:eastAsia="Arial"/>
            <w:sz w:val="28"/>
            <w:szCs w:val="28"/>
          </w:rPr>
          <w:t>Федерального закона</w:t>
        </w:r>
      </w:hyperlink>
      <w:r w:rsidRPr="00D10D97">
        <w:rPr>
          <w:rFonts w:eastAsia="Arial"/>
          <w:sz w:val="28"/>
          <w:szCs w:val="28"/>
        </w:rPr>
        <w:t xml:space="preserve"> </w:t>
      </w:r>
      <w:r w:rsidRPr="00D10D97">
        <w:rPr>
          <w:sz w:val="28"/>
          <w:szCs w:val="28"/>
        </w:rPr>
        <w:t xml:space="preserve">от 06.12.2011 </w:t>
      </w:r>
      <w:r w:rsidRPr="00D10D97">
        <w:rPr>
          <w:sz w:val="28"/>
          <w:szCs w:val="28"/>
          <w:lang w:eastAsia="en-US" w:bidi="en-US"/>
        </w:rPr>
        <w:t xml:space="preserve">№ </w:t>
      </w:r>
      <w:r w:rsidRPr="00D10D97">
        <w:rPr>
          <w:sz w:val="28"/>
          <w:szCs w:val="28"/>
        </w:rPr>
        <w:t>402-ФЗ «О бухгалтерском учете».</w:t>
      </w:r>
    </w:p>
    <w:p w:rsidR="00166C69" w:rsidRPr="00D10D97" w:rsidRDefault="001935C4" w:rsidP="003A4316">
      <w:pPr>
        <w:spacing w:after="0" w:line="240" w:lineRule="auto"/>
        <w:ind w:firstLine="708"/>
        <w:jc w:val="both"/>
        <w:outlineLvl w:val="0"/>
        <w:rPr>
          <w:rFonts w:ascii="Times New Roman" w:hAnsi="Times New Roman"/>
          <w:sz w:val="28"/>
          <w:szCs w:val="28"/>
        </w:rPr>
      </w:pPr>
      <w:r w:rsidRPr="00D10D97">
        <w:rPr>
          <w:rFonts w:ascii="Times New Roman" w:hAnsi="Times New Roman"/>
          <w:sz w:val="28"/>
          <w:szCs w:val="28"/>
        </w:rPr>
        <w:t>2</w:t>
      </w:r>
      <w:r w:rsidR="00166C69" w:rsidRPr="00D10D97">
        <w:rPr>
          <w:rFonts w:ascii="Times New Roman" w:hAnsi="Times New Roman"/>
          <w:sz w:val="28"/>
          <w:szCs w:val="28"/>
        </w:rPr>
        <w:t>.</w:t>
      </w:r>
      <w:proofErr w:type="gramStart"/>
      <w:r w:rsidRPr="00D10D97">
        <w:rPr>
          <w:rFonts w:ascii="Times New Roman" w:hAnsi="Times New Roman"/>
          <w:sz w:val="28"/>
          <w:szCs w:val="28"/>
        </w:rPr>
        <w:t>12</w:t>
      </w:r>
      <w:r w:rsidR="00166C69" w:rsidRPr="00D10D97">
        <w:rPr>
          <w:rFonts w:ascii="Times New Roman" w:hAnsi="Times New Roman"/>
          <w:sz w:val="28"/>
          <w:szCs w:val="28"/>
        </w:rPr>
        <w:t>.Все</w:t>
      </w:r>
      <w:proofErr w:type="gramEnd"/>
      <w:r w:rsidR="00166C69" w:rsidRPr="00D10D97">
        <w:rPr>
          <w:rFonts w:ascii="Times New Roman" w:hAnsi="Times New Roman"/>
          <w:sz w:val="28"/>
          <w:szCs w:val="28"/>
        </w:rPr>
        <w:t xml:space="preserve"> документы, предоставляемые при подаче заявки, подаваемые в электронном виде, должны быть четко написаны и заполнены. Подчистки и исправления не допускаются, за исключением исправлений, скрепленных </w:t>
      </w:r>
      <w:r w:rsidR="00166C69" w:rsidRPr="00D10D97">
        <w:rPr>
          <w:rFonts w:ascii="Times New Roman" w:hAnsi="Times New Roman"/>
          <w:sz w:val="28"/>
          <w:szCs w:val="28"/>
        </w:rPr>
        <w:lastRenderedPageBreak/>
        <w:t>печатью (при наличии печати) и заверенных подписью заявителя или уполномоченного лица.</w:t>
      </w:r>
    </w:p>
    <w:p w:rsidR="00811C06" w:rsidRPr="00D10D97" w:rsidRDefault="00811C06" w:rsidP="003A4316">
      <w:pPr>
        <w:spacing w:after="0" w:line="240" w:lineRule="auto"/>
        <w:ind w:firstLine="708"/>
        <w:jc w:val="both"/>
        <w:outlineLvl w:val="0"/>
        <w:rPr>
          <w:rFonts w:ascii="Times New Roman" w:hAnsi="Times New Roman"/>
          <w:sz w:val="28"/>
          <w:szCs w:val="28"/>
          <w:lang w:eastAsia="ru-RU"/>
        </w:rPr>
      </w:pPr>
      <w:r w:rsidRPr="00D10D97">
        <w:rPr>
          <w:rFonts w:ascii="Times New Roman" w:hAnsi="Times New Roman"/>
          <w:sz w:val="28"/>
          <w:szCs w:val="28"/>
          <w:lang w:eastAsia="ru-RU"/>
        </w:rPr>
        <w:t>2.</w:t>
      </w:r>
      <w:proofErr w:type="gramStart"/>
      <w:r w:rsidRPr="00D10D97">
        <w:rPr>
          <w:rFonts w:ascii="Times New Roman" w:hAnsi="Times New Roman"/>
          <w:sz w:val="28"/>
          <w:szCs w:val="28"/>
          <w:lang w:eastAsia="ru-RU"/>
        </w:rPr>
        <w:t>13.При</w:t>
      </w:r>
      <w:proofErr w:type="gramEnd"/>
      <w:r w:rsidRPr="00D10D97">
        <w:rPr>
          <w:rFonts w:ascii="Times New Roman" w:hAnsi="Times New Roman"/>
          <w:sz w:val="28"/>
          <w:szCs w:val="28"/>
          <w:lang w:eastAsia="ru-RU"/>
        </w:rPr>
        <w:t xml:space="preserve"> проведении отбора в ГИ</w:t>
      </w:r>
      <w:r w:rsidR="009C239B" w:rsidRPr="00D10D97">
        <w:rPr>
          <w:rFonts w:ascii="Times New Roman" w:hAnsi="Times New Roman"/>
          <w:sz w:val="28"/>
          <w:szCs w:val="28"/>
          <w:lang w:eastAsia="ru-RU"/>
        </w:rPr>
        <w:t>ИС «Электронный бюджет»</w:t>
      </w:r>
      <w:r w:rsidRPr="00D10D97">
        <w:rPr>
          <w:rFonts w:ascii="Times New Roman" w:hAnsi="Times New Roman"/>
          <w:sz w:val="28"/>
          <w:szCs w:val="28"/>
          <w:lang w:eastAsia="ru-RU"/>
        </w:rPr>
        <w:t xml:space="preserve"> заявка и приложенные к не</w:t>
      </w:r>
      <w:r w:rsidR="009C239B" w:rsidRPr="00D10D97">
        <w:rPr>
          <w:rFonts w:ascii="Times New Roman" w:hAnsi="Times New Roman"/>
          <w:sz w:val="28"/>
          <w:szCs w:val="28"/>
          <w:lang w:eastAsia="ru-RU"/>
        </w:rPr>
        <w:t>й</w:t>
      </w:r>
      <w:r w:rsidRPr="00D10D97">
        <w:rPr>
          <w:rFonts w:ascii="Times New Roman" w:hAnsi="Times New Roman"/>
          <w:sz w:val="28"/>
          <w:szCs w:val="28"/>
          <w:lang w:eastAsia="ru-RU"/>
        </w:rPr>
        <w:t xml:space="preserve"> документы должны соответствовать следующим требованиям:</w:t>
      </w:r>
    </w:p>
    <w:p w:rsidR="00811C06" w:rsidRPr="00D10D97" w:rsidRDefault="00811C06" w:rsidP="003A4316">
      <w:pPr>
        <w:pStyle w:val="afc"/>
        <w:widowControl w:val="0"/>
        <w:tabs>
          <w:tab w:val="left" w:pos="709"/>
          <w:tab w:val="left" w:pos="851"/>
          <w:tab w:val="left" w:pos="1138"/>
        </w:tabs>
        <w:rPr>
          <w:rFonts w:ascii="Times New Roman" w:hAnsi="Times New Roman"/>
          <w:sz w:val="28"/>
          <w:szCs w:val="28"/>
        </w:rPr>
      </w:pPr>
      <w:r w:rsidRPr="00D10D97">
        <w:rPr>
          <w:rFonts w:ascii="Times New Roman" w:hAnsi="Times New Roman"/>
          <w:sz w:val="28"/>
          <w:szCs w:val="28"/>
        </w:rPr>
        <w:t xml:space="preserve">          - заявка, направленная участником отбора в электронной форме посредством заполнения соответствующих экранных форм веб-интерфейса системы «Электронный бюджет», должна быть подписана усиленной квалифицированной электронной подписью руководителя заявителя или уполномоченного им лица на основании документа, подтверждающего его полномочия;</w:t>
      </w:r>
    </w:p>
    <w:p w:rsidR="00811C06" w:rsidRPr="00D10D97" w:rsidRDefault="009C239B" w:rsidP="003A4316">
      <w:pPr>
        <w:pStyle w:val="afc"/>
        <w:widowControl w:val="0"/>
        <w:tabs>
          <w:tab w:val="left" w:pos="709"/>
          <w:tab w:val="left" w:pos="851"/>
          <w:tab w:val="left" w:pos="1138"/>
        </w:tabs>
        <w:rPr>
          <w:rFonts w:ascii="Times New Roman" w:hAnsi="Times New Roman"/>
          <w:sz w:val="28"/>
          <w:szCs w:val="28"/>
        </w:rPr>
      </w:pPr>
      <w:r w:rsidRPr="00D10D97">
        <w:rPr>
          <w:rFonts w:ascii="Times New Roman" w:hAnsi="Times New Roman"/>
          <w:sz w:val="28"/>
          <w:szCs w:val="28"/>
        </w:rPr>
        <w:tab/>
        <w:t xml:space="preserve">- </w:t>
      </w:r>
      <w:r w:rsidR="00811C06" w:rsidRPr="00D10D97">
        <w:rPr>
          <w:rFonts w:ascii="Times New Roman" w:hAnsi="Times New Roman"/>
          <w:sz w:val="28"/>
          <w:szCs w:val="28"/>
        </w:rPr>
        <w:t>электронные копи</w:t>
      </w:r>
      <w:r w:rsidRPr="00D10D97">
        <w:rPr>
          <w:rFonts w:ascii="Times New Roman" w:hAnsi="Times New Roman"/>
          <w:sz w:val="28"/>
          <w:szCs w:val="28"/>
        </w:rPr>
        <w:t>и</w:t>
      </w:r>
      <w:r w:rsidR="00811C06" w:rsidRPr="00D10D97">
        <w:rPr>
          <w:rFonts w:ascii="Times New Roman" w:hAnsi="Times New Roman"/>
          <w:sz w:val="28"/>
          <w:szCs w:val="28"/>
        </w:rPr>
        <w:t xml:space="preserve"> докуме</w:t>
      </w:r>
      <w:r w:rsidRPr="00D10D97">
        <w:rPr>
          <w:rFonts w:ascii="Times New Roman" w:hAnsi="Times New Roman"/>
          <w:sz w:val="28"/>
          <w:szCs w:val="28"/>
        </w:rPr>
        <w:t xml:space="preserve">нтов, предоставление которых предусмотрено в объявлении о проведении отбора, </w:t>
      </w:r>
      <w:r w:rsidR="00811C06" w:rsidRPr="00D10D97">
        <w:rPr>
          <w:rFonts w:ascii="Times New Roman" w:hAnsi="Times New Roman"/>
          <w:sz w:val="28"/>
          <w:szCs w:val="28"/>
        </w:rPr>
        <w:t>должны иметь распространенный открытый формат (документы на бумажном носителе</w:t>
      </w:r>
      <w:r w:rsidRPr="00D10D97">
        <w:rPr>
          <w:rFonts w:ascii="Times New Roman" w:hAnsi="Times New Roman"/>
          <w:sz w:val="28"/>
          <w:szCs w:val="28"/>
        </w:rPr>
        <w:t xml:space="preserve"> должны быть преобразованы</w:t>
      </w:r>
      <w:r w:rsidR="00811C06" w:rsidRPr="00D10D97">
        <w:rPr>
          <w:rFonts w:ascii="Times New Roman" w:hAnsi="Times New Roman"/>
          <w:sz w:val="28"/>
          <w:szCs w:val="28"/>
        </w:rPr>
        <w:t xml:space="preserve"> в электронную форму путем сканирования).</w:t>
      </w:r>
    </w:p>
    <w:p w:rsidR="00811C06" w:rsidRPr="00D10D97" w:rsidRDefault="00811C06" w:rsidP="003A4316">
      <w:pPr>
        <w:pStyle w:val="afc"/>
        <w:widowControl w:val="0"/>
        <w:tabs>
          <w:tab w:val="left" w:pos="1138"/>
        </w:tabs>
        <w:rPr>
          <w:rFonts w:ascii="Times New Roman" w:hAnsi="Times New Roman"/>
          <w:sz w:val="28"/>
          <w:szCs w:val="28"/>
        </w:rPr>
      </w:pPr>
      <w:r w:rsidRPr="00D10D97">
        <w:rPr>
          <w:rFonts w:ascii="Times New Roman" w:hAnsi="Times New Roman"/>
          <w:sz w:val="28"/>
          <w:szCs w:val="28"/>
        </w:rPr>
        <w:t xml:space="preserve">          Участник отбора несет полную ответственность, предусмотренную действующим законодательством, за достоверность представленных документов для участия в отборе. </w:t>
      </w:r>
    </w:p>
    <w:p w:rsidR="00811C06" w:rsidRPr="00D10D97" w:rsidRDefault="00811C06" w:rsidP="003A4316">
      <w:pPr>
        <w:pStyle w:val="afc"/>
        <w:widowControl w:val="0"/>
        <w:tabs>
          <w:tab w:val="left" w:pos="709"/>
          <w:tab w:val="left" w:pos="1138"/>
        </w:tabs>
        <w:rPr>
          <w:rFonts w:ascii="Times New Roman" w:hAnsi="Times New Roman"/>
          <w:sz w:val="28"/>
          <w:szCs w:val="28"/>
        </w:rPr>
      </w:pPr>
      <w:r w:rsidRPr="00D10D97">
        <w:rPr>
          <w:rFonts w:ascii="Times New Roman" w:hAnsi="Times New Roman"/>
          <w:sz w:val="28"/>
          <w:szCs w:val="28"/>
        </w:rPr>
        <w:t xml:space="preserve">          Под недостоверной информацией понимаются сведения, имеющие двусмысленное толкование, противоречащие друг другу или не соответствующие действительности.</w:t>
      </w:r>
    </w:p>
    <w:p w:rsidR="00CA6BA3" w:rsidRPr="00D10D97" w:rsidRDefault="00C31533" w:rsidP="003A4316">
      <w:pPr>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rPr>
        <w:t>2.</w:t>
      </w:r>
      <w:proofErr w:type="gramStart"/>
      <w:r w:rsidRPr="00D10D97">
        <w:rPr>
          <w:rFonts w:ascii="Times New Roman" w:hAnsi="Times New Roman"/>
          <w:sz w:val="28"/>
          <w:szCs w:val="28"/>
        </w:rPr>
        <w:t>14.</w:t>
      </w:r>
      <w:r w:rsidR="00CA6BA3" w:rsidRPr="00D10D97">
        <w:rPr>
          <w:rFonts w:ascii="Times New Roman" w:hAnsi="Times New Roman"/>
          <w:sz w:val="28"/>
          <w:szCs w:val="28"/>
          <w:lang w:eastAsia="ru-RU"/>
        </w:rPr>
        <w:t>Основания</w:t>
      </w:r>
      <w:proofErr w:type="gramEnd"/>
      <w:r w:rsidR="00CA6BA3" w:rsidRPr="00D10D97">
        <w:rPr>
          <w:rFonts w:ascii="Times New Roman" w:hAnsi="Times New Roman"/>
          <w:sz w:val="28"/>
          <w:szCs w:val="28"/>
          <w:lang w:eastAsia="ru-RU"/>
        </w:rPr>
        <w:t xml:space="preserve"> для отказа в предоставлении субсидии</w:t>
      </w:r>
    </w:p>
    <w:p w:rsidR="00CA6BA3" w:rsidRPr="00D10D97" w:rsidRDefault="00B25B90"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2.14.</w:t>
      </w:r>
      <w:proofErr w:type="gramStart"/>
      <w:r w:rsidRPr="00D10D97">
        <w:rPr>
          <w:rFonts w:ascii="Times New Roman" w:hAnsi="Times New Roman"/>
          <w:sz w:val="28"/>
          <w:szCs w:val="28"/>
        </w:rPr>
        <w:t>1.</w:t>
      </w:r>
      <w:r w:rsidR="00CA6BA3" w:rsidRPr="00D10D97">
        <w:rPr>
          <w:rFonts w:ascii="Times New Roman" w:hAnsi="Times New Roman"/>
          <w:sz w:val="28"/>
          <w:szCs w:val="28"/>
        </w:rPr>
        <w:t>Основанием</w:t>
      </w:r>
      <w:proofErr w:type="gramEnd"/>
      <w:r w:rsidR="00CA6BA3" w:rsidRPr="00D10D97">
        <w:rPr>
          <w:rFonts w:ascii="Times New Roman" w:hAnsi="Times New Roman"/>
          <w:sz w:val="28"/>
          <w:szCs w:val="28"/>
        </w:rPr>
        <w:t xml:space="preserve"> для отказа в предоставлении субсидии </w:t>
      </w:r>
      <w:r w:rsidR="00CA6BA3" w:rsidRPr="00D10D97">
        <w:rPr>
          <w:rFonts w:ascii="Times New Roman" w:hAnsi="Times New Roman"/>
          <w:sz w:val="28"/>
          <w:szCs w:val="28"/>
          <w:lang w:eastAsia="ru-RU"/>
        </w:rPr>
        <w:t>на момент заключения соглашения являются:</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-несоответствие документов, представленных получателями субсидии, требованиям, определенным настоящим Порядком, или непредставление (представление не в полном объеме) указанных документов;</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-установление факта недостоверности представленной получателем субсидии информации;</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-признание победителя отб</w:t>
      </w:r>
      <w:r w:rsidR="009853C9">
        <w:rPr>
          <w:rFonts w:ascii="Times New Roman" w:hAnsi="Times New Roman"/>
          <w:sz w:val="28"/>
          <w:szCs w:val="28"/>
        </w:rPr>
        <w:t>ора уклонившимся от заключения с</w:t>
      </w:r>
      <w:r w:rsidRPr="00D10D97">
        <w:rPr>
          <w:rFonts w:ascii="Times New Roman" w:hAnsi="Times New Roman"/>
          <w:sz w:val="28"/>
          <w:szCs w:val="28"/>
        </w:rPr>
        <w:t>оглашения о предоставлении субсидии;</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-признание получателя субсидии совершившим нарушение условий и порядка предоставления субсидии, и с даты такого нарушения прошло менее одного года, за исключением случая более раннего устранения получателем субсидии такого нарушения при условии соблюдения им срока устранения такого нарушения, установленного Организатором отбора;</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-признание получателя субсидии совершившим нарушение условий и порядка предоставления субсидии, связанное с нецелевым использованием субсидии или представлением недостоверных сведений и документов, и с даты признания получателя субсидии, совершившим такое нарушение, прошло менее трех лет;</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 xml:space="preserve">-принятие решения в отношении получателя субсидии об оказании аналогичной поддержки (поддержки, условия оказания которой совпадают, </w:t>
      </w:r>
      <w:r w:rsidRPr="00D10D97">
        <w:rPr>
          <w:rFonts w:ascii="Times New Roman" w:hAnsi="Times New Roman"/>
          <w:sz w:val="28"/>
          <w:szCs w:val="28"/>
        </w:rPr>
        <w:lastRenderedPageBreak/>
        <w:t xml:space="preserve">включая форму, вид поддержки и цели ее оказания) и сроки ее оказания не истекли; </w:t>
      </w:r>
    </w:p>
    <w:p w:rsidR="00CA6BA3" w:rsidRPr="00D10D97" w:rsidRDefault="00CA6BA3" w:rsidP="003A4316">
      <w:pPr>
        <w:spacing w:after="0" w:line="240" w:lineRule="auto"/>
        <w:ind w:firstLine="698"/>
        <w:jc w:val="both"/>
        <w:rPr>
          <w:rFonts w:ascii="Times New Roman" w:hAnsi="Times New Roman"/>
          <w:sz w:val="28"/>
          <w:szCs w:val="28"/>
        </w:rPr>
      </w:pPr>
      <w:r w:rsidRPr="00D10D97">
        <w:rPr>
          <w:rFonts w:ascii="Times New Roman" w:hAnsi="Times New Roman"/>
          <w:sz w:val="28"/>
          <w:szCs w:val="28"/>
        </w:rPr>
        <w:t>-несоответствие условиям, установленным Порядком предоставления субсидии.</w:t>
      </w:r>
    </w:p>
    <w:p w:rsidR="0099455B" w:rsidRPr="00D10D97" w:rsidRDefault="0099455B" w:rsidP="003A4316">
      <w:pPr>
        <w:spacing w:after="0" w:line="240" w:lineRule="auto"/>
        <w:ind w:firstLine="709"/>
        <w:jc w:val="both"/>
        <w:rPr>
          <w:rFonts w:ascii="Times New Roman" w:hAnsi="Times New Roman"/>
          <w:sz w:val="28"/>
          <w:szCs w:val="28"/>
        </w:rPr>
      </w:pPr>
      <w:r w:rsidRPr="00D10D97">
        <w:rPr>
          <w:rFonts w:ascii="Times New Roman" w:hAnsi="Times New Roman"/>
          <w:sz w:val="28"/>
          <w:szCs w:val="28"/>
        </w:rPr>
        <w:t>2.</w:t>
      </w:r>
      <w:proofErr w:type="gramStart"/>
      <w:r w:rsidRPr="00D10D97">
        <w:rPr>
          <w:rFonts w:ascii="Times New Roman" w:hAnsi="Times New Roman"/>
          <w:sz w:val="28"/>
          <w:szCs w:val="28"/>
        </w:rPr>
        <w:t>15.Размер</w:t>
      </w:r>
      <w:proofErr w:type="gramEnd"/>
      <w:r w:rsidRPr="00D10D97">
        <w:rPr>
          <w:rFonts w:ascii="Times New Roman" w:hAnsi="Times New Roman"/>
          <w:sz w:val="28"/>
          <w:szCs w:val="28"/>
        </w:rPr>
        <w:t xml:space="preserve"> субсидий и порядок расчета субсидий:</w:t>
      </w:r>
    </w:p>
    <w:p w:rsidR="0099455B" w:rsidRPr="00D10D97" w:rsidRDefault="0099455B" w:rsidP="003A4316">
      <w:pPr>
        <w:spacing w:after="0" w:line="240" w:lineRule="auto"/>
        <w:ind w:firstLine="709"/>
        <w:jc w:val="both"/>
        <w:rPr>
          <w:rFonts w:ascii="Times New Roman" w:hAnsi="Times New Roman"/>
          <w:sz w:val="28"/>
          <w:szCs w:val="28"/>
        </w:rPr>
      </w:pPr>
      <w:r w:rsidRPr="00D10D97">
        <w:rPr>
          <w:rFonts w:ascii="Times New Roman" w:hAnsi="Times New Roman"/>
          <w:sz w:val="28"/>
          <w:szCs w:val="28"/>
        </w:rPr>
        <w:t>2.15.1.В рамках реализации регионального проекта «</w:t>
      </w:r>
      <w:r w:rsidRPr="00D10D97">
        <w:rPr>
          <w:rFonts w:ascii="Times New Roman" w:hAnsi="Times New Roman"/>
          <w:spacing w:val="-6"/>
          <w:sz w:val="28"/>
          <w:szCs w:val="28"/>
        </w:rPr>
        <w:t>Малое и среднее предпринимательство и поддержка индивидуальной предпринимательской инициативы</w:t>
      </w:r>
      <w:r w:rsidRPr="00D10D97">
        <w:rPr>
          <w:rFonts w:ascii="Times New Roman" w:hAnsi="Times New Roman"/>
          <w:sz w:val="28"/>
          <w:szCs w:val="28"/>
        </w:rPr>
        <w:t xml:space="preserve">» направления предоставления субсидий, перечень компенсируемых затрат, компенсируемый процент, максимальный размер субсидии отражены                     в </w:t>
      </w:r>
      <w:hyperlink w:anchor="sub_11225" w:tooltip="#sub_11225" w:history="1">
        <w:r w:rsidRPr="00D10D97">
          <w:rPr>
            <w:rStyle w:val="afffff3"/>
            <w:rFonts w:ascii="Times New Roman" w:hAnsi="Times New Roman"/>
            <w:b w:val="0"/>
            <w:color w:val="auto"/>
            <w:sz w:val="28"/>
            <w:szCs w:val="28"/>
          </w:rPr>
          <w:t>таблице</w:t>
        </w:r>
      </w:hyperlink>
      <w:r w:rsidR="00AB00DC" w:rsidRPr="00D10D97">
        <w:rPr>
          <w:rStyle w:val="afffff3"/>
          <w:rFonts w:ascii="Times New Roman" w:hAnsi="Times New Roman"/>
          <w:b w:val="0"/>
          <w:color w:val="auto"/>
          <w:sz w:val="28"/>
          <w:szCs w:val="28"/>
        </w:rPr>
        <w:t xml:space="preserve"> 1</w:t>
      </w:r>
      <w:r w:rsidRPr="00D10D97">
        <w:rPr>
          <w:rFonts w:ascii="Times New Roman" w:hAnsi="Times New Roman"/>
          <w:sz w:val="28"/>
          <w:szCs w:val="28"/>
        </w:rPr>
        <w:t>.</w:t>
      </w:r>
    </w:p>
    <w:p w:rsidR="0099455B" w:rsidRPr="00D10D97" w:rsidRDefault="0099455B" w:rsidP="00BF2B3F">
      <w:pPr>
        <w:spacing w:after="0" w:line="240" w:lineRule="auto"/>
        <w:jc w:val="right"/>
        <w:rPr>
          <w:rStyle w:val="afffff4"/>
          <w:rFonts w:ascii="Times New Roman" w:hAnsi="Times New Roman"/>
          <w:b w:val="0"/>
          <w:bCs w:val="0"/>
          <w:color w:val="auto"/>
          <w:sz w:val="28"/>
          <w:szCs w:val="28"/>
        </w:rPr>
      </w:pPr>
      <w:r w:rsidRPr="00D10D97">
        <w:rPr>
          <w:rStyle w:val="afffff4"/>
          <w:rFonts w:ascii="Times New Roman" w:hAnsi="Times New Roman"/>
          <w:b w:val="0"/>
          <w:bCs w:val="0"/>
          <w:color w:val="auto"/>
          <w:sz w:val="28"/>
          <w:szCs w:val="28"/>
        </w:rPr>
        <w:t>Таблица</w:t>
      </w:r>
      <w:r w:rsidR="00AB00DC" w:rsidRPr="00D10D97">
        <w:rPr>
          <w:rStyle w:val="afffff4"/>
          <w:rFonts w:ascii="Times New Roman" w:hAnsi="Times New Roman"/>
          <w:b w:val="0"/>
          <w:bCs w:val="0"/>
          <w:color w:val="auto"/>
          <w:sz w:val="28"/>
          <w:szCs w:val="28"/>
        </w:rPr>
        <w:t xml:space="preserve"> 1</w:t>
      </w:r>
    </w:p>
    <w:p w:rsidR="00AB00DC" w:rsidRPr="00D10D97" w:rsidRDefault="00AB00DC" w:rsidP="00BF2B3F">
      <w:pPr>
        <w:spacing w:after="0" w:line="240" w:lineRule="auto"/>
        <w:jc w:val="right"/>
        <w:rPr>
          <w:rFonts w:ascii="Times New Roman" w:hAnsi="Times New Roman"/>
          <w:sz w:val="28"/>
          <w:szCs w:val="28"/>
        </w:rPr>
      </w:pPr>
    </w:p>
    <w:tbl>
      <w:tblPr>
        <w:tblW w:w="9673"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119"/>
        <w:gridCol w:w="6554"/>
      </w:tblGrid>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8"/>
              <w:jc w:val="center"/>
              <w:rPr>
                <w:rFonts w:ascii="Times New Roman" w:hAnsi="Times New Roman" w:cs="Times New Roman"/>
                <w:sz w:val="28"/>
                <w:szCs w:val="28"/>
              </w:rPr>
            </w:pPr>
            <w:r w:rsidRPr="00D10D97">
              <w:rPr>
                <w:rFonts w:ascii="Times New Roman" w:hAnsi="Times New Roman" w:cs="Times New Roman"/>
                <w:sz w:val="28"/>
                <w:szCs w:val="28"/>
              </w:rPr>
              <w:t>Направления</w:t>
            </w:r>
          </w:p>
          <w:p w:rsidR="00AB00DC" w:rsidRPr="00D10D97" w:rsidRDefault="00AB00DC" w:rsidP="00BF2B3F">
            <w:pPr>
              <w:pStyle w:val="aff8"/>
              <w:jc w:val="center"/>
              <w:rPr>
                <w:rFonts w:ascii="Times New Roman" w:hAnsi="Times New Roman" w:cs="Times New Roman"/>
                <w:sz w:val="28"/>
                <w:szCs w:val="28"/>
              </w:rPr>
            </w:pPr>
            <w:r w:rsidRPr="00D10D97">
              <w:rPr>
                <w:rFonts w:ascii="Times New Roman" w:hAnsi="Times New Roman" w:cs="Times New Roman"/>
                <w:sz w:val="28"/>
                <w:szCs w:val="28"/>
              </w:rPr>
              <w:t>предоставления</w:t>
            </w:r>
          </w:p>
          <w:p w:rsidR="00AB00DC" w:rsidRPr="00D10D97" w:rsidRDefault="00AB00DC" w:rsidP="00BF2B3F">
            <w:pPr>
              <w:pStyle w:val="aff8"/>
              <w:jc w:val="center"/>
              <w:rPr>
                <w:rFonts w:ascii="Times New Roman" w:hAnsi="Times New Roman" w:cs="Times New Roman"/>
                <w:sz w:val="28"/>
                <w:szCs w:val="28"/>
              </w:rPr>
            </w:pPr>
            <w:r w:rsidRPr="00D10D97">
              <w:rPr>
                <w:rFonts w:ascii="Times New Roman" w:hAnsi="Times New Roman" w:cs="Times New Roman"/>
                <w:sz w:val="28"/>
                <w:szCs w:val="28"/>
              </w:rPr>
              <w:t>поддержки</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aff8"/>
              <w:jc w:val="center"/>
              <w:rPr>
                <w:rFonts w:ascii="Times New Roman" w:hAnsi="Times New Roman" w:cs="Times New Roman"/>
                <w:sz w:val="28"/>
                <w:szCs w:val="28"/>
              </w:rPr>
            </w:pPr>
            <w:r w:rsidRPr="00D10D97">
              <w:rPr>
                <w:rFonts w:ascii="Times New Roman" w:hAnsi="Times New Roman" w:cs="Times New Roman"/>
                <w:sz w:val="28"/>
                <w:szCs w:val="28"/>
              </w:rPr>
              <w:t>Компенсируемый процент, максимальный размер субсидии, перечень компенсируемых затрат</w:t>
            </w:r>
          </w:p>
        </w:tc>
      </w:tr>
      <w:tr w:rsidR="00D10D97" w:rsidRPr="00D10D97" w:rsidTr="00AB00DC">
        <w:tc>
          <w:tcPr>
            <w:tcW w:w="9673" w:type="dxa"/>
            <w:gridSpan w:val="2"/>
            <w:tcBorders>
              <w:top w:val="single" w:sz="4" w:space="0" w:color="000000"/>
              <w:bottom w:val="single" w:sz="4" w:space="0" w:color="000000"/>
            </w:tcBorders>
          </w:tcPr>
          <w:p w:rsidR="00AB00DC" w:rsidRPr="00D10D97" w:rsidRDefault="00AB00DC" w:rsidP="00BF2B3F">
            <w:pPr>
              <w:pStyle w:val="aff8"/>
              <w:rPr>
                <w:rFonts w:ascii="Times New Roman" w:hAnsi="Times New Roman" w:cs="Times New Roman"/>
                <w:sz w:val="28"/>
                <w:szCs w:val="28"/>
              </w:rPr>
            </w:pPr>
          </w:p>
        </w:tc>
      </w:tr>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1.Возмещение части</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затрат на аренду (субаренду) нежилых помещений (финансовая поддержка субъектов, осуществляющих социально значимые (приоритетные) виды деятельности</w:t>
            </w:r>
          </w:p>
          <w:p w:rsidR="00AB00DC" w:rsidRPr="00D10D97" w:rsidRDefault="00AB00DC" w:rsidP="00BF2B3F">
            <w:pPr>
              <w:pStyle w:val="aff9"/>
              <w:jc w:val="both"/>
              <w:rPr>
                <w:rFonts w:ascii="Times New Roman" w:hAnsi="Times New Roman" w:cs="Times New Roman"/>
                <w:sz w:val="28"/>
                <w:szCs w:val="28"/>
              </w:rPr>
            </w:pP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Возмещение осуществляется в размере 50% от фактически произведенных и документально подтвержденных затрат, но не более 300 тыс. рублей на одного участника отбора в год субъектам, осуществляющим социально значимый (приоритетный) вид деятельности.</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Возмещению подлежат фактически произведенные</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и документально подтвержденные затраты участника отбора по договорам аренды (субаренды) нежилых помещений, используемых в целях осуществления социально значимого (приоритетного) вида деятельности (за исключением нежилых помещений, находящихся в государственной и муниципальной собственности, включенных в перечни имущества в соответствии с </w:t>
            </w:r>
            <w:hyperlink r:id="rId30" w:tooltip="garantF1://12054854.0" w:history="1">
              <w:r w:rsidRPr="00D10D97">
                <w:rPr>
                  <w:rStyle w:val="afffff3"/>
                  <w:rFonts w:ascii="Times New Roman" w:hAnsi="Times New Roman" w:cs="Times New Roman"/>
                  <w:b w:val="0"/>
                  <w:color w:val="auto"/>
                  <w:sz w:val="28"/>
                  <w:szCs w:val="28"/>
                </w:rPr>
                <w:t>Федеральным законом</w:t>
              </w:r>
            </w:hyperlink>
            <w:r w:rsidRPr="00D10D97">
              <w:rPr>
                <w:rFonts w:ascii="Times New Roman" w:hAnsi="Times New Roman" w:cs="Times New Roman"/>
                <w:b/>
                <w:sz w:val="28"/>
                <w:szCs w:val="28"/>
              </w:rPr>
              <w:t xml:space="preserve"> </w:t>
            </w:r>
            <w:r w:rsidRPr="00D10D97">
              <w:rPr>
                <w:rFonts w:ascii="Times New Roman" w:hAnsi="Times New Roman" w:cs="Times New Roman"/>
                <w:sz w:val="28"/>
                <w:szCs w:val="28"/>
              </w:rPr>
              <w:t>№ 209-ФЗ).</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К возмещению принимаются фактически произведенные и документально подтвержденные затраты субъектов на аренду (субаренду) нежилых помещений, без учета коммунальных услуг, произведенные субъектами в течение 12 (двенадцати) месяцев, предшествующих дате подачи заявки субъекта. </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В случае включения в арендную плату стоимости коммунальных услуг, в договоре аренды (субаренды) должна отражаться сумма арендной платы за пользование нежилым помещением и сумма платежей за коммунальные услуги, либо порядок их </w:t>
            </w:r>
            <w:r w:rsidRPr="00D10D97">
              <w:rPr>
                <w:rFonts w:ascii="Times New Roman" w:hAnsi="Times New Roman" w:cs="Times New Roman"/>
                <w:sz w:val="28"/>
                <w:szCs w:val="28"/>
              </w:rPr>
              <w:lastRenderedPageBreak/>
              <w:t xml:space="preserve">расчета, позволяющий рассчитать сумму арендной платы и (или) сумму коммунальных услуг. </w:t>
            </w:r>
          </w:p>
        </w:tc>
      </w:tr>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lastRenderedPageBreak/>
              <w:t xml:space="preserve">2.Возмещение части затрат на приобретение нового оборудования (основных средств) и лицензионных программных продуктов </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(финансовая поддержка субъектов, осуществляющих социально значимые (приоритетные) виды деятельности)</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Возмещение осуществляется в размере 80% от фактически произведенных и документально подтвержденных затрат, но не более 500 тыс. рублей на одного участника отбора в год.</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Возмещение части затрат участникам отбора осуществляется на:</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1)приобретение оборудования, относящегося к основным средствам, произведенного (изготовленного) в течение 24 месяцев, предшествующих дате подачи заявки (далее - оборудование), и включенного в группировку 320 «Информационное, компьютерное и телекоммуникационное оборудование» или в группировку 330 «Прочие машины и оборудование, включая хозяйственный инвентарь, и другие объекты «Общероссийского классификатора основных фондов (</w:t>
            </w:r>
            <w:hyperlink r:id="rId31" w:tooltip="garantF1://71053994.0" w:history="1">
              <w:r w:rsidRPr="00D10D97">
                <w:rPr>
                  <w:rStyle w:val="afffff3"/>
                  <w:rFonts w:ascii="Times New Roman" w:hAnsi="Times New Roman" w:cs="Times New Roman"/>
                  <w:b w:val="0"/>
                  <w:color w:val="auto"/>
                  <w:sz w:val="28"/>
                  <w:szCs w:val="28"/>
                </w:rPr>
                <w:t>ОКОФ</w:t>
              </w:r>
            </w:hyperlink>
            <w:r w:rsidRPr="00D10D97">
              <w:rPr>
                <w:rFonts w:ascii="Times New Roman" w:hAnsi="Times New Roman" w:cs="Times New Roman"/>
                <w:b/>
                <w:sz w:val="28"/>
                <w:szCs w:val="28"/>
              </w:rPr>
              <w:t>)</w:t>
            </w:r>
            <w:r w:rsidRPr="00D10D97">
              <w:rPr>
                <w:rFonts w:ascii="Times New Roman" w:hAnsi="Times New Roman" w:cs="Times New Roman"/>
                <w:sz w:val="28"/>
                <w:szCs w:val="28"/>
              </w:rPr>
              <w:t xml:space="preserve">, принятого и введенного в действие </w:t>
            </w:r>
            <w:r w:rsidRPr="00D10D97">
              <w:rPr>
                <w:rStyle w:val="afffff3"/>
                <w:rFonts w:ascii="Times New Roman" w:hAnsi="Times New Roman" w:cs="Times New Roman"/>
                <w:b w:val="0"/>
                <w:color w:val="auto"/>
                <w:sz w:val="28"/>
                <w:szCs w:val="28"/>
              </w:rPr>
              <w:t>Приказом</w:t>
            </w:r>
            <w:r w:rsidRPr="00D10D97">
              <w:rPr>
                <w:rFonts w:ascii="Times New Roman" w:hAnsi="Times New Roman" w:cs="Times New Roman"/>
                <w:b/>
                <w:sz w:val="28"/>
                <w:szCs w:val="28"/>
              </w:rPr>
              <w:t xml:space="preserve"> </w:t>
            </w:r>
            <w:r w:rsidRPr="00D10D97">
              <w:rPr>
                <w:rFonts w:ascii="Times New Roman" w:hAnsi="Times New Roman" w:cs="Times New Roman"/>
                <w:sz w:val="28"/>
                <w:szCs w:val="28"/>
              </w:rPr>
              <w:t>Федерального агентства по техническому регулированию и метрологии            от 12.12.2014 № 2018-ст.</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Возмещению не подлежат затраты участников отбора:</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-на оборудование, предназначенное для осуществления оптовой и розничной торговой деятельности (за исключением торговли товарами собственного производства);</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-на доставку и монтаж оборудования.</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2)приобретение лицензионных программных продуктов, содержащихся в группировке 730 «Программное обеспечение и базы данных» </w:t>
            </w:r>
            <w:hyperlink r:id="rId32" w:tooltip="garantF1://10036363.0" w:history="1">
              <w:r w:rsidRPr="00D10D97">
                <w:rPr>
                  <w:rStyle w:val="afffff3"/>
                  <w:rFonts w:ascii="Times New Roman" w:hAnsi="Times New Roman" w:cs="Times New Roman"/>
                  <w:b w:val="0"/>
                  <w:color w:val="auto"/>
                  <w:sz w:val="28"/>
                  <w:szCs w:val="28"/>
                </w:rPr>
                <w:t>ОКОФ</w:t>
              </w:r>
            </w:hyperlink>
            <w:r w:rsidRPr="00D10D97">
              <w:rPr>
                <w:rFonts w:ascii="Times New Roman" w:hAnsi="Times New Roman" w:cs="Times New Roman"/>
                <w:b/>
                <w:sz w:val="28"/>
                <w:szCs w:val="28"/>
              </w:rPr>
              <w:t>,</w:t>
            </w:r>
            <w:r w:rsidRPr="00D10D97">
              <w:rPr>
                <w:rFonts w:ascii="Times New Roman" w:hAnsi="Times New Roman" w:cs="Times New Roman"/>
                <w:sz w:val="28"/>
                <w:szCs w:val="28"/>
              </w:rPr>
              <w:t xml:space="preserve"> при обязательном предоставлении документа, подтверждающего, что приобретенный продукт является лицензионным.</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К возмещению принимаются фактически произведенные и документально подтвержденные затраты субъектов на приобретение нового оборудования </w:t>
            </w:r>
            <w:r w:rsidRPr="00D10D97">
              <w:rPr>
                <w:rFonts w:ascii="Times New Roman" w:hAnsi="Times New Roman" w:cs="Times New Roman"/>
                <w:sz w:val="28"/>
                <w:szCs w:val="28"/>
                <w:shd w:val="clear" w:color="auto" w:fill="FFFFFF"/>
              </w:rPr>
              <w:t>и лицензионных программных продуктов в размере не более 80% от общего объема затрат и не более 500 тыс. рублей в год,</w:t>
            </w:r>
            <w:r w:rsidRPr="00D10D97">
              <w:rPr>
                <w:rFonts w:ascii="Times New Roman" w:hAnsi="Times New Roman" w:cs="Times New Roman"/>
                <w:sz w:val="28"/>
                <w:szCs w:val="28"/>
              </w:rPr>
              <w:t xml:space="preserve"> произведенные субъектом в течение 12 (двенадцати) месяцев, предшествующих дате подачи заявки субъекта.</w:t>
            </w:r>
          </w:p>
        </w:tc>
      </w:tr>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lastRenderedPageBreak/>
              <w:t>3.Возмещение части затрат на оплату коммунальных услуг нежилых помещений (финансовая поддержка субъектов, осуществляющих социально значимые (приоритетные) виды деятельности)</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Возмещение осуществляется в размере 80% от фактически понесенных и документально подтвержденных затрат, но не более 200 тыс. рублей на одного участника отбора в год.</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Возмещению подлежат фактически произведенные и документально подтвержденные затраты субъекта на коммунальные услуги за нежилые помещения, используемые в целях в целях осуществления деятельности социально значимого (приоритетного) вида деятельности (за исключением нежилых помещений, находящихся в государственной и муниципальной собственности, включенных в перечни имущества в соответствии с </w:t>
            </w:r>
            <w:hyperlink r:id="rId33" w:tooltip="garantF1://12054854.0" w:history="1">
              <w:r w:rsidRPr="00D10D97">
                <w:rPr>
                  <w:rStyle w:val="afffff3"/>
                  <w:rFonts w:ascii="Times New Roman" w:hAnsi="Times New Roman" w:cs="Times New Roman"/>
                  <w:b w:val="0"/>
                  <w:color w:val="auto"/>
                  <w:sz w:val="28"/>
                  <w:szCs w:val="28"/>
                </w:rPr>
                <w:t>Федеральным законом</w:t>
              </w:r>
            </w:hyperlink>
            <w:r w:rsidRPr="00D10D97">
              <w:rPr>
                <w:rFonts w:ascii="Times New Roman" w:hAnsi="Times New Roman" w:cs="Times New Roman"/>
                <w:sz w:val="28"/>
                <w:szCs w:val="28"/>
              </w:rPr>
              <w:t xml:space="preserve"> № 209-ФЗ).</w:t>
            </w:r>
          </w:p>
          <w:p w:rsidR="00AB00DC" w:rsidRPr="00D10D97" w:rsidRDefault="00AB00DC" w:rsidP="00BF2B3F">
            <w:pPr>
              <w:spacing w:after="0" w:line="240" w:lineRule="auto"/>
              <w:jc w:val="both"/>
              <w:rPr>
                <w:rFonts w:ascii="Times New Roman" w:eastAsia="Times New Roman" w:hAnsi="Times New Roman"/>
                <w:sz w:val="28"/>
                <w:szCs w:val="28"/>
                <w:lang w:eastAsia="ru-RU"/>
              </w:rPr>
            </w:pPr>
            <w:r w:rsidRPr="00D10D97">
              <w:rPr>
                <w:rFonts w:ascii="Times New Roman" w:hAnsi="Times New Roman"/>
                <w:sz w:val="28"/>
                <w:szCs w:val="28"/>
              </w:rPr>
              <w:t xml:space="preserve">К возмещению принимаются </w:t>
            </w:r>
            <w:r w:rsidRPr="00D10D97">
              <w:rPr>
                <w:rFonts w:ascii="Times New Roman" w:eastAsia="Times New Roman" w:hAnsi="Times New Roman"/>
                <w:sz w:val="28"/>
                <w:szCs w:val="28"/>
                <w:lang w:eastAsia="ru-RU"/>
              </w:rPr>
              <w:t>фактически произведенные и документально подтвержденные затраты субъектов на оплату услуг по теплоснабжению, газоснабжению (поставка газа), водоснабжению, водоотведению, энергоснабжению, вывозу твердых коммунальных отходов в соответствии с заключенными договорами на предоставление соответствующих услуг по нежилым помещениям, используемым в целях осуществления предпринимательской деятельности, произведенные субъектами в течение 12 (двенадцати) месяцев, предшествующих дате подачи заявки субъекта.</w:t>
            </w:r>
          </w:p>
          <w:p w:rsidR="00AB00DC" w:rsidRPr="00D10D97" w:rsidRDefault="00AB00DC" w:rsidP="00BF2B3F">
            <w:pPr>
              <w:spacing w:after="0" w:line="240" w:lineRule="auto"/>
              <w:jc w:val="both"/>
              <w:rPr>
                <w:rFonts w:ascii="Times New Roman" w:hAnsi="Times New Roman"/>
                <w:sz w:val="28"/>
                <w:szCs w:val="28"/>
              </w:rPr>
            </w:pPr>
            <w:r w:rsidRPr="00D10D97">
              <w:rPr>
                <w:rFonts w:ascii="Times New Roman" w:hAnsi="Times New Roman"/>
                <w:sz w:val="28"/>
                <w:szCs w:val="28"/>
              </w:rPr>
              <w:t>В случае возмещения затрат на коммунальные услуги по договорам аренды (субаренды) нежилых помещений, в договоре аренды (субаренды) должна отдельно отражаться сумма платежей за коммунальные услуги, либо порядок их расчета, позволяющий рассчитать сумму коммунальных услуг.</w:t>
            </w:r>
          </w:p>
        </w:tc>
      </w:tr>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4.Возмещение части затрат на обязательную сертификацию произведенной продукции и (или) декларирование ее соответствия (финансовая поддержка субъектов, осуществляющих социально значимые </w:t>
            </w:r>
            <w:r w:rsidRPr="00D10D97">
              <w:rPr>
                <w:rFonts w:ascii="Times New Roman" w:hAnsi="Times New Roman" w:cs="Times New Roman"/>
                <w:sz w:val="28"/>
                <w:szCs w:val="28"/>
              </w:rPr>
              <w:lastRenderedPageBreak/>
              <w:t>(приоритетные) виды деятельности)</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lastRenderedPageBreak/>
              <w:t>Возмещение осуществляется в размере 80% от фактически произведенных и документально подтвержденных затрат, но не более 100 тыс. рублей на одного участника отбора в год субъектам, осуществляющим социально значимый (приоритетный) вид деятельности.</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Возмещению подлежат фактически произведенные</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и документально подтвержденные затраты участника отбора по договорам на оказание услуг (выполнения робот) по сертификации продукции и (или) декларирование ее соответствия.</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lastRenderedPageBreak/>
              <w:t xml:space="preserve">К возмещению принимаются фактически произведенные и документально подтвержденные затраты субъектов, произведенные в течение 12 (двенадцати) месяцев, предшествующих дате подачи заявки субъекта. </w:t>
            </w:r>
          </w:p>
          <w:p w:rsidR="00AB00DC" w:rsidRPr="00D10D97" w:rsidRDefault="00AB00DC" w:rsidP="00BF2B3F">
            <w:pPr>
              <w:spacing w:line="240" w:lineRule="auto"/>
              <w:rPr>
                <w:rFonts w:ascii="Times New Roman" w:hAnsi="Times New Roman"/>
                <w:sz w:val="28"/>
                <w:szCs w:val="28"/>
                <w:lang w:eastAsia="ru-RU"/>
              </w:rPr>
            </w:pPr>
          </w:p>
        </w:tc>
      </w:tr>
      <w:tr w:rsidR="00D10D97" w:rsidRPr="00D10D97" w:rsidTr="00A53154">
        <w:tc>
          <w:tcPr>
            <w:tcW w:w="3119" w:type="dxa"/>
            <w:tcBorders>
              <w:top w:val="single" w:sz="4" w:space="0" w:color="000000"/>
              <w:bottom w:val="single" w:sz="4" w:space="0" w:color="000000"/>
              <w:right w:val="single" w:sz="4" w:space="0" w:color="000000"/>
            </w:tcBorders>
            <w:shd w:val="clear" w:color="auto" w:fill="FFFFFF"/>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lastRenderedPageBreak/>
              <w:t>5</w:t>
            </w:r>
            <w:r w:rsidR="008661DD" w:rsidRPr="00D10D97">
              <w:rPr>
                <w:rFonts w:ascii="Times New Roman" w:hAnsi="Times New Roman" w:cs="Times New Roman"/>
                <w:sz w:val="28"/>
                <w:szCs w:val="28"/>
                <w:shd w:val="clear" w:color="auto" w:fill="FFFFFF"/>
              </w:rPr>
              <w:t>.</w:t>
            </w:r>
            <w:r w:rsidRPr="00D10D97">
              <w:rPr>
                <w:rFonts w:ascii="Times New Roman" w:hAnsi="Times New Roman" w:cs="Times New Roman"/>
                <w:sz w:val="28"/>
                <w:szCs w:val="28"/>
              </w:rPr>
              <w:t>Возмещение части затрат на проведение ремонтных работ (в том числе материалы) в нежилых помещениях, принадлежащих субъектам малого и среднего предпринимательства на праве собственности или ином законном основании, используемых для ведения предпринимательской деятельности (аренда, субаренда) - за счет средств бюджета города Нефтеюганска</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pStyle w:val="s16"/>
              <w:spacing w:before="0" w:beforeAutospacing="0" w:after="0" w:afterAutospacing="0"/>
              <w:rPr>
                <w:sz w:val="28"/>
                <w:szCs w:val="28"/>
              </w:rPr>
            </w:pPr>
            <w:r w:rsidRPr="00D10D97">
              <w:rPr>
                <w:sz w:val="28"/>
                <w:szCs w:val="28"/>
              </w:rPr>
              <w:t>Возмещение осуществляется в размере 80% от фактически произведенных и документально подтвержденных затрат, но не более 300 тыс. рублей на одного участника отбора в год.</w:t>
            </w:r>
          </w:p>
          <w:p w:rsidR="00AB00DC" w:rsidRPr="00D10D97" w:rsidRDefault="00AB00DC" w:rsidP="00BF2B3F">
            <w:pPr>
              <w:pStyle w:val="s16"/>
              <w:spacing w:before="0" w:beforeAutospacing="0" w:after="0" w:afterAutospacing="0"/>
              <w:rPr>
                <w:sz w:val="28"/>
                <w:szCs w:val="28"/>
              </w:rPr>
            </w:pPr>
            <w:r w:rsidRPr="00D10D97">
              <w:rPr>
                <w:sz w:val="28"/>
                <w:szCs w:val="28"/>
              </w:rPr>
              <w:t>К возмещению принимаются фактически произведенные и документально подтвержденные затраты участника отбора на ремонтные работы (в том числе материалы) в нежилых помещениях, используемых для ведения предпринимательской деятельности, в течение 18 (восемнадцати) месяцев, предшествующих дате подаче заявки субъекта.</w:t>
            </w:r>
          </w:p>
          <w:p w:rsidR="00AB00DC" w:rsidRPr="00D10D97" w:rsidRDefault="00AB00DC" w:rsidP="00BF2B3F">
            <w:pPr>
              <w:spacing w:line="240" w:lineRule="auto"/>
              <w:rPr>
                <w:rFonts w:ascii="Times New Roman" w:hAnsi="Times New Roman"/>
                <w:sz w:val="28"/>
                <w:szCs w:val="28"/>
                <w:lang w:eastAsia="ru-RU"/>
              </w:rPr>
            </w:pPr>
            <w:r w:rsidRPr="00D10D97">
              <w:rPr>
                <w:rFonts w:ascii="Times New Roman" w:hAnsi="Times New Roman"/>
                <w:sz w:val="28"/>
                <w:szCs w:val="28"/>
                <w:lang w:eastAsia="ru-RU"/>
              </w:rPr>
              <w:t xml:space="preserve"> </w:t>
            </w:r>
          </w:p>
        </w:tc>
      </w:tr>
      <w:tr w:rsidR="00D10D97" w:rsidRPr="00D10D97" w:rsidTr="00AB00DC">
        <w:tc>
          <w:tcPr>
            <w:tcW w:w="3119" w:type="dxa"/>
            <w:tcBorders>
              <w:top w:val="single" w:sz="4" w:space="0" w:color="000000"/>
              <w:bottom w:val="single" w:sz="4" w:space="0" w:color="000000"/>
              <w:right w:val="single" w:sz="4" w:space="0" w:color="000000"/>
            </w:tcBorders>
          </w:tcPr>
          <w:p w:rsidR="00AB00DC" w:rsidRPr="00D10D97" w:rsidRDefault="008661DD"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6.</w:t>
            </w:r>
            <w:r w:rsidR="00AB00DC" w:rsidRPr="00D10D97">
              <w:rPr>
                <w:rFonts w:ascii="Times New Roman" w:hAnsi="Times New Roman" w:cs="Times New Roman"/>
                <w:sz w:val="28"/>
                <w:szCs w:val="28"/>
              </w:rPr>
              <w:t>Возмещение части затрат на рекламу (реклама через периодические печатные издания, теле- и радиореклама, издание рекламных буклетов, брошюр, листовок, реклама через информационно-телекоммуникационную сеть Интернет) - за счет средств бюджета города Нефтеюганска</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Возмещение осуществляется в размере 80% от фактически произведенных и документально подтвержденных затрат, но не более 40 тыс. рублей на одного участника отбора в год.</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Возмещению подлежат фактически произведенные затраты участника отбора на оказанные услуги по изготовлению, размещению рекламных материалов в целях ведения предпринимательской деятельности, в течение 18 (восемнадцати) месяцев, предшествующих дате подаче заявки субъекта.</w:t>
            </w:r>
          </w:p>
        </w:tc>
      </w:tr>
      <w:tr w:rsidR="00AB00DC" w:rsidRPr="00D10D97" w:rsidTr="00AB00DC">
        <w:tc>
          <w:tcPr>
            <w:tcW w:w="3119" w:type="dxa"/>
            <w:tcBorders>
              <w:top w:val="single" w:sz="4" w:space="0" w:color="000000"/>
              <w:bottom w:val="single" w:sz="4" w:space="0" w:color="000000"/>
              <w:right w:val="single" w:sz="4" w:space="0" w:color="000000"/>
            </w:tcBorders>
          </w:tcPr>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 xml:space="preserve">7.Возмещение части затрат начинающим предпринимателям (финансовая поддержка начинающих </w:t>
            </w:r>
            <w:r w:rsidRPr="00D10D97">
              <w:rPr>
                <w:rFonts w:ascii="Times New Roman" w:hAnsi="Times New Roman" w:cs="Times New Roman"/>
                <w:sz w:val="28"/>
                <w:szCs w:val="28"/>
              </w:rPr>
              <w:lastRenderedPageBreak/>
              <w:t>предпринимателей, осуществляющих социально значимые (приоритетные) виды деятельности)</w:t>
            </w:r>
          </w:p>
        </w:tc>
        <w:tc>
          <w:tcPr>
            <w:tcW w:w="6554" w:type="dxa"/>
            <w:tcBorders>
              <w:top w:val="single" w:sz="4" w:space="0" w:color="000000"/>
              <w:left w:val="single" w:sz="4" w:space="0" w:color="000000"/>
              <w:bottom w:val="single" w:sz="4" w:space="0" w:color="000000"/>
            </w:tcBorders>
          </w:tcPr>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rPr>
              <w:lastRenderedPageBreak/>
              <w:t>Возмещению подлежат фактически произведенные и документально подтвержденные затраты субъектов</w:t>
            </w:r>
            <w:r w:rsidRPr="00D10D97">
              <w:rPr>
                <w:rStyle w:val="affffffc"/>
                <w:rFonts w:ascii="Times New Roman" w:hAnsi="Times New Roman"/>
                <w:i w:val="0"/>
                <w:iCs w:val="0"/>
                <w:sz w:val="28"/>
                <w:szCs w:val="28"/>
              </w:rPr>
              <w:t xml:space="preserve">, </w:t>
            </w:r>
            <w:r w:rsidRPr="00D10D97">
              <w:rPr>
                <w:rFonts w:ascii="Times New Roman" w:hAnsi="Times New Roman"/>
                <w:sz w:val="28"/>
                <w:szCs w:val="28"/>
                <w:lang w:eastAsia="ru-RU"/>
              </w:rPr>
              <w:t>осуществляющих социально значимые (приоритетные) виды деятельности</w:t>
            </w:r>
            <w:r w:rsidRPr="00D10D97">
              <w:rPr>
                <w:rStyle w:val="affffffc"/>
                <w:rFonts w:ascii="Times New Roman" w:hAnsi="Times New Roman"/>
                <w:i w:val="0"/>
                <w:iCs w:val="0"/>
                <w:sz w:val="28"/>
                <w:szCs w:val="28"/>
              </w:rPr>
              <w:t>, впервые зарегистрированных и действующих менее 1 года,</w:t>
            </w:r>
            <w:r w:rsidRPr="00D10D97">
              <w:rPr>
                <w:rFonts w:ascii="Times New Roman" w:hAnsi="Times New Roman"/>
                <w:sz w:val="28"/>
                <w:szCs w:val="28"/>
              </w:rPr>
              <w:t xml:space="preserve"> в </w:t>
            </w:r>
            <w:r w:rsidRPr="00D10D97">
              <w:rPr>
                <w:rFonts w:ascii="Times New Roman" w:hAnsi="Times New Roman"/>
                <w:sz w:val="28"/>
                <w:szCs w:val="28"/>
              </w:rPr>
              <w:lastRenderedPageBreak/>
              <w:t>размере не более 80% от общего объема затрат и не более 300 тыс. рублей в год</w:t>
            </w:r>
            <w:r w:rsidR="008330C2" w:rsidRPr="00D10D97">
              <w:rPr>
                <w:rFonts w:ascii="Times New Roman" w:hAnsi="Times New Roman"/>
                <w:sz w:val="28"/>
                <w:szCs w:val="28"/>
              </w:rPr>
              <w:t xml:space="preserve"> на одного участника отбора</w:t>
            </w:r>
            <w:r w:rsidRPr="00D10D97">
              <w:rPr>
                <w:rFonts w:ascii="Times New Roman" w:hAnsi="Times New Roman"/>
                <w:sz w:val="28"/>
                <w:szCs w:val="28"/>
                <w:lang w:eastAsia="ru-RU"/>
              </w:rPr>
              <w:t>, связанные с началом предпринимательской деятельности:</w:t>
            </w:r>
          </w:p>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 xml:space="preserve">- на государственную регистрацию; </w:t>
            </w:r>
          </w:p>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 xml:space="preserve">- на приобретение инвентаря производственного назначения; </w:t>
            </w:r>
          </w:p>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 xml:space="preserve">- на рекламу; </w:t>
            </w:r>
          </w:p>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 на выплаты по передаче прав на франшизу (паушальный взнос);</w:t>
            </w:r>
          </w:p>
          <w:p w:rsidR="00AB00DC" w:rsidRPr="00D10D97" w:rsidRDefault="00AB00DC" w:rsidP="00BF2B3F">
            <w:pPr>
              <w:spacing w:after="0" w:line="240" w:lineRule="auto"/>
              <w:rPr>
                <w:rFonts w:ascii="Times New Roman" w:hAnsi="Times New Roman"/>
                <w:sz w:val="28"/>
                <w:szCs w:val="28"/>
                <w:lang w:eastAsia="ru-RU"/>
              </w:rPr>
            </w:pPr>
            <w:r w:rsidRPr="00D10D97">
              <w:rPr>
                <w:rFonts w:ascii="Times New Roman" w:hAnsi="Times New Roman"/>
                <w:sz w:val="28"/>
                <w:szCs w:val="28"/>
                <w:lang w:eastAsia="ru-RU"/>
              </w:rPr>
              <w:t>- на ремонтные работы в нежилых помещениях, выполняемые при</w:t>
            </w:r>
          </w:p>
          <w:p w:rsidR="00AB00DC" w:rsidRPr="00D10D97" w:rsidRDefault="00AB00DC" w:rsidP="00BF2B3F">
            <w:pPr>
              <w:pStyle w:val="aff9"/>
              <w:jc w:val="both"/>
              <w:rPr>
                <w:rFonts w:ascii="Times New Roman" w:hAnsi="Times New Roman" w:cs="Times New Roman"/>
                <w:sz w:val="28"/>
                <w:szCs w:val="28"/>
              </w:rPr>
            </w:pPr>
            <w:r w:rsidRPr="00D10D97">
              <w:rPr>
                <w:rFonts w:ascii="Times New Roman" w:hAnsi="Times New Roman" w:cs="Times New Roman"/>
                <w:sz w:val="28"/>
                <w:szCs w:val="28"/>
              </w:rPr>
              <w:t>подготовке помещений к эксплуатации.</w:t>
            </w:r>
          </w:p>
        </w:tc>
      </w:tr>
    </w:tbl>
    <w:p w:rsidR="00C31533" w:rsidRPr="00D10D97" w:rsidRDefault="00C31533" w:rsidP="00BF2B3F">
      <w:pPr>
        <w:pStyle w:val="afc"/>
        <w:widowControl w:val="0"/>
        <w:tabs>
          <w:tab w:val="left" w:pos="709"/>
          <w:tab w:val="left" w:pos="1138"/>
        </w:tabs>
        <w:rPr>
          <w:rFonts w:ascii="Times New Roman" w:hAnsi="Times New Roman"/>
          <w:sz w:val="28"/>
          <w:szCs w:val="28"/>
        </w:rPr>
      </w:pPr>
    </w:p>
    <w:p w:rsidR="00AB00DC" w:rsidRPr="00D10D97" w:rsidRDefault="00AB00DC"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2.</w:t>
      </w:r>
      <w:proofErr w:type="gramStart"/>
      <w:r w:rsidRPr="00D10D97">
        <w:rPr>
          <w:rFonts w:ascii="Times New Roman" w:hAnsi="Times New Roman"/>
          <w:sz w:val="28"/>
          <w:szCs w:val="28"/>
        </w:rPr>
        <w:t>16.Размер</w:t>
      </w:r>
      <w:proofErr w:type="gramEnd"/>
      <w:r w:rsidRPr="00D10D97">
        <w:rPr>
          <w:rFonts w:ascii="Times New Roman" w:hAnsi="Times New Roman"/>
          <w:sz w:val="28"/>
          <w:szCs w:val="28"/>
        </w:rPr>
        <w:t xml:space="preserve"> субсидии рассчитывается на основании представленных документов </w:t>
      </w:r>
      <w:r w:rsidRPr="00D10D97">
        <w:rPr>
          <w:rFonts w:ascii="Times New Roman" w:hAnsi="Times New Roman"/>
          <w:sz w:val="28"/>
          <w:szCs w:val="28"/>
          <w:lang w:eastAsia="ru-RU"/>
        </w:rPr>
        <w:t>в процентном выражении от общего объема затрат, предъявленных</w:t>
      </w:r>
      <w:r w:rsidR="00462524" w:rsidRPr="00D10D97">
        <w:rPr>
          <w:rFonts w:ascii="Times New Roman" w:hAnsi="Times New Roman"/>
          <w:sz w:val="28"/>
          <w:szCs w:val="28"/>
          <w:lang w:eastAsia="ru-RU"/>
        </w:rPr>
        <w:t xml:space="preserve"> участником отбора</w:t>
      </w:r>
      <w:r w:rsidRPr="00D10D97">
        <w:rPr>
          <w:rFonts w:ascii="Times New Roman" w:hAnsi="Times New Roman"/>
          <w:sz w:val="28"/>
          <w:szCs w:val="28"/>
          <w:lang w:eastAsia="ru-RU"/>
        </w:rPr>
        <w:t>, с учетом установленного процента от общего объема затрат и в сумме не более установленного размера субсидии, определенного по каждому направлению субсидии в пределах лимитов бюджетных обязательств, предусмотренных на реализацию муниципальной программы.</w:t>
      </w:r>
    </w:p>
    <w:p w:rsidR="002F11A7" w:rsidRPr="00D10D97" w:rsidRDefault="00AB00DC" w:rsidP="008661DD">
      <w:pPr>
        <w:tabs>
          <w:tab w:val="left" w:pos="709"/>
        </w:tabs>
        <w:spacing w:after="0" w:line="240" w:lineRule="auto"/>
        <w:jc w:val="both"/>
        <w:rPr>
          <w:rFonts w:ascii="Times New Roman" w:hAnsi="Times New Roman"/>
          <w:sz w:val="28"/>
          <w:szCs w:val="28"/>
        </w:rPr>
      </w:pPr>
      <w:r w:rsidRPr="00D10D97">
        <w:rPr>
          <w:rFonts w:ascii="Times New Roman" w:hAnsi="Times New Roman"/>
          <w:sz w:val="28"/>
          <w:szCs w:val="28"/>
        </w:rPr>
        <w:t xml:space="preserve">          </w:t>
      </w:r>
      <w:r w:rsidR="00462524" w:rsidRPr="00D10D97">
        <w:rPr>
          <w:rFonts w:ascii="Times New Roman" w:hAnsi="Times New Roman"/>
          <w:sz w:val="28"/>
          <w:szCs w:val="28"/>
        </w:rPr>
        <w:t>2.17</w:t>
      </w:r>
      <w:r w:rsidRPr="00D10D97">
        <w:rPr>
          <w:rFonts w:ascii="Times New Roman" w:hAnsi="Times New Roman"/>
          <w:sz w:val="28"/>
          <w:szCs w:val="28"/>
        </w:rPr>
        <w:t>.В случае отсутствия бюджетных ассигнований, необходимых для предоставления субсидии получателю субсидии в полном объеме, субсидия предоставляется в размере равном остатку бюджетных ассигнований, запланированных на текущий финансовый год.</w:t>
      </w:r>
    </w:p>
    <w:p w:rsidR="006D2711" w:rsidRPr="00D10D97" w:rsidRDefault="002F11A7" w:rsidP="008661DD">
      <w:pPr>
        <w:spacing w:after="0" w:line="240" w:lineRule="auto"/>
        <w:jc w:val="both"/>
        <w:rPr>
          <w:rFonts w:ascii="Times New Roman" w:hAnsi="Times New Roman"/>
          <w:sz w:val="28"/>
          <w:szCs w:val="28"/>
        </w:rPr>
      </w:pPr>
      <w:r w:rsidRPr="00D10D97">
        <w:rPr>
          <w:rFonts w:ascii="Times New Roman" w:eastAsia="Times New Roman" w:hAnsi="Times New Roman"/>
          <w:sz w:val="28"/>
          <w:szCs w:val="28"/>
          <w:lang w:eastAsia="ru-RU"/>
        </w:rPr>
        <w:t xml:space="preserve">          </w:t>
      </w:r>
      <w:r w:rsidR="006D2711" w:rsidRPr="00D10D97">
        <w:rPr>
          <w:rFonts w:ascii="Times New Roman" w:hAnsi="Times New Roman"/>
          <w:sz w:val="28"/>
          <w:szCs w:val="28"/>
        </w:rPr>
        <w:t xml:space="preserve">2.18.Рассмотрение заявок участников отбора </w:t>
      </w:r>
      <w:r w:rsidR="00F20704" w:rsidRPr="00D10D97">
        <w:rPr>
          <w:rFonts w:ascii="Times New Roman" w:hAnsi="Times New Roman"/>
          <w:sz w:val="28"/>
          <w:szCs w:val="28"/>
        </w:rPr>
        <w:t xml:space="preserve">осуществляет </w:t>
      </w:r>
      <w:r w:rsidR="006D2711" w:rsidRPr="00D10D97">
        <w:rPr>
          <w:rFonts w:ascii="Times New Roman" w:hAnsi="Times New Roman"/>
          <w:sz w:val="28"/>
          <w:szCs w:val="28"/>
        </w:rPr>
        <w:t>комиссия по вопросам предоставления субсидий субъектам малого и среднего предпринимательства, осуществляющим деятельность на территории города Нефтеюганска (далее – Комиссия), состав и положение о которой утверждены постановлением администрации города Нефтеюганска от 10.08.2021 № 1333-п «О комиссии по вопросам предоставления субсидий на возмещение затрат субъектам малого и среднего предпринимательства, осуществляющим деятельность на территории города </w:t>
      </w:r>
      <w:r w:rsidR="006D2711" w:rsidRPr="00D10D97">
        <w:rPr>
          <w:rStyle w:val="affffffc"/>
          <w:rFonts w:ascii="Times New Roman" w:hAnsi="Times New Roman"/>
          <w:i w:val="0"/>
          <w:iCs w:val="0"/>
          <w:sz w:val="28"/>
          <w:szCs w:val="28"/>
        </w:rPr>
        <w:t>Нефтеюганска</w:t>
      </w:r>
      <w:r w:rsidR="006D2711" w:rsidRPr="00D10D97">
        <w:rPr>
          <w:rFonts w:ascii="Times New Roman" w:hAnsi="Times New Roman"/>
          <w:sz w:val="28"/>
          <w:szCs w:val="28"/>
        </w:rPr>
        <w:t>, в том числе имеющим статус «социальное предприятие».</w:t>
      </w:r>
    </w:p>
    <w:p w:rsidR="002F11A7" w:rsidRPr="00D10D97" w:rsidRDefault="00B40F1B" w:rsidP="008661DD">
      <w:pPr>
        <w:tabs>
          <w:tab w:val="left" w:pos="709"/>
        </w:tabs>
        <w:spacing w:after="0" w:line="240" w:lineRule="auto"/>
        <w:ind w:firstLine="540"/>
        <w:jc w:val="both"/>
        <w:rPr>
          <w:rFonts w:ascii="Times New Roman" w:hAnsi="Times New Roman"/>
          <w:sz w:val="28"/>
          <w:szCs w:val="28"/>
          <w:lang w:eastAsia="ru-RU"/>
        </w:rPr>
      </w:pPr>
      <w:r w:rsidRPr="00D10D97">
        <w:rPr>
          <w:rFonts w:ascii="Times New Roman" w:hAnsi="Times New Roman"/>
          <w:sz w:val="28"/>
          <w:szCs w:val="28"/>
        </w:rPr>
        <w:t xml:space="preserve">  </w:t>
      </w:r>
      <w:r w:rsidR="002F11A7" w:rsidRPr="00D10D97">
        <w:rPr>
          <w:rFonts w:ascii="Times New Roman" w:hAnsi="Times New Roman"/>
          <w:sz w:val="28"/>
          <w:szCs w:val="28"/>
        </w:rPr>
        <w:t>2.</w:t>
      </w:r>
      <w:r w:rsidRPr="00D10D97">
        <w:rPr>
          <w:rFonts w:ascii="Times New Roman" w:hAnsi="Times New Roman"/>
          <w:sz w:val="28"/>
          <w:szCs w:val="28"/>
        </w:rPr>
        <w:t>18</w:t>
      </w:r>
      <w:r w:rsidR="002F11A7" w:rsidRPr="00D10D97">
        <w:rPr>
          <w:rFonts w:ascii="Times New Roman" w:hAnsi="Times New Roman"/>
          <w:sz w:val="28"/>
          <w:szCs w:val="28"/>
        </w:rPr>
        <w:t>.</w:t>
      </w:r>
      <w:proofErr w:type="gramStart"/>
      <w:r w:rsidRPr="00D10D97">
        <w:rPr>
          <w:rFonts w:ascii="Times New Roman" w:hAnsi="Times New Roman"/>
          <w:sz w:val="28"/>
          <w:szCs w:val="28"/>
        </w:rPr>
        <w:t>1</w:t>
      </w:r>
      <w:r w:rsidR="00B5013E" w:rsidRPr="00D10D97">
        <w:rPr>
          <w:rFonts w:ascii="Times New Roman" w:hAnsi="Times New Roman"/>
          <w:sz w:val="28"/>
          <w:szCs w:val="28"/>
        </w:rPr>
        <w:t>.</w:t>
      </w:r>
      <w:r w:rsidR="002F11A7" w:rsidRPr="00D10D97">
        <w:rPr>
          <w:rFonts w:ascii="Times New Roman" w:hAnsi="Times New Roman"/>
          <w:sz w:val="28"/>
          <w:szCs w:val="28"/>
          <w:lang w:eastAsia="ru-RU"/>
        </w:rPr>
        <w:t>Комиссия</w:t>
      </w:r>
      <w:proofErr w:type="gramEnd"/>
      <w:r w:rsidR="002F11A7" w:rsidRPr="00D10D97">
        <w:rPr>
          <w:rFonts w:ascii="Times New Roman" w:hAnsi="Times New Roman"/>
          <w:sz w:val="28"/>
          <w:szCs w:val="28"/>
          <w:lang w:eastAsia="ru-RU"/>
        </w:rPr>
        <w:t xml:space="preserve"> рассматривает заявки</w:t>
      </w:r>
      <w:r w:rsidRPr="00D10D97">
        <w:rPr>
          <w:rFonts w:ascii="Times New Roman" w:hAnsi="Times New Roman"/>
          <w:sz w:val="28"/>
          <w:szCs w:val="28"/>
          <w:lang w:eastAsia="ru-RU"/>
        </w:rPr>
        <w:t xml:space="preserve"> и приложенные к ней документы</w:t>
      </w:r>
      <w:r w:rsidR="002F11A7" w:rsidRPr="00D10D97">
        <w:rPr>
          <w:rFonts w:ascii="Times New Roman" w:hAnsi="Times New Roman"/>
          <w:sz w:val="28"/>
          <w:szCs w:val="28"/>
          <w:lang w:eastAsia="ru-RU"/>
        </w:rPr>
        <w:t xml:space="preserve"> участников отбора в срок не более </w:t>
      </w:r>
      <w:r w:rsidRPr="00D10D97">
        <w:rPr>
          <w:rFonts w:ascii="Times New Roman" w:hAnsi="Times New Roman"/>
          <w:sz w:val="28"/>
          <w:szCs w:val="28"/>
          <w:lang w:eastAsia="ru-RU"/>
        </w:rPr>
        <w:t>15</w:t>
      </w:r>
      <w:r w:rsidR="002F11A7" w:rsidRPr="00D10D97">
        <w:rPr>
          <w:rFonts w:ascii="Times New Roman" w:hAnsi="Times New Roman"/>
          <w:sz w:val="28"/>
          <w:szCs w:val="28"/>
          <w:lang w:eastAsia="ru-RU"/>
        </w:rPr>
        <w:t xml:space="preserve"> рабочих дней, следующих за днем окончания приема заявок участников отбора.</w:t>
      </w:r>
    </w:p>
    <w:p w:rsidR="00B40F1B" w:rsidRPr="00D10D97" w:rsidRDefault="00B5013E" w:rsidP="008661DD">
      <w:pPr>
        <w:tabs>
          <w:tab w:val="left" w:pos="709"/>
        </w:tabs>
        <w:spacing w:after="0" w:line="240" w:lineRule="auto"/>
        <w:jc w:val="both"/>
        <w:rPr>
          <w:rFonts w:ascii="Times New Roman" w:hAnsi="Times New Roman"/>
          <w:sz w:val="28"/>
          <w:szCs w:val="28"/>
        </w:rPr>
      </w:pPr>
      <w:r w:rsidRPr="00D10D97">
        <w:rPr>
          <w:rFonts w:ascii="Times New Roman" w:hAnsi="Times New Roman"/>
          <w:sz w:val="28"/>
          <w:szCs w:val="28"/>
        </w:rPr>
        <w:tab/>
      </w:r>
      <w:r w:rsidR="00B40F1B" w:rsidRPr="00D10D97">
        <w:rPr>
          <w:rFonts w:ascii="Times New Roman" w:hAnsi="Times New Roman"/>
          <w:sz w:val="28"/>
          <w:szCs w:val="28"/>
        </w:rPr>
        <w:t>2.18.2.В течение 10 рабочих дней со дня, следующего за днем окончания рассмотрения заявок, члены комиссии</w:t>
      </w:r>
      <w:r w:rsidRPr="00D10D97">
        <w:rPr>
          <w:rFonts w:ascii="Times New Roman" w:hAnsi="Times New Roman"/>
          <w:sz w:val="28"/>
          <w:szCs w:val="28"/>
        </w:rPr>
        <w:t xml:space="preserve"> (в количестве не менее двух человек)</w:t>
      </w:r>
      <w:r w:rsidR="00B40F1B" w:rsidRPr="00D10D97">
        <w:rPr>
          <w:rFonts w:ascii="Times New Roman" w:hAnsi="Times New Roman"/>
          <w:sz w:val="28"/>
          <w:szCs w:val="28"/>
        </w:rPr>
        <w:t xml:space="preserve"> осуществляют обследование деятельности участника отбора на предмет фактического осуществления деятельности, а также предмета осуществленных затрат:</w:t>
      </w:r>
    </w:p>
    <w:p w:rsidR="00B40F1B" w:rsidRPr="00D10D97" w:rsidRDefault="00B40F1B"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 xml:space="preserve">-при возмещении части затрат на аренду (субаренду) нежилых помещений и части затрат на оплату коммунальных услуг нежилых помещений производит осмотр нежилого помещения, используемого в целях предпринимательской </w:t>
      </w:r>
      <w:r w:rsidRPr="00D10D97">
        <w:rPr>
          <w:rFonts w:ascii="Times New Roman" w:hAnsi="Times New Roman"/>
          <w:sz w:val="28"/>
          <w:szCs w:val="28"/>
        </w:rPr>
        <w:lastRenderedPageBreak/>
        <w:t>деятельности по договору аренды (субаренды), либо находящегося на праве собственности участника отбора;</w:t>
      </w:r>
    </w:p>
    <w:p w:rsidR="00B40F1B" w:rsidRPr="00D10D97" w:rsidRDefault="00B40F1B"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-при возмещении части затрат на приобретение оборудования</w:t>
      </w:r>
      <w:r w:rsidR="00B5013E" w:rsidRPr="00D10D97">
        <w:rPr>
          <w:rFonts w:ascii="Times New Roman" w:hAnsi="Times New Roman"/>
          <w:sz w:val="28"/>
          <w:szCs w:val="28"/>
        </w:rPr>
        <w:t xml:space="preserve">, </w:t>
      </w:r>
      <w:r w:rsidR="00B5013E" w:rsidRPr="00D10D97">
        <w:rPr>
          <w:rFonts w:ascii="Times New Roman" w:hAnsi="Times New Roman"/>
          <w:sz w:val="28"/>
          <w:szCs w:val="28"/>
          <w:lang w:eastAsia="ru-RU"/>
        </w:rPr>
        <w:t xml:space="preserve">оргтехники, мебели, инвентаря, </w:t>
      </w:r>
      <w:r w:rsidRPr="00D10D97">
        <w:rPr>
          <w:rFonts w:ascii="Times New Roman" w:hAnsi="Times New Roman"/>
          <w:sz w:val="28"/>
          <w:szCs w:val="28"/>
        </w:rPr>
        <w:t>(основных средств) и лицензионных программных продуктов - осмотр оборудования (основных средств), лицензионных программных продуктов, используемых в целях предпринимательской деятельности, в соответствии с документами, представленными участником отбора;</w:t>
      </w:r>
    </w:p>
    <w:p w:rsidR="00B40F1B" w:rsidRPr="00D10D97" w:rsidRDefault="00B40F1B"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 xml:space="preserve">-при возмещении части затрат </w:t>
      </w:r>
      <w:r w:rsidR="00B5013E" w:rsidRPr="00D10D97">
        <w:rPr>
          <w:rFonts w:ascii="Times New Roman" w:hAnsi="Times New Roman"/>
          <w:sz w:val="28"/>
          <w:szCs w:val="28"/>
        </w:rPr>
        <w:t>начинающим предпринимателям,</w:t>
      </w:r>
      <w:r w:rsidRPr="00D10D97">
        <w:rPr>
          <w:rFonts w:ascii="Times New Roman" w:hAnsi="Times New Roman"/>
          <w:sz w:val="28"/>
          <w:szCs w:val="28"/>
        </w:rPr>
        <w:t xml:space="preserve"> осуществляющим социально значимые (приоритетные) виды деятельности - осмотр нежилого помещения, используемого в целях предпринимательской деятельности по договору аренды (субаренды), либо находящегося на праве собственности участника отбора, оборудования (основных средств), лицензионных программных продуктов, оргтехники, мебели, инвентаря, используемых в целях предпринимательской деятельности, в соответствии с документами, представленными участником отбора.</w:t>
      </w:r>
    </w:p>
    <w:p w:rsidR="00B40F1B" w:rsidRPr="00D10D97" w:rsidRDefault="00B40F1B"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 xml:space="preserve">После обследования деятельности участника отбора членами комиссии составляется и подписывается Акт осмотра места осуществления предпринимательской деятельности согласно приложению 2 к Порядку. </w:t>
      </w:r>
    </w:p>
    <w:p w:rsidR="006F2F25" w:rsidRPr="00D10D97" w:rsidRDefault="006F2F25" w:rsidP="008661DD">
      <w:pPr>
        <w:spacing w:after="0" w:line="240" w:lineRule="auto"/>
        <w:jc w:val="both"/>
        <w:rPr>
          <w:rFonts w:ascii="Times New Roman" w:hAnsi="Times New Roman"/>
          <w:sz w:val="28"/>
          <w:szCs w:val="28"/>
        </w:rPr>
      </w:pPr>
      <w:r w:rsidRPr="00D10D97">
        <w:rPr>
          <w:rFonts w:ascii="Times New Roman" w:hAnsi="Times New Roman"/>
          <w:sz w:val="28"/>
          <w:szCs w:val="28"/>
        </w:rPr>
        <w:t xml:space="preserve">          2.</w:t>
      </w:r>
      <w:proofErr w:type="gramStart"/>
      <w:r w:rsidRPr="00D10D97">
        <w:rPr>
          <w:rFonts w:ascii="Times New Roman" w:hAnsi="Times New Roman"/>
          <w:sz w:val="28"/>
          <w:szCs w:val="28"/>
        </w:rPr>
        <w:t>19.На</w:t>
      </w:r>
      <w:proofErr w:type="gramEnd"/>
      <w:r w:rsidRPr="00D10D97">
        <w:rPr>
          <w:rFonts w:ascii="Times New Roman" w:hAnsi="Times New Roman"/>
          <w:sz w:val="28"/>
          <w:szCs w:val="28"/>
        </w:rPr>
        <w:t xml:space="preserve"> основании протокола подведения итогов отбора получателей субсидии Комиссией принимается решение о предоставлении (отказе в предоставлении) субсидии.</w:t>
      </w:r>
    </w:p>
    <w:p w:rsidR="006F2F25" w:rsidRPr="00D10D97" w:rsidRDefault="006F2F25" w:rsidP="008661DD">
      <w:pPr>
        <w:spacing w:after="0" w:line="240" w:lineRule="auto"/>
        <w:jc w:val="both"/>
        <w:rPr>
          <w:rFonts w:ascii="Times New Roman" w:eastAsia="Times New Roman" w:hAnsi="Times New Roman"/>
          <w:bCs/>
          <w:iCs/>
          <w:sz w:val="28"/>
          <w:szCs w:val="28"/>
          <w:lang w:eastAsia="ru-RU"/>
        </w:rPr>
      </w:pPr>
      <w:r w:rsidRPr="00D10D97">
        <w:rPr>
          <w:rFonts w:ascii="Times New Roman" w:hAnsi="Times New Roman"/>
          <w:sz w:val="28"/>
          <w:szCs w:val="28"/>
        </w:rPr>
        <w:t xml:space="preserve">          2.19.1.В случае принятия решения о предоставлении субсидии победителям отбора </w:t>
      </w:r>
      <w:r w:rsidRPr="00D10D97">
        <w:rPr>
          <w:rFonts w:ascii="Times New Roman" w:eastAsia="Times New Roman" w:hAnsi="Times New Roman"/>
          <w:bCs/>
          <w:iCs/>
          <w:sz w:val="28"/>
          <w:szCs w:val="28"/>
          <w:lang w:eastAsia="ru-RU"/>
        </w:rPr>
        <w:t xml:space="preserve">в срок не позднее 3 рабочих дней, следующих за днем подписания протокола </w:t>
      </w:r>
      <w:r w:rsidRPr="00D10D97">
        <w:rPr>
          <w:rFonts w:ascii="Times New Roman" w:eastAsia="Times New Roman" w:hAnsi="Times New Roman"/>
          <w:bCs/>
          <w:iCs/>
          <w:spacing w:val="-4"/>
          <w:sz w:val="28"/>
          <w:szCs w:val="28"/>
          <w:lang w:eastAsia="ru-RU"/>
        </w:rPr>
        <w:t>подведения итогов отбора, издается муниципальный правовой акт администрации</w:t>
      </w:r>
      <w:r w:rsidRPr="00D10D97">
        <w:rPr>
          <w:rFonts w:ascii="Times New Roman" w:eastAsia="Times New Roman" w:hAnsi="Times New Roman"/>
          <w:bCs/>
          <w:iCs/>
          <w:sz w:val="28"/>
          <w:szCs w:val="28"/>
          <w:lang w:eastAsia="ru-RU"/>
        </w:rPr>
        <w:t xml:space="preserve"> города Нефтеюганска о предоставлении субсидии с приложенным к нему протоколом подведения итогов отбора.</w:t>
      </w:r>
    </w:p>
    <w:p w:rsidR="006F2F25" w:rsidRPr="00D10D97" w:rsidRDefault="006F2F25" w:rsidP="008661DD">
      <w:pPr>
        <w:spacing w:after="0" w:line="240" w:lineRule="auto"/>
        <w:ind w:firstLine="708"/>
        <w:jc w:val="both"/>
        <w:rPr>
          <w:rFonts w:ascii="Times New Roman" w:eastAsia="Times New Roman" w:hAnsi="Times New Roman"/>
          <w:bCs/>
          <w:iCs/>
          <w:sz w:val="28"/>
          <w:szCs w:val="28"/>
          <w:lang w:eastAsia="ru-RU"/>
        </w:rPr>
      </w:pPr>
      <w:r w:rsidRPr="00D10D97">
        <w:rPr>
          <w:rFonts w:ascii="Times New Roman" w:eastAsia="Times New Roman" w:hAnsi="Times New Roman"/>
          <w:bCs/>
          <w:iCs/>
          <w:sz w:val="28"/>
          <w:szCs w:val="28"/>
          <w:lang w:eastAsia="ru-RU"/>
        </w:rPr>
        <w:t xml:space="preserve">Уведомление о принятом решении направляется участнику отбора в срок не позднее 3 рабочих дней, следующих за днем подписания протокола </w:t>
      </w:r>
      <w:r w:rsidRPr="00D10D97">
        <w:rPr>
          <w:rFonts w:ascii="Times New Roman" w:eastAsia="Times New Roman" w:hAnsi="Times New Roman"/>
          <w:bCs/>
          <w:iCs/>
          <w:spacing w:val="-4"/>
          <w:sz w:val="28"/>
          <w:szCs w:val="28"/>
          <w:lang w:eastAsia="ru-RU"/>
        </w:rPr>
        <w:t>подведения итогов отбора.</w:t>
      </w:r>
    </w:p>
    <w:p w:rsidR="006F2F25" w:rsidRPr="00D10D97" w:rsidRDefault="006F2F25" w:rsidP="008661DD">
      <w:pPr>
        <w:spacing w:after="0" w:line="240" w:lineRule="auto"/>
        <w:ind w:firstLine="709"/>
        <w:jc w:val="both"/>
        <w:rPr>
          <w:rFonts w:ascii="Times New Roman" w:eastAsia="Times New Roman" w:hAnsi="Times New Roman"/>
          <w:bCs/>
          <w:iCs/>
          <w:sz w:val="28"/>
          <w:szCs w:val="28"/>
          <w:lang w:eastAsia="ru-RU"/>
        </w:rPr>
      </w:pPr>
      <w:r w:rsidRPr="00D10D97">
        <w:rPr>
          <w:rFonts w:ascii="Times New Roman" w:eastAsia="Times New Roman" w:hAnsi="Times New Roman"/>
          <w:bCs/>
          <w:iCs/>
          <w:sz w:val="28"/>
          <w:szCs w:val="28"/>
          <w:lang w:eastAsia="ru-RU"/>
        </w:rPr>
        <w:t xml:space="preserve">Муниципальный правовой акт администрации города Нефтеюганска о предоставлении субсидии является решением о предоставлении субсидии. </w:t>
      </w:r>
    </w:p>
    <w:p w:rsidR="00BC641C" w:rsidRPr="00D10D97" w:rsidRDefault="00BC641C"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2.19.</w:t>
      </w:r>
      <w:proofErr w:type="gramStart"/>
      <w:r w:rsidRPr="00D10D97">
        <w:rPr>
          <w:rFonts w:ascii="Times New Roman" w:hAnsi="Times New Roman"/>
          <w:sz w:val="28"/>
          <w:szCs w:val="28"/>
        </w:rPr>
        <w:t>2.При</w:t>
      </w:r>
      <w:proofErr w:type="gramEnd"/>
      <w:r w:rsidRPr="00D10D97">
        <w:rPr>
          <w:rFonts w:ascii="Times New Roman" w:hAnsi="Times New Roman"/>
          <w:sz w:val="28"/>
          <w:szCs w:val="28"/>
        </w:rPr>
        <w:t xml:space="preserve"> предоставлении субсидии не подлежит оценке и рассмотрению организация и ведение бухгалтерского и налогового учета получателя субсидии, которые могут быть проанализированы на стадии проверок органами муниципального финансового контроля.</w:t>
      </w:r>
    </w:p>
    <w:p w:rsidR="006F2F25" w:rsidRPr="00D10D97" w:rsidRDefault="006F2F25" w:rsidP="008661DD">
      <w:pPr>
        <w:spacing w:after="0" w:line="240" w:lineRule="auto"/>
        <w:ind w:firstLine="709"/>
        <w:jc w:val="both"/>
        <w:rPr>
          <w:rFonts w:ascii="Times New Roman" w:eastAsia="Times New Roman" w:hAnsi="Times New Roman"/>
          <w:bCs/>
          <w:iCs/>
          <w:sz w:val="28"/>
          <w:szCs w:val="28"/>
          <w:lang w:eastAsia="ru-RU"/>
        </w:rPr>
      </w:pPr>
      <w:r w:rsidRPr="00D10D97">
        <w:rPr>
          <w:rFonts w:ascii="Times New Roman" w:eastAsia="Times New Roman" w:hAnsi="Times New Roman"/>
          <w:bCs/>
          <w:iCs/>
          <w:sz w:val="28"/>
          <w:szCs w:val="28"/>
          <w:lang w:eastAsia="ru-RU"/>
        </w:rPr>
        <w:t xml:space="preserve">2.19.3.В случае принятия решения об отказе в предоставлении субсидии Организатор отбора в течение 3 рабочих дней, следующих за днем подписания протокола </w:t>
      </w:r>
      <w:r w:rsidRPr="00D10D97">
        <w:rPr>
          <w:rFonts w:ascii="Times New Roman" w:eastAsia="Times New Roman" w:hAnsi="Times New Roman"/>
          <w:bCs/>
          <w:iCs/>
          <w:spacing w:val="-4"/>
          <w:sz w:val="28"/>
          <w:szCs w:val="28"/>
          <w:lang w:eastAsia="ru-RU"/>
        </w:rPr>
        <w:t xml:space="preserve">подведения итогов отбора, </w:t>
      </w:r>
      <w:r w:rsidRPr="00D10D97">
        <w:rPr>
          <w:rFonts w:ascii="Times New Roman" w:hAnsi="Times New Roman"/>
          <w:sz w:val="28"/>
          <w:szCs w:val="28"/>
          <w:lang w:eastAsia="ru-RU"/>
        </w:rPr>
        <w:t>направляет участнику отбора уведомление об отказе в предоставлении субсидии с указанием причин отказа.</w:t>
      </w:r>
    </w:p>
    <w:p w:rsidR="00F305DD" w:rsidRPr="00D10D97" w:rsidRDefault="00F305DD" w:rsidP="008661DD">
      <w:pPr>
        <w:spacing w:line="240" w:lineRule="auto"/>
        <w:jc w:val="both"/>
        <w:rPr>
          <w:rFonts w:ascii="Times New Roman" w:hAnsi="Times New Roman"/>
          <w:sz w:val="28"/>
          <w:szCs w:val="28"/>
        </w:rPr>
      </w:pPr>
      <w:r w:rsidRPr="00D10D97">
        <w:rPr>
          <w:rFonts w:ascii="Times New Roman" w:hAnsi="Times New Roman"/>
          <w:sz w:val="28"/>
          <w:szCs w:val="28"/>
        </w:rPr>
        <w:t xml:space="preserve">          2.</w:t>
      </w:r>
      <w:proofErr w:type="gramStart"/>
      <w:r w:rsidRPr="00D10D97">
        <w:rPr>
          <w:rFonts w:ascii="Times New Roman" w:hAnsi="Times New Roman"/>
          <w:sz w:val="28"/>
          <w:szCs w:val="28"/>
        </w:rPr>
        <w:t>20.Условия</w:t>
      </w:r>
      <w:proofErr w:type="gramEnd"/>
      <w:r w:rsidRPr="00D10D97">
        <w:rPr>
          <w:rFonts w:ascii="Times New Roman" w:hAnsi="Times New Roman"/>
          <w:sz w:val="28"/>
          <w:szCs w:val="28"/>
        </w:rPr>
        <w:t xml:space="preserve"> и порядок заключения между главным распорядителем бюджетных </w:t>
      </w:r>
      <w:r w:rsidR="009853C9">
        <w:rPr>
          <w:rFonts w:ascii="Times New Roman" w:hAnsi="Times New Roman"/>
          <w:sz w:val="28"/>
          <w:szCs w:val="28"/>
        </w:rPr>
        <w:t>средств и получателем субсидии соглашения, дополнительного соглашения к с</w:t>
      </w:r>
      <w:r w:rsidRPr="00D10D97">
        <w:rPr>
          <w:rFonts w:ascii="Times New Roman" w:hAnsi="Times New Roman"/>
          <w:sz w:val="28"/>
          <w:szCs w:val="28"/>
        </w:rPr>
        <w:t>оглашению.</w:t>
      </w:r>
    </w:p>
    <w:p w:rsidR="00F305DD" w:rsidRPr="00D10D97" w:rsidRDefault="00F305DD" w:rsidP="005F79C0">
      <w:pPr>
        <w:spacing w:after="0" w:line="240" w:lineRule="auto"/>
        <w:jc w:val="both"/>
        <w:rPr>
          <w:rFonts w:ascii="Times New Roman" w:hAnsi="Times New Roman"/>
          <w:sz w:val="28"/>
          <w:szCs w:val="28"/>
        </w:rPr>
      </w:pPr>
      <w:r w:rsidRPr="00D10D97">
        <w:rPr>
          <w:rFonts w:ascii="Times New Roman" w:hAnsi="Times New Roman"/>
          <w:sz w:val="28"/>
          <w:szCs w:val="28"/>
        </w:rPr>
        <w:t xml:space="preserve">          2.20.1.На основании постановления администрации города Нефтеюганска о предоставлении субсидии юридическо-правовое управление администрации </w:t>
      </w:r>
      <w:r w:rsidRPr="00D10D97">
        <w:rPr>
          <w:rFonts w:ascii="Times New Roman" w:hAnsi="Times New Roman"/>
          <w:sz w:val="28"/>
          <w:szCs w:val="28"/>
        </w:rPr>
        <w:lastRenderedPageBreak/>
        <w:t xml:space="preserve">города Нефтеюганска в течение 3 рабочих дней со дня регистрации постановления в государственной информационной системе «Региональный электронный бюджет Югры» (далее - ГИС «РЭБ Югры») заключает с </w:t>
      </w:r>
      <w:r w:rsidR="001A6F93">
        <w:rPr>
          <w:rFonts w:ascii="Times New Roman" w:hAnsi="Times New Roman"/>
          <w:sz w:val="28"/>
          <w:szCs w:val="28"/>
        </w:rPr>
        <w:t>получателем субсидии соглашение</w:t>
      </w:r>
      <w:r w:rsidR="006A656A">
        <w:rPr>
          <w:rFonts w:ascii="Times New Roman" w:hAnsi="Times New Roman"/>
          <w:sz w:val="28"/>
          <w:szCs w:val="28"/>
        </w:rPr>
        <w:t xml:space="preserve">, </w:t>
      </w:r>
      <w:r w:rsidR="006A656A" w:rsidRPr="001A6F93">
        <w:rPr>
          <w:rFonts w:ascii="Times New Roman" w:hAnsi="Times New Roman"/>
          <w:sz w:val="28"/>
          <w:szCs w:val="28"/>
        </w:rPr>
        <w:t>доп</w:t>
      </w:r>
      <w:r w:rsidR="001A6F93" w:rsidRPr="001A6F93">
        <w:rPr>
          <w:rFonts w:ascii="Times New Roman" w:hAnsi="Times New Roman"/>
          <w:sz w:val="28"/>
          <w:szCs w:val="28"/>
        </w:rPr>
        <w:t>олнительное соглашение к соглашению, дополнительное соглашение о</w:t>
      </w:r>
      <w:r w:rsidR="006A656A" w:rsidRPr="001A6F93">
        <w:rPr>
          <w:rFonts w:ascii="Times New Roman" w:hAnsi="Times New Roman"/>
          <w:sz w:val="28"/>
          <w:szCs w:val="28"/>
        </w:rPr>
        <w:t xml:space="preserve"> расторж</w:t>
      </w:r>
      <w:r w:rsidR="001A6F93">
        <w:rPr>
          <w:rFonts w:ascii="Times New Roman" w:hAnsi="Times New Roman"/>
          <w:sz w:val="28"/>
          <w:szCs w:val="28"/>
        </w:rPr>
        <w:t xml:space="preserve">ении </w:t>
      </w:r>
      <w:r w:rsidRPr="00D10D97">
        <w:rPr>
          <w:rFonts w:ascii="Times New Roman" w:hAnsi="Times New Roman"/>
          <w:sz w:val="28"/>
          <w:szCs w:val="28"/>
        </w:rPr>
        <w:t>по типовой форме, утвержденной приказом в соответствии с типовой формой, установленной приказом департамента финансов администрации города Нефтеюганска от 01.02.2023 № 7-нп «Об утверждении типовой формы соглашения (договора) о предоставлении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 производителям товаров, работ, услуг, иным некоммерческим организациям, не являющимися муниципальными учреждениями».</w:t>
      </w:r>
    </w:p>
    <w:p w:rsidR="00F305DD" w:rsidRPr="00D10D97" w:rsidRDefault="00F305DD" w:rsidP="005F79C0">
      <w:pPr>
        <w:autoSpaceDE w:val="0"/>
        <w:autoSpaceDN w:val="0"/>
        <w:adjustRightInd w:val="0"/>
        <w:spacing w:after="0" w:line="240" w:lineRule="auto"/>
        <w:ind w:firstLine="708"/>
        <w:jc w:val="both"/>
        <w:rPr>
          <w:rFonts w:ascii="Times New Roman" w:hAnsi="Times New Roman"/>
          <w:sz w:val="28"/>
          <w:szCs w:val="28"/>
        </w:rPr>
      </w:pPr>
      <w:r w:rsidRPr="00D10D97">
        <w:rPr>
          <w:rStyle w:val="pt-a0-000009"/>
          <w:rFonts w:ascii="Times New Roman" w:hAnsi="Times New Roman"/>
          <w:sz w:val="28"/>
          <w:szCs w:val="28"/>
        </w:rPr>
        <w:t>2.20.</w:t>
      </w:r>
      <w:proofErr w:type="gramStart"/>
      <w:r w:rsidRPr="00D10D97">
        <w:rPr>
          <w:rStyle w:val="pt-a0-000009"/>
          <w:rFonts w:ascii="Times New Roman" w:hAnsi="Times New Roman"/>
          <w:sz w:val="28"/>
          <w:szCs w:val="28"/>
        </w:rPr>
        <w:t>2.Получатель</w:t>
      </w:r>
      <w:proofErr w:type="gramEnd"/>
      <w:r w:rsidRPr="00D10D97">
        <w:rPr>
          <w:rStyle w:val="pt-a0-000009"/>
          <w:rFonts w:ascii="Times New Roman" w:hAnsi="Times New Roman"/>
          <w:sz w:val="28"/>
          <w:szCs w:val="28"/>
        </w:rPr>
        <w:t xml:space="preserve"> субсидии не позднее 1 рабочего дня с момента получения соглашения подписывает его в ГИС «РЭБ Югры» и направляет подписанное соглашение главному распорядителю бюджетных средств.</w:t>
      </w:r>
    </w:p>
    <w:p w:rsidR="00F305DD" w:rsidRPr="00D10D97" w:rsidRDefault="00F305DD" w:rsidP="008661DD">
      <w:pPr>
        <w:autoSpaceDE w:val="0"/>
        <w:autoSpaceDN w:val="0"/>
        <w:adjustRightInd w:val="0"/>
        <w:spacing w:after="0" w:line="240" w:lineRule="auto"/>
        <w:jc w:val="both"/>
        <w:rPr>
          <w:rFonts w:ascii="Times New Roman" w:hAnsi="Times New Roman"/>
          <w:sz w:val="28"/>
          <w:szCs w:val="28"/>
        </w:rPr>
      </w:pPr>
      <w:r w:rsidRPr="00D10D97">
        <w:rPr>
          <w:rFonts w:ascii="Times New Roman" w:hAnsi="Times New Roman"/>
          <w:sz w:val="28"/>
          <w:szCs w:val="28"/>
        </w:rPr>
        <w:t xml:space="preserve">            При отсутствии технической возможности заключения соглашения через ГИС «РЭБ Югры» соглашение подготавливается и заключается на бумажном носителе.</w:t>
      </w:r>
    </w:p>
    <w:p w:rsidR="00F305DD" w:rsidRPr="00D10D97" w:rsidRDefault="00F305DD" w:rsidP="008661DD">
      <w:pPr>
        <w:pStyle w:val="pt-a-000035"/>
        <w:spacing w:before="0" w:beforeAutospacing="0" w:after="0" w:afterAutospacing="0"/>
        <w:ind w:firstLine="720"/>
        <w:jc w:val="both"/>
        <w:rPr>
          <w:rStyle w:val="pt-a0-000009"/>
          <w:sz w:val="28"/>
          <w:szCs w:val="28"/>
        </w:rPr>
      </w:pPr>
      <w:r w:rsidRPr="00D10D97">
        <w:rPr>
          <w:rStyle w:val="pt-a0-000009"/>
          <w:sz w:val="28"/>
          <w:szCs w:val="28"/>
        </w:rPr>
        <w:t>В этом случае получатель субсидии в течение 3 рабочих дней с даты получения соглашения о предоставлении субсидии подписывает соглашение и предоставляет его Организатору отбора лично.</w:t>
      </w:r>
    </w:p>
    <w:p w:rsidR="00F305DD" w:rsidRPr="00D10D97" w:rsidRDefault="00F305DD" w:rsidP="008661DD">
      <w:pPr>
        <w:pStyle w:val="pt-a-000035"/>
        <w:tabs>
          <w:tab w:val="left" w:pos="709"/>
        </w:tabs>
        <w:spacing w:before="0" w:beforeAutospacing="0" w:after="0" w:afterAutospacing="0"/>
        <w:jc w:val="both"/>
        <w:rPr>
          <w:rStyle w:val="pt-a0-000009"/>
          <w:sz w:val="28"/>
          <w:szCs w:val="28"/>
        </w:rPr>
      </w:pPr>
      <w:r w:rsidRPr="00D10D97">
        <w:rPr>
          <w:rStyle w:val="pt-a0-000009"/>
          <w:sz w:val="28"/>
          <w:szCs w:val="28"/>
        </w:rPr>
        <w:t xml:space="preserve">          2.20.</w:t>
      </w:r>
      <w:proofErr w:type="gramStart"/>
      <w:r w:rsidRPr="00D10D97">
        <w:rPr>
          <w:rStyle w:val="pt-a0-000009"/>
          <w:sz w:val="28"/>
          <w:szCs w:val="28"/>
        </w:rPr>
        <w:t>3.Получатель</w:t>
      </w:r>
      <w:proofErr w:type="gramEnd"/>
      <w:r w:rsidRPr="00D10D97">
        <w:rPr>
          <w:rStyle w:val="pt-a0-000009"/>
          <w:sz w:val="28"/>
          <w:szCs w:val="28"/>
        </w:rPr>
        <w:t xml:space="preserve"> субсидии, не представивший О</w:t>
      </w:r>
      <w:r w:rsidR="009853C9">
        <w:rPr>
          <w:rStyle w:val="pt-a0-000009"/>
          <w:sz w:val="28"/>
          <w:szCs w:val="28"/>
        </w:rPr>
        <w:t>рганизатору отбора подписанное с</w:t>
      </w:r>
      <w:r w:rsidRPr="00D10D97">
        <w:rPr>
          <w:rStyle w:val="pt-a0-000009"/>
          <w:sz w:val="28"/>
          <w:szCs w:val="28"/>
        </w:rPr>
        <w:t>оглашение в указанный срок, считается уклонившимся от подписания соглашения и отказавшимся от получения субсидии.</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Организатор отбора обеспечивает направление получателю субсидии (уполномоченному лицу) письма о признании победителя уклонившимся от заключения соглашения в течение 3 рабочих дней после истечения срока на подписание соглашения победителем путем личного вручения или на адрес электронной почты, указанной в заявке или в случае отсутствия в заявке адреса электронной почты - почтовым отправлением с уведомлением о вручении по адресу, указанному в заявке.</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Организатор отбора в течение 5 рабочих дней со дня направления победителю отбора письма о признании победителя уклонившимся от заключения соглашения готовит проект муниципального правового акта о внесении изменений в муниципальный правовой акт о предоставлении субсидий в части исключения победителя уклонившегося от заключения соглашения из перечня получателей субсидий.</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lang w:eastAsia="ru-RU"/>
        </w:rPr>
        <w:t>2.</w:t>
      </w:r>
      <w:proofErr w:type="gramStart"/>
      <w:r w:rsidRPr="00D10D97">
        <w:rPr>
          <w:rFonts w:ascii="Times New Roman" w:hAnsi="Times New Roman"/>
          <w:sz w:val="28"/>
          <w:szCs w:val="28"/>
          <w:lang w:eastAsia="ru-RU"/>
        </w:rPr>
        <w:t>21.Внесение</w:t>
      </w:r>
      <w:proofErr w:type="gramEnd"/>
      <w:r w:rsidRPr="00D10D97">
        <w:rPr>
          <w:rFonts w:ascii="Times New Roman" w:hAnsi="Times New Roman"/>
          <w:sz w:val="28"/>
          <w:szCs w:val="28"/>
          <w:lang w:eastAsia="ru-RU"/>
        </w:rPr>
        <w:t xml:space="preserve"> изменений в соглашение осуществляется по инициативе получателя субсидии или главного распорядителя бюджетных средств (далее - стороны) осуществляется путем заключения дополнительного соглашения к соглашению, которое является его неотъемлемой частью.</w:t>
      </w:r>
    </w:p>
    <w:p w:rsidR="00F305DD" w:rsidRPr="00D10D97" w:rsidRDefault="00F305DD" w:rsidP="008661DD">
      <w:pPr>
        <w:pStyle w:val="pt-a-000035"/>
        <w:tabs>
          <w:tab w:val="left" w:pos="709"/>
        </w:tabs>
        <w:spacing w:before="0" w:beforeAutospacing="0" w:after="0" w:afterAutospacing="0"/>
        <w:jc w:val="both"/>
        <w:rPr>
          <w:sz w:val="28"/>
          <w:szCs w:val="28"/>
        </w:rPr>
      </w:pPr>
      <w:r w:rsidRPr="00D10D97">
        <w:rPr>
          <w:rStyle w:val="pt-a0-000009"/>
          <w:sz w:val="28"/>
          <w:szCs w:val="28"/>
        </w:rPr>
        <w:t xml:space="preserve">          </w:t>
      </w:r>
      <w:r w:rsidRPr="00D10D97">
        <w:rPr>
          <w:sz w:val="28"/>
          <w:szCs w:val="28"/>
        </w:rPr>
        <w:t>2.</w:t>
      </w:r>
      <w:proofErr w:type="gramStart"/>
      <w:r w:rsidRPr="00D10D97">
        <w:rPr>
          <w:sz w:val="28"/>
          <w:szCs w:val="28"/>
        </w:rPr>
        <w:t>22.Соглашение</w:t>
      </w:r>
      <w:proofErr w:type="gramEnd"/>
      <w:r w:rsidRPr="00D10D97">
        <w:rPr>
          <w:sz w:val="28"/>
          <w:szCs w:val="28"/>
        </w:rPr>
        <w:t xml:space="preserve"> дополнительно должно содержать следующие положения:</w:t>
      </w:r>
    </w:p>
    <w:p w:rsidR="00F305DD" w:rsidRPr="00D10D97" w:rsidRDefault="00F305DD" w:rsidP="008661DD">
      <w:pPr>
        <w:pStyle w:val="pt-a-000035"/>
        <w:spacing w:before="0" w:beforeAutospacing="0" w:after="0" w:afterAutospacing="0"/>
        <w:ind w:firstLine="720"/>
        <w:jc w:val="both"/>
        <w:rPr>
          <w:sz w:val="28"/>
          <w:szCs w:val="28"/>
        </w:rPr>
      </w:pPr>
      <w:r w:rsidRPr="00D10D97">
        <w:rPr>
          <w:sz w:val="28"/>
          <w:szCs w:val="28"/>
        </w:rPr>
        <w:lastRenderedPageBreak/>
        <w:t xml:space="preserve">- наименование и стоимость оборудования (при предоставлении субсидии на возмещение части затрат на приобретение оборудования (основных средств) и лицензионных программных продуктов); </w:t>
      </w:r>
    </w:p>
    <w:p w:rsidR="00F305DD" w:rsidRPr="00D10D97" w:rsidRDefault="001A6F93" w:rsidP="008661DD">
      <w:pPr>
        <w:pStyle w:val="pt-a-000035"/>
        <w:spacing w:before="0" w:beforeAutospacing="0" w:after="0" w:afterAutospacing="0"/>
        <w:ind w:firstLine="720"/>
        <w:jc w:val="both"/>
        <w:rPr>
          <w:sz w:val="28"/>
          <w:szCs w:val="28"/>
        </w:rPr>
      </w:pPr>
      <w:r>
        <w:rPr>
          <w:sz w:val="28"/>
          <w:szCs w:val="28"/>
        </w:rPr>
        <w:t>-</w:t>
      </w:r>
      <w:r w:rsidR="00F305DD" w:rsidRPr="00D10D97">
        <w:rPr>
          <w:sz w:val="28"/>
          <w:szCs w:val="28"/>
        </w:rPr>
        <w:t>обязательство об использовании по целевому назначению приобретенного оборудования, не продавать, не передавать в аренду или в пользование другим лицам в течение 12 месяцев после получения субсидии (при возмещении части затрат по приобретению оборудования (основных средств) и лицензионных программных продуктов).</w:t>
      </w:r>
    </w:p>
    <w:p w:rsidR="00F305DD" w:rsidRPr="00D10D97" w:rsidRDefault="00F305DD" w:rsidP="008661DD">
      <w:pPr>
        <w:pStyle w:val="pt-a-000035"/>
        <w:spacing w:before="0" w:beforeAutospacing="0" w:after="0" w:afterAutospacing="0"/>
        <w:ind w:firstLine="720"/>
        <w:jc w:val="both"/>
        <w:rPr>
          <w:sz w:val="28"/>
          <w:szCs w:val="28"/>
        </w:rPr>
      </w:pPr>
      <w:r w:rsidRPr="00D10D97">
        <w:rPr>
          <w:sz w:val="28"/>
          <w:szCs w:val="28"/>
        </w:rPr>
        <w:t xml:space="preserve">- условие о согласовании новых условий соглашения или о расторжении соглашения при </w:t>
      </w:r>
      <w:proofErr w:type="spellStart"/>
      <w:r w:rsidRPr="00D10D97">
        <w:rPr>
          <w:sz w:val="28"/>
          <w:szCs w:val="28"/>
        </w:rPr>
        <w:t>недостижении</w:t>
      </w:r>
      <w:proofErr w:type="spellEnd"/>
      <w:r w:rsidRPr="00D10D97">
        <w:rPr>
          <w:sz w:val="28"/>
          <w:szCs w:val="28"/>
        </w:rPr>
        <w:t xml:space="preserve"> согласия по новым условиям в случае уменьшения главным распорядителем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w:t>
      </w:r>
    </w:p>
    <w:p w:rsidR="00F305DD" w:rsidRPr="00D10D97" w:rsidRDefault="00F305DD" w:rsidP="008661DD">
      <w:pPr>
        <w:pStyle w:val="pt-a-000035"/>
        <w:spacing w:before="0" w:beforeAutospacing="0" w:after="0" w:afterAutospacing="0"/>
        <w:ind w:firstLine="720"/>
        <w:jc w:val="both"/>
        <w:rPr>
          <w:sz w:val="28"/>
          <w:szCs w:val="28"/>
        </w:rPr>
      </w:pPr>
      <w:r w:rsidRPr="00D10D97">
        <w:rPr>
          <w:sz w:val="28"/>
          <w:szCs w:val="28"/>
        </w:rPr>
        <w:t xml:space="preserve">- условие об осуществлении предпринимательской деятельности (наличие в Едином реестре субъектов малого и среднего предпринимательства сведений о категории субъекта малого и среднего предпринимательства) в течение 12 месяцев с даты получения субсидии; </w:t>
      </w:r>
    </w:p>
    <w:p w:rsidR="00F305DD" w:rsidRPr="00D10D97" w:rsidRDefault="00F305DD" w:rsidP="008661DD">
      <w:pPr>
        <w:pStyle w:val="pt-a-000035"/>
        <w:spacing w:before="0" w:beforeAutospacing="0" w:after="0" w:afterAutospacing="0"/>
        <w:ind w:firstLine="720"/>
        <w:jc w:val="both"/>
        <w:rPr>
          <w:sz w:val="28"/>
          <w:szCs w:val="28"/>
        </w:rPr>
      </w:pPr>
      <w:r w:rsidRPr="00D10D97">
        <w:rPr>
          <w:sz w:val="28"/>
          <w:szCs w:val="28"/>
        </w:rPr>
        <w:t>-</w:t>
      </w:r>
      <w:r w:rsidR="001A6F93">
        <w:rPr>
          <w:sz w:val="28"/>
          <w:szCs w:val="28"/>
        </w:rPr>
        <w:t xml:space="preserve"> </w:t>
      </w:r>
      <w:r w:rsidRPr="00D10D97">
        <w:rPr>
          <w:sz w:val="28"/>
          <w:szCs w:val="28"/>
        </w:rPr>
        <w:t>условие по обеспечению получателем субсидии сохранения рабочих мест (при их наличии на дату подачи заявки на предоставление субсидии) в течение 12 месяцев с даты получения субсидии; е) точную дату завершения и конечные значения результатов предоставления субсидии.</w:t>
      </w:r>
    </w:p>
    <w:p w:rsidR="00F305DD" w:rsidRPr="00D10D97" w:rsidRDefault="00F305DD" w:rsidP="008661DD">
      <w:pPr>
        <w:pStyle w:val="17"/>
        <w:shd w:val="clear" w:color="auto" w:fill="auto"/>
        <w:tabs>
          <w:tab w:val="left" w:pos="709"/>
          <w:tab w:val="left" w:pos="1248"/>
        </w:tabs>
        <w:ind w:firstLine="0"/>
        <w:jc w:val="both"/>
        <w:rPr>
          <w:sz w:val="28"/>
          <w:szCs w:val="28"/>
        </w:rPr>
      </w:pPr>
      <w:r w:rsidRPr="00D10D97">
        <w:rPr>
          <w:sz w:val="28"/>
          <w:szCs w:val="28"/>
        </w:rPr>
        <w:t xml:space="preserve">          2.23.В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 или о расторжении соглашения при </w:t>
      </w:r>
      <w:proofErr w:type="spellStart"/>
      <w:r w:rsidRPr="00D10D97">
        <w:rPr>
          <w:sz w:val="28"/>
          <w:szCs w:val="28"/>
        </w:rPr>
        <w:t>недостижении</w:t>
      </w:r>
      <w:proofErr w:type="spellEnd"/>
      <w:r w:rsidRPr="00D10D97">
        <w:rPr>
          <w:sz w:val="28"/>
          <w:szCs w:val="28"/>
        </w:rPr>
        <w:t xml:space="preserve"> согласия по новым условиям.</w:t>
      </w:r>
    </w:p>
    <w:p w:rsidR="00F305DD" w:rsidRPr="00D10D97" w:rsidRDefault="00F305DD" w:rsidP="008661DD">
      <w:pPr>
        <w:tabs>
          <w:tab w:val="left" w:pos="0"/>
          <w:tab w:val="left" w:pos="709"/>
          <w:tab w:val="left" w:pos="1106"/>
        </w:tabs>
        <w:spacing w:line="240" w:lineRule="auto"/>
        <w:contextualSpacing/>
        <w:jc w:val="both"/>
        <w:rPr>
          <w:rStyle w:val="18"/>
          <w:sz w:val="28"/>
          <w:szCs w:val="28"/>
        </w:rPr>
      </w:pPr>
      <w:r w:rsidRPr="00D10D97">
        <w:rPr>
          <w:rFonts w:ascii="Times New Roman" w:hAnsi="Times New Roman"/>
          <w:sz w:val="28"/>
          <w:szCs w:val="28"/>
        </w:rPr>
        <w:t xml:space="preserve">          2.</w:t>
      </w:r>
      <w:proofErr w:type="gramStart"/>
      <w:r w:rsidRPr="00D10D97">
        <w:rPr>
          <w:rFonts w:ascii="Times New Roman" w:hAnsi="Times New Roman"/>
          <w:sz w:val="28"/>
          <w:szCs w:val="28"/>
        </w:rPr>
        <w:t>24.</w:t>
      </w:r>
      <w:r w:rsidRPr="00D10D97">
        <w:rPr>
          <w:rStyle w:val="Heading2Char"/>
          <w:rFonts w:ascii="Times New Roman" w:hAnsi="Times New Roman" w:cs="Times New Roman"/>
          <w:sz w:val="28"/>
          <w:szCs w:val="28"/>
        </w:rPr>
        <w:t>П</w:t>
      </w:r>
      <w:r w:rsidRPr="00D10D97">
        <w:rPr>
          <w:rStyle w:val="18"/>
          <w:sz w:val="28"/>
          <w:szCs w:val="28"/>
        </w:rPr>
        <w:t>ри</w:t>
      </w:r>
      <w:proofErr w:type="gramEnd"/>
      <w:r w:rsidRPr="00D10D97">
        <w:rPr>
          <w:rStyle w:val="18"/>
          <w:sz w:val="28"/>
          <w:szCs w:val="28"/>
        </w:rPr>
        <w:t xml:space="preserve">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F305DD" w:rsidRPr="00D10D97" w:rsidRDefault="00F305DD" w:rsidP="008661DD">
      <w:pPr>
        <w:tabs>
          <w:tab w:val="left" w:pos="0"/>
          <w:tab w:val="left" w:pos="709"/>
          <w:tab w:val="left" w:pos="1106"/>
        </w:tabs>
        <w:spacing w:line="240" w:lineRule="auto"/>
        <w:contextualSpacing/>
        <w:jc w:val="both"/>
        <w:rPr>
          <w:rStyle w:val="18"/>
          <w:sz w:val="28"/>
          <w:szCs w:val="28"/>
        </w:rPr>
      </w:pPr>
      <w:r w:rsidRPr="00D10D97">
        <w:rPr>
          <w:rStyle w:val="18"/>
          <w:sz w:val="28"/>
          <w:szCs w:val="28"/>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2.25.В целях достижения показателей муниципальной программы результатами предоставления субсидии являются:</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lastRenderedPageBreak/>
        <w:t>-сохранение рабочих мест (при их наличии на дату предоставления заявки на субсидию) в течение 12 месяцев с даты получения субсидии;</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-осуществление предпринимательской деятельности (наличие в Едином реестре субъектов малого и среднего предпринимательства сведений                           о категории субъекта малого и среднего предпринимательства) в течение                 12 месяцев с даты получения субсидии.</w:t>
      </w:r>
    </w:p>
    <w:p w:rsidR="00F305DD" w:rsidRPr="00D10D97" w:rsidRDefault="00F305DD"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2.</w:t>
      </w:r>
      <w:proofErr w:type="gramStart"/>
      <w:r w:rsidRPr="00D10D97">
        <w:rPr>
          <w:rFonts w:ascii="Times New Roman" w:hAnsi="Times New Roman"/>
          <w:sz w:val="28"/>
          <w:szCs w:val="28"/>
        </w:rPr>
        <w:t>26.Значения</w:t>
      </w:r>
      <w:proofErr w:type="gramEnd"/>
      <w:r w:rsidRPr="00D10D97">
        <w:rPr>
          <w:rFonts w:ascii="Times New Roman" w:hAnsi="Times New Roman"/>
          <w:sz w:val="28"/>
          <w:szCs w:val="28"/>
        </w:rPr>
        <w:t xml:space="preserve"> результатов предоставления субсид</w:t>
      </w:r>
      <w:r w:rsidR="001A6F93">
        <w:rPr>
          <w:rFonts w:ascii="Times New Roman" w:hAnsi="Times New Roman"/>
          <w:sz w:val="28"/>
          <w:szCs w:val="28"/>
        </w:rPr>
        <w:t>ии устанавливаются в соглашении</w:t>
      </w:r>
      <w:r w:rsidRPr="00D10D97">
        <w:rPr>
          <w:rFonts w:ascii="Times New Roman" w:hAnsi="Times New Roman"/>
          <w:sz w:val="28"/>
          <w:szCs w:val="28"/>
        </w:rPr>
        <w:t>.</w:t>
      </w:r>
    </w:p>
    <w:p w:rsidR="00C7062C" w:rsidRPr="00D10D97" w:rsidRDefault="00C7062C" w:rsidP="008661DD">
      <w:pPr>
        <w:spacing w:after="0" w:line="240" w:lineRule="auto"/>
        <w:jc w:val="both"/>
        <w:rPr>
          <w:rFonts w:ascii="Times New Roman" w:hAnsi="Times New Roman"/>
          <w:sz w:val="28"/>
          <w:szCs w:val="28"/>
        </w:rPr>
      </w:pPr>
      <w:r w:rsidRPr="00D10D97">
        <w:rPr>
          <w:rFonts w:ascii="Times New Roman" w:hAnsi="Times New Roman"/>
          <w:sz w:val="28"/>
          <w:szCs w:val="28"/>
        </w:rPr>
        <w:t xml:space="preserve">          2.</w:t>
      </w:r>
      <w:proofErr w:type="gramStart"/>
      <w:r w:rsidRPr="00D10D97">
        <w:rPr>
          <w:rFonts w:ascii="Times New Roman" w:hAnsi="Times New Roman"/>
          <w:sz w:val="28"/>
          <w:szCs w:val="28"/>
        </w:rPr>
        <w:t>27.Сроки</w:t>
      </w:r>
      <w:proofErr w:type="gramEnd"/>
      <w:r w:rsidRPr="00D10D97">
        <w:rPr>
          <w:rFonts w:ascii="Times New Roman" w:hAnsi="Times New Roman"/>
          <w:sz w:val="28"/>
          <w:szCs w:val="28"/>
        </w:rPr>
        <w:t xml:space="preserve"> перечисления субсидии, счета, на которые перечисляется субсидия:</w:t>
      </w:r>
    </w:p>
    <w:p w:rsidR="00C7062C" w:rsidRPr="00D10D97" w:rsidRDefault="00C7062C"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2.27.</w:t>
      </w:r>
      <w:proofErr w:type="gramStart"/>
      <w:r w:rsidRPr="00D10D97">
        <w:rPr>
          <w:rFonts w:ascii="Times New Roman" w:hAnsi="Times New Roman"/>
          <w:sz w:val="28"/>
          <w:szCs w:val="28"/>
        </w:rPr>
        <w:t>1.Перечисление</w:t>
      </w:r>
      <w:proofErr w:type="gramEnd"/>
      <w:r w:rsidRPr="00D10D97">
        <w:rPr>
          <w:rFonts w:ascii="Times New Roman" w:hAnsi="Times New Roman"/>
          <w:sz w:val="28"/>
          <w:szCs w:val="28"/>
        </w:rPr>
        <w:t xml:space="preserve"> субсидии получателю субсидии осуществляется на ос</w:t>
      </w:r>
      <w:r w:rsidR="009853C9">
        <w:rPr>
          <w:rFonts w:ascii="Times New Roman" w:hAnsi="Times New Roman"/>
          <w:sz w:val="28"/>
          <w:szCs w:val="28"/>
        </w:rPr>
        <w:t>новании подписанного сторонами с</w:t>
      </w:r>
      <w:r w:rsidRPr="00D10D97">
        <w:rPr>
          <w:rFonts w:ascii="Times New Roman" w:hAnsi="Times New Roman"/>
          <w:sz w:val="28"/>
          <w:szCs w:val="28"/>
        </w:rPr>
        <w:t xml:space="preserve">оглашения. </w:t>
      </w:r>
    </w:p>
    <w:p w:rsidR="00C7062C" w:rsidRPr="00D10D97" w:rsidRDefault="00C7062C" w:rsidP="008661DD">
      <w:pPr>
        <w:spacing w:after="0" w:line="240" w:lineRule="auto"/>
        <w:ind w:firstLine="698"/>
        <w:jc w:val="both"/>
        <w:rPr>
          <w:rFonts w:ascii="Times New Roman" w:hAnsi="Times New Roman"/>
          <w:sz w:val="28"/>
          <w:szCs w:val="28"/>
        </w:rPr>
      </w:pPr>
      <w:r w:rsidRPr="00D10D97">
        <w:rPr>
          <w:rFonts w:ascii="Times New Roman" w:hAnsi="Times New Roman"/>
          <w:sz w:val="28"/>
          <w:szCs w:val="28"/>
        </w:rPr>
        <w:t>2.27.</w:t>
      </w:r>
      <w:proofErr w:type="gramStart"/>
      <w:r w:rsidRPr="00D10D97">
        <w:rPr>
          <w:rFonts w:ascii="Times New Roman" w:hAnsi="Times New Roman"/>
          <w:sz w:val="28"/>
          <w:szCs w:val="28"/>
        </w:rPr>
        <w:t>2.Субсидия</w:t>
      </w:r>
      <w:proofErr w:type="gramEnd"/>
      <w:r w:rsidRPr="00D10D97">
        <w:rPr>
          <w:rFonts w:ascii="Times New Roman" w:hAnsi="Times New Roman"/>
          <w:sz w:val="28"/>
          <w:szCs w:val="28"/>
        </w:rPr>
        <w:t xml:space="preserve"> перечисляется не позднее 10-го рабочего дня, следующего за днем принятия муниципального правового акта о предоставлении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1B0E9A" w:rsidRPr="00D10D97" w:rsidRDefault="001B0E9A" w:rsidP="008661DD">
      <w:pPr>
        <w:autoSpaceDE w:val="0"/>
        <w:autoSpaceDN w:val="0"/>
        <w:adjustRightInd w:val="0"/>
        <w:spacing w:after="0" w:line="240" w:lineRule="auto"/>
        <w:jc w:val="both"/>
        <w:rPr>
          <w:rFonts w:ascii="Times New Roman" w:hAnsi="Times New Roman"/>
          <w:sz w:val="28"/>
          <w:szCs w:val="28"/>
          <w:lang w:eastAsia="ru-RU"/>
        </w:rPr>
      </w:pPr>
      <w:r w:rsidRPr="00D10D97">
        <w:rPr>
          <w:rFonts w:ascii="Times New Roman" w:hAnsi="Times New Roman"/>
          <w:sz w:val="28"/>
          <w:szCs w:val="28"/>
          <w:lang w:eastAsia="ru-RU"/>
        </w:rPr>
        <w:t xml:space="preserve">    </w:t>
      </w:r>
      <w:r w:rsidRPr="00D10D97">
        <w:rPr>
          <w:rFonts w:ascii="Times New Roman" w:hAnsi="Times New Roman"/>
          <w:sz w:val="28"/>
          <w:szCs w:val="28"/>
          <w:lang w:eastAsia="ru-RU"/>
        </w:rPr>
        <w:tab/>
        <w:t>2.</w:t>
      </w:r>
      <w:proofErr w:type="gramStart"/>
      <w:r w:rsidRPr="00D10D97">
        <w:rPr>
          <w:rFonts w:ascii="Times New Roman" w:hAnsi="Times New Roman"/>
          <w:sz w:val="28"/>
          <w:szCs w:val="28"/>
          <w:lang w:eastAsia="ru-RU"/>
        </w:rPr>
        <w:t>2</w:t>
      </w:r>
      <w:r w:rsidR="00C7062C" w:rsidRPr="00D10D97">
        <w:rPr>
          <w:rFonts w:ascii="Times New Roman" w:hAnsi="Times New Roman"/>
          <w:sz w:val="28"/>
          <w:szCs w:val="28"/>
          <w:lang w:eastAsia="ru-RU"/>
        </w:rPr>
        <w:t>8</w:t>
      </w:r>
      <w:r w:rsidRPr="00D10D97">
        <w:rPr>
          <w:rFonts w:ascii="Times New Roman" w:hAnsi="Times New Roman"/>
          <w:sz w:val="28"/>
          <w:szCs w:val="28"/>
          <w:lang w:eastAsia="ru-RU"/>
        </w:rPr>
        <w:t>.Получатель</w:t>
      </w:r>
      <w:proofErr w:type="gramEnd"/>
      <w:r w:rsidRPr="00D10D97">
        <w:rPr>
          <w:rFonts w:ascii="Times New Roman" w:hAnsi="Times New Roman"/>
          <w:sz w:val="28"/>
          <w:szCs w:val="28"/>
          <w:lang w:eastAsia="ru-RU"/>
        </w:rPr>
        <w:t xml:space="preserve"> субсидии в случае призыва его на военную службу по мобилизации в Вооруженные Силы Российской Федерации или прохождения им военной службы по контракту представляет главному распорядителю бюджетных средств заявление и документы, подтверждающие его нахождение на военной службе в период действия соглашения, но не позднее 30 календарных дней после дня окончания его нахождения на военной службе по мобилизации или окончания срока действия контракта о прохождении военной службы. </w:t>
      </w:r>
    </w:p>
    <w:p w:rsidR="001B0E9A" w:rsidRPr="00D10D97" w:rsidRDefault="001B0E9A" w:rsidP="008661DD">
      <w:pPr>
        <w:autoSpaceDE w:val="0"/>
        <w:autoSpaceDN w:val="0"/>
        <w:adjustRightInd w:val="0"/>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2.2</w:t>
      </w:r>
      <w:r w:rsidR="00C7062C" w:rsidRPr="00D10D97">
        <w:rPr>
          <w:rFonts w:ascii="Times New Roman" w:hAnsi="Times New Roman"/>
          <w:sz w:val="28"/>
          <w:szCs w:val="28"/>
          <w:lang w:eastAsia="ru-RU"/>
        </w:rPr>
        <w:t>8</w:t>
      </w:r>
      <w:r w:rsidRPr="00D10D97">
        <w:rPr>
          <w:rFonts w:ascii="Times New Roman" w:hAnsi="Times New Roman"/>
          <w:sz w:val="28"/>
          <w:szCs w:val="28"/>
          <w:lang w:eastAsia="ru-RU"/>
        </w:rPr>
        <w:t>.</w:t>
      </w:r>
      <w:proofErr w:type="gramStart"/>
      <w:r w:rsidRPr="00D10D97">
        <w:rPr>
          <w:rFonts w:ascii="Times New Roman" w:hAnsi="Times New Roman"/>
          <w:sz w:val="28"/>
          <w:szCs w:val="28"/>
          <w:lang w:eastAsia="ru-RU"/>
        </w:rPr>
        <w:t>1.Главный</w:t>
      </w:r>
      <w:proofErr w:type="gramEnd"/>
      <w:r w:rsidRPr="00D10D97">
        <w:rPr>
          <w:rFonts w:ascii="Times New Roman" w:hAnsi="Times New Roman"/>
          <w:sz w:val="28"/>
          <w:szCs w:val="28"/>
          <w:lang w:eastAsia="ru-RU"/>
        </w:rPr>
        <w:t xml:space="preserve"> распорядитель бюджетных средств в течение 5 рабочих дней со дня получения указанных заявления и документов получателя субсидии принимает одно из следующих решений:  </w:t>
      </w:r>
    </w:p>
    <w:p w:rsidR="001B0E9A" w:rsidRPr="00D10D97" w:rsidRDefault="001B0E9A" w:rsidP="008661DD">
      <w:pPr>
        <w:autoSpaceDE w:val="0"/>
        <w:autoSpaceDN w:val="0"/>
        <w:adjustRightInd w:val="0"/>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 о продлении сроков достижения показателей результатов предоставления субсидии;</w:t>
      </w:r>
    </w:p>
    <w:p w:rsidR="001B0E9A" w:rsidRPr="00D10D97" w:rsidRDefault="001B0E9A" w:rsidP="008661DD">
      <w:pPr>
        <w:autoSpaceDE w:val="0"/>
        <w:autoSpaceDN w:val="0"/>
        <w:adjustRightInd w:val="0"/>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  о расторжении соглашения без применения штрафных санкций (в случае отказа от полученной субсидии).</w:t>
      </w:r>
    </w:p>
    <w:p w:rsidR="001B0E9A" w:rsidRPr="00D10D97" w:rsidRDefault="001B0E9A" w:rsidP="008661DD">
      <w:pPr>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2.2</w:t>
      </w:r>
      <w:r w:rsidR="00C7062C" w:rsidRPr="00D10D97">
        <w:rPr>
          <w:rFonts w:ascii="Times New Roman" w:hAnsi="Times New Roman"/>
          <w:sz w:val="28"/>
          <w:szCs w:val="28"/>
          <w:lang w:eastAsia="ru-RU"/>
        </w:rPr>
        <w:t>8</w:t>
      </w:r>
      <w:r w:rsidRPr="00D10D97">
        <w:rPr>
          <w:rFonts w:ascii="Times New Roman" w:hAnsi="Times New Roman"/>
          <w:sz w:val="28"/>
          <w:szCs w:val="28"/>
          <w:lang w:eastAsia="ru-RU"/>
        </w:rPr>
        <w:t xml:space="preserve">.2.О принятом решении Организатор отбора уведомляет получателя субсидии способом, указанным в его заявлении, в течение 3 рабочих дней со дня принятия такого решения. </w:t>
      </w:r>
    </w:p>
    <w:p w:rsidR="001B0E9A" w:rsidRPr="00D10D97" w:rsidRDefault="001B0E9A" w:rsidP="008661DD">
      <w:pPr>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2.2</w:t>
      </w:r>
      <w:r w:rsidR="00C7062C" w:rsidRPr="00D10D97">
        <w:rPr>
          <w:rFonts w:ascii="Times New Roman" w:hAnsi="Times New Roman"/>
          <w:sz w:val="28"/>
          <w:szCs w:val="28"/>
          <w:lang w:eastAsia="ru-RU"/>
        </w:rPr>
        <w:t>8</w:t>
      </w:r>
      <w:r w:rsidRPr="00D10D97">
        <w:rPr>
          <w:rFonts w:ascii="Times New Roman" w:hAnsi="Times New Roman"/>
          <w:sz w:val="28"/>
          <w:szCs w:val="28"/>
          <w:lang w:eastAsia="ru-RU"/>
        </w:rPr>
        <w:t>.</w:t>
      </w:r>
      <w:proofErr w:type="gramStart"/>
      <w:r w:rsidRPr="00D10D97">
        <w:rPr>
          <w:rFonts w:ascii="Times New Roman" w:hAnsi="Times New Roman"/>
          <w:sz w:val="28"/>
          <w:szCs w:val="28"/>
          <w:lang w:eastAsia="ru-RU"/>
        </w:rPr>
        <w:t>3.Основанием</w:t>
      </w:r>
      <w:proofErr w:type="gramEnd"/>
      <w:r w:rsidRPr="00D10D97">
        <w:rPr>
          <w:rFonts w:ascii="Times New Roman" w:hAnsi="Times New Roman"/>
          <w:sz w:val="28"/>
          <w:szCs w:val="28"/>
          <w:lang w:eastAsia="ru-RU"/>
        </w:rPr>
        <w:t xml:space="preserve"> для отказа в удовлетворении заявления получателя субсидии является представление заявления и подтверждающих документов в срок более 30 календарных дней после дня окончания его нахождения на военной службе по мобилизации или окончания срока действия контракта о прохождении военной службы.</w:t>
      </w:r>
    </w:p>
    <w:p w:rsidR="008C5271" w:rsidRPr="00D10D97" w:rsidRDefault="008C5271" w:rsidP="008661DD">
      <w:pPr>
        <w:spacing w:after="0" w:line="240" w:lineRule="auto"/>
        <w:ind w:firstLine="698"/>
        <w:jc w:val="both"/>
        <w:rPr>
          <w:rFonts w:ascii="Times New Roman" w:hAnsi="Times New Roman"/>
          <w:sz w:val="28"/>
          <w:szCs w:val="28"/>
          <w:lang w:eastAsia="ru-RU"/>
        </w:rPr>
      </w:pPr>
    </w:p>
    <w:p w:rsidR="008C5271" w:rsidRPr="00D10D97" w:rsidRDefault="008661DD" w:rsidP="008661DD">
      <w:pPr>
        <w:spacing w:after="0" w:line="240" w:lineRule="auto"/>
        <w:ind w:firstLine="698"/>
        <w:jc w:val="both"/>
        <w:rPr>
          <w:rFonts w:ascii="Times New Roman" w:hAnsi="Times New Roman"/>
          <w:sz w:val="28"/>
          <w:szCs w:val="28"/>
          <w:lang w:eastAsia="ru-RU"/>
        </w:rPr>
      </w:pPr>
      <w:r w:rsidRPr="00D10D97">
        <w:rPr>
          <w:rFonts w:ascii="Times New Roman" w:hAnsi="Times New Roman"/>
          <w:bCs/>
          <w:sz w:val="28"/>
          <w:szCs w:val="28"/>
          <w:lang w:eastAsia="ru-RU"/>
        </w:rPr>
        <w:t>3.</w:t>
      </w:r>
      <w:r w:rsidR="008C5271" w:rsidRPr="00D10D97">
        <w:rPr>
          <w:rFonts w:ascii="Times New Roman" w:hAnsi="Times New Roman"/>
          <w:bCs/>
          <w:sz w:val="28"/>
          <w:szCs w:val="28"/>
          <w:lang w:eastAsia="ru-RU"/>
        </w:rPr>
        <w:t>Требования к предоставлению отчетности, осуществлению контроля (мониторинга) за соблюдением условий и порядка предоставления субсидий и ответственности за их нарушение</w:t>
      </w:r>
    </w:p>
    <w:p w:rsidR="008C5271" w:rsidRPr="00D10D97" w:rsidRDefault="008C5271" w:rsidP="008661DD">
      <w:pPr>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3.</w:t>
      </w:r>
      <w:proofErr w:type="gramStart"/>
      <w:r w:rsidRPr="00D10D97">
        <w:rPr>
          <w:rFonts w:ascii="Times New Roman" w:hAnsi="Times New Roman"/>
          <w:sz w:val="28"/>
          <w:szCs w:val="28"/>
          <w:lang w:eastAsia="ru-RU"/>
        </w:rPr>
        <w:t>1.Требования</w:t>
      </w:r>
      <w:proofErr w:type="gramEnd"/>
      <w:r w:rsidRPr="00D10D97">
        <w:rPr>
          <w:rFonts w:ascii="Times New Roman" w:hAnsi="Times New Roman"/>
          <w:sz w:val="28"/>
          <w:szCs w:val="28"/>
          <w:lang w:eastAsia="ru-RU"/>
        </w:rPr>
        <w:t xml:space="preserve"> к получателям субсидии по предоставлению отчетности.</w:t>
      </w:r>
    </w:p>
    <w:p w:rsidR="008C5271" w:rsidRPr="00D10D97" w:rsidRDefault="008C5271"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hAnsi="Times New Roman"/>
          <w:sz w:val="28"/>
          <w:szCs w:val="28"/>
          <w:lang w:eastAsia="ru-RU"/>
        </w:rPr>
        <w:lastRenderedPageBreak/>
        <w:t>3.1.</w:t>
      </w:r>
      <w:proofErr w:type="gramStart"/>
      <w:r w:rsidRPr="00D10D97">
        <w:rPr>
          <w:rFonts w:ascii="Times New Roman" w:hAnsi="Times New Roman"/>
          <w:sz w:val="28"/>
          <w:szCs w:val="28"/>
          <w:lang w:eastAsia="ru-RU"/>
        </w:rPr>
        <w:t>1.</w:t>
      </w:r>
      <w:r w:rsidRPr="00D10D97">
        <w:rPr>
          <w:rFonts w:ascii="Times New Roman" w:eastAsia="Times New Roman" w:hAnsi="Times New Roman"/>
          <w:spacing w:val="-6"/>
          <w:sz w:val="28"/>
          <w:szCs w:val="28"/>
          <w:lang w:eastAsia="ru-RU"/>
        </w:rPr>
        <w:t>Получат</w:t>
      </w:r>
      <w:r w:rsidR="008469A2">
        <w:rPr>
          <w:rFonts w:ascii="Times New Roman" w:eastAsia="Times New Roman" w:hAnsi="Times New Roman"/>
          <w:spacing w:val="-6"/>
          <w:sz w:val="28"/>
          <w:szCs w:val="28"/>
          <w:lang w:eastAsia="ru-RU"/>
        </w:rPr>
        <w:t>ели</w:t>
      </w:r>
      <w:proofErr w:type="gramEnd"/>
      <w:r w:rsidR="008469A2">
        <w:rPr>
          <w:rFonts w:ascii="Times New Roman" w:eastAsia="Times New Roman" w:hAnsi="Times New Roman"/>
          <w:spacing w:val="-6"/>
          <w:sz w:val="28"/>
          <w:szCs w:val="28"/>
          <w:lang w:eastAsia="ru-RU"/>
        </w:rPr>
        <w:t xml:space="preserve"> субсидий с даты заключения с</w:t>
      </w:r>
      <w:r w:rsidRPr="00D10D97">
        <w:rPr>
          <w:rFonts w:ascii="Times New Roman" w:eastAsia="Times New Roman" w:hAnsi="Times New Roman"/>
          <w:spacing w:val="-6"/>
          <w:sz w:val="28"/>
          <w:szCs w:val="28"/>
          <w:lang w:eastAsia="ru-RU"/>
        </w:rPr>
        <w:t>оглашения ежеквартально, в срок до 15 числа месяца, следующего за отчетным кварталом, в течение 12 месяцев предоставляют Организатору отбора отчет о достижении значений результатов предоставления субсидии через ГИИС «Электронный бюджет».</w:t>
      </w:r>
    </w:p>
    <w:p w:rsidR="008C5271" w:rsidRPr="00D10D97" w:rsidRDefault="008C5271"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Отчет за 4 ква</w:t>
      </w:r>
      <w:r w:rsidR="008469A2">
        <w:rPr>
          <w:rFonts w:ascii="Times New Roman" w:eastAsia="Times New Roman" w:hAnsi="Times New Roman"/>
          <w:spacing w:val="-6"/>
          <w:sz w:val="28"/>
          <w:szCs w:val="28"/>
          <w:lang w:eastAsia="ru-RU"/>
        </w:rPr>
        <w:t>ртал года, в котором заключено с</w:t>
      </w:r>
      <w:r w:rsidRPr="00D10D97">
        <w:rPr>
          <w:rFonts w:ascii="Times New Roman" w:eastAsia="Times New Roman" w:hAnsi="Times New Roman"/>
          <w:spacing w:val="-6"/>
          <w:sz w:val="28"/>
          <w:szCs w:val="28"/>
          <w:lang w:eastAsia="ru-RU"/>
        </w:rPr>
        <w:t>оглашение, получатель субсидии представляет Организатору отбора в срок до 25 декабря этого же года.</w:t>
      </w:r>
    </w:p>
    <w:p w:rsidR="008C5271" w:rsidRPr="00D10D97" w:rsidRDefault="00C840A2"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3.1.1.1.</w:t>
      </w:r>
      <w:r w:rsidR="008C5271" w:rsidRPr="00D10D97">
        <w:rPr>
          <w:rFonts w:ascii="Times New Roman" w:eastAsia="Times New Roman" w:hAnsi="Times New Roman"/>
          <w:spacing w:val="-6"/>
          <w:sz w:val="28"/>
          <w:szCs w:val="28"/>
          <w:lang w:eastAsia="ru-RU"/>
        </w:rPr>
        <w:t xml:space="preserve">В случае отсутствия технической возможности отчетность предоставляется лично Организатору отбора или на адрес электронной почты, указанной в заявке. </w:t>
      </w:r>
    </w:p>
    <w:p w:rsidR="00403F91" w:rsidRPr="00D10D97" w:rsidRDefault="00403F91"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3.1.1.</w:t>
      </w:r>
      <w:proofErr w:type="gramStart"/>
      <w:r w:rsidRPr="00D10D97">
        <w:rPr>
          <w:rFonts w:ascii="Times New Roman" w:eastAsia="Times New Roman" w:hAnsi="Times New Roman"/>
          <w:spacing w:val="-6"/>
          <w:sz w:val="28"/>
          <w:szCs w:val="28"/>
          <w:lang w:eastAsia="ru-RU"/>
        </w:rPr>
        <w:t>2.Организатор</w:t>
      </w:r>
      <w:proofErr w:type="gramEnd"/>
      <w:r w:rsidRPr="00D10D97">
        <w:rPr>
          <w:rFonts w:ascii="Times New Roman" w:eastAsia="Times New Roman" w:hAnsi="Times New Roman"/>
          <w:spacing w:val="-6"/>
          <w:sz w:val="28"/>
          <w:szCs w:val="28"/>
          <w:lang w:eastAsia="ru-RU"/>
        </w:rPr>
        <w:t xml:space="preserve"> отбора в течение 10 календарных дней осуществляет проверку отчетности предоставленной получателем субсидии. </w:t>
      </w:r>
    </w:p>
    <w:p w:rsidR="00045C14" w:rsidRPr="00D10D97" w:rsidRDefault="00045C14" w:rsidP="008661DD">
      <w:pPr>
        <w:spacing w:after="0" w:line="240" w:lineRule="auto"/>
        <w:ind w:firstLine="709"/>
        <w:jc w:val="both"/>
        <w:rPr>
          <w:rFonts w:ascii="Times New Roman" w:hAnsi="Times New Roman"/>
          <w:sz w:val="28"/>
          <w:szCs w:val="28"/>
          <w:lang w:eastAsia="ru-RU"/>
        </w:rPr>
      </w:pPr>
      <w:r w:rsidRPr="00D10D97">
        <w:rPr>
          <w:rFonts w:ascii="Times New Roman" w:hAnsi="Times New Roman"/>
          <w:sz w:val="28"/>
          <w:szCs w:val="28"/>
          <w:lang w:eastAsia="ru-RU"/>
        </w:rPr>
        <w:t>3.1.1.</w:t>
      </w:r>
      <w:proofErr w:type="gramStart"/>
      <w:r w:rsidRPr="00D10D97">
        <w:rPr>
          <w:rFonts w:ascii="Times New Roman" w:hAnsi="Times New Roman"/>
          <w:sz w:val="28"/>
          <w:szCs w:val="28"/>
          <w:lang w:eastAsia="ru-RU"/>
        </w:rPr>
        <w:t>3.Организатор</w:t>
      </w:r>
      <w:proofErr w:type="gramEnd"/>
      <w:r w:rsidRPr="00D10D97">
        <w:rPr>
          <w:rFonts w:ascii="Times New Roman" w:hAnsi="Times New Roman"/>
          <w:sz w:val="28"/>
          <w:szCs w:val="28"/>
          <w:lang w:eastAsia="ru-RU"/>
        </w:rPr>
        <w:t xml:space="preserve"> отбора осуществляет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w:t>
      </w:r>
    </w:p>
    <w:p w:rsidR="008C5271" w:rsidRPr="00D10D97" w:rsidRDefault="008C5271"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3.1.2.В случае невыполнения получателем субсидии обязанностей по предост</w:t>
      </w:r>
      <w:r w:rsidR="008469A2">
        <w:rPr>
          <w:rFonts w:ascii="Times New Roman" w:eastAsia="Times New Roman" w:hAnsi="Times New Roman"/>
          <w:spacing w:val="-6"/>
          <w:sz w:val="28"/>
          <w:szCs w:val="28"/>
          <w:lang w:eastAsia="ru-RU"/>
        </w:rPr>
        <w:t>авлению отчета в установленный с</w:t>
      </w:r>
      <w:r w:rsidRPr="00D10D97">
        <w:rPr>
          <w:rFonts w:ascii="Times New Roman" w:eastAsia="Times New Roman" w:hAnsi="Times New Roman"/>
          <w:spacing w:val="-6"/>
          <w:sz w:val="28"/>
          <w:szCs w:val="28"/>
          <w:lang w:eastAsia="ru-RU"/>
        </w:rPr>
        <w:t>оглашением срок, Организатор отбора направляет получателю субсидии через отделение Почты России заказное письмо с уведомлением, содержащее требование о предоставлении отчета. Требование                 о предоставлении отчета направ</w:t>
      </w:r>
      <w:r w:rsidR="008469A2">
        <w:rPr>
          <w:rFonts w:ascii="Times New Roman" w:eastAsia="Times New Roman" w:hAnsi="Times New Roman"/>
          <w:spacing w:val="-6"/>
          <w:sz w:val="28"/>
          <w:szCs w:val="28"/>
          <w:lang w:eastAsia="ru-RU"/>
        </w:rPr>
        <w:t>ляется по адресу, указанному в с</w:t>
      </w:r>
      <w:r w:rsidRPr="00D10D97">
        <w:rPr>
          <w:rFonts w:ascii="Times New Roman" w:eastAsia="Times New Roman" w:hAnsi="Times New Roman"/>
          <w:spacing w:val="-6"/>
          <w:sz w:val="28"/>
          <w:szCs w:val="28"/>
          <w:lang w:eastAsia="ru-RU"/>
        </w:rPr>
        <w:t>оглашении                        о предоставлении субсидии, заключенном между главным распорядителем бюджетных средств и получателем субсидии. Требование считается полученным по истечению 30 календарных дней с момента поступления заказного письма в отделение Почты России адресата.</w:t>
      </w:r>
    </w:p>
    <w:p w:rsidR="008C5271" w:rsidRPr="00D10D97" w:rsidRDefault="008C5271"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3.1.3.В случае непредставления отчета получателем субсидии в течение                     30 календарных дней после получения требования, Организатор отбора направляет запрос в орган внутреннего муниципального финансового контроля для проведения проверки в отношении данного субъекта.</w:t>
      </w:r>
    </w:p>
    <w:p w:rsidR="008C5271" w:rsidRPr="00D10D97" w:rsidRDefault="00045C14" w:rsidP="008661DD">
      <w:pPr>
        <w:spacing w:after="0" w:line="240" w:lineRule="auto"/>
        <w:ind w:firstLine="698"/>
        <w:jc w:val="both"/>
        <w:rPr>
          <w:rFonts w:ascii="Times New Roman" w:hAnsi="Times New Roman"/>
          <w:sz w:val="28"/>
          <w:szCs w:val="28"/>
          <w:lang w:eastAsia="ru-RU"/>
        </w:rPr>
      </w:pPr>
      <w:r w:rsidRPr="00D10D97">
        <w:rPr>
          <w:rFonts w:ascii="Times New Roman" w:hAnsi="Times New Roman"/>
          <w:sz w:val="28"/>
          <w:szCs w:val="28"/>
          <w:lang w:eastAsia="ru-RU"/>
        </w:rPr>
        <w:t>3.</w:t>
      </w:r>
      <w:proofErr w:type="gramStart"/>
      <w:r w:rsidRPr="00D10D97">
        <w:rPr>
          <w:rFonts w:ascii="Times New Roman" w:hAnsi="Times New Roman"/>
          <w:sz w:val="28"/>
          <w:szCs w:val="28"/>
          <w:lang w:eastAsia="ru-RU"/>
        </w:rPr>
        <w:t>2</w:t>
      </w:r>
      <w:r w:rsidR="008661DD" w:rsidRPr="00D10D97">
        <w:rPr>
          <w:rFonts w:ascii="Times New Roman" w:hAnsi="Times New Roman"/>
          <w:sz w:val="28"/>
          <w:szCs w:val="28"/>
          <w:lang w:eastAsia="ru-RU"/>
        </w:rPr>
        <w:t>.</w:t>
      </w:r>
      <w:r w:rsidRPr="00D10D97">
        <w:rPr>
          <w:rFonts w:ascii="Times New Roman" w:hAnsi="Times New Roman"/>
          <w:sz w:val="28"/>
          <w:szCs w:val="28"/>
          <w:lang w:eastAsia="ru-RU"/>
        </w:rPr>
        <w:t>Требования</w:t>
      </w:r>
      <w:proofErr w:type="gramEnd"/>
      <w:r w:rsidRPr="00D10D97">
        <w:rPr>
          <w:rFonts w:ascii="Times New Roman" w:hAnsi="Times New Roman"/>
          <w:sz w:val="28"/>
          <w:szCs w:val="28"/>
          <w:lang w:eastAsia="ru-RU"/>
        </w:rPr>
        <w:t xml:space="preserve"> об осуществлении контроля за соблюдением условий и порядка предоставления субсидии и ответственности за их нарушение.</w:t>
      </w:r>
    </w:p>
    <w:p w:rsidR="00045C14" w:rsidRPr="00D10D97" w:rsidRDefault="00045C14"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hAnsi="Times New Roman"/>
          <w:sz w:val="28"/>
          <w:szCs w:val="28"/>
          <w:lang w:eastAsia="ru-RU"/>
        </w:rPr>
        <w:t>3.2.</w:t>
      </w:r>
      <w:proofErr w:type="gramStart"/>
      <w:r w:rsidRPr="00D10D97">
        <w:rPr>
          <w:rFonts w:ascii="Times New Roman" w:hAnsi="Times New Roman"/>
          <w:sz w:val="28"/>
          <w:szCs w:val="28"/>
          <w:lang w:eastAsia="ru-RU"/>
        </w:rPr>
        <w:t>1.</w:t>
      </w:r>
      <w:r w:rsidRPr="00D10D97">
        <w:rPr>
          <w:rFonts w:ascii="Times New Roman" w:eastAsia="Times New Roman" w:hAnsi="Times New Roman"/>
          <w:spacing w:val="-6"/>
          <w:sz w:val="28"/>
          <w:szCs w:val="28"/>
          <w:lang w:eastAsia="ru-RU"/>
        </w:rPr>
        <w:t>Главный</w:t>
      </w:r>
      <w:proofErr w:type="gramEnd"/>
      <w:r w:rsidRPr="00D10D97">
        <w:rPr>
          <w:rFonts w:ascii="Times New Roman" w:eastAsia="Times New Roman" w:hAnsi="Times New Roman"/>
          <w:spacing w:val="-6"/>
          <w:sz w:val="28"/>
          <w:szCs w:val="28"/>
          <w:lang w:eastAsia="ru-RU"/>
        </w:rPr>
        <w:t xml:space="preserve"> распорядитель бюджетных средств осуществляет проверку соблюдения получателем субсидии порядка и условий предоставления субсидий, в том числе в части достижения</w:t>
      </w:r>
      <w:r w:rsidR="008661DD" w:rsidRPr="00D10D97">
        <w:rPr>
          <w:rFonts w:ascii="Times New Roman" w:eastAsia="Times New Roman" w:hAnsi="Times New Roman"/>
          <w:spacing w:val="-6"/>
          <w:sz w:val="28"/>
          <w:szCs w:val="28"/>
          <w:lang w:eastAsia="ru-RU"/>
        </w:rPr>
        <w:t xml:space="preserve"> результатов их предоставления. </w:t>
      </w:r>
      <w:r w:rsidRPr="00D10D97">
        <w:rPr>
          <w:rFonts w:ascii="Times New Roman" w:eastAsia="Times New Roman" w:hAnsi="Times New Roman"/>
          <w:spacing w:val="-6"/>
          <w:sz w:val="28"/>
          <w:szCs w:val="28"/>
          <w:lang w:eastAsia="ru-RU"/>
        </w:rPr>
        <w:t>Органы муниципального финансового контроля осуществляют проверку в соответствии со статьями 268.1 и 269.2 Бюджетного кодекса Российской Федерации.</w:t>
      </w:r>
    </w:p>
    <w:p w:rsidR="00045C14" w:rsidRPr="00D10D97" w:rsidRDefault="00045C14" w:rsidP="008661DD">
      <w:pPr>
        <w:spacing w:after="0" w:line="240" w:lineRule="auto"/>
        <w:ind w:firstLine="709"/>
        <w:jc w:val="both"/>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t>Сроки и регламент проведения проверки устанавливаются документами главного распорядителя бюджетных средств, органами контроля.</w:t>
      </w:r>
    </w:p>
    <w:p w:rsidR="00045C14" w:rsidRPr="00D10D97" w:rsidRDefault="00045C14" w:rsidP="008661DD">
      <w:pPr>
        <w:spacing w:after="0" w:line="240" w:lineRule="auto"/>
        <w:jc w:val="both"/>
        <w:rPr>
          <w:rFonts w:ascii="Times New Roman" w:eastAsia="Times New Roman" w:hAnsi="Times New Roman"/>
          <w:spacing w:val="-6"/>
          <w:sz w:val="28"/>
          <w:szCs w:val="28"/>
          <w:lang w:eastAsia="ru-RU"/>
        </w:rPr>
      </w:pPr>
      <w:r w:rsidRPr="00D10D97">
        <w:rPr>
          <w:rFonts w:ascii="Times New Roman" w:hAnsi="Times New Roman"/>
          <w:sz w:val="28"/>
          <w:szCs w:val="28"/>
          <w:lang w:eastAsia="ru-RU"/>
        </w:rPr>
        <w:t xml:space="preserve">         3.2.1.</w:t>
      </w:r>
      <w:proofErr w:type="gramStart"/>
      <w:r w:rsidRPr="00D10D97">
        <w:rPr>
          <w:rFonts w:ascii="Times New Roman" w:hAnsi="Times New Roman"/>
          <w:sz w:val="28"/>
          <w:szCs w:val="28"/>
          <w:lang w:eastAsia="ru-RU"/>
        </w:rPr>
        <w:t>1.</w:t>
      </w:r>
      <w:r w:rsidRPr="00D10D97">
        <w:rPr>
          <w:rFonts w:ascii="Times New Roman" w:eastAsia="Times New Roman" w:hAnsi="Times New Roman"/>
          <w:spacing w:val="-6"/>
          <w:sz w:val="28"/>
          <w:szCs w:val="28"/>
          <w:lang w:eastAsia="ru-RU"/>
        </w:rPr>
        <w:t>Получатель</w:t>
      </w:r>
      <w:proofErr w:type="gramEnd"/>
      <w:r w:rsidRPr="00D10D97">
        <w:rPr>
          <w:rFonts w:ascii="Times New Roman" w:eastAsia="Times New Roman" w:hAnsi="Times New Roman"/>
          <w:spacing w:val="-6"/>
          <w:sz w:val="28"/>
          <w:szCs w:val="28"/>
          <w:lang w:eastAsia="ru-RU"/>
        </w:rPr>
        <w:t xml:space="preserve"> субсидии несет ответственность за нарушение условий и порядка предоставления субсидии в соответствии с законодательством Российской Федерации.</w:t>
      </w:r>
    </w:p>
    <w:p w:rsidR="00045C14" w:rsidRPr="00D10D97" w:rsidRDefault="00045C14" w:rsidP="008661DD">
      <w:pPr>
        <w:spacing w:after="0" w:line="240" w:lineRule="auto"/>
        <w:ind w:firstLine="709"/>
        <w:jc w:val="both"/>
        <w:rPr>
          <w:rFonts w:ascii="Times New Roman" w:hAnsi="Times New Roman"/>
          <w:sz w:val="28"/>
          <w:szCs w:val="28"/>
          <w:lang w:eastAsia="ru-RU"/>
        </w:rPr>
      </w:pPr>
      <w:r w:rsidRPr="00D10D97">
        <w:rPr>
          <w:rFonts w:ascii="Times New Roman" w:hAnsi="Times New Roman"/>
          <w:sz w:val="28"/>
          <w:szCs w:val="28"/>
        </w:rPr>
        <w:t>3.</w:t>
      </w:r>
      <w:proofErr w:type="gramStart"/>
      <w:r w:rsidRPr="00D10D97">
        <w:rPr>
          <w:rFonts w:ascii="Times New Roman" w:hAnsi="Times New Roman"/>
          <w:sz w:val="28"/>
          <w:szCs w:val="28"/>
        </w:rPr>
        <w:t>3.</w:t>
      </w:r>
      <w:r w:rsidRPr="00D10D97">
        <w:rPr>
          <w:rFonts w:ascii="Times New Roman" w:hAnsi="Times New Roman"/>
          <w:sz w:val="28"/>
          <w:szCs w:val="28"/>
          <w:lang w:eastAsia="ru-RU"/>
        </w:rPr>
        <w:t>Порядок</w:t>
      </w:r>
      <w:proofErr w:type="gramEnd"/>
      <w:r w:rsidRPr="00D10D97">
        <w:rPr>
          <w:rFonts w:ascii="Times New Roman" w:hAnsi="Times New Roman"/>
          <w:sz w:val="28"/>
          <w:szCs w:val="28"/>
          <w:lang w:eastAsia="ru-RU"/>
        </w:rPr>
        <w:t xml:space="preserve"> и сроки возврата субсидии </w:t>
      </w:r>
    </w:p>
    <w:p w:rsidR="00045C14" w:rsidRPr="00D10D97" w:rsidRDefault="00045C14" w:rsidP="008661DD">
      <w:pPr>
        <w:spacing w:after="0" w:line="240" w:lineRule="auto"/>
        <w:ind w:firstLine="709"/>
        <w:jc w:val="both"/>
        <w:rPr>
          <w:rFonts w:ascii="Times New Roman" w:hAnsi="Times New Roman"/>
          <w:sz w:val="28"/>
          <w:szCs w:val="28"/>
        </w:rPr>
      </w:pPr>
      <w:r w:rsidRPr="00D10D97">
        <w:rPr>
          <w:rFonts w:ascii="Times New Roman" w:hAnsi="Times New Roman"/>
          <w:sz w:val="28"/>
          <w:szCs w:val="28"/>
          <w:lang w:eastAsia="ru-RU"/>
        </w:rPr>
        <w:t>3.3.</w:t>
      </w:r>
      <w:proofErr w:type="gramStart"/>
      <w:r w:rsidRPr="00D10D97">
        <w:rPr>
          <w:rFonts w:ascii="Times New Roman" w:hAnsi="Times New Roman"/>
          <w:sz w:val="28"/>
          <w:szCs w:val="28"/>
          <w:lang w:eastAsia="ru-RU"/>
        </w:rPr>
        <w:t>1.</w:t>
      </w:r>
      <w:r w:rsidRPr="00D10D97">
        <w:rPr>
          <w:rFonts w:ascii="Times New Roman" w:hAnsi="Times New Roman"/>
          <w:sz w:val="28"/>
          <w:szCs w:val="28"/>
        </w:rPr>
        <w:t>Субсидия</w:t>
      </w:r>
      <w:proofErr w:type="gramEnd"/>
      <w:r w:rsidRPr="00D10D97">
        <w:rPr>
          <w:rFonts w:ascii="Times New Roman" w:hAnsi="Times New Roman"/>
          <w:sz w:val="28"/>
          <w:szCs w:val="28"/>
        </w:rPr>
        <w:t xml:space="preserve"> подлежит возврату получателем субсидии в бюджет города Нефтеюганска в случае:</w:t>
      </w:r>
    </w:p>
    <w:p w:rsidR="006E23D4" w:rsidRPr="00D10D97" w:rsidRDefault="00045C14" w:rsidP="008661DD">
      <w:pPr>
        <w:spacing w:after="0" w:line="240" w:lineRule="auto"/>
        <w:ind w:firstLine="709"/>
        <w:jc w:val="both"/>
        <w:rPr>
          <w:rFonts w:ascii="Times New Roman" w:hAnsi="Times New Roman"/>
          <w:sz w:val="28"/>
          <w:szCs w:val="28"/>
        </w:rPr>
      </w:pPr>
      <w:r w:rsidRPr="00D10D97">
        <w:rPr>
          <w:rFonts w:ascii="Times New Roman" w:hAnsi="Times New Roman"/>
          <w:sz w:val="28"/>
          <w:szCs w:val="28"/>
        </w:rPr>
        <w:lastRenderedPageBreak/>
        <w:t>- нарушений получателем с</w:t>
      </w:r>
      <w:r w:rsidR="008469A2">
        <w:rPr>
          <w:rFonts w:ascii="Times New Roman" w:hAnsi="Times New Roman"/>
          <w:sz w:val="28"/>
          <w:szCs w:val="28"/>
        </w:rPr>
        <w:t>убсидии условий, установленных с</w:t>
      </w:r>
      <w:r w:rsidRPr="00D10D97">
        <w:rPr>
          <w:rFonts w:ascii="Times New Roman" w:hAnsi="Times New Roman"/>
          <w:sz w:val="28"/>
          <w:szCs w:val="28"/>
        </w:rPr>
        <w:t>оглашением при предоставлении субсидии, выявленных в том числе по фактам проверок, проведенных органами внутреннего и (или) внешнего муниц</w:t>
      </w:r>
      <w:r w:rsidR="002F5088" w:rsidRPr="00D10D97">
        <w:rPr>
          <w:rFonts w:ascii="Times New Roman" w:hAnsi="Times New Roman"/>
          <w:sz w:val="28"/>
          <w:szCs w:val="28"/>
        </w:rPr>
        <w:t>ипального финансового контроля;</w:t>
      </w:r>
    </w:p>
    <w:p w:rsidR="00045C14" w:rsidRPr="00D10D97" w:rsidRDefault="006E23D4" w:rsidP="008661DD">
      <w:pPr>
        <w:spacing w:after="0" w:line="240" w:lineRule="auto"/>
        <w:ind w:firstLine="709"/>
        <w:jc w:val="both"/>
        <w:rPr>
          <w:rFonts w:ascii="Times New Roman" w:hAnsi="Times New Roman"/>
          <w:sz w:val="28"/>
          <w:szCs w:val="28"/>
        </w:rPr>
      </w:pPr>
      <w:r w:rsidRPr="00D10D97">
        <w:rPr>
          <w:rFonts w:ascii="Times New Roman" w:hAnsi="Times New Roman"/>
          <w:sz w:val="28"/>
          <w:szCs w:val="28"/>
        </w:rPr>
        <w:t>-</w:t>
      </w:r>
      <w:r w:rsidR="00045C14" w:rsidRPr="00D10D97">
        <w:rPr>
          <w:rFonts w:ascii="Times New Roman" w:hAnsi="Times New Roman"/>
          <w:sz w:val="28"/>
          <w:szCs w:val="28"/>
        </w:rPr>
        <w:t xml:space="preserve"> </w:t>
      </w:r>
      <w:proofErr w:type="spellStart"/>
      <w:r w:rsidR="00045C14" w:rsidRPr="00D10D97">
        <w:rPr>
          <w:rFonts w:ascii="Times New Roman" w:hAnsi="Times New Roman"/>
          <w:sz w:val="28"/>
          <w:szCs w:val="28"/>
        </w:rPr>
        <w:t>недостижения</w:t>
      </w:r>
      <w:proofErr w:type="spellEnd"/>
      <w:r w:rsidR="00045C14" w:rsidRPr="00D10D97">
        <w:rPr>
          <w:rFonts w:ascii="Times New Roman" w:hAnsi="Times New Roman"/>
          <w:sz w:val="28"/>
          <w:szCs w:val="28"/>
        </w:rPr>
        <w:t xml:space="preserve"> значений результатов предоставления субсидий, указанных в </w:t>
      </w:r>
      <w:hyperlink w:anchor="sub_347" w:tooltip="#sub_347" w:history="1">
        <w:r w:rsidR="00045C14" w:rsidRPr="00D10D97">
          <w:rPr>
            <w:rStyle w:val="afffff3"/>
            <w:rFonts w:ascii="Times New Roman" w:hAnsi="Times New Roman"/>
            <w:b w:val="0"/>
            <w:color w:val="auto"/>
            <w:sz w:val="28"/>
            <w:szCs w:val="28"/>
          </w:rPr>
          <w:t xml:space="preserve">пункте </w:t>
        </w:r>
      </w:hyperlink>
      <w:r w:rsidR="002F5088" w:rsidRPr="00D10D97">
        <w:rPr>
          <w:rStyle w:val="afffff3"/>
          <w:rFonts w:ascii="Times New Roman" w:hAnsi="Times New Roman"/>
          <w:b w:val="0"/>
          <w:color w:val="auto"/>
          <w:sz w:val="28"/>
          <w:szCs w:val="28"/>
        </w:rPr>
        <w:t>2.25</w:t>
      </w:r>
      <w:r w:rsidR="00045C14" w:rsidRPr="00D10D97">
        <w:rPr>
          <w:rFonts w:ascii="Times New Roman" w:hAnsi="Times New Roman"/>
          <w:b/>
          <w:sz w:val="28"/>
          <w:szCs w:val="28"/>
        </w:rPr>
        <w:t xml:space="preserve"> </w:t>
      </w:r>
      <w:r w:rsidR="00045C14" w:rsidRPr="00D10D97">
        <w:rPr>
          <w:rFonts w:ascii="Times New Roman" w:hAnsi="Times New Roman"/>
          <w:sz w:val="28"/>
          <w:szCs w:val="28"/>
        </w:rPr>
        <w:t xml:space="preserve">Порядка, выявленных Организатором отбора, в ходе исполнения Соглашения по результатам проверки представленной отчетности. </w:t>
      </w:r>
    </w:p>
    <w:p w:rsidR="00045C14" w:rsidRPr="00D10D97" w:rsidRDefault="00045C14"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3.3.</w:t>
      </w:r>
      <w:proofErr w:type="gramStart"/>
      <w:r w:rsidRPr="00D10D97">
        <w:rPr>
          <w:rFonts w:ascii="Times New Roman" w:hAnsi="Times New Roman"/>
          <w:sz w:val="28"/>
          <w:szCs w:val="28"/>
        </w:rPr>
        <w:t>2.Факты</w:t>
      </w:r>
      <w:proofErr w:type="gramEnd"/>
      <w:r w:rsidRPr="00D10D97">
        <w:rPr>
          <w:rFonts w:ascii="Times New Roman" w:hAnsi="Times New Roman"/>
          <w:sz w:val="28"/>
          <w:szCs w:val="28"/>
        </w:rPr>
        <w:t xml:space="preserve">, указанные в подпункте </w:t>
      </w:r>
      <w:r w:rsidR="002F5088" w:rsidRPr="00D10D97">
        <w:rPr>
          <w:rFonts w:ascii="Times New Roman" w:hAnsi="Times New Roman"/>
          <w:sz w:val="28"/>
          <w:szCs w:val="28"/>
        </w:rPr>
        <w:t>3.3.1</w:t>
      </w:r>
      <w:r w:rsidRPr="00D10D97">
        <w:rPr>
          <w:rFonts w:ascii="Times New Roman" w:hAnsi="Times New Roman"/>
          <w:sz w:val="28"/>
          <w:szCs w:val="28"/>
        </w:rPr>
        <w:t xml:space="preserve"> Порядка, устанавливаются актом проверки главным распорядителем бюджетных средств, органами внутреннего и (или) внешнего муниципального финансового контроля, а также на основании отчетов о результатах деятельн</w:t>
      </w:r>
      <w:r w:rsidR="008469A2">
        <w:rPr>
          <w:rFonts w:ascii="Times New Roman" w:hAnsi="Times New Roman"/>
          <w:sz w:val="28"/>
          <w:szCs w:val="28"/>
        </w:rPr>
        <w:t>ости субъекта, предусмотренных с</w:t>
      </w:r>
      <w:r w:rsidRPr="00D10D97">
        <w:rPr>
          <w:rFonts w:ascii="Times New Roman" w:hAnsi="Times New Roman"/>
          <w:sz w:val="28"/>
          <w:szCs w:val="28"/>
        </w:rPr>
        <w:t xml:space="preserve">оглашением, предоставляемых в адрес Организатора отбора.  </w:t>
      </w:r>
    </w:p>
    <w:p w:rsidR="00045C14" w:rsidRPr="00D10D97" w:rsidRDefault="002F5088"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3.4</w:t>
      </w:r>
      <w:r w:rsidR="00045C14" w:rsidRPr="00D10D97">
        <w:rPr>
          <w:rFonts w:ascii="Times New Roman" w:hAnsi="Times New Roman"/>
          <w:sz w:val="28"/>
          <w:szCs w:val="28"/>
        </w:rPr>
        <w:t xml:space="preserve">.В случае установления фактов, указанных в подпункте </w:t>
      </w:r>
      <w:r w:rsidRPr="00D10D97">
        <w:rPr>
          <w:rFonts w:ascii="Times New Roman" w:hAnsi="Times New Roman"/>
          <w:sz w:val="28"/>
          <w:szCs w:val="28"/>
        </w:rPr>
        <w:t>3.3.1</w:t>
      </w:r>
      <w:r w:rsidR="00045C14" w:rsidRPr="00D10D97">
        <w:rPr>
          <w:rFonts w:ascii="Times New Roman" w:hAnsi="Times New Roman"/>
          <w:sz w:val="28"/>
          <w:szCs w:val="28"/>
        </w:rPr>
        <w:t xml:space="preserve"> Порядка, Организатор отбора в течение 30 рабочих дней направляет получателю субсидии заказное письмо с уведомлением, содержащее требование о возврате суб</w:t>
      </w:r>
      <w:r w:rsidR="008469A2">
        <w:rPr>
          <w:rFonts w:ascii="Times New Roman" w:hAnsi="Times New Roman"/>
          <w:sz w:val="28"/>
          <w:szCs w:val="28"/>
        </w:rPr>
        <w:t>сидии и проект дополнительного соглашения о расторжении с</w:t>
      </w:r>
      <w:r w:rsidR="00045C14" w:rsidRPr="00D10D97">
        <w:rPr>
          <w:rFonts w:ascii="Times New Roman" w:hAnsi="Times New Roman"/>
          <w:sz w:val="28"/>
          <w:szCs w:val="28"/>
        </w:rPr>
        <w:t>оглашения. Требование о возврате суб</w:t>
      </w:r>
      <w:r w:rsidR="008469A2">
        <w:rPr>
          <w:rFonts w:ascii="Times New Roman" w:hAnsi="Times New Roman"/>
          <w:sz w:val="28"/>
          <w:szCs w:val="28"/>
        </w:rPr>
        <w:t>сидии и проект дополнительного с</w:t>
      </w:r>
      <w:r w:rsidR="00045C14" w:rsidRPr="00D10D97">
        <w:rPr>
          <w:rFonts w:ascii="Times New Roman" w:hAnsi="Times New Roman"/>
          <w:sz w:val="28"/>
          <w:szCs w:val="28"/>
        </w:rPr>
        <w:t>оглашения о расторжении</w:t>
      </w:r>
      <w:r w:rsidR="008469A2">
        <w:rPr>
          <w:rFonts w:ascii="Times New Roman" w:hAnsi="Times New Roman"/>
          <w:sz w:val="28"/>
          <w:szCs w:val="28"/>
        </w:rPr>
        <w:t xml:space="preserve"> с</w:t>
      </w:r>
      <w:r w:rsidR="00045C14" w:rsidRPr="00D10D97">
        <w:rPr>
          <w:rFonts w:ascii="Times New Roman" w:hAnsi="Times New Roman"/>
          <w:sz w:val="28"/>
          <w:szCs w:val="28"/>
        </w:rPr>
        <w:t>оглашения направ</w:t>
      </w:r>
      <w:r w:rsidR="008469A2">
        <w:rPr>
          <w:rFonts w:ascii="Times New Roman" w:hAnsi="Times New Roman"/>
          <w:sz w:val="28"/>
          <w:szCs w:val="28"/>
        </w:rPr>
        <w:t>ляется по адресу, указанному в с</w:t>
      </w:r>
      <w:r w:rsidR="00045C14" w:rsidRPr="00D10D97">
        <w:rPr>
          <w:rFonts w:ascii="Times New Roman" w:hAnsi="Times New Roman"/>
          <w:sz w:val="28"/>
          <w:szCs w:val="28"/>
        </w:rPr>
        <w:t>оглашении о предоставлении субсидии, заключенном между главным распорядителем бюджетных средств и получателем субсидии. Требование о возврате суб</w:t>
      </w:r>
      <w:r w:rsidR="008469A2">
        <w:rPr>
          <w:rFonts w:ascii="Times New Roman" w:hAnsi="Times New Roman"/>
          <w:sz w:val="28"/>
          <w:szCs w:val="28"/>
        </w:rPr>
        <w:t>сидии и проект дополнительного соглашения о расторжении с</w:t>
      </w:r>
      <w:r w:rsidR="00045C14" w:rsidRPr="00D10D97">
        <w:rPr>
          <w:rFonts w:ascii="Times New Roman" w:hAnsi="Times New Roman"/>
          <w:sz w:val="28"/>
          <w:szCs w:val="28"/>
        </w:rPr>
        <w:t>оглашения считаются полученными по истечении 30 календарных дней с момента поступления заказного письма в отделение Почты России адресата.</w:t>
      </w:r>
    </w:p>
    <w:p w:rsidR="00045C14" w:rsidRPr="00D10D97" w:rsidRDefault="002F5088"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3.</w:t>
      </w:r>
      <w:proofErr w:type="gramStart"/>
      <w:r w:rsidRPr="00D10D97">
        <w:rPr>
          <w:rFonts w:ascii="Times New Roman" w:hAnsi="Times New Roman"/>
          <w:sz w:val="28"/>
          <w:szCs w:val="28"/>
        </w:rPr>
        <w:t>5.</w:t>
      </w:r>
      <w:r w:rsidR="00045C14" w:rsidRPr="00D10D97">
        <w:rPr>
          <w:rFonts w:ascii="Times New Roman" w:hAnsi="Times New Roman"/>
          <w:sz w:val="28"/>
          <w:szCs w:val="28"/>
        </w:rPr>
        <w:t>Получатель</w:t>
      </w:r>
      <w:proofErr w:type="gramEnd"/>
      <w:r w:rsidR="00045C14" w:rsidRPr="00D10D97">
        <w:rPr>
          <w:rFonts w:ascii="Times New Roman" w:hAnsi="Times New Roman"/>
          <w:sz w:val="28"/>
          <w:szCs w:val="28"/>
        </w:rPr>
        <w:t xml:space="preserve"> субсидии обязан возвратить субсидию в течение                                 30 календарных дней с даты получения требования о возврате субсидии.</w:t>
      </w:r>
    </w:p>
    <w:p w:rsidR="00045C14" w:rsidRPr="00D10D97" w:rsidRDefault="002F5088"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rPr>
        <w:t>3.6.</w:t>
      </w:r>
      <w:r w:rsidR="00045C14" w:rsidRPr="00D10D97">
        <w:rPr>
          <w:rFonts w:ascii="Times New Roman" w:hAnsi="Times New Roman"/>
          <w:sz w:val="28"/>
          <w:szCs w:val="28"/>
        </w:rPr>
        <w:t>В случае невыполнения требования о возврате субсидии в бюджет                   города Нефтеюганска, взыскание субсидии осуществляется в судебном порядке     в соответствии с законодательством Российской Федерации.</w:t>
      </w:r>
    </w:p>
    <w:p w:rsidR="005F79C0" w:rsidRPr="00D10D97" w:rsidRDefault="005F79C0" w:rsidP="008661DD">
      <w:pPr>
        <w:spacing w:after="0" w:line="240" w:lineRule="auto"/>
        <w:ind w:firstLine="708"/>
        <w:jc w:val="both"/>
        <w:rPr>
          <w:rFonts w:ascii="Times New Roman" w:hAnsi="Times New Roman"/>
          <w:sz w:val="28"/>
          <w:szCs w:val="28"/>
        </w:rPr>
      </w:pPr>
    </w:p>
    <w:p w:rsidR="00BC641C" w:rsidRPr="00D10D97" w:rsidRDefault="008661DD" w:rsidP="008661DD">
      <w:pPr>
        <w:pStyle w:val="afc"/>
        <w:tabs>
          <w:tab w:val="left" w:pos="567"/>
          <w:tab w:val="left" w:pos="709"/>
          <w:tab w:val="left" w:pos="1074"/>
        </w:tabs>
        <w:rPr>
          <w:rFonts w:ascii="Times New Roman" w:hAnsi="Times New Roman"/>
          <w:sz w:val="28"/>
          <w:szCs w:val="28"/>
        </w:rPr>
      </w:pPr>
      <w:bookmarkStart w:id="1" w:name="undefined"/>
      <w:r w:rsidRPr="00D10D97">
        <w:rPr>
          <w:rFonts w:ascii="Times New Roman" w:eastAsia="Calibri" w:hAnsi="Times New Roman"/>
          <w:sz w:val="28"/>
          <w:szCs w:val="28"/>
          <w:lang w:eastAsia="en-US"/>
        </w:rPr>
        <w:tab/>
        <w:t xml:space="preserve">  </w:t>
      </w:r>
      <w:r w:rsidRPr="00D10D97">
        <w:rPr>
          <w:rFonts w:ascii="Times New Roman" w:hAnsi="Times New Roman"/>
          <w:bCs/>
          <w:sz w:val="28"/>
          <w:szCs w:val="28"/>
        </w:rPr>
        <w:t>4.</w:t>
      </w:r>
      <w:r w:rsidR="00BC641C" w:rsidRPr="00D10D97">
        <w:rPr>
          <w:rFonts w:ascii="Times New Roman" w:hAnsi="Times New Roman"/>
          <w:bCs/>
          <w:sz w:val="28"/>
          <w:szCs w:val="28"/>
        </w:rPr>
        <w:t>Порядок проведения отбора</w:t>
      </w:r>
    </w:p>
    <w:p w:rsidR="00BC641C" w:rsidRPr="00D10D97" w:rsidRDefault="00BC641C" w:rsidP="008661DD">
      <w:pPr>
        <w:spacing w:after="0" w:line="240" w:lineRule="auto"/>
        <w:ind w:firstLine="708"/>
        <w:jc w:val="both"/>
        <w:rPr>
          <w:rFonts w:ascii="Times New Roman" w:hAnsi="Times New Roman"/>
          <w:sz w:val="28"/>
          <w:szCs w:val="28"/>
          <w:lang w:eastAsia="ru-RU"/>
        </w:rPr>
      </w:pPr>
      <w:r w:rsidRPr="00D10D97">
        <w:rPr>
          <w:rFonts w:ascii="Times New Roman" w:hAnsi="Times New Roman"/>
          <w:sz w:val="28"/>
          <w:szCs w:val="28"/>
          <w:lang w:eastAsia="ru-RU"/>
        </w:rPr>
        <w:t>4.</w:t>
      </w:r>
      <w:proofErr w:type="gramStart"/>
      <w:r w:rsidRPr="00D10D97">
        <w:rPr>
          <w:rFonts w:ascii="Times New Roman" w:hAnsi="Times New Roman"/>
          <w:sz w:val="28"/>
          <w:szCs w:val="28"/>
          <w:lang w:eastAsia="ru-RU"/>
        </w:rPr>
        <w:t>1.Проведение</w:t>
      </w:r>
      <w:proofErr w:type="gramEnd"/>
      <w:r w:rsidRPr="00D10D97">
        <w:rPr>
          <w:rFonts w:ascii="Times New Roman" w:hAnsi="Times New Roman"/>
          <w:sz w:val="28"/>
          <w:szCs w:val="28"/>
          <w:lang w:eastAsia="ru-RU"/>
        </w:rPr>
        <w:t xml:space="preserve"> отбора получателей субсидии осуществляется в ГИИС «Электронный бюджет».</w:t>
      </w:r>
    </w:p>
    <w:p w:rsidR="00BC641C" w:rsidRPr="00D10D97" w:rsidRDefault="00BC641C" w:rsidP="008661DD">
      <w:pPr>
        <w:spacing w:after="0" w:line="240" w:lineRule="auto"/>
        <w:ind w:firstLine="708"/>
        <w:jc w:val="both"/>
        <w:rPr>
          <w:rFonts w:ascii="Times New Roman" w:hAnsi="Times New Roman"/>
          <w:sz w:val="28"/>
          <w:szCs w:val="28"/>
          <w:lang w:eastAsia="ru-RU"/>
        </w:rPr>
      </w:pPr>
      <w:r w:rsidRPr="00D10D97">
        <w:rPr>
          <w:rFonts w:ascii="Times New Roman" w:hAnsi="Times New Roman"/>
          <w:sz w:val="28"/>
          <w:szCs w:val="28"/>
          <w:lang w:eastAsia="ru-RU"/>
        </w:rPr>
        <w:t>4.</w:t>
      </w:r>
      <w:proofErr w:type="gramStart"/>
      <w:r w:rsidRPr="00D10D97">
        <w:rPr>
          <w:rFonts w:ascii="Times New Roman" w:hAnsi="Times New Roman"/>
          <w:sz w:val="28"/>
          <w:szCs w:val="28"/>
          <w:lang w:eastAsia="ru-RU"/>
        </w:rPr>
        <w:t>2.Способ</w:t>
      </w:r>
      <w:proofErr w:type="gramEnd"/>
      <w:r w:rsidRPr="00D10D97">
        <w:rPr>
          <w:rFonts w:ascii="Times New Roman" w:hAnsi="Times New Roman"/>
          <w:sz w:val="28"/>
          <w:szCs w:val="28"/>
          <w:lang w:eastAsia="ru-RU"/>
        </w:rPr>
        <w:t xml:space="preserve"> проведения отбора</w:t>
      </w:r>
      <w:r w:rsidR="001A6F93">
        <w:rPr>
          <w:rFonts w:ascii="Times New Roman" w:hAnsi="Times New Roman"/>
          <w:sz w:val="28"/>
          <w:szCs w:val="28"/>
          <w:lang w:eastAsia="ru-RU"/>
        </w:rPr>
        <w:t xml:space="preserve"> определен в абзаце шестом подпункта 2.3.2 П</w:t>
      </w:r>
      <w:r w:rsidR="006A656A">
        <w:rPr>
          <w:rFonts w:ascii="Times New Roman" w:hAnsi="Times New Roman"/>
          <w:sz w:val="28"/>
          <w:szCs w:val="28"/>
          <w:lang w:eastAsia="ru-RU"/>
        </w:rPr>
        <w:t>орядка</w:t>
      </w:r>
      <w:r w:rsidR="001A6F93">
        <w:rPr>
          <w:rFonts w:ascii="Times New Roman" w:hAnsi="Times New Roman"/>
          <w:sz w:val="28"/>
          <w:szCs w:val="28"/>
          <w:lang w:eastAsia="ru-RU"/>
        </w:rPr>
        <w:t>.</w:t>
      </w:r>
      <w:r w:rsidRPr="00D10D97">
        <w:rPr>
          <w:rFonts w:ascii="Times New Roman" w:hAnsi="Times New Roman"/>
          <w:sz w:val="28"/>
          <w:szCs w:val="28"/>
          <w:lang w:eastAsia="ru-RU"/>
        </w:rPr>
        <w:t xml:space="preserve"> </w:t>
      </w:r>
    </w:p>
    <w:p w:rsidR="00BC641C" w:rsidRPr="00D10D97" w:rsidRDefault="00BC641C" w:rsidP="008661DD">
      <w:pPr>
        <w:spacing w:after="0" w:line="240" w:lineRule="auto"/>
        <w:ind w:firstLine="708"/>
        <w:jc w:val="both"/>
        <w:rPr>
          <w:rFonts w:ascii="Times New Roman" w:hAnsi="Times New Roman"/>
          <w:sz w:val="28"/>
          <w:szCs w:val="28"/>
          <w:lang w:eastAsia="ru-RU"/>
        </w:rPr>
      </w:pPr>
      <w:r w:rsidRPr="00D10D97">
        <w:rPr>
          <w:rFonts w:ascii="Times New Roman" w:hAnsi="Times New Roman"/>
          <w:sz w:val="28"/>
          <w:szCs w:val="28"/>
          <w:lang w:eastAsia="ru-RU"/>
        </w:rPr>
        <w:t xml:space="preserve">4.3.Проведение отбора получателей субсидий, предоставляемых из бюджета города Нефтеюганска в соответствии с подпунктом 2 пункта 2, подпунктом 1 пункта 3, абзацем первым пункта 4 статьи 78.5 Бюджетного кодекса Российской Федерации осуществляется в порядке, установленном Правилами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25.10.2023 № 1781.    </w:t>
      </w:r>
    </w:p>
    <w:p w:rsidR="006042D6" w:rsidRPr="00D10D97" w:rsidRDefault="00BC641C" w:rsidP="008661DD">
      <w:pPr>
        <w:spacing w:after="0" w:line="240" w:lineRule="auto"/>
        <w:ind w:firstLine="708"/>
        <w:jc w:val="both"/>
        <w:rPr>
          <w:rFonts w:ascii="Times New Roman" w:hAnsi="Times New Roman"/>
          <w:sz w:val="28"/>
          <w:szCs w:val="28"/>
        </w:rPr>
      </w:pPr>
      <w:r w:rsidRPr="00D10D97">
        <w:rPr>
          <w:rFonts w:ascii="Times New Roman" w:hAnsi="Times New Roman"/>
          <w:sz w:val="28"/>
          <w:szCs w:val="28"/>
          <w:lang w:eastAsia="ru-RU"/>
        </w:rPr>
        <w:lastRenderedPageBreak/>
        <w:t>4.</w:t>
      </w:r>
      <w:proofErr w:type="gramStart"/>
      <w:r w:rsidRPr="00D10D97">
        <w:rPr>
          <w:rFonts w:ascii="Times New Roman" w:hAnsi="Times New Roman"/>
          <w:sz w:val="28"/>
          <w:szCs w:val="28"/>
          <w:lang w:eastAsia="ru-RU"/>
        </w:rPr>
        <w:t>4.Особенности</w:t>
      </w:r>
      <w:proofErr w:type="gramEnd"/>
      <w:r w:rsidRPr="00D10D97">
        <w:rPr>
          <w:rFonts w:ascii="Times New Roman" w:hAnsi="Times New Roman"/>
          <w:sz w:val="28"/>
          <w:szCs w:val="28"/>
          <w:lang w:eastAsia="ru-RU"/>
        </w:rPr>
        <w:t xml:space="preserve"> обеспечения проведения отбора в системе ГИИС «Электронный бюджет» определены постановлением Правительства Российской Федерации от 25.10.2023 № 1781 «Об утверждении правил отбора получателей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r w:rsidR="00B26606" w:rsidRPr="00D10D97">
        <w:rPr>
          <w:rFonts w:ascii="Times New Roman" w:hAnsi="Times New Roman"/>
          <w:sz w:val="28"/>
          <w:szCs w:val="28"/>
        </w:rPr>
        <w:t xml:space="preserve">        </w:t>
      </w:r>
    </w:p>
    <w:bookmarkEnd w:id="1"/>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8661DD">
      <w:pPr>
        <w:spacing w:after="0" w:line="240" w:lineRule="auto"/>
        <w:jc w:val="right"/>
        <w:rPr>
          <w:rFonts w:ascii="Times New Roman" w:eastAsia="Times New Roman" w:hAnsi="Times New Roman"/>
          <w:spacing w:val="-6"/>
          <w:sz w:val="28"/>
          <w:szCs w:val="28"/>
          <w:lang w:eastAsia="ru-RU"/>
        </w:rPr>
      </w:pPr>
    </w:p>
    <w:p w:rsidR="006042D6" w:rsidRPr="00D10D97" w:rsidRDefault="006042D6" w:rsidP="00BF2B3F">
      <w:pPr>
        <w:spacing w:after="0" w:line="240" w:lineRule="auto"/>
        <w:jc w:val="right"/>
        <w:rPr>
          <w:rFonts w:ascii="Times New Roman" w:eastAsia="Times New Roman" w:hAnsi="Times New Roman"/>
          <w:spacing w:val="-6"/>
          <w:sz w:val="28"/>
          <w:szCs w:val="28"/>
          <w:lang w:eastAsia="ru-RU"/>
        </w:rPr>
      </w:pPr>
    </w:p>
    <w:p w:rsidR="006042D6" w:rsidRPr="00D10D97" w:rsidRDefault="006042D6" w:rsidP="00BF2B3F">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6042D6" w:rsidRPr="00D10D97" w:rsidRDefault="006042D6">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8661DD" w:rsidRPr="00D10D97" w:rsidRDefault="008661DD" w:rsidP="00BC641C">
      <w:pPr>
        <w:spacing w:after="0" w:line="240" w:lineRule="auto"/>
        <w:jc w:val="right"/>
        <w:rPr>
          <w:rFonts w:ascii="Times New Roman" w:eastAsia="Times New Roman" w:hAnsi="Times New Roman"/>
          <w:spacing w:val="-6"/>
          <w:sz w:val="28"/>
          <w:szCs w:val="28"/>
          <w:lang w:eastAsia="ru-RU"/>
        </w:rPr>
      </w:pPr>
    </w:p>
    <w:p w:rsidR="001A6F93" w:rsidRDefault="001A6F93" w:rsidP="00BC641C">
      <w:pPr>
        <w:spacing w:after="0" w:line="240" w:lineRule="auto"/>
        <w:jc w:val="right"/>
        <w:rPr>
          <w:rFonts w:ascii="Times New Roman" w:eastAsia="Times New Roman" w:hAnsi="Times New Roman"/>
          <w:spacing w:val="-6"/>
          <w:sz w:val="28"/>
          <w:szCs w:val="28"/>
          <w:lang w:eastAsia="ru-RU"/>
        </w:rPr>
      </w:pPr>
    </w:p>
    <w:p w:rsidR="001A6F93" w:rsidRDefault="001A6F93"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4B58CE" w:rsidRDefault="004B58CE" w:rsidP="00BC641C">
      <w:pPr>
        <w:spacing w:after="0" w:line="240" w:lineRule="auto"/>
        <w:jc w:val="right"/>
        <w:rPr>
          <w:rFonts w:ascii="Times New Roman" w:eastAsia="Times New Roman" w:hAnsi="Times New Roman"/>
          <w:spacing w:val="-6"/>
          <w:sz w:val="28"/>
          <w:szCs w:val="28"/>
          <w:lang w:eastAsia="ru-RU"/>
        </w:rPr>
      </w:pPr>
    </w:p>
    <w:p w:rsidR="006042D6" w:rsidRPr="00D10D97" w:rsidRDefault="00B26606" w:rsidP="00BC641C">
      <w:pPr>
        <w:spacing w:after="0" w:line="240" w:lineRule="auto"/>
        <w:jc w:val="right"/>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lastRenderedPageBreak/>
        <w:t>Приложение 1</w:t>
      </w:r>
    </w:p>
    <w:p w:rsidR="006042D6" w:rsidRPr="00D10D97" w:rsidRDefault="00B26606">
      <w:pPr>
        <w:spacing w:after="0" w:line="240" w:lineRule="auto"/>
        <w:ind w:left="5664"/>
        <w:jc w:val="both"/>
        <w:outlineLvl w:val="0"/>
        <w:rPr>
          <w:rFonts w:ascii="Times New Roman" w:hAnsi="Times New Roman"/>
          <w:bCs/>
          <w:sz w:val="28"/>
          <w:szCs w:val="28"/>
        </w:rPr>
      </w:pPr>
      <w:r w:rsidRPr="00D10D97">
        <w:rPr>
          <w:rFonts w:ascii="Times New Roman" w:eastAsia="Times New Roman" w:hAnsi="Times New Roman"/>
          <w:spacing w:val="-6"/>
          <w:sz w:val="28"/>
          <w:szCs w:val="28"/>
          <w:lang w:eastAsia="ru-RU"/>
        </w:rPr>
        <w:t xml:space="preserve">к порядку </w:t>
      </w:r>
      <w:r w:rsidRPr="00D10D97">
        <w:rPr>
          <w:rFonts w:ascii="Times New Roman" w:hAnsi="Times New Roman"/>
          <w:bCs/>
          <w:sz w:val="28"/>
          <w:szCs w:val="28"/>
        </w:rPr>
        <w:t>предоставления субсидий на возмещение затрат субъектам малого и среднего предпринимательства и развитие социального предпринимательства на территории города Нефтеюганска</w:t>
      </w:r>
    </w:p>
    <w:p w:rsidR="006042D6" w:rsidRPr="00D10D97" w:rsidRDefault="006042D6">
      <w:pPr>
        <w:spacing w:after="0" w:line="240" w:lineRule="auto"/>
        <w:jc w:val="center"/>
        <w:rPr>
          <w:rFonts w:ascii="Times New Roman" w:hAnsi="Times New Roman"/>
          <w:sz w:val="28"/>
          <w:szCs w:val="28"/>
        </w:rPr>
      </w:pPr>
    </w:p>
    <w:p w:rsidR="006042D6" w:rsidRPr="00D10D97" w:rsidRDefault="00B26606">
      <w:pPr>
        <w:spacing w:after="0" w:line="240" w:lineRule="auto"/>
        <w:jc w:val="center"/>
        <w:rPr>
          <w:rFonts w:ascii="Times New Roman" w:hAnsi="Times New Roman"/>
          <w:sz w:val="28"/>
          <w:szCs w:val="28"/>
        </w:rPr>
      </w:pPr>
      <w:r w:rsidRPr="00D10D97">
        <w:rPr>
          <w:rFonts w:ascii="Times New Roman" w:hAnsi="Times New Roman"/>
          <w:sz w:val="28"/>
          <w:szCs w:val="28"/>
        </w:rPr>
        <w:t>Опись</w:t>
      </w:r>
    </w:p>
    <w:p w:rsidR="006042D6" w:rsidRPr="00D10D97" w:rsidRDefault="00B26606">
      <w:pPr>
        <w:spacing w:after="0" w:line="240" w:lineRule="auto"/>
        <w:jc w:val="center"/>
        <w:rPr>
          <w:rFonts w:ascii="Times New Roman" w:hAnsi="Times New Roman"/>
          <w:sz w:val="28"/>
          <w:szCs w:val="28"/>
        </w:rPr>
      </w:pPr>
      <w:r w:rsidRPr="00D10D97">
        <w:rPr>
          <w:rFonts w:ascii="Times New Roman" w:hAnsi="Times New Roman"/>
          <w:sz w:val="28"/>
          <w:szCs w:val="28"/>
        </w:rPr>
        <w:t>документов к заявке _______________________________________________</w:t>
      </w:r>
    </w:p>
    <w:p w:rsidR="006042D6" w:rsidRPr="00D10D97" w:rsidRDefault="00B26606">
      <w:pPr>
        <w:spacing w:line="240" w:lineRule="auto"/>
        <w:jc w:val="center"/>
        <w:rPr>
          <w:rFonts w:ascii="Times New Roman" w:hAnsi="Times New Roman"/>
          <w:sz w:val="20"/>
          <w:szCs w:val="20"/>
        </w:rPr>
      </w:pPr>
      <w:r w:rsidRPr="00D10D97">
        <w:rPr>
          <w:rFonts w:ascii="Times New Roman" w:hAnsi="Times New Roman"/>
          <w:sz w:val="28"/>
          <w:szCs w:val="28"/>
        </w:rPr>
        <w:t xml:space="preserve">                                    (</w:t>
      </w:r>
      <w:r w:rsidRPr="00D10D97">
        <w:rPr>
          <w:rFonts w:ascii="Times New Roman" w:hAnsi="Times New Roman"/>
          <w:sz w:val="20"/>
          <w:szCs w:val="20"/>
        </w:rPr>
        <w:t>наименование организации, ИП)</w:t>
      </w:r>
    </w:p>
    <w:p w:rsidR="006042D6" w:rsidRPr="00D10D97" w:rsidRDefault="006042D6">
      <w:pPr>
        <w:spacing w:line="240" w:lineRule="auto"/>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7371"/>
        <w:gridCol w:w="1417"/>
      </w:tblGrid>
      <w:tr w:rsidR="00D10D97" w:rsidRPr="00D10D97">
        <w:tc>
          <w:tcPr>
            <w:tcW w:w="851" w:type="dxa"/>
            <w:tcBorders>
              <w:top w:val="single" w:sz="4" w:space="0" w:color="auto"/>
              <w:bottom w:val="single" w:sz="4" w:space="0" w:color="auto"/>
              <w:right w:val="single" w:sz="4" w:space="0" w:color="auto"/>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w:t>
            </w:r>
          </w:p>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п/п</w:t>
            </w: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Наименование документа</w:t>
            </w:r>
          </w:p>
        </w:tc>
        <w:tc>
          <w:tcPr>
            <w:tcW w:w="1417" w:type="dxa"/>
            <w:tcBorders>
              <w:top w:val="single" w:sz="4" w:space="0" w:color="auto"/>
              <w:left w:val="single" w:sz="4" w:space="0" w:color="auto"/>
              <w:bottom w:val="single" w:sz="4" w:space="0" w:color="auto"/>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Количество листов</w:t>
            </w: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D10D97"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r w:rsidR="006042D6" w:rsidRPr="00D10D97">
        <w:tc>
          <w:tcPr>
            <w:tcW w:w="851" w:type="dxa"/>
            <w:tcBorders>
              <w:top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tcPr>
          <w:p w:rsidR="006042D6" w:rsidRPr="00D10D97" w:rsidRDefault="006042D6">
            <w:pPr>
              <w:pStyle w:val="aff8"/>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tcBorders>
          </w:tcPr>
          <w:p w:rsidR="006042D6" w:rsidRPr="00D10D97" w:rsidRDefault="006042D6">
            <w:pPr>
              <w:pStyle w:val="aff8"/>
              <w:rPr>
                <w:rFonts w:ascii="Times New Roman" w:hAnsi="Times New Roman" w:cs="Times New Roman"/>
                <w:sz w:val="28"/>
                <w:szCs w:val="28"/>
              </w:rPr>
            </w:pPr>
          </w:p>
        </w:tc>
      </w:tr>
    </w:tbl>
    <w:p w:rsidR="006042D6" w:rsidRPr="00D10D97" w:rsidRDefault="006042D6">
      <w:pPr>
        <w:spacing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3360"/>
        <w:gridCol w:w="3360"/>
      </w:tblGrid>
      <w:tr w:rsidR="00D10D97" w:rsidRPr="00D10D97">
        <w:tc>
          <w:tcPr>
            <w:tcW w:w="3360" w:type="dxa"/>
            <w:tcBorders>
              <w:top w:val="none" w:sz="4" w:space="0" w:color="000000"/>
              <w:left w:val="none" w:sz="4" w:space="0" w:color="000000"/>
              <w:bottom w:val="none" w:sz="4" w:space="0" w:color="000000"/>
              <w:right w:val="none" w:sz="4" w:space="0" w:color="000000"/>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_____________________</w:t>
            </w:r>
          </w:p>
          <w:p w:rsidR="006042D6" w:rsidRPr="00D10D97" w:rsidRDefault="00B26606">
            <w:pPr>
              <w:pStyle w:val="aff8"/>
              <w:jc w:val="center"/>
              <w:rPr>
                <w:rFonts w:ascii="Times New Roman" w:hAnsi="Times New Roman" w:cs="Times New Roman"/>
                <w:sz w:val="20"/>
                <w:szCs w:val="20"/>
              </w:rPr>
            </w:pPr>
            <w:r w:rsidRPr="00D10D97">
              <w:rPr>
                <w:rFonts w:ascii="Times New Roman" w:hAnsi="Times New Roman" w:cs="Times New Roman"/>
                <w:sz w:val="20"/>
                <w:szCs w:val="20"/>
              </w:rPr>
              <w:t>расшифровка подписи</w:t>
            </w:r>
          </w:p>
        </w:tc>
        <w:tc>
          <w:tcPr>
            <w:tcW w:w="3360" w:type="dxa"/>
            <w:tcBorders>
              <w:top w:val="none" w:sz="4" w:space="0" w:color="000000"/>
              <w:left w:val="none" w:sz="4" w:space="0" w:color="000000"/>
              <w:bottom w:val="none" w:sz="4" w:space="0" w:color="000000"/>
              <w:right w:val="none" w:sz="4" w:space="0" w:color="000000"/>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______________________</w:t>
            </w:r>
          </w:p>
          <w:p w:rsidR="006042D6" w:rsidRPr="00D10D97" w:rsidRDefault="00B26606">
            <w:pPr>
              <w:pStyle w:val="aff8"/>
              <w:jc w:val="center"/>
              <w:rPr>
                <w:rFonts w:ascii="Times New Roman" w:hAnsi="Times New Roman" w:cs="Times New Roman"/>
                <w:sz w:val="20"/>
                <w:szCs w:val="20"/>
              </w:rPr>
            </w:pPr>
            <w:r w:rsidRPr="00D10D97">
              <w:rPr>
                <w:rFonts w:ascii="Times New Roman" w:hAnsi="Times New Roman" w:cs="Times New Roman"/>
                <w:sz w:val="20"/>
                <w:szCs w:val="20"/>
              </w:rPr>
              <w:t>дата</w:t>
            </w:r>
          </w:p>
        </w:tc>
        <w:tc>
          <w:tcPr>
            <w:tcW w:w="3360" w:type="dxa"/>
            <w:tcBorders>
              <w:top w:val="none" w:sz="4" w:space="0" w:color="000000"/>
              <w:left w:val="none" w:sz="4" w:space="0" w:color="000000"/>
              <w:bottom w:val="none" w:sz="4" w:space="0" w:color="000000"/>
              <w:right w:val="none" w:sz="4" w:space="0" w:color="000000"/>
            </w:tcBorders>
          </w:tcPr>
          <w:p w:rsidR="006042D6" w:rsidRPr="00D10D97" w:rsidRDefault="00B26606">
            <w:pPr>
              <w:pStyle w:val="aff8"/>
              <w:jc w:val="center"/>
              <w:rPr>
                <w:rFonts w:ascii="Times New Roman" w:hAnsi="Times New Roman" w:cs="Times New Roman"/>
                <w:sz w:val="28"/>
                <w:szCs w:val="28"/>
              </w:rPr>
            </w:pPr>
            <w:r w:rsidRPr="00D10D97">
              <w:rPr>
                <w:rFonts w:ascii="Times New Roman" w:hAnsi="Times New Roman" w:cs="Times New Roman"/>
                <w:sz w:val="28"/>
                <w:szCs w:val="28"/>
              </w:rPr>
              <w:t>___________________</w:t>
            </w:r>
          </w:p>
          <w:p w:rsidR="006042D6" w:rsidRPr="00D10D97" w:rsidRDefault="00B26606">
            <w:pPr>
              <w:pStyle w:val="aff8"/>
              <w:jc w:val="center"/>
              <w:rPr>
                <w:rFonts w:ascii="Times New Roman" w:hAnsi="Times New Roman" w:cs="Times New Roman"/>
                <w:sz w:val="20"/>
                <w:szCs w:val="20"/>
              </w:rPr>
            </w:pPr>
            <w:r w:rsidRPr="00D10D97">
              <w:rPr>
                <w:rFonts w:ascii="Times New Roman" w:hAnsi="Times New Roman" w:cs="Times New Roman"/>
                <w:sz w:val="20"/>
                <w:szCs w:val="20"/>
              </w:rPr>
              <w:t>подпись</w:t>
            </w:r>
          </w:p>
        </w:tc>
      </w:tr>
    </w:tbl>
    <w:p w:rsidR="006042D6" w:rsidRPr="00D10D97" w:rsidRDefault="00B26606">
      <w:pPr>
        <w:spacing w:after="0" w:line="240" w:lineRule="auto"/>
        <w:jc w:val="right"/>
        <w:rPr>
          <w:rFonts w:ascii="Times New Roman" w:eastAsia="Times New Roman" w:hAnsi="Times New Roman"/>
          <w:spacing w:val="-6"/>
          <w:sz w:val="28"/>
          <w:szCs w:val="28"/>
          <w:lang w:eastAsia="ru-RU"/>
        </w:rPr>
      </w:pPr>
      <w:r w:rsidRPr="00D10D97">
        <w:rPr>
          <w:rFonts w:ascii="Times New Roman" w:eastAsia="Times New Roman" w:hAnsi="Times New Roman"/>
          <w:spacing w:val="-6"/>
          <w:sz w:val="28"/>
          <w:szCs w:val="28"/>
          <w:lang w:eastAsia="ru-RU"/>
        </w:rPr>
        <w:lastRenderedPageBreak/>
        <w:t>Приложение 2</w:t>
      </w:r>
    </w:p>
    <w:p w:rsidR="006042D6" w:rsidRPr="00D10D97" w:rsidRDefault="00B26606">
      <w:pPr>
        <w:spacing w:after="0" w:line="240" w:lineRule="auto"/>
        <w:ind w:left="5664"/>
        <w:jc w:val="both"/>
        <w:outlineLvl w:val="0"/>
        <w:rPr>
          <w:rFonts w:ascii="Times New Roman" w:hAnsi="Times New Roman"/>
          <w:bCs/>
          <w:sz w:val="28"/>
          <w:szCs w:val="28"/>
        </w:rPr>
      </w:pPr>
      <w:r w:rsidRPr="00D10D97">
        <w:rPr>
          <w:rFonts w:ascii="Times New Roman" w:eastAsia="Times New Roman" w:hAnsi="Times New Roman"/>
          <w:spacing w:val="-6"/>
          <w:sz w:val="28"/>
          <w:szCs w:val="28"/>
          <w:lang w:eastAsia="ru-RU"/>
        </w:rPr>
        <w:t xml:space="preserve">к порядку </w:t>
      </w:r>
      <w:r w:rsidRPr="00D10D97">
        <w:rPr>
          <w:rFonts w:ascii="Times New Roman" w:hAnsi="Times New Roman"/>
          <w:bCs/>
          <w:sz w:val="28"/>
          <w:szCs w:val="28"/>
        </w:rPr>
        <w:t>предоставления субсидий на возмещение затрат субъектам малого и среднего предпринимательства и развитие социального предпринимательства на территории города Нефтеюганска</w:t>
      </w:r>
    </w:p>
    <w:p w:rsidR="006042D6" w:rsidRPr="00D10D97" w:rsidRDefault="006042D6">
      <w:pPr>
        <w:spacing w:after="0" w:line="240" w:lineRule="auto"/>
        <w:ind w:left="5664"/>
        <w:jc w:val="both"/>
        <w:outlineLvl w:val="0"/>
        <w:rPr>
          <w:rFonts w:ascii="Times New Roman" w:hAnsi="Times New Roman"/>
          <w:bCs/>
          <w:sz w:val="28"/>
          <w:szCs w:val="28"/>
        </w:rPr>
      </w:pPr>
    </w:p>
    <w:p w:rsidR="006042D6" w:rsidRPr="00D10D97" w:rsidRDefault="006042D6">
      <w:pPr>
        <w:spacing w:line="240" w:lineRule="auto"/>
        <w:rPr>
          <w:rFonts w:ascii="Times New Roman" w:hAnsi="Times New Roman"/>
          <w:sz w:val="28"/>
          <w:szCs w:val="28"/>
        </w:rPr>
      </w:pPr>
    </w:p>
    <w:p w:rsidR="006042D6" w:rsidRPr="00D10D97" w:rsidRDefault="00B26606">
      <w:pPr>
        <w:pStyle w:val="pt-consplusnonformat-000032"/>
        <w:shd w:val="clear" w:color="auto" w:fill="FFFFFF"/>
        <w:spacing w:before="0" w:beforeAutospacing="0" w:after="0" w:afterAutospacing="0"/>
        <w:jc w:val="center"/>
        <w:rPr>
          <w:sz w:val="28"/>
          <w:szCs w:val="28"/>
        </w:rPr>
      </w:pPr>
      <w:r w:rsidRPr="00D10D97">
        <w:rPr>
          <w:rStyle w:val="pt-a0-000008"/>
          <w:sz w:val="28"/>
          <w:szCs w:val="28"/>
        </w:rPr>
        <w:t>Акт осмотра</w:t>
      </w:r>
    </w:p>
    <w:p w:rsidR="006042D6" w:rsidRPr="00D10D97" w:rsidRDefault="00B26606">
      <w:pPr>
        <w:pStyle w:val="pt-a-000028"/>
        <w:shd w:val="clear" w:color="auto" w:fill="FFFFFF"/>
        <w:spacing w:before="0" w:beforeAutospacing="0" w:after="0" w:afterAutospacing="0"/>
        <w:jc w:val="center"/>
        <w:rPr>
          <w:sz w:val="28"/>
          <w:szCs w:val="28"/>
        </w:rPr>
      </w:pPr>
      <w:r w:rsidRPr="00D10D97">
        <w:rPr>
          <w:rStyle w:val="pt-a0-000008"/>
          <w:sz w:val="28"/>
          <w:szCs w:val="28"/>
        </w:rPr>
        <w:t>места осуществления предпринимательской деятельности</w:t>
      </w:r>
    </w:p>
    <w:p w:rsidR="006042D6" w:rsidRPr="00D10D97" w:rsidRDefault="00B26606">
      <w:pPr>
        <w:pStyle w:val="pt-a-000028"/>
        <w:shd w:val="clear" w:color="auto" w:fill="FFFFFF"/>
        <w:spacing w:before="0" w:beforeAutospacing="0" w:after="0" w:afterAutospacing="0"/>
        <w:jc w:val="center"/>
        <w:rPr>
          <w:sz w:val="28"/>
          <w:szCs w:val="28"/>
        </w:rPr>
      </w:pPr>
      <w:r w:rsidRPr="00D10D97">
        <w:rPr>
          <w:rStyle w:val="pt-a0-000008"/>
          <w:sz w:val="28"/>
          <w:szCs w:val="28"/>
        </w:rPr>
        <w:t>_____________________________________________________________</w:t>
      </w:r>
    </w:p>
    <w:p w:rsidR="006042D6" w:rsidRPr="00D10D97" w:rsidRDefault="00B26606">
      <w:pPr>
        <w:pStyle w:val="pt-a"/>
        <w:shd w:val="clear" w:color="auto" w:fill="FFFFFF"/>
        <w:spacing w:before="0" w:beforeAutospacing="0" w:after="0" w:afterAutospacing="0"/>
        <w:jc w:val="center"/>
        <w:rPr>
          <w:sz w:val="20"/>
          <w:szCs w:val="20"/>
        </w:rPr>
      </w:pPr>
      <w:r w:rsidRPr="00D10D97">
        <w:rPr>
          <w:rStyle w:val="pt-a0-000034"/>
          <w:sz w:val="20"/>
          <w:szCs w:val="20"/>
        </w:rPr>
        <w:t>(наименование/ фамилия, инициалы субъекта предпринимательской деятельности)</w:t>
      </w:r>
    </w:p>
    <w:p w:rsidR="006042D6" w:rsidRPr="00D10D97" w:rsidRDefault="00B26606">
      <w:pPr>
        <w:pStyle w:val="pt-a-000028"/>
        <w:shd w:val="clear" w:color="auto" w:fill="FFFFFF"/>
        <w:spacing w:before="0" w:beforeAutospacing="0" w:after="0" w:afterAutospacing="0"/>
        <w:jc w:val="center"/>
        <w:rPr>
          <w:sz w:val="28"/>
          <w:szCs w:val="28"/>
        </w:rPr>
      </w:pPr>
      <w:r w:rsidRPr="00D10D97">
        <w:rPr>
          <w:rStyle w:val="pt-000012"/>
          <w:sz w:val="28"/>
          <w:szCs w:val="28"/>
        </w:rPr>
        <w:t> </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от___________20_________________________________________________________________________________________________________________________</w:t>
      </w:r>
    </w:p>
    <w:p w:rsidR="006042D6" w:rsidRPr="00D10D97" w:rsidRDefault="00B26606">
      <w:pPr>
        <w:pStyle w:val="pt-a"/>
        <w:shd w:val="clear" w:color="auto" w:fill="FFFFFF"/>
        <w:spacing w:before="0" w:beforeAutospacing="0" w:after="0" w:afterAutospacing="0"/>
        <w:jc w:val="center"/>
        <w:rPr>
          <w:sz w:val="20"/>
          <w:szCs w:val="20"/>
        </w:rPr>
      </w:pPr>
      <w:r w:rsidRPr="00D10D97">
        <w:rPr>
          <w:rStyle w:val="pt-a0-000034"/>
          <w:sz w:val="20"/>
          <w:szCs w:val="20"/>
        </w:rPr>
        <w:t>(фамилии, инициалы, должности лиц, проводящих осмотр места осуществления предпринимательской деятельности)</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провели осмотр: _____________________________________________________ </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Результат осмотра: ____________________________________________________</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000012"/>
          <w:sz w:val="28"/>
          <w:szCs w:val="28"/>
        </w:rPr>
        <w:t> </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Установлено: ________________________________________________________</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____________________________________________________________________________________________________________________________________________________________________________________________________________</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__________________ ____________________________</w:t>
      </w:r>
    </w:p>
    <w:p w:rsidR="006042D6" w:rsidRPr="00D10D97" w:rsidRDefault="00B26606">
      <w:pPr>
        <w:pStyle w:val="pt-a-000059"/>
        <w:shd w:val="clear" w:color="auto" w:fill="FFFFFF"/>
        <w:spacing w:before="0" w:beforeAutospacing="0" w:after="0" w:afterAutospacing="0"/>
        <w:jc w:val="both"/>
        <w:rPr>
          <w:sz w:val="20"/>
          <w:szCs w:val="20"/>
        </w:rPr>
      </w:pPr>
      <w:r w:rsidRPr="00D10D97">
        <w:rPr>
          <w:rStyle w:val="pt-000060"/>
          <w:sz w:val="20"/>
          <w:szCs w:val="20"/>
        </w:rPr>
        <w:t xml:space="preserve">                     </w:t>
      </w:r>
      <w:r w:rsidRPr="00D10D97">
        <w:rPr>
          <w:rStyle w:val="pt-a0-000047"/>
          <w:sz w:val="20"/>
          <w:szCs w:val="20"/>
        </w:rPr>
        <w:t> </w:t>
      </w:r>
      <w:r w:rsidRPr="00D10D97">
        <w:rPr>
          <w:rStyle w:val="pt-a0-000034"/>
          <w:sz w:val="20"/>
          <w:szCs w:val="20"/>
        </w:rPr>
        <w:t>подпись</w:t>
      </w:r>
      <w:r w:rsidRPr="00D10D97">
        <w:rPr>
          <w:sz w:val="20"/>
          <w:szCs w:val="20"/>
        </w:rPr>
        <w:t> </w:t>
      </w:r>
      <w:r w:rsidRPr="00D10D97">
        <w:rPr>
          <w:rStyle w:val="pt-000061"/>
          <w:sz w:val="20"/>
          <w:szCs w:val="20"/>
        </w:rPr>
        <w:t xml:space="preserve">                                                  </w:t>
      </w:r>
      <w:r w:rsidRPr="00D10D97">
        <w:rPr>
          <w:rStyle w:val="pt-a0-000047"/>
          <w:sz w:val="20"/>
          <w:szCs w:val="20"/>
        </w:rPr>
        <w:t> </w:t>
      </w:r>
      <w:r w:rsidRPr="00D10D97">
        <w:rPr>
          <w:rStyle w:val="pt-a0-000034"/>
          <w:sz w:val="20"/>
          <w:szCs w:val="20"/>
        </w:rPr>
        <w:t>расшифровка подписи</w:t>
      </w:r>
    </w:p>
    <w:p w:rsidR="006042D6" w:rsidRPr="00D10D97" w:rsidRDefault="00B26606">
      <w:pPr>
        <w:pStyle w:val="pt-a-000059"/>
        <w:shd w:val="clear" w:color="auto" w:fill="FFFFFF"/>
        <w:spacing w:before="0" w:beforeAutospacing="0" w:after="0" w:afterAutospacing="0"/>
        <w:jc w:val="both"/>
        <w:rPr>
          <w:sz w:val="28"/>
          <w:szCs w:val="28"/>
        </w:rPr>
      </w:pPr>
      <w:r w:rsidRPr="00D10D97">
        <w:rPr>
          <w:rStyle w:val="pt-000006"/>
          <w:sz w:val="28"/>
          <w:szCs w:val="28"/>
        </w:rPr>
        <w:t> </w:t>
      </w:r>
    </w:p>
    <w:p w:rsidR="006042D6" w:rsidRPr="00D10D97" w:rsidRDefault="00B26606">
      <w:pPr>
        <w:pStyle w:val="pt-a-000015"/>
        <w:shd w:val="clear" w:color="auto" w:fill="FFFFFF"/>
        <w:spacing w:before="0" w:beforeAutospacing="0" w:after="0" w:afterAutospacing="0"/>
        <w:jc w:val="both"/>
        <w:rPr>
          <w:sz w:val="28"/>
          <w:szCs w:val="28"/>
        </w:rPr>
      </w:pPr>
      <w:r w:rsidRPr="00D10D97">
        <w:rPr>
          <w:rStyle w:val="pt-a0-000008"/>
          <w:sz w:val="28"/>
          <w:szCs w:val="28"/>
        </w:rPr>
        <w:t>__________________ ____________________________</w:t>
      </w:r>
    </w:p>
    <w:p w:rsidR="006042D6" w:rsidRPr="00D10D97" w:rsidRDefault="00B26606">
      <w:pPr>
        <w:pStyle w:val="pt-a-000059"/>
        <w:shd w:val="clear" w:color="auto" w:fill="FFFFFF"/>
        <w:spacing w:before="0" w:beforeAutospacing="0" w:after="0" w:afterAutospacing="0"/>
        <w:jc w:val="both"/>
        <w:rPr>
          <w:sz w:val="20"/>
          <w:szCs w:val="20"/>
        </w:rPr>
      </w:pPr>
      <w:r w:rsidRPr="00D10D97">
        <w:rPr>
          <w:rStyle w:val="pt-000060"/>
          <w:sz w:val="20"/>
          <w:szCs w:val="20"/>
        </w:rPr>
        <w:t xml:space="preserve">       </w:t>
      </w:r>
      <w:r w:rsidRPr="00D10D97">
        <w:rPr>
          <w:rStyle w:val="pt-a0-000047"/>
          <w:sz w:val="20"/>
          <w:szCs w:val="20"/>
        </w:rPr>
        <w:t> </w:t>
      </w:r>
      <w:r w:rsidRPr="00D10D97">
        <w:rPr>
          <w:rStyle w:val="pt-a0-000034"/>
          <w:sz w:val="20"/>
          <w:szCs w:val="20"/>
        </w:rPr>
        <w:t>подпись</w:t>
      </w:r>
      <w:r w:rsidRPr="00D10D97">
        <w:rPr>
          <w:sz w:val="20"/>
          <w:szCs w:val="20"/>
        </w:rPr>
        <w:t> </w:t>
      </w:r>
      <w:r w:rsidRPr="00D10D97">
        <w:rPr>
          <w:rStyle w:val="pt-000061"/>
          <w:sz w:val="20"/>
          <w:szCs w:val="20"/>
        </w:rPr>
        <w:t xml:space="preserve">                                                         </w:t>
      </w:r>
      <w:r w:rsidRPr="00D10D97">
        <w:rPr>
          <w:rStyle w:val="pt-a0-000047"/>
          <w:sz w:val="20"/>
          <w:szCs w:val="20"/>
        </w:rPr>
        <w:t> </w:t>
      </w:r>
      <w:r w:rsidRPr="00D10D97">
        <w:rPr>
          <w:rStyle w:val="pt-a0-000034"/>
          <w:sz w:val="20"/>
          <w:szCs w:val="20"/>
        </w:rPr>
        <w:t>расшифровка подписи</w:t>
      </w:r>
    </w:p>
    <w:p w:rsidR="006042D6" w:rsidRPr="00D10D97" w:rsidRDefault="00B26606">
      <w:pPr>
        <w:pStyle w:val="pt-a-000059"/>
        <w:shd w:val="clear" w:color="auto" w:fill="FFFFFF"/>
        <w:spacing w:before="0" w:beforeAutospacing="0" w:after="0" w:afterAutospacing="0"/>
        <w:jc w:val="both"/>
        <w:rPr>
          <w:sz w:val="28"/>
          <w:szCs w:val="28"/>
        </w:rPr>
      </w:pPr>
      <w:r w:rsidRPr="00D10D97">
        <w:rPr>
          <w:rStyle w:val="pt-000006"/>
          <w:sz w:val="28"/>
          <w:szCs w:val="28"/>
        </w:rPr>
        <w:t> </w:t>
      </w:r>
    </w:p>
    <w:p w:rsidR="006042D6" w:rsidRPr="00D10D97" w:rsidRDefault="00B26606">
      <w:pPr>
        <w:pStyle w:val="pt-consplusnonformat-000032"/>
        <w:shd w:val="clear" w:color="auto" w:fill="FFFFFF"/>
        <w:spacing w:before="0" w:beforeAutospacing="0" w:after="0" w:afterAutospacing="0"/>
        <w:rPr>
          <w:sz w:val="28"/>
          <w:szCs w:val="28"/>
        </w:rPr>
      </w:pPr>
      <w:r w:rsidRPr="00D10D97">
        <w:rPr>
          <w:rStyle w:val="pt-a0-000008"/>
          <w:sz w:val="28"/>
          <w:szCs w:val="28"/>
        </w:rPr>
        <w:t>С актом осмотра ознакомлен(а), копию акта получил(а): _______________________________________________________________</w:t>
      </w:r>
    </w:p>
    <w:p w:rsidR="006042D6" w:rsidRPr="00D10D97" w:rsidRDefault="00B26606">
      <w:pPr>
        <w:pStyle w:val="pt-consplusnonformat-000032"/>
        <w:shd w:val="clear" w:color="auto" w:fill="FFFFFF"/>
        <w:spacing w:before="0" w:beforeAutospacing="0" w:after="0" w:afterAutospacing="0"/>
        <w:rPr>
          <w:sz w:val="28"/>
          <w:szCs w:val="28"/>
        </w:rPr>
      </w:pPr>
      <w:r w:rsidRPr="00D10D97">
        <w:rPr>
          <w:rStyle w:val="pt-a0-000008"/>
          <w:sz w:val="28"/>
          <w:szCs w:val="28"/>
        </w:rPr>
        <w:t>_______________________________________________________________</w:t>
      </w:r>
    </w:p>
    <w:p w:rsidR="006042D6" w:rsidRPr="00D10D97" w:rsidRDefault="00B26606">
      <w:pPr>
        <w:pStyle w:val="pt-consplusnonformat-000035"/>
        <w:shd w:val="clear" w:color="auto" w:fill="FFFFFF"/>
        <w:spacing w:before="0" w:beforeAutospacing="0" w:after="0" w:afterAutospacing="0"/>
        <w:rPr>
          <w:sz w:val="20"/>
          <w:szCs w:val="20"/>
        </w:rPr>
      </w:pPr>
      <w:r w:rsidRPr="00D10D97">
        <w:rPr>
          <w:rStyle w:val="pt-a0-000034"/>
          <w:sz w:val="20"/>
          <w:szCs w:val="20"/>
        </w:rPr>
        <w:t>(фамилия, инициалы физического лица, уполномоченного представителя)</w:t>
      </w:r>
    </w:p>
    <w:p w:rsidR="006042D6" w:rsidRPr="00D10D97" w:rsidRDefault="00B26606">
      <w:pPr>
        <w:pStyle w:val="pt-consplusnonformat-000032"/>
        <w:shd w:val="clear" w:color="auto" w:fill="FFFFFF"/>
        <w:spacing w:before="0" w:beforeAutospacing="0" w:after="0" w:afterAutospacing="0"/>
        <w:rPr>
          <w:sz w:val="20"/>
          <w:szCs w:val="20"/>
        </w:rPr>
      </w:pPr>
      <w:r w:rsidRPr="00D10D97">
        <w:rPr>
          <w:rStyle w:val="pt-000012"/>
          <w:sz w:val="20"/>
          <w:szCs w:val="20"/>
        </w:rPr>
        <w:t> </w:t>
      </w:r>
    </w:p>
    <w:p w:rsidR="006042D6" w:rsidRPr="00D10D97" w:rsidRDefault="00B26606">
      <w:pPr>
        <w:pStyle w:val="pt-consplusnonformat-000032"/>
        <w:shd w:val="clear" w:color="auto" w:fill="FFFFFF"/>
        <w:spacing w:before="0" w:beforeAutospacing="0" w:after="0" w:afterAutospacing="0"/>
        <w:rPr>
          <w:sz w:val="28"/>
          <w:szCs w:val="28"/>
        </w:rPr>
      </w:pPr>
      <w:r w:rsidRPr="00D10D97">
        <w:rPr>
          <w:rStyle w:val="pt-a0-000008"/>
          <w:sz w:val="28"/>
          <w:szCs w:val="28"/>
        </w:rPr>
        <w:t>Пометка об отказе ознакомления с актом осмотра: _________________________________</w:t>
      </w:r>
    </w:p>
    <w:p w:rsidR="006042D6" w:rsidRPr="00D10D97" w:rsidRDefault="00B26606">
      <w:pPr>
        <w:pStyle w:val="pt-consplusnonformat-000035"/>
        <w:shd w:val="clear" w:color="auto" w:fill="FFFFFF"/>
        <w:spacing w:before="0" w:beforeAutospacing="0" w:after="0" w:afterAutospacing="0"/>
        <w:rPr>
          <w:rStyle w:val="pt-a0-000034"/>
          <w:sz w:val="20"/>
          <w:szCs w:val="20"/>
        </w:rPr>
      </w:pPr>
      <w:r w:rsidRPr="00D10D97">
        <w:rPr>
          <w:rStyle w:val="pt-a0-000034"/>
          <w:sz w:val="20"/>
          <w:szCs w:val="20"/>
        </w:rPr>
        <w:t>(подпись лица (лиц), проводившего осмотр)</w:t>
      </w:r>
    </w:p>
    <w:p w:rsidR="006042D6" w:rsidRPr="00D10D97" w:rsidRDefault="006042D6">
      <w:pPr>
        <w:spacing w:after="0" w:line="240" w:lineRule="auto"/>
        <w:rPr>
          <w:rFonts w:ascii="Times New Roman" w:eastAsia="Times New Roman" w:hAnsi="Times New Roman"/>
          <w:sz w:val="28"/>
          <w:szCs w:val="28"/>
          <w:lang w:eastAsia="ru-RU"/>
        </w:rPr>
      </w:pPr>
    </w:p>
    <w:sectPr w:rsidR="006042D6" w:rsidRPr="00D10D97">
      <w:headerReference w:type="default" r:id="rId34"/>
      <w:headerReference w:type="first" r:id="rId35"/>
      <w:pgSz w:w="11906" w:h="16838"/>
      <w:pgMar w:top="1134" w:right="567" w:bottom="1134" w:left="1701" w:header="709" w:footer="709" w:gutter="0"/>
      <w:pgNumType w:start="1"/>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ветлана Сергеевна Корешкова" w:date="2025-04-14T16:09:00Z" w:initials="ССК">
    <w:p w14:paraId="00000001" w14:textId="00000001">
      <w:pPr>
        <w:spacing w:line="240" w:after="0" w:lineRule="auto" w:before="0"/>
        <w:ind w:firstLine="0" w:left="0" w:right="0"/>
        <w:jc w:val="left"/>
      </w:pPr>
      <w:r>
        <w:rPr>
          <w:rFonts w:eastAsia="Arial" w:ascii="Arial" w:hAnsi="Arial" w:cs="Arial"/>
          <w:sz w:val="22"/>
        </w:rPr>
        <w:t xml:space="preserve"> 1.8.1. это категории 1.8.2. это критерии ( все осталось как было в 52-нп. И в 209-ФЗ)</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6827B67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577" w:rsidRDefault="00DA6577">
      <w:pPr>
        <w:spacing w:after="0" w:line="240" w:lineRule="auto"/>
      </w:pPr>
      <w:r>
        <w:separator/>
      </w:r>
    </w:p>
  </w:endnote>
  <w:endnote w:type="continuationSeparator" w:id="0">
    <w:p w:rsidR="00DA6577" w:rsidRDefault="00DA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577" w:rsidRDefault="00DA6577">
      <w:pPr>
        <w:spacing w:after="0" w:line="240" w:lineRule="auto"/>
      </w:pPr>
      <w:r>
        <w:separator/>
      </w:r>
    </w:p>
  </w:footnote>
  <w:footnote w:type="continuationSeparator" w:id="0">
    <w:p w:rsidR="00DA6577" w:rsidRDefault="00DA6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CE0" w:rsidRDefault="007B5CE0">
    <w:pPr>
      <w:pStyle w:val="af7"/>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FD1E45">
      <w:rPr>
        <w:noProof/>
        <w:sz w:val="20"/>
        <w:szCs w:val="20"/>
      </w:rPr>
      <w:t>2</w:t>
    </w:r>
    <w:r>
      <w:rPr>
        <w:sz w:val="20"/>
        <w:szCs w:val="20"/>
      </w:rPr>
      <w:fldChar w:fldCharType="end"/>
    </w:r>
  </w:p>
  <w:p w:rsidR="007B5CE0" w:rsidRDefault="007B5CE0">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CE0" w:rsidRDefault="007B5CE0">
    <w:pPr>
      <w:pStyle w:val="af7"/>
      <w:tabs>
        <w:tab w:val="clear" w:pos="4677"/>
        <w:tab w:val="left" w:pos="4680"/>
        <w:tab w:val="center" w:pos="4819"/>
      </w:tabs>
      <w:rPr>
        <w:sz w:val="20"/>
        <w:szCs w:val="20"/>
      </w:rPr>
    </w:pPr>
    <w:r>
      <w:tab/>
    </w:r>
    <w:r>
      <w:tab/>
    </w:r>
    <w:r>
      <w:tab/>
    </w:r>
  </w:p>
  <w:p w:rsidR="007B5CE0" w:rsidRDefault="007B5CE0">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81D18"/>
    <w:multiLevelType w:val="multilevel"/>
    <w:tmpl w:val="59047C7C"/>
    <w:lvl w:ilvl="0">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1">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2">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3">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4">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5">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6">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7">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8">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abstractNum>
  <w:abstractNum w:abstractNumId="1" w15:restartNumberingAfterBreak="0">
    <w:nsid w:val="660F143E"/>
    <w:multiLevelType w:val="multilevel"/>
    <w:tmpl w:val="477E0048"/>
    <w:lvl w:ilvl="0">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1">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2">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3">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4">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5">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6">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7">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8">
      <w:start w:val="10"/>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abstractNum>
  <w:num w:numId="1">
    <w:abstractNumId w:val="1"/>
  </w:num>
  <w:num w:numId="2">
    <w:abstractNumId w:val="0"/>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ветлана Сергеевна Корешкова">
    <w15:presenceInfo w15:providerId="AD" w15:userId="S-1-5-21-387402061-1234187294-735115376-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2D6"/>
    <w:rsid w:val="00045C14"/>
    <w:rsid w:val="00062A42"/>
    <w:rsid w:val="000B5E78"/>
    <w:rsid w:val="001112E2"/>
    <w:rsid w:val="0011211C"/>
    <w:rsid w:val="0011515B"/>
    <w:rsid w:val="001307E2"/>
    <w:rsid w:val="00137791"/>
    <w:rsid w:val="00166C69"/>
    <w:rsid w:val="001827E7"/>
    <w:rsid w:val="0019235F"/>
    <w:rsid w:val="001935C4"/>
    <w:rsid w:val="001A6F93"/>
    <w:rsid w:val="001B0E9A"/>
    <w:rsid w:val="001C1504"/>
    <w:rsid w:val="00223270"/>
    <w:rsid w:val="00242A88"/>
    <w:rsid w:val="002550AA"/>
    <w:rsid w:val="002A5715"/>
    <w:rsid w:val="002F11A7"/>
    <w:rsid w:val="002F5088"/>
    <w:rsid w:val="00321001"/>
    <w:rsid w:val="00331C21"/>
    <w:rsid w:val="00350D90"/>
    <w:rsid w:val="00374A46"/>
    <w:rsid w:val="00387EA6"/>
    <w:rsid w:val="003A3667"/>
    <w:rsid w:val="003A4316"/>
    <w:rsid w:val="003C57F9"/>
    <w:rsid w:val="0040342D"/>
    <w:rsid w:val="00403F91"/>
    <w:rsid w:val="00462524"/>
    <w:rsid w:val="00466C1D"/>
    <w:rsid w:val="004B58CE"/>
    <w:rsid w:val="004C550A"/>
    <w:rsid w:val="004F4AB0"/>
    <w:rsid w:val="00593E03"/>
    <w:rsid w:val="005F79C0"/>
    <w:rsid w:val="006042D6"/>
    <w:rsid w:val="00646BB3"/>
    <w:rsid w:val="006A656A"/>
    <w:rsid w:val="006D2711"/>
    <w:rsid w:val="006E23D4"/>
    <w:rsid w:val="006F2F25"/>
    <w:rsid w:val="007204A0"/>
    <w:rsid w:val="00722D7E"/>
    <w:rsid w:val="00727133"/>
    <w:rsid w:val="00736A53"/>
    <w:rsid w:val="00780C56"/>
    <w:rsid w:val="007B5CE0"/>
    <w:rsid w:val="00811C06"/>
    <w:rsid w:val="00812DA3"/>
    <w:rsid w:val="0083021B"/>
    <w:rsid w:val="00831496"/>
    <w:rsid w:val="008330C2"/>
    <w:rsid w:val="008469A2"/>
    <w:rsid w:val="008661DD"/>
    <w:rsid w:val="00877A5A"/>
    <w:rsid w:val="00881159"/>
    <w:rsid w:val="008B3CAC"/>
    <w:rsid w:val="008C5271"/>
    <w:rsid w:val="008D757D"/>
    <w:rsid w:val="008E07E0"/>
    <w:rsid w:val="008E1C63"/>
    <w:rsid w:val="008F0F09"/>
    <w:rsid w:val="00900982"/>
    <w:rsid w:val="00911CC7"/>
    <w:rsid w:val="00953C1F"/>
    <w:rsid w:val="009613FC"/>
    <w:rsid w:val="009853C9"/>
    <w:rsid w:val="0099455B"/>
    <w:rsid w:val="009C239B"/>
    <w:rsid w:val="009C5FD3"/>
    <w:rsid w:val="00A03D1D"/>
    <w:rsid w:val="00A0731F"/>
    <w:rsid w:val="00A22F7E"/>
    <w:rsid w:val="00A53154"/>
    <w:rsid w:val="00A619B2"/>
    <w:rsid w:val="00A93B12"/>
    <w:rsid w:val="00A95C66"/>
    <w:rsid w:val="00AA6FC7"/>
    <w:rsid w:val="00AA735E"/>
    <w:rsid w:val="00AB00DC"/>
    <w:rsid w:val="00AB464C"/>
    <w:rsid w:val="00AE6999"/>
    <w:rsid w:val="00AF20F4"/>
    <w:rsid w:val="00AF3AFD"/>
    <w:rsid w:val="00B25B90"/>
    <w:rsid w:val="00B26606"/>
    <w:rsid w:val="00B40F1B"/>
    <w:rsid w:val="00B5013E"/>
    <w:rsid w:val="00B65A2A"/>
    <w:rsid w:val="00B70FA8"/>
    <w:rsid w:val="00BB5168"/>
    <w:rsid w:val="00BC641C"/>
    <w:rsid w:val="00BF2B3F"/>
    <w:rsid w:val="00C06385"/>
    <w:rsid w:val="00C31533"/>
    <w:rsid w:val="00C62262"/>
    <w:rsid w:val="00C7062C"/>
    <w:rsid w:val="00C7283E"/>
    <w:rsid w:val="00C83163"/>
    <w:rsid w:val="00C840A2"/>
    <w:rsid w:val="00C924F2"/>
    <w:rsid w:val="00C96516"/>
    <w:rsid w:val="00CA5DEA"/>
    <w:rsid w:val="00CA6BA3"/>
    <w:rsid w:val="00D10D97"/>
    <w:rsid w:val="00D25ECD"/>
    <w:rsid w:val="00D458E6"/>
    <w:rsid w:val="00DA6577"/>
    <w:rsid w:val="00DC5AEC"/>
    <w:rsid w:val="00E06644"/>
    <w:rsid w:val="00E40EA9"/>
    <w:rsid w:val="00E67A6C"/>
    <w:rsid w:val="00E77FC9"/>
    <w:rsid w:val="00E8039A"/>
    <w:rsid w:val="00EC4F11"/>
    <w:rsid w:val="00EF10DA"/>
    <w:rsid w:val="00F146E8"/>
    <w:rsid w:val="00F20704"/>
    <w:rsid w:val="00F305DD"/>
    <w:rsid w:val="00FA7289"/>
    <w:rsid w:val="00FD1BEA"/>
    <w:rsid w:val="00FD1E45"/>
    <w:rsid w:val="00FE2FFF"/>
    <w:rsid w:val="00FE6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EB5AF"/>
  <w15:docId w15:val="{88D419EE-7951-487A-8889-095F564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9"/>
    <w:qFormat/>
    <w:pPr>
      <w:keepNext/>
      <w:widowControl w:val="0"/>
      <w:shd w:val="clear" w:color="auto" w:fill="FFFFFF"/>
      <w:spacing w:after="0" w:line="240" w:lineRule="auto"/>
      <w:jc w:val="right"/>
      <w:outlineLvl w:val="0"/>
    </w:pPr>
    <w:rPr>
      <w:rFonts w:ascii="Times New Roman" w:eastAsia="Times New Roman" w:hAnsi="Times New Roman"/>
      <w:color w:val="000000"/>
      <w:sz w:val="28"/>
      <w:szCs w:val="20"/>
      <w:lang w:eastAsia="ru-RU"/>
    </w:rPr>
  </w:style>
  <w:style w:type="paragraph" w:styleId="2">
    <w:name w:val="heading 2"/>
    <w:basedOn w:val="a"/>
    <w:next w:val="a"/>
    <w:link w:val="20"/>
    <w:uiPriority w:val="9"/>
    <w:unhideWhenUsed/>
    <w:qFormat/>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2"/>
    <w:next w:val="a"/>
    <w:link w:val="30"/>
    <w:uiPriority w:val="99"/>
    <w:unhideWhenUsed/>
    <w:qFormat/>
    <w:pPr>
      <w:keepNext w:val="0"/>
      <w:widowControl w:val="0"/>
      <w:spacing w:before="0" w:after="0"/>
      <w:jc w:val="both"/>
      <w:outlineLvl w:val="2"/>
    </w:pPr>
    <w:rPr>
      <w:b w:val="0"/>
      <w:bCs w:val="0"/>
      <w:i w:val="0"/>
      <w:iCs w:val="0"/>
      <w:sz w:val="24"/>
      <w:szCs w:val="24"/>
    </w:rPr>
  </w:style>
  <w:style w:type="paragraph" w:styleId="4">
    <w:name w:val="heading 4"/>
    <w:basedOn w:val="3"/>
    <w:next w:val="a"/>
    <w:link w:val="40"/>
    <w:uiPriority w:val="99"/>
    <w:unhideWhenUsed/>
    <w:qFormat/>
    <w:pPr>
      <w:outlineLvl w:val="3"/>
    </w:pPr>
  </w:style>
  <w:style w:type="paragraph" w:styleId="5">
    <w:name w:val="heading 5"/>
    <w:basedOn w:val="a"/>
    <w:next w:val="a"/>
    <w:link w:val="50"/>
    <w:uiPriority w:val="9"/>
    <w:unhideWhenUsed/>
    <w:qFormat/>
    <w:pPr>
      <w:spacing w:before="240" w:after="60" w:line="240" w:lineRule="auto"/>
      <w:outlineLvl w:val="4"/>
    </w:pPr>
    <w:rPr>
      <w:rFonts w:eastAsia="Times New Roman"/>
      <w:b/>
      <w:bCs/>
      <w:i/>
      <w:iCs/>
      <w:sz w:val="26"/>
      <w:szCs w:val="26"/>
      <w:lang w:eastAsia="ru-RU"/>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35"/>
    <w:rPr>
      <w:b/>
      <w:bCs/>
      <w:color w:val="5B9BD5"/>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link w:val="aa"/>
    <w:uiPriority w:val="35"/>
    <w:semiHidden/>
    <w:unhideWhenUsed/>
    <w:qFormat/>
    <w:pPr>
      <w:spacing w:line="276" w:lineRule="auto"/>
    </w:pPr>
    <w:rPr>
      <w:b/>
      <w:bCs/>
      <w:color w:val="5B9BD5"/>
      <w:sz w:val="18"/>
      <w:szCs w:val="18"/>
    </w:rPr>
  </w:style>
  <w:style w:type="character" w:customStyle="1" w:styleId="aa">
    <w:name w:val="Название объекта Знак"/>
    <w:link w:val="a9"/>
    <w:uiPriority w:val="35"/>
    <w:rPr>
      <w:b/>
      <w:bCs/>
      <w:color w:val="5B9BD5"/>
      <w:sz w:val="18"/>
      <w:szCs w:val="18"/>
    </w:rPr>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7">
    <w:name w:val="Grid Table 7 Colorful"/>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customStyle="1" w:styleId="10">
    <w:name w:val="Заголовок 1 Знак"/>
    <w:link w:val="1"/>
    <w:uiPriority w:val="99"/>
    <w:rPr>
      <w:rFonts w:ascii="Times New Roman" w:eastAsia="Times New Roman" w:hAnsi="Times New Roman" w:cs="Times New Roman"/>
      <w:color w:val="000000"/>
      <w:sz w:val="28"/>
      <w:szCs w:val="20"/>
      <w:shd w:val="clear" w:color="auto" w:fill="FFFFFF"/>
      <w:lang w:eastAsia="ru-RU"/>
    </w:rPr>
  </w:style>
  <w:style w:type="character" w:customStyle="1" w:styleId="20">
    <w:name w:val="Заголовок 2 Знак"/>
    <w:link w:val="2"/>
    <w:uiPriority w:val="9"/>
    <w:semiHidden/>
    <w:rPr>
      <w:rFonts w:ascii="Arial" w:eastAsia="Times New Roman" w:hAnsi="Arial" w:cs="Arial"/>
      <w:b/>
      <w:bCs/>
      <w:i/>
      <w:iCs/>
      <w:sz w:val="28"/>
      <w:szCs w:val="28"/>
      <w:lang w:eastAsia="ru-RU"/>
    </w:rPr>
  </w:style>
  <w:style w:type="character" w:customStyle="1" w:styleId="30">
    <w:name w:val="Заголовок 3 Знак"/>
    <w:link w:val="3"/>
    <w:uiPriority w:val="99"/>
    <w:semiHidden/>
    <w:rPr>
      <w:rFonts w:ascii="Arial" w:eastAsia="Times New Roman" w:hAnsi="Arial" w:cs="Arial"/>
      <w:sz w:val="24"/>
      <w:szCs w:val="24"/>
      <w:lang w:eastAsia="ru-RU"/>
    </w:rPr>
  </w:style>
  <w:style w:type="character" w:customStyle="1" w:styleId="40">
    <w:name w:val="Заголовок 4 Знак"/>
    <w:link w:val="4"/>
    <w:uiPriority w:val="99"/>
    <w:semiHidden/>
    <w:rPr>
      <w:rFonts w:ascii="Arial" w:eastAsia="Times New Roman" w:hAnsi="Arial" w:cs="Arial"/>
      <w:sz w:val="24"/>
      <w:szCs w:val="24"/>
      <w:lang w:eastAsia="ru-RU"/>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ru-RU"/>
    </w:rPr>
  </w:style>
  <w:style w:type="numbering" w:customStyle="1" w:styleId="13">
    <w:name w:val="Нет списка1"/>
    <w:next w:val="a2"/>
    <w:uiPriority w:val="99"/>
    <w:semiHidden/>
    <w:unhideWhenUsed/>
  </w:style>
  <w:style w:type="paragraph" w:styleId="af3">
    <w:name w:val="List Paragraph"/>
    <w:basedOn w:val="a"/>
    <w:uiPriority w:val="34"/>
    <w:qFormat/>
    <w:pPr>
      <w:spacing w:after="200" w:line="276" w:lineRule="auto"/>
      <w:ind w:left="720"/>
      <w:contextualSpacing/>
    </w:pPr>
    <w:rPr>
      <w:rFonts w:eastAsia="Times New Roman" w:cs="Calibri"/>
    </w:rPr>
  </w:style>
  <w:style w:type="character" w:styleId="af4">
    <w:name w:val="Hyperlink"/>
    <w:uiPriority w:val="99"/>
    <w:unhideWhenUsed/>
    <w:rPr>
      <w:color w:val="0000FF"/>
      <w:u w:val="single"/>
    </w:rPr>
  </w:style>
  <w:style w:type="character" w:styleId="af5">
    <w:name w:val="FollowedHyperlink"/>
    <w:uiPriority w:val="99"/>
    <w:semiHidden/>
    <w:unhideWhenUsed/>
    <w:rPr>
      <w:color w:val="800080"/>
      <w:u w:val="single"/>
    </w:rPr>
  </w:style>
  <w:style w:type="paragraph" w:styleId="af6">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f7">
    <w:name w:val="header"/>
    <w:basedOn w:val="a"/>
    <w:link w:val="af8"/>
    <w:uiPriority w:val="99"/>
    <w:unhideWhenUsed/>
    <w:pPr>
      <w:tabs>
        <w:tab w:val="center" w:pos="4677"/>
        <w:tab w:val="right" w:pos="9355"/>
      </w:tabs>
      <w:spacing w:after="0" w:line="240" w:lineRule="auto"/>
    </w:pPr>
    <w:rPr>
      <w:rFonts w:ascii="Times New Roman" w:eastAsia="Times New Roman" w:hAnsi="Times New Roman"/>
      <w:sz w:val="28"/>
      <w:szCs w:val="28"/>
      <w:lang w:eastAsia="ru-RU"/>
    </w:rPr>
  </w:style>
  <w:style w:type="character" w:customStyle="1" w:styleId="af8">
    <w:name w:val="Верхний колонтитул Знак"/>
    <w:link w:val="af7"/>
    <w:uiPriority w:val="99"/>
    <w:rPr>
      <w:rFonts w:ascii="Times New Roman" w:eastAsia="Times New Roman" w:hAnsi="Times New Roman" w:cs="Times New Roman"/>
      <w:sz w:val="28"/>
      <w:szCs w:val="28"/>
      <w:lang w:eastAsia="ru-RU"/>
    </w:rPr>
  </w:style>
  <w:style w:type="paragraph" w:styleId="af9">
    <w:name w:val="footer"/>
    <w:basedOn w:val="a"/>
    <w:link w:val="afa"/>
    <w:uiPriority w:val="99"/>
    <w:unhideWhenUsed/>
    <w:pPr>
      <w:tabs>
        <w:tab w:val="center" w:pos="4677"/>
        <w:tab w:val="right" w:pos="9355"/>
      </w:tabs>
      <w:spacing w:after="0" w:line="240" w:lineRule="auto"/>
    </w:pPr>
    <w:rPr>
      <w:rFonts w:ascii="Times New Roman" w:eastAsia="Times New Roman" w:hAnsi="Times New Roman"/>
      <w:sz w:val="28"/>
      <w:szCs w:val="28"/>
      <w:lang w:eastAsia="ru-RU"/>
    </w:rPr>
  </w:style>
  <w:style w:type="character" w:customStyle="1" w:styleId="afa">
    <w:name w:val="Нижний колонтитул Знак"/>
    <w:link w:val="af9"/>
    <w:uiPriority w:val="99"/>
    <w:rPr>
      <w:rFonts w:ascii="Times New Roman" w:eastAsia="Times New Roman" w:hAnsi="Times New Roman" w:cs="Times New Roman"/>
      <w:sz w:val="28"/>
      <w:szCs w:val="28"/>
      <w:lang w:eastAsia="ru-RU"/>
    </w:rPr>
  </w:style>
  <w:style w:type="paragraph" w:customStyle="1" w:styleId="14">
    <w:name w:val="Название1"/>
    <w:basedOn w:val="a"/>
    <w:link w:val="afb"/>
    <w:qFormat/>
    <w:pPr>
      <w:spacing w:after="0" w:line="240" w:lineRule="auto"/>
      <w:jc w:val="center"/>
    </w:pPr>
    <w:rPr>
      <w:rFonts w:ascii="Times New Roman" w:eastAsia="Times New Roman" w:hAnsi="Times New Roman"/>
      <w:sz w:val="24"/>
      <w:szCs w:val="20"/>
      <w:lang w:eastAsia="ru-RU"/>
    </w:rPr>
  </w:style>
  <w:style w:type="character" w:customStyle="1" w:styleId="afb">
    <w:name w:val="Название Знак"/>
    <w:link w:val="14"/>
    <w:rPr>
      <w:rFonts w:ascii="Times New Roman" w:eastAsia="Times New Roman" w:hAnsi="Times New Roman" w:cs="Times New Roman"/>
      <w:sz w:val="24"/>
      <w:szCs w:val="20"/>
      <w:lang w:eastAsia="ru-RU"/>
    </w:rPr>
  </w:style>
  <w:style w:type="paragraph" w:styleId="afc">
    <w:name w:val="Body Text"/>
    <w:basedOn w:val="a"/>
    <w:link w:val="afd"/>
    <w:uiPriority w:val="99"/>
    <w:unhideWhenUsed/>
    <w:pPr>
      <w:spacing w:after="0" w:line="240" w:lineRule="auto"/>
      <w:jc w:val="both"/>
    </w:pPr>
    <w:rPr>
      <w:rFonts w:ascii="Arial" w:eastAsia="Times New Roman" w:hAnsi="Arial"/>
      <w:sz w:val="23"/>
      <w:szCs w:val="20"/>
      <w:lang w:eastAsia="ru-RU"/>
    </w:rPr>
  </w:style>
  <w:style w:type="character" w:customStyle="1" w:styleId="afd">
    <w:name w:val="Основной текст Знак"/>
    <w:link w:val="afc"/>
    <w:uiPriority w:val="99"/>
    <w:rPr>
      <w:rFonts w:ascii="Arial" w:eastAsia="Times New Roman" w:hAnsi="Arial" w:cs="Times New Roman"/>
      <w:sz w:val="23"/>
      <w:szCs w:val="20"/>
      <w:lang w:eastAsia="ru-RU"/>
    </w:rPr>
  </w:style>
  <w:style w:type="paragraph" w:styleId="afe">
    <w:name w:val="Body Text Indent"/>
    <w:basedOn w:val="a"/>
    <w:link w:val="aff"/>
    <w:uiPriority w:val="99"/>
    <w:semiHidden/>
    <w:unhideWhenUsed/>
    <w:pPr>
      <w:spacing w:after="120" w:line="240" w:lineRule="auto"/>
      <w:ind w:left="283"/>
    </w:pPr>
    <w:rPr>
      <w:rFonts w:ascii="Times New Roman" w:eastAsia="Times New Roman" w:hAnsi="Times New Roman"/>
      <w:sz w:val="28"/>
      <w:szCs w:val="28"/>
      <w:lang w:eastAsia="ru-RU"/>
    </w:rPr>
  </w:style>
  <w:style w:type="character" w:customStyle="1" w:styleId="aff">
    <w:name w:val="Основной текст с отступом Знак"/>
    <w:link w:val="afe"/>
    <w:uiPriority w:val="99"/>
    <w:semiHidden/>
    <w:rPr>
      <w:rFonts w:ascii="Times New Roman" w:eastAsia="Times New Roman" w:hAnsi="Times New Roman" w:cs="Times New Roman"/>
      <w:sz w:val="28"/>
      <w:szCs w:val="28"/>
      <w:lang w:eastAsia="ru-RU"/>
    </w:rPr>
  </w:style>
  <w:style w:type="paragraph" w:styleId="25">
    <w:name w:val="Body Text Indent 2"/>
    <w:basedOn w:val="a"/>
    <w:link w:val="26"/>
    <w:uiPriority w:val="99"/>
    <w:semiHidden/>
    <w:unhideWhenUsed/>
    <w:pPr>
      <w:spacing w:after="120" w:line="480" w:lineRule="auto"/>
      <w:ind w:left="283"/>
    </w:pPr>
    <w:rPr>
      <w:rFonts w:ascii="Times New Roman" w:eastAsia="Times New Roman" w:hAnsi="Times New Roman"/>
      <w:sz w:val="28"/>
      <w:szCs w:val="28"/>
      <w:lang w:eastAsia="ru-RU"/>
    </w:rPr>
  </w:style>
  <w:style w:type="character" w:customStyle="1" w:styleId="26">
    <w:name w:val="Основной текст с отступом 2 Знак"/>
    <w:link w:val="25"/>
    <w:uiPriority w:val="99"/>
    <w:semiHidden/>
    <w:rPr>
      <w:rFonts w:ascii="Times New Roman" w:eastAsia="Times New Roman" w:hAnsi="Times New Roman" w:cs="Times New Roman"/>
      <w:sz w:val="28"/>
      <w:szCs w:val="28"/>
      <w:lang w:eastAsia="ru-RU"/>
    </w:rPr>
  </w:style>
  <w:style w:type="paragraph" w:styleId="33">
    <w:name w:val="Body Text Indent 3"/>
    <w:basedOn w:val="a"/>
    <w:link w:val="34"/>
    <w:uiPriority w:val="99"/>
    <w:semiHidden/>
    <w:unhideWhenUsed/>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link w:val="33"/>
    <w:uiPriority w:val="99"/>
    <w:semiHidden/>
    <w:rPr>
      <w:rFonts w:ascii="Times New Roman" w:eastAsia="Times New Roman" w:hAnsi="Times New Roman" w:cs="Times New Roman"/>
      <w:sz w:val="16"/>
      <w:szCs w:val="16"/>
      <w:lang w:eastAsia="ru-RU"/>
    </w:rPr>
  </w:style>
  <w:style w:type="paragraph" w:styleId="aff0">
    <w:name w:val="Plain Text"/>
    <w:basedOn w:val="a"/>
    <w:link w:val="aff1"/>
    <w:uiPriority w:val="99"/>
    <w:semiHidden/>
    <w:unhideWhenUsed/>
    <w:pPr>
      <w:spacing w:after="0" w:line="240" w:lineRule="auto"/>
    </w:pPr>
    <w:rPr>
      <w:rFonts w:ascii="Courier New" w:eastAsia="Times New Roman" w:hAnsi="Courier New"/>
      <w:sz w:val="20"/>
      <w:szCs w:val="20"/>
      <w:lang w:eastAsia="ru-RU"/>
    </w:rPr>
  </w:style>
  <w:style w:type="character" w:customStyle="1" w:styleId="aff1">
    <w:name w:val="Текст Знак"/>
    <w:link w:val="aff0"/>
    <w:uiPriority w:val="99"/>
    <w:semiHidden/>
    <w:rPr>
      <w:rFonts w:ascii="Courier New" w:eastAsia="Times New Roman" w:hAnsi="Courier New" w:cs="Courier New"/>
      <w:sz w:val="20"/>
      <w:szCs w:val="20"/>
      <w:lang w:eastAsia="ru-RU"/>
    </w:rPr>
  </w:style>
  <w:style w:type="paragraph" w:styleId="aff2">
    <w:name w:val="Balloon Text"/>
    <w:basedOn w:val="a"/>
    <w:link w:val="aff3"/>
    <w:uiPriority w:val="99"/>
    <w:semiHidden/>
    <w:unhideWhenUsed/>
    <w:pPr>
      <w:spacing w:after="0" w:line="240" w:lineRule="auto"/>
    </w:pPr>
    <w:rPr>
      <w:rFonts w:ascii="Tahoma" w:eastAsia="Times New Roman" w:hAnsi="Tahoma"/>
      <w:sz w:val="16"/>
      <w:szCs w:val="16"/>
      <w:lang w:eastAsia="ru-RU"/>
    </w:rPr>
  </w:style>
  <w:style w:type="character" w:customStyle="1" w:styleId="aff3">
    <w:name w:val="Текст выноски Знак"/>
    <w:link w:val="aff2"/>
    <w:uiPriority w:val="99"/>
    <w:semiHidden/>
    <w:rPr>
      <w:rFonts w:ascii="Tahoma" w:eastAsia="Times New Roman" w:hAnsi="Tahoma" w:cs="Times New Roman"/>
      <w:sz w:val="16"/>
      <w:szCs w:val="16"/>
      <w:lang w:eastAsia="ru-RU"/>
    </w:rPr>
  </w:style>
  <w:style w:type="paragraph" w:customStyle="1" w:styleId="aff4">
    <w:name w:val="Знак"/>
    <w:basedOn w:val="a"/>
    <w:uiPriority w:val="99"/>
    <w:pPr>
      <w:widowControl w:val="0"/>
      <w:spacing w:line="240" w:lineRule="exact"/>
      <w:jc w:val="right"/>
    </w:pPr>
    <w:rPr>
      <w:rFonts w:ascii="Times New Roman" w:eastAsia="Times New Roman" w:hAnsi="Times New Roman"/>
      <w:sz w:val="20"/>
      <w:szCs w:val="20"/>
      <w:lang w:val="en-GB"/>
    </w:rPr>
  </w:style>
  <w:style w:type="paragraph" w:customStyle="1" w:styleId="ConsPlusNormal">
    <w:name w:val="ConsPlusNormal"/>
    <w:link w:val="ConsPlusNormal0"/>
    <w:pPr>
      <w:widowControl w:val="0"/>
      <w:ind w:firstLine="720"/>
    </w:pPr>
    <w:rPr>
      <w:rFonts w:ascii="Arial" w:eastAsia="Times New Roman" w:hAnsi="Arial" w:cs="Arial"/>
    </w:rPr>
  </w:style>
  <w:style w:type="paragraph" w:customStyle="1" w:styleId="ConsPlusNonformat">
    <w:name w:val="ConsPlusNonformat"/>
    <w:qFormat/>
    <w:pPr>
      <w:widowControl w:val="0"/>
    </w:pPr>
    <w:rPr>
      <w:rFonts w:ascii="Courier New" w:eastAsia="Times New Roman" w:hAnsi="Courier New" w:cs="Courier New"/>
    </w:rPr>
  </w:style>
  <w:style w:type="paragraph" w:customStyle="1" w:styleId="aff5">
    <w:name w:val="Таблицы (моноширинный)"/>
    <w:basedOn w:val="a"/>
    <w:next w:val="a"/>
    <w:uiPriority w:val="99"/>
    <w:pPr>
      <w:spacing w:after="0" w:line="240" w:lineRule="auto"/>
      <w:jc w:val="both"/>
    </w:pPr>
    <w:rPr>
      <w:rFonts w:ascii="Courier New" w:eastAsia="Times New Roman" w:hAnsi="Courier New" w:cs="Courier New"/>
      <w:sz w:val="20"/>
      <w:szCs w:val="20"/>
      <w:lang w:eastAsia="ru-RU"/>
    </w:rPr>
  </w:style>
  <w:style w:type="paragraph" w:customStyle="1" w:styleId="aff6">
    <w:name w:val="Стиль"/>
    <w:basedOn w:val="a"/>
    <w:uiPriority w:val="99"/>
    <w:pPr>
      <w:widowControl w:val="0"/>
      <w:spacing w:line="240" w:lineRule="exact"/>
      <w:jc w:val="right"/>
    </w:pPr>
    <w:rPr>
      <w:rFonts w:ascii="Times New Roman" w:eastAsia="Times New Roman" w:hAnsi="Times New Roman"/>
      <w:sz w:val="20"/>
      <w:szCs w:val="20"/>
      <w:lang w:val="en-GB"/>
    </w:rPr>
  </w:style>
  <w:style w:type="paragraph" w:customStyle="1" w:styleId="aff7">
    <w:name w:val="Знак Знак Знак Знак"/>
    <w:basedOn w:val="a"/>
    <w:uiPriority w:val="99"/>
    <w:pPr>
      <w:tabs>
        <w:tab w:val="right" w:leader="dot" w:pos="6521"/>
      </w:tabs>
      <w:spacing w:line="240" w:lineRule="exact"/>
      <w:ind w:firstLine="142"/>
      <w:jc w:val="both"/>
    </w:pPr>
    <w:rPr>
      <w:rFonts w:ascii="Verdana" w:eastAsia="Times New Roman" w:hAnsi="Verdana"/>
      <w:sz w:val="20"/>
      <w:szCs w:val="20"/>
      <w:lang w:val="en-US"/>
    </w:rPr>
  </w:style>
  <w:style w:type="paragraph" w:customStyle="1" w:styleId="ConsNormal">
    <w:name w:val="ConsNormal"/>
    <w:uiPriority w:val="99"/>
    <w:pPr>
      <w:widowControl w:val="0"/>
      <w:ind w:firstLine="720"/>
    </w:pPr>
    <w:rPr>
      <w:rFonts w:ascii="Arial" w:eastAsia="Times New Roman" w:hAnsi="Arial"/>
    </w:rPr>
  </w:style>
  <w:style w:type="paragraph" w:customStyle="1" w:styleId="15">
    <w:name w:val="Знак1"/>
    <w:basedOn w:val="a"/>
    <w:uiPriority w:val="99"/>
    <w:pPr>
      <w:spacing w:after="0" w:line="240" w:lineRule="auto"/>
    </w:pPr>
    <w:rPr>
      <w:rFonts w:ascii="Verdana" w:eastAsia="Times New Roman" w:hAnsi="Verdana" w:cs="Verdana"/>
      <w:sz w:val="20"/>
      <w:szCs w:val="20"/>
      <w:lang w:val="en-US"/>
    </w:rPr>
  </w:style>
  <w:style w:type="paragraph" w:customStyle="1" w:styleId="aff8">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9">
    <w:name w:val="Прижатый влево"/>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a">
    <w:name w:val="Заголовок статьи"/>
    <w:basedOn w:val="a"/>
    <w:next w:val="a"/>
    <w:uiPriority w:val="99"/>
    <w:pPr>
      <w:spacing w:after="0" w:line="240" w:lineRule="auto"/>
      <w:ind w:left="1612" w:hanging="892"/>
      <w:jc w:val="both"/>
    </w:pPr>
    <w:rPr>
      <w:rFonts w:ascii="Arial" w:eastAsia="Times New Roman" w:hAnsi="Arial" w:cs="Arial"/>
      <w:sz w:val="24"/>
      <w:szCs w:val="24"/>
      <w:lang w:eastAsia="ru-RU"/>
    </w:rPr>
  </w:style>
  <w:style w:type="paragraph" w:customStyle="1" w:styleId="affb">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c">
    <w:name w:val="Внимание: недобросовестность!"/>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d">
    <w:name w:val="Основное меню (преемственное)"/>
    <w:basedOn w:val="a"/>
    <w:next w:val="a"/>
    <w:uiPriority w:val="99"/>
    <w:pPr>
      <w:widowControl w:val="0"/>
      <w:spacing w:after="0" w:line="240" w:lineRule="auto"/>
      <w:jc w:val="both"/>
    </w:pPr>
    <w:rPr>
      <w:rFonts w:ascii="Verdana" w:eastAsia="Times New Roman" w:hAnsi="Verdana" w:cs="Verdana"/>
      <w:sz w:val="24"/>
      <w:szCs w:val="24"/>
      <w:lang w:eastAsia="ru-RU"/>
    </w:rPr>
  </w:style>
  <w:style w:type="paragraph" w:customStyle="1" w:styleId="affe">
    <w:name w:val="Название"/>
    <w:basedOn w:val="affd"/>
    <w:next w:val="a"/>
    <w:uiPriority w:val="99"/>
    <w:rPr>
      <w:rFonts w:ascii="Arial" w:hAnsi="Arial" w:cs="Arial"/>
      <w:b/>
      <w:bCs/>
      <w:color w:val="C0C0C0"/>
    </w:rPr>
  </w:style>
  <w:style w:type="paragraph" w:customStyle="1" w:styleId="afff">
    <w:name w:val="Интерактивный заголовок"/>
    <w:basedOn w:val="affe"/>
    <w:next w:val="a"/>
    <w:uiPriority w:val="99"/>
    <w:rPr>
      <w:b w:val="0"/>
      <w:bCs w:val="0"/>
      <w:color w:val="auto"/>
      <w:u w:val="single"/>
    </w:rPr>
  </w:style>
  <w:style w:type="paragraph" w:customStyle="1" w:styleId="afff0">
    <w:name w:val="Интерфейс"/>
    <w:basedOn w:val="a"/>
    <w:next w:val="a"/>
    <w:uiPriority w:val="99"/>
    <w:pPr>
      <w:widowControl w:val="0"/>
      <w:spacing w:after="0" w:line="240" w:lineRule="auto"/>
      <w:jc w:val="both"/>
    </w:pPr>
    <w:rPr>
      <w:rFonts w:ascii="Arial" w:eastAsia="Times New Roman" w:hAnsi="Arial" w:cs="Arial"/>
      <w:color w:val="E3E2EC"/>
      <w:lang w:eastAsia="ru-RU"/>
    </w:rPr>
  </w:style>
  <w:style w:type="paragraph" w:customStyle="1" w:styleId="afff1">
    <w:name w:val="Комментарий"/>
    <w:basedOn w:val="a"/>
    <w:next w:val="a"/>
    <w:uiPriority w:val="99"/>
    <w:pPr>
      <w:widowControl w:val="0"/>
      <w:spacing w:after="0" w:line="240" w:lineRule="auto"/>
      <w:ind w:left="170"/>
      <w:jc w:val="both"/>
    </w:pPr>
    <w:rPr>
      <w:rFonts w:ascii="Arial" w:eastAsia="Times New Roman" w:hAnsi="Arial" w:cs="Arial"/>
      <w:i/>
      <w:iCs/>
      <w:color w:val="800080"/>
      <w:sz w:val="24"/>
      <w:szCs w:val="24"/>
      <w:lang w:eastAsia="ru-RU"/>
    </w:rPr>
  </w:style>
  <w:style w:type="paragraph" w:customStyle="1" w:styleId="afff2">
    <w:name w:val="Информация об изменениях документа"/>
    <w:basedOn w:val="afff1"/>
    <w:next w:val="a"/>
    <w:uiPriority w:val="99"/>
    <w:pPr>
      <w:ind w:left="0"/>
    </w:pPr>
  </w:style>
  <w:style w:type="paragraph" w:customStyle="1" w:styleId="afff3">
    <w:name w:val="Текст (лев. подпись)"/>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4">
    <w:name w:val="Колонтитул (левый)"/>
    <w:basedOn w:val="afff3"/>
    <w:next w:val="a"/>
    <w:uiPriority w:val="99"/>
    <w:pPr>
      <w:jc w:val="both"/>
    </w:pPr>
    <w:rPr>
      <w:sz w:val="16"/>
      <w:szCs w:val="16"/>
    </w:rPr>
  </w:style>
  <w:style w:type="paragraph" w:customStyle="1" w:styleId="afff5">
    <w:name w:val="Текст (прав. подпись)"/>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6">
    <w:name w:val="Колонтитул (правый)"/>
    <w:basedOn w:val="afff5"/>
    <w:next w:val="a"/>
    <w:uiPriority w:val="99"/>
    <w:pPr>
      <w:jc w:val="both"/>
    </w:pPr>
    <w:rPr>
      <w:sz w:val="16"/>
      <w:szCs w:val="16"/>
    </w:rPr>
  </w:style>
  <w:style w:type="paragraph" w:customStyle="1" w:styleId="afff7">
    <w:name w:val="Комментарий пользователя"/>
    <w:basedOn w:val="afff1"/>
    <w:next w:val="a"/>
    <w:uiPriority w:val="99"/>
    <w:pPr>
      <w:ind w:left="0"/>
      <w:jc w:val="left"/>
    </w:pPr>
    <w:rPr>
      <w:i w:val="0"/>
      <w:iCs w:val="0"/>
      <w:color w:val="000080"/>
    </w:rPr>
  </w:style>
  <w:style w:type="paragraph" w:customStyle="1" w:styleId="afff8">
    <w:name w:val="Куда обратиться?"/>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9">
    <w:name w:val="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afffa">
    <w:name w:val="Необходимые документы"/>
    <w:basedOn w:val="a"/>
    <w:next w:val="a"/>
    <w:uiPriority w:val="99"/>
    <w:pPr>
      <w:widowControl w:val="0"/>
      <w:spacing w:after="0" w:line="240" w:lineRule="auto"/>
      <w:ind w:left="118"/>
      <w:jc w:val="both"/>
    </w:pPr>
    <w:rPr>
      <w:rFonts w:ascii="Arial" w:eastAsia="Times New Roman" w:hAnsi="Arial" w:cs="Arial"/>
      <w:sz w:val="24"/>
      <w:szCs w:val="24"/>
      <w:lang w:eastAsia="ru-RU"/>
    </w:rPr>
  </w:style>
  <w:style w:type="paragraph" w:customStyle="1" w:styleId="afffb">
    <w:name w:val="Объект"/>
    <w:basedOn w:val="a"/>
    <w:next w:val="a"/>
    <w:uiPriority w:val="99"/>
    <w:pPr>
      <w:widowControl w:val="0"/>
      <w:spacing w:after="0" w:line="240" w:lineRule="auto"/>
      <w:jc w:val="both"/>
    </w:pPr>
    <w:rPr>
      <w:rFonts w:ascii="Times New Roman" w:eastAsia="Times New Roman" w:hAnsi="Times New Roman"/>
      <w:sz w:val="24"/>
      <w:szCs w:val="24"/>
      <w:lang w:eastAsia="ru-RU"/>
    </w:rPr>
  </w:style>
  <w:style w:type="paragraph" w:customStyle="1" w:styleId="afffc">
    <w:name w:val="Оглавление"/>
    <w:basedOn w:val="aff5"/>
    <w:next w:val="a"/>
    <w:uiPriority w:val="99"/>
    <w:pPr>
      <w:widowControl w:val="0"/>
      <w:ind w:left="140"/>
    </w:pPr>
    <w:rPr>
      <w:rFonts w:ascii="Arial" w:hAnsi="Arial" w:cs="Arial"/>
      <w:sz w:val="24"/>
      <w:szCs w:val="24"/>
    </w:rPr>
  </w:style>
  <w:style w:type="paragraph" w:customStyle="1" w:styleId="afffd">
    <w:name w:val="Переменная часть"/>
    <w:basedOn w:val="affd"/>
    <w:next w:val="a"/>
    <w:uiPriority w:val="99"/>
    <w:rPr>
      <w:rFonts w:ascii="Arial" w:hAnsi="Arial" w:cs="Arial"/>
      <w:sz w:val="20"/>
      <w:szCs w:val="20"/>
    </w:rPr>
  </w:style>
  <w:style w:type="paragraph" w:customStyle="1" w:styleId="afffe">
    <w:name w:val="Постоянная часть"/>
    <w:basedOn w:val="affd"/>
    <w:next w:val="a"/>
    <w:uiPriority w:val="99"/>
    <w:rPr>
      <w:rFonts w:ascii="Arial" w:hAnsi="Arial" w:cs="Arial"/>
      <w:sz w:val="22"/>
      <w:szCs w:val="22"/>
    </w:rPr>
  </w:style>
  <w:style w:type="paragraph" w:customStyle="1" w:styleId="affff">
    <w:name w:val="Пример."/>
    <w:basedOn w:val="a"/>
    <w:next w:val="a"/>
    <w:uiPriority w:val="99"/>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f0">
    <w:name w:val="Примечание."/>
    <w:basedOn w:val="afff1"/>
    <w:next w:val="a"/>
    <w:uiPriority w:val="99"/>
    <w:pPr>
      <w:ind w:left="0"/>
    </w:pPr>
    <w:rPr>
      <w:i w:val="0"/>
      <w:iCs w:val="0"/>
      <w:color w:val="auto"/>
    </w:rPr>
  </w:style>
  <w:style w:type="paragraph" w:customStyle="1" w:styleId="affff1">
    <w:name w:val="Словарная статья"/>
    <w:basedOn w:val="a"/>
    <w:next w:val="a"/>
    <w:uiPriority w:val="99"/>
    <w:pPr>
      <w:widowControl w:val="0"/>
      <w:spacing w:after="0" w:line="240" w:lineRule="auto"/>
      <w:ind w:right="118"/>
      <w:jc w:val="both"/>
    </w:pPr>
    <w:rPr>
      <w:rFonts w:ascii="Arial" w:eastAsia="Times New Roman" w:hAnsi="Arial" w:cs="Arial"/>
      <w:sz w:val="24"/>
      <w:szCs w:val="24"/>
      <w:lang w:eastAsia="ru-RU"/>
    </w:rPr>
  </w:style>
  <w:style w:type="paragraph" w:customStyle="1" w:styleId="affff2">
    <w:name w:val="Текст (справка)"/>
    <w:basedOn w:val="a"/>
    <w:next w:val="a"/>
    <w:uiPriority w:val="99"/>
    <w:pPr>
      <w:widowControl w:val="0"/>
      <w:spacing w:after="0" w:line="240" w:lineRule="auto"/>
      <w:ind w:left="170" w:right="170"/>
    </w:pPr>
    <w:rPr>
      <w:rFonts w:ascii="Arial" w:eastAsia="Times New Roman" w:hAnsi="Arial" w:cs="Arial"/>
      <w:sz w:val="24"/>
      <w:szCs w:val="24"/>
      <w:lang w:eastAsia="ru-RU"/>
    </w:rPr>
  </w:style>
  <w:style w:type="paragraph" w:customStyle="1" w:styleId="affff3">
    <w:name w:val="Текст в таблице"/>
    <w:basedOn w:val="aff8"/>
    <w:next w:val="a"/>
    <w:uiPriority w:val="99"/>
    <w:pPr>
      <w:ind w:firstLine="500"/>
    </w:pPr>
  </w:style>
  <w:style w:type="paragraph" w:customStyle="1" w:styleId="affff4">
    <w:name w:val="Технический комментарий"/>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5">
    <w:name w:val="Центрированный (таблица)"/>
    <w:basedOn w:val="aff8"/>
    <w:next w:val="a"/>
    <w:uiPriority w:val="99"/>
    <w:pPr>
      <w:jc w:val="center"/>
    </w:pPr>
  </w:style>
  <w:style w:type="paragraph" w:customStyle="1" w:styleId="affff6">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7">
    <w:name w:val="Заголовок группы контролов"/>
    <w:basedOn w:val="a"/>
    <w:next w:val="a"/>
    <w:uiPriority w:val="99"/>
    <w:pPr>
      <w:widowControl w:val="0"/>
      <w:spacing w:after="0" w:line="240" w:lineRule="auto"/>
      <w:jc w:val="both"/>
    </w:pPr>
    <w:rPr>
      <w:rFonts w:ascii="Arial" w:eastAsia="Times New Roman" w:hAnsi="Arial" w:cs="Arial"/>
      <w:b/>
      <w:bCs/>
      <w:color w:val="000000"/>
      <w:sz w:val="24"/>
      <w:szCs w:val="24"/>
      <w:lang w:eastAsia="ru-RU"/>
    </w:rPr>
  </w:style>
  <w:style w:type="paragraph" w:customStyle="1" w:styleId="affff8">
    <w:name w:val="Заголовок для информации об изменениях"/>
    <w:basedOn w:val="1"/>
    <w:next w:val="a"/>
    <w:uiPriority w:val="99"/>
    <w:pPr>
      <w:keepNext w:val="0"/>
      <w:jc w:val="both"/>
      <w:outlineLvl w:val="9"/>
    </w:pPr>
    <w:rPr>
      <w:rFonts w:ascii="Arial" w:hAnsi="Arial" w:cs="Arial"/>
      <w:color w:val="auto"/>
      <w:sz w:val="20"/>
    </w:rPr>
  </w:style>
  <w:style w:type="paragraph" w:customStyle="1" w:styleId="affff9">
    <w:name w:val="Заголовок приложения"/>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a">
    <w:name w:val="Заголовок распахивающейся части диалога"/>
    <w:basedOn w:val="a"/>
    <w:next w:val="a"/>
    <w:uiPriority w:val="99"/>
    <w:pPr>
      <w:widowControl w:val="0"/>
      <w:spacing w:after="0" w:line="240" w:lineRule="auto"/>
      <w:jc w:val="both"/>
    </w:pPr>
    <w:rPr>
      <w:rFonts w:ascii="Arial" w:eastAsia="Times New Roman" w:hAnsi="Arial" w:cs="Arial"/>
      <w:i/>
      <w:iCs/>
      <w:color w:val="000080"/>
      <w:sz w:val="24"/>
      <w:szCs w:val="24"/>
      <w:lang w:eastAsia="ru-RU"/>
    </w:rPr>
  </w:style>
  <w:style w:type="paragraph" w:customStyle="1" w:styleId="affffb">
    <w:name w:val="Текст информации об изменениях"/>
    <w:basedOn w:val="a"/>
    <w:next w:val="a"/>
    <w:uiPriority w:val="99"/>
    <w:pPr>
      <w:widowControl w:val="0"/>
      <w:spacing w:after="0" w:line="240" w:lineRule="auto"/>
      <w:jc w:val="both"/>
    </w:pPr>
    <w:rPr>
      <w:rFonts w:ascii="Arial" w:eastAsia="Times New Roman" w:hAnsi="Arial" w:cs="Arial"/>
      <w:sz w:val="20"/>
      <w:szCs w:val="20"/>
      <w:lang w:eastAsia="ru-RU"/>
    </w:rPr>
  </w:style>
  <w:style w:type="paragraph" w:customStyle="1" w:styleId="affffc">
    <w:name w:val="Информация об изменениях"/>
    <w:basedOn w:val="affffb"/>
    <w:next w:val="a"/>
    <w:uiPriority w:val="99"/>
    <w:pPr>
      <w:shd w:val="clear" w:color="auto" w:fill="EAEFED"/>
      <w:spacing w:before="180"/>
      <w:ind w:left="360" w:right="360"/>
    </w:pPr>
    <w:rPr>
      <w:sz w:val="24"/>
      <w:szCs w:val="24"/>
    </w:rPr>
  </w:style>
  <w:style w:type="paragraph" w:customStyle="1" w:styleId="affffd">
    <w:name w:val="Подвал для информации об изменениях"/>
    <w:basedOn w:val="1"/>
    <w:next w:val="a"/>
    <w:uiPriority w:val="99"/>
    <w:pPr>
      <w:keepNext w:val="0"/>
      <w:shd w:val="clear" w:color="auto" w:fill="auto"/>
      <w:jc w:val="both"/>
      <w:outlineLvl w:val="9"/>
    </w:pPr>
    <w:rPr>
      <w:rFonts w:ascii="Arial" w:hAnsi="Arial" w:cs="Arial"/>
      <w:color w:val="auto"/>
      <w:sz w:val="20"/>
    </w:rPr>
  </w:style>
  <w:style w:type="paragraph" w:customStyle="1" w:styleId="affffe">
    <w:name w:val="Подзаголовок для информации об изменениях"/>
    <w:basedOn w:val="affffb"/>
    <w:next w:val="a"/>
    <w:uiPriority w:val="99"/>
    <w:rPr>
      <w:b/>
      <w:bCs/>
      <w:color w:val="000080"/>
      <w:sz w:val="24"/>
      <w:szCs w:val="24"/>
    </w:rPr>
  </w:style>
  <w:style w:type="paragraph" w:customStyle="1" w:styleId="afffff">
    <w:name w:val="Подчёркнуный текст"/>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0">
    <w:name w:val="Ссылка на официальную публикацию"/>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0">
    <w:name w:val="msolistparagraph"/>
    <w:basedOn w:val="a"/>
    <w:uiPriority w:val="99"/>
    <w:semiHidden/>
    <w:pPr>
      <w:spacing w:after="200" w:line="276" w:lineRule="auto"/>
      <w:ind w:left="720"/>
      <w:contextualSpacing/>
    </w:pPr>
  </w:style>
  <w:style w:type="paragraph" w:customStyle="1" w:styleId="afffff1">
    <w:name w:val="Нормальный.представление"/>
    <w:uiPriority w:val="99"/>
    <w:pPr>
      <w:spacing w:after="200" w:line="252" w:lineRule="auto"/>
    </w:pPr>
    <w:rPr>
      <w:rFonts w:ascii="Cambria" w:eastAsia="Times New Roman" w:hAnsi="Cambria"/>
      <w:sz w:val="22"/>
      <w:szCs w:val="22"/>
    </w:rPr>
  </w:style>
  <w:style w:type="paragraph" w:customStyle="1" w:styleId="afffff2">
    <w:name w:val="Знак Знак Знак Знак Знак Знак Знак Знак Знак Знак"/>
    <w:basedOn w:val="a"/>
    <w:uiPriority w:val="99"/>
    <w:pPr>
      <w:spacing w:line="240" w:lineRule="exact"/>
    </w:pPr>
    <w:rPr>
      <w:rFonts w:ascii="Verdana" w:eastAsia="Times New Roman" w:hAnsi="Verdana"/>
      <w:sz w:val="20"/>
      <w:szCs w:val="20"/>
      <w:lang w:val="en-US"/>
    </w:rPr>
  </w:style>
  <w:style w:type="character" w:customStyle="1" w:styleId="afffff3">
    <w:name w:val="Гипертекстовая ссылка"/>
    <w:uiPriority w:val="99"/>
    <w:rPr>
      <w:b/>
      <w:bCs/>
      <w:color w:val="008000"/>
    </w:rPr>
  </w:style>
  <w:style w:type="character" w:customStyle="1" w:styleId="afffff4">
    <w:name w:val="Цветовое выделение"/>
    <w:uiPriority w:val="99"/>
    <w:rPr>
      <w:b/>
      <w:bCs/>
      <w:color w:val="000080"/>
    </w:rPr>
  </w:style>
  <w:style w:type="character" w:customStyle="1" w:styleId="afffff5">
    <w:name w:val="Активная гипертекстовая ссылка"/>
    <w:uiPriority w:val="99"/>
    <w:rPr>
      <w:b/>
      <w:bCs/>
      <w:color w:val="008000"/>
      <w:u w:val="single"/>
    </w:rPr>
  </w:style>
  <w:style w:type="character" w:customStyle="1" w:styleId="afffff6">
    <w:name w:val="Заголовок своего сообщения"/>
    <w:uiPriority w:val="99"/>
    <w:rPr>
      <w:b/>
      <w:bCs/>
      <w:color w:val="000080"/>
    </w:rPr>
  </w:style>
  <w:style w:type="character" w:customStyle="1" w:styleId="afffff7">
    <w:name w:val="Заголовок чужого сообщения"/>
    <w:uiPriority w:val="99"/>
    <w:rPr>
      <w:b/>
      <w:bCs/>
      <w:color w:val="FF0000"/>
    </w:rPr>
  </w:style>
  <w:style w:type="character" w:customStyle="1" w:styleId="afffff8">
    <w:name w:val="Найденные слова"/>
    <w:uiPriority w:val="99"/>
    <w:rPr>
      <w:b/>
      <w:bCs/>
      <w:color w:val="000080"/>
    </w:rPr>
  </w:style>
  <w:style w:type="character" w:customStyle="1" w:styleId="afffff9">
    <w:name w:val="Не вступил в силу"/>
    <w:uiPriority w:val="99"/>
    <w:rPr>
      <w:b/>
      <w:bCs/>
      <w:color w:val="008080"/>
    </w:rPr>
  </w:style>
  <w:style w:type="character" w:customStyle="1" w:styleId="afffffa">
    <w:name w:val="Опечатки"/>
    <w:uiPriority w:val="99"/>
    <w:rPr>
      <w:color w:val="FF0000"/>
    </w:rPr>
  </w:style>
  <w:style w:type="character" w:customStyle="1" w:styleId="afffffb">
    <w:name w:val="Продолжение ссылки"/>
    <w:uiPriority w:val="99"/>
    <w:rPr>
      <w:b/>
      <w:bCs/>
      <w:color w:val="008000"/>
    </w:rPr>
  </w:style>
  <w:style w:type="character" w:customStyle="1" w:styleId="afffffc">
    <w:name w:val="Сравнение редакций"/>
    <w:uiPriority w:val="99"/>
    <w:rPr>
      <w:b/>
      <w:bCs/>
      <w:color w:val="000080"/>
    </w:rPr>
  </w:style>
  <w:style w:type="character" w:customStyle="1" w:styleId="afffffd">
    <w:name w:val="Сравнение редакций. Добавленный фрагмент"/>
    <w:uiPriority w:val="99"/>
    <w:rPr>
      <w:color w:val="0000FF"/>
    </w:rPr>
  </w:style>
  <w:style w:type="character" w:customStyle="1" w:styleId="afffffe">
    <w:name w:val="Сравнение редакций. Удаленный фрагмент"/>
    <w:uiPriority w:val="99"/>
    <w:rPr>
      <w:strike/>
      <w:color w:val="808000"/>
    </w:rPr>
  </w:style>
  <w:style w:type="character" w:customStyle="1" w:styleId="affffff">
    <w:name w:val="Утратил силу"/>
    <w:uiPriority w:val="99"/>
    <w:rPr>
      <w:b/>
      <w:bCs/>
      <w:strike/>
      <w:color w:val="808000"/>
    </w:rPr>
  </w:style>
  <w:style w:type="character" w:customStyle="1" w:styleId="affffff0">
    <w:name w:val="Выделение для Базового Поиска"/>
    <w:uiPriority w:val="99"/>
    <w:rPr>
      <w:rFonts w:ascii="Times New Roman" w:hAnsi="Times New Roman" w:cs="Times New Roman" w:hint="default"/>
      <w:b w:val="0"/>
      <w:bCs w:val="0"/>
      <w:color w:val="0058A9"/>
    </w:rPr>
  </w:style>
  <w:style w:type="character" w:customStyle="1" w:styleId="affffff1">
    <w:name w:val="Выделение для Базового Поиска (курсив)"/>
    <w:uiPriority w:val="99"/>
    <w:rPr>
      <w:rFonts w:ascii="Times New Roman" w:hAnsi="Times New Roman" w:cs="Times New Roman" w:hint="default"/>
      <w:b w:val="0"/>
      <w:bCs w:val="0"/>
      <w:i/>
      <w:iCs/>
      <w:color w:val="0058A9"/>
    </w:rPr>
  </w:style>
  <w:style w:type="character" w:customStyle="1" w:styleId="apple-converted-space">
    <w:name w:val="apple-converted-space"/>
    <w:uiPriority w:val="99"/>
  </w:style>
  <w:style w:type="table" w:styleId="affffff2">
    <w:name w:val="Table Grid"/>
    <w:basedOn w:val="a1"/>
    <w:uiPriority w:val="3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3">
    <w:name w:val="No Spacing"/>
    <w:uiPriority w:val="1"/>
    <w:qFormat/>
    <w:rPr>
      <w:rFonts w:eastAsia="Times New Roman"/>
      <w:sz w:val="22"/>
      <w:szCs w:val="22"/>
    </w:rPr>
  </w:style>
  <w:style w:type="paragraph" w:customStyle="1" w:styleId="font5">
    <w:name w:val="font5"/>
    <w:basedOn w:val="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
    <w:pPr>
      <w:spacing w:before="100" w:beforeAutospacing="1" w:after="100" w:afterAutospacing="1" w:line="240" w:lineRule="auto"/>
    </w:pPr>
    <w:rPr>
      <w:rFonts w:ascii="Tahoma" w:eastAsia="Times New Roman" w:hAnsi="Tahoma" w:cs="Tahoma"/>
      <w:color w:val="000000"/>
      <w:sz w:val="24"/>
      <w:szCs w:val="24"/>
      <w:lang w:eastAsia="ru-RU"/>
    </w:rPr>
  </w:style>
  <w:style w:type="paragraph" w:customStyle="1" w:styleId="font7">
    <w:name w:val="font7"/>
    <w:basedOn w:val="a"/>
    <w:pPr>
      <w:spacing w:before="100" w:beforeAutospacing="1" w:after="100" w:afterAutospacing="1" w:line="240" w:lineRule="auto"/>
    </w:pPr>
    <w:rPr>
      <w:rFonts w:ascii="Tahoma" w:eastAsia="Times New Roman" w:hAnsi="Tahoma" w:cs="Tahoma"/>
      <w:b/>
      <w:bCs/>
      <w:color w:val="000000"/>
      <w:sz w:val="24"/>
      <w:szCs w:val="24"/>
      <w:lang w:eastAsia="ru-RU"/>
    </w:rPr>
  </w:style>
  <w:style w:type="paragraph" w:customStyle="1" w:styleId="font8">
    <w:name w:val="font8"/>
    <w:basedOn w:val="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olor w:val="FF0000"/>
      <w:lang w:eastAsia="ru-RU"/>
    </w:rPr>
  </w:style>
  <w:style w:type="paragraph" w:customStyle="1" w:styleId="font11">
    <w:name w:val="font11"/>
    <w:basedOn w:val="a"/>
    <w:pPr>
      <w:spacing w:before="100" w:beforeAutospacing="1" w:after="100" w:afterAutospacing="1" w:line="240" w:lineRule="auto"/>
    </w:pPr>
    <w:rPr>
      <w:rFonts w:ascii="Times New Roman" w:eastAsia="Times New Roman" w:hAnsi="Times New Roman"/>
      <w:color w:val="FF0000"/>
      <w:lang w:eastAsia="ru-RU"/>
    </w:rPr>
  </w:style>
  <w:style w:type="paragraph" w:customStyle="1" w:styleId="font12">
    <w:name w:val="font12"/>
    <w:basedOn w:val="a"/>
    <w:pPr>
      <w:spacing w:before="100" w:beforeAutospacing="1" w:after="100" w:afterAutospacing="1" w:line="240" w:lineRule="auto"/>
    </w:pPr>
    <w:rPr>
      <w:rFonts w:ascii="Times New Roman" w:eastAsia="Times New Roman" w:hAnsi="Times New Roman"/>
      <w:color w:val="FF0000"/>
      <w:lang w:eastAsia="ru-RU"/>
    </w:rPr>
  </w:style>
  <w:style w:type="paragraph" w:customStyle="1" w:styleId="xl69">
    <w:name w:val="xl69"/>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pP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pP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
    <w:pP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81">
    <w:name w:val="xl81"/>
    <w:basedOn w:val="a"/>
    <w:pP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8">
    <w:name w:val="xl88"/>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2">
    <w:name w:val="xl102"/>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
    <w:name w:val="xl103"/>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5">
    <w:name w:val="xl105"/>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6">
    <w:name w:val="xl106"/>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0">
    <w:name w:val="xl110"/>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7">
    <w:name w:val="xl11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8">
    <w:name w:val="xl118"/>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9">
    <w:name w:val="xl119"/>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0">
    <w:name w:val="xl120"/>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
    <w:name w:val="xl122"/>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3">
    <w:name w:val="xl12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5">
    <w:name w:val="xl125"/>
    <w:basedOn w:val="a"/>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5">
    <w:name w:val="xl135"/>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5">
    <w:name w:val="xl145"/>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0">
    <w:name w:val="xl150"/>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4">
    <w:name w:val="Знак Знак Знак Знак Знак Знак"/>
    <w:basedOn w:val="a"/>
    <w:pPr>
      <w:tabs>
        <w:tab w:val="num" w:pos="432"/>
      </w:tabs>
      <w:spacing w:before="120" w:line="240" w:lineRule="auto"/>
      <w:ind w:left="432" w:hanging="432"/>
      <w:jc w:val="both"/>
    </w:pPr>
    <w:rPr>
      <w:rFonts w:ascii="Times New Roman" w:eastAsia="Times New Roman" w:hAnsi="Times New Roman"/>
      <w:b/>
      <w:bCs/>
      <w:caps/>
      <w:sz w:val="32"/>
      <w:szCs w:val="32"/>
      <w:lang w:val="en-US"/>
    </w:rPr>
  </w:style>
  <w:style w:type="numbering" w:customStyle="1" w:styleId="27">
    <w:name w:val="Нет списка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6">
    <w:name w:val="xl66"/>
    <w:basedOn w:val="a"/>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7">
    <w:name w:val="xl67"/>
    <w:basedOn w:val="a"/>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8">
    <w:name w:val="xl68"/>
    <w:basedOn w:val="a"/>
    <w:pPr>
      <w:pBdr>
        <w:left w:val="single" w:sz="4" w:space="0" w:color="000000"/>
      </w:pBdr>
      <w:spacing w:before="100" w:beforeAutospacing="1" w:after="100" w:afterAutospacing="1" w:line="240" w:lineRule="auto"/>
    </w:pPr>
    <w:rPr>
      <w:rFonts w:ascii="Times New Roman" w:eastAsia="Times New Roman" w:hAnsi="Times New Roman"/>
      <w:sz w:val="20"/>
      <w:szCs w:val="20"/>
      <w:lang w:eastAsia="ru-RU"/>
    </w:rPr>
  </w:style>
  <w:style w:type="character" w:styleId="affffff5">
    <w:name w:val="annotation reference"/>
    <w:uiPriority w:val="99"/>
    <w:semiHidden/>
    <w:unhideWhenUsed/>
    <w:rPr>
      <w:sz w:val="16"/>
      <w:szCs w:val="16"/>
    </w:rPr>
  </w:style>
  <w:style w:type="paragraph" w:styleId="affffff6">
    <w:name w:val="annotation text"/>
    <w:basedOn w:val="a"/>
    <w:link w:val="affffff7"/>
    <w:uiPriority w:val="99"/>
    <w:semiHidden/>
    <w:unhideWhenUsed/>
    <w:rPr>
      <w:sz w:val="20"/>
      <w:szCs w:val="20"/>
    </w:rPr>
  </w:style>
  <w:style w:type="character" w:customStyle="1" w:styleId="affffff7">
    <w:name w:val="Текст примечания Знак"/>
    <w:link w:val="affffff6"/>
    <w:uiPriority w:val="99"/>
    <w:semiHidden/>
    <w:rPr>
      <w:lang w:eastAsia="en-US"/>
    </w:rPr>
  </w:style>
  <w:style w:type="paragraph" w:styleId="affffff8">
    <w:name w:val="annotation subject"/>
    <w:basedOn w:val="affffff6"/>
    <w:next w:val="affffff6"/>
    <w:link w:val="affffff9"/>
    <w:uiPriority w:val="99"/>
    <w:semiHidden/>
    <w:unhideWhenUsed/>
    <w:rPr>
      <w:b/>
      <w:bCs/>
    </w:rPr>
  </w:style>
  <w:style w:type="character" w:customStyle="1" w:styleId="affffff9">
    <w:name w:val="Тема примечания Знак"/>
    <w:link w:val="affffff8"/>
    <w:uiPriority w:val="99"/>
    <w:semiHidden/>
    <w:rPr>
      <w:b/>
      <w:bCs/>
      <w:lang w:eastAsia="en-US"/>
    </w:rPr>
  </w:style>
  <w:style w:type="character" w:customStyle="1" w:styleId="ConsPlusNormal0">
    <w:name w:val="ConsPlusNormal Знак"/>
    <w:link w:val="ConsPlusNormal"/>
    <w:uiPriority w:val="99"/>
    <w:rPr>
      <w:rFonts w:ascii="Arial" w:eastAsia="Times New Roman" w:hAnsi="Arial" w:cs="Arial"/>
      <w:lang w:val="ru-RU" w:eastAsia="ru-RU" w:bidi="ar-SA"/>
    </w:rPr>
  </w:style>
  <w:style w:type="character" w:customStyle="1" w:styleId="affffffa">
    <w:name w:val="Цветовое выделение для Текст"/>
    <w:uiPriority w:val="99"/>
  </w:style>
  <w:style w:type="paragraph" w:customStyle="1" w:styleId="s1">
    <w:name w:val="s_1"/>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30">
    <w:name w:val="pt-a-000030"/>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t-a0-000008">
    <w:name w:val="pt-a0-000008"/>
  </w:style>
  <w:style w:type="paragraph" w:customStyle="1" w:styleId="pt-consplusnonformat-000032">
    <w:name w:val="pt-consplusnonformat-000032"/>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t-000012">
    <w:name w:val="pt-000012"/>
  </w:style>
  <w:style w:type="paragraph" w:customStyle="1" w:styleId="pt-a-000028">
    <w:name w:val="pt-a-000028"/>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
    <w:name w:val="pt-a"/>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t-a0-000034">
    <w:name w:val="pt-a0-000034"/>
  </w:style>
  <w:style w:type="paragraph" w:customStyle="1" w:styleId="pt-a-000015">
    <w:name w:val="pt-a-000015"/>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07">
    <w:name w:val="pt-a-000007"/>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59">
    <w:name w:val="pt-a-000059"/>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t-a0-000047">
    <w:name w:val="pt-a0-000047"/>
  </w:style>
  <w:style w:type="character" w:customStyle="1" w:styleId="pt-000060">
    <w:name w:val="pt-000060"/>
  </w:style>
  <w:style w:type="character" w:customStyle="1" w:styleId="pt-000061">
    <w:name w:val="pt-000061"/>
  </w:style>
  <w:style w:type="character" w:customStyle="1" w:styleId="pt-000006">
    <w:name w:val="pt-000006"/>
  </w:style>
  <w:style w:type="paragraph" w:customStyle="1" w:styleId="pt-consplusnonformat-000035">
    <w:name w:val="pt-consplusnonformat-000035"/>
    <w:basedOn w:val="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6">
    <w:name w:val="Сетка таблицы1"/>
    <w:rPr>
      <w:rFonts w:eastAsia="Times New Roman"/>
      <w:sz w:val="22"/>
      <w:szCs w:val="22"/>
    </w:rPr>
    <w:tblPr>
      <w:tblCellMar>
        <w:top w:w="0" w:type="dxa"/>
        <w:left w:w="0" w:type="dxa"/>
        <w:bottom w:w="0" w:type="dxa"/>
        <w:right w:w="0" w:type="dxa"/>
      </w:tblCellMar>
    </w:tblPr>
  </w:style>
  <w:style w:type="character" w:customStyle="1" w:styleId="affffffb">
    <w:name w:val="Основной текст_"/>
    <w:link w:val="17"/>
    <w:rPr>
      <w:rFonts w:ascii="Times New Roman" w:eastAsia="Times New Roman" w:hAnsi="Times New Roman"/>
      <w:sz w:val="22"/>
      <w:szCs w:val="22"/>
      <w:shd w:val="clear" w:color="auto" w:fill="FFFFFF"/>
    </w:rPr>
  </w:style>
  <w:style w:type="paragraph" w:customStyle="1" w:styleId="17">
    <w:name w:val="Основной текст1"/>
    <w:basedOn w:val="a"/>
    <w:link w:val="affffffb"/>
    <w:pPr>
      <w:widowControl w:val="0"/>
      <w:shd w:val="clear" w:color="auto" w:fill="FFFFFF"/>
      <w:spacing w:after="0" w:line="240" w:lineRule="auto"/>
      <w:ind w:firstLine="400"/>
    </w:pPr>
    <w:rPr>
      <w:rFonts w:ascii="Times New Roman" w:eastAsia="Times New Roman" w:hAnsi="Times New Roman"/>
      <w:lang w:eastAsia="ru-RU"/>
    </w:rPr>
  </w:style>
  <w:style w:type="character" w:customStyle="1" w:styleId="28">
    <w:name w:val="Основной текст (2)_"/>
    <w:link w:val="29"/>
    <w:uiPriority w:val="99"/>
    <w:rPr>
      <w:rFonts w:ascii="Arial" w:hAnsi="Arial"/>
      <w:sz w:val="22"/>
      <w:shd w:val="clear" w:color="auto" w:fill="FFFFFF"/>
    </w:rPr>
  </w:style>
  <w:style w:type="paragraph" w:customStyle="1" w:styleId="29">
    <w:name w:val="Основной текст (2)"/>
    <w:basedOn w:val="a"/>
    <w:link w:val="28"/>
    <w:uiPriority w:val="99"/>
    <w:pPr>
      <w:widowControl w:val="0"/>
      <w:shd w:val="clear" w:color="auto" w:fill="FFFFFF"/>
      <w:spacing w:after="0" w:line="240" w:lineRule="auto"/>
      <w:ind w:firstLine="740"/>
    </w:pPr>
    <w:rPr>
      <w:rFonts w:ascii="Arial" w:hAnsi="Arial"/>
      <w:szCs w:val="20"/>
      <w:lang w:eastAsia="ru-RU"/>
    </w:rPr>
  </w:style>
  <w:style w:type="character" w:customStyle="1" w:styleId="18">
    <w:name w:val="Основной текст Знак1"/>
    <w:uiPriority w:val="99"/>
    <w:rPr>
      <w:rFonts w:ascii="Times New Roman" w:hAnsi="Times New Roman"/>
      <w:sz w:val="22"/>
      <w:u w:val="none"/>
    </w:rPr>
  </w:style>
  <w:style w:type="character" w:styleId="affffffc">
    <w:name w:val="Emphasis"/>
    <w:uiPriority w:val="20"/>
    <w:qFormat/>
    <w:rPr>
      <w:i/>
      <w:iCs/>
    </w:rPr>
  </w:style>
  <w:style w:type="character" w:styleId="affffffd">
    <w:name w:val="Strong"/>
    <w:uiPriority w:val="22"/>
    <w:qFormat/>
    <w:rPr>
      <w:b/>
      <w:bCs/>
    </w:rPr>
  </w:style>
  <w:style w:type="paragraph" w:customStyle="1" w:styleId="ConsPlusJurTerm">
    <w:name w:val="ConsPlusJurTerm"/>
    <w:rPr>
      <w:rFonts w:ascii="Tahoma" w:eastAsia="Times New Roman" w:hAnsi="Tahoma" w:cs="Tahoma"/>
      <w:sz w:val="26"/>
    </w:rPr>
  </w:style>
  <w:style w:type="character" w:customStyle="1" w:styleId="pt-a0-000009">
    <w:name w:val="pt-a0-000009"/>
  </w:style>
  <w:style w:type="paragraph" w:customStyle="1" w:styleId="pt-a-000035">
    <w:name w:val="pt-a-000035"/>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
    <w:rsid w:val="00877A5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7949">
      <w:bodyDiv w:val="1"/>
      <w:marLeft w:val="0"/>
      <w:marRight w:val="0"/>
      <w:marTop w:val="0"/>
      <w:marBottom w:val="0"/>
      <w:divBdr>
        <w:top w:val="none" w:sz="0" w:space="0" w:color="auto"/>
        <w:left w:val="none" w:sz="0" w:space="0" w:color="auto"/>
        <w:bottom w:val="none" w:sz="0" w:space="0" w:color="auto"/>
        <w:right w:val="none" w:sz="0" w:space="0" w:color="auto"/>
      </w:divBdr>
    </w:div>
    <w:div w:id="502551580">
      <w:bodyDiv w:val="1"/>
      <w:marLeft w:val="0"/>
      <w:marRight w:val="0"/>
      <w:marTop w:val="0"/>
      <w:marBottom w:val="0"/>
      <w:divBdr>
        <w:top w:val="none" w:sz="0" w:space="0" w:color="auto"/>
        <w:left w:val="none" w:sz="0" w:space="0" w:color="auto"/>
        <w:bottom w:val="none" w:sz="0" w:space="0" w:color="auto"/>
        <w:right w:val="none" w:sz="0" w:space="0" w:color="auto"/>
      </w:divBdr>
    </w:div>
    <w:div w:id="91042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k.ugraopen.admhmao.ru/" TargetMode="External"/><Relationship Id="rId18" Type="http://schemas.openxmlformats.org/officeDocument/2006/relationships/hyperlink" Target="https://www.fedsfm.ru/documents/omu-or-terrorists-catalog-all" TargetMode="External"/><Relationship Id="rId26" Type="http://schemas.openxmlformats.org/officeDocument/2006/relationships/hyperlink" Target="https://internet.garant.ru/document/redirect/12117360/2000" TargetMode="External"/><Relationship Id="rId3" Type="http://schemas.openxmlformats.org/officeDocument/2006/relationships/styles" Target="styles.xml"/><Relationship Id="rId21" Type="http://schemas.openxmlformats.org/officeDocument/2006/relationships/hyperlink" Target="https://internet.garant.ru/document/redirect/12117360/1000" TargetMode="External"/><Relationship Id="rId34" Type="http://schemas.openxmlformats.org/officeDocument/2006/relationships/header" Target="header1.xml"/><Relationship Id="rId42"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hyperlink" Target="https://xn--l1agf.xn--p1ai/" TargetMode="External"/><Relationship Id="rId17" Type="http://schemas.openxmlformats.org/officeDocument/2006/relationships/hyperlink" Target="https://bankrot.fedresurs.ru/" TargetMode="External"/><Relationship Id="rId25" Type="http://schemas.openxmlformats.org/officeDocument/2006/relationships/hyperlink" Target="https://internet.garant.ru/document/redirect/12117360/2000" TargetMode="External"/><Relationship Id="rId33" Type="http://schemas.openxmlformats.org/officeDocument/2006/relationships/hyperlink" Target="garantF1://12054854.0" TargetMode="External"/><Relationship Id="rId2" Type="http://schemas.openxmlformats.org/officeDocument/2006/relationships/numbering" Target="numbering.xml"/><Relationship Id="rId16" Type="http://schemas.openxmlformats.org/officeDocument/2006/relationships/hyperlink" Target="https://internet.garant.ru/document/redirect/990941/268467699" TargetMode="External"/><Relationship Id="rId20" Type="http://schemas.openxmlformats.org/officeDocument/2006/relationships/hyperlink" Target="https://www.fedsfm.ru/documents/terrorists-catalog-portal-act" TargetMode="External"/><Relationship Id="rId29" Type="http://schemas.openxmlformats.org/officeDocument/2006/relationships/hyperlink" Target="https://internet.garant.ru/document/redirect/70103036/0" TargetMode="External"/><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internet.garant.ru/document/redirect/12117360/1000" TargetMode="External"/><Relationship Id="rId32" Type="http://schemas.openxmlformats.org/officeDocument/2006/relationships/hyperlink" Target="garantF1://10036363.0" TargetMode="External"/><Relationship Id="rId37" Type="http://schemas.openxmlformats.org/officeDocument/2006/relationships/theme" Target="theme/theme1.xml"/><Relationship Id="rId40" Type="http://schemas.onlyoffice.com/jsaProject" Target="jsaProject.bin"/><Relationship Id="rId5" Type="http://schemas.openxmlformats.org/officeDocument/2006/relationships/webSettings" Target="webSettings.xml"/><Relationship Id="rId15" Type="http://schemas.openxmlformats.org/officeDocument/2006/relationships/hyperlink" Target="garantF1://12033556.0" TargetMode="External"/><Relationship Id="rId23" Type="http://schemas.openxmlformats.org/officeDocument/2006/relationships/hyperlink" Target="https://internet.garant.ru/document/redirect/70103036/0" TargetMode="External"/><Relationship Id="rId28" Type="http://schemas.openxmlformats.org/officeDocument/2006/relationships/hyperlink" Target="https://internet.garant.ru/document/redirect/12154854/0" TargetMode="External"/><Relationship Id="rId36"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minjust.gov.ru/ru/activity/directions/998/" TargetMode="External"/><Relationship Id="rId31" Type="http://schemas.openxmlformats.org/officeDocument/2006/relationships/hyperlink" Target="garantF1://71053994.0" TargetMode="External"/><Relationship Id="rId44" Type="http://schemas.onlyoffice.com/peopleDocument" Target="peopleDocument.xml"/><Relationship Id="rId4" Type="http://schemas.openxmlformats.org/officeDocument/2006/relationships/settings" Target="settings.xml"/><Relationship Id="rId9" Type="http://schemas.openxmlformats.org/officeDocument/2006/relationships/hyperlink" Target="https://ssl.budgetplan.minfin.ru" TargetMode="External"/><Relationship Id="rId14" Type="http://schemas.openxmlformats.org/officeDocument/2006/relationships/hyperlink" Target="https://internet.garant.ru/document/redirect/10900200/473" TargetMode="External"/><Relationship Id="rId22" Type="http://schemas.openxmlformats.org/officeDocument/2006/relationships/hyperlink" Target="https://internet.garant.ru/document/redirect/12117360/2000" TargetMode="External"/><Relationship Id="rId27" Type="http://schemas.openxmlformats.org/officeDocument/2006/relationships/hyperlink" Target="https://internet.garant.ru/document/redirect/70103036/0" TargetMode="External"/><Relationship Id="rId30" Type="http://schemas.openxmlformats.org/officeDocument/2006/relationships/hyperlink" Target="garantF1://12054854.0" TargetMode="External"/><Relationship Id="rId35" Type="http://schemas.openxmlformats.org/officeDocument/2006/relationships/header" Target="header2.xml"/><Relationship Id="rId43" Type="http://schemas.onlyoffice.com/commentsIdsDocument" Target="commentsIdsDocument.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92495-FD14-4910-B989-0A4B711E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10776</Words>
  <Characters>61425</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Вострокнутова Анастасия Владимировна</dc:creator>
  <cp:keywords/>
  <dc:description/>
  <cp:lastModifiedBy>Светлана Леонидовна Мозжерина</cp:lastModifiedBy>
  <cp:revision>4</cp:revision>
  <dcterms:created xsi:type="dcterms:W3CDTF">2025-06-30T06:31:00Z</dcterms:created>
  <dcterms:modified xsi:type="dcterms:W3CDTF">2025-06-30T07:01:00Z</dcterms:modified>
</cp:coreProperties>
</file>