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3A" w:rsidRPr="006E5546" w:rsidRDefault="007D633A" w:rsidP="007D633A">
      <w:pPr>
        <w:autoSpaceDE w:val="0"/>
        <w:autoSpaceDN w:val="0"/>
        <w:adjustRightInd w:val="0"/>
        <w:jc w:val="center"/>
        <w:rPr>
          <w:sz w:val="28"/>
          <w:szCs w:val="28"/>
        </w:rPr>
      </w:pPr>
      <w:r w:rsidRPr="006E5546">
        <w:rPr>
          <w:sz w:val="28"/>
          <w:szCs w:val="28"/>
        </w:rPr>
        <w:t>П</w:t>
      </w:r>
      <w:r>
        <w:rPr>
          <w:sz w:val="28"/>
          <w:szCs w:val="28"/>
        </w:rPr>
        <w:t>оложение</w:t>
      </w:r>
    </w:p>
    <w:p w:rsidR="007D633A" w:rsidRDefault="007D633A" w:rsidP="007D633A">
      <w:pPr>
        <w:spacing w:after="100" w:afterAutospacing="1"/>
        <w:jc w:val="center"/>
        <w:rPr>
          <w:sz w:val="28"/>
          <w:szCs w:val="28"/>
        </w:rPr>
      </w:pPr>
      <w:r w:rsidRPr="006E5546">
        <w:rPr>
          <w:sz w:val="28"/>
          <w:szCs w:val="28"/>
        </w:rPr>
        <w:t xml:space="preserve"> о проведении городского конкурса «Спортивная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r w:rsidRPr="006E5546">
        <w:rPr>
          <w:sz w:val="28"/>
          <w:szCs w:val="28"/>
        </w:rPr>
        <w:br/>
      </w:r>
      <w:r>
        <w:rPr>
          <w:sz w:val="28"/>
          <w:szCs w:val="28"/>
        </w:rPr>
        <w:t>(далее – Положение)</w:t>
      </w:r>
    </w:p>
    <w:p w:rsidR="007D633A" w:rsidRPr="00F5165D" w:rsidRDefault="007D633A" w:rsidP="007D633A">
      <w:pPr>
        <w:widowControl w:val="0"/>
        <w:autoSpaceDE w:val="0"/>
        <w:autoSpaceDN w:val="0"/>
        <w:adjustRightInd w:val="0"/>
        <w:ind w:firstLine="709"/>
        <w:rPr>
          <w:sz w:val="28"/>
          <w:szCs w:val="28"/>
        </w:rPr>
      </w:pPr>
      <w:r>
        <w:rPr>
          <w:sz w:val="28"/>
          <w:szCs w:val="28"/>
        </w:rPr>
        <w:t>1</w:t>
      </w:r>
      <w:r w:rsidRPr="00F5165D">
        <w:rPr>
          <w:sz w:val="28"/>
          <w:szCs w:val="28"/>
        </w:rPr>
        <w:t>.Общие положения</w:t>
      </w:r>
    </w:p>
    <w:p w:rsidR="007D633A" w:rsidRPr="00F5165D" w:rsidRDefault="007D633A" w:rsidP="007D633A">
      <w:pPr>
        <w:widowControl w:val="0"/>
        <w:autoSpaceDE w:val="0"/>
        <w:autoSpaceDN w:val="0"/>
        <w:adjustRightInd w:val="0"/>
        <w:ind w:firstLine="709"/>
        <w:jc w:val="both"/>
        <w:rPr>
          <w:sz w:val="28"/>
          <w:szCs w:val="28"/>
        </w:rPr>
      </w:pPr>
      <w:r w:rsidRPr="00F5165D">
        <w:rPr>
          <w:sz w:val="28"/>
          <w:szCs w:val="28"/>
        </w:rPr>
        <w:t>1.</w:t>
      </w:r>
      <w:proofErr w:type="gramStart"/>
      <w:r w:rsidRPr="00F5165D">
        <w:rPr>
          <w:sz w:val="28"/>
          <w:szCs w:val="28"/>
        </w:rPr>
        <w:t>1.Ежегодный</w:t>
      </w:r>
      <w:proofErr w:type="gramEnd"/>
      <w:r w:rsidRPr="00F5165D">
        <w:rPr>
          <w:sz w:val="28"/>
          <w:szCs w:val="28"/>
        </w:rPr>
        <w:t xml:space="preserve"> </w:t>
      </w:r>
      <w:r>
        <w:rPr>
          <w:sz w:val="28"/>
          <w:szCs w:val="28"/>
        </w:rPr>
        <w:t>К</w:t>
      </w:r>
      <w:r w:rsidRPr="00F5165D">
        <w:rPr>
          <w:sz w:val="28"/>
          <w:szCs w:val="28"/>
        </w:rPr>
        <w:t xml:space="preserve">онкурс проводится на территории муниципального образования город Нефтеюганск </w:t>
      </w:r>
      <w:r>
        <w:rPr>
          <w:sz w:val="28"/>
          <w:szCs w:val="28"/>
        </w:rPr>
        <w:t>в соответствии с постановлением</w:t>
      </w:r>
      <w:r w:rsidRPr="00F5165D">
        <w:rPr>
          <w:sz w:val="28"/>
          <w:szCs w:val="28"/>
        </w:rPr>
        <w:t xml:space="preserve"> администрации города Нефтеюганска от 15.11.2018 № 600-п «Об утверждении муниципальной програм</w:t>
      </w:r>
      <w:r>
        <w:rPr>
          <w:sz w:val="28"/>
          <w:szCs w:val="28"/>
        </w:rPr>
        <w:t>мы города Нефтеюганска «Развитие</w:t>
      </w:r>
      <w:r w:rsidRPr="00F5165D">
        <w:rPr>
          <w:sz w:val="28"/>
          <w:szCs w:val="28"/>
        </w:rPr>
        <w:t xml:space="preserve"> физической культуры и спорта в городе Нефтеюганске». </w:t>
      </w:r>
    </w:p>
    <w:p w:rsidR="007D633A" w:rsidRPr="00F5165D" w:rsidRDefault="007D633A" w:rsidP="007D633A">
      <w:pPr>
        <w:widowControl w:val="0"/>
        <w:autoSpaceDE w:val="0"/>
        <w:autoSpaceDN w:val="0"/>
        <w:adjustRightInd w:val="0"/>
        <w:ind w:firstLine="709"/>
        <w:jc w:val="both"/>
        <w:rPr>
          <w:sz w:val="28"/>
          <w:szCs w:val="28"/>
        </w:rPr>
      </w:pPr>
      <w:r w:rsidRPr="00F5165D">
        <w:rPr>
          <w:sz w:val="28"/>
          <w:szCs w:val="28"/>
        </w:rPr>
        <w:t>1.</w:t>
      </w:r>
      <w:proofErr w:type="gramStart"/>
      <w:r w:rsidRPr="00F5165D">
        <w:rPr>
          <w:sz w:val="28"/>
          <w:szCs w:val="28"/>
        </w:rPr>
        <w:t>2.Конкурс</w:t>
      </w:r>
      <w:proofErr w:type="gramEnd"/>
      <w:r w:rsidRPr="00F5165D">
        <w:rPr>
          <w:sz w:val="28"/>
          <w:szCs w:val="28"/>
        </w:rPr>
        <w:t xml:space="preserve"> проводится в целях определения, стимулирования и поощрения лучших спортсменов, спортивных команд, тренеров, ветеранов спорта, спортсменов с ограниченными возможностями, общественных организаций</w:t>
      </w:r>
      <w:r>
        <w:rPr>
          <w:sz w:val="28"/>
          <w:szCs w:val="28"/>
        </w:rPr>
        <w:t>,</w:t>
      </w:r>
      <w:r w:rsidRPr="00F5165D">
        <w:rPr>
          <w:sz w:val="28"/>
          <w:szCs w:val="28"/>
        </w:rPr>
        <w:t xml:space="preserve"> пропагандирующих здоровый образ жизни, занятия физической культурой и спортом.</w:t>
      </w:r>
    </w:p>
    <w:p w:rsidR="007D633A" w:rsidRPr="00F5165D" w:rsidRDefault="007D633A" w:rsidP="007D633A">
      <w:pPr>
        <w:ind w:firstLine="709"/>
        <w:jc w:val="both"/>
        <w:rPr>
          <w:color w:val="000000"/>
          <w:sz w:val="28"/>
          <w:szCs w:val="28"/>
        </w:rPr>
      </w:pPr>
      <w:r>
        <w:rPr>
          <w:sz w:val="28"/>
          <w:szCs w:val="28"/>
        </w:rPr>
        <w:t>1.</w:t>
      </w:r>
      <w:proofErr w:type="gramStart"/>
      <w:r>
        <w:rPr>
          <w:sz w:val="28"/>
          <w:szCs w:val="28"/>
        </w:rPr>
        <w:t>3</w:t>
      </w:r>
      <w:r w:rsidRPr="00F5165D">
        <w:rPr>
          <w:sz w:val="28"/>
          <w:szCs w:val="28"/>
        </w:rPr>
        <w:t>.Общее</w:t>
      </w:r>
      <w:proofErr w:type="gramEnd"/>
      <w:r w:rsidRPr="00F5165D">
        <w:rPr>
          <w:sz w:val="28"/>
          <w:szCs w:val="28"/>
        </w:rPr>
        <w:t xml:space="preserve"> руководство конкурса осуществляет комитет физической культуры и спорта администрации города Нефтеюганска (далее – Спорткомитет), муниципальное бюджетное учреждение центр физической культуры и спорта «Же</w:t>
      </w:r>
      <w:r>
        <w:rPr>
          <w:sz w:val="28"/>
          <w:szCs w:val="28"/>
        </w:rPr>
        <w:t xml:space="preserve">мчужина Югры» (далее – </w:t>
      </w:r>
      <w:r>
        <w:rPr>
          <w:color w:val="000000"/>
          <w:sz w:val="28"/>
          <w:szCs w:val="28"/>
        </w:rPr>
        <w:t xml:space="preserve">МБУ </w:t>
      </w:r>
      <w:proofErr w:type="spellStart"/>
      <w:r w:rsidRPr="00F5165D">
        <w:rPr>
          <w:color w:val="000000"/>
          <w:sz w:val="28"/>
          <w:szCs w:val="28"/>
        </w:rPr>
        <w:t>ЦФКиС</w:t>
      </w:r>
      <w:proofErr w:type="spellEnd"/>
      <w:r w:rsidRPr="00F5165D">
        <w:rPr>
          <w:color w:val="000000"/>
          <w:sz w:val="28"/>
          <w:szCs w:val="28"/>
        </w:rPr>
        <w:t xml:space="preserve"> «Жемчужина Югры»).</w:t>
      </w:r>
    </w:p>
    <w:p w:rsidR="007D633A" w:rsidRDefault="007D633A" w:rsidP="007D633A">
      <w:pPr>
        <w:ind w:firstLine="709"/>
        <w:jc w:val="both"/>
        <w:rPr>
          <w:sz w:val="28"/>
          <w:szCs w:val="28"/>
        </w:rPr>
      </w:pPr>
      <w:r>
        <w:rPr>
          <w:color w:val="000000"/>
          <w:sz w:val="28"/>
          <w:szCs w:val="28"/>
        </w:rPr>
        <w:t>1.</w:t>
      </w:r>
      <w:proofErr w:type="gramStart"/>
      <w:r>
        <w:rPr>
          <w:color w:val="000000"/>
          <w:sz w:val="28"/>
          <w:szCs w:val="28"/>
        </w:rPr>
        <w:t>4</w:t>
      </w:r>
      <w:r w:rsidRPr="00F5165D">
        <w:rPr>
          <w:color w:val="000000"/>
          <w:sz w:val="28"/>
          <w:szCs w:val="28"/>
        </w:rPr>
        <w:t>.Дата</w:t>
      </w:r>
      <w:proofErr w:type="gramEnd"/>
      <w:r w:rsidRPr="00F5165D">
        <w:rPr>
          <w:color w:val="000000"/>
          <w:sz w:val="28"/>
          <w:szCs w:val="28"/>
        </w:rPr>
        <w:t xml:space="preserve"> и место проведения </w:t>
      </w:r>
      <w:r>
        <w:rPr>
          <w:color w:val="000000"/>
          <w:sz w:val="28"/>
          <w:szCs w:val="28"/>
        </w:rPr>
        <w:t>К</w:t>
      </w:r>
      <w:r w:rsidRPr="00F5165D">
        <w:rPr>
          <w:sz w:val="28"/>
          <w:szCs w:val="28"/>
        </w:rPr>
        <w:t>онкурса 20.04.2023 в 18.00 часов</w:t>
      </w:r>
      <w:r>
        <w:rPr>
          <w:sz w:val="28"/>
          <w:szCs w:val="28"/>
        </w:rPr>
        <w:t>, регистрация участников с 17.00 - до 17.45 часов</w:t>
      </w:r>
      <w:r w:rsidRPr="00F5165D">
        <w:rPr>
          <w:sz w:val="28"/>
          <w:szCs w:val="28"/>
        </w:rPr>
        <w:t xml:space="preserve"> в </w:t>
      </w:r>
      <w:r w:rsidRPr="00F5165D">
        <w:rPr>
          <w:sz w:val="28"/>
          <w:szCs w:val="28"/>
          <w:shd w:val="clear" w:color="auto" w:fill="FFFFFF"/>
        </w:rPr>
        <w:t>Культурном центре «</w:t>
      </w:r>
      <w:r w:rsidRPr="00F5165D">
        <w:rPr>
          <w:bCs/>
          <w:sz w:val="28"/>
          <w:szCs w:val="28"/>
          <w:shd w:val="clear" w:color="auto" w:fill="FFFFFF"/>
        </w:rPr>
        <w:t>Юность</w:t>
      </w:r>
      <w:r w:rsidRPr="00F5165D">
        <w:rPr>
          <w:sz w:val="28"/>
          <w:szCs w:val="28"/>
          <w:shd w:val="clear" w:color="auto" w:fill="FFFFFF"/>
        </w:rPr>
        <w:t>»</w:t>
      </w:r>
      <w:r w:rsidRPr="00F5165D">
        <w:rPr>
          <w:rFonts w:ascii="Arial" w:hAnsi="Arial" w:cs="Arial"/>
          <w:color w:val="333333"/>
          <w:shd w:val="clear" w:color="auto" w:fill="FFFFFF"/>
        </w:rPr>
        <w:t> </w:t>
      </w:r>
      <w:r w:rsidRPr="00F5165D">
        <w:rPr>
          <w:sz w:val="28"/>
          <w:szCs w:val="28"/>
        </w:rPr>
        <w:t xml:space="preserve">по адресу: город Нефтеюганск, </w:t>
      </w:r>
      <w:r>
        <w:rPr>
          <w:sz w:val="28"/>
          <w:szCs w:val="28"/>
          <w:shd w:val="clear" w:color="auto" w:fill="FFFFFF"/>
        </w:rPr>
        <w:t>микрорайон 10</w:t>
      </w:r>
      <w:r w:rsidRPr="00F5165D">
        <w:rPr>
          <w:sz w:val="28"/>
          <w:szCs w:val="28"/>
          <w:shd w:val="clear" w:color="auto" w:fill="FFFFFF"/>
        </w:rPr>
        <w:t>, дом 14</w:t>
      </w:r>
      <w:r>
        <w:rPr>
          <w:sz w:val="28"/>
          <w:szCs w:val="28"/>
        </w:rPr>
        <w:t xml:space="preserve">. </w:t>
      </w:r>
    </w:p>
    <w:p w:rsidR="007D633A" w:rsidRPr="00633FA4" w:rsidRDefault="007D633A" w:rsidP="007D633A">
      <w:pPr>
        <w:ind w:firstLine="709"/>
        <w:jc w:val="both"/>
        <w:rPr>
          <w:sz w:val="28"/>
          <w:szCs w:val="28"/>
        </w:rPr>
      </w:pPr>
      <w:r>
        <w:rPr>
          <w:color w:val="000000"/>
          <w:sz w:val="28"/>
          <w:szCs w:val="28"/>
        </w:rPr>
        <w:t>1.</w:t>
      </w:r>
      <w:proofErr w:type="gramStart"/>
      <w:r>
        <w:rPr>
          <w:color w:val="000000"/>
          <w:sz w:val="28"/>
          <w:szCs w:val="28"/>
        </w:rPr>
        <w:t>5</w:t>
      </w:r>
      <w:r w:rsidRPr="00F5165D">
        <w:rPr>
          <w:color w:val="000000"/>
          <w:sz w:val="28"/>
          <w:szCs w:val="28"/>
        </w:rPr>
        <w:t>.Расходы</w:t>
      </w:r>
      <w:proofErr w:type="gramEnd"/>
      <w:r w:rsidRPr="00F5165D">
        <w:rPr>
          <w:color w:val="000000"/>
          <w:sz w:val="28"/>
          <w:szCs w:val="28"/>
        </w:rPr>
        <w:t xml:space="preserve">, связанные с организацией, проведением </w:t>
      </w:r>
      <w:r>
        <w:rPr>
          <w:color w:val="000000"/>
          <w:sz w:val="28"/>
          <w:szCs w:val="28"/>
        </w:rPr>
        <w:t>К</w:t>
      </w:r>
      <w:r w:rsidRPr="00F5165D">
        <w:rPr>
          <w:color w:val="000000"/>
          <w:sz w:val="28"/>
          <w:szCs w:val="28"/>
        </w:rPr>
        <w:t xml:space="preserve">онкурса и награждением победителей </w:t>
      </w:r>
      <w:r>
        <w:rPr>
          <w:color w:val="000000"/>
          <w:sz w:val="28"/>
          <w:szCs w:val="28"/>
        </w:rPr>
        <w:t xml:space="preserve">осуществляется </w:t>
      </w:r>
      <w:r w:rsidRPr="00F5165D">
        <w:rPr>
          <w:color w:val="000000"/>
          <w:sz w:val="28"/>
          <w:szCs w:val="28"/>
        </w:rPr>
        <w:t>за счет финансирования муниципальной программы города Нефтеюганска «Развитие физической культуры и спорта в городе Нефтеюганске»</w:t>
      </w:r>
      <w:r>
        <w:rPr>
          <w:color w:val="000000"/>
          <w:sz w:val="28"/>
          <w:szCs w:val="28"/>
        </w:rPr>
        <w:t>, смету</w:t>
      </w:r>
      <w:r w:rsidRPr="00F5165D">
        <w:rPr>
          <w:color w:val="000000"/>
          <w:sz w:val="28"/>
          <w:szCs w:val="28"/>
        </w:rPr>
        <w:t xml:space="preserve"> расходов</w:t>
      </w:r>
      <w:r>
        <w:rPr>
          <w:color w:val="000000"/>
          <w:sz w:val="28"/>
          <w:szCs w:val="28"/>
        </w:rPr>
        <w:t xml:space="preserve"> утверждает</w:t>
      </w:r>
      <w:r w:rsidRPr="00F5165D">
        <w:rPr>
          <w:color w:val="000000"/>
          <w:sz w:val="28"/>
          <w:szCs w:val="28"/>
        </w:rPr>
        <w:t xml:space="preserve"> МБУ </w:t>
      </w:r>
      <w:proofErr w:type="spellStart"/>
      <w:r w:rsidRPr="00F5165D">
        <w:rPr>
          <w:color w:val="000000"/>
          <w:sz w:val="28"/>
          <w:szCs w:val="28"/>
        </w:rPr>
        <w:t>ЦФКиС</w:t>
      </w:r>
      <w:proofErr w:type="spellEnd"/>
      <w:r w:rsidRPr="00F5165D">
        <w:rPr>
          <w:color w:val="000000"/>
          <w:sz w:val="28"/>
          <w:szCs w:val="28"/>
        </w:rPr>
        <w:t xml:space="preserve"> «Жемчужина Югры».</w:t>
      </w:r>
    </w:p>
    <w:p w:rsidR="007D633A" w:rsidRPr="00F5165D" w:rsidRDefault="007D633A" w:rsidP="007D633A">
      <w:pPr>
        <w:spacing w:after="4" w:line="247" w:lineRule="auto"/>
        <w:rPr>
          <w:color w:val="000000"/>
          <w:sz w:val="28"/>
          <w:szCs w:val="22"/>
          <w:lang w:eastAsia="en-US"/>
        </w:rPr>
      </w:pPr>
    </w:p>
    <w:p w:rsidR="007D633A" w:rsidRPr="00F5165D" w:rsidRDefault="007D633A" w:rsidP="007D633A">
      <w:pPr>
        <w:spacing w:after="4" w:line="247" w:lineRule="auto"/>
        <w:ind w:firstLine="708"/>
        <w:rPr>
          <w:color w:val="000000"/>
          <w:sz w:val="28"/>
          <w:szCs w:val="22"/>
          <w:lang w:eastAsia="en-US"/>
        </w:rPr>
      </w:pPr>
      <w:r>
        <w:rPr>
          <w:color w:val="000000"/>
          <w:sz w:val="28"/>
          <w:szCs w:val="22"/>
          <w:lang w:eastAsia="en-US"/>
        </w:rPr>
        <w:t>2.Участники К</w:t>
      </w:r>
      <w:r w:rsidRPr="00F5165D">
        <w:rPr>
          <w:color w:val="000000"/>
          <w:sz w:val="28"/>
          <w:szCs w:val="22"/>
          <w:lang w:eastAsia="en-US"/>
        </w:rPr>
        <w:t xml:space="preserve">онкурса, номинации </w:t>
      </w:r>
      <w:r w:rsidRPr="00F5165D">
        <w:rPr>
          <w:noProof/>
          <w:color w:val="000000"/>
          <w:sz w:val="28"/>
          <w:szCs w:val="22"/>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5165D">
        <w:rPr>
          <w:color w:val="000000"/>
          <w:sz w:val="28"/>
          <w:szCs w:val="22"/>
          <w:lang w:eastAsia="en-US"/>
        </w:rPr>
        <w:t>и критерии оценки участников</w:t>
      </w:r>
    </w:p>
    <w:p w:rsidR="007D633A" w:rsidRPr="00F5165D" w:rsidRDefault="007D633A" w:rsidP="007D633A">
      <w:pPr>
        <w:spacing w:after="4" w:line="248" w:lineRule="auto"/>
        <w:ind w:left="220" w:right="4" w:firstLine="488"/>
        <w:jc w:val="both"/>
        <w:rPr>
          <w:color w:val="000000"/>
          <w:sz w:val="28"/>
          <w:szCs w:val="22"/>
          <w:lang w:eastAsia="en-US"/>
        </w:rPr>
      </w:pPr>
      <w:r w:rsidRPr="00F5165D">
        <w:rPr>
          <w:color w:val="000000"/>
          <w:sz w:val="28"/>
          <w:szCs w:val="22"/>
          <w:lang w:eastAsia="en-US"/>
        </w:rPr>
        <w:t xml:space="preserve">2.1.В </w:t>
      </w:r>
      <w:r>
        <w:rPr>
          <w:color w:val="000000"/>
          <w:sz w:val="28"/>
          <w:szCs w:val="22"/>
          <w:lang w:eastAsia="en-US"/>
        </w:rPr>
        <w:t>К</w:t>
      </w:r>
      <w:r w:rsidRPr="00F5165D">
        <w:rPr>
          <w:color w:val="000000"/>
          <w:sz w:val="28"/>
          <w:szCs w:val="22"/>
          <w:lang w:eastAsia="en-US"/>
        </w:rPr>
        <w:t xml:space="preserve">онкурсе принимают участие спортсмены, спортивные команды, тренеры, </w:t>
      </w:r>
      <w:r w:rsidRPr="00F5165D">
        <w:rPr>
          <w:sz w:val="28"/>
          <w:szCs w:val="28"/>
        </w:rPr>
        <w:t>ветераны спорта, спортсмены с ограниченными возможн</w:t>
      </w:r>
      <w:r>
        <w:rPr>
          <w:sz w:val="28"/>
          <w:szCs w:val="28"/>
        </w:rPr>
        <w:t xml:space="preserve">остями, общественные организации, </w:t>
      </w:r>
      <w:r w:rsidRPr="00F5165D">
        <w:rPr>
          <w:sz w:val="28"/>
          <w:szCs w:val="28"/>
        </w:rPr>
        <w:t>пропагандирующие здоровый образ жизни, занятия физической культурой и спортом</w:t>
      </w:r>
      <w:r w:rsidRPr="00F5165D">
        <w:rPr>
          <w:color w:val="000000"/>
          <w:sz w:val="28"/>
          <w:szCs w:val="22"/>
          <w:lang w:eastAsia="en-US"/>
        </w:rPr>
        <w:t xml:space="preserve"> (далее — участники конкурса).</w:t>
      </w:r>
    </w:p>
    <w:p w:rsidR="007D633A" w:rsidRPr="00F5165D" w:rsidRDefault="007D633A" w:rsidP="007D633A">
      <w:pPr>
        <w:spacing w:after="4" w:line="248" w:lineRule="auto"/>
        <w:ind w:left="220" w:right="4" w:firstLine="488"/>
        <w:jc w:val="both"/>
        <w:rPr>
          <w:color w:val="000000"/>
          <w:sz w:val="28"/>
          <w:szCs w:val="22"/>
          <w:lang w:eastAsia="en-US"/>
        </w:rPr>
      </w:pPr>
      <w:r w:rsidRPr="00F5165D">
        <w:rPr>
          <w:color w:val="000000"/>
          <w:sz w:val="28"/>
          <w:szCs w:val="22"/>
          <w:lang w:eastAsia="en-US"/>
        </w:rPr>
        <w:t>2.</w:t>
      </w:r>
      <w:proofErr w:type="gramStart"/>
      <w:r w:rsidRPr="00F5165D">
        <w:rPr>
          <w:color w:val="000000"/>
          <w:sz w:val="28"/>
          <w:szCs w:val="22"/>
          <w:lang w:eastAsia="en-US"/>
        </w:rPr>
        <w:t>2.Победителем</w:t>
      </w:r>
      <w:proofErr w:type="gramEnd"/>
      <w:r w:rsidRPr="00F5165D">
        <w:rPr>
          <w:color w:val="000000"/>
          <w:sz w:val="28"/>
          <w:szCs w:val="22"/>
          <w:lang w:eastAsia="en-US"/>
        </w:rPr>
        <w:t xml:space="preserve">, лауреатом номинации </w:t>
      </w:r>
      <w:r>
        <w:rPr>
          <w:color w:val="000000"/>
          <w:sz w:val="28"/>
          <w:szCs w:val="22"/>
          <w:lang w:eastAsia="en-US"/>
        </w:rPr>
        <w:t>К</w:t>
      </w:r>
      <w:r w:rsidRPr="00F5165D">
        <w:rPr>
          <w:color w:val="000000"/>
          <w:sz w:val="28"/>
          <w:szCs w:val="22"/>
          <w:lang w:eastAsia="en-US"/>
        </w:rPr>
        <w:t xml:space="preserve">онкурса (далее — лауреат номинации) </w:t>
      </w:r>
      <w:r>
        <w:rPr>
          <w:color w:val="000000"/>
          <w:sz w:val="28"/>
          <w:szCs w:val="22"/>
          <w:lang w:eastAsia="en-US"/>
        </w:rPr>
        <w:t>становится</w:t>
      </w:r>
      <w:r w:rsidRPr="00F5165D">
        <w:rPr>
          <w:color w:val="000000"/>
          <w:sz w:val="28"/>
          <w:szCs w:val="22"/>
          <w:lang w:eastAsia="en-US"/>
        </w:rPr>
        <w:t xml:space="preserve"> участник</w:t>
      </w:r>
      <w:r>
        <w:rPr>
          <w:color w:val="000000"/>
          <w:sz w:val="28"/>
          <w:szCs w:val="22"/>
          <w:lang w:eastAsia="en-US"/>
        </w:rPr>
        <w:t xml:space="preserve"> К</w:t>
      </w:r>
      <w:r w:rsidRPr="00F5165D">
        <w:rPr>
          <w:color w:val="000000"/>
          <w:sz w:val="28"/>
          <w:szCs w:val="22"/>
          <w:lang w:eastAsia="en-US"/>
        </w:rPr>
        <w:t>онкурса, набравший наибольшее количество баллов.</w:t>
      </w:r>
    </w:p>
    <w:p w:rsidR="007D633A" w:rsidRPr="00F5165D" w:rsidRDefault="007D633A" w:rsidP="007D633A">
      <w:pPr>
        <w:spacing w:after="4" w:line="248" w:lineRule="auto"/>
        <w:ind w:left="929" w:right="4"/>
        <w:jc w:val="both"/>
        <w:rPr>
          <w:color w:val="000000"/>
          <w:sz w:val="28"/>
          <w:szCs w:val="22"/>
          <w:lang w:eastAsia="en-US"/>
        </w:rPr>
      </w:pPr>
      <w:r w:rsidRPr="00F5165D">
        <w:rPr>
          <w:color w:val="000000"/>
          <w:sz w:val="28"/>
          <w:szCs w:val="22"/>
          <w:lang w:eastAsia="en-US"/>
        </w:rPr>
        <w:t xml:space="preserve">Участник </w:t>
      </w:r>
      <w:r>
        <w:rPr>
          <w:color w:val="000000"/>
          <w:sz w:val="28"/>
          <w:szCs w:val="22"/>
          <w:lang w:eastAsia="en-US"/>
        </w:rPr>
        <w:t>К</w:t>
      </w:r>
      <w:r w:rsidRPr="00F5165D">
        <w:rPr>
          <w:color w:val="000000"/>
          <w:sz w:val="28"/>
          <w:szCs w:val="22"/>
          <w:lang w:eastAsia="en-US"/>
        </w:rPr>
        <w:t>онкурса может быть лауреатом только одной номинации.</w:t>
      </w:r>
    </w:p>
    <w:p w:rsidR="007D633A" w:rsidRPr="00F5165D" w:rsidRDefault="007D633A" w:rsidP="007D633A">
      <w:pPr>
        <w:spacing w:after="4" w:line="248" w:lineRule="auto"/>
        <w:ind w:right="4" w:firstLine="708"/>
        <w:jc w:val="both"/>
        <w:rPr>
          <w:color w:val="000000"/>
          <w:sz w:val="28"/>
          <w:szCs w:val="22"/>
          <w:lang w:eastAsia="en-US"/>
        </w:rPr>
      </w:pPr>
      <w:r w:rsidRPr="00F5165D">
        <w:rPr>
          <w:color w:val="000000"/>
          <w:sz w:val="28"/>
          <w:szCs w:val="22"/>
          <w:lang w:eastAsia="en-US"/>
        </w:rPr>
        <w:t>2.</w:t>
      </w:r>
      <w:proofErr w:type="gramStart"/>
      <w:r w:rsidRPr="00F5165D">
        <w:rPr>
          <w:color w:val="000000"/>
          <w:sz w:val="28"/>
          <w:szCs w:val="22"/>
          <w:lang w:eastAsia="en-US"/>
        </w:rPr>
        <w:t>3.Конкурс</w:t>
      </w:r>
      <w:proofErr w:type="gramEnd"/>
      <w:r w:rsidRPr="00F5165D">
        <w:rPr>
          <w:color w:val="000000"/>
          <w:sz w:val="28"/>
          <w:szCs w:val="22"/>
          <w:lang w:eastAsia="en-US"/>
        </w:rPr>
        <w:t xml:space="preserve"> проводится в следующих номинациях:</w:t>
      </w:r>
    </w:p>
    <w:p w:rsidR="007D633A" w:rsidRPr="00F5165D" w:rsidRDefault="007D633A" w:rsidP="007D633A">
      <w:pPr>
        <w:spacing w:after="4" w:line="248" w:lineRule="auto"/>
        <w:ind w:right="4" w:firstLine="708"/>
        <w:jc w:val="both"/>
        <w:rPr>
          <w:color w:val="000000"/>
          <w:sz w:val="28"/>
          <w:szCs w:val="28"/>
          <w:lang w:eastAsia="en-US"/>
        </w:rPr>
      </w:pPr>
      <w:r w:rsidRPr="00F5165D">
        <w:rPr>
          <w:color w:val="000000"/>
          <w:sz w:val="28"/>
          <w:szCs w:val="28"/>
          <w:lang w:eastAsia="en-US"/>
        </w:rPr>
        <w:t>-</w:t>
      </w:r>
      <w:r w:rsidRPr="00F5165D">
        <w:rPr>
          <w:sz w:val="28"/>
          <w:szCs w:val="28"/>
        </w:rPr>
        <w:t>«Лучший спортсмен года по олимпийским видам спорта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t>-«Лучший тренер года по олимпийским видам спорта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lastRenderedPageBreak/>
        <w:t>-«Лучший спортсмен года по неолимпийским видам спорта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t>-«Лучший тренер года по неолимпийским видам спорта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t>-«Тройка лучших спортсменов по олимпийским видам от 18 лет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t>-«Тройка лучших спортсменов по олимпийским видам до 17 лет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t>-«Пятерка лучших спортсменов по неолимпийским видам спорта города Нефтеюганска»;</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-«Золотой спортивный резерв города</w:t>
      </w:r>
      <w:r w:rsidRPr="00F5165D">
        <w:rPr>
          <w:sz w:val="28"/>
          <w:szCs w:val="28"/>
        </w:rPr>
        <w:t xml:space="preserve">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-«Лучшая команда по игровым видам спорта</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-«Лучший тренер по игровым видам спорта</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-«Тройка лучших спортсменов среди лиц с ограниченными возможностями от 18 лет</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-«Тройка лучших спортсменов среди лиц с ограниченными возможностями до 17 лет</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-«Лучший спортсмен по техническим видам спорта</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-«Лучший тренер по адаптивной физической культуре и спорту</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color w:val="000000"/>
          <w:sz w:val="28"/>
          <w:szCs w:val="28"/>
        </w:rPr>
      </w:pPr>
      <w:r w:rsidRPr="00F5165D">
        <w:rPr>
          <w:color w:val="000000"/>
          <w:sz w:val="28"/>
          <w:szCs w:val="28"/>
        </w:rPr>
        <w:t>-«Тройка лучших спортсменов среди ветеранов</w:t>
      </w:r>
      <w:r w:rsidRPr="00F5165D">
        <w:rPr>
          <w:sz w:val="28"/>
          <w:szCs w:val="28"/>
        </w:rPr>
        <w:t xml:space="preserve"> города Нефтеюганска»</w:t>
      </w:r>
      <w:r w:rsidRPr="00F5165D">
        <w:rPr>
          <w:color w:val="000000"/>
          <w:sz w:val="28"/>
          <w:szCs w:val="28"/>
        </w:rPr>
        <w:t>;</w:t>
      </w:r>
    </w:p>
    <w:p w:rsidR="007D633A" w:rsidRPr="00F5165D" w:rsidRDefault="007D633A" w:rsidP="007D633A">
      <w:pPr>
        <w:autoSpaceDE w:val="0"/>
        <w:autoSpaceDN w:val="0"/>
        <w:adjustRightInd w:val="0"/>
        <w:ind w:firstLine="709"/>
        <w:jc w:val="both"/>
        <w:rPr>
          <w:sz w:val="28"/>
          <w:szCs w:val="28"/>
        </w:rPr>
      </w:pPr>
      <w:r w:rsidRPr="00F5165D">
        <w:rPr>
          <w:color w:val="000000"/>
          <w:sz w:val="28"/>
          <w:szCs w:val="28"/>
        </w:rPr>
        <w:t>-«Лучший детский тренер</w:t>
      </w:r>
      <w:r w:rsidRPr="00F5165D">
        <w:rPr>
          <w:sz w:val="28"/>
          <w:szCs w:val="28"/>
        </w:rPr>
        <w:t xml:space="preserve"> города Нефтеюганска»;</w:t>
      </w:r>
    </w:p>
    <w:p w:rsidR="007D633A" w:rsidRPr="00F5165D" w:rsidRDefault="007D633A" w:rsidP="007D633A">
      <w:pPr>
        <w:autoSpaceDE w:val="0"/>
        <w:autoSpaceDN w:val="0"/>
        <w:adjustRightInd w:val="0"/>
        <w:ind w:firstLine="709"/>
        <w:jc w:val="both"/>
        <w:rPr>
          <w:sz w:val="28"/>
          <w:szCs w:val="28"/>
        </w:rPr>
      </w:pPr>
      <w:r w:rsidRPr="00F5165D">
        <w:rPr>
          <w:sz w:val="28"/>
          <w:szCs w:val="28"/>
        </w:rPr>
        <w:t xml:space="preserve">-«Лучшая общественная организация в области физической культуры и спорта города Нефтеюганска». </w:t>
      </w:r>
    </w:p>
    <w:p w:rsidR="007D633A" w:rsidRPr="00F5165D" w:rsidRDefault="007D633A" w:rsidP="007D633A">
      <w:pPr>
        <w:widowControl w:val="0"/>
        <w:autoSpaceDE w:val="0"/>
        <w:autoSpaceDN w:val="0"/>
        <w:adjustRightInd w:val="0"/>
        <w:ind w:firstLine="720"/>
        <w:jc w:val="both"/>
        <w:rPr>
          <w:sz w:val="28"/>
          <w:szCs w:val="28"/>
        </w:rPr>
      </w:pPr>
      <w:r w:rsidRPr="00F5165D">
        <w:rPr>
          <w:sz w:val="28"/>
          <w:szCs w:val="28"/>
        </w:rPr>
        <w:t xml:space="preserve">2.4.К участию в </w:t>
      </w:r>
      <w:r>
        <w:rPr>
          <w:sz w:val="28"/>
          <w:szCs w:val="28"/>
        </w:rPr>
        <w:t>К</w:t>
      </w:r>
      <w:r w:rsidRPr="00F5165D">
        <w:rPr>
          <w:sz w:val="28"/>
          <w:szCs w:val="28"/>
        </w:rPr>
        <w:t>онкурсе допускаются спортсмены, тренеры, команды, ветераны спорта, спортсмен</w:t>
      </w:r>
      <w:r>
        <w:rPr>
          <w:sz w:val="28"/>
          <w:szCs w:val="28"/>
        </w:rPr>
        <w:t>ы с ограниченными возможностями,</w:t>
      </w:r>
      <w:r w:rsidRPr="00F5165D">
        <w:rPr>
          <w:sz w:val="28"/>
          <w:szCs w:val="28"/>
        </w:rPr>
        <w:t xml:space="preserve"> </w:t>
      </w:r>
      <w:r>
        <w:rPr>
          <w:sz w:val="28"/>
          <w:szCs w:val="28"/>
        </w:rPr>
        <w:t xml:space="preserve">общественные организации, </w:t>
      </w:r>
      <w:r w:rsidRPr="00F5165D">
        <w:rPr>
          <w:sz w:val="28"/>
          <w:szCs w:val="28"/>
        </w:rPr>
        <w:t>пропагандирующие здоровый образ жизни, занятия физической культурой и спортом</w:t>
      </w:r>
      <w:r w:rsidRPr="00F5165D">
        <w:rPr>
          <w:color w:val="000000"/>
          <w:sz w:val="28"/>
          <w:szCs w:val="22"/>
          <w:lang w:eastAsia="en-US"/>
        </w:rPr>
        <w:t xml:space="preserve"> </w:t>
      </w:r>
      <w:r w:rsidRPr="00F5165D">
        <w:rPr>
          <w:sz w:val="28"/>
          <w:szCs w:val="28"/>
        </w:rPr>
        <w:t>фактически проживающие и имеющие регистрацию в городе Нефтеюганске на 01 января конкурсного года. Конкурс проводится по итогам работы за 20</w:t>
      </w:r>
      <w:r>
        <w:rPr>
          <w:sz w:val="28"/>
          <w:szCs w:val="28"/>
        </w:rPr>
        <w:t>21 и 2022</w:t>
      </w:r>
      <w:r w:rsidRPr="00F5165D">
        <w:rPr>
          <w:sz w:val="28"/>
          <w:szCs w:val="28"/>
        </w:rPr>
        <w:t xml:space="preserve"> год</w:t>
      </w:r>
      <w:r>
        <w:rPr>
          <w:sz w:val="28"/>
          <w:szCs w:val="28"/>
        </w:rPr>
        <w:t>ы</w:t>
      </w:r>
      <w:r w:rsidRPr="00F5165D">
        <w:rPr>
          <w:sz w:val="28"/>
          <w:szCs w:val="28"/>
        </w:rPr>
        <w:t xml:space="preserve">. </w:t>
      </w:r>
    </w:p>
    <w:p w:rsidR="007D633A" w:rsidRDefault="007D633A" w:rsidP="007D633A">
      <w:pPr>
        <w:autoSpaceDE w:val="0"/>
        <w:autoSpaceDN w:val="0"/>
        <w:adjustRightInd w:val="0"/>
        <w:ind w:firstLine="709"/>
        <w:jc w:val="both"/>
        <w:rPr>
          <w:sz w:val="28"/>
          <w:szCs w:val="28"/>
        </w:rPr>
      </w:pPr>
      <w:r>
        <w:rPr>
          <w:sz w:val="28"/>
          <w:szCs w:val="28"/>
        </w:rPr>
        <w:t>2.</w:t>
      </w:r>
      <w:proofErr w:type="gramStart"/>
      <w:r>
        <w:rPr>
          <w:sz w:val="28"/>
          <w:szCs w:val="28"/>
        </w:rPr>
        <w:t>5</w:t>
      </w:r>
      <w:r w:rsidRPr="00F5165D">
        <w:rPr>
          <w:sz w:val="28"/>
          <w:szCs w:val="28"/>
        </w:rPr>
        <w:t>.Один</w:t>
      </w:r>
      <w:proofErr w:type="gramEnd"/>
      <w:r w:rsidRPr="00F5165D">
        <w:rPr>
          <w:sz w:val="28"/>
          <w:szCs w:val="28"/>
        </w:rPr>
        <w:t xml:space="preserve"> участник может принять участие только в одной из 17 номинаций</w:t>
      </w:r>
      <w:r>
        <w:rPr>
          <w:sz w:val="28"/>
          <w:szCs w:val="28"/>
        </w:rPr>
        <w:t xml:space="preserve"> конкурса. </w:t>
      </w:r>
    </w:p>
    <w:p w:rsidR="007D633A" w:rsidRPr="00F5165D" w:rsidRDefault="007D633A" w:rsidP="007D633A">
      <w:pPr>
        <w:autoSpaceDE w:val="0"/>
        <w:autoSpaceDN w:val="0"/>
        <w:adjustRightInd w:val="0"/>
        <w:ind w:firstLine="709"/>
        <w:jc w:val="both"/>
        <w:rPr>
          <w:sz w:val="28"/>
          <w:szCs w:val="28"/>
        </w:rPr>
      </w:pPr>
      <w:r>
        <w:rPr>
          <w:sz w:val="28"/>
          <w:szCs w:val="28"/>
        </w:rPr>
        <w:t>2.6.Победители</w:t>
      </w:r>
      <w:r w:rsidRPr="00F5165D">
        <w:rPr>
          <w:sz w:val="28"/>
          <w:szCs w:val="28"/>
        </w:rPr>
        <w:t xml:space="preserve"> в номинациях</w:t>
      </w:r>
      <w:r>
        <w:rPr>
          <w:sz w:val="28"/>
          <w:szCs w:val="28"/>
        </w:rPr>
        <w:t>:</w:t>
      </w:r>
      <w:r w:rsidRPr="00F5165D">
        <w:rPr>
          <w:sz w:val="28"/>
          <w:szCs w:val="28"/>
        </w:rPr>
        <w:t xml:space="preserve"> «Лучший спортсмен года по олимпийским видам спорта от 18 лет города Нефтеюганска», «Лучший спортсмен года по олимпийским видам спорта до 17 лет города Нефтеюганска», «Лучший спортсмен года по неолимпийским видам спорта города Нефтеюганска» выбирается из претендентов в номинациях «Тройка лучших спортсменов по олимпийским видам от 18 лет города Нефтеюганска», «Тройка лучших спортсменов по олимпийским видам до 17 лет города Нефтеюганска», «</w:t>
      </w:r>
      <w:r>
        <w:rPr>
          <w:sz w:val="28"/>
          <w:szCs w:val="28"/>
        </w:rPr>
        <w:t>Пятёрка</w:t>
      </w:r>
      <w:r w:rsidRPr="00F5165D">
        <w:rPr>
          <w:sz w:val="28"/>
          <w:szCs w:val="28"/>
        </w:rPr>
        <w:t xml:space="preserve"> лучших спортсменов по неолимпийским видам спорта города Нефтеюганска».</w:t>
      </w:r>
    </w:p>
    <w:p w:rsidR="007D633A" w:rsidRPr="00F5165D" w:rsidRDefault="007D633A" w:rsidP="007D633A">
      <w:pPr>
        <w:tabs>
          <w:tab w:val="left" w:pos="1142"/>
        </w:tabs>
        <w:autoSpaceDE w:val="0"/>
        <w:autoSpaceDN w:val="0"/>
        <w:adjustRightInd w:val="0"/>
        <w:spacing w:line="317" w:lineRule="exact"/>
        <w:ind w:firstLine="720"/>
        <w:jc w:val="both"/>
        <w:rPr>
          <w:sz w:val="28"/>
          <w:szCs w:val="28"/>
        </w:rPr>
      </w:pPr>
      <w:r>
        <w:rPr>
          <w:sz w:val="28"/>
          <w:szCs w:val="28"/>
        </w:rPr>
        <w:t>2.</w:t>
      </w:r>
      <w:proofErr w:type="gramStart"/>
      <w:r>
        <w:rPr>
          <w:sz w:val="28"/>
          <w:szCs w:val="28"/>
        </w:rPr>
        <w:t>7</w:t>
      </w:r>
      <w:r w:rsidRPr="00F5165D">
        <w:rPr>
          <w:sz w:val="28"/>
          <w:szCs w:val="28"/>
        </w:rPr>
        <w:t>.</w:t>
      </w:r>
      <w:r>
        <w:rPr>
          <w:sz w:val="28"/>
          <w:szCs w:val="28"/>
        </w:rPr>
        <w:t>Победитель</w:t>
      </w:r>
      <w:proofErr w:type="gramEnd"/>
      <w:r>
        <w:rPr>
          <w:sz w:val="28"/>
          <w:szCs w:val="28"/>
        </w:rPr>
        <w:t xml:space="preserve"> номинации </w:t>
      </w:r>
      <w:r w:rsidRPr="00F5165D">
        <w:rPr>
          <w:sz w:val="28"/>
          <w:szCs w:val="28"/>
        </w:rPr>
        <w:t>«Лучший спортсмен года по олимпийским видам спорта города Нефтеюганска» опред</w:t>
      </w:r>
      <w:r>
        <w:rPr>
          <w:sz w:val="28"/>
          <w:szCs w:val="28"/>
        </w:rPr>
        <w:t>еляется по лучшему результату</w:t>
      </w:r>
      <w:r w:rsidRPr="00F5165D">
        <w:rPr>
          <w:sz w:val="28"/>
          <w:szCs w:val="28"/>
        </w:rPr>
        <w:t xml:space="preserve">, показанному за отчётный период. Отбирается из претендентов в номинации </w:t>
      </w:r>
      <w:r w:rsidRPr="00F5165D">
        <w:rPr>
          <w:sz w:val="28"/>
          <w:szCs w:val="28"/>
        </w:rPr>
        <w:lastRenderedPageBreak/>
        <w:t>«</w:t>
      </w:r>
      <w:r>
        <w:rPr>
          <w:sz w:val="28"/>
          <w:szCs w:val="28"/>
        </w:rPr>
        <w:t>Тройка</w:t>
      </w:r>
      <w:r w:rsidRPr="00F5165D">
        <w:rPr>
          <w:sz w:val="28"/>
          <w:szCs w:val="28"/>
        </w:rPr>
        <w:t xml:space="preserve"> лучших спортсменов по олимпийским видам </w:t>
      </w:r>
      <w:r>
        <w:rPr>
          <w:sz w:val="28"/>
          <w:szCs w:val="28"/>
        </w:rPr>
        <w:t xml:space="preserve">от 18 лет </w:t>
      </w:r>
      <w:r w:rsidRPr="00F5165D">
        <w:rPr>
          <w:sz w:val="28"/>
          <w:szCs w:val="28"/>
        </w:rPr>
        <w:t>города Нефтеюганска»</w:t>
      </w:r>
      <w:r>
        <w:rPr>
          <w:sz w:val="28"/>
          <w:szCs w:val="28"/>
        </w:rPr>
        <w:t xml:space="preserve"> и </w:t>
      </w:r>
      <w:r w:rsidRPr="00F5165D">
        <w:rPr>
          <w:sz w:val="28"/>
          <w:szCs w:val="28"/>
        </w:rPr>
        <w:t>«Тройка лучших спортсменов по олимпийским видам</w:t>
      </w:r>
      <w:r>
        <w:rPr>
          <w:sz w:val="28"/>
          <w:szCs w:val="28"/>
        </w:rPr>
        <w:t xml:space="preserve"> до 17 лет города Нефтеюганска»</w:t>
      </w:r>
      <w:r w:rsidRPr="00F5165D">
        <w:rPr>
          <w:color w:val="000000"/>
          <w:sz w:val="28"/>
          <w:szCs w:val="28"/>
        </w:rPr>
        <w:t>.</w:t>
      </w:r>
    </w:p>
    <w:p w:rsidR="007D633A" w:rsidRPr="00F5165D" w:rsidRDefault="007D633A" w:rsidP="007D633A">
      <w:pPr>
        <w:tabs>
          <w:tab w:val="left" w:pos="1142"/>
        </w:tabs>
        <w:autoSpaceDE w:val="0"/>
        <w:autoSpaceDN w:val="0"/>
        <w:adjustRightInd w:val="0"/>
        <w:spacing w:line="317" w:lineRule="exact"/>
        <w:ind w:firstLine="709"/>
        <w:jc w:val="both"/>
        <w:rPr>
          <w:sz w:val="28"/>
          <w:szCs w:val="28"/>
        </w:rPr>
      </w:pPr>
      <w:r>
        <w:rPr>
          <w:sz w:val="28"/>
          <w:szCs w:val="28"/>
        </w:rPr>
        <w:t>2.</w:t>
      </w:r>
      <w:proofErr w:type="gramStart"/>
      <w:r>
        <w:rPr>
          <w:sz w:val="28"/>
          <w:szCs w:val="28"/>
        </w:rPr>
        <w:t>8.Победитель</w:t>
      </w:r>
      <w:proofErr w:type="gramEnd"/>
      <w:r>
        <w:rPr>
          <w:sz w:val="28"/>
          <w:szCs w:val="28"/>
        </w:rPr>
        <w:t xml:space="preserve"> номинации </w:t>
      </w:r>
      <w:r w:rsidRPr="00F5165D">
        <w:rPr>
          <w:sz w:val="28"/>
          <w:szCs w:val="28"/>
        </w:rPr>
        <w:t>«Лучший тренер года по олимпийским видам спорта города Нефтеюганска» определяется по лучшему рез</w:t>
      </w:r>
      <w:r>
        <w:rPr>
          <w:sz w:val="28"/>
          <w:szCs w:val="28"/>
        </w:rPr>
        <w:t>ультату,</w:t>
      </w:r>
      <w:r w:rsidRPr="00F5165D">
        <w:rPr>
          <w:sz w:val="28"/>
          <w:szCs w:val="28"/>
        </w:rPr>
        <w:t xml:space="preserve"> показанному </w:t>
      </w:r>
      <w:r>
        <w:rPr>
          <w:sz w:val="28"/>
          <w:szCs w:val="28"/>
        </w:rPr>
        <w:t>воспитанниками на соревнованиях</w:t>
      </w:r>
      <w:r w:rsidRPr="00F5165D">
        <w:rPr>
          <w:sz w:val="28"/>
          <w:szCs w:val="28"/>
        </w:rPr>
        <w:t xml:space="preserve"> за отчётный период.</w:t>
      </w:r>
    </w:p>
    <w:p w:rsidR="007D633A" w:rsidRPr="005E0013" w:rsidRDefault="007D633A" w:rsidP="007D633A">
      <w:pPr>
        <w:tabs>
          <w:tab w:val="left" w:pos="1142"/>
        </w:tabs>
        <w:autoSpaceDE w:val="0"/>
        <w:autoSpaceDN w:val="0"/>
        <w:adjustRightInd w:val="0"/>
        <w:spacing w:line="317" w:lineRule="exact"/>
        <w:ind w:firstLine="709"/>
        <w:jc w:val="both"/>
        <w:rPr>
          <w:sz w:val="28"/>
          <w:szCs w:val="28"/>
        </w:rPr>
      </w:pPr>
      <w:r>
        <w:rPr>
          <w:sz w:val="28"/>
          <w:szCs w:val="28"/>
        </w:rPr>
        <w:t>2.</w:t>
      </w:r>
      <w:proofErr w:type="gramStart"/>
      <w:r>
        <w:rPr>
          <w:sz w:val="28"/>
          <w:szCs w:val="28"/>
        </w:rPr>
        <w:t>9.</w:t>
      </w:r>
      <w:r w:rsidRPr="005E0013">
        <w:rPr>
          <w:sz w:val="28"/>
          <w:szCs w:val="28"/>
        </w:rPr>
        <w:t>Победитель</w:t>
      </w:r>
      <w:proofErr w:type="gramEnd"/>
      <w:r w:rsidRPr="005E0013">
        <w:rPr>
          <w:sz w:val="28"/>
          <w:szCs w:val="28"/>
        </w:rPr>
        <w:t xml:space="preserve"> номинации «Лучший спортсмен года по неолимпийским видам спорта города Нефтеюганска» определяется по лучшему результату на соревнованиях показанному за отчётный период. Отбирается из претендентов в номинации «Пятерка лучших спортсменов по неолимпийским видам».</w:t>
      </w:r>
    </w:p>
    <w:p w:rsidR="007D633A" w:rsidRPr="005E0013" w:rsidRDefault="007D633A" w:rsidP="007D633A">
      <w:pPr>
        <w:tabs>
          <w:tab w:val="left" w:pos="1142"/>
        </w:tabs>
        <w:autoSpaceDE w:val="0"/>
        <w:autoSpaceDN w:val="0"/>
        <w:adjustRightInd w:val="0"/>
        <w:spacing w:line="317" w:lineRule="exact"/>
        <w:ind w:firstLine="709"/>
        <w:jc w:val="both"/>
        <w:rPr>
          <w:sz w:val="28"/>
          <w:szCs w:val="28"/>
        </w:rPr>
      </w:pPr>
      <w:r w:rsidRPr="005E0013">
        <w:rPr>
          <w:sz w:val="28"/>
          <w:szCs w:val="28"/>
        </w:rPr>
        <w:t>2.</w:t>
      </w:r>
      <w:proofErr w:type="gramStart"/>
      <w:r w:rsidRPr="005E0013">
        <w:rPr>
          <w:sz w:val="28"/>
          <w:szCs w:val="28"/>
        </w:rPr>
        <w:t>10</w:t>
      </w:r>
      <w:r>
        <w:rPr>
          <w:sz w:val="28"/>
          <w:szCs w:val="28"/>
        </w:rPr>
        <w:t>.</w:t>
      </w:r>
      <w:r w:rsidRPr="005E0013">
        <w:rPr>
          <w:sz w:val="28"/>
          <w:szCs w:val="28"/>
        </w:rPr>
        <w:t>Победитель</w:t>
      </w:r>
      <w:proofErr w:type="gramEnd"/>
      <w:r w:rsidRPr="005E0013">
        <w:rPr>
          <w:sz w:val="28"/>
          <w:szCs w:val="28"/>
        </w:rPr>
        <w:t xml:space="preserve"> номинации «Лучший тренер года по неолимпийским видам спорта города Нефтеюганска» определяется по лучшему результату</w:t>
      </w:r>
      <w:r>
        <w:rPr>
          <w:sz w:val="28"/>
          <w:szCs w:val="28"/>
        </w:rPr>
        <w:t>,</w:t>
      </w:r>
      <w:r w:rsidRPr="005E0013">
        <w:rPr>
          <w:sz w:val="28"/>
          <w:szCs w:val="28"/>
        </w:rPr>
        <w:t xml:space="preserve"> показанному воспитанниками на соревнованиях, за отчётный период.</w:t>
      </w:r>
    </w:p>
    <w:p w:rsidR="007D633A" w:rsidRPr="005E0013" w:rsidRDefault="007D633A" w:rsidP="007D633A">
      <w:pPr>
        <w:tabs>
          <w:tab w:val="left" w:pos="1142"/>
        </w:tabs>
        <w:autoSpaceDE w:val="0"/>
        <w:autoSpaceDN w:val="0"/>
        <w:adjustRightInd w:val="0"/>
        <w:spacing w:line="317" w:lineRule="exact"/>
        <w:ind w:firstLine="709"/>
        <w:jc w:val="both"/>
        <w:rPr>
          <w:sz w:val="28"/>
          <w:szCs w:val="28"/>
        </w:rPr>
      </w:pPr>
      <w:r w:rsidRPr="005E0013">
        <w:rPr>
          <w:sz w:val="28"/>
          <w:szCs w:val="28"/>
        </w:rPr>
        <w:t>2.</w:t>
      </w:r>
      <w:proofErr w:type="gramStart"/>
      <w:r w:rsidRPr="005E0013">
        <w:rPr>
          <w:sz w:val="28"/>
          <w:szCs w:val="28"/>
        </w:rPr>
        <w:t>11</w:t>
      </w:r>
      <w:r>
        <w:rPr>
          <w:sz w:val="28"/>
          <w:szCs w:val="28"/>
        </w:rPr>
        <w:t>.</w:t>
      </w:r>
      <w:r w:rsidRPr="005E0013">
        <w:rPr>
          <w:sz w:val="28"/>
          <w:szCs w:val="28"/>
        </w:rPr>
        <w:t>Победители</w:t>
      </w:r>
      <w:proofErr w:type="gramEnd"/>
      <w:r w:rsidRPr="005E0013">
        <w:rPr>
          <w:sz w:val="28"/>
          <w:szCs w:val="28"/>
        </w:rPr>
        <w:t xml:space="preserve"> номинации «Тройка лучших спортсменов по олимпийским видам спорта города Нефтеюганска от 18 лет», «Тройка лучших спортсменов по олимпийским видам спорта города Нефтеюганска до 17 лет» определяется по лучшему абсолютному результату</w:t>
      </w:r>
      <w:r>
        <w:rPr>
          <w:sz w:val="28"/>
          <w:szCs w:val="28"/>
        </w:rPr>
        <w:t>,</w:t>
      </w:r>
      <w:r w:rsidRPr="005E0013">
        <w:rPr>
          <w:sz w:val="28"/>
          <w:szCs w:val="28"/>
        </w:rPr>
        <w:t xml:space="preserve"> показанному на соревнованиях различного уровня. Претенденты до 17 лет, не прошедшие в номинацию, автоматически переходят в номинацию «Золотой резерв города». </w:t>
      </w:r>
    </w:p>
    <w:p w:rsidR="007D633A" w:rsidRPr="005E0013" w:rsidRDefault="007D633A" w:rsidP="007D633A">
      <w:pPr>
        <w:tabs>
          <w:tab w:val="left" w:pos="1142"/>
        </w:tabs>
        <w:autoSpaceDE w:val="0"/>
        <w:autoSpaceDN w:val="0"/>
        <w:adjustRightInd w:val="0"/>
        <w:spacing w:line="317" w:lineRule="exact"/>
        <w:ind w:firstLine="709"/>
        <w:jc w:val="both"/>
        <w:rPr>
          <w:sz w:val="28"/>
          <w:szCs w:val="28"/>
        </w:rPr>
      </w:pPr>
      <w:r w:rsidRPr="005E0013">
        <w:rPr>
          <w:sz w:val="28"/>
          <w:szCs w:val="28"/>
        </w:rPr>
        <w:t>2.</w:t>
      </w:r>
      <w:proofErr w:type="gramStart"/>
      <w:r w:rsidRPr="005E0013">
        <w:rPr>
          <w:sz w:val="28"/>
          <w:szCs w:val="28"/>
        </w:rPr>
        <w:t>12.Победители</w:t>
      </w:r>
      <w:proofErr w:type="gramEnd"/>
      <w:r w:rsidRPr="005E0013">
        <w:rPr>
          <w:sz w:val="28"/>
          <w:szCs w:val="28"/>
        </w:rPr>
        <w:t xml:space="preserve"> номинации «Пятерка лучших спортсменов по неолимпийским видам спорта города Нефтеюганска» определяется по лучшему абсолютному результату</w:t>
      </w:r>
      <w:r>
        <w:rPr>
          <w:sz w:val="28"/>
          <w:szCs w:val="28"/>
        </w:rPr>
        <w:t>,</w:t>
      </w:r>
      <w:r w:rsidRPr="005E0013">
        <w:rPr>
          <w:sz w:val="28"/>
          <w:szCs w:val="28"/>
        </w:rPr>
        <w:t xml:space="preserve"> показанному на соревнованиях различного уровня. Претенденты до 17 лет, не прошедшие в номинацию, автоматически переходят в номинацию «Золотой резерв города Нефтеюганска».</w:t>
      </w:r>
    </w:p>
    <w:p w:rsidR="007D633A" w:rsidRPr="00F5165D" w:rsidRDefault="007D633A" w:rsidP="007D633A">
      <w:pPr>
        <w:tabs>
          <w:tab w:val="left" w:pos="1142"/>
        </w:tabs>
        <w:autoSpaceDE w:val="0"/>
        <w:autoSpaceDN w:val="0"/>
        <w:adjustRightInd w:val="0"/>
        <w:spacing w:line="317" w:lineRule="exact"/>
        <w:ind w:firstLine="709"/>
        <w:jc w:val="both"/>
        <w:rPr>
          <w:color w:val="000000"/>
          <w:sz w:val="28"/>
          <w:szCs w:val="28"/>
        </w:rPr>
      </w:pPr>
      <w:r w:rsidRPr="005E0013">
        <w:rPr>
          <w:color w:val="000000"/>
          <w:sz w:val="28"/>
          <w:szCs w:val="28"/>
        </w:rPr>
        <w:t>2.</w:t>
      </w:r>
      <w:proofErr w:type="gramStart"/>
      <w:r w:rsidRPr="005E0013">
        <w:rPr>
          <w:color w:val="000000"/>
          <w:sz w:val="28"/>
          <w:szCs w:val="28"/>
        </w:rPr>
        <w:t>13.</w:t>
      </w:r>
      <w:r w:rsidRPr="005E0013">
        <w:rPr>
          <w:sz w:val="28"/>
          <w:szCs w:val="28"/>
        </w:rPr>
        <w:t>Победитель</w:t>
      </w:r>
      <w:proofErr w:type="gramEnd"/>
      <w:r w:rsidRPr="005E0013">
        <w:rPr>
          <w:sz w:val="28"/>
          <w:szCs w:val="28"/>
        </w:rPr>
        <w:t xml:space="preserve"> номинации</w:t>
      </w:r>
      <w:r w:rsidRPr="005E0013">
        <w:rPr>
          <w:color w:val="000000"/>
          <w:sz w:val="28"/>
          <w:szCs w:val="28"/>
        </w:rPr>
        <w:t xml:space="preserve"> «Лучший спортсмен по техническим видам спорта</w:t>
      </w:r>
      <w:r w:rsidRPr="005E0013">
        <w:rPr>
          <w:sz w:val="28"/>
          <w:szCs w:val="28"/>
        </w:rPr>
        <w:t xml:space="preserve"> города Нефтеюганска</w:t>
      </w:r>
      <w:r w:rsidRPr="005E0013">
        <w:rPr>
          <w:color w:val="000000"/>
          <w:sz w:val="28"/>
          <w:szCs w:val="28"/>
        </w:rPr>
        <w:t>» определяется по лучшему абсолютному результату</w:t>
      </w:r>
      <w:r>
        <w:rPr>
          <w:color w:val="000000"/>
          <w:sz w:val="28"/>
          <w:szCs w:val="28"/>
        </w:rPr>
        <w:t>,</w:t>
      </w:r>
      <w:r w:rsidRPr="005E0013">
        <w:rPr>
          <w:color w:val="000000"/>
          <w:sz w:val="28"/>
          <w:szCs w:val="28"/>
        </w:rPr>
        <w:t xml:space="preserve"> показанному на соревнованиях различного уровня. Претенденты до 17 лет, не прошедшие в номинацию, автоматически переходят в номинацию «Золотой резерв города</w:t>
      </w:r>
      <w:r w:rsidRPr="005E0013">
        <w:rPr>
          <w:sz w:val="28"/>
          <w:szCs w:val="28"/>
        </w:rPr>
        <w:t xml:space="preserve"> Нефтеюганска</w:t>
      </w:r>
      <w:r w:rsidRPr="005E0013">
        <w:rPr>
          <w:color w:val="000000"/>
          <w:sz w:val="28"/>
          <w:szCs w:val="28"/>
        </w:rPr>
        <w:t>».</w:t>
      </w:r>
    </w:p>
    <w:p w:rsidR="007D633A" w:rsidRPr="00F5165D" w:rsidRDefault="007D633A" w:rsidP="007D633A">
      <w:pPr>
        <w:tabs>
          <w:tab w:val="left" w:pos="1142"/>
        </w:tabs>
        <w:autoSpaceDE w:val="0"/>
        <w:autoSpaceDN w:val="0"/>
        <w:adjustRightInd w:val="0"/>
        <w:spacing w:line="317" w:lineRule="exact"/>
        <w:ind w:firstLine="709"/>
        <w:jc w:val="both"/>
        <w:rPr>
          <w:sz w:val="28"/>
          <w:szCs w:val="28"/>
        </w:rPr>
      </w:pPr>
      <w:r>
        <w:rPr>
          <w:sz w:val="28"/>
          <w:szCs w:val="28"/>
        </w:rPr>
        <w:t>2.</w:t>
      </w:r>
      <w:proofErr w:type="gramStart"/>
      <w:r>
        <w:rPr>
          <w:sz w:val="28"/>
          <w:szCs w:val="28"/>
        </w:rPr>
        <w:t>14</w:t>
      </w:r>
      <w:r w:rsidRPr="00F5165D">
        <w:rPr>
          <w:sz w:val="28"/>
          <w:szCs w:val="28"/>
        </w:rPr>
        <w:t>.</w:t>
      </w:r>
      <w:r>
        <w:rPr>
          <w:sz w:val="28"/>
          <w:szCs w:val="28"/>
        </w:rPr>
        <w:t>Победители</w:t>
      </w:r>
      <w:proofErr w:type="gramEnd"/>
      <w:r>
        <w:rPr>
          <w:sz w:val="28"/>
          <w:szCs w:val="28"/>
        </w:rPr>
        <w:t xml:space="preserve"> номинации</w:t>
      </w:r>
      <w:r w:rsidRPr="00F5165D">
        <w:rPr>
          <w:color w:val="000000"/>
          <w:sz w:val="28"/>
          <w:szCs w:val="28"/>
        </w:rPr>
        <w:t xml:space="preserve"> «Золотой спортивный резерв города</w:t>
      </w:r>
      <w:r w:rsidRPr="00F5165D">
        <w:rPr>
          <w:sz w:val="28"/>
          <w:szCs w:val="28"/>
        </w:rPr>
        <w:t xml:space="preserve"> Нефтеюганска</w:t>
      </w:r>
      <w:r w:rsidRPr="00F5165D">
        <w:rPr>
          <w:color w:val="000000"/>
          <w:sz w:val="28"/>
          <w:szCs w:val="28"/>
        </w:rPr>
        <w:t>»</w:t>
      </w:r>
      <w:r>
        <w:rPr>
          <w:color w:val="000000"/>
          <w:sz w:val="28"/>
          <w:szCs w:val="28"/>
        </w:rPr>
        <w:t xml:space="preserve"> -</w:t>
      </w:r>
      <w:r w:rsidRPr="00F5165D">
        <w:rPr>
          <w:color w:val="000000"/>
          <w:sz w:val="28"/>
          <w:szCs w:val="28"/>
        </w:rPr>
        <w:t xml:space="preserve"> десять лучших спортсменов, в возрасте до 17 лет включительно, </w:t>
      </w:r>
      <w:r w:rsidRPr="00F5165D">
        <w:rPr>
          <w:sz w:val="28"/>
          <w:szCs w:val="28"/>
        </w:rPr>
        <w:t>определяются по лучшему абсолютному результату</w:t>
      </w:r>
      <w:r>
        <w:rPr>
          <w:sz w:val="28"/>
          <w:szCs w:val="28"/>
        </w:rPr>
        <w:t>,</w:t>
      </w:r>
      <w:r w:rsidRPr="00F5165D">
        <w:rPr>
          <w:sz w:val="28"/>
          <w:szCs w:val="28"/>
        </w:rPr>
        <w:t xml:space="preserve"> показанному на соревнованиях различного уровня.</w:t>
      </w:r>
    </w:p>
    <w:p w:rsidR="007D633A" w:rsidRPr="00F5165D" w:rsidRDefault="007D633A" w:rsidP="007D633A">
      <w:pPr>
        <w:autoSpaceDE w:val="0"/>
        <w:autoSpaceDN w:val="0"/>
        <w:adjustRightInd w:val="0"/>
        <w:ind w:firstLine="708"/>
        <w:jc w:val="both"/>
        <w:rPr>
          <w:color w:val="000000"/>
          <w:sz w:val="28"/>
          <w:szCs w:val="28"/>
        </w:rPr>
      </w:pPr>
      <w:r>
        <w:rPr>
          <w:color w:val="000000"/>
          <w:sz w:val="28"/>
          <w:szCs w:val="28"/>
        </w:rPr>
        <w:t>2.</w:t>
      </w:r>
      <w:proofErr w:type="gramStart"/>
      <w:r>
        <w:rPr>
          <w:color w:val="000000"/>
          <w:sz w:val="28"/>
          <w:szCs w:val="28"/>
        </w:rPr>
        <w:t>15.</w:t>
      </w:r>
      <w:r>
        <w:rPr>
          <w:sz w:val="28"/>
          <w:szCs w:val="28"/>
        </w:rPr>
        <w:t>Победители</w:t>
      </w:r>
      <w:proofErr w:type="gramEnd"/>
      <w:r>
        <w:rPr>
          <w:sz w:val="28"/>
          <w:szCs w:val="28"/>
        </w:rPr>
        <w:t xml:space="preserve"> номинации </w:t>
      </w:r>
      <w:r w:rsidRPr="00F5165D">
        <w:rPr>
          <w:color w:val="000000"/>
          <w:sz w:val="28"/>
          <w:szCs w:val="28"/>
        </w:rPr>
        <w:t>«Лучшая команда по игровым видам спорта</w:t>
      </w:r>
      <w:r w:rsidRPr="00F5165D">
        <w:rPr>
          <w:sz w:val="28"/>
          <w:szCs w:val="28"/>
        </w:rPr>
        <w:t xml:space="preserve"> города Нефтеюганска</w:t>
      </w:r>
      <w:r w:rsidRPr="00F5165D">
        <w:rPr>
          <w:color w:val="000000"/>
          <w:sz w:val="28"/>
          <w:szCs w:val="28"/>
        </w:rPr>
        <w:t>» определяется по абсолютному результату за отчётный период.</w:t>
      </w:r>
    </w:p>
    <w:p w:rsidR="007D633A" w:rsidRPr="00F5165D" w:rsidRDefault="007D633A" w:rsidP="007D633A">
      <w:pPr>
        <w:autoSpaceDE w:val="0"/>
        <w:autoSpaceDN w:val="0"/>
        <w:adjustRightInd w:val="0"/>
        <w:ind w:firstLine="709"/>
        <w:jc w:val="both"/>
        <w:rPr>
          <w:color w:val="000000"/>
          <w:sz w:val="28"/>
          <w:szCs w:val="28"/>
        </w:rPr>
      </w:pPr>
      <w:r>
        <w:rPr>
          <w:color w:val="000000"/>
          <w:sz w:val="28"/>
          <w:szCs w:val="28"/>
        </w:rPr>
        <w:t>2.</w:t>
      </w:r>
      <w:proofErr w:type="gramStart"/>
      <w:r>
        <w:rPr>
          <w:color w:val="000000"/>
          <w:sz w:val="28"/>
          <w:szCs w:val="28"/>
        </w:rPr>
        <w:t>16.</w:t>
      </w:r>
      <w:r>
        <w:rPr>
          <w:sz w:val="28"/>
          <w:szCs w:val="28"/>
        </w:rPr>
        <w:t>Победитель</w:t>
      </w:r>
      <w:proofErr w:type="gramEnd"/>
      <w:r>
        <w:rPr>
          <w:sz w:val="28"/>
          <w:szCs w:val="28"/>
        </w:rPr>
        <w:t xml:space="preserve"> номинации </w:t>
      </w:r>
      <w:r w:rsidRPr="00F5165D">
        <w:rPr>
          <w:color w:val="000000"/>
          <w:sz w:val="28"/>
          <w:szCs w:val="28"/>
        </w:rPr>
        <w:t>«Лучший тренер по игровым видам спорта</w:t>
      </w:r>
      <w:r w:rsidRPr="00F5165D">
        <w:rPr>
          <w:sz w:val="28"/>
          <w:szCs w:val="28"/>
        </w:rPr>
        <w:t xml:space="preserve"> города Нефтеюганска</w:t>
      </w:r>
      <w:r w:rsidRPr="00F5165D">
        <w:rPr>
          <w:color w:val="000000"/>
          <w:sz w:val="28"/>
          <w:szCs w:val="28"/>
        </w:rPr>
        <w:t>» определяется по результатам выступлений воспитанников на соревнованиях различного уровня.</w:t>
      </w:r>
    </w:p>
    <w:p w:rsidR="007D633A" w:rsidRPr="00F5165D" w:rsidRDefault="007D633A" w:rsidP="007D633A">
      <w:pPr>
        <w:autoSpaceDE w:val="0"/>
        <w:autoSpaceDN w:val="0"/>
        <w:adjustRightInd w:val="0"/>
        <w:ind w:firstLine="709"/>
        <w:jc w:val="both"/>
        <w:rPr>
          <w:color w:val="000000"/>
          <w:sz w:val="28"/>
          <w:szCs w:val="28"/>
        </w:rPr>
      </w:pPr>
      <w:r>
        <w:rPr>
          <w:color w:val="000000"/>
          <w:sz w:val="28"/>
          <w:szCs w:val="28"/>
        </w:rPr>
        <w:t>2.</w:t>
      </w:r>
      <w:proofErr w:type="gramStart"/>
      <w:r>
        <w:rPr>
          <w:color w:val="000000"/>
          <w:sz w:val="28"/>
          <w:szCs w:val="28"/>
        </w:rPr>
        <w:t>17</w:t>
      </w:r>
      <w:r w:rsidRPr="00F5165D">
        <w:rPr>
          <w:color w:val="000000"/>
          <w:sz w:val="28"/>
          <w:szCs w:val="28"/>
        </w:rPr>
        <w:t>.</w:t>
      </w:r>
      <w:r>
        <w:rPr>
          <w:sz w:val="28"/>
          <w:szCs w:val="28"/>
        </w:rPr>
        <w:t>Победители</w:t>
      </w:r>
      <w:proofErr w:type="gramEnd"/>
      <w:r>
        <w:rPr>
          <w:sz w:val="28"/>
          <w:szCs w:val="28"/>
        </w:rPr>
        <w:t xml:space="preserve"> номинации</w:t>
      </w:r>
      <w:r w:rsidRPr="00F5165D">
        <w:rPr>
          <w:color w:val="000000"/>
          <w:sz w:val="28"/>
          <w:szCs w:val="28"/>
        </w:rPr>
        <w:t xml:space="preserve"> «Тройка лучших спортсменов среди лиц с ограниченными возможностями от 18 лет</w:t>
      </w:r>
      <w:r w:rsidRPr="00F5165D">
        <w:rPr>
          <w:sz w:val="28"/>
          <w:szCs w:val="28"/>
        </w:rPr>
        <w:t xml:space="preserve"> города Нефтеюганска</w:t>
      </w:r>
      <w:r w:rsidRPr="00F5165D">
        <w:rPr>
          <w:color w:val="000000"/>
          <w:sz w:val="28"/>
          <w:szCs w:val="28"/>
        </w:rPr>
        <w:t>» определяется по абсолютному лучшему результату за отчётный период.</w:t>
      </w:r>
    </w:p>
    <w:p w:rsidR="007D633A" w:rsidRPr="00F5165D" w:rsidRDefault="007D633A" w:rsidP="007D633A">
      <w:pPr>
        <w:autoSpaceDE w:val="0"/>
        <w:autoSpaceDN w:val="0"/>
        <w:adjustRightInd w:val="0"/>
        <w:ind w:firstLine="709"/>
        <w:jc w:val="both"/>
        <w:rPr>
          <w:color w:val="000000"/>
          <w:sz w:val="28"/>
          <w:szCs w:val="28"/>
        </w:rPr>
      </w:pPr>
      <w:r>
        <w:rPr>
          <w:color w:val="000000"/>
          <w:sz w:val="28"/>
          <w:szCs w:val="28"/>
        </w:rPr>
        <w:t>2.</w:t>
      </w:r>
      <w:proofErr w:type="gramStart"/>
      <w:r>
        <w:rPr>
          <w:color w:val="000000"/>
          <w:sz w:val="28"/>
          <w:szCs w:val="28"/>
        </w:rPr>
        <w:t>18</w:t>
      </w:r>
      <w:r w:rsidRPr="00F5165D">
        <w:rPr>
          <w:color w:val="000000"/>
          <w:sz w:val="28"/>
          <w:szCs w:val="28"/>
        </w:rPr>
        <w:t>.</w:t>
      </w:r>
      <w:r>
        <w:rPr>
          <w:sz w:val="28"/>
          <w:szCs w:val="28"/>
        </w:rPr>
        <w:t>Победитель</w:t>
      </w:r>
      <w:proofErr w:type="gramEnd"/>
      <w:r>
        <w:rPr>
          <w:sz w:val="28"/>
          <w:szCs w:val="28"/>
        </w:rPr>
        <w:t xml:space="preserve"> номинации</w:t>
      </w:r>
      <w:r w:rsidRPr="00F5165D">
        <w:rPr>
          <w:color w:val="000000"/>
          <w:sz w:val="28"/>
          <w:szCs w:val="28"/>
        </w:rPr>
        <w:t xml:space="preserve"> «Тройка лучших спортсменов среди лиц с ограниченными возможностями до 17 лет</w:t>
      </w:r>
      <w:r w:rsidRPr="00F5165D">
        <w:rPr>
          <w:sz w:val="28"/>
          <w:szCs w:val="28"/>
        </w:rPr>
        <w:t xml:space="preserve"> города Нефтеюганска</w:t>
      </w:r>
      <w:r w:rsidRPr="00F5165D">
        <w:rPr>
          <w:color w:val="000000"/>
          <w:sz w:val="28"/>
          <w:szCs w:val="28"/>
        </w:rPr>
        <w:t>» определяется по абсолютному лучшему результату за отчётный период.</w:t>
      </w:r>
    </w:p>
    <w:p w:rsidR="007D633A" w:rsidRPr="00F5165D" w:rsidRDefault="007D633A" w:rsidP="007D633A">
      <w:pPr>
        <w:autoSpaceDE w:val="0"/>
        <w:autoSpaceDN w:val="0"/>
        <w:adjustRightInd w:val="0"/>
        <w:ind w:firstLine="709"/>
        <w:jc w:val="both"/>
        <w:rPr>
          <w:color w:val="000000"/>
          <w:sz w:val="28"/>
          <w:szCs w:val="28"/>
        </w:rPr>
      </w:pPr>
      <w:r>
        <w:rPr>
          <w:color w:val="000000"/>
          <w:sz w:val="28"/>
          <w:szCs w:val="28"/>
        </w:rPr>
        <w:lastRenderedPageBreak/>
        <w:t>2.</w:t>
      </w:r>
      <w:proofErr w:type="gramStart"/>
      <w:r>
        <w:rPr>
          <w:color w:val="000000"/>
          <w:sz w:val="28"/>
          <w:szCs w:val="28"/>
        </w:rPr>
        <w:t>19.</w:t>
      </w:r>
      <w:r>
        <w:rPr>
          <w:sz w:val="28"/>
          <w:szCs w:val="28"/>
        </w:rPr>
        <w:t>Победитель</w:t>
      </w:r>
      <w:proofErr w:type="gramEnd"/>
      <w:r>
        <w:rPr>
          <w:sz w:val="28"/>
          <w:szCs w:val="28"/>
        </w:rPr>
        <w:t xml:space="preserve"> номинации</w:t>
      </w:r>
      <w:r w:rsidRPr="00F5165D">
        <w:rPr>
          <w:color w:val="000000"/>
          <w:sz w:val="28"/>
          <w:szCs w:val="28"/>
        </w:rPr>
        <w:t xml:space="preserve"> «Лучший тренер по адаптивной физической культуре и спорту</w:t>
      </w:r>
      <w:r w:rsidRPr="00F5165D">
        <w:rPr>
          <w:sz w:val="28"/>
          <w:szCs w:val="28"/>
        </w:rPr>
        <w:t xml:space="preserve"> города Нефтеюганска</w:t>
      </w:r>
      <w:r w:rsidRPr="00F5165D">
        <w:rPr>
          <w:color w:val="000000"/>
          <w:sz w:val="28"/>
          <w:szCs w:val="28"/>
        </w:rPr>
        <w:t>» определяется по результатам  выступлений воспитанников на соревнованиях различного уровня.</w:t>
      </w:r>
    </w:p>
    <w:p w:rsidR="007D633A" w:rsidRDefault="007D633A" w:rsidP="007D633A">
      <w:pPr>
        <w:autoSpaceDE w:val="0"/>
        <w:autoSpaceDN w:val="0"/>
        <w:adjustRightInd w:val="0"/>
        <w:ind w:firstLine="709"/>
        <w:jc w:val="both"/>
        <w:rPr>
          <w:color w:val="000000"/>
          <w:sz w:val="28"/>
          <w:szCs w:val="28"/>
        </w:rPr>
      </w:pPr>
      <w:r>
        <w:rPr>
          <w:color w:val="000000"/>
          <w:sz w:val="28"/>
          <w:szCs w:val="28"/>
        </w:rPr>
        <w:t>2.</w:t>
      </w:r>
      <w:proofErr w:type="gramStart"/>
      <w:r>
        <w:rPr>
          <w:color w:val="000000"/>
          <w:sz w:val="28"/>
          <w:szCs w:val="28"/>
        </w:rPr>
        <w:t>20</w:t>
      </w:r>
      <w:r w:rsidRPr="00F5165D">
        <w:rPr>
          <w:color w:val="000000"/>
          <w:sz w:val="28"/>
          <w:szCs w:val="28"/>
        </w:rPr>
        <w:t>.</w:t>
      </w:r>
      <w:r>
        <w:rPr>
          <w:sz w:val="28"/>
          <w:szCs w:val="28"/>
        </w:rPr>
        <w:t>Победители</w:t>
      </w:r>
      <w:proofErr w:type="gramEnd"/>
      <w:r>
        <w:rPr>
          <w:sz w:val="28"/>
          <w:szCs w:val="28"/>
        </w:rPr>
        <w:t xml:space="preserve"> номинации</w:t>
      </w:r>
      <w:r w:rsidRPr="00F5165D">
        <w:rPr>
          <w:color w:val="000000"/>
          <w:sz w:val="28"/>
          <w:szCs w:val="28"/>
        </w:rPr>
        <w:t xml:space="preserve"> «Тройка лучших спортсменов среди ветеранов</w:t>
      </w:r>
      <w:r w:rsidRPr="00F5165D">
        <w:rPr>
          <w:sz w:val="28"/>
          <w:szCs w:val="28"/>
        </w:rPr>
        <w:t xml:space="preserve"> города Нефтеюганска</w:t>
      </w:r>
      <w:r w:rsidRPr="00F5165D">
        <w:rPr>
          <w:color w:val="000000"/>
          <w:sz w:val="28"/>
          <w:szCs w:val="28"/>
        </w:rPr>
        <w:t>» определяется среди ветеранов по абсолютному, лучшему результату за отчётный период.</w:t>
      </w:r>
    </w:p>
    <w:p w:rsidR="007D633A" w:rsidRPr="00F5165D" w:rsidRDefault="007D633A" w:rsidP="007D633A">
      <w:pPr>
        <w:spacing w:after="4" w:line="248" w:lineRule="auto"/>
        <w:ind w:right="4" w:firstLine="708"/>
        <w:jc w:val="both"/>
        <w:rPr>
          <w:color w:val="000000"/>
          <w:sz w:val="28"/>
          <w:szCs w:val="28"/>
        </w:rPr>
      </w:pPr>
      <w:r>
        <w:rPr>
          <w:color w:val="000000"/>
          <w:sz w:val="28"/>
          <w:szCs w:val="28"/>
        </w:rPr>
        <w:t xml:space="preserve">2.21.Для номинаций: </w:t>
      </w:r>
      <w:r w:rsidRPr="00F5165D">
        <w:rPr>
          <w:sz w:val="28"/>
          <w:szCs w:val="28"/>
        </w:rPr>
        <w:t>«Лучший спортсмен года по олимпийским ви</w:t>
      </w:r>
      <w:r>
        <w:rPr>
          <w:sz w:val="28"/>
          <w:szCs w:val="28"/>
        </w:rPr>
        <w:t xml:space="preserve">дам спорта города Нефтеюганска», </w:t>
      </w:r>
      <w:r w:rsidRPr="00F5165D">
        <w:rPr>
          <w:sz w:val="28"/>
          <w:szCs w:val="28"/>
        </w:rPr>
        <w:t>«Лучший тренер года по олимпийским видам спорта города Нефтеюганска»;</w:t>
      </w:r>
      <w:r>
        <w:rPr>
          <w:color w:val="000000"/>
          <w:sz w:val="28"/>
          <w:szCs w:val="28"/>
        </w:rPr>
        <w:t xml:space="preserve"> </w:t>
      </w:r>
      <w:r w:rsidRPr="00F5165D">
        <w:rPr>
          <w:sz w:val="28"/>
          <w:szCs w:val="28"/>
        </w:rPr>
        <w:t>«Лучший спортсмен года по неолимпийским ви</w:t>
      </w:r>
      <w:r>
        <w:rPr>
          <w:sz w:val="28"/>
          <w:szCs w:val="28"/>
        </w:rPr>
        <w:t xml:space="preserve">дам спорта города Нефтеюганска», </w:t>
      </w:r>
      <w:r w:rsidRPr="00F5165D">
        <w:rPr>
          <w:sz w:val="28"/>
          <w:szCs w:val="28"/>
        </w:rPr>
        <w:t>«Лучший тренер года по неолимпийским видам сп</w:t>
      </w:r>
      <w:r>
        <w:rPr>
          <w:sz w:val="28"/>
          <w:szCs w:val="28"/>
        </w:rPr>
        <w:t xml:space="preserve">орта города Нефтеюганска», </w:t>
      </w:r>
      <w:r w:rsidRPr="00F5165D">
        <w:rPr>
          <w:sz w:val="28"/>
          <w:szCs w:val="28"/>
        </w:rPr>
        <w:t>«Тройка лучших спортсменов по олимпийским видам</w:t>
      </w:r>
      <w:r>
        <w:rPr>
          <w:sz w:val="28"/>
          <w:szCs w:val="28"/>
        </w:rPr>
        <w:t xml:space="preserve"> от 18 лет города Нефтеюганска», </w:t>
      </w:r>
      <w:r w:rsidRPr="00F5165D">
        <w:rPr>
          <w:sz w:val="28"/>
          <w:szCs w:val="28"/>
        </w:rPr>
        <w:t>«Тройка лучших спортсменов по олимпийским видам</w:t>
      </w:r>
      <w:r>
        <w:rPr>
          <w:sz w:val="28"/>
          <w:szCs w:val="28"/>
        </w:rPr>
        <w:t xml:space="preserve"> до 17 лет города Нефтеюганска», </w:t>
      </w:r>
      <w:r w:rsidRPr="00F5165D">
        <w:rPr>
          <w:sz w:val="28"/>
          <w:szCs w:val="28"/>
        </w:rPr>
        <w:t>«Пятерка лучших спортсменов по неолимпийским видам спорта города Н</w:t>
      </w:r>
      <w:r>
        <w:rPr>
          <w:sz w:val="28"/>
          <w:szCs w:val="28"/>
        </w:rPr>
        <w:t xml:space="preserve">ефтеюганска», </w:t>
      </w:r>
      <w:r w:rsidRPr="00F5165D">
        <w:rPr>
          <w:color w:val="000000"/>
          <w:sz w:val="28"/>
          <w:szCs w:val="28"/>
        </w:rPr>
        <w:t>«Золотой спортивный резерв города</w:t>
      </w:r>
      <w:r w:rsidRPr="00F5165D">
        <w:rPr>
          <w:sz w:val="28"/>
          <w:szCs w:val="28"/>
        </w:rPr>
        <w:t xml:space="preserve"> Нефтеюганска»</w:t>
      </w:r>
      <w:r>
        <w:rPr>
          <w:color w:val="000000"/>
          <w:sz w:val="28"/>
          <w:szCs w:val="28"/>
        </w:rPr>
        <w:t xml:space="preserve">, </w:t>
      </w:r>
      <w:r w:rsidRPr="00F5165D">
        <w:rPr>
          <w:color w:val="000000"/>
          <w:sz w:val="28"/>
          <w:szCs w:val="28"/>
        </w:rPr>
        <w:t>«Лучшая команда по игровым видам спорта</w:t>
      </w:r>
      <w:r w:rsidRPr="00F5165D">
        <w:rPr>
          <w:sz w:val="28"/>
          <w:szCs w:val="28"/>
        </w:rPr>
        <w:t xml:space="preserve"> города Нефтеюганска»</w:t>
      </w:r>
      <w:r>
        <w:rPr>
          <w:color w:val="000000"/>
          <w:sz w:val="28"/>
          <w:szCs w:val="28"/>
        </w:rPr>
        <w:t xml:space="preserve">, </w:t>
      </w:r>
      <w:r w:rsidRPr="00F5165D">
        <w:rPr>
          <w:color w:val="000000"/>
          <w:sz w:val="28"/>
          <w:szCs w:val="28"/>
        </w:rPr>
        <w:t>«Лучший тренер по игровым видам спорта</w:t>
      </w:r>
      <w:r w:rsidRPr="00F5165D">
        <w:rPr>
          <w:sz w:val="28"/>
          <w:szCs w:val="28"/>
        </w:rPr>
        <w:t xml:space="preserve"> города Нефтеюганска»</w:t>
      </w:r>
      <w:r>
        <w:rPr>
          <w:color w:val="000000"/>
          <w:sz w:val="28"/>
          <w:szCs w:val="28"/>
        </w:rPr>
        <w:t xml:space="preserve">, </w:t>
      </w:r>
      <w:r w:rsidRPr="00F5165D">
        <w:rPr>
          <w:color w:val="000000"/>
          <w:sz w:val="28"/>
          <w:szCs w:val="28"/>
        </w:rPr>
        <w:t>«Тройка лучших спортсменов среди лиц с ограниченными возможностями от 18 лет</w:t>
      </w:r>
      <w:r w:rsidRPr="00F5165D">
        <w:rPr>
          <w:sz w:val="28"/>
          <w:szCs w:val="28"/>
        </w:rPr>
        <w:t xml:space="preserve"> города Нефтеюганска»</w:t>
      </w:r>
      <w:r>
        <w:rPr>
          <w:color w:val="000000"/>
          <w:sz w:val="28"/>
          <w:szCs w:val="28"/>
        </w:rPr>
        <w:t xml:space="preserve">, </w:t>
      </w:r>
      <w:r w:rsidRPr="00F5165D">
        <w:rPr>
          <w:color w:val="000000"/>
          <w:sz w:val="28"/>
          <w:szCs w:val="28"/>
        </w:rPr>
        <w:t>«Тройка лучших спортсменов среди лиц с ограниченными возможностями до 17 лет</w:t>
      </w:r>
      <w:r w:rsidRPr="00F5165D">
        <w:rPr>
          <w:sz w:val="28"/>
          <w:szCs w:val="28"/>
        </w:rPr>
        <w:t xml:space="preserve"> города Нефтеюганска»</w:t>
      </w:r>
      <w:r>
        <w:rPr>
          <w:color w:val="000000"/>
          <w:sz w:val="28"/>
          <w:szCs w:val="28"/>
        </w:rPr>
        <w:t xml:space="preserve">, </w:t>
      </w:r>
      <w:r w:rsidRPr="00F5165D">
        <w:rPr>
          <w:color w:val="000000"/>
          <w:sz w:val="28"/>
          <w:szCs w:val="28"/>
        </w:rPr>
        <w:t>«Лучший спортсмен по техническим видам спорта</w:t>
      </w:r>
      <w:r w:rsidRPr="00F5165D">
        <w:rPr>
          <w:sz w:val="28"/>
          <w:szCs w:val="28"/>
        </w:rPr>
        <w:t xml:space="preserve"> города Нефтеюганска»</w:t>
      </w:r>
      <w:r>
        <w:rPr>
          <w:color w:val="000000"/>
          <w:sz w:val="28"/>
          <w:szCs w:val="28"/>
        </w:rPr>
        <w:t xml:space="preserve">, </w:t>
      </w:r>
      <w:r w:rsidRPr="00F5165D">
        <w:rPr>
          <w:color w:val="000000"/>
          <w:sz w:val="28"/>
          <w:szCs w:val="28"/>
        </w:rPr>
        <w:t>«Лучший тренер по адаптивной физической культуре и спорту</w:t>
      </w:r>
      <w:r w:rsidRPr="00F5165D">
        <w:rPr>
          <w:sz w:val="28"/>
          <w:szCs w:val="28"/>
        </w:rPr>
        <w:t xml:space="preserve"> города Нефтеюганска»</w:t>
      </w:r>
      <w:r>
        <w:rPr>
          <w:color w:val="000000"/>
          <w:sz w:val="28"/>
          <w:szCs w:val="28"/>
        </w:rPr>
        <w:t xml:space="preserve">, </w:t>
      </w:r>
      <w:r w:rsidRPr="00F5165D">
        <w:rPr>
          <w:color w:val="000000"/>
          <w:sz w:val="28"/>
          <w:szCs w:val="28"/>
        </w:rPr>
        <w:t>«Тройка лучших спортсменов среди ветеранов</w:t>
      </w:r>
      <w:r w:rsidRPr="00F5165D">
        <w:rPr>
          <w:sz w:val="28"/>
          <w:szCs w:val="28"/>
        </w:rPr>
        <w:t xml:space="preserve"> города Нефтеюганска»</w:t>
      </w:r>
      <w:r>
        <w:rPr>
          <w:color w:val="000000"/>
          <w:sz w:val="28"/>
          <w:szCs w:val="28"/>
        </w:rPr>
        <w:t xml:space="preserve"> форма заявки указана согласно приложению 1 к Положению.</w:t>
      </w:r>
    </w:p>
    <w:p w:rsidR="007D633A" w:rsidRPr="0070455F" w:rsidRDefault="007D633A" w:rsidP="007D633A">
      <w:pPr>
        <w:widowControl w:val="0"/>
        <w:autoSpaceDE w:val="0"/>
        <w:autoSpaceDN w:val="0"/>
        <w:adjustRightInd w:val="0"/>
        <w:ind w:firstLine="709"/>
        <w:jc w:val="both"/>
        <w:rPr>
          <w:color w:val="000000"/>
          <w:sz w:val="28"/>
          <w:szCs w:val="28"/>
        </w:rPr>
      </w:pPr>
      <w:r>
        <w:rPr>
          <w:color w:val="000000"/>
          <w:sz w:val="28"/>
          <w:szCs w:val="28"/>
        </w:rPr>
        <w:t>2.</w:t>
      </w:r>
      <w:proofErr w:type="gramStart"/>
      <w:r>
        <w:rPr>
          <w:color w:val="000000"/>
          <w:sz w:val="28"/>
          <w:szCs w:val="28"/>
        </w:rPr>
        <w:t>22.</w:t>
      </w:r>
      <w:r>
        <w:rPr>
          <w:sz w:val="28"/>
          <w:szCs w:val="28"/>
        </w:rPr>
        <w:t>Победитель</w:t>
      </w:r>
      <w:proofErr w:type="gramEnd"/>
      <w:r>
        <w:rPr>
          <w:sz w:val="28"/>
          <w:szCs w:val="28"/>
        </w:rPr>
        <w:t xml:space="preserve"> номинации</w:t>
      </w:r>
      <w:r w:rsidRPr="00F5165D">
        <w:rPr>
          <w:color w:val="000000"/>
          <w:sz w:val="28"/>
          <w:szCs w:val="28"/>
        </w:rPr>
        <w:t xml:space="preserve"> «Лучший детский тренер</w:t>
      </w:r>
      <w:r w:rsidRPr="00F5165D">
        <w:rPr>
          <w:sz w:val="28"/>
          <w:szCs w:val="28"/>
        </w:rPr>
        <w:t xml:space="preserve"> города Нефтеюганска</w:t>
      </w:r>
      <w:r w:rsidRPr="00F5165D">
        <w:rPr>
          <w:color w:val="000000"/>
          <w:sz w:val="28"/>
          <w:szCs w:val="28"/>
        </w:rPr>
        <w:t xml:space="preserve">» </w:t>
      </w:r>
      <w:r w:rsidRPr="00F5165D">
        <w:rPr>
          <w:sz w:val="28"/>
          <w:szCs w:val="28"/>
        </w:rPr>
        <w:t xml:space="preserve">определяется по высшему результату, показанному его воспитанниками (занимающимися в группах начальной подготовки) за отчетный период, на </w:t>
      </w:r>
      <w:r>
        <w:rPr>
          <w:sz w:val="28"/>
          <w:szCs w:val="28"/>
        </w:rPr>
        <w:t>соревнованиях различного уровня.</w:t>
      </w:r>
      <w:r w:rsidRPr="000510A8">
        <w:rPr>
          <w:color w:val="000000"/>
          <w:sz w:val="28"/>
          <w:szCs w:val="28"/>
        </w:rPr>
        <w:t xml:space="preserve"> </w:t>
      </w:r>
      <w:r>
        <w:rPr>
          <w:color w:val="000000"/>
          <w:sz w:val="28"/>
          <w:szCs w:val="28"/>
        </w:rPr>
        <w:t xml:space="preserve">Форма заявки указана согласно приложению 2 к Положению. </w:t>
      </w:r>
      <w:r w:rsidRPr="0070455F">
        <w:rPr>
          <w:color w:val="000000"/>
          <w:sz w:val="28"/>
          <w:szCs w:val="28"/>
        </w:rPr>
        <w:t xml:space="preserve">Критерии оценки </w:t>
      </w:r>
      <w:r>
        <w:rPr>
          <w:color w:val="000000"/>
          <w:sz w:val="28"/>
          <w:szCs w:val="28"/>
        </w:rPr>
        <w:t>указаны согласно приложению 3 к Положению.</w:t>
      </w:r>
    </w:p>
    <w:p w:rsidR="007D633A" w:rsidRPr="0070455F" w:rsidRDefault="007D633A" w:rsidP="007D633A">
      <w:pPr>
        <w:widowControl w:val="0"/>
        <w:autoSpaceDE w:val="0"/>
        <w:autoSpaceDN w:val="0"/>
        <w:adjustRightInd w:val="0"/>
        <w:ind w:firstLine="709"/>
        <w:jc w:val="both"/>
        <w:rPr>
          <w:color w:val="000000"/>
          <w:sz w:val="28"/>
          <w:szCs w:val="28"/>
        </w:rPr>
      </w:pPr>
      <w:r>
        <w:rPr>
          <w:sz w:val="28"/>
          <w:szCs w:val="28"/>
        </w:rPr>
        <w:t>2.</w:t>
      </w:r>
      <w:proofErr w:type="gramStart"/>
      <w:r>
        <w:rPr>
          <w:sz w:val="28"/>
          <w:szCs w:val="28"/>
        </w:rPr>
        <w:t>23</w:t>
      </w:r>
      <w:r w:rsidRPr="00F5165D">
        <w:rPr>
          <w:sz w:val="28"/>
          <w:szCs w:val="28"/>
        </w:rPr>
        <w:t>.</w:t>
      </w:r>
      <w:r>
        <w:rPr>
          <w:sz w:val="28"/>
          <w:szCs w:val="28"/>
        </w:rPr>
        <w:t>Победитель</w:t>
      </w:r>
      <w:proofErr w:type="gramEnd"/>
      <w:r>
        <w:rPr>
          <w:sz w:val="28"/>
          <w:szCs w:val="28"/>
        </w:rPr>
        <w:t xml:space="preserve"> номинации</w:t>
      </w:r>
      <w:r w:rsidRPr="00F5165D">
        <w:rPr>
          <w:sz w:val="28"/>
          <w:szCs w:val="28"/>
        </w:rPr>
        <w:t xml:space="preserve"> «Лучшая общественная организация в области физической культуры и спорта города Нефтеюганска». Кандидатами на выдвижение в данной номинации могут быть организации, прошедшие регистрацию и аккредитацию в установленном порядке, проводящие наиболее активную работу по организации и проведению спортивно-массовых мероприятий на территории города Нефтеюганска, популяризации своего вида спорта, а также осуществляющую иную работу, направленную на развитие массового спорта в отчетном периоде.</w:t>
      </w:r>
      <w:r>
        <w:rPr>
          <w:sz w:val="28"/>
          <w:szCs w:val="28"/>
        </w:rPr>
        <w:t xml:space="preserve"> </w:t>
      </w:r>
      <w:r>
        <w:rPr>
          <w:color w:val="000000"/>
          <w:sz w:val="28"/>
          <w:szCs w:val="28"/>
        </w:rPr>
        <w:t>Форма заявки указана согласно приложению 4 к Положению.</w:t>
      </w:r>
      <w:r w:rsidRPr="0070455F">
        <w:rPr>
          <w:color w:val="000000"/>
          <w:sz w:val="28"/>
          <w:szCs w:val="28"/>
        </w:rPr>
        <w:t xml:space="preserve"> Критерии оценки</w:t>
      </w:r>
      <w:r w:rsidRPr="00D85446">
        <w:rPr>
          <w:color w:val="000000"/>
          <w:sz w:val="28"/>
          <w:szCs w:val="28"/>
        </w:rPr>
        <w:t xml:space="preserve"> </w:t>
      </w:r>
      <w:r>
        <w:rPr>
          <w:color w:val="000000"/>
          <w:sz w:val="28"/>
          <w:szCs w:val="28"/>
        </w:rPr>
        <w:t>указаны</w:t>
      </w:r>
      <w:r w:rsidRPr="0070455F">
        <w:rPr>
          <w:color w:val="000000"/>
          <w:sz w:val="28"/>
          <w:szCs w:val="28"/>
        </w:rPr>
        <w:t xml:space="preserve"> </w:t>
      </w:r>
      <w:r>
        <w:rPr>
          <w:color w:val="000000"/>
          <w:sz w:val="28"/>
          <w:szCs w:val="28"/>
        </w:rPr>
        <w:t>согласно приложению 5 к Положению.</w:t>
      </w:r>
    </w:p>
    <w:p w:rsidR="007D633A" w:rsidRPr="00F5165D" w:rsidRDefault="007D633A" w:rsidP="007D633A">
      <w:pPr>
        <w:autoSpaceDE w:val="0"/>
        <w:autoSpaceDN w:val="0"/>
        <w:adjustRightInd w:val="0"/>
        <w:ind w:firstLine="709"/>
        <w:jc w:val="both"/>
        <w:rPr>
          <w:color w:val="000000"/>
          <w:sz w:val="28"/>
          <w:szCs w:val="28"/>
        </w:rPr>
      </w:pPr>
      <w:r>
        <w:rPr>
          <w:color w:val="000000"/>
          <w:sz w:val="28"/>
          <w:szCs w:val="28"/>
        </w:rPr>
        <w:t>2.24</w:t>
      </w:r>
      <w:r w:rsidRPr="00F5165D">
        <w:rPr>
          <w:color w:val="000000"/>
          <w:sz w:val="28"/>
          <w:szCs w:val="28"/>
        </w:rPr>
        <w:t xml:space="preserve">.В представлении излагается описание заслуг и достижений участника за 2021, 2022 год. К представлениям спортсменов и тренеров прилагаются копии протоколов официальных соревнований, подтверждающие заявленные спортивные достижения в 2021, 2022 году, </w:t>
      </w:r>
      <w:r w:rsidRPr="00F5165D">
        <w:rPr>
          <w:color w:val="000000"/>
          <w:sz w:val="28"/>
          <w:szCs w:val="28"/>
        </w:rPr>
        <w:lastRenderedPageBreak/>
        <w:t xml:space="preserve">заверенные печатью и подписью руководителя. К рассмотрению принимаются результаты соревнований, где число участников в рассматриваемой категории не менее 5 спортсменов. </w:t>
      </w:r>
    </w:p>
    <w:p w:rsidR="007D633A" w:rsidRPr="00F5165D" w:rsidRDefault="007D633A" w:rsidP="007D633A">
      <w:pPr>
        <w:widowControl w:val="0"/>
        <w:autoSpaceDE w:val="0"/>
        <w:autoSpaceDN w:val="0"/>
        <w:adjustRightInd w:val="0"/>
        <w:ind w:firstLine="709"/>
        <w:jc w:val="both"/>
        <w:rPr>
          <w:color w:val="000000"/>
          <w:sz w:val="28"/>
          <w:szCs w:val="28"/>
        </w:rPr>
      </w:pPr>
      <w:r>
        <w:rPr>
          <w:color w:val="000000"/>
          <w:sz w:val="28"/>
          <w:szCs w:val="28"/>
        </w:rPr>
        <w:t>2.25</w:t>
      </w:r>
      <w:r w:rsidRPr="00F5165D">
        <w:rPr>
          <w:color w:val="000000"/>
          <w:sz w:val="28"/>
          <w:szCs w:val="28"/>
        </w:rPr>
        <w:t>.К представлению в обязательном порядке прилагаются индивидуальные фото, видео материалы участника на электронном носителе, для подготовки презентационного видеоролика к церемонии награждения лауреатов конкурса.</w:t>
      </w:r>
    </w:p>
    <w:p w:rsidR="007D633A" w:rsidRPr="00F5165D" w:rsidRDefault="007D633A" w:rsidP="007D633A">
      <w:pPr>
        <w:widowControl w:val="0"/>
        <w:autoSpaceDE w:val="0"/>
        <w:autoSpaceDN w:val="0"/>
        <w:adjustRightInd w:val="0"/>
        <w:ind w:firstLine="709"/>
        <w:jc w:val="both"/>
        <w:rPr>
          <w:color w:val="000000"/>
          <w:sz w:val="28"/>
          <w:szCs w:val="28"/>
        </w:rPr>
      </w:pPr>
    </w:p>
    <w:p w:rsidR="007D633A" w:rsidRPr="00F5165D" w:rsidRDefault="007D633A" w:rsidP="007D633A">
      <w:pPr>
        <w:spacing w:after="2" w:line="259" w:lineRule="auto"/>
        <w:ind w:right="514" w:firstLine="708"/>
        <w:rPr>
          <w:color w:val="000000"/>
          <w:sz w:val="28"/>
          <w:szCs w:val="22"/>
          <w:lang w:eastAsia="en-US"/>
        </w:rPr>
      </w:pPr>
      <w:r>
        <w:rPr>
          <w:color w:val="000000"/>
          <w:sz w:val="28"/>
          <w:szCs w:val="22"/>
          <w:lang w:eastAsia="en-US"/>
        </w:rPr>
        <w:t>3.</w:t>
      </w:r>
      <w:r w:rsidRPr="00F5165D">
        <w:rPr>
          <w:color w:val="000000"/>
          <w:sz w:val="28"/>
          <w:szCs w:val="22"/>
          <w:lang w:eastAsia="en-US"/>
        </w:rPr>
        <w:t>Порядок проведения конкурса</w:t>
      </w:r>
    </w:p>
    <w:p w:rsidR="007D633A" w:rsidRPr="00F5165D" w:rsidRDefault="007D633A" w:rsidP="007D633A">
      <w:pPr>
        <w:ind w:left="14" w:right="117" w:firstLine="694"/>
        <w:jc w:val="both"/>
        <w:rPr>
          <w:color w:val="000000"/>
          <w:sz w:val="28"/>
          <w:szCs w:val="28"/>
          <w:lang w:eastAsia="en-US"/>
        </w:rPr>
      </w:pPr>
      <w:r w:rsidRPr="00F5165D">
        <w:rPr>
          <w:color w:val="000000"/>
          <w:sz w:val="28"/>
          <w:szCs w:val="22"/>
          <w:lang w:eastAsia="en-US"/>
        </w:rPr>
        <w:t xml:space="preserve">3.1.Учреждения, подведомственные Спорткомитету, </w:t>
      </w:r>
      <w:r w:rsidRPr="00F5165D">
        <w:rPr>
          <w:sz w:val="28"/>
          <w:szCs w:val="28"/>
        </w:rPr>
        <w:t>спортсмены, тренеры, команды, ветераны спорта, спортсмен</w:t>
      </w:r>
      <w:r>
        <w:rPr>
          <w:sz w:val="28"/>
          <w:szCs w:val="28"/>
        </w:rPr>
        <w:t>ы с ограниченными возможностями,</w:t>
      </w:r>
      <w:r w:rsidRPr="00F5165D">
        <w:rPr>
          <w:sz w:val="28"/>
          <w:szCs w:val="28"/>
        </w:rPr>
        <w:t xml:space="preserve"> </w:t>
      </w:r>
      <w:r>
        <w:rPr>
          <w:sz w:val="28"/>
          <w:szCs w:val="28"/>
        </w:rPr>
        <w:t xml:space="preserve">общественные организации, </w:t>
      </w:r>
      <w:r w:rsidRPr="00F5165D">
        <w:rPr>
          <w:sz w:val="28"/>
          <w:szCs w:val="28"/>
        </w:rPr>
        <w:t>пропагандирующие здоровый образ жизни, занятия физической культурой и спортом</w:t>
      </w:r>
      <w:r>
        <w:rPr>
          <w:sz w:val="28"/>
          <w:szCs w:val="28"/>
        </w:rPr>
        <w:t xml:space="preserve"> в городе</w:t>
      </w:r>
      <w:r w:rsidRPr="00F5165D">
        <w:rPr>
          <w:sz w:val="28"/>
          <w:szCs w:val="28"/>
        </w:rPr>
        <w:t xml:space="preserve"> Нефтеюганск</w:t>
      </w:r>
      <w:r>
        <w:rPr>
          <w:sz w:val="28"/>
          <w:szCs w:val="28"/>
        </w:rPr>
        <w:t>е</w:t>
      </w:r>
      <w:r>
        <w:rPr>
          <w:color w:val="000000"/>
          <w:sz w:val="28"/>
          <w:szCs w:val="22"/>
          <w:lang w:eastAsia="en-US"/>
        </w:rPr>
        <w:t xml:space="preserve"> до 22.03.2023</w:t>
      </w:r>
      <w:r w:rsidRPr="00F5165D">
        <w:rPr>
          <w:color w:val="000000"/>
          <w:sz w:val="28"/>
          <w:szCs w:val="22"/>
          <w:lang w:eastAsia="en-US"/>
        </w:rPr>
        <w:t xml:space="preserve"> направляют в Спорткомитет </w:t>
      </w:r>
      <w:r w:rsidRPr="00F5165D">
        <w:rPr>
          <w:color w:val="000000"/>
          <w:sz w:val="28"/>
          <w:szCs w:val="28"/>
          <w:lang w:eastAsia="en-US"/>
        </w:rPr>
        <w:t xml:space="preserve">по адресу: </w:t>
      </w:r>
      <w:proofErr w:type="spellStart"/>
      <w:r w:rsidRPr="00F5165D">
        <w:rPr>
          <w:sz w:val="28"/>
          <w:szCs w:val="28"/>
        </w:rPr>
        <w:t>г.Нефтеюганск</w:t>
      </w:r>
      <w:proofErr w:type="spellEnd"/>
      <w:r w:rsidRPr="00F5165D">
        <w:rPr>
          <w:sz w:val="28"/>
          <w:szCs w:val="28"/>
        </w:rPr>
        <w:t xml:space="preserve">, </w:t>
      </w:r>
      <w:r>
        <w:rPr>
          <w:sz w:val="28"/>
          <w:szCs w:val="28"/>
        </w:rPr>
        <w:br/>
      </w:r>
      <w:r w:rsidRPr="00F5165D">
        <w:rPr>
          <w:sz w:val="28"/>
          <w:szCs w:val="28"/>
        </w:rPr>
        <w:t xml:space="preserve">5 микрорайон, 11 дом </w:t>
      </w:r>
      <w:r w:rsidRPr="00F5165D">
        <w:rPr>
          <w:color w:val="000000"/>
          <w:sz w:val="28"/>
          <w:szCs w:val="28"/>
          <w:lang w:eastAsia="en-US"/>
        </w:rPr>
        <w:t>следующие документы для участия в конкурсе (далее — конкурсные материалы):</w:t>
      </w:r>
    </w:p>
    <w:p w:rsidR="007D633A" w:rsidRPr="00F5165D" w:rsidRDefault="007D633A" w:rsidP="007D633A">
      <w:pPr>
        <w:ind w:right="311" w:firstLine="708"/>
        <w:jc w:val="both"/>
        <w:rPr>
          <w:color w:val="000000"/>
          <w:sz w:val="28"/>
          <w:szCs w:val="28"/>
          <w:lang w:eastAsia="en-US"/>
        </w:rPr>
      </w:pPr>
      <w:r w:rsidRPr="00F5165D">
        <w:rPr>
          <w:color w:val="000000"/>
          <w:sz w:val="28"/>
          <w:szCs w:val="28"/>
          <w:lang w:eastAsia="en-US"/>
        </w:rPr>
        <w:t>3.1.</w:t>
      </w:r>
      <w:proofErr w:type="gramStart"/>
      <w:r w:rsidRPr="00F5165D">
        <w:rPr>
          <w:color w:val="000000"/>
          <w:sz w:val="28"/>
          <w:szCs w:val="28"/>
          <w:lang w:eastAsia="en-US"/>
        </w:rPr>
        <w:t>1.Сопроводительное</w:t>
      </w:r>
      <w:proofErr w:type="gramEnd"/>
      <w:r w:rsidRPr="00F5165D">
        <w:rPr>
          <w:color w:val="000000"/>
          <w:sz w:val="28"/>
          <w:szCs w:val="28"/>
          <w:lang w:eastAsia="en-US"/>
        </w:rPr>
        <w:t xml:space="preserve"> письмо</w:t>
      </w:r>
      <w:r>
        <w:rPr>
          <w:color w:val="000000"/>
          <w:sz w:val="28"/>
          <w:szCs w:val="28"/>
          <w:lang w:eastAsia="en-US"/>
        </w:rPr>
        <w:t xml:space="preserve"> к заявке на участие в конкурсе.</w:t>
      </w:r>
    </w:p>
    <w:p w:rsidR="007D633A" w:rsidRPr="00F5165D" w:rsidRDefault="007D633A" w:rsidP="007D633A">
      <w:pPr>
        <w:spacing w:after="4" w:line="248" w:lineRule="auto"/>
        <w:ind w:right="311" w:firstLine="708"/>
        <w:jc w:val="both"/>
        <w:rPr>
          <w:color w:val="000000"/>
          <w:sz w:val="28"/>
          <w:szCs w:val="22"/>
          <w:lang w:eastAsia="en-US"/>
        </w:rPr>
      </w:pPr>
      <w:r w:rsidRPr="00F5165D">
        <w:rPr>
          <w:color w:val="000000"/>
          <w:sz w:val="28"/>
          <w:szCs w:val="22"/>
          <w:lang w:eastAsia="en-US"/>
        </w:rPr>
        <w:t>3.1.</w:t>
      </w:r>
      <w:proofErr w:type="gramStart"/>
      <w:r w:rsidRPr="00F5165D">
        <w:rPr>
          <w:color w:val="000000"/>
          <w:sz w:val="28"/>
          <w:szCs w:val="22"/>
          <w:lang w:eastAsia="en-US"/>
        </w:rPr>
        <w:t>2.Заявка</w:t>
      </w:r>
      <w:proofErr w:type="gramEnd"/>
      <w:r w:rsidRPr="00F5165D">
        <w:rPr>
          <w:color w:val="000000"/>
          <w:sz w:val="28"/>
          <w:szCs w:val="22"/>
          <w:lang w:eastAsia="en-US"/>
        </w:rPr>
        <w:t xml:space="preserve"> на участие в конкурсе заверенная печатью (при наличии) и подписью руководителя.</w:t>
      </w:r>
    </w:p>
    <w:p w:rsidR="007D633A" w:rsidRPr="00F5165D" w:rsidRDefault="007D633A" w:rsidP="007D633A">
      <w:pPr>
        <w:widowControl w:val="0"/>
        <w:autoSpaceDE w:val="0"/>
        <w:autoSpaceDN w:val="0"/>
        <w:adjustRightInd w:val="0"/>
        <w:ind w:firstLine="709"/>
        <w:jc w:val="both"/>
        <w:rPr>
          <w:sz w:val="28"/>
          <w:szCs w:val="28"/>
        </w:rPr>
      </w:pPr>
      <w:r w:rsidRPr="00F5165D">
        <w:rPr>
          <w:color w:val="000000"/>
          <w:sz w:val="28"/>
          <w:szCs w:val="22"/>
          <w:lang w:eastAsia="en-US"/>
        </w:rPr>
        <w:t>3.1.</w:t>
      </w:r>
      <w:proofErr w:type="gramStart"/>
      <w:r w:rsidRPr="00F5165D">
        <w:rPr>
          <w:color w:val="000000"/>
          <w:sz w:val="28"/>
          <w:szCs w:val="22"/>
          <w:lang w:eastAsia="en-US"/>
        </w:rPr>
        <w:t>3.</w:t>
      </w:r>
      <w:r>
        <w:rPr>
          <w:color w:val="000000"/>
          <w:sz w:val="28"/>
          <w:szCs w:val="22"/>
          <w:lang w:eastAsia="en-US"/>
        </w:rPr>
        <w:t>К</w:t>
      </w:r>
      <w:r w:rsidRPr="00F5165D">
        <w:rPr>
          <w:sz w:val="28"/>
          <w:szCs w:val="28"/>
        </w:rPr>
        <w:t>опии</w:t>
      </w:r>
      <w:proofErr w:type="gramEnd"/>
      <w:r w:rsidRPr="00F5165D">
        <w:rPr>
          <w:sz w:val="28"/>
          <w:szCs w:val="28"/>
        </w:rPr>
        <w:t xml:space="preserve"> протоколов соревнований, дипломов, грамот, других документов, подтверждающих результаты.</w:t>
      </w:r>
    </w:p>
    <w:p w:rsidR="007D633A" w:rsidRPr="00F5165D" w:rsidRDefault="007D633A" w:rsidP="007D633A">
      <w:pPr>
        <w:ind w:firstLine="709"/>
        <w:jc w:val="both"/>
        <w:rPr>
          <w:sz w:val="28"/>
          <w:szCs w:val="28"/>
        </w:rPr>
      </w:pPr>
      <w:r w:rsidRPr="00F5165D">
        <w:rPr>
          <w:sz w:val="28"/>
          <w:szCs w:val="28"/>
        </w:rPr>
        <w:t>3.</w:t>
      </w:r>
      <w:proofErr w:type="gramStart"/>
      <w:r w:rsidRPr="00F5165D">
        <w:rPr>
          <w:sz w:val="28"/>
          <w:szCs w:val="28"/>
        </w:rPr>
        <w:t>2.Представления</w:t>
      </w:r>
      <w:proofErr w:type="gramEnd"/>
      <w:r w:rsidRPr="00F5165D">
        <w:rPr>
          <w:sz w:val="28"/>
          <w:szCs w:val="28"/>
        </w:rPr>
        <w:t xml:space="preserve"> (заявки) по прилагаемым формам пода</w:t>
      </w:r>
      <w:r>
        <w:rPr>
          <w:sz w:val="28"/>
          <w:szCs w:val="28"/>
        </w:rPr>
        <w:t>ются в Спорткомитет до 22.03.2023</w:t>
      </w:r>
      <w:r w:rsidRPr="00F5165D">
        <w:rPr>
          <w:sz w:val="28"/>
          <w:szCs w:val="28"/>
        </w:rPr>
        <w:t xml:space="preserve"> по адресу: </w:t>
      </w:r>
      <w:proofErr w:type="spellStart"/>
      <w:r w:rsidRPr="00F5165D">
        <w:rPr>
          <w:sz w:val="28"/>
          <w:szCs w:val="28"/>
        </w:rPr>
        <w:t>г.Нефтеюганск</w:t>
      </w:r>
      <w:proofErr w:type="spellEnd"/>
      <w:r w:rsidRPr="00F5165D">
        <w:rPr>
          <w:sz w:val="28"/>
          <w:szCs w:val="28"/>
        </w:rPr>
        <w:t>, 5 микрорайон, 11 дом, каби</w:t>
      </w:r>
      <w:r>
        <w:rPr>
          <w:sz w:val="28"/>
          <w:szCs w:val="28"/>
        </w:rPr>
        <w:t xml:space="preserve">нет № 7, телефон: 22 25 </w:t>
      </w:r>
      <w:r w:rsidRPr="00F5165D">
        <w:rPr>
          <w:sz w:val="28"/>
          <w:szCs w:val="28"/>
        </w:rPr>
        <w:t>73.</w:t>
      </w:r>
      <w:r>
        <w:rPr>
          <w:sz w:val="28"/>
          <w:szCs w:val="28"/>
        </w:rPr>
        <w:t xml:space="preserve"> </w:t>
      </w:r>
      <w:r w:rsidRPr="00F5165D">
        <w:rPr>
          <w:sz w:val="28"/>
          <w:szCs w:val="28"/>
        </w:rPr>
        <w:t>Заявки на участие в конкурсе</w:t>
      </w:r>
      <w:r>
        <w:rPr>
          <w:sz w:val="28"/>
          <w:szCs w:val="28"/>
        </w:rPr>
        <w:t>,</w:t>
      </w:r>
      <w:r w:rsidRPr="00F5165D">
        <w:rPr>
          <w:sz w:val="28"/>
          <w:szCs w:val="28"/>
        </w:rPr>
        <w:t xml:space="preserve"> поступившие в комиссию после указанного срока, не рассматриваются.</w:t>
      </w:r>
    </w:p>
    <w:p w:rsidR="007D633A" w:rsidRPr="00F5165D" w:rsidRDefault="007D633A" w:rsidP="007D633A">
      <w:pPr>
        <w:ind w:firstLine="709"/>
        <w:jc w:val="both"/>
        <w:rPr>
          <w:sz w:val="28"/>
          <w:szCs w:val="28"/>
        </w:rPr>
      </w:pPr>
      <w:r w:rsidRPr="00F5165D">
        <w:rPr>
          <w:sz w:val="28"/>
          <w:szCs w:val="28"/>
        </w:rPr>
        <w:t>3.3.Заседание комиссии</w:t>
      </w:r>
      <w:r>
        <w:rPr>
          <w:sz w:val="28"/>
          <w:szCs w:val="28"/>
        </w:rPr>
        <w:t xml:space="preserve"> по рассмотрению заявок в составе согласно приложению 7 состоится 23.03.2023</w:t>
      </w:r>
      <w:r w:rsidRPr="00F5165D">
        <w:rPr>
          <w:sz w:val="28"/>
          <w:szCs w:val="28"/>
        </w:rPr>
        <w:t xml:space="preserve"> в 09.00 часов в конференц-зале муниципального автономного учреждения «Спортивная школа олимпийского резерва «Сибиряк», по адресу: </w:t>
      </w:r>
      <w:proofErr w:type="spellStart"/>
      <w:r w:rsidRPr="00F5165D">
        <w:rPr>
          <w:sz w:val="28"/>
          <w:szCs w:val="28"/>
        </w:rPr>
        <w:t>г.Нефтеюганск</w:t>
      </w:r>
      <w:proofErr w:type="spellEnd"/>
      <w:r w:rsidRPr="00F5165D">
        <w:rPr>
          <w:sz w:val="28"/>
          <w:szCs w:val="28"/>
        </w:rPr>
        <w:t xml:space="preserve">, 3 микрорайон, </w:t>
      </w:r>
      <w:r>
        <w:rPr>
          <w:sz w:val="28"/>
          <w:szCs w:val="28"/>
        </w:rPr>
        <w:br/>
      </w:r>
      <w:r w:rsidRPr="00F5165D">
        <w:rPr>
          <w:sz w:val="28"/>
          <w:szCs w:val="28"/>
        </w:rPr>
        <w:t>дом 23.</w:t>
      </w:r>
    </w:p>
    <w:p w:rsidR="007D633A" w:rsidRPr="00F5165D" w:rsidRDefault="007D633A" w:rsidP="007D633A">
      <w:pPr>
        <w:widowControl w:val="0"/>
        <w:autoSpaceDE w:val="0"/>
        <w:autoSpaceDN w:val="0"/>
        <w:adjustRightInd w:val="0"/>
        <w:ind w:firstLine="709"/>
        <w:jc w:val="both"/>
        <w:rPr>
          <w:sz w:val="28"/>
          <w:szCs w:val="28"/>
        </w:rPr>
      </w:pPr>
      <w:r>
        <w:rPr>
          <w:sz w:val="28"/>
          <w:szCs w:val="28"/>
        </w:rPr>
        <w:t>3.</w:t>
      </w:r>
      <w:proofErr w:type="gramStart"/>
      <w:r>
        <w:rPr>
          <w:sz w:val="28"/>
          <w:szCs w:val="28"/>
        </w:rPr>
        <w:t>4.</w:t>
      </w:r>
      <w:r w:rsidRPr="00F5165D">
        <w:rPr>
          <w:sz w:val="28"/>
          <w:szCs w:val="28"/>
        </w:rPr>
        <w:t>Заседание</w:t>
      </w:r>
      <w:proofErr w:type="gramEnd"/>
      <w:r w:rsidRPr="00F5165D">
        <w:rPr>
          <w:sz w:val="28"/>
          <w:szCs w:val="28"/>
        </w:rPr>
        <w:t xml:space="preserve"> комиссии считается правомочным, если на нем присутствуют не менее 2/3 её состава. Комиссия определяет победителей на</w:t>
      </w:r>
      <w:r>
        <w:rPr>
          <w:sz w:val="28"/>
          <w:szCs w:val="28"/>
        </w:rPr>
        <w:t xml:space="preserve"> основании настоящего Положения</w:t>
      </w:r>
      <w:r w:rsidRPr="00F5165D">
        <w:rPr>
          <w:sz w:val="28"/>
          <w:szCs w:val="28"/>
        </w:rPr>
        <w:t xml:space="preserve"> путем открытого голосования по каждой кандидатуре. При равенстве голосов мнение председателя является решающим. </w:t>
      </w:r>
    </w:p>
    <w:p w:rsidR="007D633A" w:rsidRPr="00F5165D" w:rsidRDefault="007D633A" w:rsidP="007D633A">
      <w:pPr>
        <w:widowControl w:val="0"/>
        <w:autoSpaceDE w:val="0"/>
        <w:autoSpaceDN w:val="0"/>
        <w:adjustRightInd w:val="0"/>
        <w:ind w:firstLine="709"/>
        <w:jc w:val="both"/>
        <w:rPr>
          <w:sz w:val="28"/>
          <w:szCs w:val="28"/>
        </w:rPr>
      </w:pPr>
      <w:r w:rsidRPr="00F5165D">
        <w:rPr>
          <w:sz w:val="28"/>
          <w:szCs w:val="28"/>
        </w:rPr>
        <w:t>3.</w:t>
      </w:r>
      <w:proofErr w:type="gramStart"/>
      <w:r w:rsidRPr="00F5165D">
        <w:rPr>
          <w:sz w:val="28"/>
          <w:szCs w:val="28"/>
        </w:rPr>
        <w:t>5.</w:t>
      </w:r>
      <w:r>
        <w:rPr>
          <w:sz w:val="28"/>
          <w:szCs w:val="28"/>
        </w:rPr>
        <w:t>Условия</w:t>
      </w:r>
      <w:proofErr w:type="gramEnd"/>
      <w:r>
        <w:rPr>
          <w:sz w:val="28"/>
          <w:szCs w:val="28"/>
        </w:rPr>
        <w:t xml:space="preserve"> </w:t>
      </w:r>
      <w:r w:rsidRPr="002B3E40">
        <w:rPr>
          <w:sz w:val="28"/>
          <w:szCs w:val="28"/>
        </w:rPr>
        <w:t xml:space="preserve">определения победителей городского Конкурса </w:t>
      </w:r>
      <w:r>
        <w:rPr>
          <w:color w:val="000000"/>
          <w:sz w:val="28"/>
          <w:szCs w:val="28"/>
        </w:rPr>
        <w:t>указаны</w:t>
      </w:r>
      <w:r>
        <w:rPr>
          <w:sz w:val="28"/>
          <w:szCs w:val="28"/>
        </w:rPr>
        <w:t xml:space="preserve"> согласно приложению 6</w:t>
      </w:r>
      <w:r w:rsidRPr="00F5165D">
        <w:rPr>
          <w:sz w:val="28"/>
          <w:szCs w:val="28"/>
        </w:rPr>
        <w:t xml:space="preserve"> к </w:t>
      </w:r>
      <w:r>
        <w:rPr>
          <w:sz w:val="28"/>
          <w:szCs w:val="28"/>
        </w:rPr>
        <w:t>П</w:t>
      </w:r>
      <w:r w:rsidRPr="00F5165D">
        <w:rPr>
          <w:sz w:val="28"/>
          <w:szCs w:val="28"/>
        </w:rPr>
        <w:t>оложению.</w:t>
      </w:r>
    </w:p>
    <w:p w:rsidR="007D633A" w:rsidRPr="002B3E40" w:rsidRDefault="007D633A" w:rsidP="007D633A">
      <w:pPr>
        <w:autoSpaceDE w:val="0"/>
        <w:autoSpaceDN w:val="0"/>
        <w:adjustRightInd w:val="0"/>
        <w:ind w:firstLine="709"/>
        <w:jc w:val="both"/>
        <w:rPr>
          <w:color w:val="000000"/>
          <w:sz w:val="28"/>
          <w:szCs w:val="28"/>
        </w:rPr>
      </w:pPr>
      <w:r w:rsidRPr="00F5165D">
        <w:rPr>
          <w:color w:val="000000"/>
          <w:sz w:val="28"/>
          <w:szCs w:val="28"/>
        </w:rPr>
        <w:t>3.</w:t>
      </w:r>
      <w:proofErr w:type="gramStart"/>
      <w:r w:rsidRPr="00F5165D">
        <w:rPr>
          <w:color w:val="000000"/>
          <w:sz w:val="28"/>
          <w:szCs w:val="28"/>
        </w:rPr>
        <w:t>6.Победители</w:t>
      </w:r>
      <w:proofErr w:type="gramEnd"/>
      <w:r w:rsidRPr="00F5165D">
        <w:rPr>
          <w:color w:val="000000"/>
          <w:sz w:val="28"/>
          <w:szCs w:val="28"/>
        </w:rPr>
        <w:t xml:space="preserve"> конкурса в номинациях награждаются сувенирной продукцией, цветами и плакетками.</w:t>
      </w: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rPr>
          <w:color w:val="000000"/>
          <w:sz w:val="28"/>
          <w:szCs w:val="28"/>
          <w:lang w:eastAsia="en-US"/>
        </w:rPr>
      </w:pPr>
    </w:p>
    <w:p w:rsidR="007D633A" w:rsidRPr="00047DD7" w:rsidRDefault="007D633A" w:rsidP="007D633A">
      <w:pPr>
        <w:autoSpaceDE w:val="0"/>
        <w:autoSpaceDN w:val="0"/>
        <w:adjustRightInd w:val="0"/>
        <w:jc w:val="right"/>
        <w:rPr>
          <w:color w:val="000000"/>
          <w:sz w:val="28"/>
          <w:szCs w:val="28"/>
          <w:lang w:eastAsia="en-US"/>
        </w:rPr>
      </w:pPr>
      <w:r w:rsidRPr="00047DD7">
        <w:rPr>
          <w:color w:val="000000"/>
          <w:sz w:val="28"/>
          <w:szCs w:val="28"/>
          <w:lang w:eastAsia="en-US"/>
        </w:rPr>
        <w:t xml:space="preserve">Приложение </w:t>
      </w:r>
      <w:r w:rsidRPr="008B7E4F">
        <w:rPr>
          <w:color w:val="000000"/>
          <w:sz w:val="28"/>
          <w:szCs w:val="28"/>
          <w:lang w:eastAsia="en-US"/>
        </w:rPr>
        <w:t>1</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lastRenderedPageBreak/>
        <w:t xml:space="preserve"> городского конкурса </w:t>
      </w:r>
    </w:p>
    <w:p w:rsidR="007D633A" w:rsidRPr="00047DD7" w:rsidRDefault="007D633A" w:rsidP="007D633A">
      <w:pPr>
        <w:tabs>
          <w:tab w:val="left" w:pos="7938"/>
        </w:tabs>
        <w:autoSpaceDE w:val="0"/>
        <w:autoSpaceDN w:val="0"/>
        <w:adjustRightInd w:val="0"/>
        <w:jc w:val="right"/>
        <w:rPr>
          <w:color w:val="000000"/>
          <w:sz w:val="28"/>
          <w:szCs w:val="28"/>
          <w:lang w:eastAsia="en-US"/>
        </w:rPr>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r w:rsidRPr="00047DD7">
        <w:rPr>
          <w:color w:val="000000"/>
          <w:sz w:val="28"/>
          <w:szCs w:val="28"/>
          <w:lang w:eastAsia="en-US"/>
        </w:rPr>
        <w:t xml:space="preserve"> </w:t>
      </w:r>
    </w:p>
    <w:p w:rsidR="007D633A" w:rsidRDefault="007D633A" w:rsidP="007D633A">
      <w:pPr>
        <w:ind w:hanging="426"/>
        <w:jc w:val="right"/>
        <w:rPr>
          <w:rFonts w:eastAsia="Calibri"/>
          <w:sz w:val="28"/>
          <w:szCs w:val="28"/>
        </w:rPr>
      </w:pPr>
    </w:p>
    <w:p w:rsidR="007D633A" w:rsidRPr="00F5165D" w:rsidRDefault="007D633A" w:rsidP="007D633A">
      <w:pPr>
        <w:widowControl w:val="0"/>
        <w:autoSpaceDE w:val="0"/>
        <w:autoSpaceDN w:val="0"/>
        <w:adjustRightInd w:val="0"/>
        <w:jc w:val="center"/>
        <w:rPr>
          <w:sz w:val="28"/>
          <w:szCs w:val="28"/>
        </w:rPr>
      </w:pPr>
      <w:r w:rsidRPr="00F5165D">
        <w:rPr>
          <w:sz w:val="28"/>
          <w:szCs w:val="28"/>
        </w:rPr>
        <w:t>Заявка</w:t>
      </w:r>
    </w:p>
    <w:p w:rsidR="007D633A" w:rsidRPr="00F5165D" w:rsidRDefault="007D633A" w:rsidP="007D633A">
      <w:pPr>
        <w:widowControl w:val="0"/>
        <w:autoSpaceDE w:val="0"/>
        <w:autoSpaceDN w:val="0"/>
        <w:adjustRightInd w:val="0"/>
        <w:jc w:val="center"/>
        <w:rPr>
          <w:sz w:val="28"/>
          <w:szCs w:val="28"/>
        </w:rPr>
      </w:pPr>
      <w:r w:rsidRPr="00F5165D">
        <w:rPr>
          <w:sz w:val="28"/>
          <w:szCs w:val="28"/>
        </w:rPr>
        <w:t xml:space="preserve">на участие в </w:t>
      </w:r>
      <w:r>
        <w:rPr>
          <w:sz w:val="28"/>
          <w:szCs w:val="28"/>
        </w:rPr>
        <w:t>К</w:t>
      </w:r>
      <w:r w:rsidRPr="00F5165D">
        <w:rPr>
          <w:sz w:val="28"/>
          <w:szCs w:val="28"/>
        </w:rPr>
        <w:t xml:space="preserve">онкурсе </w:t>
      </w:r>
    </w:p>
    <w:p w:rsidR="007D633A" w:rsidRPr="00F5165D" w:rsidRDefault="007D633A" w:rsidP="007D633A">
      <w:pPr>
        <w:widowControl w:val="0"/>
        <w:autoSpaceDE w:val="0"/>
        <w:autoSpaceDN w:val="0"/>
        <w:adjustRightInd w:val="0"/>
      </w:pPr>
      <w:r w:rsidRPr="00F5165D">
        <w:rPr>
          <w:sz w:val="28"/>
          <w:szCs w:val="28"/>
        </w:rPr>
        <w:t xml:space="preserve">От </w:t>
      </w:r>
      <w:r w:rsidRPr="00F5165D">
        <w:t>___________________________________________________________________________</w:t>
      </w:r>
    </w:p>
    <w:p w:rsidR="007D633A" w:rsidRPr="00F5165D" w:rsidRDefault="007D633A" w:rsidP="007D633A">
      <w:pPr>
        <w:widowControl w:val="0"/>
        <w:autoSpaceDE w:val="0"/>
        <w:autoSpaceDN w:val="0"/>
        <w:adjustRightInd w:val="0"/>
        <w:jc w:val="center"/>
        <w:rPr>
          <w:sz w:val="22"/>
          <w:szCs w:val="22"/>
        </w:rPr>
      </w:pPr>
      <w:r w:rsidRPr="00F5165D">
        <w:rPr>
          <w:sz w:val="22"/>
          <w:szCs w:val="22"/>
        </w:rPr>
        <w:t xml:space="preserve">      (полное наименование организации, учреждения, предприятия или Ф.И.О. физического лица)</w:t>
      </w:r>
    </w:p>
    <w:p w:rsidR="007D633A" w:rsidRPr="00F5165D" w:rsidRDefault="007D633A" w:rsidP="007D633A">
      <w:pPr>
        <w:widowControl w:val="0"/>
        <w:autoSpaceDE w:val="0"/>
        <w:autoSpaceDN w:val="0"/>
        <w:adjustRightInd w:val="0"/>
        <w:rPr>
          <w:sz w:val="22"/>
          <w:szCs w:val="22"/>
        </w:rPr>
      </w:pPr>
      <w:r w:rsidRPr="00F5165D">
        <w:rPr>
          <w:sz w:val="28"/>
          <w:szCs w:val="28"/>
        </w:rPr>
        <w:t xml:space="preserve">Номинация </w:t>
      </w:r>
      <w:r w:rsidRPr="00F5165D">
        <w:t xml:space="preserve">_____________________________________________ </w:t>
      </w:r>
      <w:r w:rsidRPr="00F5165D">
        <w:rPr>
          <w:sz w:val="28"/>
          <w:szCs w:val="28"/>
        </w:rPr>
        <w:t>по итогам 20____ года</w:t>
      </w:r>
    </w:p>
    <w:p w:rsidR="007D633A" w:rsidRPr="00F5165D" w:rsidRDefault="007D633A" w:rsidP="007D633A">
      <w:pPr>
        <w:widowControl w:val="0"/>
        <w:autoSpaceDE w:val="0"/>
        <w:autoSpaceDN w:val="0"/>
        <w:adjustRightInd w:val="0"/>
        <w:rPr>
          <w:sz w:val="28"/>
          <w:szCs w:val="28"/>
        </w:rPr>
      </w:pPr>
      <w:r w:rsidRPr="00F5165D">
        <w:rPr>
          <w:sz w:val="28"/>
          <w:szCs w:val="28"/>
        </w:rPr>
        <w:t xml:space="preserve">1. Фамилия, имя, отчество______________________________________________   </w:t>
      </w:r>
    </w:p>
    <w:p w:rsidR="007D633A" w:rsidRPr="00F5165D" w:rsidRDefault="007D633A" w:rsidP="007D633A">
      <w:pPr>
        <w:widowControl w:val="0"/>
        <w:autoSpaceDE w:val="0"/>
        <w:autoSpaceDN w:val="0"/>
        <w:adjustRightInd w:val="0"/>
        <w:rPr>
          <w:sz w:val="28"/>
          <w:szCs w:val="28"/>
        </w:rPr>
      </w:pPr>
      <w:r w:rsidRPr="00F5165D">
        <w:rPr>
          <w:sz w:val="28"/>
          <w:szCs w:val="28"/>
        </w:rPr>
        <w:t xml:space="preserve">2. Место работы (место </w:t>
      </w:r>
      <w:proofErr w:type="gramStart"/>
      <w:r w:rsidRPr="00F5165D">
        <w:rPr>
          <w:sz w:val="28"/>
          <w:szCs w:val="28"/>
        </w:rPr>
        <w:t>учебы)_</w:t>
      </w:r>
      <w:proofErr w:type="gramEnd"/>
      <w:r w:rsidRPr="00F5165D">
        <w:rPr>
          <w:sz w:val="28"/>
          <w:szCs w:val="28"/>
        </w:rPr>
        <w:t xml:space="preserve">_________________________________________    </w:t>
      </w:r>
    </w:p>
    <w:p w:rsidR="007D633A" w:rsidRPr="00F5165D" w:rsidRDefault="007D633A" w:rsidP="007D633A">
      <w:pPr>
        <w:widowControl w:val="0"/>
        <w:autoSpaceDE w:val="0"/>
        <w:autoSpaceDN w:val="0"/>
        <w:adjustRightInd w:val="0"/>
        <w:rPr>
          <w:sz w:val="28"/>
          <w:szCs w:val="28"/>
        </w:rPr>
      </w:pPr>
      <w:r w:rsidRPr="00F5165D">
        <w:rPr>
          <w:sz w:val="28"/>
          <w:szCs w:val="28"/>
        </w:rPr>
        <w:t>3. Дата рождения______________________________________________________    4. Образование _______________________________________________________    5. Вид спорта, спортивное звание (разряд) ________________________________    6. Общий стаж работы ________; стаж работы в отрасли____________________    7. Стаж занятий спортом _______________________________________________    8. Домашний адрес:____________________________________________________    9. Характеристика с указанием конкретных заслуг (3 лучших  результата, показанных за год) номинанта:</w:t>
      </w:r>
    </w:p>
    <w:tbl>
      <w:tblPr>
        <w:tblW w:w="0" w:type="auto"/>
        <w:tblInd w:w="70" w:type="dxa"/>
        <w:tblLayout w:type="fixed"/>
        <w:tblCellMar>
          <w:left w:w="70" w:type="dxa"/>
          <w:right w:w="70" w:type="dxa"/>
        </w:tblCellMar>
        <w:tblLook w:val="0000" w:firstRow="0" w:lastRow="0" w:firstColumn="0" w:lastColumn="0" w:noHBand="0" w:noVBand="0"/>
      </w:tblPr>
      <w:tblGrid>
        <w:gridCol w:w="910"/>
        <w:gridCol w:w="5060"/>
        <w:gridCol w:w="1883"/>
        <w:gridCol w:w="1786"/>
      </w:tblGrid>
      <w:tr w:rsidR="007D633A" w:rsidRPr="00F5165D" w:rsidTr="0000677F">
        <w:tblPrEx>
          <w:tblCellMar>
            <w:top w:w="0" w:type="dxa"/>
            <w:bottom w:w="0" w:type="dxa"/>
          </w:tblCellMar>
        </w:tblPrEx>
        <w:trPr>
          <w:cantSplit/>
          <w:trHeight w:val="355"/>
        </w:trPr>
        <w:tc>
          <w:tcPr>
            <w:tcW w:w="9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 xml:space="preserve">№ </w:t>
            </w:r>
            <w:r w:rsidRPr="00F5165D">
              <w:br/>
              <w:t>п/п</w:t>
            </w:r>
          </w:p>
        </w:tc>
        <w:tc>
          <w:tcPr>
            <w:tcW w:w="506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 xml:space="preserve">Наименование мероприятия, номер в ЕКП, </w:t>
            </w:r>
            <w:r w:rsidRPr="00F5165D">
              <w:br/>
              <w:t>дата, место проведения</w:t>
            </w:r>
          </w:p>
        </w:tc>
        <w:tc>
          <w:tcPr>
            <w:tcW w:w="1883"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Результат</w:t>
            </w:r>
          </w:p>
        </w:tc>
        <w:tc>
          <w:tcPr>
            <w:tcW w:w="1786"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Баллы</w:t>
            </w:r>
          </w:p>
        </w:tc>
      </w:tr>
      <w:tr w:rsidR="007D633A" w:rsidRPr="00F5165D" w:rsidTr="0000677F">
        <w:tblPrEx>
          <w:tblCellMar>
            <w:top w:w="0" w:type="dxa"/>
            <w:bottom w:w="0" w:type="dxa"/>
          </w:tblCellMar>
        </w:tblPrEx>
        <w:trPr>
          <w:cantSplit/>
          <w:trHeight w:val="710"/>
        </w:trPr>
        <w:tc>
          <w:tcPr>
            <w:tcW w:w="9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506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883"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786"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r>
      <w:tr w:rsidR="007D633A" w:rsidRPr="00F5165D" w:rsidTr="0000677F">
        <w:tblPrEx>
          <w:tblCellMar>
            <w:top w:w="0" w:type="dxa"/>
            <w:bottom w:w="0" w:type="dxa"/>
          </w:tblCellMar>
        </w:tblPrEx>
        <w:trPr>
          <w:cantSplit/>
          <w:trHeight w:val="237"/>
        </w:trPr>
        <w:tc>
          <w:tcPr>
            <w:tcW w:w="5970" w:type="dxa"/>
            <w:gridSpan w:val="2"/>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r w:rsidRPr="00F5165D">
              <w:t>ИТОГО:</w:t>
            </w:r>
          </w:p>
        </w:tc>
        <w:tc>
          <w:tcPr>
            <w:tcW w:w="1883"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786"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r>
    </w:tbl>
    <w:p w:rsidR="007D633A" w:rsidRPr="00F5165D" w:rsidRDefault="007D633A" w:rsidP="007D633A">
      <w:pPr>
        <w:widowControl w:val="0"/>
        <w:autoSpaceDE w:val="0"/>
        <w:autoSpaceDN w:val="0"/>
        <w:adjustRightInd w:val="0"/>
        <w:rPr>
          <w:sz w:val="28"/>
          <w:szCs w:val="28"/>
        </w:rPr>
      </w:pPr>
      <w:r w:rsidRPr="00F5165D">
        <w:rPr>
          <w:sz w:val="28"/>
          <w:szCs w:val="28"/>
        </w:rPr>
        <w:t xml:space="preserve">10. Общее количество </w:t>
      </w:r>
      <w:proofErr w:type="gramStart"/>
      <w:r w:rsidRPr="00F5165D">
        <w:rPr>
          <w:sz w:val="28"/>
          <w:szCs w:val="28"/>
        </w:rPr>
        <w:t>баллов:_</w:t>
      </w:r>
      <w:proofErr w:type="gramEnd"/>
      <w:r w:rsidRPr="00F5165D">
        <w:rPr>
          <w:sz w:val="28"/>
          <w:szCs w:val="28"/>
        </w:rPr>
        <w:t>__________________________________________</w:t>
      </w:r>
    </w:p>
    <w:p w:rsidR="007D633A" w:rsidRPr="00F5165D" w:rsidRDefault="007D633A" w:rsidP="007D633A">
      <w:pPr>
        <w:widowControl w:val="0"/>
        <w:autoSpaceDE w:val="0"/>
        <w:autoSpaceDN w:val="0"/>
        <w:adjustRightInd w:val="0"/>
        <w:rPr>
          <w:sz w:val="28"/>
          <w:szCs w:val="28"/>
        </w:rPr>
      </w:pPr>
      <w:r w:rsidRPr="00F5165D">
        <w:rPr>
          <w:sz w:val="28"/>
          <w:szCs w:val="28"/>
        </w:rPr>
        <w:t>11. Согласие на обработку своих персональных данных:</w:t>
      </w:r>
    </w:p>
    <w:p w:rsidR="007D633A" w:rsidRPr="00F5165D" w:rsidRDefault="007D633A" w:rsidP="007D633A">
      <w:pPr>
        <w:widowControl w:val="0"/>
        <w:autoSpaceDE w:val="0"/>
        <w:autoSpaceDN w:val="0"/>
        <w:adjustRightInd w:val="0"/>
      </w:pPr>
      <w:r w:rsidRPr="00F5165D">
        <w:rPr>
          <w:sz w:val="28"/>
          <w:szCs w:val="28"/>
        </w:rPr>
        <w:t>Дата</w:t>
      </w:r>
      <w:r w:rsidRPr="00F5165D">
        <w:t xml:space="preserve"> ___________________________________________________________________________</w:t>
      </w:r>
    </w:p>
    <w:p w:rsidR="007D633A" w:rsidRPr="00F5165D" w:rsidRDefault="007D633A" w:rsidP="007D633A">
      <w:pPr>
        <w:widowControl w:val="0"/>
        <w:autoSpaceDE w:val="0"/>
        <w:autoSpaceDN w:val="0"/>
        <w:adjustRightInd w:val="0"/>
        <w:jc w:val="center"/>
        <w:rPr>
          <w:sz w:val="22"/>
          <w:szCs w:val="22"/>
        </w:rPr>
      </w:pPr>
      <w:r w:rsidRPr="00F5165D">
        <w:rPr>
          <w:sz w:val="22"/>
          <w:szCs w:val="22"/>
        </w:rPr>
        <w:t xml:space="preserve">               (согласен, не согласен Ф.И.О., подпись номинанта)</w:t>
      </w:r>
    </w:p>
    <w:p w:rsidR="007D633A" w:rsidRPr="00F5165D" w:rsidRDefault="007D633A" w:rsidP="007D633A">
      <w:pPr>
        <w:widowControl w:val="0"/>
        <w:autoSpaceDE w:val="0"/>
        <w:autoSpaceDN w:val="0"/>
        <w:adjustRightInd w:val="0"/>
      </w:pPr>
      <w:r w:rsidRPr="00F5165D">
        <w:rPr>
          <w:sz w:val="28"/>
          <w:szCs w:val="28"/>
        </w:rPr>
        <w:t>Дата</w:t>
      </w:r>
      <w:r w:rsidRPr="00F5165D">
        <w:t xml:space="preserve"> ___________________________________________________________________________</w:t>
      </w:r>
    </w:p>
    <w:p w:rsidR="007D633A" w:rsidRPr="00F5165D" w:rsidRDefault="007D633A" w:rsidP="007D633A">
      <w:pPr>
        <w:widowControl w:val="0"/>
        <w:autoSpaceDE w:val="0"/>
        <w:autoSpaceDN w:val="0"/>
        <w:adjustRightInd w:val="0"/>
        <w:jc w:val="center"/>
        <w:rPr>
          <w:sz w:val="22"/>
          <w:szCs w:val="22"/>
        </w:rPr>
      </w:pPr>
      <w:r w:rsidRPr="00F5165D">
        <w:rPr>
          <w:sz w:val="22"/>
          <w:szCs w:val="22"/>
        </w:rPr>
        <w:t xml:space="preserve">                                        (Ф.И.О., подпись руководителя)</w:t>
      </w:r>
    </w:p>
    <w:p w:rsidR="007D633A" w:rsidRPr="00F5165D" w:rsidRDefault="007D633A" w:rsidP="007D633A">
      <w:pPr>
        <w:widowControl w:val="0"/>
        <w:autoSpaceDE w:val="0"/>
        <w:autoSpaceDN w:val="0"/>
        <w:adjustRightInd w:val="0"/>
      </w:pPr>
    </w:p>
    <w:p w:rsidR="007D633A" w:rsidRPr="00F5165D" w:rsidRDefault="007D633A" w:rsidP="007D633A">
      <w:pPr>
        <w:widowControl w:val="0"/>
        <w:autoSpaceDE w:val="0"/>
        <w:autoSpaceDN w:val="0"/>
        <w:adjustRightInd w:val="0"/>
      </w:pPr>
      <w:r w:rsidRPr="00F5165D">
        <w:t>М.П</w:t>
      </w:r>
      <w:r w:rsidRPr="00F5165D">
        <w:rPr>
          <w:color w:val="000000"/>
          <w:sz w:val="28"/>
          <w:szCs w:val="28"/>
        </w:rPr>
        <w:t xml:space="preserve">                                                       </w:t>
      </w: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rPr>
          <w:rFonts w:eastAsia="Calibri"/>
          <w:sz w:val="28"/>
          <w:szCs w:val="28"/>
        </w:rPr>
      </w:pPr>
    </w:p>
    <w:p w:rsidR="007D633A" w:rsidRPr="00047DD7" w:rsidRDefault="007D633A" w:rsidP="007D633A">
      <w:pPr>
        <w:autoSpaceDE w:val="0"/>
        <w:autoSpaceDN w:val="0"/>
        <w:adjustRightInd w:val="0"/>
        <w:jc w:val="right"/>
        <w:rPr>
          <w:color w:val="000000"/>
          <w:sz w:val="28"/>
          <w:szCs w:val="28"/>
          <w:lang w:eastAsia="en-US"/>
        </w:rPr>
      </w:pPr>
      <w:r w:rsidRPr="008B7E4F">
        <w:rPr>
          <w:color w:val="000000"/>
          <w:sz w:val="28"/>
          <w:szCs w:val="28"/>
          <w:lang w:eastAsia="en-US"/>
        </w:rPr>
        <w:t>Приложение 2</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t xml:space="preserve"> городского конкурса </w:t>
      </w:r>
    </w:p>
    <w:p w:rsidR="007D633A" w:rsidRDefault="007D633A" w:rsidP="007D633A">
      <w:pPr>
        <w:ind w:hanging="426"/>
        <w:jc w:val="right"/>
        <w:rPr>
          <w:rFonts w:eastAsia="Calibri"/>
          <w:sz w:val="28"/>
          <w:szCs w:val="28"/>
        </w:rPr>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p>
    <w:p w:rsidR="007D633A" w:rsidRDefault="007D633A" w:rsidP="007D633A">
      <w:pPr>
        <w:widowControl w:val="0"/>
        <w:autoSpaceDE w:val="0"/>
        <w:autoSpaceDN w:val="0"/>
        <w:adjustRightInd w:val="0"/>
        <w:jc w:val="center"/>
        <w:rPr>
          <w:sz w:val="28"/>
          <w:szCs w:val="28"/>
        </w:rPr>
      </w:pPr>
    </w:p>
    <w:p w:rsidR="007D633A" w:rsidRPr="00F5165D" w:rsidRDefault="007D633A" w:rsidP="007D633A">
      <w:pPr>
        <w:widowControl w:val="0"/>
        <w:autoSpaceDE w:val="0"/>
        <w:autoSpaceDN w:val="0"/>
        <w:adjustRightInd w:val="0"/>
        <w:jc w:val="center"/>
        <w:rPr>
          <w:sz w:val="28"/>
          <w:szCs w:val="28"/>
        </w:rPr>
      </w:pPr>
      <w:r w:rsidRPr="00F5165D">
        <w:rPr>
          <w:sz w:val="28"/>
          <w:szCs w:val="28"/>
        </w:rPr>
        <w:t>Заявка</w:t>
      </w:r>
    </w:p>
    <w:p w:rsidR="007D633A" w:rsidRDefault="007D633A" w:rsidP="007D633A">
      <w:pPr>
        <w:widowControl w:val="0"/>
        <w:autoSpaceDE w:val="0"/>
        <w:autoSpaceDN w:val="0"/>
        <w:adjustRightInd w:val="0"/>
        <w:jc w:val="center"/>
        <w:rPr>
          <w:sz w:val="28"/>
          <w:szCs w:val="28"/>
        </w:rPr>
      </w:pPr>
      <w:r w:rsidRPr="00F5165D">
        <w:rPr>
          <w:sz w:val="28"/>
          <w:szCs w:val="28"/>
        </w:rPr>
        <w:t xml:space="preserve">на участие в </w:t>
      </w:r>
      <w:r>
        <w:rPr>
          <w:sz w:val="28"/>
          <w:szCs w:val="28"/>
        </w:rPr>
        <w:t xml:space="preserve">Конкурсе </w:t>
      </w:r>
    </w:p>
    <w:p w:rsidR="007D633A" w:rsidRDefault="007D633A" w:rsidP="007D633A">
      <w:pPr>
        <w:widowControl w:val="0"/>
        <w:autoSpaceDE w:val="0"/>
        <w:autoSpaceDN w:val="0"/>
        <w:adjustRightInd w:val="0"/>
        <w:rPr>
          <w:sz w:val="28"/>
          <w:szCs w:val="28"/>
        </w:rPr>
      </w:pPr>
    </w:p>
    <w:p w:rsidR="007D633A" w:rsidRPr="00F5165D" w:rsidRDefault="007D633A" w:rsidP="007D633A">
      <w:pPr>
        <w:widowControl w:val="0"/>
        <w:autoSpaceDE w:val="0"/>
        <w:autoSpaceDN w:val="0"/>
        <w:adjustRightInd w:val="0"/>
        <w:rPr>
          <w:sz w:val="28"/>
          <w:szCs w:val="28"/>
        </w:rPr>
      </w:pPr>
      <w:r w:rsidRPr="00F5165D">
        <w:rPr>
          <w:sz w:val="28"/>
          <w:szCs w:val="28"/>
        </w:rPr>
        <w:t>1.Фамилия, имя, отчество_______________________________________________</w:t>
      </w:r>
    </w:p>
    <w:p w:rsidR="007D633A" w:rsidRPr="00F5165D" w:rsidRDefault="007D633A" w:rsidP="007D633A">
      <w:pPr>
        <w:widowControl w:val="0"/>
        <w:autoSpaceDE w:val="0"/>
        <w:autoSpaceDN w:val="0"/>
        <w:adjustRightInd w:val="0"/>
        <w:rPr>
          <w:sz w:val="28"/>
          <w:szCs w:val="28"/>
        </w:rPr>
      </w:pPr>
      <w:r w:rsidRPr="00F5165D">
        <w:rPr>
          <w:sz w:val="28"/>
          <w:szCs w:val="28"/>
        </w:rPr>
        <w:t>2.Стаж работы____________________ количество баллов ___________________</w:t>
      </w:r>
      <w:r>
        <w:rPr>
          <w:sz w:val="28"/>
          <w:szCs w:val="28"/>
        </w:rPr>
        <w:t>_</w:t>
      </w:r>
      <w:r w:rsidRPr="00F5165D">
        <w:rPr>
          <w:sz w:val="28"/>
          <w:szCs w:val="28"/>
        </w:rPr>
        <w:t xml:space="preserve"> </w:t>
      </w:r>
    </w:p>
    <w:p w:rsidR="007D633A" w:rsidRPr="00F5165D" w:rsidRDefault="007D633A" w:rsidP="007D633A">
      <w:pPr>
        <w:widowControl w:val="0"/>
        <w:autoSpaceDE w:val="0"/>
        <w:autoSpaceDN w:val="0"/>
        <w:adjustRightInd w:val="0"/>
        <w:jc w:val="center"/>
      </w:pPr>
      <w:r w:rsidRPr="00F5165D">
        <w:t xml:space="preserve">                       (от 3 до 5 лет - 1 балл; от 6 до 10 лет - 2 балла; от 11 и более лет - 5 баллов)</w:t>
      </w:r>
    </w:p>
    <w:p w:rsidR="007D633A" w:rsidRPr="00F5165D" w:rsidRDefault="007D633A" w:rsidP="007D633A">
      <w:pPr>
        <w:widowControl w:val="0"/>
        <w:autoSpaceDE w:val="0"/>
        <w:autoSpaceDN w:val="0"/>
        <w:adjustRightInd w:val="0"/>
        <w:rPr>
          <w:sz w:val="28"/>
          <w:szCs w:val="28"/>
        </w:rPr>
      </w:pPr>
      <w:r w:rsidRPr="00F5165D">
        <w:rPr>
          <w:sz w:val="28"/>
          <w:szCs w:val="28"/>
        </w:rPr>
        <w:t>3. Спортивные результаты воспитанников (протоколы прилагаются):</w:t>
      </w:r>
    </w:p>
    <w:tbl>
      <w:tblPr>
        <w:tblW w:w="9781" w:type="dxa"/>
        <w:tblInd w:w="70" w:type="dxa"/>
        <w:tblLayout w:type="fixed"/>
        <w:tblCellMar>
          <w:left w:w="70" w:type="dxa"/>
          <w:right w:w="70" w:type="dxa"/>
        </w:tblCellMar>
        <w:tblLook w:val="0000" w:firstRow="0" w:lastRow="0" w:firstColumn="0" w:lastColumn="0" w:noHBand="0" w:noVBand="0"/>
      </w:tblPr>
      <w:tblGrid>
        <w:gridCol w:w="511"/>
        <w:gridCol w:w="2592"/>
        <w:gridCol w:w="3547"/>
        <w:gridCol w:w="1910"/>
        <w:gridCol w:w="1221"/>
      </w:tblGrid>
      <w:tr w:rsidR="007D633A" w:rsidRPr="00F5165D" w:rsidTr="0000677F">
        <w:tblPrEx>
          <w:tblCellMar>
            <w:top w:w="0" w:type="dxa"/>
            <w:bottom w:w="0" w:type="dxa"/>
          </w:tblCellMar>
        </w:tblPrEx>
        <w:trPr>
          <w:cantSplit/>
          <w:trHeight w:val="229"/>
        </w:trPr>
        <w:tc>
          <w:tcPr>
            <w:tcW w:w="511"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 п/п</w:t>
            </w:r>
          </w:p>
        </w:tc>
        <w:tc>
          <w:tcPr>
            <w:tcW w:w="2592"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Фамилия, имя спортсмена</w:t>
            </w:r>
          </w:p>
        </w:tc>
        <w:tc>
          <w:tcPr>
            <w:tcW w:w="3547"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Наименование соревнования, номер в ЕКП, дата, время проведения</w:t>
            </w:r>
          </w:p>
        </w:tc>
        <w:tc>
          <w:tcPr>
            <w:tcW w:w="19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Занятое место</w:t>
            </w:r>
          </w:p>
        </w:tc>
        <w:tc>
          <w:tcPr>
            <w:tcW w:w="1221"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Баллы</w:t>
            </w:r>
          </w:p>
        </w:tc>
      </w:tr>
      <w:tr w:rsidR="007D633A" w:rsidRPr="00F5165D" w:rsidTr="0000677F">
        <w:tblPrEx>
          <w:tblCellMar>
            <w:top w:w="0" w:type="dxa"/>
            <w:bottom w:w="0" w:type="dxa"/>
          </w:tblCellMar>
        </w:tblPrEx>
        <w:trPr>
          <w:cantSplit/>
          <w:trHeight w:val="229"/>
        </w:trPr>
        <w:tc>
          <w:tcPr>
            <w:tcW w:w="511"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2592"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3547"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9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221"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r>
      <w:tr w:rsidR="007D633A" w:rsidRPr="00F5165D" w:rsidTr="0000677F">
        <w:tblPrEx>
          <w:tblCellMar>
            <w:top w:w="0" w:type="dxa"/>
            <w:bottom w:w="0" w:type="dxa"/>
          </w:tblCellMar>
        </w:tblPrEx>
        <w:trPr>
          <w:cantSplit/>
          <w:trHeight w:val="229"/>
        </w:trPr>
        <w:tc>
          <w:tcPr>
            <w:tcW w:w="3103" w:type="dxa"/>
            <w:gridSpan w:val="2"/>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r w:rsidRPr="00F5165D">
              <w:t>ИТОГО:</w:t>
            </w:r>
          </w:p>
        </w:tc>
        <w:tc>
          <w:tcPr>
            <w:tcW w:w="3547"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9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221"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r>
    </w:tbl>
    <w:p w:rsidR="007D633A" w:rsidRPr="00F5165D" w:rsidRDefault="007D633A" w:rsidP="007D633A">
      <w:pPr>
        <w:widowControl w:val="0"/>
        <w:autoSpaceDE w:val="0"/>
        <w:autoSpaceDN w:val="0"/>
        <w:adjustRightInd w:val="0"/>
        <w:jc w:val="both"/>
        <w:rPr>
          <w:sz w:val="28"/>
          <w:szCs w:val="28"/>
        </w:rPr>
      </w:pPr>
      <w:r w:rsidRPr="00F5165D">
        <w:rPr>
          <w:sz w:val="28"/>
          <w:szCs w:val="28"/>
        </w:rPr>
        <w:t>6.Наличие благодарственных писем, грамот, наград, связанных со спортивной деятельностью номинанта, прикладываются копии (оценивается в случаи равенства суммы итоговых баллов у двух номинантов).</w:t>
      </w:r>
    </w:p>
    <w:p w:rsidR="007D633A" w:rsidRPr="00F5165D" w:rsidRDefault="007D633A" w:rsidP="007D633A">
      <w:pPr>
        <w:widowControl w:val="0"/>
        <w:autoSpaceDE w:val="0"/>
        <w:autoSpaceDN w:val="0"/>
        <w:adjustRightInd w:val="0"/>
        <w:jc w:val="both"/>
        <w:rPr>
          <w:sz w:val="28"/>
          <w:szCs w:val="28"/>
        </w:rPr>
      </w:pPr>
      <w:r w:rsidRPr="00F5165D">
        <w:rPr>
          <w:sz w:val="28"/>
          <w:szCs w:val="28"/>
        </w:rPr>
        <w:t>7. К заявке на кандидата прикладывается выписка из приказа о комплектовании групп на отчётный учебный год.</w:t>
      </w:r>
    </w:p>
    <w:p w:rsidR="007D633A" w:rsidRPr="00F5165D" w:rsidRDefault="007D633A" w:rsidP="007D633A">
      <w:pPr>
        <w:widowControl w:val="0"/>
        <w:autoSpaceDE w:val="0"/>
        <w:autoSpaceDN w:val="0"/>
        <w:adjustRightInd w:val="0"/>
        <w:jc w:val="both"/>
        <w:rPr>
          <w:sz w:val="28"/>
          <w:szCs w:val="28"/>
        </w:rPr>
      </w:pPr>
      <w:r w:rsidRPr="00F5165D">
        <w:rPr>
          <w:sz w:val="28"/>
          <w:szCs w:val="28"/>
        </w:rPr>
        <w:t>8.Общее количество баллов: ____________________________________________</w:t>
      </w:r>
    </w:p>
    <w:p w:rsidR="007D633A" w:rsidRPr="00F5165D" w:rsidRDefault="007D633A" w:rsidP="007D633A">
      <w:pPr>
        <w:widowControl w:val="0"/>
        <w:autoSpaceDE w:val="0"/>
        <w:autoSpaceDN w:val="0"/>
        <w:adjustRightInd w:val="0"/>
        <w:rPr>
          <w:sz w:val="28"/>
          <w:szCs w:val="28"/>
        </w:rPr>
      </w:pPr>
      <w:r w:rsidRPr="00F5165D">
        <w:rPr>
          <w:sz w:val="28"/>
          <w:szCs w:val="28"/>
        </w:rPr>
        <w:t>9. Согласие на обработку своих персональных данных:</w:t>
      </w:r>
    </w:p>
    <w:p w:rsidR="007D633A" w:rsidRPr="00F5165D" w:rsidRDefault="007D633A" w:rsidP="007D633A">
      <w:pPr>
        <w:widowControl w:val="0"/>
        <w:autoSpaceDE w:val="0"/>
        <w:autoSpaceDN w:val="0"/>
        <w:adjustRightInd w:val="0"/>
      </w:pPr>
      <w:r w:rsidRPr="00F5165D">
        <w:rPr>
          <w:sz w:val="28"/>
          <w:szCs w:val="28"/>
        </w:rPr>
        <w:t>Дата _________________</w:t>
      </w:r>
      <w:r w:rsidRPr="00F5165D">
        <w:t>_______________________________________________________</w:t>
      </w:r>
    </w:p>
    <w:p w:rsidR="007D633A" w:rsidRPr="00F5165D" w:rsidRDefault="007D633A" w:rsidP="007D633A">
      <w:pPr>
        <w:widowControl w:val="0"/>
        <w:autoSpaceDE w:val="0"/>
        <w:autoSpaceDN w:val="0"/>
        <w:adjustRightInd w:val="0"/>
        <w:jc w:val="center"/>
        <w:rPr>
          <w:sz w:val="22"/>
          <w:szCs w:val="22"/>
        </w:rPr>
      </w:pPr>
      <w:r w:rsidRPr="00F5165D">
        <w:rPr>
          <w:sz w:val="22"/>
          <w:szCs w:val="22"/>
        </w:rPr>
        <w:t xml:space="preserve">               (согласен, не согласен Ф.И.О., подпись номинанта)</w:t>
      </w:r>
    </w:p>
    <w:p w:rsidR="007D633A" w:rsidRPr="00F5165D" w:rsidRDefault="007D633A" w:rsidP="007D633A">
      <w:pPr>
        <w:widowControl w:val="0"/>
        <w:autoSpaceDE w:val="0"/>
        <w:autoSpaceDN w:val="0"/>
        <w:adjustRightInd w:val="0"/>
      </w:pPr>
      <w:r w:rsidRPr="00F5165D">
        <w:rPr>
          <w:sz w:val="28"/>
          <w:szCs w:val="28"/>
        </w:rPr>
        <w:t>Дата</w:t>
      </w:r>
      <w:r w:rsidRPr="00F5165D">
        <w:t xml:space="preserve"> ___________________________________________________________________________</w:t>
      </w:r>
    </w:p>
    <w:p w:rsidR="007D633A" w:rsidRPr="00F5165D" w:rsidRDefault="007D633A" w:rsidP="007D633A">
      <w:pPr>
        <w:widowControl w:val="0"/>
        <w:autoSpaceDE w:val="0"/>
        <w:autoSpaceDN w:val="0"/>
        <w:adjustRightInd w:val="0"/>
        <w:jc w:val="center"/>
        <w:rPr>
          <w:sz w:val="22"/>
          <w:szCs w:val="22"/>
        </w:rPr>
      </w:pPr>
      <w:r w:rsidRPr="00F5165D">
        <w:rPr>
          <w:sz w:val="22"/>
          <w:szCs w:val="22"/>
        </w:rPr>
        <w:t xml:space="preserve">                  (Ф.И.О., подпись руководителя)</w:t>
      </w:r>
    </w:p>
    <w:p w:rsidR="007D633A" w:rsidRPr="00F5165D" w:rsidRDefault="007D633A" w:rsidP="007D633A">
      <w:pPr>
        <w:widowControl w:val="0"/>
        <w:autoSpaceDE w:val="0"/>
        <w:autoSpaceDN w:val="0"/>
        <w:adjustRightInd w:val="0"/>
        <w:rPr>
          <w:sz w:val="28"/>
          <w:szCs w:val="28"/>
        </w:rPr>
      </w:pPr>
      <w:r w:rsidRPr="00F5165D">
        <w:rPr>
          <w:sz w:val="28"/>
          <w:szCs w:val="28"/>
        </w:rPr>
        <w:t>М.П.</w:t>
      </w:r>
    </w:p>
    <w:p w:rsidR="007D633A" w:rsidRDefault="007D633A" w:rsidP="007D633A">
      <w:pPr>
        <w:widowControl w:val="0"/>
        <w:autoSpaceDE w:val="0"/>
        <w:autoSpaceDN w:val="0"/>
        <w:adjustRightInd w:val="0"/>
        <w:ind w:firstLine="709"/>
        <w:jc w:val="both"/>
        <w:rPr>
          <w:sz w:val="28"/>
          <w:szCs w:val="28"/>
        </w:rPr>
      </w:pP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Pr="00047DD7" w:rsidRDefault="007D633A" w:rsidP="007D633A">
      <w:pPr>
        <w:autoSpaceDE w:val="0"/>
        <w:autoSpaceDN w:val="0"/>
        <w:adjustRightInd w:val="0"/>
        <w:jc w:val="right"/>
        <w:rPr>
          <w:color w:val="000000"/>
          <w:sz w:val="28"/>
          <w:szCs w:val="28"/>
          <w:lang w:eastAsia="en-US"/>
        </w:rPr>
      </w:pPr>
      <w:r w:rsidRPr="008B7E4F">
        <w:rPr>
          <w:color w:val="000000"/>
          <w:sz w:val="28"/>
          <w:szCs w:val="28"/>
          <w:lang w:eastAsia="en-US"/>
        </w:rPr>
        <w:t xml:space="preserve">Приложение </w:t>
      </w:r>
      <w:r>
        <w:rPr>
          <w:color w:val="000000"/>
          <w:sz w:val="28"/>
          <w:szCs w:val="28"/>
          <w:lang w:eastAsia="en-US"/>
        </w:rPr>
        <w:t>3</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t xml:space="preserve"> городского конкурса </w:t>
      </w:r>
    </w:p>
    <w:p w:rsidR="007D633A" w:rsidRPr="00F5165D" w:rsidRDefault="007D633A" w:rsidP="007D633A">
      <w:pPr>
        <w:widowControl w:val="0"/>
        <w:autoSpaceDE w:val="0"/>
        <w:autoSpaceDN w:val="0"/>
        <w:adjustRightInd w:val="0"/>
        <w:jc w:val="right"/>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p>
    <w:p w:rsidR="007D633A" w:rsidRDefault="007D633A" w:rsidP="007D633A">
      <w:pPr>
        <w:widowControl w:val="0"/>
        <w:autoSpaceDE w:val="0"/>
        <w:autoSpaceDN w:val="0"/>
        <w:adjustRightInd w:val="0"/>
        <w:jc w:val="center"/>
        <w:rPr>
          <w:sz w:val="28"/>
          <w:szCs w:val="28"/>
        </w:rPr>
      </w:pPr>
    </w:p>
    <w:p w:rsidR="007D633A" w:rsidRDefault="007D633A" w:rsidP="007D633A">
      <w:pPr>
        <w:widowControl w:val="0"/>
        <w:autoSpaceDE w:val="0"/>
        <w:autoSpaceDN w:val="0"/>
        <w:adjustRightInd w:val="0"/>
        <w:jc w:val="center"/>
        <w:rPr>
          <w:sz w:val="28"/>
          <w:szCs w:val="28"/>
        </w:rPr>
      </w:pPr>
      <w:r>
        <w:rPr>
          <w:sz w:val="28"/>
          <w:szCs w:val="28"/>
        </w:rPr>
        <w:t xml:space="preserve">Критерии оценки </w:t>
      </w:r>
    </w:p>
    <w:p w:rsidR="007D633A" w:rsidRPr="00F5165D" w:rsidRDefault="007D633A" w:rsidP="007D633A">
      <w:pPr>
        <w:widowControl w:val="0"/>
        <w:autoSpaceDE w:val="0"/>
        <w:autoSpaceDN w:val="0"/>
        <w:adjustRightInd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682"/>
        <w:gridCol w:w="2145"/>
        <w:gridCol w:w="2430"/>
      </w:tblGrid>
      <w:tr w:rsidR="007D633A" w:rsidRPr="00F5165D" w:rsidTr="0000677F">
        <w:tc>
          <w:tcPr>
            <w:tcW w:w="3119" w:type="dxa"/>
            <w:vMerge w:val="restart"/>
            <w:shd w:val="clear" w:color="auto" w:fill="auto"/>
          </w:tcPr>
          <w:p w:rsidR="007D633A" w:rsidRPr="00F5165D" w:rsidRDefault="007D633A" w:rsidP="0000677F">
            <w:pPr>
              <w:widowControl w:val="0"/>
              <w:autoSpaceDE w:val="0"/>
              <w:autoSpaceDN w:val="0"/>
              <w:adjustRightInd w:val="0"/>
              <w:jc w:val="center"/>
            </w:pPr>
            <w:r w:rsidRPr="00F5165D">
              <w:t>Вид, ранг соревнования</w:t>
            </w:r>
          </w:p>
        </w:tc>
        <w:tc>
          <w:tcPr>
            <w:tcW w:w="6662" w:type="dxa"/>
            <w:gridSpan w:val="3"/>
            <w:shd w:val="clear" w:color="auto" w:fill="auto"/>
          </w:tcPr>
          <w:p w:rsidR="007D633A" w:rsidRPr="00F5165D" w:rsidRDefault="007D633A" w:rsidP="0000677F">
            <w:pPr>
              <w:widowControl w:val="0"/>
              <w:autoSpaceDE w:val="0"/>
              <w:autoSpaceDN w:val="0"/>
              <w:adjustRightInd w:val="0"/>
              <w:jc w:val="center"/>
            </w:pPr>
            <w:r w:rsidRPr="00F5165D">
              <w:t>Количество баллов за занятое место</w:t>
            </w:r>
          </w:p>
        </w:tc>
      </w:tr>
      <w:tr w:rsidR="007D633A" w:rsidRPr="00F5165D" w:rsidTr="0000677F">
        <w:tc>
          <w:tcPr>
            <w:tcW w:w="3119" w:type="dxa"/>
            <w:vMerge/>
            <w:shd w:val="clear" w:color="auto" w:fill="auto"/>
          </w:tcPr>
          <w:p w:rsidR="007D633A" w:rsidRPr="00F5165D" w:rsidRDefault="007D633A" w:rsidP="0000677F">
            <w:pPr>
              <w:widowControl w:val="0"/>
              <w:autoSpaceDE w:val="0"/>
              <w:autoSpaceDN w:val="0"/>
              <w:adjustRightInd w:val="0"/>
            </w:pP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1 место</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2 место</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3 место</w:t>
            </w:r>
          </w:p>
        </w:tc>
      </w:tr>
      <w:tr w:rsidR="007D633A" w:rsidRPr="00F5165D" w:rsidTr="0000677F">
        <w:tc>
          <w:tcPr>
            <w:tcW w:w="3119" w:type="dxa"/>
            <w:shd w:val="clear" w:color="auto" w:fill="auto"/>
          </w:tcPr>
          <w:p w:rsidR="007D633A" w:rsidRPr="00F5165D" w:rsidRDefault="007D633A" w:rsidP="0000677F">
            <w:pPr>
              <w:widowControl w:val="0"/>
              <w:autoSpaceDE w:val="0"/>
              <w:autoSpaceDN w:val="0"/>
              <w:adjustRightInd w:val="0"/>
            </w:pPr>
            <w:r w:rsidRPr="00F5165D">
              <w:t>Городские мероприятия, включенные в единый календарный план спортивно-массовых мероприятий города Нефтеюганска</w:t>
            </w: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 xml:space="preserve">3 балла     </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2 балла</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1 балл</w:t>
            </w:r>
          </w:p>
        </w:tc>
      </w:tr>
      <w:tr w:rsidR="007D633A" w:rsidRPr="00F5165D" w:rsidTr="0000677F">
        <w:trPr>
          <w:trHeight w:val="781"/>
        </w:trPr>
        <w:tc>
          <w:tcPr>
            <w:tcW w:w="3119" w:type="dxa"/>
            <w:shd w:val="clear" w:color="auto" w:fill="auto"/>
          </w:tcPr>
          <w:p w:rsidR="007D633A" w:rsidRPr="00F5165D" w:rsidRDefault="007D633A" w:rsidP="0000677F">
            <w:pPr>
              <w:widowControl w:val="0"/>
              <w:autoSpaceDE w:val="0"/>
              <w:autoSpaceDN w:val="0"/>
              <w:adjustRightInd w:val="0"/>
            </w:pPr>
            <w:r w:rsidRPr="00F5165D">
              <w:t>Первенство города Нефтеюганска</w:t>
            </w:r>
          </w:p>
          <w:p w:rsidR="007D633A" w:rsidRPr="00F5165D" w:rsidRDefault="007D633A" w:rsidP="0000677F">
            <w:pPr>
              <w:widowControl w:val="0"/>
              <w:autoSpaceDE w:val="0"/>
              <w:autoSpaceDN w:val="0"/>
              <w:adjustRightInd w:val="0"/>
            </w:pP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3 балла</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2 балла</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1 балл</w:t>
            </w:r>
          </w:p>
        </w:tc>
      </w:tr>
      <w:tr w:rsidR="007D633A" w:rsidRPr="00F5165D" w:rsidTr="0000677F">
        <w:tc>
          <w:tcPr>
            <w:tcW w:w="3119" w:type="dxa"/>
            <w:shd w:val="clear" w:color="auto" w:fill="auto"/>
          </w:tcPr>
          <w:p w:rsidR="007D633A" w:rsidRPr="00F5165D" w:rsidRDefault="007D633A" w:rsidP="0000677F">
            <w:pPr>
              <w:widowControl w:val="0"/>
              <w:autoSpaceDE w:val="0"/>
              <w:autoSpaceDN w:val="0"/>
              <w:adjustRightInd w:val="0"/>
            </w:pPr>
            <w:r w:rsidRPr="00F5165D">
              <w:t>Открытые первенства городов ХМАО-Югры</w:t>
            </w:r>
            <w:r w:rsidRPr="00F5165D">
              <w:rPr>
                <w:sz w:val="28"/>
                <w:szCs w:val="28"/>
              </w:rPr>
              <w:t xml:space="preserve"> </w:t>
            </w:r>
            <w:r w:rsidRPr="00F5165D">
              <w:t>включенные в ЕКП ХМАО-Югры</w:t>
            </w: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6 баллов</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4 балла</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2 балла</w:t>
            </w:r>
          </w:p>
        </w:tc>
      </w:tr>
      <w:tr w:rsidR="007D633A" w:rsidRPr="00F5165D" w:rsidTr="0000677F">
        <w:tc>
          <w:tcPr>
            <w:tcW w:w="3119" w:type="dxa"/>
            <w:shd w:val="clear" w:color="auto" w:fill="auto"/>
          </w:tcPr>
          <w:p w:rsidR="007D633A" w:rsidRPr="00F5165D" w:rsidRDefault="007D633A" w:rsidP="0000677F">
            <w:pPr>
              <w:widowControl w:val="0"/>
              <w:autoSpaceDE w:val="0"/>
              <w:autoSpaceDN w:val="0"/>
              <w:adjustRightInd w:val="0"/>
            </w:pPr>
            <w:r w:rsidRPr="00F5165D">
              <w:t>Первенство, Кубок Ханты-Мансийского автономного округа – Югры, этапы Всероссийских соревнований</w:t>
            </w: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8 баллов</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6 баллов</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4 балла</w:t>
            </w:r>
          </w:p>
        </w:tc>
      </w:tr>
      <w:tr w:rsidR="007D633A" w:rsidRPr="00F5165D" w:rsidTr="0000677F">
        <w:tc>
          <w:tcPr>
            <w:tcW w:w="3119" w:type="dxa"/>
            <w:shd w:val="clear" w:color="auto" w:fill="auto"/>
          </w:tcPr>
          <w:p w:rsidR="007D633A" w:rsidRPr="00F5165D" w:rsidRDefault="007D633A" w:rsidP="0000677F">
            <w:pPr>
              <w:widowControl w:val="0"/>
              <w:autoSpaceDE w:val="0"/>
              <w:autoSpaceDN w:val="0"/>
              <w:adjustRightInd w:val="0"/>
            </w:pPr>
            <w:r w:rsidRPr="00F5165D">
              <w:t>Первенство УРФО</w:t>
            </w: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10 баллов</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8 баллов</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6 баллов</w:t>
            </w:r>
          </w:p>
        </w:tc>
      </w:tr>
      <w:tr w:rsidR="007D633A" w:rsidRPr="00F5165D" w:rsidTr="0000677F">
        <w:tc>
          <w:tcPr>
            <w:tcW w:w="3119" w:type="dxa"/>
            <w:shd w:val="clear" w:color="auto" w:fill="auto"/>
          </w:tcPr>
          <w:p w:rsidR="007D633A" w:rsidRPr="00F5165D" w:rsidRDefault="007D633A" w:rsidP="0000677F">
            <w:pPr>
              <w:widowControl w:val="0"/>
              <w:autoSpaceDE w:val="0"/>
              <w:autoSpaceDN w:val="0"/>
              <w:adjustRightInd w:val="0"/>
            </w:pPr>
            <w:r w:rsidRPr="00F5165D">
              <w:t>Всероссийские официальные соревнования</w:t>
            </w:r>
          </w:p>
        </w:tc>
        <w:tc>
          <w:tcPr>
            <w:tcW w:w="1770" w:type="dxa"/>
            <w:shd w:val="clear" w:color="auto" w:fill="auto"/>
          </w:tcPr>
          <w:p w:rsidR="007D633A" w:rsidRPr="00F5165D" w:rsidRDefault="007D633A" w:rsidP="0000677F">
            <w:pPr>
              <w:widowControl w:val="0"/>
              <w:autoSpaceDE w:val="0"/>
              <w:autoSpaceDN w:val="0"/>
              <w:adjustRightInd w:val="0"/>
              <w:jc w:val="center"/>
            </w:pPr>
            <w:r w:rsidRPr="00F5165D">
              <w:t>12 баллов</w:t>
            </w:r>
          </w:p>
        </w:tc>
        <w:tc>
          <w:tcPr>
            <w:tcW w:w="2287" w:type="dxa"/>
            <w:shd w:val="clear" w:color="auto" w:fill="auto"/>
          </w:tcPr>
          <w:p w:rsidR="007D633A" w:rsidRPr="00F5165D" w:rsidRDefault="007D633A" w:rsidP="0000677F">
            <w:pPr>
              <w:widowControl w:val="0"/>
              <w:autoSpaceDE w:val="0"/>
              <w:autoSpaceDN w:val="0"/>
              <w:adjustRightInd w:val="0"/>
              <w:jc w:val="center"/>
            </w:pPr>
            <w:r w:rsidRPr="00F5165D">
              <w:t>10 баллов</w:t>
            </w:r>
          </w:p>
        </w:tc>
        <w:tc>
          <w:tcPr>
            <w:tcW w:w="2605" w:type="dxa"/>
            <w:shd w:val="clear" w:color="auto" w:fill="auto"/>
          </w:tcPr>
          <w:p w:rsidR="007D633A" w:rsidRPr="00F5165D" w:rsidRDefault="007D633A" w:rsidP="0000677F">
            <w:pPr>
              <w:widowControl w:val="0"/>
              <w:autoSpaceDE w:val="0"/>
              <w:autoSpaceDN w:val="0"/>
              <w:adjustRightInd w:val="0"/>
              <w:jc w:val="center"/>
            </w:pPr>
            <w:r w:rsidRPr="00F5165D">
              <w:t>8 баллов</w:t>
            </w:r>
          </w:p>
        </w:tc>
      </w:tr>
    </w:tbl>
    <w:p w:rsidR="007D633A" w:rsidRPr="00F5165D" w:rsidRDefault="007D633A" w:rsidP="007D633A">
      <w:pPr>
        <w:widowControl w:val="0"/>
        <w:autoSpaceDE w:val="0"/>
        <w:autoSpaceDN w:val="0"/>
        <w:adjustRightInd w:val="0"/>
        <w:ind w:firstLine="720"/>
        <w:jc w:val="both"/>
        <w:rPr>
          <w:sz w:val="28"/>
          <w:szCs w:val="28"/>
        </w:rPr>
      </w:pPr>
      <w:r w:rsidRPr="00F5165D">
        <w:rPr>
          <w:sz w:val="28"/>
          <w:szCs w:val="28"/>
        </w:rPr>
        <w:t>Спортсмен, выступающий в составе сборной команды города, Ханты-Мансийского автономного округа - Югры, учитывается 1 раз по наивысшему результату.</w:t>
      </w:r>
    </w:p>
    <w:p w:rsidR="007D633A" w:rsidRPr="00F5165D" w:rsidRDefault="007D633A" w:rsidP="007D633A">
      <w:pPr>
        <w:widowControl w:val="0"/>
        <w:autoSpaceDE w:val="0"/>
        <w:autoSpaceDN w:val="0"/>
        <w:adjustRightInd w:val="0"/>
        <w:jc w:val="both"/>
        <w:rPr>
          <w:sz w:val="28"/>
          <w:szCs w:val="28"/>
        </w:rPr>
      </w:pPr>
      <w:r w:rsidRPr="00F5165D">
        <w:rPr>
          <w:sz w:val="28"/>
          <w:szCs w:val="28"/>
        </w:rPr>
        <w:t>4.Количество подготовленных спортсменов-разрядников за текущий год.</w:t>
      </w:r>
    </w:p>
    <w:tbl>
      <w:tblPr>
        <w:tblW w:w="9781" w:type="dxa"/>
        <w:tblInd w:w="70" w:type="dxa"/>
        <w:tblLayout w:type="fixed"/>
        <w:tblCellMar>
          <w:left w:w="70" w:type="dxa"/>
          <w:right w:w="70" w:type="dxa"/>
        </w:tblCellMar>
        <w:tblLook w:val="0000" w:firstRow="0" w:lastRow="0" w:firstColumn="0" w:lastColumn="0" w:noHBand="0" w:noVBand="0"/>
      </w:tblPr>
      <w:tblGrid>
        <w:gridCol w:w="540"/>
        <w:gridCol w:w="2565"/>
        <w:gridCol w:w="3510"/>
        <w:gridCol w:w="1890"/>
        <w:gridCol w:w="1276"/>
      </w:tblGrid>
      <w:tr w:rsidR="007D633A" w:rsidRPr="00F5165D" w:rsidTr="0000677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lastRenderedPageBreak/>
              <w:t>№ п/п</w:t>
            </w:r>
          </w:p>
        </w:tc>
        <w:tc>
          <w:tcPr>
            <w:tcW w:w="2565"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Фамилия, имя спортсмена</w:t>
            </w:r>
          </w:p>
        </w:tc>
        <w:tc>
          <w:tcPr>
            <w:tcW w:w="35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Наименование соревнования</w:t>
            </w:r>
          </w:p>
        </w:tc>
        <w:tc>
          <w:tcPr>
            <w:tcW w:w="189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Разряд</w:t>
            </w:r>
          </w:p>
        </w:tc>
        <w:tc>
          <w:tcPr>
            <w:tcW w:w="1276"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jc w:val="center"/>
            </w:pPr>
            <w:r w:rsidRPr="00F5165D">
              <w:t>Баллы</w:t>
            </w:r>
          </w:p>
        </w:tc>
      </w:tr>
      <w:tr w:rsidR="007D633A" w:rsidRPr="00F5165D" w:rsidTr="0000677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2565"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35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r>
      <w:tr w:rsidR="007D633A" w:rsidRPr="00F5165D" w:rsidTr="0000677F">
        <w:tblPrEx>
          <w:tblCellMar>
            <w:top w:w="0" w:type="dxa"/>
            <w:bottom w:w="0" w:type="dxa"/>
          </w:tblCellMar>
        </w:tblPrEx>
        <w:trPr>
          <w:cantSplit/>
          <w:trHeight w:val="240"/>
        </w:trPr>
        <w:tc>
          <w:tcPr>
            <w:tcW w:w="3105" w:type="dxa"/>
            <w:gridSpan w:val="2"/>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r w:rsidRPr="00F5165D">
              <w:t>ИТОГО:</w:t>
            </w:r>
          </w:p>
        </w:tc>
        <w:tc>
          <w:tcPr>
            <w:tcW w:w="351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890"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7D633A" w:rsidRPr="00F5165D" w:rsidRDefault="007D633A" w:rsidP="0000677F">
            <w:pPr>
              <w:widowControl w:val="0"/>
              <w:autoSpaceDE w:val="0"/>
              <w:autoSpaceDN w:val="0"/>
              <w:adjustRightInd w:val="0"/>
            </w:pPr>
          </w:p>
        </w:tc>
      </w:tr>
    </w:tbl>
    <w:p w:rsidR="007D633A" w:rsidRPr="00F5165D" w:rsidRDefault="007D633A" w:rsidP="007D633A">
      <w:pPr>
        <w:widowControl w:val="0"/>
        <w:autoSpaceDE w:val="0"/>
        <w:autoSpaceDN w:val="0"/>
        <w:adjustRightInd w:val="0"/>
        <w:rPr>
          <w:sz w:val="28"/>
          <w:szCs w:val="28"/>
        </w:rPr>
      </w:pPr>
      <w:r w:rsidRPr="00F5165D">
        <w:rPr>
          <w:sz w:val="28"/>
          <w:szCs w:val="28"/>
        </w:rPr>
        <w:t>Критерии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3424"/>
      </w:tblGrid>
      <w:tr w:rsidR="007D633A" w:rsidRPr="00F5165D" w:rsidTr="0000677F">
        <w:trPr>
          <w:trHeight w:val="275"/>
        </w:trPr>
        <w:tc>
          <w:tcPr>
            <w:tcW w:w="6184" w:type="dxa"/>
            <w:shd w:val="clear" w:color="auto" w:fill="auto"/>
          </w:tcPr>
          <w:p w:rsidR="007D633A" w:rsidRPr="00F5165D" w:rsidRDefault="007D633A" w:rsidP="0000677F">
            <w:pPr>
              <w:widowControl w:val="0"/>
              <w:autoSpaceDE w:val="0"/>
              <w:autoSpaceDN w:val="0"/>
              <w:adjustRightInd w:val="0"/>
              <w:jc w:val="center"/>
            </w:pPr>
            <w:r w:rsidRPr="00F5165D">
              <w:t>Спортивный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Количество баллов</w:t>
            </w:r>
          </w:p>
        </w:tc>
      </w:tr>
      <w:tr w:rsidR="007D633A" w:rsidRPr="00F5165D" w:rsidTr="0000677F">
        <w:trPr>
          <w:trHeight w:val="275"/>
        </w:trPr>
        <w:tc>
          <w:tcPr>
            <w:tcW w:w="6184" w:type="dxa"/>
            <w:shd w:val="clear" w:color="auto" w:fill="auto"/>
          </w:tcPr>
          <w:p w:rsidR="007D633A" w:rsidRPr="00F5165D" w:rsidRDefault="007D633A" w:rsidP="0000677F">
            <w:pPr>
              <w:widowControl w:val="0"/>
              <w:autoSpaceDE w:val="0"/>
              <w:autoSpaceDN w:val="0"/>
              <w:adjustRightInd w:val="0"/>
            </w:pPr>
            <w:r w:rsidRPr="00F5165D">
              <w:t>III юношеский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0,5 балла</w:t>
            </w:r>
          </w:p>
        </w:tc>
      </w:tr>
      <w:tr w:rsidR="007D633A" w:rsidRPr="00F5165D" w:rsidTr="0000677F">
        <w:trPr>
          <w:trHeight w:val="275"/>
        </w:trPr>
        <w:tc>
          <w:tcPr>
            <w:tcW w:w="6184" w:type="dxa"/>
            <w:shd w:val="clear" w:color="auto" w:fill="auto"/>
          </w:tcPr>
          <w:p w:rsidR="007D633A" w:rsidRPr="00F5165D" w:rsidRDefault="007D633A" w:rsidP="0000677F">
            <w:pPr>
              <w:widowControl w:val="0"/>
              <w:autoSpaceDE w:val="0"/>
              <w:autoSpaceDN w:val="0"/>
              <w:adjustRightInd w:val="0"/>
            </w:pPr>
            <w:r w:rsidRPr="00F5165D">
              <w:t>II юношеский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0,6 балла</w:t>
            </w:r>
          </w:p>
        </w:tc>
      </w:tr>
      <w:tr w:rsidR="007D633A" w:rsidRPr="00F5165D" w:rsidTr="0000677F">
        <w:trPr>
          <w:trHeight w:val="275"/>
        </w:trPr>
        <w:tc>
          <w:tcPr>
            <w:tcW w:w="6184" w:type="dxa"/>
            <w:shd w:val="clear" w:color="auto" w:fill="auto"/>
          </w:tcPr>
          <w:p w:rsidR="007D633A" w:rsidRPr="00F5165D" w:rsidRDefault="007D633A" w:rsidP="0000677F">
            <w:pPr>
              <w:widowControl w:val="0"/>
              <w:autoSpaceDE w:val="0"/>
              <w:autoSpaceDN w:val="0"/>
              <w:adjustRightInd w:val="0"/>
            </w:pPr>
            <w:r w:rsidRPr="00F5165D">
              <w:t>I юношеский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0,7 балла</w:t>
            </w:r>
          </w:p>
        </w:tc>
      </w:tr>
      <w:tr w:rsidR="007D633A" w:rsidRPr="00F5165D" w:rsidTr="0000677F">
        <w:trPr>
          <w:trHeight w:val="275"/>
        </w:trPr>
        <w:tc>
          <w:tcPr>
            <w:tcW w:w="6184" w:type="dxa"/>
            <w:shd w:val="clear" w:color="auto" w:fill="auto"/>
          </w:tcPr>
          <w:p w:rsidR="007D633A" w:rsidRPr="00F5165D" w:rsidRDefault="007D633A" w:rsidP="0000677F">
            <w:pPr>
              <w:widowControl w:val="0"/>
              <w:autoSpaceDE w:val="0"/>
              <w:autoSpaceDN w:val="0"/>
              <w:adjustRightInd w:val="0"/>
            </w:pPr>
            <w:r w:rsidRPr="00F5165D">
              <w:t>3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0,8 балла</w:t>
            </w:r>
          </w:p>
        </w:tc>
      </w:tr>
      <w:tr w:rsidR="007D633A" w:rsidRPr="00F5165D" w:rsidTr="0000677F">
        <w:trPr>
          <w:trHeight w:val="275"/>
        </w:trPr>
        <w:tc>
          <w:tcPr>
            <w:tcW w:w="6184" w:type="dxa"/>
            <w:shd w:val="clear" w:color="auto" w:fill="auto"/>
          </w:tcPr>
          <w:p w:rsidR="007D633A" w:rsidRPr="00F5165D" w:rsidRDefault="007D633A" w:rsidP="0000677F">
            <w:pPr>
              <w:widowControl w:val="0"/>
              <w:autoSpaceDE w:val="0"/>
              <w:autoSpaceDN w:val="0"/>
              <w:adjustRightInd w:val="0"/>
            </w:pPr>
            <w:r w:rsidRPr="00F5165D">
              <w:t>2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0,9 балла</w:t>
            </w:r>
          </w:p>
        </w:tc>
      </w:tr>
      <w:tr w:rsidR="007D633A" w:rsidRPr="00F5165D" w:rsidTr="0000677F">
        <w:trPr>
          <w:trHeight w:val="291"/>
        </w:trPr>
        <w:tc>
          <w:tcPr>
            <w:tcW w:w="6184" w:type="dxa"/>
            <w:shd w:val="clear" w:color="auto" w:fill="auto"/>
          </w:tcPr>
          <w:p w:rsidR="007D633A" w:rsidRPr="00F5165D" w:rsidRDefault="007D633A" w:rsidP="0000677F">
            <w:pPr>
              <w:widowControl w:val="0"/>
              <w:autoSpaceDE w:val="0"/>
              <w:autoSpaceDN w:val="0"/>
              <w:adjustRightInd w:val="0"/>
            </w:pPr>
            <w:r w:rsidRPr="00F5165D">
              <w:t>1 разряд</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1 балл</w:t>
            </w:r>
          </w:p>
        </w:tc>
      </w:tr>
      <w:tr w:rsidR="007D633A" w:rsidRPr="00F5165D" w:rsidTr="0000677F">
        <w:trPr>
          <w:trHeight w:val="291"/>
        </w:trPr>
        <w:tc>
          <w:tcPr>
            <w:tcW w:w="6184" w:type="dxa"/>
            <w:shd w:val="clear" w:color="auto" w:fill="auto"/>
          </w:tcPr>
          <w:p w:rsidR="007D633A" w:rsidRPr="00F5165D" w:rsidRDefault="007D633A" w:rsidP="0000677F">
            <w:pPr>
              <w:widowControl w:val="0"/>
              <w:autoSpaceDE w:val="0"/>
              <w:autoSpaceDN w:val="0"/>
              <w:adjustRightInd w:val="0"/>
            </w:pPr>
            <w:r w:rsidRPr="00F5165D">
              <w:t>Кандидат в мастера спорта</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1,5 балла</w:t>
            </w:r>
          </w:p>
        </w:tc>
      </w:tr>
      <w:tr w:rsidR="007D633A" w:rsidRPr="00F5165D" w:rsidTr="0000677F">
        <w:trPr>
          <w:trHeight w:val="291"/>
        </w:trPr>
        <w:tc>
          <w:tcPr>
            <w:tcW w:w="6184" w:type="dxa"/>
            <w:shd w:val="clear" w:color="auto" w:fill="auto"/>
          </w:tcPr>
          <w:p w:rsidR="007D633A" w:rsidRPr="00F5165D" w:rsidRDefault="007D633A" w:rsidP="0000677F">
            <w:pPr>
              <w:widowControl w:val="0"/>
              <w:autoSpaceDE w:val="0"/>
              <w:autoSpaceDN w:val="0"/>
              <w:adjustRightInd w:val="0"/>
            </w:pPr>
            <w:r w:rsidRPr="00F5165D">
              <w:t>Мастер спорта</w:t>
            </w:r>
          </w:p>
        </w:tc>
        <w:tc>
          <w:tcPr>
            <w:tcW w:w="3597" w:type="dxa"/>
            <w:shd w:val="clear" w:color="auto" w:fill="auto"/>
          </w:tcPr>
          <w:p w:rsidR="007D633A" w:rsidRPr="00F5165D" w:rsidRDefault="007D633A" w:rsidP="0000677F">
            <w:pPr>
              <w:widowControl w:val="0"/>
              <w:autoSpaceDE w:val="0"/>
              <w:autoSpaceDN w:val="0"/>
              <w:adjustRightInd w:val="0"/>
              <w:jc w:val="center"/>
            </w:pPr>
            <w:r w:rsidRPr="00F5165D">
              <w:t>2 балла</w:t>
            </w:r>
          </w:p>
        </w:tc>
      </w:tr>
    </w:tbl>
    <w:p w:rsidR="007D633A" w:rsidRDefault="007D633A" w:rsidP="007D633A">
      <w:pPr>
        <w:autoSpaceDE w:val="0"/>
        <w:autoSpaceDN w:val="0"/>
        <w:adjustRightInd w:val="0"/>
        <w:jc w:val="right"/>
        <w:rPr>
          <w:color w:val="000000"/>
          <w:sz w:val="28"/>
          <w:szCs w:val="28"/>
          <w:lang w:eastAsia="en-US"/>
        </w:rPr>
      </w:pPr>
    </w:p>
    <w:p w:rsidR="007D633A" w:rsidRPr="00047DD7" w:rsidRDefault="007D633A" w:rsidP="007D633A">
      <w:pPr>
        <w:autoSpaceDE w:val="0"/>
        <w:autoSpaceDN w:val="0"/>
        <w:adjustRightInd w:val="0"/>
        <w:jc w:val="right"/>
        <w:rPr>
          <w:color w:val="000000"/>
          <w:sz w:val="28"/>
          <w:szCs w:val="28"/>
          <w:lang w:eastAsia="en-US"/>
        </w:rPr>
      </w:pPr>
      <w:r w:rsidRPr="008B7E4F">
        <w:rPr>
          <w:color w:val="000000"/>
          <w:sz w:val="28"/>
          <w:szCs w:val="28"/>
          <w:lang w:eastAsia="en-US"/>
        </w:rPr>
        <w:t xml:space="preserve">Приложение </w:t>
      </w:r>
      <w:r>
        <w:rPr>
          <w:color w:val="000000"/>
          <w:sz w:val="28"/>
          <w:szCs w:val="28"/>
          <w:lang w:eastAsia="en-US"/>
        </w:rPr>
        <w:t>4</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t xml:space="preserve"> городского конкурса </w:t>
      </w:r>
    </w:p>
    <w:p w:rsidR="007D633A" w:rsidRDefault="007D633A" w:rsidP="007D633A">
      <w:pPr>
        <w:autoSpaceDE w:val="0"/>
        <w:autoSpaceDN w:val="0"/>
        <w:adjustRightInd w:val="0"/>
        <w:jc w:val="right"/>
        <w:rPr>
          <w:color w:val="000000"/>
          <w:sz w:val="28"/>
          <w:szCs w:val="28"/>
        </w:rPr>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p>
    <w:p w:rsidR="007D633A" w:rsidRDefault="007D633A" w:rsidP="007D633A">
      <w:pPr>
        <w:autoSpaceDE w:val="0"/>
        <w:autoSpaceDN w:val="0"/>
        <w:adjustRightInd w:val="0"/>
        <w:jc w:val="center"/>
        <w:rPr>
          <w:color w:val="000000"/>
          <w:sz w:val="28"/>
          <w:szCs w:val="28"/>
        </w:rPr>
      </w:pPr>
    </w:p>
    <w:p w:rsidR="007D633A" w:rsidRPr="00F5165D" w:rsidRDefault="007D633A" w:rsidP="007D633A">
      <w:pPr>
        <w:autoSpaceDE w:val="0"/>
        <w:autoSpaceDN w:val="0"/>
        <w:adjustRightInd w:val="0"/>
        <w:jc w:val="center"/>
        <w:rPr>
          <w:color w:val="000000"/>
          <w:sz w:val="28"/>
          <w:szCs w:val="28"/>
        </w:rPr>
      </w:pPr>
      <w:r w:rsidRPr="00F5165D">
        <w:rPr>
          <w:color w:val="000000"/>
          <w:sz w:val="28"/>
          <w:szCs w:val="28"/>
        </w:rPr>
        <w:t>Заявка</w:t>
      </w:r>
    </w:p>
    <w:p w:rsidR="007D633A" w:rsidRPr="00F5165D" w:rsidRDefault="007D633A" w:rsidP="007D633A">
      <w:pPr>
        <w:autoSpaceDE w:val="0"/>
        <w:autoSpaceDN w:val="0"/>
        <w:adjustRightInd w:val="0"/>
        <w:jc w:val="center"/>
        <w:rPr>
          <w:color w:val="000000"/>
          <w:sz w:val="28"/>
          <w:szCs w:val="28"/>
        </w:rPr>
      </w:pPr>
      <w:r w:rsidRPr="00F5165D">
        <w:rPr>
          <w:color w:val="000000"/>
          <w:sz w:val="28"/>
          <w:szCs w:val="28"/>
        </w:rPr>
        <w:t xml:space="preserve">на участие </w:t>
      </w:r>
      <w:r>
        <w:rPr>
          <w:color w:val="000000"/>
          <w:sz w:val="28"/>
          <w:szCs w:val="28"/>
        </w:rPr>
        <w:t>К</w:t>
      </w:r>
      <w:r w:rsidRPr="00F5165D">
        <w:rPr>
          <w:color w:val="000000"/>
          <w:sz w:val="28"/>
          <w:szCs w:val="28"/>
        </w:rPr>
        <w:t xml:space="preserve">онкурсе </w:t>
      </w:r>
    </w:p>
    <w:p w:rsidR="007D633A" w:rsidRPr="00F5165D" w:rsidRDefault="007D633A" w:rsidP="007D633A">
      <w:pPr>
        <w:autoSpaceDE w:val="0"/>
        <w:autoSpaceDN w:val="0"/>
        <w:adjustRightInd w:val="0"/>
        <w:rPr>
          <w:color w:val="000000"/>
          <w:sz w:val="28"/>
          <w:szCs w:val="28"/>
        </w:rPr>
      </w:pPr>
      <w:r w:rsidRPr="00F5165D">
        <w:rPr>
          <w:color w:val="000000"/>
          <w:sz w:val="28"/>
          <w:szCs w:val="28"/>
        </w:rPr>
        <w:t>Наименование организации ____________________________________________</w:t>
      </w:r>
    </w:p>
    <w:p w:rsidR="007D633A" w:rsidRDefault="007D633A" w:rsidP="007D633A">
      <w:pPr>
        <w:widowControl w:val="0"/>
        <w:autoSpaceDE w:val="0"/>
        <w:autoSpaceDN w:val="0"/>
        <w:adjustRightInd w:val="0"/>
        <w:jc w:val="both"/>
        <w:rPr>
          <w:bCs/>
          <w:sz w:val="28"/>
          <w:szCs w:val="28"/>
        </w:rPr>
      </w:pPr>
      <w:r w:rsidRPr="00F5165D">
        <w:rPr>
          <w:bCs/>
          <w:sz w:val="28"/>
          <w:szCs w:val="28"/>
        </w:rPr>
        <w:t>1.Количество организованных, проведенных спортивных мероприятий на территории города Нефтеюганска. Прилагаются копии подтверждающих документов: положение о проведении соревнований, отчет главного судьи, протоколы соревнований.</w:t>
      </w:r>
    </w:p>
    <w:p w:rsidR="007D633A" w:rsidRPr="00F5165D" w:rsidRDefault="007D633A" w:rsidP="007D633A">
      <w:pPr>
        <w:widowControl w:val="0"/>
        <w:autoSpaceDE w:val="0"/>
        <w:autoSpaceDN w:val="0"/>
        <w:adjustRightInd w:val="0"/>
        <w:jc w:val="both"/>
        <w:rPr>
          <w:bCs/>
          <w:sz w:val="28"/>
          <w:szCs w:val="28"/>
        </w:rPr>
      </w:pPr>
    </w:p>
    <w:p w:rsidR="007D633A" w:rsidRPr="00F5165D" w:rsidRDefault="007D633A" w:rsidP="007D633A">
      <w:pPr>
        <w:widowControl w:val="0"/>
        <w:autoSpaceDE w:val="0"/>
        <w:autoSpaceDN w:val="0"/>
        <w:adjustRightInd w:val="0"/>
        <w:jc w:val="both"/>
        <w:rPr>
          <w:color w:val="000000"/>
          <w:sz w:val="28"/>
          <w:szCs w:val="28"/>
        </w:rPr>
      </w:pPr>
      <w:r w:rsidRPr="00F5165D">
        <w:rPr>
          <w:color w:val="000000"/>
          <w:sz w:val="28"/>
          <w:szCs w:val="28"/>
        </w:rPr>
        <w:t>Общее количество баллов______</w:t>
      </w:r>
    </w:p>
    <w:p w:rsidR="007D633A" w:rsidRPr="00F5165D" w:rsidRDefault="007D633A" w:rsidP="007D633A">
      <w:pPr>
        <w:autoSpaceDE w:val="0"/>
        <w:autoSpaceDN w:val="0"/>
        <w:adjustRightInd w:val="0"/>
        <w:jc w:val="both"/>
        <w:rPr>
          <w:color w:val="000000"/>
          <w:sz w:val="28"/>
          <w:szCs w:val="28"/>
        </w:rPr>
      </w:pPr>
    </w:p>
    <w:p w:rsidR="007D633A" w:rsidRPr="00F5165D" w:rsidRDefault="007D633A" w:rsidP="007D633A">
      <w:pPr>
        <w:autoSpaceDE w:val="0"/>
        <w:autoSpaceDN w:val="0"/>
        <w:adjustRightInd w:val="0"/>
        <w:jc w:val="both"/>
        <w:rPr>
          <w:color w:val="000000"/>
          <w:sz w:val="28"/>
          <w:szCs w:val="28"/>
        </w:rPr>
      </w:pPr>
      <w:r w:rsidRPr="00F5165D">
        <w:rPr>
          <w:color w:val="000000"/>
          <w:sz w:val="28"/>
          <w:szCs w:val="28"/>
        </w:rPr>
        <w:t xml:space="preserve">Руководитель организации _____________________________________________        </w:t>
      </w:r>
    </w:p>
    <w:p w:rsidR="007D633A" w:rsidRPr="00F5165D" w:rsidRDefault="007D633A" w:rsidP="007D633A">
      <w:pPr>
        <w:tabs>
          <w:tab w:val="left" w:pos="1142"/>
        </w:tabs>
        <w:autoSpaceDE w:val="0"/>
        <w:autoSpaceDN w:val="0"/>
        <w:adjustRightInd w:val="0"/>
        <w:spacing w:line="317" w:lineRule="exact"/>
        <w:jc w:val="both"/>
        <w:rPr>
          <w:color w:val="000000"/>
        </w:rPr>
      </w:pPr>
      <w:r w:rsidRPr="00F5165D">
        <w:rPr>
          <w:color w:val="000000"/>
        </w:rPr>
        <w:t xml:space="preserve">                                                         (</w:t>
      </w:r>
      <w:proofErr w:type="gramStart"/>
      <w:r w:rsidRPr="00F5165D">
        <w:rPr>
          <w:color w:val="000000"/>
        </w:rPr>
        <w:t xml:space="preserve">подпись)   </w:t>
      </w:r>
      <w:proofErr w:type="gramEnd"/>
      <w:r w:rsidRPr="00F5165D">
        <w:rPr>
          <w:color w:val="000000"/>
        </w:rPr>
        <w:t xml:space="preserve">                          расшифровка</w:t>
      </w:r>
    </w:p>
    <w:p w:rsidR="007D633A" w:rsidRDefault="007D633A" w:rsidP="007D633A">
      <w:pPr>
        <w:ind w:hanging="426"/>
        <w:jc w:val="center"/>
        <w:rPr>
          <w:rFonts w:eastAsia="Calibri"/>
          <w:sz w:val="28"/>
          <w:szCs w:val="28"/>
        </w:rPr>
      </w:pPr>
    </w:p>
    <w:p w:rsidR="007D633A" w:rsidRDefault="007D633A" w:rsidP="007D633A">
      <w:pPr>
        <w:ind w:hanging="426"/>
        <w:jc w:val="center"/>
        <w:rPr>
          <w:rFonts w:eastAsia="Calibri"/>
          <w:sz w:val="28"/>
          <w:szCs w:val="28"/>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Default="007D633A" w:rsidP="007D633A">
      <w:pPr>
        <w:autoSpaceDE w:val="0"/>
        <w:autoSpaceDN w:val="0"/>
        <w:adjustRightInd w:val="0"/>
        <w:rPr>
          <w:color w:val="000000"/>
          <w:sz w:val="28"/>
          <w:szCs w:val="28"/>
          <w:lang w:eastAsia="en-US"/>
        </w:rPr>
      </w:pPr>
    </w:p>
    <w:p w:rsidR="007D633A" w:rsidRDefault="007D633A" w:rsidP="007D633A">
      <w:pPr>
        <w:autoSpaceDE w:val="0"/>
        <w:autoSpaceDN w:val="0"/>
        <w:adjustRightInd w:val="0"/>
        <w:rPr>
          <w:color w:val="000000"/>
          <w:sz w:val="28"/>
          <w:szCs w:val="28"/>
          <w:lang w:eastAsia="en-US"/>
        </w:rPr>
      </w:pPr>
    </w:p>
    <w:p w:rsidR="007D633A" w:rsidRDefault="007D633A" w:rsidP="007D633A">
      <w:pPr>
        <w:autoSpaceDE w:val="0"/>
        <w:autoSpaceDN w:val="0"/>
        <w:adjustRightInd w:val="0"/>
        <w:jc w:val="right"/>
        <w:rPr>
          <w:color w:val="000000"/>
          <w:sz w:val="28"/>
          <w:szCs w:val="28"/>
          <w:lang w:eastAsia="en-US"/>
        </w:rPr>
      </w:pPr>
    </w:p>
    <w:p w:rsidR="007D633A" w:rsidRPr="00047DD7" w:rsidRDefault="007D633A" w:rsidP="007D633A">
      <w:pPr>
        <w:autoSpaceDE w:val="0"/>
        <w:autoSpaceDN w:val="0"/>
        <w:adjustRightInd w:val="0"/>
        <w:jc w:val="right"/>
        <w:rPr>
          <w:color w:val="000000"/>
          <w:sz w:val="28"/>
          <w:szCs w:val="28"/>
          <w:lang w:eastAsia="en-US"/>
        </w:rPr>
      </w:pPr>
      <w:r w:rsidRPr="008B7E4F">
        <w:rPr>
          <w:color w:val="000000"/>
          <w:sz w:val="28"/>
          <w:szCs w:val="28"/>
          <w:lang w:eastAsia="en-US"/>
        </w:rPr>
        <w:t xml:space="preserve">Приложение </w:t>
      </w:r>
      <w:r>
        <w:rPr>
          <w:color w:val="000000"/>
          <w:sz w:val="28"/>
          <w:szCs w:val="28"/>
          <w:lang w:eastAsia="en-US"/>
        </w:rPr>
        <w:t>5</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t xml:space="preserve"> городского конкурса </w:t>
      </w:r>
    </w:p>
    <w:p w:rsidR="007D633A" w:rsidRPr="00047DD7" w:rsidRDefault="007D633A" w:rsidP="007D633A">
      <w:pPr>
        <w:autoSpaceDE w:val="0"/>
        <w:autoSpaceDN w:val="0"/>
        <w:adjustRightInd w:val="0"/>
        <w:jc w:val="right"/>
        <w:rPr>
          <w:color w:val="000000"/>
          <w:sz w:val="28"/>
          <w:szCs w:val="28"/>
          <w:lang w:eastAsia="en-US"/>
        </w:rPr>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r w:rsidRPr="00047DD7">
        <w:rPr>
          <w:color w:val="000000"/>
          <w:sz w:val="28"/>
          <w:szCs w:val="28"/>
          <w:lang w:eastAsia="en-US"/>
        </w:rPr>
        <w:t xml:space="preserve"> </w:t>
      </w:r>
    </w:p>
    <w:p w:rsidR="007D633A" w:rsidRPr="008270DE" w:rsidRDefault="007D633A" w:rsidP="007D633A">
      <w:pPr>
        <w:widowControl w:val="0"/>
        <w:autoSpaceDE w:val="0"/>
        <w:autoSpaceDN w:val="0"/>
        <w:adjustRightInd w:val="0"/>
        <w:jc w:val="center"/>
        <w:rPr>
          <w:sz w:val="10"/>
          <w:szCs w:val="10"/>
        </w:rPr>
      </w:pPr>
    </w:p>
    <w:p w:rsidR="007D633A" w:rsidRDefault="007D633A" w:rsidP="007D633A">
      <w:pPr>
        <w:widowControl w:val="0"/>
        <w:autoSpaceDE w:val="0"/>
        <w:autoSpaceDN w:val="0"/>
        <w:adjustRightInd w:val="0"/>
        <w:jc w:val="center"/>
        <w:rPr>
          <w:sz w:val="28"/>
          <w:szCs w:val="28"/>
        </w:rPr>
      </w:pPr>
      <w:r>
        <w:rPr>
          <w:sz w:val="28"/>
          <w:szCs w:val="28"/>
        </w:rPr>
        <w:t xml:space="preserve">Критерии оценки </w:t>
      </w:r>
    </w:p>
    <w:p w:rsidR="007D633A" w:rsidRPr="00E42D4D" w:rsidRDefault="007D633A" w:rsidP="007D633A">
      <w:pPr>
        <w:widowControl w:val="0"/>
        <w:autoSpaceDE w:val="0"/>
        <w:autoSpaceDN w:val="0"/>
        <w:adjustRightInd w:val="0"/>
        <w:jc w:val="both"/>
        <w:rPr>
          <w:bC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4289"/>
      </w:tblGrid>
      <w:tr w:rsidR="007D633A" w:rsidRPr="00F5165D" w:rsidTr="0000677F">
        <w:trPr>
          <w:trHeight w:val="244"/>
        </w:trPr>
        <w:tc>
          <w:tcPr>
            <w:tcW w:w="5245" w:type="dxa"/>
            <w:shd w:val="clear" w:color="auto" w:fill="auto"/>
          </w:tcPr>
          <w:p w:rsidR="007D633A" w:rsidRPr="00F5165D" w:rsidRDefault="007D633A" w:rsidP="0000677F">
            <w:pPr>
              <w:widowControl w:val="0"/>
              <w:autoSpaceDE w:val="0"/>
              <w:autoSpaceDN w:val="0"/>
              <w:adjustRightInd w:val="0"/>
              <w:jc w:val="center"/>
            </w:pPr>
            <w:r w:rsidRPr="00F5165D">
              <w:t>Ранг соревнования</w:t>
            </w:r>
          </w:p>
        </w:tc>
        <w:tc>
          <w:tcPr>
            <w:tcW w:w="4536" w:type="dxa"/>
            <w:shd w:val="clear" w:color="auto" w:fill="auto"/>
          </w:tcPr>
          <w:p w:rsidR="007D633A" w:rsidRPr="00F5165D" w:rsidRDefault="007D633A" w:rsidP="0000677F">
            <w:pPr>
              <w:widowControl w:val="0"/>
              <w:autoSpaceDE w:val="0"/>
              <w:autoSpaceDN w:val="0"/>
              <w:adjustRightInd w:val="0"/>
              <w:jc w:val="center"/>
            </w:pPr>
            <w:r w:rsidRPr="00F5165D">
              <w:t>Количество баллов за 1 мероприятие</w:t>
            </w:r>
          </w:p>
        </w:tc>
      </w:tr>
      <w:tr w:rsidR="007D633A" w:rsidRPr="00F5165D" w:rsidTr="0000677F">
        <w:trPr>
          <w:trHeight w:val="352"/>
        </w:trPr>
        <w:tc>
          <w:tcPr>
            <w:tcW w:w="5245" w:type="dxa"/>
            <w:shd w:val="clear" w:color="auto" w:fill="auto"/>
          </w:tcPr>
          <w:p w:rsidR="007D633A" w:rsidRPr="00F5165D" w:rsidRDefault="007D633A" w:rsidP="0000677F">
            <w:pPr>
              <w:widowControl w:val="0"/>
              <w:autoSpaceDE w:val="0"/>
              <w:autoSpaceDN w:val="0"/>
              <w:adjustRightInd w:val="0"/>
            </w:pPr>
            <w:r w:rsidRPr="00F5165D">
              <w:t>Городские официальные соревнования</w:t>
            </w:r>
          </w:p>
        </w:tc>
        <w:tc>
          <w:tcPr>
            <w:tcW w:w="4536" w:type="dxa"/>
            <w:shd w:val="clear" w:color="auto" w:fill="auto"/>
          </w:tcPr>
          <w:p w:rsidR="007D633A" w:rsidRPr="00F5165D" w:rsidRDefault="007D633A" w:rsidP="0000677F">
            <w:pPr>
              <w:widowControl w:val="0"/>
              <w:autoSpaceDE w:val="0"/>
              <w:autoSpaceDN w:val="0"/>
              <w:adjustRightInd w:val="0"/>
              <w:jc w:val="center"/>
            </w:pPr>
            <w:r w:rsidRPr="00F5165D">
              <w:t>3 балла</w:t>
            </w:r>
          </w:p>
        </w:tc>
      </w:tr>
      <w:tr w:rsidR="007D633A" w:rsidRPr="00F5165D" w:rsidTr="0000677F">
        <w:trPr>
          <w:trHeight w:val="293"/>
        </w:trPr>
        <w:tc>
          <w:tcPr>
            <w:tcW w:w="5245" w:type="dxa"/>
            <w:shd w:val="clear" w:color="auto" w:fill="auto"/>
          </w:tcPr>
          <w:p w:rsidR="007D633A" w:rsidRPr="00F5165D" w:rsidRDefault="007D633A" w:rsidP="0000677F">
            <w:pPr>
              <w:widowControl w:val="0"/>
              <w:autoSpaceDE w:val="0"/>
              <w:autoSpaceDN w:val="0"/>
              <w:adjustRightInd w:val="0"/>
            </w:pPr>
            <w:r w:rsidRPr="00F5165D">
              <w:t>Региональные официальные соревнования</w:t>
            </w:r>
          </w:p>
        </w:tc>
        <w:tc>
          <w:tcPr>
            <w:tcW w:w="4536" w:type="dxa"/>
            <w:shd w:val="clear" w:color="auto" w:fill="auto"/>
          </w:tcPr>
          <w:p w:rsidR="007D633A" w:rsidRPr="00F5165D" w:rsidRDefault="007D633A" w:rsidP="0000677F">
            <w:pPr>
              <w:widowControl w:val="0"/>
              <w:autoSpaceDE w:val="0"/>
              <w:autoSpaceDN w:val="0"/>
              <w:adjustRightInd w:val="0"/>
              <w:jc w:val="center"/>
            </w:pPr>
            <w:r w:rsidRPr="00F5165D">
              <w:t>7 баллов</w:t>
            </w:r>
          </w:p>
        </w:tc>
      </w:tr>
      <w:tr w:rsidR="007D633A" w:rsidRPr="00F5165D" w:rsidTr="0000677F">
        <w:trPr>
          <w:trHeight w:val="293"/>
        </w:trPr>
        <w:tc>
          <w:tcPr>
            <w:tcW w:w="5245" w:type="dxa"/>
            <w:shd w:val="clear" w:color="auto" w:fill="auto"/>
          </w:tcPr>
          <w:p w:rsidR="007D633A" w:rsidRPr="00F5165D" w:rsidRDefault="007D633A" w:rsidP="0000677F">
            <w:pPr>
              <w:widowControl w:val="0"/>
              <w:autoSpaceDE w:val="0"/>
              <w:autoSpaceDN w:val="0"/>
              <w:adjustRightInd w:val="0"/>
            </w:pPr>
            <w:r w:rsidRPr="00F5165D">
              <w:t>Всероссийские официальные соревнования</w:t>
            </w:r>
          </w:p>
        </w:tc>
        <w:tc>
          <w:tcPr>
            <w:tcW w:w="4536" w:type="dxa"/>
            <w:shd w:val="clear" w:color="auto" w:fill="auto"/>
          </w:tcPr>
          <w:p w:rsidR="007D633A" w:rsidRPr="00F5165D" w:rsidRDefault="007D633A" w:rsidP="007D633A">
            <w:pPr>
              <w:widowControl w:val="0"/>
              <w:numPr>
                <w:ilvl w:val="0"/>
                <w:numId w:val="1"/>
              </w:numPr>
              <w:autoSpaceDE w:val="0"/>
              <w:autoSpaceDN w:val="0"/>
              <w:adjustRightInd w:val="0"/>
              <w:jc w:val="center"/>
            </w:pPr>
            <w:r w:rsidRPr="00F5165D">
              <w:t>баллов</w:t>
            </w:r>
          </w:p>
        </w:tc>
      </w:tr>
    </w:tbl>
    <w:p w:rsidR="007D633A" w:rsidRPr="00F5165D" w:rsidRDefault="007D633A" w:rsidP="007D633A">
      <w:pPr>
        <w:widowControl w:val="0"/>
        <w:autoSpaceDE w:val="0"/>
        <w:autoSpaceDN w:val="0"/>
        <w:adjustRightInd w:val="0"/>
        <w:jc w:val="both"/>
        <w:rPr>
          <w:sz w:val="28"/>
          <w:szCs w:val="28"/>
        </w:rPr>
      </w:pPr>
      <w:r w:rsidRPr="00F5165D">
        <w:rPr>
          <w:sz w:val="28"/>
          <w:szCs w:val="28"/>
        </w:rPr>
        <w:t xml:space="preserve">2.Общее количество участников в организованных, проведенных мероприятиях. Прилагаются копии подтверждающих документов: положение о проведении соревнований, отчет главного судьи, протоколы соревнований, заявки. </w:t>
      </w:r>
    </w:p>
    <w:p w:rsidR="007D633A" w:rsidRPr="00F5165D" w:rsidRDefault="007D633A" w:rsidP="007D633A">
      <w:pPr>
        <w:widowControl w:val="0"/>
        <w:autoSpaceDE w:val="0"/>
        <w:autoSpaceDN w:val="0"/>
        <w:adjustRightInd w:val="0"/>
        <w:jc w:val="both"/>
        <w:rPr>
          <w:color w:val="000000"/>
          <w:sz w:val="28"/>
          <w:szCs w:val="28"/>
        </w:rPr>
      </w:pPr>
      <w:r>
        <w:rPr>
          <w:color w:val="000000"/>
          <w:sz w:val="28"/>
          <w:szCs w:val="28"/>
        </w:rPr>
        <w:t>2.</w:t>
      </w:r>
      <w:proofErr w:type="gramStart"/>
      <w:r>
        <w:rPr>
          <w:color w:val="000000"/>
          <w:sz w:val="28"/>
          <w:szCs w:val="28"/>
        </w:rPr>
        <w:t>1.</w:t>
      </w:r>
      <w:r w:rsidRPr="00F5165D">
        <w:rPr>
          <w:color w:val="000000"/>
          <w:sz w:val="28"/>
          <w:szCs w:val="28"/>
        </w:rPr>
        <w:t>Городские</w:t>
      </w:r>
      <w:proofErr w:type="gramEnd"/>
      <w:r w:rsidRPr="00F5165D">
        <w:rPr>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872"/>
      </w:tblGrid>
      <w:tr w:rsidR="007D633A" w:rsidRPr="00F5165D" w:rsidTr="0000677F">
        <w:trPr>
          <w:trHeight w:val="415"/>
        </w:trPr>
        <w:tc>
          <w:tcPr>
            <w:tcW w:w="4615" w:type="dxa"/>
            <w:shd w:val="clear" w:color="auto" w:fill="auto"/>
          </w:tcPr>
          <w:p w:rsidR="007D633A" w:rsidRPr="00F5165D" w:rsidRDefault="007D633A" w:rsidP="0000677F">
            <w:pPr>
              <w:widowControl w:val="0"/>
              <w:autoSpaceDE w:val="0"/>
              <w:autoSpaceDN w:val="0"/>
              <w:adjustRightInd w:val="0"/>
              <w:jc w:val="center"/>
            </w:pPr>
            <w:r w:rsidRPr="00F5165D">
              <w:t>Количество участников</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 xml:space="preserve">Количество баллов </w:t>
            </w:r>
          </w:p>
        </w:tc>
      </w:tr>
      <w:tr w:rsidR="007D633A" w:rsidRPr="00F5165D" w:rsidTr="0000677F">
        <w:trPr>
          <w:trHeight w:val="303"/>
        </w:trPr>
        <w:tc>
          <w:tcPr>
            <w:tcW w:w="4615" w:type="dxa"/>
            <w:shd w:val="clear" w:color="auto" w:fill="auto"/>
          </w:tcPr>
          <w:p w:rsidR="007D633A" w:rsidRPr="00F5165D" w:rsidRDefault="007D633A" w:rsidP="0000677F">
            <w:pPr>
              <w:widowControl w:val="0"/>
              <w:autoSpaceDE w:val="0"/>
              <w:autoSpaceDN w:val="0"/>
              <w:adjustRightInd w:val="0"/>
            </w:pPr>
            <w:r w:rsidRPr="00F5165D">
              <w:t>До 50 человек</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5 баллов</w:t>
            </w:r>
          </w:p>
        </w:tc>
      </w:tr>
      <w:tr w:rsidR="007D633A" w:rsidRPr="00F5165D" w:rsidTr="0000677F">
        <w:trPr>
          <w:trHeight w:val="293"/>
        </w:trPr>
        <w:tc>
          <w:tcPr>
            <w:tcW w:w="4615" w:type="dxa"/>
            <w:shd w:val="clear" w:color="auto" w:fill="auto"/>
          </w:tcPr>
          <w:p w:rsidR="007D633A" w:rsidRPr="00F5165D" w:rsidRDefault="007D633A" w:rsidP="0000677F">
            <w:pPr>
              <w:widowControl w:val="0"/>
              <w:autoSpaceDE w:val="0"/>
              <w:autoSpaceDN w:val="0"/>
              <w:adjustRightInd w:val="0"/>
            </w:pPr>
            <w:r w:rsidRPr="00F5165D">
              <w:t>От 51 до 80 человек</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7 баллов</w:t>
            </w:r>
          </w:p>
        </w:tc>
      </w:tr>
      <w:tr w:rsidR="007D633A" w:rsidRPr="00F5165D" w:rsidTr="0000677F">
        <w:trPr>
          <w:trHeight w:val="293"/>
        </w:trPr>
        <w:tc>
          <w:tcPr>
            <w:tcW w:w="4615" w:type="dxa"/>
            <w:shd w:val="clear" w:color="auto" w:fill="auto"/>
          </w:tcPr>
          <w:p w:rsidR="007D633A" w:rsidRPr="00F5165D" w:rsidRDefault="007D633A" w:rsidP="0000677F">
            <w:pPr>
              <w:widowControl w:val="0"/>
              <w:autoSpaceDE w:val="0"/>
              <w:autoSpaceDN w:val="0"/>
              <w:adjustRightInd w:val="0"/>
            </w:pPr>
            <w:r w:rsidRPr="00F5165D">
              <w:t>От 81 человек и более</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10 баллов</w:t>
            </w:r>
          </w:p>
        </w:tc>
      </w:tr>
    </w:tbl>
    <w:p w:rsidR="007D633A" w:rsidRPr="00F5165D" w:rsidRDefault="007D633A" w:rsidP="007D633A">
      <w:pPr>
        <w:widowControl w:val="0"/>
        <w:autoSpaceDE w:val="0"/>
        <w:autoSpaceDN w:val="0"/>
        <w:adjustRightInd w:val="0"/>
        <w:rPr>
          <w:sz w:val="28"/>
          <w:szCs w:val="28"/>
        </w:rPr>
      </w:pPr>
      <w:r w:rsidRPr="00F5165D">
        <w:rPr>
          <w:color w:val="000000"/>
          <w:sz w:val="28"/>
          <w:szCs w:val="28"/>
        </w:rPr>
        <w:t>2.2. Р</w:t>
      </w:r>
      <w:r w:rsidRPr="00F5165D">
        <w:rPr>
          <w:sz w:val="28"/>
          <w:szCs w:val="28"/>
        </w:rPr>
        <w:t xml:space="preserve">егиональные: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872"/>
      </w:tblGrid>
      <w:tr w:rsidR="007D633A" w:rsidRPr="00F5165D" w:rsidTr="0000677F">
        <w:trPr>
          <w:trHeight w:val="358"/>
        </w:trPr>
        <w:tc>
          <w:tcPr>
            <w:tcW w:w="4615" w:type="dxa"/>
            <w:shd w:val="clear" w:color="auto" w:fill="auto"/>
          </w:tcPr>
          <w:p w:rsidR="007D633A" w:rsidRPr="00F5165D" w:rsidRDefault="007D633A" w:rsidP="0000677F">
            <w:pPr>
              <w:widowControl w:val="0"/>
              <w:autoSpaceDE w:val="0"/>
              <w:autoSpaceDN w:val="0"/>
              <w:adjustRightInd w:val="0"/>
              <w:jc w:val="center"/>
            </w:pPr>
            <w:r w:rsidRPr="00F5165D">
              <w:t>Количество участников</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 xml:space="preserve">Количество баллов </w:t>
            </w:r>
          </w:p>
        </w:tc>
      </w:tr>
      <w:tr w:rsidR="007D633A" w:rsidRPr="00F5165D" w:rsidTr="0000677F">
        <w:trPr>
          <w:trHeight w:val="277"/>
        </w:trPr>
        <w:tc>
          <w:tcPr>
            <w:tcW w:w="4615" w:type="dxa"/>
            <w:shd w:val="clear" w:color="auto" w:fill="auto"/>
          </w:tcPr>
          <w:p w:rsidR="007D633A" w:rsidRPr="00F5165D" w:rsidRDefault="007D633A" w:rsidP="0000677F">
            <w:pPr>
              <w:widowControl w:val="0"/>
              <w:autoSpaceDE w:val="0"/>
              <w:autoSpaceDN w:val="0"/>
              <w:adjustRightInd w:val="0"/>
            </w:pPr>
            <w:r w:rsidRPr="00F5165D">
              <w:t>До 50 человек</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7 баллов</w:t>
            </w:r>
          </w:p>
        </w:tc>
      </w:tr>
      <w:tr w:rsidR="007D633A" w:rsidRPr="00F5165D" w:rsidTr="0000677F">
        <w:trPr>
          <w:trHeight w:val="293"/>
        </w:trPr>
        <w:tc>
          <w:tcPr>
            <w:tcW w:w="4615" w:type="dxa"/>
            <w:shd w:val="clear" w:color="auto" w:fill="auto"/>
          </w:tcPr>
          <w:p w:rsidR="007D633A" w:rsidRPr="00F5165D" w:rsidRDefault="007D633A" w:rsidP="0000677F">
            <w:pPr>
              <w:widowControl w:val="0"/>
              <w:autoSpaceDE w:val="0"/>
              <w:autoSpaceDN w:val="0"/>
              <w:adjustRightInd w:val="0"/>
            </w:pPr>
            <w:r w:rsidRPr="00F5165D">
              <w:t>От 51 до 80 человек</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10 баллов</w:t>
            </w:r>
          </w:p>
        </w:tc>
      </w:tr>
      <w:tr w:rsidR="007D633A" w:rsidRPr="00F5165D" w:rsidTr="0000677F">
        <w:trPr>
          <w:trHeight w:val="293"/>
        </w:trPr>
        <w:tc>
          <w:tcPr>
            <w:tcW w:w="4615" w:type="dxa"/>
            <w:shd w:val="clear" w:color="auto" w:fill="auto"/>
          </w:tcPr>
          <w:p w:rsidR="007D633A" w:rsidRPr="00F5165D" w:rsidRDefault="007D633A" w:rsidP="0000677F">
            <w:pPr>
              <w:widowControl w:val="0"/>
              <w:autoSpaceDE w:val="0"/>
              <w:autoSpaceDN w:val="0"/>
              <w:adjustRightInd w:val="0"/>
            </w:pPr>
            <w:r w:rsidRPr="00F5165D">
              <w:t>От 81 человек и более</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15 баллов</w:t>
            </w:r>
          </w:p>
        </w:tc>
      </w:tr>
    </w:tbl>
    <w:p w:rsidR="007D633A" w:rsidRPr="00F5165D" w:rsidRDefault="007D633A" w:rsidP="007D633A">
      <w:pPr>
        <w:widowControl w:val="0"/>
        <w:autoSpaceDE w:val="0"/>
        <w:autoSpaceDN w:val="0"/>
        <w:adjustRightInd w:val="0"/>
        <w:rPr>
          <w:sz w:val="28"/>
          <w:szCs w:val="28"/>
        </w:rPr>
      </w:pPr>
      <w:r w:rsidRPr="00F5165D">
        <w:rPr>
          <w:color w:val="000000"/>
          <w:sz w:val="28"/>
          <w:szCs w:val="28"/>
        </w:rPr>
        <w:t>2.3. В</w:t>
      </w:r>
      <w:r w:rsidRPr="00F5165D">
        <w:rPr>
          <w:sz w:val="28"/>
          <w:szCs w:val="28"/>
        </w:rPr>
        <w:t xml:space="preserve">сероссийские: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872"/>
      </w:tblGrid>
      <w:tr w:rsidR="007D633A" w:rsidRPr="00F5165D" w:rsidTr="0000677F">
        <w:trPr>
          <w:trHeight w:val="384"/>
        </w:trPr>
        <w:tc>
          <w:tcPr>
            <w:tcW w:w="4615" w:type="dxa"/>
            <w:shd w:val="clear" w:color="auto" w:fill="auto"/>
          </w:tcPr>
          <w:p w:rsidR="007D633A" w:rsidRPr="00F5165D" w:rsidRDefault="007D633A" w:rsidP="0000677F">
            <w:pPr>
              <w:widowControl w:val="0"/>
              <w:autoSpaceDE w:val="0"/>
              <w:autoSpaceDN w:val="0"/>
              <w:adjustRightInd w:val="0"/>
              <w:jc w:val="center"/>
            </w:pPr>
            <w:r w:rsidRPr="00F5165D">
              <w:t>Количество участников</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 xml:space="preserve">Количество баллов </w:t>
            </w:r>
          </w:p>
        </w:tc>
      </w:tr>
      <w:tr w:rsidR="007D633A" w:rsidRPr="00F5165D" w:rsidTr="0000677F">
        <w:trPr>
          <w:trHeight w:val="293"/>
        </w:trPr>
        <w:tc>
          <w:tcPr>
            <w:tcW w:w="4615" w:type="dxa"/>
            <w:shd w:val="clear" w:color="auto" w:fill="auto"/>
          </w:tcPr>
          <w:p w:rsidR="007D633A" w:rsidRPr="00F5165D" w:rsidRDefault="007D633A" w:rsidP="0000677F">
            <w:pPr>
              <w:widowControl w:val="0"/>
              <w:autoSpaceDE w:val="0"/>
              <w:autoSpaceDN w:val="0"/>
              <w:adjustRightInd w:val="0"/>
            </w:pPr>
            <w:r w:rsidRPr="00F5165D">
              <w:t>От 51 до 80 человек</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15 баллов</w:t>
            </w:r>
          </w:p>
        </w:tc>
      </w:tr>
      <w:tr w:rsidR="007D633A" w:rsidRPr="00F5165D" w:rsidTr="0000677F">
        <w:trPr>
          <w:trHeight w:val="293"/>
        </w:trPr>
        <w:tc>
          <w:tcPr>
            <w:tcW w:w="4615" w:type="dxa"/>
            <w:shd w:val="clear" w:color="auto" w:fill="auto"/>
          </w:tcPr>
          <w:p w:rsidR="007D633A" w:rsidRPr="00F5165D" w:rsidRDefault="007D633A" w:rsidP="0000677F">
            <w:pPr>
              <w:widowControl w:val="0"/>
              <w:autoSpaceDE w:val="0"/>
              <w:autoSpaceDN w:val="0"/>
              <w:adjustRightInd w:val="0"/>
            </w:pPr>
            <w:r w:rsidRPr="00F5165D">
              <w:t>От 81 человек и более</w:t>
            </w:r>
          </w:p>
        </w:tc>
        <w:tc>
          <w:tcPr>
            <w:tcW w:w="5166" w:type="dxa"/>
            <w:shd w:val="clear" w:color="auto" w:fill="auto"/>
          </w:tcPr>
          <w:p w:rsidR="007D633A" w:rsidRPr="00F5165D" w:rsidRDefault="007D633A" w:rsidP="0000677F">
            <w:pPr>
              <w:widowControl w:val="0"/>
              <w:autoSpaceDE w:val="0"/>
              <w:autoSpaceDN w:val="0"/>
              <w:adjustRightInd w:val="0"/>
              <w:jc w:val="center"/>
            </w:pPr>
            <w:r w:rsidRPr="00F5165D">
              <w:t>17 баллов</w:t>
            </w:r>
          </w:p>
        </w:tc>
      </w:tr>
    </w:tbl>
    <w:p w:rsidR="007D633A" w:rsidRPr="00F5165D" w:rsidRDefault="007D633A" w:rsidP="007D633A">
      <w:pPr>
        <w:widowControl w:val="0"/>
        <w:autoSpaceDE w:val="0"/>
        <w:autoSpaceDN w:val="0"/>
        <w:adjustRightInd w:val="0"/>
        <w:jc w:val="both"/>
        <w:rPr>
          <w:color w:val="000000"/>
          <w:sz w:val="28"/>
          <w:szCs w:val="28"/>
        </w:rPr>
      </w:pPr>
      <w:r w:rsidRPr="00F5165D">
        <w:rPr>
          <w:color w:val="000000"/>
          <w:sz w:val="28"/>
          <w:szCs w:val="28"/>
        </w:rPr>
        <w:t xml:space="preserve">3.Наличие официального интернет сайта, страницы в социальных сетях </w:t>
      </w:r>
      <w:r w:rsidRPr="00F5165D">
        <w:rPr>
          <w:color w:val="000000"/>
          <w:sz w:val="28"/>
          <w:szCs w:val="28"/>
        </w:rPr>
        <w:lastRenderedPageBreak/>
        <w:t>организации (</w:t>
      </w:r>
      <w:r w:rsidRPr="00F5165D">
        <w:rPr>
          <w:color w:val="000000"/>
          <w:sz w:val="28"/>
          <w:szCs w:val="28"/>
          <w:u w:val="single"/>
        </w:rPr>
        <w:t>да/</w:t>
      </w:r>
      <w:proofErr w:type="gramStart"/>
      <w:r w:rsidRPr="00F5165D">
        <w:rPr>
          <w:color w:val="000000"/>
          <w:sz w:val="28"/>
          <w:szCs w:val="28"/>
          <w:u w:val="single"/>
        </w:rPr>
        <w:t>нет)</w:t>
      </w:r>
      <w:r>
        <w:rPr>
          <w:color w:val="000000"/>
          <w:sz w:val="28"/>
          <w:szCs w:val="28"/>
        </w:rPr>
        <w:t>количество</w:t>
      </w:r>
      <w:proofErr w:type="gramEnd"/>
      <w:r>
        <w:rPr>
          <w:color w:val="000000"/>
          <w:sz w:val="28"/>
          <w:szCs w:val="28"/>
        </w:rPr>
        <w:t xml:space="preserve"> баллов___(за наличие–</w:t>
      </w:r>
      <w:r w:rsidRPr="00F5165D">
        <w:rPr>
          <w:color w:val="000000"/>
          <w:sz w:val="28"/>
          <w:szCs w:val="28"/>
        </w:rPr>
        <w:t>10 баллов, за отсутствие - 0 баллов). Прилагается «скриншот» главной страницы сайта.</w:t>
      </w:r>
    </w:p>
    <w:p w:rsidR="007D633A" w:rsidRPr="00F5165D" w:rsidRDefault="007D633A" w:rsidP="007D633A">
      <w:pPr>
        <w:widowControl w:val="0"/>
        <w:autoSpaceDE w:val="0"/>
        <w:autoSpaceDN w:val="0"/>
        <w:adjustRightInd w:val="0"/>
        <w:jc w:val="both"/>
        <w:rPr>
          <w:color w:val="000000"/>
          <w:sz w:val="28"/>
          <w:szCs w:val="28"/>
        </w:rPr>
      </w:pPr>
      <w:r w:rsidRPr="00F5165D">
        <w:rPr>
          <w:color w:val="000000"/>
          <w:sz w:val="28"/>
          <w:szCs w:val="28"/>
        </w:rPr>
        <w:t>4.Работа со средствами массовой информации. Количество публикаций в газетах, на телевидении, к</w:t>
      </w:r>
      <w:r>
        <w:rPr>
          <w:color w:val="000000"/>
          <w:sz w:val="28"/>
          <w:szCs w:val="28"/>
        </w:rPr>
        <w:t>оличество баллов__</w:t>
      </w:r>
      <w:proofErr w:type="gramStart"/>
      <w:r>
        <w:rPr>
          <w:color w:val="000000"/>
          <w:sz w:val="28"/>
          <w:szCs w:val="28"/>
        </w:rPr>
        <w:t>_(</w:t>
      </w:r>
      <w:proofErr w:type="gramEnd"/>
      <w:r>
        <w:rPr>
          <w:color w:val="000000"/>
          <w:sz w:val="28"/>
          <w:szCs w:val="28"/>
        </w:rPr>
        <w:t>одна публикация–</w:t>
      </w:r>
      <w:r w:rsidRPr="00F5165D">
        <w:rPr>
          <w:color w:val="000000"/>
          <w:sz w:val="28"/>
          <w:szCs w:val="28"/>
        </w:rPr>
        <w:t>1 балл). Прилагаются копии публикаций, репортажей, другие подтверждающие документы.</w:t>
      </w:r>
    </w:p>
    <w:p w:rsidR="007D633A" w:rsidRPr="00F5165D" w:rsidRDefault="007D633A" w:rsidP="007D633A">
      <w:pPr>
        <w:widowControl w:val="0"/>
        <w:autoSpaceDE w:val="0"/>
        <w:autoSpaceDN w:val="0"/>
        <w:adjustRightInd w:val="0"/>
        <w:jc w:val="both"/>
        <w:rPr>
          <w:color w:val="000000"/>
          <w:sz w:val="28"/>
          <w:szCs w:val="28"/>
        </w:rPr>
      </w:pPr>
      <w:r w:rsidRPr="00F5165D">
        <w:rPr>
          <w:color w:val="000000"/>
          <w:sz w:val="28"/>
          <w:szCs w:val="28"/>
        </w:rPr>
        <w:t xml:space="preserve">5.Количество подростков, состоящих на учете в муниципальной комиссии по делам несовершеннолетних и защите их прав администрации города Нефтеюганска и отдела по делам несовершеннолетних ОМВД РФ по </w:t>
      </w:r>
      <w:proofErr w:type="spellStart"/>
      <w:r w:rsidRPr="00F5165D">
        <w:rPr>
          <w:color w:val="000000"/>
          <w:sz w:val="28"/>
          <w:szCs w:val="28"/>
        </w:rPr>
        <w:t>г.Нефтеюганску</w:t>
      </w:r>
      <w:proofErr w:type="spellEnd"/>
      <w:r w:rsidRPr="00F5165D">
        <w:rPr>
          <w:color w:val="000000"/>
          <w:sz w:val="28"/>
          <w:szCs w:val="28"/>
        </w:rPr>
        <w:t xml:space="preserve"> (далее – </w:t>
      </w:r>
      <w:proofErr w:type="spellStart"/>
      <w:r w:rsidRPr="00F5165D">
        <w:rPr>
          <w:color w:val="000000"/>
          <w:sz w:val="28"/>
          <w:szCs w:val="28"/>
        </w:rPr>
        <w:t>КДНиЗП</w:t>
      </w:r>
      <w:proofErr w:type="spellEnd"/>
      <w:r w:rsidRPr="00F5165D">
        <w:rPr>
          <w:color w:val="000000"/>
          <w:sz w:val="28"/>
          <w:szCs w:val="28"/>
        </w:rPr>
        <w:t xml:space="preserve">, ОДН ОМВД), занимающихся в организации. </w:t>
      </w:r>
    </w:p>
    <w:p w:rsidR="007D633A" w:rsidRPr="00F5165D" w:rsidRDefault="007D633A" w:rsidP="007D633A">
      <w:pPr>
        <w:widowControl w:val="0"/>
        <w:autoSpaceDE w:val="0"/>
        <w:autoSpaceDN w:val="0"/>
        <w:adjustRightInd w:val="0"/>
        <w:jc w:val="both"/>
        <w:rPr>
          <w:color w:val="000000"/>
          <w:sz w:val="28"/>
          <w:szCs w:val="28"/>
        </w:rPr>
      </w:pPr>
      <w:r w:rsidRPr="00F5165D">
        <w:rPr>
          <w:color w:val="000000"/>
          <w:sz w:val="28"/>
          <w:szCs w:val="28"/>
        </w:rPr>
        <w:t xml:space="preserve">Предоставляются: копия соглашения о наставничестве, справка с </w:t>
      </w:r>
      <w:proofErr w:type="spellStart"/>
      <w:r w:rsidRPr="00F5165D">
        <w:rPr>
          <w:color w:val="000000"/>
          <w:sz w:val="28"/>
          <w:szCs w:val="28"/>
        </w:rPr>
        <w:t>КДНиЗП</w:t>
      </w:r>
      <w:proofErr w:type="spellEnd"/>
      <w:r w:rsidRPr="00F5165D">
        <w:rPr>
          <w:color w:val="000000"/>
          <w:sz w:val="28"/>
          <w:szCs w:val="28"/>
        </w:rPr>
        <w:t xml:space="preserve">, ОДН ОМВД о нахождении подростка на данном учете, описание проведенной работы с подростком. Количество несовершеннолетних, </w:t>
      </w:r>
      <w:r>
        <w:rPr>
          <w:color w:val="000000"/>
          <w:sz w:val="28"/>
          <w:szCs w:val="28"/>
        </w:rPr>
        <w:t>количество баллов_</w:t>
      </w:r>
      <w:proofErr w:type="gramStart"/>
      <w:r>
        <w:rPr>
          <w:color w:val="000000"/>
          <w:sz w:val="28"/>
          <w:szCs w:val="28"/>
        </w:rPr>
        <w:t>_(</w:t>
      </w:r>
      <w:proofErr w:type="gramEnd"/>
      <w:r>
        <w:rPr>
          <w:color w:val="000000"/>
          <w:sz w:val="28"/>
          <w:szCs w:val="28"/>
        </w:rPr>
        <w:t>1 человек–</w:t>
      </w:r>
      <w:r w:rsidRPr="00F5165D">
        <w:rPr>
          <w:color w:val="000000"/>
          <w:sz w:val="28"/>
          <w:szCs w:val="28"/>
        </w:rPr>
        <w:t>3 балла)</w:t>
      </w:r>
      <w:r>
        <w:rPr>
          <w:color w:val="000000"/>
          <w:sz w:val="28"/>
          <w:szCs w:val="28"/>
        </w:rPr>
        <w:t>.</w:t>
      </w:r>
    </w:p>
    <w:p w:rsidR="007D633A" w:rsidRPr="00F5165D" w:rsidRDefault="007D633A" w:rsidP="007D633A">
      <w:pPr>
        <w:widowControl w:val="0"/>
        <w:autoSpaceDE w:val="0"/>
        <w:autoSpaceDN w:val="0"/>
        <w:adjustRightInd w:val="0"/>
        <w:jc w:val="both"/>
        <w:rPr>
          <w:color w:val="000000"/>
          <w:sz w:val="28"/>
          <w:szCs w:val="28"/>
        </w:rPr>
      </w:pPr>
      <w:r w:rsidRPr="00F5165D">
        <w:rPr>
          <w:color w:val="000000"/>
          <w:sz w:val="28"/>
          <w:szCs w:val="28"/>
        </w:rPr>
        <w:t>6.Предоставление годовой статистической информации по физической культуре и спорту (фор</w:t>
      </w:r>
      <w:r>
        <w:rPr>
          <w:color w:val="000000"/>
          <w:sz w:val="28"/>
          <w:szCs w:val="28"/>
        </w:rPr>
        <w:t>ма №1-ФК). (За предоставление–</w:t>
      </w:r>
      <w:r w:rsidRPr="00F5165D">
        <w:rPr>
          <w:color w:val="000000"/>
          <w:sz w:val="28"/>
          <w:szCs w:val="28"/>
        </w:rPr>
        <w:t>5 баллов, за отсутствие предоставления – 0 баллов).</w:t>
      </w:r>
    </w:p>
    <w:p w:rsidR="007D633A" w:rsidRPr="00047DD7" w:rsidRDefault="007D633A" w:rsidP="007D633A">
      <w:pPr>
        <w:autoSpaceDE w:val="0"/>
        <w:autoSpaceDN w:val="0"/>
        <w:adjustRightInd w:val="0"/>
        <w:jc w:val="right"/>
        <w:rPr>
          <w:color w:val="000000"/>
          <w:sz w:val="28"/>
          <w:szCs w:val="28"/>
          <w:lang w:eastAsia="en-US"/>
        </w:rPr>
      </w:pPr>
      <w:r w:rsidRPr="008B7E4F">
        <w:rPr>
          <w:color w:val="000000"/>
          <w:sz w:val="28"/>
          <w:szCs w:val="28"/>
          <w:lang w:eastAsia="en-US"/>
        </w:rPr>
        <w:t xml:space="preserve">Приложение </w:t>
      </w:r>
      <w:r>
        <w:rPr>
          <w:color w:val="000000"/>
          <w:sz w:val="28"/>
          <w:szCs w:val="28"/>
          <w:lang w:eastAsia="en-US"/>
        </w:rPr>
        <w:t>6</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t xml:space="preserve"> городского конкурса </w:t>
      </w:r>
    </w:p>
    <w:p w:rsidR="007D633A" w:rsidRPr="00047DD7" w:rsidRDefault="007D633A" w:rsidP="007D633A">
      <w:pPr>
        <w:autoSpaceDE w:val="0"/>
        <w:autoSpaceDN w:val="0"/>
        <w:adjustRightInd w:val="0"/>
        <w:jc w:val="right"/>
        <w:rPr>
          <w:color w:val="000000"/>
          <w:sz w:val="28"/>
          <w:szCs w:val="28"/>
          <w:lang w:eastAsia="en-US"/>
        </w:rPr>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r w:rsidRPr="00047DD7">
        <w:rPr>
          <w:color w:val="000000"/>
          <w:sz w:val="28"/>
          <w:szCs w:val="28"/>
          <w:lang w:eastAsia="en-US"/>
        </w:rPr>
        <w:t xml:space="preserve"> </w:t>
      </w:r>
    </w:p>
    <w:p w:rsidR="007D633A" w:rsidRDefault="007D633A" w:rsidP="007D633A">
      <w:pPr>
        <w:autoSpaceDE w:val="0"/>
        <w:autoSpaceDN w:val="0"/>
        <w:adjustRightInd w:val="0"/>
        <w:jc w:val="center"/>
        <w:rPr>
          <w:bCs/>
          <w:sz w:val="28"/>
          <w:szCs w:val="28"/>
        </w:rPr>
      </w:pPr>
    </w:p>
    <w:p w:rsidR="007D633A" w:rsidRPr="00155A36" w:rsidRDefault="007D633A" w:rsidP="007D633A">
      <w:pPr>
        <w:autoSpaceDE w:val="0"/>
        <w:autoSpaceDN w:val="0"/>
        <w:adjustRightInd w:val="0"/>
        <w:jc w:val="center"/>
        <w:rPr>
          <w:bCs/>
          <w:sz w:val="28"/>
          <w:szCs w:val="28"/>
        </w:rPr>
      </w:pPr>
      <w:r w:rsidRPr="00155A36">
        <w:rPr>
          <w:bCs/>
          <w:sz w:val="28"/>
          <w:szCs w:val="28"/>
        </w:rPr>
        <w:t>Условия</w:t>
      </w:r>
    </w:p>
    <w:p w:rsidR="007D633A" w:rsidRDefault="007D633A" w:rsidP="007D633A">
      <w:pPr>
        <w:jc w:val="center"/>
        <w:rPr>
          <w:sz w:val="28"/>
          <w:szCs w:val="28"/>
        </w:rPr>
      </w:pPr>
      <w:r w:rsidRPr="00155A36">
        <w:rPr>
          <w:bCs/>
          <w:sz w:val="28"/>
          <w:szCs w:val="28"/>
        </w:rPr>
        <w:t xml:space="preserve">определения победителей </w:t>
      </w:r>
      <w:r w:rsidRPr="00933627">
        <w:rPr>
          <w:sz w:val="28"/>
          <w:szCs w:val="28"/>
        </w:rPr>
        <w:t xml:space="preserve">городского </w:t>
      </w:r>
      <w:r>
        <w:rPr>
          <w:sz w:val="28"/>
          <w:szCs w:val="28"/>
        </w:rPr>
        <w:t>К</w:t>
      </w:r>
      <w:r w:rsidRPr="00933627">
        <w:rPr>
          <w:sz w:val="28"/>
          <w:szCs w:val="28"/>
        </w:rPr>
        <w:t>онкурса</w:t>
      </w:r>
      <w:r>
        <w:rPr>
          <w:sz w:val="28"/>
          <w:szCs w:val="28"/>
        </w:rPr>
        <w:t xml:space="preserve"> </w:t>
      </w:r>
    </w:p>
    <w:p w:rsidR="007D633A" w:rsidRPr="00155A36" w:rsidRDefault="007D633A" w:rsidP="007D633A">
      <w:pPr>
        <w:autoSpaceDE w:val="0"/>
        <w:autoSpaceDN w:val="0"/>
        <w:adjustRightInd w:val="0"/>
        <w:jc w:val="center"/>
        <w:rPr>
          <w:color w:val="000000"/>
          <w:sz w:val="28"/>
          <w:szCs w:val="28"/>
        </w:rPr>
      </w:pPr>
    </w:p>
    <w:tbl>
      <w:tblPr>
        <w:tblW w:w="10621" w:type="dxa"/>
        <w:tblInd w:w="-690" w:type="dxa"/>
        <w:tblLayout w:type="fixed"/>
        <w:tblCellMar>
          <w:left w:w="70" w:type="dxa"/>
          <w:right w:w="70" w:type="dxa"/>
        </w:tblCellMar>
        <w:tblLook w:val="0000" w:firstRow="0" w:lastRow="0" w:firstColumn="0" w:lastColumn="0" w:noHBand="0" w:noVBand="0"/>
      </w:tblPr>
      <w:tblGrid>
        <w:gridCol w:w="556"/>
        <w:gridCol w:w="556"/>
        <w:gridCol w:w="499"/>
        <w:gridCol w:w="425"/>
        <w:gridCol w:w="425"/>
        <w:gridCol w:w="567"/>
        <w:gridCol w:w="567"/>
        <w:gridCol w:w="567"/>
        <w:gridCol w:w="567"/>
        <w:gridCol w:w="567"/>
        <w:gridCol w:w="567"/>
        <w:gridCol w:w="709"/>
        <w:gridCol w:w="709"/>
        <w:gridCol w:w="567"/>
        <w:gridCol w:w="567"/>
        <w:gridCol w:w="567"/>
        <w:gridCol w:w="487"/>
        <w:gridCol w:w="647"/>
        <w:gridCol w:w="505"/>
      </w:tblGrid>
      <w:tr w:rsidR="007D633A" w:rsidRPr="00155A36" w:rsidTr="0000677F">
        <w:tblPrEx>
          <w:tblCellMar>
            <w:top w:w="0" w:type="dxa"/>
            <w:bottom w:w="0" w:type="dxa"/>
          </w:tblCellMar>
        </w:tblPrEx>
        <w:trPr>
          <w:cantSplit/>
          <w:trHeight w:val="1198"/>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proofErr w:type="spellStart"/>
            <w:r w:rsidRPr="00155A36">
              <w:rPr>
                <w:sz w:val="22"/>
                <w:szCs w:val="22"/>
              </w:rPr>
              <w:t>Оч</w:t>
            </w:r>
            <w:proofErr w:type="spellEnd"/>
            <w:r w:rsidRPr="00155A36">
              <w:rPr>
                <w:sz w:val="22"/>
                <w:szCs w:val="22"/>
              </w:rPr>
              <w:t>-</w:t>
            </w:r>
            <w:r w:rsidRPr="00155A36">
              <w:rPr>
                <w:sz w:val="22"/>
                <w:szCs w:val="22"/>
              </w:rPr>
              <w:br/>
            </w:r>
            <w:proofErr w:type="spellStart"/>
            <w:r w:rsidRPr="00155A36">
              <w:rPr>
                <w:sz w:val="22"/>
                <w:szCs w:val="22"/>
              </w:rPr>
              <w:t>ки</w:t>
            </w:r>
            <w:proofErr w:type="spellEnd"/>
            <w:r w:rsidRPr="00155A36">
              <w:rPr>
                <w:sz w:val="22"/>
                <w:szCs w:val="22"/>
              </w:rPr>
              <w:t xml:space="preserve">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ЧМ</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ЧЕ</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КМ</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 xml:space="preserve">КЕ </w:t>
            </w:r>
            <w:r w:rsidRPr="00155A36">
              <w:rPr>
                <w:sz w:val="22"/>
                <w:szCs w:val="22"/>
              </w:rPr>
              <w:br/>
              <w:t xml:space="preserve">   </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rPr>
                <w:sz w:val="22"/>
                <w:szCs w:val="22"/>
              </w:rPr>
            </w:pPr>
            <w:proofErr w:type="spellStart"/>
            <w:r w:rsidRPr="00155A36">
              <w:rPr>
                <w:sz w:val="22"/>
                <w:szCs w:val="22"/>
              </w:rPr>
              <w:t>Уни</w:t>
            </w:r>
            <w:proofErr w:type="spellEnd"/>
            <w:r w:rsidRPr="00155A36">
              <w:rPr>
                <w:sz w:val="22"/>
                <w:szCs w:val="22"/>
              </w:rPr>
              <w:t xml:space="preserve"> вер </w:t>
            </w:r>
            <w:r w:rsidRPr="00155A36">
              <w:rPr>
                <w:sz w:val="22"/>
                <w:szCs w:val="22"/>
              </w:rPr>
              <w:br/>
            </w:r>
            <w:proofErr w:type="spellStart"/>
            <w:r w:rsidRPr="00155A36">
              <w:rPr>
                <w:sz w:val="22"/>
                <w:szCs w:val="22"/>
              </w:rPr>
              <w:t>сиада</w:t>
            </w:r>
            <w:proofErr w:type="spellEnd"/>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ЧР</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ПМ</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КР</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ПЕ</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 xml:space="preserve">ПР юниоры </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 xml:space="preserve">ПР </w:t>
            </w:r>
            <w:r w:rsidRPr="00155A36">
              <w:rPr>
                <w:sz w:val="22"/>
                <w:szCs w:val="22"/>
              </w:rPr>
              <w:br/>
              <w:t>стар-</w:t>
            </w:r>
            <w:r w:rsidRPr="00155A36">
              <w:rPr>
                <w:sz w:val="22"/>
                <w:szCs w:val="22"/>
              </w:rPr>
              <w:br/>
            </w:r>
            <w:proofErr w:type="spellStart"/>
            <w:r w:rsidRPr="00155A36">
              <w:rPr>
                <w:sz w:val="22"/>
                <w:szCs w:val="22"/>
              </w:rPr>
              <w:t>ший</w:t>
            </w:r>
            <w:proofErr w:type="spellEnd"/>
            <w:r w:rsidRPr="00155A36">
              <w:rPr>
                <w:sz w:val="22"/>
                <w:szCs w:val="22"/>
              </w:rPr>
              <w:t xml:space="preserve"> </w:t>
            </w:r>
            <w:r w:rsidRPr="00155A36">
              <w:rPr>
                <w:sz w:val="22"/>
                <w:szCs w:val="22"/>
              </w:rPr>
              <w:br/>
              <w:t xml:space="preserve">воз- </w:t>
            </w:r>
            <w:r w:rsidRPr="00155A36">
              <w:rPr>
                <w:sz w:val="22"/>
                <w:szCs w:val="22"/>
              </w:rPr>
              <w:br/>
            </w:r>
            <w:proofErr w:type="spellStart"/>
            <w:r w:rsidRPr="00155A36">
              <w:rPr>
                <w:sz w:val="22"/>
                <w:szCs w:val="22"/>
              </w:rPr>
              <w:t>раст</w:t>
            </w:r>
            <w:proofErr w:type="spellEnd"/>
            <w:r w:rsidRPr="00155A36">
              <w:rPr>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 xml:space="preserve">ПР </w:t>
            </w:r>
            <w:r w:rsidRPr="00155A36">
              <w:rPr>
                <w:sz w:val="22"/>
                <w:szCs w:val="22"/>
              </w:rPr>
              <w:br/>
              <w:t>младший возраст</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ВС, МС</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ЧУ</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ПУ</w:t>
            </w: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ЧО</w:t>
            </w:r>
            <w:r w:rsidRPr="00155A36">
              <w:rPr>
                <w:sz w:val="22"/>
                <w:szCs w:val="22"/>
              </w:rPr>
              <w:tab/>
            </w: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 xml:space="preserve">ПО, </w:t>
            </w:r>
            <w:proofErr w:type="spellStart"/>
            <w:r w:rsidRPr="00155A36">
              <w:rPr>
                <w:sz w:val="22"/>
                <w:szCs w:val="22"/>
              </w:rPr>
              <w:t>МрСМ</w:t>
            </w:r>
            <w:proofErr w:type="spellEnd"/>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rPr>
                <w:sz w:val="22"/>
                <w:szCs w:val="22"/>
              </w:rPr>
            </w:pPr>
            <w:r w:rsidRPr="00155A36">
              <w:rPr>
                <w:sz w:val="22"/>
                <w:szCs w:val="22"/>
              </w:rPr>
              <w:t>КО</w:t>
            </w: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21</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20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19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18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17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16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15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7</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14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8</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13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36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12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7</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11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8</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7</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10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8</w:t>
            </w: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9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7</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7</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8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8</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8</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7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6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lastRenderedPageBreak/>
              <w:t xml:space="preserve">5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 xml:space="preserve"> </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4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 xml:space="preserve"> </w:t>
            </w: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4</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3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5</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1</w:t>
            </w: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2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6</w:t>
            </w: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2</w:t>
            </w:r>
          </w:p>
        </w:tc>
      </w:tr>
      <w:tr w:rsidR="007D633A" w:rsidRPr="00155A36" w:rsidTr="0000677F">
        <w:tblPrEx>
          <w:tblCellMar>
            <w:top w:w="0" w:type="dxa"/>
            <w:bottom w:w="0" w:type="dxa"/>
          </w:tblCellMar>
        </w:tblPrEx>
        <w:trPr>
          <w:cantSplit/>
          <w:trHeight w:val="240"/>
        </w:trPr>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r w:rsidRPr="00155A36">
              <w:t xml:space="preserve">1 </w:t>
            </w:r>
          </w:p>
        </w:tc>
        <w:tc>
          <w:tcPr>
            <w:tcW w:w="556"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9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2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48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pPr>
          </w:p>
        </w:tc>
        <w:tc>
          <w:tcPr>
            <w:tcW w:w="647"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p>
        </w:tc>
        <w:tc>
          <w:tcPr>
            <w:tcW w:w="505" w:type="dxa"/>
            <w:tcBorders>
              <w:top w:val="single" w:sz="6" w:space="0" w:color="auto"/>
              <w:left w:val="single" w:sz="6" w:space="0" w:color="auto"/>
              <w:bottom w:val="single" w:sz="6" w:space="0" w:color="auto"/>
              <w:right w:val="single" w:sz="6" w:space="0" w:color="auto"/>
            </w:tcBorders>
          </w:tcPr>
          <w:p w:rsidR="007D633A" w:rsidRPr="00155A36" w:rsidRDefault="007D633A" w:rsidP="0000677F">
            <w:pPr>
              <w:autoSpaceDE w:val="0"/>
              <w:autoSpaceDN w:val="0"/>
              <w:adjustRightInd w:val="0"/>
              <w:jc w:val="center"/>
            </w:pPr>
            <w:r w:rsidRPr="00155A36">
              <w:t>3</w:t>
            </w:r>
          </w:p>
        </w:tc>
      </w:tr>
    </w:tbl>
    <w:p w:rsidR="007D633A" w:rsidRPr="00155A36" w:rsidRDefault="007D633A" w:rsidP="007D633A">
      <w:pPr>
        <w:widowControl w:val="0"/>
        <w:autoSpaceDE w:val="0"/>
        <w:autoSpaceDN w:val="0"/>
        <w:adjustRightInd w:val="0"/>
        <w:ind w:left="-709" w:firstLine="709"/>
        <w:jc w:val="both"/>
        <w:rPr>
          <w:sz w:val="28"/>
          <w:szCs w:val="28"/>
        </w:rPr>
      </w:pPr>
      <w:r w:rsidRPr="00155A36">
        <w:rPr>
          <w:sz w:val="28"/>
          <w:szCs w:val="28"/>
        </w:rPr>
        <w:t xml:space="preserve">Сокращения: ЧМ - Чемпионат Мира, ЧЕ - Чемпионат Европы, КМ - Кубок Мира, КЕ - Кубок Европы, ЧР - Чемпионат России, ПМ - Первенство Мира, КР - Кубок России, ПЕ - Первенство Европы, ПР - Первенство России, ВС, МС – Всероссийские, международные соревнования (официальные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 утвержденный приказом </w:t>
      </w:r>
      <w:proofErr w:type="spellStart"/>
      <w:r w:rsidRPr="00155A36">
        <w:rPr>
          <w:sz w:val="28"/>
          <w:szCs w:val="28"/>
        </w:rPr>
        <w:t>Минспорта</w:t>
      </w:r>
      <w:proofErr w:type="spellEnd"/>
      <w:r w:rsidRPr="00155A36">
        <w:rPr>
          <w:sz w:val="28"/>
          <w:szCs w:val="28"/>
        </w:rPr>
        <w:t xml:space="preserve"> России)  ЧУ – Чемпионат Уральского Федерального округа, ПУ – Первенство Уральского Федерального окру</w:t>
      </w:r>
      <w:r>
        <w:rPr>
          <w:sz w:val="28"/>
          <w:szCs w:val="28"/>
        </w:rPr>
        <w:t>га, ЧО – Чемпионат Ханты-</w:t>
      </w:r>
      <w:r w:rsidRPr="00155A36">
        <w:rPr>
          <w:sz w:val="28"/>
          <w:szCs w:val="28"/>
        </w:rPr>
        <w:t xml:space="preserve">Мансийского автономного округа – Югры, </w:t>
      </w:r>
      <w:r>
        <w:rPr>
          <w:sz w:val="28"/>
          <w:szCs w:val="28"/>
        </w:rPr>
        <w:t xml:space="preserve">ПО, </w:t>
      </w:r>
      <w:proofErr w:type="spellStart"/>
      <w:r>
        <w:rPr>
          <w:sz w:val="28"/>
          <w:szCs w:val="28"/>
        </w:rPr>
        <w:t>МрС</w:t>
      </w:r>
      <w:proofErr w:type="spellEnd"/>
      <w:r>
        <w:rPr>
          <w:sz w:val="28"/>
          <w:szCs w:val="28"/>
        </w:rPr>
        <w:t>, М – Первенство Ханты-</w:t>
      </w:r>
      <w:r w:rsidRPr="00155A36">
        <w:rPr>
          <w:sz w:val="28"/>
          <w:szCs w:val="28"/>
        </w:rPr>
        <w:t>Мансийского автономного округа – Югры,</w:t>
      </w:r>
      <w:r w:rsidRPr="00155A36">
        <w:t xml:space="preserve"> </w:t>
      </w:r>
      <w:r w:rsidRPr="00155A36">
        <w:rPr>
          <w:sz w:val="28"/>
          <w:szCs w:val="28"/>
        </w:rPr>
        <w:t>этапы Всероссийских соревнований, межрегиональные официальные соревнования, официальные марафоны; КО – Кубок ХМАО</w:t>
      </w:r>
      <w:r>
        <w:rPr>
          <w:sz w:val="28"/>
          <w:szCs w:val="28"/>
        </w:rPr>
        <w:t xml:space="preserve"> </w:t>
      </w:r>
      <w:r w:rsidRPr="00155A36">
        <w:rPr>
          <w:sz w:val="28"/>
          <w:szCs w:val="28"/>
        </w:rPr>
        <w:t>–</w:t>
      </w:r>
      <w:r>
        <w:rPr>
          <w:sz w:val="28"/>
          <w:szCs w:val="28"/>
        </w:rPr>
        <w:t xml:space="preserve"> </w:t>
      </w:r>
      <w:r w:rsidRPr="00155A36">
        <w:rPr>
          <w:sz w:val="28"/>
          <w:szCs w:val="28"/>
        </w:rPr>
        <w:t>Югры.</w:t>
      </w:r>
    </w:p>
    <w:p w:rsidR="007D633A" w:rsidRDefault="007D633A" w:rsidP="007D633A">
      <w:pPr>
        <w:ind w:hanging="426"/>
        <w:jc w:val="center"/>
        <w:rPr>
          <w:rFonts w:eastAsia="Calibri"/>
          <w:sz w:val="28"/>
          <w:szCs w:val="28"/>
        </w:rPr>
      </w:pPr>
    </w:p>
    <w:p w:rsidR="007D633A" w:rsidRDefault="007D633A" w:rsidP="007D633A">
      <w:pPr>
        <w:widowControl w:val="0"/>
        <w:autoSpaceDE w:val="0"/>
        <w:autoSpaceDN w:val="0"/>
        <w:adjustRightInd w:val="0"/>
        <w:jc w:val="right"/>
        <w:rPr>
          <w:sz w:val="28"/>
          <w:szCs w:val="28"/>
        </w:rPr>
      </w:pPr>
    </w:p>
    <w:p w:rsidR="007D633A" w:rsidRPr="00155A36" w:rsidRDefault="007D633A" w:rsidP="007D633A">
      <w:pPr>
        <w:widowControl w:val="0"/>
        <w:autoSpaceDE w:val="0"/>
        <w:autoSpaceDN w:val="0"/>
        <w:adjustRightInd w:val="0"/>
        <w:jc w:val="right"/>
        <w:rPr>
          <w:sz w:val="28"/>
          <w:szCs w:val="28"/>
        </w:rPr>
      </w:pPr>
      <w:r>
        <w:rPr>
          <w:sz w:val="28"/>
          <w:szCs w:val="28"/>
        </w:rPr>
        <w:t>Приложение 7</w:t>
      </w:r>
    </w:p>
    <w:p w:rsidR="007D633A" w:rsidRDefault="007D633A" w:rsidP="007D633A">
      <w:pPr>
        <w:tabs>
          <w:tab w:val="left" w:pos="7938"/>
        </w:tabs>
        <w:autoSpaceDE w:val="0"/>
        <w:autoSpaceDN w:val="0"/>
        <w:adjustRightInd w:val="0"/>
        <w:jc w:val="right"/>
        <w:rPr>
          <w:sz w:val="28"/>
          <w:szCs w:val="28"/>
        </w:rPr>
      </w:pPr>
      <w:r w:rsidRPr="00047DD7">
        <w:rPr>
          <w:color w:val="000000"/>
          <w:sz w:val="28"/>
          <w:szCs w:val="28"/>
          <w:lang w:eastAsia="en-US"/>
        </w:rPr>
        <w:t xml:space="preserve">к </w:t>
      </w:r>
      <w:r>
        <w:rPr>
          <w:color w:val="000000"/>
          <w:sz w:val="28"/>
          <w:szCs w:val="28"/>
          <w:lang w:eastAsia="en-US"/>
        </w:rPr>
        <w:t>П</w:t>
      </w:r>
      <w:r w:rsidRPr="00047DD7">
        <w:rPr>
          <w:color w:val="000000"/>
          <w:sz w:val="28"/>
          <w:szCs w:val="28"/>
          <w:lang w:eastAsia="en-US"/>
        </w:rPr>
        <w:t>оложению</w:t>
      </w:r>
      <w:r w:rsidRPr="00AA3AB2">
        <w:rPr>
          <w:sz w:val="28"/>
          <w:szCs w:val="28"/>
        </w:rPr>
        <w:t xml:space="preserve"> </w:t>
      </w:r>
      <w:r w:rsidRPr="006E5546">
        <w:rPr>
          <w:sz w:val="28"/>
          <w:szCs w:val="28"/>
        </w:rPr>
        <w:t>о проведении</w:t>
      </w:r>
    </w:p>
    <w:p w:rsidR="007D633A" w:rsidRDefault="007D633A" w:rsidP="007D633A">
      <w:pPr>
        <w:tabs>
          <w:tab w:val="left" w:pos="7938"/>
        </w:tabs>
        <w:autoSpaceDE w:val="0"/>
        <w:autoSpaceDN w:val="0"/>
        <w:adjustRightInd w:val="0"/>
        <w:jc w:val="right"/>
        <w:rPr>
          <w:sz w:val="28"/>
          <w:szCs w:val="28"/>
        </w:rPr>
      </w:pPr>
      <w:r w:rsidRPr="006E5546">
        <w:rPr>
          <w:sz w:val="28"/>
          <w:szCs w:val="28"/>
        </w:rPr>
        <w:t xml:space="preserve"> городского конкурса </w:t>
      </w:r>
    </w:p>
    <w:p w:rsidR="007D633A" w:rsidRPr="00047DD7" w:rsidRDefault="007D633A" w:rsidP="007D633A">
      <w:pPr>
        <w:autoSpaceDE w:val="0"/>
        <w:autoSpaceDN w:val="0"/>
        <w:adjustRightInd w:val="0"/>
        <w:jc w:val="right"/>
        <w:rPr>
          <w:color w:val="000000"/>
          <w:sz w:val="28"/>
          <w:szCs w:val="28"/>
          <w:lang w:eastAsia="en-US"/>
        </w:rPr>
      </w:pPr>
      <w:r w:rsidRPr="006E5546">
        <w:rPr>
          <w:sz w:val="28"/>
          <w:szCs w:val="28"/>
        </w:rPr>
        <w:t>«Спортивная элита</w:t>
      </w:r>
      <w:r>
        <w:rPr>
          <w:sz w:val="28"/>
          <w:szCs w:val="28"/>
        </w:rPr>
        <w:t xml:space="preserve"> </w:t>
      </w:r>
      <w:r w:rsidRPr="00C258DC">
        <w:rPr>
          <w:sz w:val="28"/>
          <w:szCs w:val="28"/>
        </w:rPr>
        <w:t>–</w:t>
      </w:r>
      <w:r>
        <w:rPr>
          <w:sz w:val="28"/>
          <w:szCs w:val="28"/>
        </w:rPr>
        <w:t xml:space="preserve"> 2021, 2022</w:t>
      </w:r>
      <w:r w:rsidRPr="006E5546">
        <w:rPr>
          <w:sz w:val="28"/>
          <w:szCs w:val="28"/>
        </w:rPr>
        <w:t>»</w:t>
      </w:r>
      <w:r w:rsidRPr="00047DD7">
        <w:rPr>
          <w:color w:val="000000"/>
          <w:sz w:val="28"/>
          <w:szCs w:val="28"/>
          <w:lang w:eastAsia="en-US"/>
        </w:rPr>
        <w:t xml:space="preserve"> </w:t>
      </w:r>
    </w:p>
    <w:p w:rsidR="007D633A" w:rsidRDefault="007D633A" w:rsidP="007D633A">
      <w:pPr>
        <w:ind w:hanging="426"/>
        <w:rPr>
          <w:rFonts w:eastAsia="Calibri"/>
          <w:sz w:val="28"/>
          <w:szCs w:val="28"/>
        </w:rPr>
      </w:pPr>
    </w:p>
    <w:p w:rsidR="007D633A" w:rsidRDefault="007D633A" w:rsidP="007D633A">
      <w:pPr>
        <w:ind w:hanging="426"/>
        <w:jc w:val="center"/>
        <w:rPr>
          <w:rFonts w:eastAsia="Calibri"/>
          <w:sz w:val="28"/>
          <w:szCs w:val="28"/>
        </w:rPr>
      </w:pPr>
      <w:r w:rsidRPr="00047DD7">
        <w:rPr>
          <w:rFonts w:eastAsia="Calibri"/>
          <w:sz w:val="28"/>
          <w:szCs w:val="28"/>
        </w:rPr>
        <w:t xml:space="preserve">Состав </w:t>
      </w:r>
    </w:p>
    <w:p w:rsidR="007D633A" w:rsidRPr="00047DD7" w:rsidRDefault="007D633A" w:rsidP="007D633A">
      <w:pPr>
        <w:ind w:hanging="426"/>
        <w:jc w:val="center"/>
        <w:rPr>
          <w:rFonts w:eastAsia="Calibri"/>
          <w:sz w:val="28"/>
          <w:szCs w:val="28"/>
        </w:rPr>
      </w:pPr>
      <w:r w:rsidRPr="00047DD7">
        <w:rPr>
          <w:rFonts w:eastAsia="Calibri"/>
          <w:sz w:val="28"/>
          <w:szCs w:val="28"/>
        </w:rPr>
        <w:t>комиссии</w:t>
      </w:r>
      <w:r>
        <w:rPr>
          <w:rFonts w:eastAsia="Calibri"/>
          <w:sz w:val="28"/>
          <w:szCs w:val="28"/>
        </w:rPr>
        <w:t xml:space="preserve"> по рассмотрению заявок </w:t>
      </w:r>
    </w:p>
    <w:p w:rsidR="007D633A" w:rsidRDefault="007D633A" w:rsidP="007D633A">
      <w:pPr>
        <w:tabs>
          <w:tab w:val="left" w:pos="4253"/>
        </w:tabs>
        <w:ind w:hanging="426"/>
        <w:jc w:val="center"/>
        <w:rPr>
          <w:rFonts w:eastAsia="Calibri"/>
          <w:sz w:val="28"/>
          <w:szCs w:val="28"/>
        </w:rPr>
      </w:pPr>
    </w:p>
    <w:tbl>
      <w:tblPr>
        <w:tblW w:w="10173" w:type="dxa"/>
        <w:tblLook w:val="04A0" w:firstRow="1" w:lastRow="0" w:firstColumn="1" w:lastColumn="0" w:noHBand="0" w:noVBand="1"/>
      </w:tblPr>
      <w:tblGrid>
        <w:gridCol w:w="3652"/>
        <w:gridCol w:w="6521"/>
      </w:tblGrid>
      <w:tr w:rsidR="007D633A" w:rsidRPr="00BA7834" w:rsidTr="0000677F">
        <w:tc>
          <w:tcPr>
            <w:tcW w:w="3652" w:type="dxa"/>
            <w:shd w:val="clear" w:color="auto" w:fill="auto"/>
          </w:tcPr>
          <w:p w:rsidR="007D633A" w:rsidRPr="00BA7834" w:rsidRDefault="007D633A" w:rsidP="0000677F">
            <w:pPr>
              <w:rPr>
                <w:rFonts w:eastAsia="Calibri"/>
                <w:sz w:val="28"/>
                <w:szCs w:val="28"/>
              </w:rPr>
            </w:pPr>
            <w:r w:rsidRPr="00BA7834">
              <w:rPr>
                <w:rFonts w:eastAsia="Calibri"/>
                <w:sz w:val="28"/>
                <w:szCs w:val="28"/>
              </w:rPr>
              <w:t>Председатель комиссии</w:t>
            </w: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-председатель комитета физической культуры и спорта администрации города Нефтеюганска;</w:t>
            </w:r>
          </w:p>
        </w:tc>
      </w:tr>
      <w:tr w:rsidR="007D633A" w:rsidRPr="00BA7834" w:rsidTr="0000677F">
        <w:tc>
          <w:tcPr>
            <w:tcW w:w="3652" w:type="dxa"/>
            <w:shd w:val="clear" w:color="auto" w:fill="auto"/>
          </w:tcPr>
          <w:p w:rsidR="007D633A" w:rsidRPr="00BA7834" w:rsidRDefault="007D633A" w:rsidP="0000677F">
            <w:pPr>
              <w:rPr>
                <w:sz w:val="28"/>
                <w:szCs w:val="28"/>
              </w:rPr>
            </w:pPr>
            <w:r w:rsidRPr="00BA7834">
              <w:rPr>
                <w:sz w:val="28"/>
                <w:szCs w:val="28"/>
              </w:rPr>
              <w:t>Заместитель председателя</w:t>
            </w:r>
          </w:p>
          <w:p w:rsidR="007D633A" w:rsidRPr="00BA7834" w:rsidRDefault="007D633A" w:rsidP="0000677F">
            <w:pPr>
              <w:rPr>
                <w:rFonts w:eastAsia="Calibri"/>
                <w:sz w:val="28"/>
                <w:szCs w:val="28"/>
              </w:rPr>
            </w:pPr>
            <w:r w:rsidRPr="00BA7834">
              <w:rPr>
                <w:sz w:val="28"/>
                <w:szCs w:val="28"/>
              </w:rPr>
              <w:t>комиссии</w:t>
            </w: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-заместитель председателя комитета физической культуры и спорта администрации города Нефтеюганска;</w:t>
            </w:r>
          </w:p>
        </w:tc>
      </w:tr>
      <w:tr w:rsidR="007D633A" w:rsidRPr="00BA7834" w:rsidTr="0000677F">
        <w:tc>
          <w:tcPr>
            <w:tcW w:w="3652" w:type="dxa"/>
            <w:shd w:val="clear" w:color="auto" w:fill="auto"/>
          </w:tcPr>
          <w:p w:rsidR="007D633A" w:rsidRPr="00BA7834" w:rsidRDefault="007D633A" w:rsidP="0000677F">
            <w:pPr>
              <w:rPr>
                <w:sz w:val="28"/>
                <w:szCs w:val="28"/>
              </w:rPr>
            </w:pPr>
            <w:r w:rsidRPr="00BA7834">
              <w:rPr>
                <w:sz w:val="28"/>
                <w:szCs w:val="28"/>
              </w:rPr>
              <w:t>Секретарь комиссии</w:t>
            </w: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-начальник отдела спортивно-массовой работы комитета физической культуры и спорта администрации города Нефтеюганска.</w:t>
            </w:r>
          </w:p>
        </w:tc>
      </w:tr>
      <w:tr w:rsidR="007D633A" w:rsidRPr="00BA7834" w:rsidTr="0000677F">
        <w:tc>
          <w:tcPr>
            <w:tcW w:w="3652" w:type="dxa"/>
            <w:shd w:val="clear" w:color="auto" w:fill="auto"/>
          </w:tcPr>
          <w:p w:rsidR="007D633A" w:rsidRPr="00BA7834" w:rsidRDefault="007D633A" w:rsidP="0000677F">
            <w:pPr>
              <w:rPr>
                <w:rFonts w:eastAsia="Calibri"/>
                <w:sz w:val="28"/>
                <w:szCs w:val="28"/>
              </w:rPr>
            </w:pPr>
            <w:r w:rsidRPr="00BA7834">
              <w:rPr>
                <w:rFonts w:eastAsia="Calibri"/>
                <w:sz w:val="28"/>
                <w:szCs w:val="28"/>
              </w:rPr>
              <w:t>Члены комиссии:</w:t>
            </w:r>
          </w:p>
        </w:tc>
        <w:tc>
          <w:tcPr>
            <w:tcW w:w="6521" w:type="dxa"/>
            <w:shd w:val="clear" w:color="auto" w:fill="auto"/>
          </w:tcPr>
          <w:p w:rsidR="007D633A" w:rsidRPr="00BA7834" w:rsidRDefault="007D633A" w:rsidP="0000677F">
            <w:pPr>
              <w:jc w:val="both"/>
              <w:rPr>
                <w:rFonts w:eastAsia="Calibri"/>
                <w:sz w:val="28"/>
                <w:szCs w:val="28"/>
              </w:rPr>
            </w:pPr>
          </w:p>
        </w:tc>
      </w:tr>
      <w:tr w:rsidR="007D633A" w:rsidRPr="00BA7834" w:rsidTr="0000677F">
        <w:tc>
          <w:tcPr>
            <w:tcW w:w="3652" w:type="dxa"/>
            <w:shd w:val="clear" w:color="auto" w:fill="auto"/>
          </w:tcPr>
          <w:p w:rsidR="007D633A" w:rsidRPr="00BA7834" w:rsidRDefault="007D633A" w:rsidP="0000677F">
            <w:pP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-ведущий специалист отдела спортивно-массовой работы комитета физической культуры и спорта администрации города Нефтеюганска;</w:t>
            </w:r>
          </w:p>
        </w:tc>
      </w:tr>
      <w:tr w:rsidR="007D633A" w:rsidRPr="00BA7834" w:rsidTr="0000677F">
        <w:tc>
          <w:tcPr>
            <w:tcW w:w="3652" w:type="dxa"/>
            <w:shd w:val="clear" w:color="auto" w:fill="auto"/>
          </w:tcPr>
          <w:p w:rsidR="007D633A" w:rsidRPr="00BA7834" w:rsidRDefault="007D633A" w:rsidP="0000677F">
            <w:pP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-председатель Общественного совета по физической культуре и спорту при комитете физической культуры и спорта администрации города Нефтеюганска</w:t>
            </w:r>
            <w:r>
              <w:rPr>
                <w:rFonts w:eastAsia="Calibri"/>
                <w:sz w:val="28"/>
                <w:szCs w:val="28"/>
              </w:rPr>
              <w:t xml:space="preserve"> (по согласованию)</w:t>
            </w:r>
            <w:r w:rsidRPr="00BA7834">
              <w:rPr>
                <w:rFonts w:eastAsia="Calibri"/>
                <w:sz w:val="28"/>
                <w:szCs w:val="28"/>
              </w:rPr>
              <w:t>;</w:t>
            </w:r>
          </w:p>
        </w:tc>
      </w:tr>
      <w:tr w:rsidR="007D633A" w:rsidRPr="00BA7834" w:rsidTr="0000677F">
        <w:tc>
          <w:tcPr>
            <w:tcW w:w="3652" w:type="dxa"/>
            <w:shd w:val="clear" w:color="auto" w:fill="auto"/>
          </w:tcPr>
          <w:p w:rsidR="007D633A" w:rsidRPr="00BA7834" w:rsidRDefault="007D633A" w:rsidP="0000677F">
            <w:pPr>
              <w:jc w:val="cente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-заместитель директора по спортивно-массовой работе муни</w:t>
            </w:r>
            <w:r>
              <w:rPr>
                <w:rFonts w:eastAsia="Calibri"/>
                <w:sz w:val="28"/>
                <w:szCs w:val="28"/>
              </w:rPr>
              <w:t>ципального бюджетного учреждения</w:t>
            </w:r>
            <w:r w:rsidRPr="00BA7834">
              <w:rPr>
                <w:rFonts w:eastAsia="Calibri"/>
                <w:sz w:val="28"/>
                <w:szCs w:val="28"/>
              </w:rPr>
              <w:t xml:space="preserve"> «Спортивная школа по единоборствам»;</w:t>
            </w:r>
          </w:p>
        </w:tc>
      </w:tr>
      <w:tr w:rsidR="007D633A" w:rsidRPr="00BA7834" w:rsidTr="0000677F">
        <w:tc>
          <w:tcPr>
            <w:tcW w:w="3652" w:type="dxa"/>
            <w:shd w:val="clear" w:color="auto" w:fill="auto"/>
          </w:tcPr>
          <w:p w:rsidR="007D633A" w:rsidRPr="00BA7834" w:rsidRDefault="007D633A" w:rsidP="0000677F">
            <w:pPr>
              <w:jc w:val="cente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-заместитель директора по спортивн</w:t>
            </w:r>
            <w:r>
              <w:rPr>
                <w:rFonts w:eastAsia="Calibri"/>
                <w:sz w:val="28"/>
                <w:szCs w:val="28"/>
              </w:rPr>
              <w:t>ой</w:t>
            </w:r>
            <w:r w:rsidRPr="00BA7834">
              <w:rPr>
                <w:rFonts w:eastAsia="Calibri"/>
                <w:sz w:val="28"/>
                <w:szCs w:val="28"/>
              </w:rPr>
              <w:t xml:space="preserve"> подготовк</w:t>
            </w:r>
            <w:r>
              <w:rPr>
                <w:rFonts w:eastAsia="Calibri"/>
                <w:sz w:val="28"/>
                <w:szCs w:val="28"/>
              </w:rPr>
              <w:t>е</w:t>
            </w:r>
            <w:r w:rsidRPr="00BA7834">
              <w:rPr>
                <w:rFonts w:eastAsia="Calibri"/>
                <w:sz w:val="28"/>
                <w:szCs w:val="28"/>
              </w:rPr>
              <w:t xml:space="preserve"> муни</w:t>
            </w:r>
            <w:r>
              <w:rPr>
                <w:rFonts w:eastAsia="Calibri"/>
                <w:sz w:val="28"/>
                <w:szCs w:val="28"/>
              </w:rPr>
              <w:t>ципального бюджетного учреждения</w:t>
            </w:r>
            <w:r w:rsidRPr="00BA7834">
              <w:rPr>
                <w:rFonts w:eastAsia="Calibri"/>
                <w:sz w:val="28"/>
                <w:szCs w:val="28"/>
              </w:rPr>
              <w:t xml:space="preserve"> «Спортивная школа олимпийского резерва по зимним видам спорта»;</w:t>
            </w:r>
          </w:p>
        </w:tc>
      </w:tr>
      <w:tr w:rsidR="007D633A" w:rsidRPr="00BA7834" w:rsidTr="0000677F">
        <w:tc>
          <w:tcPr>
            <w:tcW w:w="3652" w:type="dxa"/>
            <w:shd w:val="clear" w:color="auto" w:fill="auto"/>
          </w:tcPr>
          <w:p w:rsidR="007D633A" w:rsidRPr="00BA7834" w:rsidRDefault="007D633A" w:rsidP="0000677F">
            <w:pPr>
              <w:jc w:val="cente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-заместитель директора по спортивн</w:t>
            </w:r>
            <w:r>
              <w:rPr>
                <w:rFonts w:eastAsia="Calibri"/>
                <w:sz w:val="28"/>
                <w:szCs w:val="28"/>
              </w:rPr>
              <w:t>ой</w:t>
            </w:r>
            <w:r w:rsidRPr="00BA7834">
              <w:rPr>
                <w:rFonts w:eastAsia="Calibri"/>
                <w:sz w:val="28"/>
                <w:szCs w:val="28"/>
              </w:rPr>
              <w:t xml:space="preserve"> подготовк</w:t>
            </w:r>
            <w:r>
              <w:rPr>
                <w:rFonts w:eastAsia="Calibri"/>
                <w:sz w:val="28"/>
                <w:szCs w:val="28"/>
              </w:rPr>
              <w:t>е</w:t>
            </w:r>
            <w:r w:rsidRPr="00BA7834">
              <w:rPr>
                <w:rFonts w:eastAsia="Calibri"/>
                <w:sz w:val="28"/>
                <w:szCs w:val="28"/>
              </w:rPr>
              <w:t xml:space="preserve"> муни</w:t>
            </w:r>
            <w:r>
              <w:rPr>
                <w:rFonts w:eastAsia="Calibri"/>
                <w:sz w:val="28"/>
                <w:szCs w:val="28"/>
              </w:rPr>
              <w:t>ципального бюджетного учреждения</w:t>
            </w:r>
            <w:r w:rsidRPr="00BA7834">
              <w:rPr>
                <w:rFonts w:eastAsia="Calibri"/>
                <w:sz w:val="28"/>
                <w:szCs w:val="28"/>
              </w:rPr>
              <w:t xml:space="preserve"> «Спортивная школа олимпийского резерва «Спартак»;</w:t>
            </w:r>
          </w:p>
        </w:tc>
      </w:tr>
      <w:tr w:rsidR="007D633A" w:rsidRPr="00BA7834" w:rsidTr="0000677F">
        <w:tc>
          <w:tcPr>
            <w:tcW w:w="3652" w:type="dxa"/>
            <w:shd w:val="clear" w:color="auto" w:fill="auto"/>
          </w:tcPr>
          <w:p w:rsidR="007D633A" w:rsidRPr="00BA7834" w:rsidRDefault="007D633A" w:rsidP="0000677F">
            <w:pPr>
              <w:jc w:val="cente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-временно исполняющий обязанности директора муниципального автономного учреждения «Спортивная школа «Сибиряк»;</w:t>
            </w:r>
          </w:p>
        </w:tc>
      </w:tr>
      <w:tr w:rsidR="007D633A" w:rsidRPr="00BA7834" w:rsidTr="0000677F">
        <w:tc>
          <w:tcPr>
            <w:tcW w:w="3652" w:type="dxa"/>
            <w:shd w:val="clear" w:color="auto" w:fill="auto"/>
          </w:tcPr>
          <w:p w:rsidR="007D633A" w:rsidRPr="00BA7834" w:rsidRDefault="007D633A" w:rsidP="0000677F">
            <w:pPr>
              <w:jc w:val="center"/>
              <w:rPr>
                <w:rFonts w:eastAsia="Calibri"/>
                <w:sz w:val="28"/>
                <w:szCs w:val="28"/>
              </w:rPr>
            </w:pPr>
          </w:p>
        </w:tc>
        <w:tc>
          <w:tcPr>
            <w:tcW w:w="6521" w:type="dxa"/>
            <w:shd w:val="clear" w:color="auto" w:fill="auto"/>
          </w:tcPr>
          <w:p w:rsidR="007D633A" w:rsidRPr="00BA7834" w:rsidRDefault="007D633A" w:rsidP="0000677F">
            <w:pPr>
              <w:jc w:val="both"/>
              <w:rPr>
                <w:rFonts w:eastAsia="Calibri"/>
                <w:sz w:val="28"/>
                <w:szCs w:val="28"/>
              </w:rPr>
            </w:pPr>
            <w:r w:rsidRPr="00BA7834">
              <w:rPr>
                <w:rFonts w:eastAsia="Calibri"/>
                <w:sz w:val="28"/>
                <w:szCs w:val="28"/>
              </w:rPr>
              <w:t>-начальник отдела по спортивно-массовой работе муниципального бюджетного учреждения центр физической культуры и спорта «Жемчужина Югры».</w:t>
            </w:r>
          </w:p>
        </w:tc>
      </w:tr>
    </w:tbl>
    <w:p w:rsidR="007D633A" w:rsidRDefault="007D633A" w:rsidP="007D633A">
      <w:pPr>
        <w:ind w:hanging="426"/>
        <w:jc w:val="center"/>
        <w:rPr>
          <w:rFonts w:eastAsia="Calibri"/>
          <w:sz w:val="28"/>
          <w:szCs w:val="28"/>
        </w:rPr>
      </w:pPr>
    </w:p>
    <w:p w:rsidR="007D633A" w:rsidRDefault="007D633A" w:rsidP="007D633A">
      <w:pPr>
        <w:rPr>
          <w:rFonts w:ascii="Times New Roman CYR" w:hAnsi="Times New Roman CYR" w:cs="Pragmatica"/>
          <w:bCs/>
          <w:sz w:val="28"/>
          <w:szCs w:val="28"/>
        </w:rPr>
      </w:pPr>
    </w:p>
    <w:p w:rsidR="007D633A" w:rsidRDefault="007D633A" w:rsidP="007D633A">
      <w:pPr>
        <w:rPr>
          <w:rFonts w:ascii="Times New Roman CYR" w:hAnsi="Times New Roman CYR" w:cs="Pragmatica"/>
          <w:bCs/>
          <w:sz w:val="28"/>
          <w:szCs w:val="28"/>
        </w:rPr>
      </w:pPr>
    </w:p>
    <w:p w:rsidR="009279A9" w:rsidRDefault="009279A9">
      <w:bookmarkStart w:id="0" w:name="_GoBack"/>
      <w:bookmarkEnd w:id="0"/>
    </w:p>
    <w:sectPr w:rsidR="00927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41B35"/>
    <w:multiLevelType w:val="hybridMultilevel"/>
    <w:tmpl w:val="2EDC146E"/>
    <w:lvl w:ilvl="0" w:tplc="4E348C5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3A"/>
    <w:rsid w:val="0005745F"/>
    <w:rsid w:val="007D633A"/>
    <w:rsid w:val="009279A9"/>
    <w:rsid w:val="00D7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32EE4-C809-4A97-A1E6-D3099263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3333</Words>
  <Characters>18999</Characters>
  <Application>Microsoft Office Word</Application>
  <DocSecurity>0</DocSecurity>
  <Lines>158</Lines>
  <Paragraphs>44</Paragraphs>
  <ScaleCrop>false</ScaleCrop>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Гужва</dc:creator>
  <cp:keywords/>
  <dc:description/>
  <cp:lastModifiedBy>Сергей Владимирович Гужва</cp:lastModifiedBy>
  <cp:revision>1</cp:revision>
  <dcterms:created xsi:type="dcterms:W3CDTF">2023-03-22T04:42:00Z</dcterms:created>
  <dcterms:modified xsi:type="dcterms:W3CDTF">2023-03-22T04:43:00Z</dcterms:modified>
</cp:coreProperties>
</file>