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62" w:rsidRDefault="00846662">
      <w:pPr>
        <w:spacing w:after="107" w:line="259" w:lineRule="auto"/>
        <w:ind w:right="0" w:firstLine="0"/>
        <w:jc w:val="right"/>
      </w:pPr>
      <w:bookmarkStart w:id="0" w:name="_GoBack"/>
      <w:bookmarkEnd w:id="0"/>
    </w:p>
    <w:p w:rsidR="00846662" w:rsidRDefault="00F61082">
      <w:pPr>
        <w:spacing w:after="30" w:line="259" w:lineRule="auto"/>
        <w:ind w:right="46" w:firstLine="0"/>
        <w:jc w:val="center"/>
      </w:pPr>
      <w:r>
        <w:rPr>
          <w:b/>
          <w:sz w:val="27"/>
        </w:rPr>
        <w:t xml:space="preserve">РЕКОМЕНДАЦИИ </w:t>
      </w:r>
    </w:p>
    <w:p w:rsidR="00846662" w:rsidRDefault="00F61082" w:rsidP="000729CC">
      <w:pPr>
        <w:spacing w:after="0" w:line="240" w:lineRule="auto"/>
        <w:ind w:left="2763" w:right="1153" w:hanging="1443"/>
        <w:jc w:val="left"/>
      </w:pPr>
      <w:r>
        <w:rPr>
          <w:b/>
          <w:sz w:val="27"/>
        </w:rPr>
        <w:t xml:space="preserve">по совершенствованию профилактической деятельности в информационном пространстве </w:t>
      </w:r>
    </w:p>
    <w:p w:rsidR="00846662" w:rsidRDefault="00F61082" w:rsidP="000729CC">
      <w:pPr>
        <w:spacing w:after="0" w:line="240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46662" w:rsidRPr="000729CC" w:rsidRDefault="00F61082" w:rsidP="000729CC">
      <w:pPr>
        <w:spacing w:after="0" w:line="240" w:lineRule="auto"/>
        <w:ind w:left="-13" w:right="37"/>
        <w:rPr>
          <w:szCs w:val="28"/>
        </w:rPr>
      </w:pPr>
      <w:proofErr w:type="spellStart"/>
      <w:r w:rsidRPr="000729CC">
        <w:rPr>
          <w:szCs w:val="28"/>
        </w:rPr>
        <w:t>Минцифры</w:t>
      </w:r>
      <w:proofErr w:type="spellEnd"/>
      <w:r w:rsidRPr="000729CC">
        <w:rPr>
          <w:szCs w:val="28"/>
        </w:rPr>
        <w:t xml:space="preserve"> России проведен анализ поступивших от региональных органов исполнительной власти (далее – ОИВ) информационных материалов по реализации методических рекомендаций по повышению эффективности информационной работы по противодействию экстремизму и терроризму в субъектах Российской Федерации. </w:t>
      </w:r>
    </w:p>
    <w:p w:rsidR="00846662" w:rsidRPr="000729CC" w:rsidRDefault="00F61082" w:rsidP="000729CC">
      <w:pPr>
        <w:spacing w:after="0" w:line="240" w:lineRule="auto"/>
        <w:ind w:left="-13" w:right="37"/>
        <w:rPr>
          <w:szCs w:val="28"/>
        </w:rPr>
      </w:pPr>
      <w:r w:rsidRPr="000729CC">
        <w:rPr>
          <w:szCs w:val="28"/>
        </w:rPr>
        <w:t xml:space="preserve">Так, большинством ОИВ налажено тесное взаимодействие с местными средствами массовой информации и оказывается поддержка организациям, производящим антитеррористический контент, в том числе с привлечением лиц, осужденных или отбывших сроки заключения за экстремистскую и террористическую деятельность. </w:t>
      </w:r>
    </w:p>
    <w:p w:rsidR="00846662" w:rsidRPr="000729CC" w:rsidRDefault="00F61082" w:rsidP="000729CC">
      <w:pPr>
        <w:spacing w:after="0" w:line="240" w:lineRule="auto"/>
        <w:ind w:left="-13" w:right="37"/>
        <w:rPr>
          <w:szCs w:val="28"/>
        </w:rPr>
      </w:pPr>
      <w:r w:rsidRPr="000729CC">
        <w:rPr>
          <w:szCs w:val="28"/>
        </w:rPr>
        <w:t>Следует также отметить положительную динамику в работе по организации и проведению тематических мероприятий для молодёжи, направленных на усиление неприятия идеологии экстремизма и терроризма, а также по созданию ИОВ и подведомственными организациями добровольческих «</w:t>
      </w:r>
      <w:proofErr w:type="spellStart"/>
      <w:r w:rsidRPr="000729CC">
        <w:rPr>
          <w:szCs w:val="28"/>
        </w:rPr>
        <w:t>кибердружин</w:t>
      </w:r>
      <w:proofErr w:type="spellEnd"/>
      <w:r w:rsidRPr="000729CC">
        <w:rPr>
          <w:szCs w:val="28"/>
        </w:rPr>
        <w:t xml:space="preserve">», которые осуществляют мониторинг популярных региональных </w:t>
      </w:r>
      <w:proofErr w:type="spellStart"/>
      <w:r w:rsidRPr="000729CC">
        <w:rPr>
          <w:szCs w:val="28"/>
        </w:rPr>
        <w:t>интернет-ресурсов</w:t>
      </w:r>
      <w:proofErr w:type="spellEnd"/>
      <w:r w:rsidRPr="000729CC">
        <w:rPr>
          <w:szCs w:val="28"/>
        </w:rPr>
        <w:t xml:space="preserve"> на предмет наличия в них противоправных материалов и комментариев, в </w:t>
      </w:r>
      <w:proofErr w:type="spellStart"/>
      <w:r w:rsidRPr="000729CC">
        <w:rPr>
          <w:szCs w:val="28"/>
        </w:rPr>
        <w:t>т.ч</w:t>
      </w:r>
      <w:proofErr w:type="spellEnd"/>
      <w:r w:rsidRPr="000729CC">
        <w:rPr>
          <w:szCs w:val="28"/>
        </w:rPr>
        <w:t xml:space="preserve">. экстремистского и террористического характера. </w:t>
      </w:r>
    </w:p>
    <w:p w:rsidR="00846662" w:rsidRPr="000729CC" w:rsidRDefault="00F61082" w:rsidP="000729CC">
      <w:pPr>
        <w:spacing w:after="0" w:line="240" w:lineRule="auto"/>
        <w:ind w:left="-13" w:right="37"/>
        <w:rPr>
          <w:szCs w:val="28"/>
        </w:rPr>
      </w:pPr>
      <w:r w:rsidRPr="000729CC">
        <w:rPr>
          <w:szCs w:val="28"/>
        </w:rPr>
        <w:t xml:space="preserve">В то же время в целях повышения эффективности профилактической деятельности в информационном пространстве </w:t>
      </w:r>
      <w:proofErr w:type="spellStart"/>
      <w:r w:rsidRPr="000729CC">
        <w:rPr>
          <w:szCs w:val="28"/>
        </w:rPr>
        <w:t>Минцифры</w:t>
      </w:r>
      <w:proofErr w:type="spellEnd"/>
      <w:r w:rsidRPr="000729CC">
        <w:rPr>
          <w:szCs w:val="28"/>
        </w:rPr>
        <w:t xml:space="preserve"> России рекомендует по возможности учесть в работе положительные практики ОИВ в части противодействия экстремизму и терроризму, </w:t>
      </w:r>
      <w:proofErr w:type="gramStart"/>
      <w:r w:rsidRPr="000729CC">
        <w:rPr>
          <w:szCs w:val="28"/>
        </w:rPr>
        <w:t>например</w:t>
      </w:r>
      <w:proofErr w:type="gramEnd"/>
      <w:r w:rsidRPr="000729CC">
        <w:rPr>
          <w:szCs w:val="28"/>
        </w:rPr>
        <w:t xml:space="preserve">: </w:t>
      </w:r>
    </w:p>
    <w:p w:rsidR="000729CC" w:rsidRDefault="000729CC" w:rsidP="000729CC">
      <w:pPr>
        <w:spacing w:after="0" w:line="240" w:lineRule="auto"/>
        <w:ind w:left="976" w:right="0" w:firstLine="0"/>
        <w:jc w:val="left"/>
        <w:rPr>
          <w:b/>
          <w:u w:val="single" w:color="000000"/>
        </w:rPr>
      </w:pPr>
    </w:p>
    <w:p w:rsidR="00846662" w:rsidRDefault="000F0759" w:rsidP="000729CC">
      <w:pPr>
        <w:spacing w:after="0" w:line="240" w:lineRule="auto"/>
        <w:ind w:left="976" w:right="0" w:firstLine="0"/>
        <w:jc w:val="left"/>
      </w:pPr>
      <w:r>
        <w:rPr>
          <w:b/>
          <w:u w:val="single" w:color="000000"/>
        </w:rPr>
        <w:t>1.</w:t>
      </w:r>
      <w:r w:rsidR="00F61082">
        <w:rPr>
          <w:b/>
          <w:u w:val="single" w:color="000000"/>
        </w:rPr>
        <w:t>Телеграм-канал для родителей.</w:t>
      </w:r>
      <w:r w:rsidR="00F61082">
        <w:rPr>
          <w:b/>
        </w:rPr>
        <w:t xml:space="preserve">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При поддержке учрежденного Министерством образования Омской области БУОО «Центр психолого-медико-социального сопровождения» создан </w:t>
      </w:r>
      <w:proofErr w:type="spellStart"/>
      <w:r>
        <w:t>телеграм</w:t>
      </w:r>
      <w:proofErr w:type="spellEnd"/>
      <w:r>
        <w:t xml:space="preserve">-канал «Омские родители» </w:t>
      </w:r>
      <w:hyperlink r:id="rId5">
        <w:r>
          <w:rPr>
            <w:i/>
          </w:rPr>
          <w:t>(</w:t>
        </w:r>
      </w:hyperlink>
      <w:hyperlink r:id="rId6">
        <w:r>
          <w:rPr>
            <w:i/>
            <w:u w:val="single" w:color="000000"/>
          </w:rPr>
          <w:t>https</w:t>
        </w:r>
      </w:hyperlink>
      <w:hyperlink r:id="rId7">
        <w:r>
          <w:rPr>
            <w:i/>
            <w:u w:val="single" w:color="000000"/>
          </w:rPr>
          <w:t>://</w:t>
        </w:r>
      </w:hyperlink>
      <w:hyperlink r:id="rId8">
        <w:r>
          <w:rPr>
            <w:i/>
            <w:u w:val="single" w:color="000000"/>
          </w:rPr>
          <w:t>t</w:t>
        </w:r>
      </w:hyperlink>
      <w:hyperlink r:id="rId9">
        <w:r>
          <w:rPr>
            <w:i/>
            <w:u w:val="single" w:color="000000"/>
          </w:rPr>
          <w:t>.</w:t>
        </w:r>
      </w:hyperlink>
      <w:hyperlink r:id="rId10">
        <w:r>
          <w:rPr>
            <w:i/>
            <w:u w:val="single" w:color="000000"/>
          </w:rPr>
          <w:t>me</w:t>
        </w:r>
      </w:hyperlink>
      <w:hyperlink r:id="rId11">
        <w:r>
          <w:rPr>
            <w:i/>
            <w:u w:val="single" w:color="000000"/>
          </w:rPr>
          <w:t>/</w:t>
        </w:r>
      </w:hyperlink>
      <w:hyperlink r:id="rId12">
        <w:r>
          <w:rPr>
            <w:i/>
            <w:u w:val="single" w:color="000000"/>
          </w:rPr>
          <w:t>s</w:t>
        </w:r>
      </w:hyperlink>
      <w:hyperlink r:id="rId13">
        <w:r>
          <w:rPr>
            <w:i/>
            <w:u w:val="single" w:color="000000"/>
          </w:rPr>
          <w:t>/</w:t>
        </w:r>
      </w:hyperlink>
      <w:hyperlink r:id="rId14">
        <w:r>
          <w:rPr>
            <w:i/>
            <w:u w:val="single" w:color="000000"/>
          </w:rPr>
          <w:t>center</w:t>
        </w:r>
      </w:hyperlink>
      <w:hyperlink r:id="rId15">
        <w:r>
          <w:rPr>
            <w:i/>
            <w:u w:val="single" w:color="000000"/>
          </w:rPr>
          <w:t>_</w:t>
        </w:r>
      </w:hyperlink>
      <w:hyperlink r:id="rId16">
        <w:r>
          <w:rPr>
            <w:i/>
            <w:u w:val="single" w:color="000000"/>
          </w:rPr>
          <w:t>pmss</w:t>
        </w:r>
      </w:hyperlink>
      <w:hyperlink r:id="rId17">
        <w:r>
          <w:rPr>
            <w:i/>
          </w:rPr>
          <w:t>)</w:t>
        </w:r>
      </w:hyperlink>
      <w:r>
        <w:t xml:space="preserve">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На указанном канале размещаются статьи по актуальным вопросам воспитания детей в формате «вопрос-ответ», в </w:t>
      </w:r>
      <w:proofErr w:type="spellStart"/>
      <w:r>
        <w:t>т.ч</w:t>
      </w:r>
      <w:proofErr w:type="spellEnd"/>
      <w:r>
        <w:t xml:space="preserve">. связанные с профилактикой экстремизма и терроризма. </w:t>
      </w:r>
    </w:p>
    <w:p w:rsidR="00846662" w:rsidRDefault="00F61082" w:rsidP="000729CC">
      <w:pPr>
        <w:spacing w:after="0" w:line="240" w:lineRule="auto"/>
        <w:ind w:left="-13" w:right="42"/>
      </w:pPr>
      <w:r>
        <w:t>По информации аналитического сервиса «</w:t>
      </w:r>
      <w:proofErr w:type="spellStart"/>
      <w:r>
        <w:t>TGStat</w:t>
      </w:r>
      <w:proofErr w:type="spellEnd"/>
      <w:r>
        <w:t xml:space="preserve">» </w:t>
      </w:r>
      <w:hyperlink r:id="rId18">
        <w:r>
          <w:rPr>
            <w:i/>
          </w:rPr>
          <w:t>(</w:t>
        </w:r>
      </w:hyperlink>
      <w:hyperlink r:id="rId19">
        <w:r>
          <w:rPr>
            <w:i/>
            <w:u w:val="single" w:color="000000"/>
          </w:rPr>
          <w:t>https</w:t>
        </w:r>
      </w:hyperlink>
      <w:hyperlink r:id="rId20">
        <w:r>
          <w:rPr>
            <w:i/>
            <w:u w:val="single" w:color="000000"/>
          </w:rPr>
          <w:t>://</w:t>
        </w:r>
      </w:hyperlink>
      <w:hyperlink r:id="rId21">
        <w:r>
          <w:rPr>
            <w:i/>
            <w:u w:val="single" w:color="000000"/>
          </w:rPr>
          <w:t>tgstat</w:t>
        </w:r>
      </w:hyperlink>
      <w:hyperlink r:id="rId22">
        <w:r>
          <w:rPr>
            <w:i/>
            <w:u w:val="single" w:color="000000"/>
          </w:rPr>
          <w:t>.</w:t>
        </w:r>
      </w:hyperlink>
      <w:hyperlink r:id="rId23">
        <w:r>
          <w:rPr>
            <w:i/>
            <w:u w:val="single" w:color="000000"/>
          </w:rPr>
          <w:t>ru</w:t>
        </w:r>
      </w:hyperlink>
      <w:hyperlink r:id="rId24">
        <w:r>
          <w:rPr>
            <w:i/>
          </w:rPr>
          <w:t>)</w:t>
        </w:r>
      </w:hyperlink>
      <w:r>
        <w:t xml:space="preserve"> по состоянию на 1 октября 2022 года число подписчиков канала составляет более 8,5 тыс. пользователей, средний охват одной публикации составляет свыше  7,9 тыс. пользователей. </w:t>
      </w:r>
    </w:p>
    <w:p w:rsidR="00846662" w:rsidRDefault="00F61082" w:rsidP="000729CC">
      <w:pPr>
        <w:spacing w:after="0" w:line="240" w:lineRule="auto"/>
        <w:ind w:left="710" w:right="0" w:firstLine="0"/>
        <w:jc w:val="left"/>
      </w:pPr>
      <w:r>
        <w:rPr>
          <w:sz w:val="16"/>
        </w:rPr>
        <w:t xml:space="preserve"> </w:t>
      </w:r>
    </w:p>
    <w:p w:rsidR="00846662" w:rsidRDefault="000F0759" w:rsidP="000729CC">
      <w:pPr>
        <w:spacing w:after="0" w:line="240" w:lineRule="auto"/>
        <w:ind w:right="0"/>
        <w:jc w:val="left"/>
      </w:pPr>
      <w:r>
        <w:rPr>
          <w:b/>
          <w:u w:val="single" w:color="000000"/>
        </w:rPr>
        <w:t>2.</w:t>
      </w:r>
      <w:r w:rsidR="00F61082">
        <w:rPr>
          <w:b/>
          <w:u w:val="single" w:color="000000"/>
        </w:rPr>
        <w:t>Чат для оперативного взаимодействия в сервисе «Telegram».</w:t>
      </w:r>
      <w:r w:rsidR="00F61082">
        <w:rPr>
          <w:b/>
        </w:rPr>
        <w:t xml:space="preserve">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В целях оперативного взаимодействия ОИВ, Центра управления регионом (ЦУР, РА), республиканских высших учебных заведений, общественных организаций и региональных СМИ на рабочем совещании администрации Республики Адыгея принято решение о создании чата в мессенджере «Telegram». </w:t>
      </w:r>
    </w:p>
    <w:p w:rsidR="00846662" w:rsidRDefault="00F61082" w:rsidP="000729CC">
      <w:pPr>
        <w:spacing w:after="0" w:line="240" w:lineRule="auto"/>
        <w:ind w:left="-13" w:right="42"/>
      </w:pPr>
      <w:r>
        <w:lastRenderedPageBreak/>
        <w:t xml:space="preserve">В числе участников данного чата: Глава Республики Адыгея, Руководитель Администрации Главы Республики Адыгея и Кабинета Министров Республики Адыгея, руководители ОИВ, уполномоченный представитель АНО «Диалог». 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Данный чат способствует своевременному реагированию на возникающие вопросы и проблемы, в </w:t>
      </w:r>
      <w:proofErr w:type="spellStart"/>
      <w:r>
        <w:t>т.ч</w:t>
      </w:r>
      <w:proofErr w:type="spellEnd"/>
      <w:r>
        <w:t xml:space="preserve">. связанные с противодействием экстремизму и терроризму. </w:t>
      </w:r>
    </w:p>
    <w:p w:rsidR="000F0759" w:rsidRDefault="000F0759" w:rsidP="000729CC">
      <w:pPr>
        <w:spacing w:after="0" w:line="240" w:lineRule="auto"/>
        <w:ind w:left="-13" w:right="42"/>
      </w:pPr>
    </w:p>
    <w:p w:rsidR="00846662" w:rsidRPr="000F0759" w:rsidRDefault="000F0759" w:rsidP="000729CC">
      <w:pPr>
        <w:spacing w:after="0" w:line="240" w:lineRule="auto"/>
        <w:ind w:right="0"/>
        <w:jc w:val="left"/>
        <w:rPr>
          <w:u w:val="single"/>
        </w:rPr>
      </w:pPr>
      <w:r>
        <w:rPr>
          <w:b/>
          <w:u w:val="single"/>
        </w:rPr>
        <w:t>3.</w:t>
      </w:r>
      <w:r w:rsidR="00F61082" w:rsidRPr="000F0759">
        <w:rPr>
          <w:b/>
          <w:u w:val="single"/>
        </w:rPr>
        <w:t xml:space="preserve">Фестиваль социального </w:t>
      </w:r>
      <w:proofErr w:type="spellStart"/>
      <w:r w:rsidR="00F61082" w:rsidRPr="000F0759">
        <w:rPr>
          <w:b/>
          <w:u w:val="single"/>
        </w:rPr>
        <w:t>медиаконтента</w:t>
      </w:r>
      <w:proofErr w:type="spellEnd"/>
      <w:r w:rsidR="00F61082" w:rsidRPr="000F0759">
        <w:rPr>
          <w:b/>
          <w:u w:val="single"/>
        </w:rPr>
        <w:t xml:space="preserve"> «Параллели». </w:t>
      </w:r>
    </w:p>
    <w:p w:rsidR="00846662" w:rsidRDefault="00F61082" w:rsidP="000729CC">
      <w:pPr>
        <w:spacing w:after="0" w:line="240" w:lineRule="auto"/>
        <w:ind w:right="42" w:firstLine="709"/>
      </w:pPr>
      <w:r>
        <w:t xml:space="preserve">При поддержке Правительства Ростовской области и </w:t>
      </w:r>
      <w:proofErr w:type="spellStart"/>
      <w:r w:rsidR="000729CC">
        <w:t>Минобрнауки</w:t>
      </w:r>
      <w:proofErr w:type="spellEnd"/>
      <w:r w:rsidR="000729CC">
        <w:t xml:space="preserve"> России</w:t>
      </w:r>
      <w:r>
        <w:t xml:space="preserve"> с</w:t>
      </w:r>
      <w:r w:rsidR="000F0759">
        <w:t xml:space="preserve"> </w:t>
      </w:r>
      <w:r>
        <w:t>2021</w:t>
      </w:r>
      <w:r w:rsidR="000F0759">
        <w:t xml:space="preserve"> </w:t>
      </w:r>
      <w:r w:rsidR="000729CC">
        <w:t xml:space="preserve">г. </w:t>
      </w:r>
      <w:r>
        <w:t>про</w:t>
      </w:r>
      <w:r w:rsidR="000F0759">
        <w:t xml:space="preserve">водится фестиваль социального </w:t>
      </w:r>
      <w:proofErr w:type="spellStart"/>
      <w:r>
        <w:t>медиаконтента</w:t>
      </w:r>
      <w:proofErr w:type="spellEnd"/>
      <w:r>
        <w:t xml:space="preserve"> «Параллели».  </w:t>
      </w:r>
    </w:p>
    <w:p w:rsidR="000F0759" w:rsidRDefault="00F61082" w:rsidP="000729CC">
      <w:pPr>
        <w:spacing w:after="0" w:line="240" w:lineRule="auto"/>
        <w:ind w:left="-13" w:right="42"/>
      </w:pPr>
      <w:r>
        <w:t xml:space="preserve">Цель проекта – развитие компетенций участников фестиваля в создании качественного профилактического контента. Для этого в течении трех дней известные представители медиасферы, региональные и федеральные эксперты в сфере маркетинга обучают начинающих медийщиков создавать различные форматы контента с учётом последних трендов и наработанных схем. </w:t>
      </w:r>
    </w:p>
    <w:p w:rsidR="00846662" w:rsidRDefault="00F61082" w:rsidP="000729CC">
      <w:pPr>
        <w:spacing w:after="0" w:line="240" w:lineRule="auto"/>
        <w:ind w:left="-13" w:right="42"/>
      </w:pPr>
      <w:r>
        <w:rPr>
          <w:sz w:val="16"/>
        </w:rPr>
        <w:t xml:space="preserve"> </w:t>
      </w:r>
    </w:p>
    <w:p w:rsidR="00846662" w:rsidRDefault="000F0759" w:rsidP="000729CC">
      <w:pPr>
        <w:spacing w:after="0" w:line="240" w:lineRule="auto"/>
        <w:ind w:right="0"/>
        <w:jc w:val="left"/>
      </w:pPr>
      <w:r>
        <w:rPr>
          <w:b/>
          <w:u w:val="single"/>
        </w:rPr>
        <w:t>4.</w:t>
      </w:r>
      <w:r w:rsidR="00F61082" w:rsidRPr="000F0759">
        <w:rPr>
          <w:b/>
          <w:u w:val="single"/>
        </w:rPr>
        <w:t>Взаимодействие с блогерами</w:t>
      </w:r>
      <w:r w:rsidR="00F61082">
        <w:rPr>
          <w:b/>
        </w:rPr>
        <w:t xml:space="preserve">. </w:t>
      </w:r>
    </w:p>
    <w:p w:rsidR="000F0759" w:rsidRDefault="00F61082" w:rsidP="000729CC">
      <w:pPr>
        <w:spacing w:after="0" w:line="240" w:lineRule="auto"/>
        <w:ind w:left="-13" w:right="42"/>
      </w:pPr>
      <w:r>
        <w:t xml:space="preserve">ОИВ Республики Дагестан для создания антиэкстремистского и антитеррористического контента привлечены известные республиканские блогеры. 13 короткометражных роликов, созданные блогерами, были размещены на их аккаунтах с общим охватом более 6 млн. пользователей. </w:t>
      </w:r>
    </w:p>
    <w:p w:rsidR="00846662" w:rsidRDefault="00F61082" w:rsidP="000729CC">
      <w:pPr>
        <w:spacing w:after="0" w:line="240" w:lineRule="auto"/>
        <w:ind w:left="-13" w:right="42"/>
      </w:pPr>
      <w:r>
        <w:rPr>
          <w:sz w:val="16"/>
        </w:rPr>
        <w:t xml:space="preserve"> </w:t>
      </w:r>
    </w:p>
    <w:p w:rsidR="00846662" w:rsidRPr="000F0759" w:rsidRDefault="000F0759" w:rsidP="000729CC">
      <w:pPr>
        <w:spacing w:after="0" w:line="240" w:lineRule="auto"/>
        <w:ind w:right="0"/>
        <w:jc w:val="left"/>
        <w:rPr>
          <w:u w:val="single"/>
        </w:rPr>
      </w:pPr>
      <w:r>
        <w:rPr>
          <w:b/>
          <w:u w:val="single"/>
        </w:rPr>
        <w:t>5.</w:t>
      </w:r>
      <w:r w:rsidR="00F61082" w:rsidRPr="000F0759">
        <w:rPr>
          <w:b/>
          <w:u w:val="single"/>
        </w:rPr>
        <w:t xml:space="preserve">Размещение наружных материалов. </w:t>
      </w:r>
    </w:p>
    <w:p w:rsidR="000F0759" w:rsidRDefault="00F61082" w:rsidP="000729CC">
      <w:pPr>
        <w:spacing w:after="0" w:line="240" w:lineRule="auto"/>
        <w:ind w:left="-13" w:right="42"/>
      </w:pPr>
      <w:r>
        <w:t xml:space="preserve">Правительством Белгородской области организована трансляция материалов антиэкстремистского и антитеррористического характера на светодиодных экранах в крупных торговых центрах, а также в общественном транспорте. </w:t>
      </w:r>
    </w:p>
    <w:p w:rsidR="00846662" w:rsidRDefault="00F61082" w:rsidP="000729CC">
      <w:pPr>
        <w:spacing w:after="0" w:line="240" w:lineRule="auto"/>
        <w:ind w:left="-13" w:right="42"/>
      </w:pPr>
      <w:r>
        <w:rPr>
          <w:sz w:val="16"/>
        </w:rPr>
        <w:t xml:space="preserve"> </w:t>
      </w:r>
    </w:p>
    <w:p w:rsidR="00846662" w:rsidRPr="000F0759" w:rsidRDefault="000F0759" w:rsidP="000729CC">
      <w:pPr>
        <w:spacing w:after="0" w:line="240" w:lineRule="auto"/>
        <w:ind w:right="0"/>
        <w:jc w:val="left"/>
        <w:rPr>
          <w:u w:val="single"/>
        </w:rPr>
      </w:pPr>
      <w:r>
        <w:rPr>
          <w:b/>
          <w:u w:val="single"/>
        </w:rPr>
        <w:t>6.</w:t>
      </w:r>
      <w:r w:rsidR="00F61082" w:rsidRPr="000F0759">
        <w:rPr>
          <w:b/>
          <w:u w:val="single"/>
        </w:rPr>
        <w:t xml:space="preserve">Социальная реклама.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СМИ Чувашкой Республики широко используют социальную рекламу, направленную на сохранение межнационального мира и согласия, формирование антитеррористических ценностей у населения: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в эфире телеканала «Национальное телевидение Чувашии –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» транслируются ролики на русском и чувашском языках «Не проходите мимо», </w:t>
      </w:r>
    </w:p>
    <w:p w:rsidR="00846662" w:rsidRDefault="00F61082" w:rsidP="000729CC">
      <w:pPr>
        <w:spacing w:after="0" w:line="240" w:lineRule="auto"/>
        <w:ind w:left="-13" w:right="42" w:firstLine="0"/>
      </w:pPr>
      <w:r>
        <w:t>«Телефонный терроризм», «Вместе против террора»; на радиоканале «Национальное радио Чувашии-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» - </w:t>
      </w:r>
      <w:proofErr w:type="spellStart"/>
      <w:r>
        <w:t>аудиоролики</w:t>
      </w:r>
      <w:proofErr w:type="spellEnd"/>
      <w:r>
        <w:t xml:space="preserve"> «Антитерроризм», «</w:t>
      </w:r>
      <w:proofErr w:type="spellStart"/>
      <w:r>
        <w:t>Вибирай</w:t>
      </w:r>
      <w:proofErr w:type="spellEnd"/>
      <w:r>
        <w:t xml:space="preserve"> будущее сам», «Экстремизм – угроза всего человечества»; на «</w:t>
      </w:r>
      <w:proofErr w:type="spellStart"/>
      <w:r>
        <w:t>Таван</w:t>
      </w:r>
      <w:proofErr w:type="spellEnd"/>
      <w:r>
        <w:t xml:space="preserve"> радио» транслируются </w:t>
      </w:r>
      <w:proofErr w:type="spellStart"/>
      <w:r>
        <w:t>аудиоролики</w:t>
      </w:r>
      <w:proofErr w:type="spellEnd"/>
      <w:r>
        <w:t xml:space="preserve"> «Не проходите мимо», «Заведомо ложное сообщение о акте терроризма».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Данные материалы также размещаются на официальных </w:t>
      </w:r>
      <w:proofErr w:type="spellStart"/>
      <w:r>
        <w:t>интернетресурсах</w:t>
      </w:r>
      <w:proofErr w:type="spellEnd"/>
      <w:r>
        <w:t xml:space="preserve">, указанных СМИ. </w:t>
      </w:r>
    </w:p>
    <w:p w:rsidR="00F61082" w:rsidRDefault="00F61082" w:rsidP="000729CC">
      <w:pPr>
        <w:spacing w:after="0" w:line="240" w:lineRule="auto"/>
        <w:ind w:left="-13" w:right="42"/>
      </w:pPr>
    </w:p>
    <w:p w:rsidR="00846662" w:rsidRPr="000F0759" w:rsidRDefault="00F61082" w:rsidP="000729CC">
      <w:pPr>
        <w:spacing w:after="0" w:line="240" w:lineRule="auto"/>
        <w:ind w:left="705" w:right="0" w:hanging="10"/>
        <w:jc w:val="left"/>
        <w:rPr>
          <w:u w:val="single"/>
        </w:rPr>
      </w:pPr>
      <w:r w:rsidRPr="000F0759">
        <w:rPr>
          <w:b/>
          <w:u w:val="single"/>
        </w:rPr>
        <w:t xml:space="preserve">7. Анимационные видеоролики на транспортных объектах.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С 2012 года на транспортных объектах российских городов началась трансляция информационных роликов, снятых по заказу Минтранса России в рамках реализации Комплексной программы обеспечения безопасности </w:t>
      </w:r>
      <w:r>
        <w:lastRenderedPageBreak/>
        <w:t xml:space="preserve">населения на транспорте, утвержденной распоряжением Правительства Российской Федерации от 30 июля 2010г. № 1285-р.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Цель данных материалов заключалась в привлечении внимания к вопросам обеспечения безопасности на транспорте.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В итоге создано 6 видеороликов с использованием современной трехмерной анимированной графики. </w:t>
      </w:r>
    </w:p>
    <w:p w:rsidR="000F0759" w:rsidRDefault="000F0759" w:rsidP="000729CC">
      <w:pPr>
        <w:spacing w:after="0" w:line="240" w:lineRule="auto"/>
        <w:ind w:left="-13" w:right="42"/>
      </w:pPr>
    </w:p>
    <w:p w:rsidR="00846662" w:rsidRDefault="00F61082" w:rsidP="000729CC">
      <w:pPr>
        <w:spacing w:after="0" w:line="240" w:lineRule="auto"/>
        <w:ind w:left="-13" w:right="42"/>
      </w:pPr>
      <w:r>
        <w:t xml:space="preserve">Одновременно </w:t>
      </w:r>
      <w:proofErr w:type="spellStart"/>
      <w:r>
        <w:t>Минцифры</w:t>
      </w:r>
      <w:proofErr w:type="spellEnd"/>
      <w:r>
        <w:t xml:space="preserve"> России считают необходимым отметить ряд направлений в деятельности ОИВ по исполнению методических рекомендаций, которые требуют доработки: </w:t>
      </w:r>
    </w:p>
    <w:p w:rsidR="00846662" w:rsidRDefault="000F0759" w:rsidP="000729CC">
      <w:pPr>
        <w:spacing w:after="0" w:line="240" w:lineRule="auto"/>
        <w:ind w:right="42"/>
      </w:pPr>
      <w:r>
        <w:t>1)</w:t>
      </w:r>
      <w:r w:rsidR="00F61082">
        <w:t xml:space="preserve">многие региональные ведомства при размещении материалов </w:t>
      </w:r>
      <w:proofErr w:type="spellStart"/>
      <w:r w:rsidR="00F61082">
        <w:t>антиэкстремистской</w:t>
      </w:r>
      <w:proofErr w:type="spellEnd"/>
      <w:r w:rsidR="00F61082">
        <w:t xml:space="preserve"> и антитеррористической направленности используют только собственные официальные страницы в социальных сетях, охват которых несопоставим с аудиторией ведущих региональных групп и </w:t>
      </w:r>
      <w:proofErr w:type="spellStart"/>
      <w:r w:rsidR="00F61082">
        <w:t>пабликов</w:t>
      </w:r>
      <w:proofErr w:type="spellEnd"/>
      <w:r w:rsidR="00F61082">
        <w:t xml:space="preserve">; </w:t>
      </w:r>
    </w:p>
    <w:p w:rsidR="00846662" w:rsidRDefault="000F0759" w:rsidP="000729CC">
      <w:pPr>
        <w:spacing w:after="0" w:line="240" w:lineRule="auto"/>
        <w:ind w:right="42"/>
      </w:pPr>
      <w:r>
        <w:t>2)</w:t>
      </w:r>
      <w:r w:rsidR="00F61082">
        <w:t xml:space="preserve">представляется недостаточным взаимодействие некоторых ОИВ с региональными блогерами и иными лидерами общественного мнения. </w:t>
      </w:r>
    </w:p>
    <w:p w:rsidR="00846662" w:rsidRDefault="00F61082" w:rsidP="000729CC">
      <w:pPr>
        <w:spacing w:after="0" w:line="240" w:lineRule="auto"/>
        <w:ind w:left="710" w:right="0" w:firstLine="0"/>
        <w:jc w:val="left"/>
      </w:pPr>
      <w:r>
        <w:rPr>
          <w:sz w:val="22"/>
        </w:rPr>
        <w:t xml:space="preserve">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В целях повышения эффективности информационной работы в сетевом пространстве </w:t>
      </w:r>
      <w:proofErr w:type="spellStart"/>
      <w:r>
        <w:t>Минцифры</w:t>
      </w:r>
      <w:proofErr w:type="spellEnd"/>
      <w:r>
        <w:t xml:space="preserve"> России рекомендуют: </w:t>
      </w:r>
    </w:p>
    <w:p w:rsidR="00846662" w:rsidRDefault="000F0759" w:rsidP="000729CC">
      <w:pPr>
        <w:spacing w:after="0" w:line="240" w:lineRule="auto"/>
        <w:ind w:right="42"/>
      </w:pPr>
      <w:r>
        <w:t>1)</w:t>
      </w:r>
      <w:r w:rsidR="00F61082">
        <w:t xml:space="preserve">акцентировать внимание на качестве производимого контента, направленного на борьбу с идеологиями экстремизма и терроризма; </w:t>
      </w:r>
    </w:p>
    <w:p w:rsidR="00846662" w:rsidRDefault="000F0759" w:rsidP="000729CC">
      <w:pPr>
        <w:spacing w:after="0" w:line="240" w:lineRule="auto"/>
        <w:ind w:right="42"/>
      </w:pPr>
      <w:r>
        <w:t>2)</w:t>
      </w:r>
      <w:r w:rsidR="00F61082">
        <w:t xml:space="preserve">наладить взаимодействие с администраторами популярных у разных возрастных и социальных групп </w:t>
      </w:r>
      <w:proofErr w:type="spellStart"/>
      <w:r w:rsidR="00F61082">
        <w:t>пабликов</w:t>
      </w:r>
      <w:proofErr w:type="spellEnd"/>
      <w:r w:rsidR="00F61082">
        <w:t xml:space="preserve"> и групп в социальных сетях, </w:t>
      </w:r>
      <w:proofErr w:type="spellStart"/>
      <w:r w:rsidR="00F61082">
        <w:t>телеграм</w:t>
      </w:r>
      <w:proofErr w:type="spellEnd"/>
      <w:r w:rsidR="00F61082">
        <w:t xml:space="preserve">-каналах, </w:t>
      </w:r>
      <w:proofErr w:type="spellStart"/>
      <w:r w:rsidR="00F61082">
        <w:t>видеоблогах</w:t>
      </w:r>
      <w:proofErr w:type="spellEnd"/>
      <w:r w:rsidR="00F61082">
        <w:t xml:space="preserve"> и т.д., тематика которых подходит для публикации контента антиэкстремистского и антитеррористического характера; </w:t>
      </w:r>
    </w:p>
    <w:p w:rsidR="00846662" w:rsidRDefault="000F0759" w:rsidP="000729CC">
      <w:pPr>
        <w:spacing w:after="0" w:line="240" w:lineRule="auto"/>
        <w:ind w:right="42"/>
      </w:pPr>
      <w:r>
        <w:t>3)</w:t>
      </w:r>
      <w:r w:rsidR="00F61082">
        <w:t>принимая во внимание недоступность в российском сегменте сети Интернет социальных сетей «</w:t>
      </w:r>
      <w:proofErr w:type="spellStart"/>
      <w:r w:rsidR="00F61082">
        <w:t>Facebook</w:t>
      </w:r>
      <w:proofErr w:type="spellEnd"/>
      <w:r w:rsidR="00F61082">
        <w:t>», «</w:t>
      </w:r>
      <w:proofErr w:type="spellStart"/>
      <w:r w:rsidR="00F61082">
        <w:t>Instagram</w:t>
      </w:r>
      <w:proofErr w:type="spellEnd"/>
      <w:r w:rsidR="00F61082">
        <w:t>», «</w:t>
      </w:r>
      <w:proofErr w:type="spellStart"/>
      <w:r w:rsidR="00F61082">
        <w:t>Twitter</w:t>
      </w:r>
      <w:proofErr w:type="spellEnd"/>
      <w:r w:rsidR="00F61082">
        <w:t>», а также ограничение сервисом «</w:t>
      </w:r>
      <w:proofErr w:type="spellStart"/>
      <w:r w:rsidR="00F61082">
        <w:t>TikTok</w:t>
      </w:r>
      <w:proofErr w:type="spellEnd"/>
      <w:r w:rsidR="00F61082">
        <w:t xml:space="preserve">» функций публикации нового контента и ведения прямых эфиров для российских пользователей, в первую очередь размещать материалы антиэкстремистского и антитеррористического характера на отечественных </w:t>
      </w:r>
      <w:proofErr w:type="spellStart"/>
      <w:r w:rsidR="00F61082">
        <w:t>интернет-ресурсах</w:t>
      </w:r>
      <w:proofErr w:type="spellEnd"/>
      <w:r w:rsidR="00F61082">
        <w:t xml:space="preserve"> </w:t>
      </w:r>
      <w:r w:rsidR="00F61082">
        <w:rPr>
          <w:i/>
        </w:rPr>
        <w:t>(«</w:t>
      </w:r>
      <w:proofErr w:type="spellStart"/>
      <w:r w:rsidR="00F61082">
        <w:rPr>
          <w:i/>
        </w:rPr>
        <w:t>ВКонтакте</w:t>
      </w:r>
      <w:proofErr w:type="spellEnd"/>
      <w:r w:rsidR="00F61082">
        <w:rPr>
          <w:i/>
        </w:rPr>
        <w:t>», «Одноклассники», «Дзен», «</w:t>
      </w:r>
      <w:proofErr w:type="spellStart"/>
      <w:r w:rsidR="00F61082">
        <w:rPr>
          <w:i/>
        </w:rPr>
        <w:t>Yappy</w:t>
      </w:r>
      <w:proofErr w:type="spellEnd"/>
      <w:r w:rsidR="00F61082">
        <w:rPr>
          <w:i/>
        </w:rPr>
        <w:t>»)</w:t>
      </w:r>
      <w:r w:rsidR="00F61082">
        <w:t xml:space="preserve">, </w:t>
      </w:r>
      <w:proofErr w:type="spellStart"/>
      <w:r w:rsidR="00F61082">
        <w:t>видеосервисах</w:t>
      </w:r>
      <w:proofErr w:type="spellEnd"/>
      <w:r w:rsidR="00F61082">
        <w:t xml:space="preserve"> </w:t>
      </w:r>
      <w:r w:rsidR="00F61082">
        <w:rPr>
          <w:i/>
        </w:rPr>
        <w:t>(«</w:t>
      </w:r>
      <w:proofErr w:type="spellStart"/>
      <w:r w:rsidR="00F61082">
        <w:rPr>
          <w:i/>
        </w:rPr>
        <w:t>Rutube</w:t>
      </w:r>
      <w:proofErr w:type="spellEnd"/>
      <w:r w:rsidR="00F61082">
        <w:rPr>
          <w:i/>
        </w:rPr>
        <w:t xml:space="preserve">», «VK </w:t>
      </w:r>
      <w:proofErr w:type="spellStart"/>
      <w:r w:rsidR="00F61082">
        <w:rPr>
          <w:i/>
        </w:rPr>
        <w:t>Video</w:t>
      </w:r>
      <w:proofErr w:type="spellEnd"/>
      <w:r w:rsidR="00F61082">
        <w:rPr>
          <w:i/>
        </w:rPr>
        <w:t>», «</w:t>
      </w:r>
      <w:proofErr w:type="spellStart"/>
      <w:r w:rsidR="00F61082">
        <w:rPr>
          <w:i/>
        </w:rPr>
        <w:t>Youtube</w:t>
      </w:r>
      <w:proofErr w:type="spellEnd"/>
      <w:r w:rsidR="00F61082">
        <w:rPr>
          <w:i/>
        </w:rPr>
        <w:t>»),</w:t>
      </w:r>
      <w:r w:rsidR="00F61082">
        <w:t xml:space="preserve"> а также в популярном у российских пользователей мессенджере «Telegram». Однако ввиду того, что часть аудитории продолжает пользоваться вышеупомянутыми иностранным социальным сетями, не следует пренебрегать возможностями размещать в них контент, направленный на противодействие экстремизму и терроризму (например, через </w:t>
      </w:r>
      <w:proofErr w:type="spellStart"/>
      <w:r w:rsidR="00F61082">
        <w:t>блогеров</w:t>
      </w:r>
      <w:proofErr w:type="spellEnd"/>
      <w:r w:rsidR="00F61082">
        <w:t xml:space="preserve">); </w:t>
      </w:r>
    </w:p>
    <w:p w:rsidR="00846662" w:rsidRDefault="00F61082" w:rsidP="000729CC">
      <w:pPr>
        <w:spacing w:after="0" w:line="240" w:lineRule="auto"/>
        <w:ind w:right="42"/>
      </w:pPr>
      <w:r>
        <w:t>4)учитывая высокие риски воздействия экстремистского и террористического контента на участников «</w:t>
      </w:r>
      <w:proofErr w:type="spellStart"/>
      <w:r>
        <w:t>Кибердружин</w:t>
      </w:r>
      <w:proofErr w:type="spellEnd"/>
      <w:r>
        <w:t xml:space="preserve">», задействованных в мониторинге данных материалов, необходимо предоставлять таким лицам возможность получения квалифицированной психологической помощи и ротации внутри добровольческого объединения. </w:t>
      </w:r>
    </w:p>
    <w:p w:rsidR="00846662" w:rsidRDefault="00F61082" w:rsidP="000729CC">
      <w:pPr>
        <w:spacing w:after="0" w:line="240" w:lineRule="auto"/>
        <w:ind w:right="0" w:firstLine="0"/>
        <w:jc w:val="center"/>
      </w:pPr>
      <w:r>
        <w:rPr>
          <w:sz w:val="20"/>
        </w:rPr>
        <w:t xml:space="preserve"> </w:t>
      </w:r>
    </w:p>
    <w:p w:rsidR="00846662" w:rsidRDefault="00F61082" w:rsidP="000729CC">
      <w:pPr>
        <w:spacing w:after="0" w:line="240" w:lineRule="auto"/>
        <w:ind w:left="2" w:right="0" w:firstLine="0"/>
        <w:jc w:val="left"/>
      </w:pPr>
      <w:r>
        <w:t xml:space="preserve"> </w:t>
      </w:r>
      <w:r>
        <w:tab/>
        <w:t xml:space="preserve"> </w:t>
      </w:r>
      <w:r>
        <w:rPr>
          <w:sz w:val="24"/>
        </w:rPr>
        <w:t xml:space="preserve"> </w:t>
      </w:r>
    </w:p>
    <w:sectPr w:rsidR="00846662">
      <w:pgSz w:w="11906" w:h="16838"/>
      <w:pgMar w:top="655" w:right="800" w:bottom="107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98C"/>
    <w:multiLevelType w:val="hybridMultilevel"/>
    <w:tmpl w:val="9BC8DB0C"/>
    <w:lvl w:ilvl="0" w:tplc="E7984D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6BA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843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EE7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406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E09C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163B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C6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1614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87239"/>
    <w:multiLevelType w:val="hybridMultilevel"/>
    <w:tmpl w:val="AC584AC2"/>
    <w:lvl w:ilvl="0" w:tplc="44C231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CE9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FEC9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A63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E06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82E2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086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AD4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696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5D7EEB"/>
    <w:multiLevelType w:val="hybridMultilevel"/>
    <w:tmpl w:val="883A9E62"/>
    <w:lvl w:ilvl="0" w:tplc="C46AC20A">
      <w:start w:val="1"/>
      <w:numFmt w:val="decimal"/>
      <w:lvlText w:val="%1."/>
      <w:lvlJc w:val="left"/>
      <w:pPr>
        <w:ind w:left="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B568F9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D08E7C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AD3A16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B33A45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7BE6A5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DD2D8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28801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7C8BF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62"/>
    <w:rsid w:val="000729CC"/>
    <w:rsid w:val="000F0759"/>
    <w:rsid w:val="00846662"/>
    <w:rsid w:val="00992129"/>
    <w:rsid w:val="00F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81B59-3DC3-4E71-AB74-56008276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right="9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center_pmss" TargetMode="External"/><Relationship Id="rId13" Type="http://schemas.openxmlformats.org/officeDocument/2006/relationships/hyperlink" Target="https://t.me/s/center_pmss" TargetMode="External"/><Relationship Id="rId18" Type="http://schemas.openxmlformats.org/officeDocument/2006/relationships/hyperlink" Target="https://tgsta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gstat.ru/" TargetMode="External"/><Relationship Id="rId7" Type="http://schemas.openxmlformats.org/officeDocument/2006/relationships/hyperlink" Target="https://t.me/s/center_pmss" TargetMode="External"/><Relationship Id="rId12" Type="http://schemas.openxmlformats.org/officeDocument/2006/relationships/hyperlink" Target="https://t.me/s/center_pmss" TargetMode="External"/><Relationship Id="rId17" Type="http://schemas.openxmlformats.org/officeDocument/2006/relationships/hyperlink" Target="https://t.me/s/center_pms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s/center_pmss" TargetMode="External"/><Relationship Id="rId20" Type="http://schemas.openxmlformats.org/officeDocument/2006/relationships/hyperlink" Target="https://tgsta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s/center_pmss" TargetMode="External"/><Relationship Id="rId11" Type="http://schemas.openxmlformats.org/officeDocument/2006/relationships/hyperlink" Target="https://t.me/s/center_pmss" TargetMode="External"/><Relationship Id="rId24" Type="http://schemas.openxmlformats.org/officeDocument/2006/relationships/hyperlink" Target="https://tgstat.ru/" TargetMode="External"/><Relationship Id="rId5" Type="http://schemas.openxmlformats.org/officeDocument/2006/relationships/hyperlink" Target="https://t.me/s/center_pmss" TargetMode="External"/><Relationship Id="rId15" Type="http://schemas.openxmlformats.org/officeDocument/2006/relationships/hyperlink" Target="https://t.me/s/center_pmss" TargetMode="External"/><Relationship Id="rId23" Type="http://schemas.openxmlformats.org/officeDocument/2006/relationships/hyperlink" Target="https://tgstat.ru/" TargetMode="External"/><Relationship Id="rId10" Type="http://schemas.openxmlformats.org/officeDocument/2006/relationships/hyperlink" Target="https://t.me/s/center_pmss" TargetMode="External"/><Relationship Id="rId19" Type="http://schemas.openxmlformats.org/officeDocument/2006/relationships/hyperlink" Target="https://tgst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/center_pmss" TargetMode="External"/><Relationship Id="rId14" Type="http://schemas.openxmlformats.org/officeDocument/2006/relationships/hyperlink" Target="https://t.me/s/center_pmss" TargetMode="External"/><Relationship Id="rId22" Type="http://schemas.openxmlformats.org/officeDocument/2006/relationships/hyperlink" Target="https://tgst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Ольшевский Сергей Леонидович</dc:creator>
  <cp:keywords/>
  <cp:lastModifiedBy>Ильина Е.А</cp:lastModifiedBy>
  <cp:revision>2</cp:revision>
  <dcterms:created xsi:type="dcterms:W3CDTF">2023-02-27T09:39:00Z</dcterms:created>
  <dcterms:modified xsi:type="dcterms:W3CDTF">2023-02-27T09:39:00Z</dcterms:modified>
</cp:coreProperties>
</file>