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42" w:type="dxa"/>
        <w:tblLayout w:type="fixed"/>
        <w:tblLook w:val="01E0"/>
      </w:tblPr>
      <w:tblGrid>
        <w:gridCol w:w="3940"/>
        <w:gridCol w:w="252"/>
        <w:gridCol w:w="236"/>
        <w:gridCol w:w="395"/>
        <w:gridCol w:w="4934"/>
      </w:tblGrid>
      <w:tr w:rsidR="007A4821">
        <w:trPr>
          <w:trHeight w:val="1560"/>
        </w:trPr>
        <w:tc>
          <w:tcPr>
            <w:tcW w:w="4428" w:type="dxa"/>
            <w:gridSpan w:val="3"/>
            <w:vMerge w:val="restart"/>
          </w:tcPr>
          <w:p w:rsidR="007A4821" w:rsidRDefault="00456BE9">
            <w:pPr>
              <w:pStyle w:val="6"/>
              <w:tabs>
                <w:tab w:val="clear" w:pos="4253"/>
                <w:tab w:val="left" w:pos="9214"/>
              </w:tabs>
              <w:ind w:right="0"/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</w:p>
          <w:p w:rsidR="007A4821" w:rsidRDefault="00072EA6">
            <w:pPr>
              <w:ind w:right="5386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57216" behindDoc="1" locked="0" layoutInCell="1" allowOverlap="1">
                  <wp:simplePos x="0" y="0"/>
                  <wp:positionH relativeFrom="column">
                    <wp:posOffset>1026795</wp:posOffset>
                  </wp:positionH>
                  <wp:positionV relativeFrom="paragraph">
                    <wp:posOffset>74847</wp:posOffset>
                  </wp:positionV>
                  <wp:extent cx="586740" cy="714375"/>
                  <wp:effectExtent l="0" t="0" r="3810" b="9525"/>
                  <wp:wrapTopAndBottom/>
                  <wp:docPr id="1" name="Рисунок 2" descr="Герб%20Нефтеюганск%20small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%20Нефтеюганск%20small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740" cy="714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7A4821" w:rsidRDefault="00072EA6">
            <w:pPr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Муниципальное образование</w:t>
            </w:r>
          </w:p>
          <w:p w:rsidR="007A4821" w:rsidRDefault="00072EA6">
            <w:pPr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 xml:space="preserve">  город Нефтеюганск</w:t>
            </w:r>
          </w:p>
          <w:p w:rsidR="007A4821" w:rsidRDefault="007A4821">
            <w:pPr>
              <w:jc w:val="center"/>
              <w:rPr>
                <w:sz w:val="10"/>
                <w:szCs w:val="10"/>
              </w:rPr>
            </w:pPr>
          </w:p>
          <w:p w:rsidR="007A4821" w:rsidRDefault="00072EA6">
            <w:pPr>
              <w:ind w:left="33" w:right="-211"/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 xml:space="preserve">МУНИЦИПАЛЬНАЯ КОМИССИЯ </w:t>
            </w:r>
          </w:p>
          <w:p w:rsidR="007A4821" w:rsidRDefault="00072EA6">
            <w:pPr>
              <w:ind w:left="33" w:right="-211"/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 xml:space="preserve">ПО ДЕЛАМ НЕСОВЕРШЕННОЛЕТНИХ </w:t>
            </w:r>
          </w:p>
          <w:p w:rsidR="007A4821" w:rsidRDefault="00072EA6">
            <w:pPr>
              <w:ind w:left="33" w:right="-211"/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 xml:space="preserve">И ЗАЩИТЕ ИХ ПРАВ </w:t>
            </w:r>
          </w:p>
          <w:p w:rsidR="007A4821" w:rsidRDefault="00072EA6">
            <w:pPr>
              <w:ind w:left="33" w:right="-211"/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В ГОРОДЕ НЕФТЕЮГАНСКЕ</w:t>
            </w:r>
          </w:p>
          <w:p w:rsidR="007A4821" w:rsidRDefault="007A4821">
            <w:pPr>
              <w:ind w:left="33" w:right="-211"/>
              <w:jc w:val="center"/>
              <w:rPr>
                <w:sz w:val="10"/>
                <w:szCs w:val="20"/>
              </w:rPr>
            </w:pPr>
          </w:p>
          <w:p w:rsidR="007A4821" w:rsidRDefault="00072EA6">
            <w:pPr>
              <w:ind w:left="33" w:right="-211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9 </w:t>
            </w:r>
            <w:proofErr w:type="spellStart"/>
            <w:r>
              <w:rPr>
                <w:sz w:val="22"/>
                <w:szCs w:val="20"/>
              </w:rPr>
              <w:t>мкрн</w:t>
            </w:r>
            <w:proofErr w:type="spellEnd"/>
            <w:r>
              <w:rPr>
                <w:sz w:val="22"/>
                <w:szCs w:val="20"/>
              </w:rPr>
              <w:t>., д. 29, г</w:t>
            </w:r>
            <w:proofErr w:type="gramStart"/>
            <w:r>
              <w:rPr>
                <w:sz w:val="22"/>
                <w:szCs w:val="20"/>
              </w:rPr>
              <w:t>.Н</w:t>
            </w:r>
            <w:proofErr w:type="gramEnd"/>
            <w:r>
              <w:rPr>
                <w:sz w:val="22"/>
                <w:szCs w:val="20"/>
              </w:rPr>
              <w:t>ефтеюганск,</w:t>
            </w:r>
          </w:p>
          <w:p w:rsidR="007A4821" w:rsidRDefault="00072EA6">
            <w:pPr>
              <w:ind w:left="33" w:right="-211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Ханты-Мансийский  </w:t>
            </w:r>
          </w:p>
          <w:p w:rsidR="007A4821" w:rsidRDefault="00072EA6">
            <w:pPr>
              <w:ind w:left="33" w:right="-211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автономный округ - Югра</w:t>
            </w:r>
          </w:p>
          <w:p w:rsidR="007A4821" w:rsidRDefault="00072EA6">
            <w:pPr>
              <w:ind w:left="33" w:right="-211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(Тюменская область), 628303</w:t>
            </w:r>
          </w:p>
          <w:p w:rsidR="007A4821" w:rsidRDefault="00072EA6">
            <w:pPr>
              <w:ind w:left="33" w:right="-211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Телефон: 22-73-72, </w:t>
            </w:r>
          </w:p>
          <w:p w:rsidR="007A4821" w:rsidRDefault="00072EA6">
            <w:pPr>
              <w:ind w:left="33" w:right="-211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факс: 23-75-52, 23-77-62</w:t>
            </w:r>
          </w:p>
          <w:p w:rsidR="007A4821" w:rsidRDefault="00072EA6">
            <w:pPr>
              <w:tabs>
                <w:tab w:val="left" w:pos="4395"/>
              </w:tabs>
              <w:ind w:left="33" w:right="-211"/>
              <w:jc w:val="center"/>
              <w:rPr>
                <w:rFonts w:ascii="Pragmatica" w:hAnsi="Pragmatica"/>
                <w:bCs/>
              </w:rPr>
            </w:pPr>
            <w:r>
              <w:rPr>
                <w:rFonts w:ascii="Pragmatica" w:hAnsi="Pragmatica"/>
                <w:sz w:val="22"/>
                <w:szCs w:val="20"/>
                <w:lang w:val="en-US"/>
              </w:rPr>
              <w:t>E</w:t>
            </w:r>
            <w:r>
              <w:rPr>
                <w:rFonts w:ascii="Pragmatica" w:hAnsi="Pragmatica"/>
                <w:sz w:val="22"/>
                <w:szCs w:val="20"/>
              </w:rPr>
              <w:t>-</w:t>
            </w:r>
            <w:r>
              <w:rPr>
                <w:rFonts w:ascii="Pragmatica" w:hAnsi="Pragmatica"/>
                <w:sz w:val="22"/>
                <w:szCs w:val="20"/>
                <w:lang w:val="en-US"/>
              </w:rPr>
              <w:t>mail</w:t>
            </w:r>
            <w:r>
              <w:rPr>
                <w:rFonts w:ascii="Pragmatica" w:hAnsi="Pragmatica"/>
                <w:sz w:val="22"/>
                <w:szCs w:val="20"/>
              </w:rPr>
              <w:t xml:space="preserve">: </w:t>
            </w:r>
            <w:hyperlink r:id="rId9" w:history="1">
              <w:r>
                <w:rPr>
                  <w:rFonts w:ascii="Pragmatica" w:hAnsi="Pragmatica"/>
                  <w:bCs/>
                  <w:color w:val="0000FF"/>
                  <w:u w:val="single"/>
                  <w:lang w:val="en-US"/>
                </w:rPr>
                <w:t>KDN</w:t>
              </w:r>
              <w:r>
                <w:rPr>
                  <w:rFonts w:ascii="Pragmatica" w:hAnsi="Pragmatica"/>
                  <w:bCs/>
                  <w:color w:val="0000FF"/>
                  <w:u w:val="single"/>
                </w:rPr>
                <w:t>@</w:t>
              </w:r>
              <w:proofErr w:type="spellStart"/>
              <w:r>
                <w:rPr>
                  <w:rFonts w:ascii="Pragmatica" w:hAnsi="Pragmatica"/>
                  <w:bCs/>
                  <w:color w:val="0000FF"/>
                  <w:u w:val="single"/>
                  <w:lang w:val="en-US"/>
                </w:rPr>
                <w:t>admugansk</w:t>
              </w:r>
              <w:proofErr w:type="spellEnd"/>
              <w:r>
                <w:rPr>
                  <w:rFonts w:ascii="Pragmatica" w:hAnsi="Pragmatica"/>
                  <w:bCs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Pragmatica" w:hAnsi="Pragmatica"/>
                  <w:bCs/>
                  <w:color w:val="0000FF"/>
                  <w:u w:val="single"/>
                  <w:lang w:val="en-US"/>
                </w:rPr>
                <w:t>ru</w:t>
              </w:r>
              <w:proofErr w:type="spellEnd"/>
            </w:hyperlink>
          </w:p>
          <w:p w:rsidR="007A4821" w:rsidRDefault="007A4821">
            <w:pPr>
              <w:tabs>
                <w:tab w:val="left" w:pos="4395"/>
              </w:tabs>
              <w:jc w:val="center"/>
              <w:rPr>
                <w:rFonts w:ascii="Pragmatica" w:hAnsi="Pragmatica"/>
                <w:bCs/>
              </w:rPr>
            </w:pPr>
          </w:p>
          <w:p w:rsidR="007A4821" w:rsidRDefault="007A4821">
            <w:pPr>
              <w:tabs>
                <w:tab w:val="left" w:pos="4395"/>
              </w:tabs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5329" w:type="dxa"/>
            <w:gridSpan w:val="2"/>
          </w:tcPr>
          <w:p w:rsidR="007A4821" w:rsidRDefault="007A4821">
            <w:pPr>
              <w:jc w:val="both"/>
            </w:pPr>
          </w:p>
        </w:tc>
      </w:tr>
      <w:tr w:rsidR="007A4821">
        <w:trPr>
          <w:trHeight w:val="2268"/>
        </w:trPr>
        <w:tc>
          <w:tcPr>
            <w:tcW w:w="4428" w:type="dxa"/>
            <w:gridSpan w:val="3"/>
            <w:vMerge/>
          </w:tcPr>
          <w:p w:rsidR="007A4821" w:rsidRDefault="007A4821">
            <w:pPr>
              <w:pStyle w:val="6"/>
              <w:tabs>
                <w:tab w:val="clear" w:pos="4253"/>
                <w:tab w:val="left" w:pos="9214"/>
              </w:tabs>
              <w:ind w:right="0"/>
              <w:rPr>
                <w:rFonts w:cs="Arial"/>
              </w:rPr>
            </w:pPr>
          </w:p>
        </w:tc>
        <w:tc>
          <w:tcPr>
            <w:tcW w:w="395" w:type="dxa"/>
          </w:tcPr>
          <w:p w:rsidR="007A4821" w:rsidRDefault="007A4821">
            <w:pPr>
              <w:jc w:val="both"/>
            </w:pPr>
          </w:p>
          <w:p w:rsidR="007A4821" w:rsidRDefault="007A4821">
            <w:pPr>
              <w:ind w:left="833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934" w:type="dxa"/>
          </w:tcPr>
          <w:p w:rsidR="007A4821" w:rsidRPr="006F6CD2" w:rsidRDefault="006F6CD2" w:rsidP="006F6CD2">
            <w:pPr>
              <w:jc w:val="both"/>
              <w:rPr>
                <w:sz w:val="28"/>
                <w:szCs w:val="28"/>
              </w:rPr>
            </w:pPr>
            <w:r w:rsidRPr="006F6CD2">
              <w:rPr>
                <w:sz w:val="28"/>
                <w:szCs w:val="28"/>
              </w:rPr>
              <w:t xml:space="preserve">Субъектам </w:t>
            </w:r>
            <w:r w:rsidR="0050254D">
              <w:rPr>
                <w:sz w:val="28"/>
                <w:szCs w:val="28"/>
              </w:rPr>
              <w:t xml:space="preserve">системы </w:t>
            </w:r>
            <w:r w:rsidRPr="006F6CD2">
              <w:rPr>
                <w:sz w:val="28"/>
                <w:szCs w:val="28"/>
              </w:rPr>
              <w:t>профилактики безнадзорности и правонарушений несовершеннолетних</w:t>
            </w:r>
          </w:p>
          <w:p w:rsidR="007A4821" w:rsidRDefault="007A4821">
            <w:pPr>
              <w:jc w:val="both"/>
            </w:pPr>
          </w:p>
        </w:tc>
      </w:tr>
      <w:tr w:rsidR="007A4821">
        <w:tc>
          <w:tcPr>
            <w:tcW w:w="3940" w:type="dxa"/>
            <w:vAlign w:val="bottom"/>
          </w:tcPr>
          <w:p w:rsidR="007A4821" w:rsidRDefault="007A4821" w:rsidP="006F6CD2">
            <w:pPr>
              <w:rPr>
                <w:rFonts w:ascii="Arial" w:hAnsi="Arial" w:cs="Arial"/>
              </w:rPr>
            </w:pPr>
          </w:p>
        </w:tc>
        <w:tc>
          <w:tcPr>
            <w:tcW w:w="252" w:type="dxa"/>
            <w:vAlign w:val="bottom"/>
          </w:tcPr>
          <w:p w:rsidR="007A4821" w:rsidRDefault="007A4821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36" w:type="dxa"/>
            <w:vAlign w:val="bottom"/>
          </w:tcPr>
          <w:p w:rsidR="007A4821" w:rsidRDefault="007A4821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5329" w:type="dxa"/>
            <w:gridSpan w:val="2"/>
          </w:tcPr>
          <w:p w:rsidR="007A4821" w:rsidRDefault="007A4821">
            <w:pPr>
              <w:jc w:val="both"/>
              <w:rPr>
                <w:rFonts w:ascii="Arial" w:hAnsi="Arial" w:cs="Arial"/>
              </w:rPr>
            </w:pPr>
          </w:p>
        </w:tc>
      </w:tr>
      <w:tr w:rsidR="007A4821">
        <w:tc>
          <w:tcPr>
            <w:tcW w:w="4428" w:type="dxa"/>
            <w:gridSpan w:val="3"/>
            <w:vAlign w:val="bottom"/>
          </w:tcPr>
          <w:p w:rsidR="007A4821" w:rsidRDefault="007A4821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329" w:type="dxa"/>
            <w:gridSpan w:val="2"/>
          </w:tcPr>
          <w:p w:rsidR="007A4821" w:rsidRDefault="007A4821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7A4821">
        <w:trPr>
          <w:trHeight w:val="639"/>
        </w:trPr>
        <w:tc>
          <w:tcPr>
            <w:tcW w:w="4428" w:type="dxa"/>
            <w:gridSpan w:val="3"/>
            <w:vAlign w:val="bottom"/>
          </w:tcPr>
          <w:p w:rsidR="007A4821" w:rsidRDefault="007A4821">
            <w:pPr>
              <w:jc w:val="both"/>
            </w:pPr>
          </w:p>
          <w:p w:rsidR="00902CE1" w:rsidRDefault="006F6CD2" w:rsidP="00902CE1">
            <w:pPr>
              <w:rPr>
                <w:sz w:val="32"/>
                <w:szCs w:val="32"/>
              </w:rPr>
            </w:pPr>
            <w:r w:rsidRPr="006F6CD2">
              <w:rPr>
                <w:sz w:val="32"/>
                <w:szCs w:val="32"/>
              </w:rPr>
              <w:t>ПО</w:t>
            </w:r>
            <w:r w:rsidR="0050254D">
              <w:rPr>
                <w:sz w:val="32"/>
                <w:szCs w:val="32"/>
              </w:rPr>
              <w:t>СТАНОВЛЕ</w:t>
            </w:r>
            <w:r w:rsidRPr="006F6CD2">
              <w:rPr>
                <w:sz w:val="32"/>
                <w:szCs w:val="32"/>
              </w:rPr>
              <w:t>НИЕ</w:t>
            </w:r>
          </w:p>
          <w:p w:rsidR="007A4821" w:rsidRPr="006F6CD2" w:rsidRDefault="006F6CD2" w:rsidP="00817040">
            <w:pPr>
              <w:rPr>
                <w:caps/>
                <w:sz w:val="32"/>
                <w:szCs w:val="32"/>
              </w:rPr>
            </w:pPr>
            <w:r w:rsidRPr="006F6CD2">
              <w:rPr>
                <w:sz w:val="28"/>
                <w:szCs w:val="28"/>
              </w:rPr>
              <w:t xml:space="preserve">№ </w:t>
            </w:r>
            <w:r w:rsidR="00E46506">
              <w:rPr>
                <w:sz w:val="28"/>
                <w:szCs w:val="28"/>
              </w:rPr>
              <w:t>56 от 15.12</w:t>
            </w:r>
            <w:r w:rsidRPr="006F6CD2">
              <w:rPr>
                <w:sz w:val="28"/>
                <w:szCs w:val="28"/>
              </w:rPr>
              <w:t>.2022</w:t>
            </w:r>
          </w:p>
        </w:tc>
        <w:tc>
          <w:tcPr>
            <w:tcW w:w="5329" w:type="dxa"/>
            <w:gridSpan w:val="2"/>
            <w:vAlign w:val="bottom"/>
          </w:tcPr>
          <w:p w:rsidR="007A4821" w:rsidRDefault="007A4821">
            <w:pPr>
              <w:rPr>
                <w:sz w:val="26"/>
                <w:szCs w:val="26"/>
              </w:rPr>
            </w:pPr>
          </w:p>
        </w:tc>
      </w:tr>
      <w:tr w:rsidR="007A4821">
        <w:trPr>
          <w:trHeight w:val="677"/>
        </w:trPr>
        <w:tc>
          <w:tcPr>
            <w:tcW w:w="4428" w:type="dxa"/>
            <w:gridSpan w:val="3"/>
            <w:vAlign w:val="center"/>
          </w:tcPr>
          <w:p w:rsidR="007A4821" w:rsidRDefault="007A4821">
            <w:pPr>
              <w:rPr>
                <w:sz w:val="26"/>
                <w:szCs w:val="26"/>
              </w:rPr>
            </w:pPr>
          </w:p>
        </w:tc>
        <w:tc>
          <w:tcPr>
            <w:tcW w:w="5329" w:type="dxa"/>
            <w:gridSpan w:val="2"/>
          </w:tcPr>
          <w:p w:rsidR="007A4821" w:rsidRDefault="007A4821">
            <w:pPr>
              <w:jc w:val="both"/>
              <w:rPr>
                <w:sz w:val="26"/>
                <w:szCs w:val="26"/>
              </w:rPr>
            </w:pPr>
          </w:p>
        </w:tc>
      </w:tr>
    </w:tbl>
    <w:p w:rsidR="00BD3CDC" w:rsidRPr="00674DBB" w:rsidRDefault="00BD3CDC" w:rsidP="002C7A9B">
      <w:pPr>
        <w:spacing w:before="120"/>
        <w:ind w:firstLine="720"/>
        <w:jc w:val="both"/>
        <w:rPr>
          <w:sz w:val="28"/>
          <w:szCs w:val="28"/>
        </w:rPr>
      </w:pPr>
      <w:r w:rsidRPr="00674DBB">
        <w:rPr>
          <w:bCs/>
          <w:sz w:val="28"/>
          <w:szCs w:val="28"/>
        </w:rPr>
        <w:t>Муниципальная комиссия по делам несовершеннолетних и защите их прав в городе Нефтеюганске (</w:t>
      </w:r>
      <w:proofErr w:type="spellStart"/>
      <w:r w:rsidRPr="00674DBB">
        <w:rPr>
          <w:bCs/>
          <w:sz w:val="28"/>
          <w:szCs w:val="28"/>
        </w:rPr>
        <w:t>КДНиЗП</w:t>
      </w:r>
      <w:proofErr w:type="spellEnd"/>
      <w:r w:rsidRPr="00674DBB">
        <w:rPr>
          <w:bCs/>
          <w:sz w:val="28"/>
          <w:szCs w:val="28"/>
        </w:rPr>
        <w:t>) в составе:</w:t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4A0"/>
      </w:tblPr>
      <w:tblGrid>
        <w:gridCol w:w="3267"/>
        <w:gridCol w:w="6372"/>
      </w:tblGrid>
      <w:tr w:rsidR="003A32BA" w:rsidRPr="00674DBB" w:rsidTr="00D92003">
        <w:tc>
          <w:tcPr>
            <w:tcW w:w="3267" w:type="dxa"/>
          </w:tcPr>
          <w:p w:rsidR="003A32BA" w:rsidRPr="00674DBB" w:rsidRDefault="003A32BA" w:rsidP="00D92003">
            <w:pPr>
              <w:rPr>
                <w:bCs/>
                <w:sz w:val="28"/>
                <w:szCs w:val="28"/>
              </w:rPr>
            </w:pPr>
          </w:p>
          <w:p w:rsidR="003A32BA" w:rsidRPr="00674DBB" w:rsidRDefault="003A32BA" w:rsidP="00D92003">
            <w:pPr>
              <w:rPr>
                <w:bCs/>
                <w:sz w:val="28"/>
                <w:szCs w:val="28"/>
              </w:rPr>
            </w:pPr>
            <w:r w:rsidRPr="00674DBB">
              <w:rPr>
                <w:bCs/>
                <w:sz w:val="28"/>
                <w:szCs w:val="28"/>
              </w:rPr>
              <w:t>Председательствующий</w:t>
            </w:r>
          </w:p>
          <w:p w:rsidR="003A32BA" w:rsidRPr="00674DBB" w:rsidRDefault="003A32BA" w:rsidP="00D92003">
            <w:pPr>
              <w:rPr>
                <w:bCs/>
                <w:sz w:val="28"/>
                <w:szCs w:val="28"/>
              </w:rPr>
            </w:pPr>
          </w:p>
          <w:p w:rsidR="003A32BA" w:rsidRPr="00674DBB" w:rsidRDefault="003A32BA" w:rsidP="00D92003">
            <w:pPr>
              <w:rPr>
                <w:bCs/>
                <w:sz w:val="28"/>
                <w:szCs w:val="28"/>
              </w:rPr>
            </w:pPr>
          </w:p>
          <w:p w:rsidR="003A32BA" w:rsidRPr="00674DBB" w:rsidRDefault="003A32BA" w:rsidP="00D92003">
            <w:pPr>
              <w:rPr>
                <w:bCs/>
                <w:sz w:val="28"/>
                <w:szCs w:val="28"/>
              </w:rPr>
            </w:pPr>
          </w:p>
          <w:p w:rsidR="003A32BA" w:rsidRPr="00674DBB" w:rsidRDefault="003A32BA" w:rsidP="00D92003">
            <w:pPr>
              <w:rPr>
                <w:bCs/>
                <w:sz w:val="28"/>
                <w:szCs w:val="28"/>
              </w:rPr>
            </w:pPr>
            <w:r w:rsidRPr="00674DBB">
              <w:rPr>
                <w:bCs/>
                <w:sz w:val="28"/>
                <w:szCs w:val="28"/>
              </w:rPr>
              <w:t>Ответственный секретарь</w:t>
            </w:r>
          </w:p>
        </w:tc>
        <w:tc>
          <w:tcPr>
            <w:tcW w:w="6372" w:type="dxa"/>
          </w:tcPr>
          <w:p w:rsidR="003A32BA" w:rsidRPr="00674DBB" w:rsidRDefault="003A32BA" w:rsidP="00D92003">
            <w:pPr>
              <w:rPr>
                <w:sz w:val="28"/>
                <w:szCs w:val="28"/>
              </w:rPr>
            </w:pPr>
          </w:p>
          <w:p w:rsidR="003A32BA" w:rsidRPr="00674DBB" w:rsidRDefault="003A32BA" w:rsidP="00D92003">
            <w:pPr>
              <w:jc w:val="both"/>
              <w:rPr>
                <w:sz w:val="28"/>
                <w:szCs w:val="28"/>
              </w:rPr>
            </w:pPr>
            <w:r w:rsidRPr="00674DBB">
              <w:rPr>
                <w:sz w:val="28"/>
                <w:szCs w:val="28"/>
              </w:rPr>
              <w:t>А.В.Ченцов, заместитель председателя комиссии по делам несовершеннолетних и защите их прав в            городе Нефтеюганске</w:t>
            </w:r>
          </w:p>
          <w:p w:rsidR="003A32BA" w:rsidRPr="00674DBB" w:rsidRDefault="003A32BA" w:rsidP="00D92003">
            <w:pPr>
              <w:jc w:val="both"/>
              <w:rPr>
                <w:sz w:val="28"/>
                <w:szCs w:val="28"/>
              </w:rPr>
            </w:pPr>
          </w:p>
          <w:p w:rsidR="003A32BA" w:rsidRPr="00674DBB" w:rsidRDefault="003A32BA" w:rsidP="00D92003">
            <w:pPr>
              <w:jc w:val="both"/>
              <w:rPr>
                <w:sz w:val="28"/>
                <w:szCs w:val="28"/>
              </w:rPr>
            </w:pPr>
            <w:r w:rsidRPr="00674DBB">
              <w:rPr>
                <w:sz w:val="28"/>
                <w:szCs w:val="28"/>
              </w:rPr>
              <w:t>Е.П.Герасимова, специалист-эксперт отдела по            организации деятельности комиссии по делам                   несовершеннолетних и защите их прав                           администрации города</w:t>
            </w:r>
          </w:p>
          <w:p w:rsidR="003A32BA" w:rsidRPr="00674DBB" w:rsidRDefault="003A32BA" w:rsidP="00D92003">
            <w:pPr>
              <w:jc w:val="both"/>
              <w:rPr>
                <w:sz w:val="28"/>
                <w:szCs w:val="28"/>
              </w:rPr>
            </w:pPr>
          </w:p>
        </w:tc>
      </w:tr>
      <w:tr w:rsidR="003A32BA" w:rsidRPr="00674DBB" w:rsidTr="00D92003">
        <w:tc>
          <w:tcPr>
            <w:tcW w:w="3267" w:type="dxa"/>
          </w:tcPr>
          <w:p w:rsidR="003A32BA" w:rsidRPr="00674DBB" w:rsidRDefault="003A32BA" w:rsidP="00D92003">
            <w:pPr>
              <w:rPr>
                <w:bCs/>
                <w:sz w:val="28"/>
                <w:szCs w:val="28"/>
              </w:rPr>
            </w:pPr>
            <w:proofErr w:type="gramStart"/>
            <w:r w:rsidRPr="00674DBB">
              <w:rPr>
                <w:bCs/>
                <w:sz w:val="28"/>
                <w:szCs w:val="28"/>
              </w:rPr>
              <w:t>Принявшие</w:t>
            </w:r>
            <w:proofErr w:type="gramEnd"/>
            <w:r w:rsidRPr="00674DBB">
              <w:rPr>
                <w:bCs/>
                <w:sz w:val="28"/>
                <w:szCs w:val="28"/>
              </w:rPr>
              <w:t xml:space="preserve"> участие в голосовании</w:t>
            </w:r>
          </w:p>
          <w:p w:rsidR="003A32BA" w:rsidRPr="00674DBB" w:rsidRDefault="003A32BA" w:rsidP="00D92003">
            <w:pPr>
              <w:jc w:val="both"/>
              <w:rPr>
                <w:bCs/>
                <w:sz w:val="28"/>
                <w:szCs w:val="28"/>
              </w:rPr>
            </w:pPr>
          </w:p>
          <w:p w:rsidR="003A32BA" w:rsidRPr="00674DBB" w:rsidRDefault="003A32BA" w:rsidP="00D92003">
            <w:pPr>
              <w:rPr>
                <w:bCs/>
                <w:sz w:val="28"/>
                <w:szCs w:val="28"/>
              </w:rPr>
            </w:pPr>
          </w:p>
          <w:p w:rsidR="003A32BA" w:rsidRPr="00674DBB" w:rsidRDefault="003A32BA" w:rsidP="00D92003">
            <w:pPr>
              <w:rPr>
                <w:bCs/>
                <w:sz w:val="28"/>
                <w:szCs w:val="28"/>
              </w:rPr>
            </w:pPr>
          </w:p>
          <w:p w:rsidR="003A32BA" w:rsidRPr="00674DBB" w:rsidRDefault="003A32BA" w:rsidP="00D92003">
            <w:pPr>
              <w:rPr>
                <w:bCs/>
                <w:sz w:val="28"/>
                <w:szCs w:val="28"/>
              </w:rPr>
            </w:pPr>
          </w:p>
          <w:p w:rsidR="003A32BA" w:rsidRPr="00674DBB" w:rsidRDefault="003A32BA" w:rsidP="00D92003">
            <w:pPr>
              <w:rPr>
                <w:bCs/>
                <w:sz w:val="28"/>
                <w:szCs w:val="28"/>
              </w:rPr>
            </w:pPr>
          </w:p>
        </w:tc>
        <w:tc>
          <w:tcPr>
            <w:tcW w:w="6372" w:type="dxa"/>
          </w:tcPr>
          <w:p w:rsidR="006F7EDC" w:rsidRDefault="006F7EDC" w:rsidP="006F7EDC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Ананина</w:t>
            </w:r>
            <w:proofErr w:type="spellEnd"/>
            <w:r>
              <w:rPr>
                <w:sz w:val="28"/>
                <w:szCs w:val="28"/>
              </w:rPr>
              <w:t xml:space="preserve"> Наталья Николаевна, Брюханова Галина Антоновна, </w:t>
            </w:r>
            <w:proofErr w:type="spellStart"/>
            <w:r>
              <w:rPr>
                <w:sz w:val="28"/>
                <w:szCs w:val="28"/>
              </w:rPr>
              <w:t>Полыгалова</w:t>
            </w:r>
            <w:proofErr w:type="spellEnd"/>
            <w:r>
              <w:rPr>
                <w:sz w:val="28"/>
                <w:szCs w:val="28"/>
              </w:rPr>
              <w:t xml:space="preserve"> Наталья Викторовна, Русс Мария Николаевна, Сысоев Александр Александрович, </w:t>
            </w:r>
            <w:proofErr w:type="spellStart"/>
            <w:r>
              <w:rPr>
                <w:sz w:val="28"/>
                <w:szCs w:val="28"/>
              </w:rPr>
              <w:t>Тернопольченко</w:t>
            </w:r>
            <w:proofErr w:type="spellEnd"/>
            <w:r>
              <w:rPr>
                <w:sz w:val="28"/>
                <w:szCs w:val="28"/>
              </w:rPr>
              <w:t xml:space="preserve"> Анна Викторовна, </w:t>
            </w:r>
            <w:proofErr w:type="spellStart"/>
            <w:r>
              <w:rPr>
                <w:sz w:val="28"/>
                <w:szCs w:val="28"/>
              </w:rPr>
              <w:t>Хвальчев</w:t>
            </w:r>
            <w:proofErr w:type="spellEnd"/>
            <w:r>
              <w:rPr>
                <w:sz w:val="28"/>
                <w:szCs w:val="28"/>
              </w:rPr>
              <w:t xml:space="preserve"> Александр Юрьевич, Чуркина Ольга Анатольевна, </w:t>
            </w:r>
            <w:proofErr w:type="spellStart"/>
            <w:r>
              <w:rPr>
                <w:sz w:val="28"/>
                <w:szCs w:val="28"/>
              </w:rPr>
              <w:t>Шипачева</w:t>
            </w:r>
            <w:proofErr w:type="spellEnd"/>
            <w:r>
              <w:rPr>
                <w:sz w:val="28"/>
                <w:szCs w:val="28"/>
              </w:rPr>
              <w:t xml:space="preserve"> Ирина Александровна, </w:t>
            </w:r>
            <w:proofErr w:type="spellStart"/>
            <w:r>
              <w:rPr>
                <w:sz w:val="28"/>
                <w:szCs w:val="28"/>
              </w:rPr>
              <w:t>Шиханихина</w:t>
            </w:r>
            <w:proofErr w:type="spellEnd"/>
            <w:r>
              <w:rPr>
                <w:sz w:val="28"/>
                <w:szCs w:val="28"/>
              </w:rPr>
              <w:t xml:space="preserve"> Светлана Владимировна</w:t>
            </w:r>
          </w:p>
          <w:p w:rsidR="003A32BA" w:rsidRPr="00674DBB" w:rsidRDefault="003A32BA" w:rsidP="006F7EDC">
            <w:pPr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3A32BA" w:rsidRPr="00674DBB" w:rsidTr="00D92003">
        <w:tc>
          <w:tcPr>
            <w:tcW w:w="3267" w:type="dxa"/>
          </w:tcPr>
          <w:p w:rsidR="003A32BA" w:rsidRPr="00674DBB" w:rsidRDefault="003A32BA" w:rsidP="00D92003">
            <w:pPr>
              <w:rPr>
                <w:bCs/>
                <w:sz w:val="28"/>
                <w:szCs w:val="28"/>
              </w:rPr>
            </w:pPr>
            <w:r w:rsidRPr="00674DBB">
              <w:rPr>
                <w:bCs/>
                <w:sz w:val="28"/>
                <w:szCs w:val="28"/>
              </w:rPr>
              <w:t xml:space="preserve">Не </w:t>
            </w:r>
            <w:proofErr w:type="gramStart"/>
            <w:r w:rsidRPr="00674DBB">
              <w:rPr>
                <w:bCs/>
                <w:sz w:val="28"/>
                <w:szCs w:val="28"/>
              </w:rPr>
              <w:t>принявшие</w:t>
            </w:r>
            <w:proofErr w:type="gramEnd"/>
            <w:r w:rsidRPr="00674DBB">
              <w:rPr>
                <w:bCs/>
                <w:sz w:val="28"/>
                <w:szCs w:val="28"/>
              </w:rPr>
              <w:t xml:space="preserve"> участие в </w:t>
            </w:r>
            <w:r w:rsidRPr="00674DBB">
              <w:rPr>
                <w:bCs/>
                <w:sz w:val="28"/>
                <w:szCs w:val="28"/>
              </w:rPr>
              <w:lastRenderedPageBreak/>
              <w:t>голосовании</w:t>
            </w:r>
          </w:p>
          <w:p w:rsidR="003A32BA" w:rsidRPr="00674DBB" w:rsidRDefault="003A32BA" w:rsidP="00D92003">
            <w:pPr>
              <w:rPr>
                <w:bCs/>
                <w:sz w:val="28"/>
                <w:szCs w:val="28"/>
              </w:rPr>
            </w:pPr>
          </w:p>
        </w:tc>
        <w:tc>
          <w:tcPr>
            <w:tcW w:w="6372" w:type="dxa"/>
            <w:hideMark/>
          </w:tcPr>
          <w:p w:rsidR="006F7EDC" w:rsidRDefault="006F7EDC" w:rsidP="006F7E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Басова Любовь Валерьевна, </w:t>
            </w:r>
            <w:proofErr w:type="spellStart"/>
            <w:r w:rsidRPr="00E57BEB">
              <w:rPr>
                <w:sz w:val="28"/>
                <w:szCs w:val="28"/>
              </w:rPr>
              <w:t>Фи</w:t>
            </w:r>
            <w:r>
              <w:rPr>
                <w:sz w:val="28"/>
                <w:szCs w:val="28"/>
              </w:rPr>
              <w:t>линова</w:t>
            </w:r>
            <w:proofErr w:type="spellEnd"/>
            <w:r>
              <w:rPr>
                <w:sz w:val="28"/>
                <w:szCs w:val="28"/>
              </w:rPr>
              <w:t xml:space="preserve"> Наталья </w:t>
            </w:r>
            <w:r>
              <w:rPr>
                <w:sz w:val="28"/>
                <w:szCs w:val="28"/>
              </w:rPr>
              <w:lastRenderedPageBreak/>
              <w:t>Владимировна</w:t>
            </w:r>
          </w:p>
          <w:p w:rsidR="003A32BA" w:rsidRPr="00674DBB" w:rsidRDefault="003A32BA" w:rsidP="006F7EDC">
            <w:pPr>
              <w:jc w:val="both"/>
              <w:rPr>
                <w:color w:val="FF0000"/>
                <w:sz w:val="28"/>
                <w:szCs w:val="28"/>
              </w:rPr>
            </w:pPr>
          </w:p>
        </w:tc>
      </w:tr>
    </w:tbl>
    <w:p w:rsidR="00B6380D" w:rsidRDefault="00B6380D" w:rsidP="004657C0">
      <w:pPr>
        <w:ind w:right="3259"/>
        <w:jc w:val="both"/>
        <w:outlineLvl w:val="0"/>
        <w:rPr>
          <w:sz w:val="28"/>
          <w:szCs w:val="28"/>
        </w:rPr>
      </w:pPr>
    </w:p>
    <w:p w:rsidR="0049722D" w:rsidRPr="00674DBB" w:rsidRDefault="008F4ED2" w:rsidP="004657C0">
      <w:pPr>
        <w:ind w:right="3259"/>
        <w:jc w:val="both"/>
        <w:outlineLvl w:val="0"/>
        <w:rPr>
          <w:sz w:val="28"/>
          <w:szCs w:val="28"/>
          <w:u w:val="single"/>
        </w:rPr>
      </w:pPr>
      <w:r w:rsidRPr="00674DBB">
        <w:rPr>
          <w:sz w:val="28"/>
          <w:szCs w:val="28"/>
        </w:rPr>
        <w:t>«</w:t>
      </w:r>
      <w:r w:rsidR="00E46506" w:rsidRPr="00674DBB">
        <w:rPr>
          <w:sz w:val="28"/>
          <w:szCs w:val="28"/>
        </w:rPr>
        <w:t>Об итогах реализации плана мероприятий по профилактике суицидального поведения среди несовершеннолетних города Нефтеюганска на период до 2025 года</w:t>
      </w:r>
      <w:r w:rsidR="00E5007D">
        <w:rPr>
          <w:sz w:val="28"/>
          <w:szCs w:val="28"/>
        </w:rPr>
        <w:t>,</w:t>
      </w:r>
      <w:r w:rsidR="00E46506" w:rsidRPr="00674DBB">
        <w:rPr>
          <w:sz w:val="28"/>
          <w:szCs w:val="28"/>
        </w:rPr>
        <w:t xml:space="preserve"> за 2022 год</w:t>
      </w:r>
      <w:r w:rsidR="0049722D" w:rsidRPr="00674DBB">
        <w:rPr>
          <w:sz w:val="28"/>
          <w:szCs w:val="28"/>
        </w:rPr>
        <w:t>»</w:t>
      </w:r>
    </w:p>
    <w:p w:rsidR="0037787E" w:rsidRPr="00674DBB" w:rsidRDefault="0037787E" w:rsidP="008F4ED2">
      <w:pPr>
        <w:tabs>
          <w:tab w:val="left" w:pos="3686"/>
        </w:tabs>
        <w:ind w:right="3542"/>
        <w:jc w:val="both"/>
        <w:rPr>
          <w:b/>
          <w:sz w:val="28"/>
          <w:szCs w:val="28"/>
        </w:rPr>
      </w:pPr>
    </w:p>
    <w:p w:rsidR="0037787E" w:rsidRPr="00674DBB" w:rsidRDefault="0037787E" w:rsidP="0037787E">
      <w:pPr>
        <w:ind w:firstLine="708"/>
        <w:jc w:val="both"/>
        <w:rPr>
          <w:sz w:val="28"/>
          <w:szCs w:val="28"/>
        </w:rPr>
      </w:pPr>
      <w:r w:rsidRPr="00674DBB">
        <w:rPr>
          <w:sz w:val="28"/>
          <w:szCs w:val="28"/>
        </w:rPr>
        <w:t xml:space="preserve">Заслушав и обсудив информацию </w:t>
      </w:r>
      <w:r w:rsidRPr="00674DBB">
        <w:rPr>
          <w:color w:val="000000"/>
          <w:spacing w:val="-1"/>
          <w:sz w:val="28"/>
          <w:szCs w:val="28"/>
        </w:rPr>
        <w:t>по вопросу, предусмотренному планом работы муниципальной комиссии по делам несовершеннолетних и защите их прав в городе Нефтеюганске на 2022 год</w:t>
      </w:r>
      <w:r w:rsidRPr="00674DBB">
        <w:rPr>
          <w:sz w:val="28"/>
          <w:szCs w:val="28"/>
        </w:rPr>
        <w:t>, комиссия установила следующее.</w:t>
      </w:r>
    </w:p>
    <w:p w:rsidR="00397EAE" w:rsidRPr="00674DBB" w:rsidRDefault="00397EAE" w:rsidP="00397EAE">
      <w:pPr>
        <w:ind w:right="-1" w:firstLine="708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674DBB">
        <w:rPr>
          <w:spacing w:val="-1"/>
          <w:sz w:val="28"/>
          <w:szCs w:val="28"/>
        </w:rPr>
        <w:t xml:space="preserve">В 2022  году </w:t>
      </w:r>
      <w:r w:rsidRPr="00674DBB">
        <w:rPr>
          <w:sz w:val="28"/>
          <w:szCs w:val="28"/>
        </w:rPr>
        <w:t xml:space="preserve"> планом мероприятий  по профилактике суицидального поведения среди  несовершеннолетних города Нефтеюганска на </w:t>
      </w:r>
      <w:r w:rsidR="00E5007D">
        <w:rPr>
          <w:sz w:val="28"/>
          <w:szCs w:val="28"/>
        </w:rPr>
        <w:t>период до 2025 года</w:t>
      </w:r>
      <w:r w:rsidRPr="00674DBB">
        <w:rPr>
          <w:sz w:val="28"/>
          <w:szCs w:val="28"/>
        </w:rPr>
        <w:t>, утвержденным  постановлением администрации города Нефтеюганска № 16</w:t>
      </w:r>
      <w:r w:rsidR="00AB3B6B" w:rsidRPr="00674DBB">
        <w:rPr>
          <w:sz w:val="28"/>
          <w:szCs w:val="28"/>
        </w:rPr>
        <w:t>-п от 12.01.2022</w:t>
      </w:r>
      <w:r w:rsidRPr="00674DBB">
        <w:rPr>
          <w:sz w:val="28"/>
          <w:szCs w:val="28"/>
        </w:rPr>
        <w:t xml:space="preserve">, </w:t>
      </w:r>
      <w:r w:rsidRPr="00674DBB">
        <w:rPr>
          <w:rFonts w:eastAsia="Calibri"/>
          <w:sz w:val="28"/>
          <w:szCs w:val="28"/>
          <w:lang w:eastAsia="en-US"/>
        </w:rPr>
        <w:t>предусмотрено участие 1</w:t>
      </w:r>
      <w:r w:rsidR="00AB3B6B" w:rsidRPr="00674DBB">
        <w:rPr>
          <w:rFonts w:eastAsia="Calibri"/>
          <w:sz w:val="28"/>
          <w:szCs w:val="28"/>
          <w:lang w:eastAsia="en-US"/>
        </w:rPr>
        <w:t>1</w:t>
      </w:r>
      <w:r w:rsidRPr="00674DBB">
        <w:rPr>
          <w:rFonts w:eastAsia="Calibri"/>
          <w:sz w:val="28"/>
          <w:szCs w:val="28"/>
          <w:lang w:eastAsia="en-US"/>
        </w:rPr>
        <w:t xml:space="preserve"> субъектов системы профилактики безнадзорности и правонарушений несовершеннолетних, а также подведомственных им организаций и учреждений (в 202</w:t>
      </w:r>
      <w:r w:rsidR="00AB3B6B" w:rsidRPr="00674DBB">
        <w:rPr>
          <w:rFonts w:eastAsia="Calibri"/>
          <w:sz w:val="28"/>
          <w:szCs w:val="28"/>
          <w:lang w:eastAsia="en-US"/>
        </w:rPr>
        <w:t>1</w:t>
      </w:r>
      <w:r w:rsidRPr="00674DBB">
        <w:rPr>
          <w:rFonts w:eastAsia="Calibri"/>
          <w:sz w:val="28"/>
          <w:szCs w:val="28"/>
          <w:lang w:eastAsia="en-US"/>
        </w:rPr>
        <w:t xml:space="preserve"> году организовано участие </w:t>
      </w:r>
      <w:r w:rsidR="00AB3B6B" w:rsidRPr="00674DBB">
        <w:rPr>
          <w:rFonts w:eastAsia="Calibri"/>
          <w:sz w:val="28"/>
          <w:szCs w:val="28"/>
          <w:lang w:eastAsia="en-US"/>
        </w:rPr>
        <w:t>10</w:t>
      </w:r>
      <w:r w:rsidRPr="00674DBB">
        <w:rPr>
          <w:rFonts w:eastAsia="Calibri"/>
          <w:sz w:val="28"/>
          <w:szCs w:val="28"/>
          <w:lang w:eastAsia="en-US"/>
        </w:rPr>
        <w:t xml:space="preserve"> субъектов системы профилактики безнадзорности и правонарушений несовершеннолетних и подведомственных им организаций</w:t>
      </w:r>
      <w:proofErr w:type="gramEnd"/>
      <w:r w:rsidRPr="00674DBB">
        <w:rPr>
          <w:rFonts w:eastAsia="Calibri"/>
          <w:sz w:val="28"/>
          <w:szCs w:val="28"/>
          <w:lang w:eastAsia="en-US"/>
        </w:rPr>
        <w:t xml:space="preserve"> и учреждений). </w:t>
      </w:r>
    </w:p>
    <w:p w:rsidR="00397EAE" w:rsidRPr="00674DBB" w:rsidRDefault="00397EAE" w:rsidP="00397EAE">
      <w:pPr>
        <w:ind w:firstLine="708"/>
        <w:jc w:val="both"/>
        <w:rPr>
          <w:spacing w:val="-1"/>
          <w:sz w:val="28"/>
          <w:szCs w:val="28"/>
        </w:rPr>
      </w:pPr>
      <w:r w:rsidRPr="00674DBB">
        <w:rPr>
          <w:rFonts w:eastAsia="Calibri"/>
          <w:sz w:val="28"/>
          <w:szCs w:val="28"/>
          <w:lang w:eastAsia="en-US"/>
        </w:rPr>
        <w:t xml:space="preserve">Информация по итогам проведения мероприятий направлялась всеми субъектами в установленные сроки.  </w:t>
      </w:r>
    </w:p>
    <w:p w:rsidR="00397EAE" w:rsidRPr="00674DBB" w:rsidRDefault="00397EAE" w:rsidP="00397EAE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674DBB">
        <w:rPr>
          <w:rFonts w:eastAsia="Calibri"/>
          <w:sz w:val="28"/>
          <w:szCs w:val="28"/>
          <w:lang w:eastAsia="en-US"/>
        </w:rPr>
        <w:t>В целях профилактики суицидов среди несовершеннолетних, Комиссия постановляет:</w:t>
      </w:r>
    </w:p>
    <w:p w:rsidR="00397EAE" w:rsidRPr="00674DBB" w:rsidRDefault="00397EAE" w:rsidP="00397EAE">
      <w:pPr>
        <w:ind w:firstLine="708"/>
        <w:jc w:val="both"/>
        <w:rPr>
          <w:spacing w:val="-1"/>
          <w:sz w:val="28"/>
          <w:szCs w:val="28"/>
        </w:rPr>
      </w:pPr>
    </w:p>
    <w:p w:rsidR="00397EAE" w:rsidRPr="00674DBB" w:rsidRDefault="00397EAE" w:rsidP="00397EAE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674DBB">
        <w:rPr>
          <w:spacing w:val="-1"/>
          <w:sz w:val="28"/>
          <w:szCs w:val="28"/>
        </w:rPr>
        <w:t xml:space="preserve">1.Признать исполненным </w:t>
      </w:r>
      <w:r w:rsidRPr="00674DBB">
        <w:rPr>
          <w:rFonts w:eastAsia="Calibri"/>
          <w:sz w:val="28"/>
          <w:szCs w:val="28"/>
          <w:lang w:eastAsia="en-US"/>
        </w:rPr>
        <w:t xml:space="preserve">план </w:t>
      </w:r>
      <w:r w:rsidRPr="00674DBB">
        <w:rPr>
          <w:sz w:val="28"/>
          <w:szCs w:val="28"/>
        </w:rPr>
        <w:t>мероприятий по профилактике суицидального поведения среди несовершеннолетних города Нефтеюганска на 202</w:t>
      </w:r>
      <w:r w:rsidR="00673235" w:rsidRPr="00674DBB">
        <w:rPr>
          <w:sz w:val="28"/>
          <w:szCs w:val="28"/>
        </w:rPr>
        <w:t>2</w:t>
      </w:r>
      <w:r w:rsidRPr="00674DBB">
        <w:rPr>
          <w:sz w:val="28"/>
          <w:szCs w:val="28"/>
        </w:rPr>
        <w:t xml:space="preserve"> год.</w:t>
      </w:r>
    </w:p>
    <w:p w:rsidR="00397EAE" w:rsidRPr="00674DBB" w:rsidRDefault="00397EAE" w:rsidP="00397EAE">
      <w:pPr>
        <w:ind w:firstLine="708"/>
        <w:jc w:val="both"/>
        <w:rPr>
          <w:rFonts w:eastAsia="Calibri"/>
          <w:sz w:val="28"/>
          <w:szCs w:val="28"/>
          <w:u w:val="single"/>
          <w:lang w:eastAsia="en-US"/>
        </w:rPr>
      </w:pPr>
    </w:p>
    <w:p w:rsidR="00397EAE" w:rsidRPr="00674DBB" w:rsidRDefault="00397EAE" w:rsidP="00397EAE">
      <w:pPr>
        <w:ind w:firstLine="708"/>
        <w:jc w:val="both"/>
        <w:rPr>
          <w:rFonts w:eastAsia="Calibri"/>
          <w:sz w:val="28"/>
          <w:szCs w:val="28"/>
          <w:u w:val="single"/>
          <w:lang w:eastAsia="en-US"/>
        </w:rPr>
      </w:pPr>
      <w:r w:rsidRPr="00674DBB">
        <w:rPr>
          <w:rFonts w:eastAsia="Calibri"/>
          <w:sz w:val="28"/>
          <w:szCs w:val="28"/>
          <w:u w:val="single"/>
          <w:lang w:eastAsia="en-US"/>
        </w:rPr>
        <w:t>Срок: 1</w:t>
      </w:r>
      <w:r w:rsidR="00673235" w:rsidRPr="00674DBB">
        <w:rPr>
          <w:rFonts w:eastAsia="Calibri"/>
          <w:sz w:val="28"/>
          <w:szCs w:val="28"/>
          <w:u w:val="single"/>
          <w:lang w:eastAsia="en-US"/>
        </w:rPr>
        <w:t>5</w:t>
      </w:r>
      <w:r w:rsidRPr="00674DBB">
        <w:rPr>
          <w:rFonts w:eastAsia="Calibri"/>
          <w:sz w:val="28"/>
          <w:szCs w:val="28"/>
          <w:u w:val="single"/>
          <w:lang w:eastAsia="en-US"/>
        </w:rPr>
        <w:t xml:space="preserve"> декабря 202</w:t>
      </w:r>
      <w:r w:rsidR="00673235" w:rsidRPr="00674DBB">
        <w:rPr>
          <w:rFonts w:eastAsia="Calibri"/>
          <w:sz w:val="28"/>
          <w:szCs w:val="28"/>
          <w:u w:val="single"/>
          <w:lang w:eastAsia="en-US"/>
        </w:rPr>
        <w:t>2</w:t>
      </w:r>
      <w:r w:rsidRPr="00674DBB">
        <w:rPr>
          <w:rFonts w:eastAsia="Calibri"/>
          <w:sz w:val="28"/>
          <w:szCs w:val="28"/>
          <w:u w:val="single"/>
          <w:lang w:eastAsia="en-US"/>
        </w:rPr>
        <w:t xml:space="preserve"> года.</w:t>
      </w:r>
    </w:p>
    <w:p w:rsidR="00397EAE" w:rsidRPr="00674DBB" w:rsidRDefault="00397EAE" w:rsidP="00397EAE">
      <w:pPr>
        <w:ind w:firstLine="708"/>
        <w:jc w:val="both"/>
        <w:rPr>
          <w:spacing w:val="-1"/>
          <w:sz w:val="28"/>
          <w:szCs w:val="28"/>
        </w:rPr>
      </w:pPr>
    </w:p>
    <w:p w:rsidR="00397EAE" w:rsidRPr="00674DBB" w:rsidRDefault="00397EAE" w:rsidP="00397EAE">
      <w:pPr>
        <w:ind w:firstLine="708"/>
        <w:jc w:val="both"/>
        <w:rPr>
          <w:sz w:val="28"/>
          <w:szCs w:val="28"/>
        </w:rPr>
      </w:pPr>
      <w:r w:rsidRPr="00674DBB">
        <w:rPr>
          <w:spacing w:val="-1"/>
          <w:sz w:val="28"/>
          <w:szCs w:val="28"/>
        </w:rPr>
        <w:t xml:space="preserve">2.Отделу по организации деятельности комиссии </w:t>
      </w:r>
      <w:r w:rsidRPr="00674DBB">
        <w:rPr>
          <w:sz w:val="28"/>
          <w:szCs w:val="28"/>
        </w:rPr>
        <w:t xml:space="preserve">по делам несовершеннолетних и защите их прав администрации города Нефтеюганска: </w:t>
      </w:r>
      <w:r w:rsidR="00547D11" w:rsidRPr="00674DBB">
        <w:rPr>
          <w:sz w:val="28"/>
          <w:szCs w:val="28"/>
        </w:rPr>
        <w:t>организовать ежегодное рассмотрение итогов реализации плана мероприятий по профилактике суицидального поведения среди несовершеннолетних города Нефтеюганска на период до 2025 года.</w:t>
      </w:r>
    </w:p>
    <w:p w:rsidR="00547D11" w:rsidRPr="00674DBB" w:rsidRDefault="00547D11" w:rsidP="00397EAE">
      <w:pPr>
        <w:ind w:firstLine="708"/>
        <w:jc w:val="both"/>
        <w:rPr>
          <w:sz w:val="28"/>
          <w:szCs w:val="28"/>
        </w:rPr>
      </w:pPr>
    </w:p>
    <w:p w:rsidR="00397EAE" w:rsidRPr="00674DBB" w:rsidRDefault="00397EAE" w:rsidP="00397EAE">
      <w:pPr>
        <w:ind w:firstLine="708"/>
        <w:jc w:val="both"/>
        <w:rPr>
          <w:rFonts w:eastAsia="Calibri"/>
          <w:sz w:val="28"/>
          <w:szCs w:val="28"/>
          <w:u w:val="single"/>
          <w:lang w:eastAsia="en-US"/>
        </w:rPr>
      </w:pPr>
      <w:r w:rsidRPr="00674DBB">
        <w:rPr>
          <w:rFonts w:eastAsia="Calibri"/>
          <w:sz w:val="28"/>
          <w:szCs w:val="28"/>
          <w:u w:val="single"/>
          <w:lang w:eastAsia="en-US"/>
        </w:rPr>
        <w:t>Срок</w:t>
      </w:r>
      <w:r w:rsidR="00547D11" w:rsidRPr="00674DBB">
        <w:rPr>
          <w:rFonts w:eastAsia="Calibri"/>
          <w:sz w:val="28"/>
          <w:szCs w:val="28"/>
          <w:u w:val="single"/>
          <w:lang w:eastAsia="en-US"/>
        </w:rPr>
        <w:t>и</w:t>
      </w:r>
      <w:r w:rsidRPr="00674DBB">
        <w:rPr>
          <w:rFonts w:eastAsia="Calibri"/>
          <w:sz w:val="28"/>
          <w:szCs w:val="28"/>
          <w:u w:val="single"/>
          <w:lang w:eastAsia="en-US"/>
        </w:rPr>
        <w:t>: декабр</w:t>
      </w:r>
      <w:r w:rsidR="00547D11" w:rsidRPr="00674DBB">
        <w:rPr>
          <w:rFonts w:eastAsia="Calibri"/>
          <w:sz w:val="28"/>
          <w:szCs w:val="28"/>
          <w:u w:val="single"/>
          <w:lang w:eastAsia="en-US"/>
        </w:rPr>
        <w:t>ь</w:t>
      </w:r>
      <w:r w:rsidRPr="00674DBB">
        <w:rPr>
          <w:rFonts w:eastAsia="Calibri"/>
          <w:sz w:val="28"/>
          <w:szCs w:val="28"/>
          <w:u w:val="single"/>
          <w:lang w:eastAsia="en-US"/>
        </w:rPr>
        <w:t xml:space="preserve"> 202</w:t>
      </w:r>
      <w:r w:rsidR="00547D11" w:rsidRPr="00674DBB">
        <w:rPr>
          <w:rFonts w:eastAsia="Calibri"/>
          <w:sz w:val="28"/>
          <w:szCs w:val="28"/>
          <w:u w:val="single"/>
          <w:lang w:eastAsia="en-US"/>
        </w:rPr>
        <w:t>3</w:t>
      </w:r>
      <w:r w:rsidRPr="00674DBB">
        <w:rPr>
          <w:rFonts w:eastAsia="Calibri"/>
          <w:sz w:val="28"/>
          <w:szCs w:val="28"/>
          <w:u w:val="single"/>
          <w:lang w:eastAsia="en-US"/>
        </w:rPr>
        <w:t xml:space="preserve"> года</w:t>
      </w:r>
      <w:r w:rsidR="00547D11" w:rsidRPr="00674DBB">
        <w:rPr>
          <w:rFonts w:eastAsia="Calibri"/>
          <w:sz w:val="28"/>
          <w:szCs w:val="28"/>
          <w:u w:val="single"/>
          <w:lang w:eastAsia="en-US"/>
        </w:rPr>
        <w:t>; декабрь 2024 года;  декабрь 2025 года.</w:t>
      </w:r>
    </w:p>
    <w:p w:rsidR="0037787E" w:rsidRPr="00674DBB" w:rsidRDefault="0037787E" w:rsidP="0078506B">
      <w:pPr>
        <w:jc w:val="both"/>
        <w:rPr>
          <w:sz w:val="28"/>
          <w:szCs w:val="28"/>
        </w:rPr>
      </w:pPr>
    </w:p>
    <w:p w:rsidR="00E076E5" w:rsidRPr="00674DBB" w:rsidRDefault="00E076E5" w:rsidP="00E076E5">
      <w:pPr>
        <w:pBdr>
          <w:bottom w:val="single" w:sz="4" w:space="31" w:color="FFFFFF"/>
        </w:pBdr>
        <w:ind w:firstLine="708"/>
        <w:jc w:val="both"/>
        <w:rPr>
          <w:sz w:val="28"/>
          <w:szCs w:val="28"/>
          <w:u w:val="single"/>
        </w:rPr>
      </w:pPr>
      <w:r w:rsidRPr="00674DBB">
        <w:rPr>
          <w:sz w:val="28"/>
          <w:szCs w:val="28"/>
        </w:rPr>
        <w:t>3.Бюджетному учреждению Ханты-Мансийского автономного округа - Югры «</w:t>
      </w:r>
      <w:proofErr w:type="spellStart"/>
      <w:r w:rsidRPr="00674DBB">
        <w:rPr>
          <w:sz w:val="28"/>
          <w:szCs w:val="28"/>
        </w:rPr>
        <w:t>Нефтеюганский</w:t>
      </w:r>
      <w:proofErr w:type="spellEnd"/>
      <w:r w:rsidRPr="00674DBB">
        <w:rPr>
          <w:sz w:val="28"/>
          <w:szCs w:val="28"/>
        </w:rPr>
        <w:t xml:space="preserve"> комплексный центр социального обслуживания населения»: обеспечить проведение </w:t>
      </w:r>
      <w:proofErr w:type="spellStart"/>
      <w:r w:rsidRPr="00674DBB">
        <w:rPr>
          <w:sz w:val="28"/>
          <w:szCs w:val="28"/>
        </w:rPr>
        <w:t>супервизий</w:t>
      </w:r>
      <w:proofErr w:type="spellEnd"/>
      <w:r w:rsidRPr="00674DBB">
        <w:rPr>
          <w:sz w:val="28"/>
          <w:szCs w:val="28"/>
        </w:rPr>
        <w:t xml:space="preserve"> для специалистов образовательных организаций по проблемам суицидов и </w:t>
      </w:r>
      <w:proofErr w:type="spellStart"/>
      <w:r w:rsidRPr="00674DBB">
        <w:rPr>
          <w:sz w:val="28"/>
          <w:szCs w:val="28"/>
        </w:rPr>
        <w:t>буллинга</w:t>
      </w:r>
      <w:proofErr w:type="spellEnd"/>
      <w:r w:rsidRPr="00674DBB">
        <w:rPr>
          <w:sz w:val="28"/>
          <w:szCs w:val="28"/>
        </w:rPr>
        <w:t xml:space="preserve"> среди несовершеннолетних.</w:t>
      </w:r>
      <w:r w:rsidRPr="00674DBB">
        <w:rPr>
          <w:sz w:val="28"/>
          <w:szCs w:val="28"/>
          <w:u w:val="single"/>
        </w:rPr>
        <w:t xml:space="preserve"> </w:t>
      </w:r>
    </w:p>
    <w:p w:rsidR="00E076E5" w:rsidRPr="00674DBB" w:rsidRDefault="00E076E5" w:rsidP="00E076E5">
      <w:pPr>
        <w:pBdr>
          <w:bottom w:val="single" w:sz="4" w:space="31" w:color="FFFFFF"/>
        </w:pBdr>
        <w:ind w:firstLine="708"/>
        <w:jc w:val="both"/>
        <w:rPr>
          <w:sz w:val="28"/>
          <w:szCs w:val="28"/>
          <w:u w:val="single"/>
        </w:rPr>
      </w:pPr>
    </w:p>
    <w:p w:rsidR="00E076E5" w:rsidRPr="00674DBB" w:rsidRDefault="00E076E5" w:rsidP="00E076E5">
      <w:pPr>
        <w:pBdr>
          <w:bottom w:val="single" w:sz="4" w:space="31" w:color="FFFFFF"/>
        </w:pBdr>
        <w:ind w:firstLine="708"/>
        <w:jc w:val="both"/>
        <w:rPr>
          <w:rFonts w:eastAsia="Calibri"/>
          <w:sz w:val="28"/>
          <w:szCs w:val="28"/>
          <w:u w:val="single"/>
          <w:lang w:eastAsia="en-US"/>
        </w:rPr>
      </w:pPr>
      <w:r w:rsidRPr="00674DBB">
        <w:rPr>
          <w:sz w:val="28"/>
          <w:szCs w:val="28"/>
          <w:u w:val="single"/>
        </w:rPr>
        <w:lastRenderedPageBreak/>
        <w:t>Срок: ежегодно (по запросу образовательных организаций).</w:t>
      </w:r>
    </w:p>
    <w:p w:rsidR="0078506B" w:rsidRPr="00674DBB" w:rsidRDefault="00E076E5" w:rsidP="0078506B">
      <w:pPr>
        <w:jc w:val="both"/>
        <w:rPr>
          <w:sz w:val="28"/>
          <w:szCs w:val="28"/>
        </w:rPr>
      </w:pPr>
      <w:r w:rsidRPr="00674DBB">
        <w:rPr>
          <w:sz w:val="28"/>
          <w:szCs w:val="28"/>
        </w:rPr>
        <w:t xml:space="preserve">Председательствующий      </w:t>
      </w:r>
      <w:r w:rsidR="0078506B" w:rsidRPr="00674DBB">
        <w:rPr>
          <w:sz w:val="28"/>
          <w:szCs w:val="28"/>
        </w:rPr>
        <w:t xml:space="preserve">                                   </w:t>
      </w:r>
      <w:r w:rsidRPr="00674DBB">
        <w:rPr>
          <w:sz w:val="28"/>
          <w:szCs w:val="28"/>
        </w:rPr>
        <w:t xml:space="preserve">        </w:t>
      </w:r>
      <w:r w:rsidR="0078506B" w:rsidRPr="00674DBB">
        <w:rPr>
          <w:sz w:val="28"/>
          <w:szCs w:val="28"/>
        </w:rPr>
        <w:t xml:space="preserve"> </w:t>
      </w:r>
      <w:r w:rsidR="000F1A3E" w:rsidRPr="00674DBB">
        <w:rPr>
          <w:sz w:val="28"/>
          <w:szCs w:val="28"/>
        </w:rPr>
        <w:t xml:space="preserve">           </w:t>
      </w:r>
      <w:r w:rsidR="0078506B" w:rsidRPr="00674DBB">
        <w:rPr>
          <w:sz w:val="28"/>
          <w:szCs w:val="28"/>
        </w:rPr>
        <w:t xml:space="preserve">              А.В.</w:t>
      </w:r>
      <w:r w:rsidR="003A1655" w:rsidRPr="00674DBB">
        <w:rPr>
          <w:sz w:val="28"/>
          <w:szCs w:val="28"/>
        </w:rPr>
        <w:t>Ченцов</w:t>
      </w:r>
    </w:p>
    <w:p w:rsidR="0078506B" w:rsidRPr="00674DBB" w:rsidRDefault="0078506B" w:rsidP="0078506B">
      <w:pPr>
        <w:rPr>
          <w:sz w:val="28"/>
          <w:szCs w:val="28"/>
        </w:rPr>
      </w:pPr>
    </w:p>
    <w:tbl>
      <w:tblPr>
        <w:tblpPr w:leftFromText="181" w:rightFromText="181" w:vertAnchor="text" w:horzAnchor="page" w:tblpX="4893" w:tblpY="48"/>
        <w:tblW w:w="4824" w:type="dxa"/>
        <w:tblLook w:val="04A0"/>
      </w:tblPr>
      <w:tblGrid>
        <w:gridCol w:w="4824"/>
      </w:tblGrid>
      <w:tr w:rsidR="0078506B" w:rsidTr="0078506B">
        <w:trPr>
          <w:trHeight w:val="1629"/>
        </w:trPr>
        <w:tc>
          <w:tcPr>
            <w:tcW w:w="4824" w:type="dxa"/>
            <w:hideMark/>
          </w:tcPr>
          <w:p w:rsidR="0078506B" w:rsidRDefault="0078506B">
            <w:pPr>
              <w:rPr>
                <w:sz w:val="28"/>
                <w:szCs w:val="28"/>
              </w:rPr>
            </w:pPr>
            <w:r>
              <w:rPr>
                <w:color w:val="D9D9D9"/>
                <w:sz w:val="28"/>
                <w:szCs w:val="28"/>
              </w:rPr>
              <w:t>[SIGNERSTAMP1]</w:t>
            </w:r>
          </w:p>
        </w:tc>
      </w:tr>
    </w:tbl>
    <w:p w:rsidR="0078506B" w:rsidRDefault="0078506B" w:rsidP="0078506B">
      <w:pPr>
        <w:jc w:val="right"/>
        <w:rPr>
          <w:sz w:val="26"/>
          <w:szCs w:val="26"/>
        </w:rPr>
      </w:pPr>
    </w:p>
    <w:p w:rsidR="0078506B" w:rsidRDefault="0078506B" w:rsidP="0078506B">
      <w:pPr>
        <w:jc w:val="both"/>
        <w:rPr>
          <w:sz w:val="26"/>
          <w:szCs w:val="26"/>
        </w:rPr>
      </w:pPr>
    </w:p>
    <w:p w:rsidR="0078506B" w:rsidRDefault="0078506B" w:rsidP="0078506B">
      <w:pPr>
        <w:jc w:val="both"/>
        <w:rPr>
          <w:sz w:val="26"/>
          <w:szCs w:val="26"/>
        </w:rPr>
      </w:pPr>
    </w:p>
    <w:p w:rsidR="0078506B" w:rsidRDefault="0078506B" w:rsidP="0078506B">
      <w:pPr>
        <w:jc w:val="both"/>
        <w:rPr>
          <w:sz w:val="26"/>
          <w:szCs w:val="26"/>
        </w:rPr>
      </w:pPr>
    </w:p>
    <w:sectPr w:rsidR="0078506B" w:rsidSect="00EC28A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0391" w:rsidRDefault="001E0391">
      <w:r>
        <w:separator/>
      </w:r>
    </w:p>
  </w:endnote>
  <w:endnote w:type="continuationSeparator" w:id="0">
    <w:p w:rsidR="001E0391" w:rsidRDefault="001E03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517" w:rsidRDefault="00430517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517" w:rsidRDefault="00430517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517" w:rsidRDefault="0043051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0391" w:rsidRDefault="001E0391">
      <w:r>
        <w:separator/>
      </w:r>
    </w:p>
  </w:footnote>
  <w:footnote w:type="continuationSeparator" w:id="0">
    <w:p w:rsidR="001E0391" w:rsidRDefault="001E03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517" w:rsidRDefault="00D8108E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43051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30517" w:rsidRDefault="00430517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517" w:rsidRDefault="00D8108E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430517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6380D">
      <w:rPr>
        <w:rStyle w:val="a6"/>
        <w:noProof/>
      </w:rPr>
      <w:t>2</w:t>
    </w:r>
    <w:r>
      <w:rPr>
        <w:rStyle w:val="a6"/>
      </w:rPr>
      <w:fldChar w:fldCharType="end"/>
    </w:r>
  </w:p>
  <w:p w:rsidR="00430517" w:rsidRDefault="00430517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517" w:rsidRDefault="00430517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80DFA"/>
    <w:multiLevelType w:val="hybridMultilevel"/>
    <w:tmpl w:val="B4F4852C"/>
    <w:lvl w:ilvl="0" w:tplc="AC12AF1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3257DC7"/>
    <w:multiLevelType w:val="hybridMultilevel"/>
    <w:tmpl w:val="29C49312"/>
    <w:lvl w:ilvl="0" w:tplc="AC12AF1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84F26CF"/>
    <w:multiLevelType w:val="hybridMultilevel"/>
    <w:tmpl w:val="71FE8544"/>
    <w:lvl w:ilvl="0" w:tplc="0FD498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1E2010">
      <w:numFmt w:val="none"/>
      <w:lvlText w:val=""/>
      <w:lvlJc w:val="left"/>
      <w:pPr>
        <w:tabs>
          <w:tab w:val="num" w:pos="360"/>
        </w:tabs>
      </w:pPr>
    </w:lvl>
    <w:lvl w:ilvl="2" w:tplc="79B81708">
      <w:numFmt w:val="none"/>
      <w:lvlText w:val=""/>
      <w:lvlJc w:val="left"/>
      <w:pPr>
        <w:tabs>
          <w:tab w:val="num" w:pos="360"/>
        </w:tabs>
      </w:pPr>
    </w:lvl>
    <w:lvl w:ilvl="3" w:tplc="117AE2B2">
      <w:numFmt w:val="none"/>
      <w:lvlText w:val=""/>
      <w:lvlJc w:val="left"/>
      <w:pPr>
        <w:tabs>
          <w:tab w:val="num" w:pos="360"/>
        </w:tabs>
      </w:pPr>
    </w:lvl>
    <w:lvl w:ilvl="4" w:tplc="41CCA022">
      <w:numFmt w:val="none"/>
      <w:lvlText w:val=""/>
      <w:lvlJc w:val="left"/>
      <w:pPr>
        <w:tabs>
          <w:tab w:val="num" w:pos="360"/>
        </w:tabs>
      </w:pPr>
    </w:lvl>
    <w:lvl w:ilvl="5" w:tplc="9FC82EDC">
      <w:numFmt w:val="none"/>
      <w:lvlText w:val=""/>
      <w:lvlJc w:val="left"/>
      <w:pPr>
        <w:tabs>
          <w:tab w:val="num" w:pos="360"/>
        </w:tabs>
      </w:pPr>
    </w:lvl>
    <w:lvl w:ilvl="6" w:tplc="181A1B0A">
      <w:numFmt w:val="none"/>
      <w:lvlText w:val=""/>
      <w:lvlJc w:val="left"/>
      <w:pPr>
        <w:tabs>
          <w:tab w:val="num" w:pos="360"/>
        </w:tabs>
      </w:pPr>
    </w:lvl>
    <w:lvl w:ilvl="7" w:tplc="B6322BCC">
      <w:numFmt w:val="none"/>
      <w:lvlText w:val=""/>
      <w:lvlJc w:val="left"/>
      <w:pPr>
        <w:tabs>
          <w:tab w:val="num" w:pos="360"/>
        </w:tabs>
      </w:pPr>
    </w:lvl>
    <w:lvl w:ilvl="8" w:tplc="765AF992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635C08A2"/>
    <w:multiLevelType w:val="hybridMultilevel"/>
    <w:tmpl w:val="4F328CBE"/>
    <w:lvl w:ilvl="0" w:tplc="60A294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ocumentProtection w:edit="readOnly" w:enforcement="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4821"/>
    <w:rsid w:val="00000C68"/>
    <w:rsid w:val="00000F4A"/>
    <w:rsid w:val="000016B7"/>
    <w:rsid w:val="00010CA3"/>
    <w:rsid w:val="000160B9"/>
    <w:rsid w:val="00017B3F"/>
    <w:rsid w:val="00024620"/>
    <w:rsid w:val="000303F9"/>
    <w:rsid w:val="0003373A"/>
    <w:rsid w:val="00033BE6"/>
    <w:rsid w:val="000350DD"/>
    <w:rsid w:val="0004258B"/>
    <w:rsid w:val="000436E2"/>
    <w:rsid w:val="00046DED"/>
    <w:rsid w:val="0005711C"/>
    <w:rsid w:val="00070521"/>
    <w:rsid w:val="00072EA6"/>
    <w:rsid w:val="0007536E"/>
    <w:rsid w:val="000802EB"/>
    <w:rsid w:val="000812DC"/>
    <w:rsid w:val="00091FA9"/>
    <w:rsid w:val="00091FAF"/>
    <w:rsid w:val="0009437D"/>
    <w:rsid w:val="000973EF"/>
    <w:rsid w:val="000A2111"/>
    <w:rsid w:val="000A3524"/>
    <w:rsid w:val="000A3E22"/>
    <w:rsid w:val="000A7ED3"/>
    <w:rsid w:val="000B45F6"/>
    <w:rsid w:val="000B5BAA"/>
    <w:rsid w:val="000B605A"/>
    <w:rsid w:val="000B6352"/>
    <w:rsid w:val="000C7349"/>
    <w:rsid w:val="000D2C39"/>
    <w:rsid w:val="000E5A9E"/>
    <w:rsid w:val="000E6768"/>
    <w:rsid w:val="000E6AAD"/>
    <w:rsid w:val="000F1A3E"/>
    <w:rsid w:val="000F68F1"/>
    <w:rsid w:val="00101A15"/>
    <w:rsid w:val="00102D3C"/>
    <w:rsid w:val="00104643"/>
    <w:rsid w:val="00106B7F"/>
    <w:rsid w:val="00124C43"/>
    <w:rsid w:val="00135851"/>
    <w:rsid w:val="00142D2B"/>
    <w:rsid w:val="001608E9"/>
    <w:rsid w:val="001618F6"/>
    <w:rsid w:val="00164AC0"/>
    <w:rsid w:val="0017466A"/>
    <w:rsid w:val="00187A24"/>
    <w:rsid w:val="001A33B0"/>
    <w:rsid w:val="001B7417"/>
    <w:rsid w:val="001C4458"/>
    <w:rsid w:val="001D0930"/>
    <w:rsid w:val="001D096A"/>
    <w:rsid w:val="001D723F"/>
    <w:rsid w:val="001D795C"/>
    <w:rsid w:val="001E0391"/>
    <w:rsid w:val="001F4622"/>
    <w:rsid w:val="001F5919"/>
    <w:rsid w:val="002000FC"/>
    <w:rsid w:val="002025A2"/>
    <w:rsid w:val="00206F7F"/>
    <w:rsid w:val="00216602"/>
    <w:rsid w:val="00220210"/>
    <w:rsid w:val="002237F3"/>
    <w:rsid w:val="00224298"/>
    <w:rsid w:val="002314C0"/>
    <w:rsid w:val="0023205A"/>
    <w:rsid w:val="00232DD3"/>
    <w:rsid w:val="002344A4"/>
    <w:rsid w:val="0023527C"/>
    <w:rsid w:val="002367C3"/>
    <w:rsid w:val="0024399A"/>
    <w:rsid w:val="00254F94"/>
    <w:rsid w:val="002616A4"/>
    <w:rsid w:val="00264078"/>
    <w:rsid w:val="002736C6"/>
    <w:rsid w:val="00274106"/>
    <w:rsid w:val="00277E5D"/>
    <w:rsid w:val="0028291E"/>
    <w:rsid w:val="00292C4B"/>
    <w:rsid w:val="00294456"/>
    <w:rsid w:val="002A3A08"/>
    <w:rsid w:val="002B380D"/>
    <w:rsid w:val="002B38AA"/>
    <w:rsid w:val="002B559E"/>
    <w:rsid w:val="002C1ADC"/>
    <w:rsid w:val="002C45D0"/>
    <w:rsid w:val="002C6B5F"/>
    <w:rsid w:val="002C7A9B"/>
    <w:rsid w:val="002D3D8D"/>
    <w:rsid w:val="002E29E7"/>
    <w:rsid w:val="002F16D1"/>
    <w:rsid w:val="002F481B"/>
    <w:rsid w:val="00300FAC"/>
    <w:rsid w:val="003026AF"/>
    <w:rsid w:val="00304488"/>
    <w:rsid w:val="00316383"/>
    <w:rsid w:val="0031792C"/>
    <w:rsid w:val="00320C27"/>
    <w:rsid w:val="00322227"/>
    <w:rsid w:val="003235EE"/>
    <w:rsid w:val="00324469"/>
    <w:rsid w:val="003253C7"/>
    <w:rsid w:val="003315D2"/>
    <w:rsid w:val="003371E9"/>
    <w:rsid w:val="00350109"/>
    <w:rsid w:val="00351175"/>
    <w:rsid w:val="00351764"/>
    <w:rsid w:val="003724A5"/>
    <w:rsid w:val="0037573C"/>
    <w:rsid w:val="00376294"/>
    <w:rsid w:val="003773C8"/>
    <w:rsid w:val="0037787E"/>
    <w:rsid w:val="00390582"/>
    <w:rsid w:val="00397C36"/>
    <w:rsid w:val="00397EAE"/>
    <w:rsid w:val="003A1655"/>
    <w:rsid w:val="003A1D9B"/>
    <w:rsid w:val="003A2F10"/>
    <w:rsid w:val="003A32BA"/>
    <w:rsid w:val="003B327F"/>
    <w:rsid w:val="003C64A6"/>
    <w:rsid w:val="003C69DF"/>
    <w:rsid w:val="003D3775"/>
    <w:rsid w:val="003D73DE"/>
    <w:rsid w:val="003F02AB"/>
    <w:rsid w:val="003F43E6"/>
    <w:rsid w:val="0040413E"/>
    <w:rsid w:val="00405943"/>
    <w:rsid w:val="004161D6"/>
    <w:rsid w:val="004276CE"/>
    <w:rsid w:val="00430517"/>
    <w:rsid w:val="00433A0D"/>
    <w:rsid w:val="00437043"/>
    <w:rsid w:val="00444EF9"/>
    <w:rsid w:val="0045105C"/>
    <w:rsid w:val="00456BE9"/>
    <w:rsid w:val="00456DD8"/>
    <w:rsid w:val="00460C89"/>
    <w:rsid w:val="0046218C"/>
    <w:rsid w:val="004657C0"/>
    <w:rsid w:val="00473E01"/>
    <w:rsid w:val="0047685A"/>
    <w:rsid w:val="00482253"/>
    <w:rsid w:val="004851C9"/>
    <w:rsid w:val="00485C5D"/>
    <w:rsid w:val="004910FF"/>
    <w:rsid w:val="0049256B"/>
    <w:rsid w:val="004954FC"/>
    <w:rsid w:val="004956AC"/>
    <w:rsid w:val="0049722D"/>
    <w:rsid w:val="00497B94"/>
    <w:rsid w:val="00497BBD"/>
    <w:rsid w:val="004A05CA"/>
    <w:rsid w:val="004A1934"/>
    <w:rsid w:val="004A61B9"/>
    <w:rsid w:val="004C2C3E"/>
    <w:rsid w:val="004D5901"/>
    <w:rsid w:val="004E4E42"/>
    <w:rsid w:val="004E7440"/>
    <w:rsid w:val="004F06D7"/>
    <w:rsid w:val="004F14A1"/>
    <w:rsid w:val="004F3E8E"/>
    <w:rsid w:val="004F4F88"/>
    <w:rsid w:val="004F6FE7"/>
    <w:rsid w:val="004F78B7"/>
    <w:rsid w:val="0050254D"/>
    <w:rsid w:val="005122F4"/>
    <w:rsid w:val="00526648"/>
    <w:rsid w:val="00547D11"/>
    <w:rsid w:val="005503C9"/>
    <w:rsid w:val="00556453"/>
    <w:rsid w:val="00560C10"/>
    <w:rsid w:val="00561820"/>
    <w:rsid w:val="00563081"/>
    <w:rsid w:val="00570F04"/>
    <w:rsid w:val="00571C14"/>
    <w:rsid w:val="005739C7"/>
    <w:rsid w:val="005828E0"/>
    <w:rsid w:val="00585AFE"/>
    <w:rsid w:val="00591E94"/>
    <w:rsid w:val="00597482"/>
    <w:rsid w:val="005A07B1"/>
    <w:rsid w:val="005A691E"/>
    <w:rsid w:val="005B2C1F"/>
    <w:rsid w:val="005B6C95"/>
    <w:rsid w:val="005C2B39"/>
    <w:rsid w:val="005C341B"/>
    <w:rsid w:val="005D7D65"/>
    <w:rsid w:val="005E3352"/>
    <w:rsid w:val="005E4848"/>
    <w:rsid w:val="005E5ECB"/>
    <w:rsid w:val="005F40DC"/>
    <w:rsid w:val="005F5AF1"/>
    <w:rsid w:val="005F7D64"/>
    <w:rsid w:val="00600F4C"/>
    <w:rsid w:val="006032B4"/>
    <w:rsid w:val="00604A49"/>
    <w:rsid w:val="00607EFE"/>
    <w:rsid w:val="006111D6"/>
    <w:rsid w:val="0061693F"/>
    <w:rsid w:val="006172FB"/>
    <w:rsid w:val="00645BF6"/>
    <w:rsid w:val="00646C4C"/>
    <w:rsid w:val="006502F9"/>
    <w:rsid w:val="00651DBA"/>
    <w:rsid w:val="00654C7A"/>
    <w:rsid w:val="006572BC"/>
    <w:rsid w:val="00663BF9"/>
    <w:rsid w:val="00673235"/>
    <w:rsid w:val="00674DBB"/>
    <w:rsid w:val="006765FE"/>
    <w:rsid w:val="0067675E"/>
    <w:rsid w:val="00680188"/>
    <w:rsid w:val="00680E0E"/>
    <w:rsid w:val="006A53F2"/>
    <w:rsid w:val="006C4D31"/>
    <w:rsid w:val="006D411C"/>
    <w:rsid w:val="006D60EA"/>
    <w:rsid w:val="006D6722"/>
    <w:rsid w:val="006E1039"/>
    <w:rsid w:val="006F054E"/>
    <w:rsid w:val="006F6CD2"/>
    <w:rsid w:val="006F7EDC"/>
    <w:rsid w:val="00704106"/>
    <w:rsid w:val="00704622"/>
    <w:rsid w:val="0070684E"/>
    <w:rsid w:val="0071090E"/>
    <w:rsid w:val="00710FDF"/>
    <w:rsid w:val="00721D3C"/>
    <w:rsid w:val="00722A18"/>
    <w:rsid w:val="00722C1A"/>
    <w:rsid w:val="007358E8"/>
    <w:rsid w:val="00737E0B"/>
    <w:rsid w:val="00745B79"/>
    <w:rsid w:val="00751AF2"/>
    <w:rsid w:val="00766409"/>
    <w:rsid w:val="00766C59"/>
    <w:rsid w:val="00775D78"/>
    <w:rsid w:val="007808F3"/>
    <w:rsid w:val="007815FA"/>
    <w:rsid w:val="0078461B"/>
    <w:rsid w:val="0078506B"/>
    <w:rsid w:val="007941EE"/>
    <w:rsid w:val="007A4821"/>
    <w:rsid w:val="007A4CEE"/>
    <w:rsid w:val="007A7E07"/>
    <w:rsid w:val="007B48D1"/>
    <w:rsid w:val="007C31EB"/>
    <w:rsid w:val="007D3305"/>
    <w:rsid w:val="007D42F6"/>
    <w:rsid w:val="007E72BB"/>
    <w:rsid w:val="00800021"/>
    <w:rsid w:val="00802F0D"/>
    <w:rsid w:val="00817040"/>
    <w:rsid w:val="0082050E"/>
    <w:rsid w:val="00822180"/>
    <w:rsid w:val="0082388C"/>
    <w:rsid w:val="00823F2D"/>
    <w:rsid w:val="00833F97"/>
    <w:rsid w:val="00846A8E"/>
    <w:rsid w:val="00857221"/>
    <w:rsid w:val="008677F9"/>
    <w:rsid w:val="008707AF"/>
    <w:rsid w:val="0087275B"/>
    <w:rsid w:val="008746AB"/>
    <w:rsid w:val="00881348"/>
    <w:rsid w:val="0088139B"/>
    <w:rsid w:val="00882DDF"/>
    <w:rsid w:val="008A3E54"/>
    <w:rsid w:val="008B112F"/>
    <w:rsid w:val="008B4152"/>
    <w:rsid w:val="008C2C2A"/>
    <w:rsid w:val="008C7ABF"/>
    <w:rsid w:val="008D090C"/>
    <w:rsid w:val="008E1256"/>
    <w:rsid w:val="008E17C9"/>
    <w:rsid w:val="008E2C92"/>
    <w:rsid w:val="008E3091"/>
    <w:rsid w:val="008E7F73"/>
    <w:rsid w:val="008F0D2D"/>
    <w:rsid w:val="008F388F"/>
    <w:rsid w:val="008F3C4E"/>
    <w:rsid w:val="008F4ED2"/>
    <w:rsid w:val="008F6376"/>
    <w:rsid w:val="008F7B5F"/>
    <w:rsid w:val="00900A36"/>
    <w:rsid w:val="00901270"/>
    <w:rsid w:val="00902CE1"/>
    <w:rsid w:val="00912206"/>
    <w:rsid w:val="0092253D"/>
    <w:rsid w:val="00926A28"/>
    <w:rsid w:val="0092774F"/>
    <w:rsid w:val="009324E9"/>
    <w:rsid w:val="00932F38"/>
    <w:rsid w:val="00940B13"/>
    <w:rsid w:val="00951853"/>
    <w:rsid w:val="00954730"/>
    <w:rsid w:val="009622D5"/>
    <w:rsid w:val="00966082"/>
    <w:rsid w:val="00981BCD"/>
    <w:rsid w:val="00982B83"/>
    <w:rsid w:val="0098743E"/>
    <w:rsid w:val="00994640"/>
    <w:rsid w:val="00994F07"/>
    <w:rsid w:val="009A5803"/>
    <w:rsid w:val="009B196D"/>
    <w:rsid w:val="009B441D"/>
    <w:rsid w:val="009B4DA3"/>
    <w:rsid w:val="009B5DBE"/>
    <w:rsid w:val="009B6598"/>
    <w:rsid w:val="009C4253"/>
    <w:rsid w:val="009E47E8"/>
    <w:rsid w:val="009F00E2"/>
    <w:rsid w:val="009F729B"/>
    <w:rsid w:val="009F7759"/>
    <w:rsid w:val="00A040DB"/>
    <w:rsid w:val="00A07AD0"/>
    <w:rsid w:val="00A10FAB"/>
    <w:rsid w:val="00A127A4"/>
    <w:rsid w:val="00A241FF"/>
    <w:rsid w:val="00A411E6"/>
    <w:rsid w:val="00A44EF2"/>
    <w:rsid w:val="00A47EDC"/>
    <w:rsid w:val="00A50199"/>
    <w:rsid w:val="00A51EFB"/>
    <w:rsid w:val="00A523BC"/>
    <w:rsid w:val="00A53A74"/>
    <w:rsid w:val="00A53E5A"/>
    <w:rsid w:val="00A60D51"/>
    <w:rsid w:val="00A621CB"/>
    <w:rsid w:val="00A6368C"/>
    <w:rsid w:val="00A63C18"/>
    <w:rsid w:val="00A6579D"/>
    <w:rsid w:val="00A66B45"/>
    <w:rsid w:val="00A765CF"/>
    <w:rsid w:val="00A826EC"/>
    <w:rsid w:val="00A82DA2"/>
    <w:rsid w:val="00A91DFC"/>
    <w:rsid w:val="00AA1BC9"/>
    <w:rsid w:val="00AA4EC1"/>
    <w:rsid w:val="00AB3B6B"/>
    <w:rsid w:val="00AD275F"/>
    <w:rsid w:val="00AD7C5E"/>
    <w:rsid w:val="00AF16F4"/>
    <w:rsid w:val="00AF432B"/>
    <w:rsid w:val="00B0083E"/>
    <w:rsid w:val="00B03F5E"/>
    <w:rsid w:val="00B11AAC"/>
    <w:rsid w:val="00B122EF"/>
    <w:rsid w:val="00B1332F"/>
    <w:rsid w:val="00B13B48"/>
    <w:rsid w:val="00B22C45"/>
    <w:rsid w:val="00B26C69"/>
    <w:rsid w:val="00B27CA8"/>
    <w:rsid w:val="00B40D16"/>
    <w:rsid w:val="00B5733E"/>
    <w:rsid w:val="00B6240C"/>
    <w:rsid w:val="00B6380D"/>
    <w:rsid w:val="00B7140B"/>
    <w:rsid w:val="00B80238"/>
    <w:rsid w:val="00B84B90"/>
    <w:rsid w:val="00B85C79"/>
    <w:rsid w:val="00B93121"/>
    <w:rsid w:val="00BA1D94"/>
    <w:rsid w:val="00BA6E4C"/>
    <w:rsid w:val="00BB35E2"/>
    <w:rsid w:val="00BB4534"/>
    <w:rsid w:val="00BB490C"/>
    <w:rsid w:val="00BB5D36"/>
    <w:rsid w:val="00BC18CC"/>
    <w:rsid w:val="00BC3B9D"/>
    <w:rsid w:val="00BD3CDC"/>
    <w:rsid w:val="00BE05F2"/>
    <w:rsid w:val="00BE41FD"/>
    <w:rsid w:val="00BE65F5"/>
    <w:rsid w:val="00BF0608"/>
    <w:rsid w:val="00BF1E1F"/>
    <w:rsid w:val="00BF273C"/>
    <w:rsid w:val="00C00E4B"/>
    <w:rsid w:val="00C011B5"/>
    <w:rsid w:val="00C0320F"/>
    <w:rsid w:val="00C10CF0"/>
    <w:rsid w:val="00C12F36"/>
    <w:rsid w:val="00C3179D"/>
    <w:rsid w:val="00C44F3B"/>
    <w:rsid w:val="00C44F77"/>
    <w:rsid w:val="00C5044F"/>
    <w:rsid w:val="00C510CF"/>
    <w:rsid w:val="00C5194B"/>
    <w:rsid w:val="00C54570"/>
    <w:rsid w:val="00C5623E"/>
    <w:rsid w:val="00C64F48"/>
    <w:rsid w:val="00C6679F"/>
    <w:rsid w:val="00C758D8"/>
    <w:rsid w:val="00C81958"/>
    <w:rsid w:val="00C81E02"/>
    <w:rsid w:val="00C849E7"/>
    <w:rsid w:val="00C966D7"/>
    <w:rsid w:val="00CB66B1"/>
    <w:rsid w:val="00CC3807"/>
    <w:rsid w:val="00CD26AA"/>
    <w:rsid w:val="00CD443F"/>
    <w:rsid w:val="00CE1CC3"/>
    <w:rsid w:val="00CE2B6C"/>
    <w:rsid w:val="00CE7936"/>
    <w:rsid w:val="00D021CA"/>
    <w:rsid w:val="00D0434E"/>
    <w:rsid w:val="00D05C8F"/>
    <w:rsid w:val="00D14925"/>
    <w:rsid w:val="00D152A0"/>
    <w:rsid w:val="00D247CC"/>
    <w:rsid w:val="00D27899"/>
    <w:rsid w:val="00D533CC"/>
    <w:rsid w:val="00D56633"/>
    <w:rsid w:val="00D60EDF"/>
    <w:rsid w:val="00D6178D"/>
    <w:rsid w:val="00D66FF3"/>
    <w:rsid w:val="00D679B3"/>
    <w:rsid w:val="00D8108E"/>
    <w:rsid w:val="00D83990"/>
    <w:rsid w:val="00D87256"/>
    <w:rsid w:val="00D92003"/>
    <w:rsid w:val="00D972A6"/>
    <w:rsid w:val="00DA5FE1"/>
    <w:rsid w:val="00DA7968"/>
    <w:rsid w:val="00DB3B93"/>
    <w:rsid w:val="00DC307B"/>
    <w:rsid w:val="00DD31BA"/>
    <w:rsid w:val="00DD40B7"/>
    <w:rsid w:val="00DE4DB9"/>
    <w:rsid w:val="00DE5071"/>
    <w:rsid w:val="00DE5E4C"/>
    <w:rsid w:val="00DE7463"/>
    <w:rsid w:val="00DF0834"/>
    <w:rsid w:val="00DF3E39"/>
    <w:rsid w:val="00E00A1E"/>
    <w:rsid w:val="00E076E5"/>
    <w:rsid w:val="00E14333"/>
    <w:rsid w:val="00E17CC6"/>
    <w:rsid w:val="00E2061A"/>
    <w:rsid w:val="00E24852"/>
    <w:rsid w:val="00E2670B"/>
    <w:rsid w:val="00E35C88"/>
    <w:rsid w:val="00E413D1"/>
    <w:rsid w:val="00E46506"/>
    <w:rsid w:val="00E46B30"/>
    <w:rsid w:val="00E50001"/>
    <w:rsid w:val="00E5007D"/>
    <w:rsid w:val="00E53C13"/>
    <w:rsid w:val="00E54636"/>
    <w:rsid w:val="00E71BBA"/>
    <w:rsid w:val="00E73877"/>
    <w:rsid w:val="00E77C6F"/>
    <w:rsid w:val="00E81AEB"/>
    <w:rsid w:val="00E878E4"/>
    <w:rsid w:val="00E95622"/>
    <w:rsid w:val="00E963D3"/>
    <w:rsid w:val="00EA59BE"/>
    <w:rsid w:val="00EB3FB5"/>
    <w:rsid w:val="00EC28AC"/>
    <w:rsid w:val="00EC67A4"/>
    <w:rsid w:val="00ED744A"/>
    <w:rsid w:val="00EE21D7"/>
    <w:rsid w:val="00EE3755"/>
    <w:rsid w:val="00EF04E5"/>
    <w:rsid w:val="00EF45AC"/>
    <w:rsid w:val="00EF76DB"/>
    <w:rsid w:val="00EF7A4C"/>
    <w:rsid w:val="00F04A17"/>
    <w:rsid w:val="00F05F30"/>
    <w:rsid w:val="00F10FE2"/>
    <w:rsid w:val="00F31F78"/>
    <w:rsid w:val="00F4285B"/>
    <w:rsid w:val="00F54624"/>
    <w:rsid w:val="00F6013D"/>
    <w:rsid w:val="00F60B5E"/>
    <w:rsid w:val="00F636DF"/>
    <w:rsid w:val="00F640A8"/>
    <w:rsid w:val="00F7026F"/>
    <w:rsid w:val="00F75B78"/>
    <w:rsid w:val="00F86177"/>
    <w:rsid w:val="00F9251D"/>
    <w:rsid w:val="00F92DDC"/>
    <w:rsid w:val="00F933EA"/>
    <w:rsid w:val="00F94D0C"/>
    <w:rsid w:val="00F97459"/>
    <w:rsid w:val="00FA0323"/>
    <w:rsid w:val="00FA065C"/>
    <w:rsid w:val="00FA0F4F"/>
    <w:rsid w:val="00FA3D1A"/>
    <w:rsid w:val="00FA3E94"/>
    <w:rsid w:val="00FB0C00"/>
    <w:rsid w:val="00FB7C18"/>
    <w:rsid w:val="00FB7FA4"/>
    <w:rsid w:val="00FC529D"/>
    <w:rsid w:val="00FC7124"/>
    <w:rsid w:val="00FD0795"/>
    <w:rsid w:val="00FD7251"/>
    <w:rsid w:val="00FE0956"/>
    <w:rsid w:val="00FF4034"/>
    <w:rsid w:val="00FF60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 w:qFormat="1"/>
    <w:lsdException w:name="Strong" w:semiHidden="0" w:unhideWhenUsed="0" w:qFormat="1"/>
    <w:lsdException w:name="Emphasis" w:semiHidden="0" w:unhideWhenUsed="0" w:qFormat="1"/>
    <w:lsdException w:name="Document Map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821"/>
    <w:rPr>
      <w:sz w:val="24"/>
      <w:szCs w:val="24"/>
    </w:rPr>
  </w:style>
  <w:style w:type="paragraph" w:styleId="1">
    <w:name w:val="heading 1"/>
    <w:basedOn w:val="a"/>
    <w:next w:val="a"/>
    <w:qFormat/>
    <w:rsid w:val="007A4821"/>
    <w:pPr>
      <w:keepNext/>
      <w:jc w:val="both"/>
      <w:outlineLvl w:val="0"/>
    </w:pPr>
    <w:rPr>
      <w:sz w:val="28"/>
      <w:szCs w:val="20"/>
    </w:rPr>
  </w:style>
  <w:style w:type="paragraph" w:styleId="5">
    <w:name w:val="heading 5"/>
    <w:basedOn w:val="a"/>
    <w:next w:val="a"/>
    <w:link w:val="50"/>
    <w:qFormat/>
    <w:rsid w:val="007A4821"/>
    <w:pPr>
      <w:keepNext/>
      <w:tabs>
        <w:tab w:val="left" w:pos="4253"/>
      </w:tabs>
      <w:spacing w:line="360" w:lineRule="exact"/>
      <w:ind w:right="5385"/>
      <w:jc w:val="center"/>
      <w:outlineLvl w:val="4"/>
    </w:pPr>
    <w:rPr>
      <w:rFonts w:ascii="Arial Narrow" w:hAnsi="Arial Narrow"/>
      <w:b/>
      <w:sz w:val="36"/>
      <w:szCs w:val="20"/>
    </w:rPr>
  </w:style>
  <w:style w:type="paragraph" w:styleId="6">
    <w:name w:val="heading 6"/>
    <w:basedOn w:val="a"/>
    <w:next w:val="a"/>
    <w:qFormat/>
    <w:rsid w:val="007A4821"/>
    <w:pPr>
      <w:keepNext/>
      <w:tabs>
        <w:tab w:val="left" w:pos="4253"/>
      </w:tabs>
      <w:ind w:right="5385"/>
      <w:jc w:val="center"/>
      <w:outlineLvl w:val="5"/>
    </w:pPr>
    <w:rPr>
      <w:rFonts w:ascii="Arial" w:hAnsi="Arial"/>
      <w:b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A48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7A4821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7A4821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7A4821"/>
  </w:style>
  <w:style w:type="paragraph" w:styleId="a7">
    <w:name w:val="footer"/>
    <w:basedOn w:val="a"/>
    <w:rsid w:val="007A4821"/>
    <w:pPr>
      <w:tabs>
        <w:tab w:val="center" w:pos="4677"/>
        <w:tab w:val="right" w:pos="9355"/>
      </w:tabs>
    </w:pPr>
  </w:style>
  <w:style w:type="paragraph" w:styleId="a8">
    <w:name w:val="Body Text"/>
    <w:basedOn w:val="a"/>
    <w:link w:val="a9"/>
    <w:rsid w:val="007A4821"/>
    <w:pPr>
      <w:ind w:right="5953"/>
      <w:jc w:val="center"/>
    </w:pPr>
    <w:rPr>
      <w:rFonts w:ascii="Arial" w:hAnsi="Arial"/>
      <w:b/>
      <w:sz w:val="16"/>
      <w:szCs w:val="20"/>
    </w:rPr>
  </w:style>
  <w:style w:type="character" w:styleId="aa">
    <w:name w:val="Hyperlink"/>
    <w:uiPriority w:val="99"/>
    <w:qFormat/>
    <w:rsid w:val="007A4821"/>
    <w:rPr>
      <w:color w:val="0000FF"/>
      <w:u w:val="single"/>
    </w:rPr>
  </w:style>
  <w:style w:type="character" w:customStyle="1" w:styleId="a9">
    <w:name w:val="Основной текст Знак"/>
    <w:link w:val="a8"/>
    <w:rsid w:val="007A4821"/>
    <w:rPr>
      <w:rFonts w:ascii="Arial" w:hAnsi="Arial"/>
      <w:b/>
      <w:sz w:val="16"/>
      <w:lang w:val="ru-RU" w:eastAsia="ru-RU" w:bidi="ar-SA"/>
    </w:rPr>
  </w:style>
  <w:style w:type="paragraph" w:customStyle="1" w:styleId="ab">
    <w:name w:val="Знак Знак Знак Знак"/>
    <w:basedOn w:val="a"/>
    <w:rsid w:val="007A4821"/>
    <w:rPr>
      <w:rFonts w:ascii="Verdana" w:hAnsi="Verdana" w:cs="Verdana"/>
      <w:sz w:val="20"/>
      <w:szCs w:val="20"/>
      <w:lang w:val="en-US" w:eastAsia="en-US"/>
    </w:rPr>
  </w:style>
  <w:style w:type="paragraph" w:customStyle="1" w:styleId="ac">
    <w:name w:val="Знак"/>
    <w:basedOn w:val="a"/>
    <w:rsid w:val="007A482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50">
    <w:name w:val="Заголовок 5 Знак"/>
    <w:basedOn w:val="a0"/>
    <w:link w:val="5"/>
    <w:rsid w:val="007A4821"/>
    <w:rPr>
      <w:rFonts w:ascii="Arial Narrow" w:hAnsi="Arial Narrow"/>
      <w:b/>
      <w:sz w:val="36"/>
    </w:rPr>
  </w:style>
  <w:style w:type="paragraph" w:styleId="2">
    <w:name w:val="Body Text 2"/>
    <w:basedOn w:val="a"/>
    <w:link w:val="20"/>
    <w:semiHidden/>
    <w:unhideWhenUsed/>
    <w:rsid w:val="007A482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7A4821"/>
    <w:rPr>
      <w:sz w:val="24"/>
      <w:szCs w:val="24"/>
    </w:rPr>
  </w:style>
  <w:style w:type="paragraph" w:customStyle="1" w:styleId="ConsPlusTitle">
    <w:name w:val="ConsPlusTitle"/>
    <w:rsid w:val="001B741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21">
    <w:name w:val="Основной текст 21"/>
    <w:basedOn w:val="a"/>
    <w:rsid w:val="00FD7251"/>
    <w:rPr>
      <w:sz w:val="28"/>
      <w:szCs w:val="20"/>
    </w:rPr>
  </w:style>
  <w:style w:type="paragraph" w:styleId="ad">
    <w:name w:val="No Spacing"/>
    <w:link w:val="ae"/>
    <w:uiPriority w:val="1"/>
    <w:qFormat/>
    <w:rsid w:val="0046218C"/>
    <w:rPr>
      <w:rFonts w:ascii="Calibri" w:hAnsi="Calibri"/>
      <w:sz w:val="22"/>
      <w:szCs w:val="22"/>
    </w:rPr>
  </w:style>
  <w:style w:type="character" w:customStyle="1" w:styleId="ae">
    <w:name w:val="Без интервала Знак"/>
    <w:link w:val="ad"/>
    <w:uiPriority w:val="1"/>
    <w:locked/>
    <w:rsid w:val="0046218C"/>
    <w:rPr>
      <w:rFonts w:ascii="Calibri" w:hAnsi="Calibri"/>
      <w:sz w:val="22"/>
      <w:szCs w:val="22"/>
    </w:rPr>
  </w:style>
  <w:style w:type="paragraph" w:customStyle="1" w:styleId="3">
    <w:name w:val="Основной текст3"/>
    <w:basedOn w:val="a"/>
    <w:rsid w:val="00BF273C"/>
    <w:pPr>
      <w:jc w:val="both"/>
    </w:pPr>
    <w:rPr>
      <w:szCs w:val="20"/>
    </w:rPr>
  </w:style>
  <w:style w:type="paragraph" w:styleId="af">
    <w:name w:val="Document Map"/>
    <w:basedOn w:val="a"/>
    <w:link w:val="af0"/>
    <w:uiPriority w:val="99"/>
    <w:semiHidden/>
    <w:unhideWhenUsed/>
    <w:rsid w:val="00EF76DB"/>
    <w:rPr>
      <w:rFonts w:ascii="Tahoma" w:hAnsi="Tahoma"/>
      <w:b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EF76DB"/>
    <w:rPr>
      <w:rFonts w:ascii="Tahoma" w:hAnsi="Tahoma"/>
      <w:b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7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2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7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DN@admugansk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C7604F-6373-4C5B-A128-18C823F14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</TotalTime>
  <Pages>3</Pages>
  <Words>372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</vt:lpstr>
    </vt:vector>
  </TitlesOfParts>
  <Company>KORIPHEY</Company>
  <LinksUpToDate>false</LinksUpToDate>
  <CharactersWithSpaces>3510</CharactersWithSpaces>
  <SharedDoc>false</SharedDoc>
  <HLinks>
    <vt:vector size="6" baseType="variant">
      <vt:variant>
        <vt:i4>1376325</vt:i4>
      </vt:variant>
      <vt:variant>
        <vt:i4>0</vt:i4>
      </vt:variant>
      <vt:variant>
        <vt:i4>0</vt:i4>
      </vt:variant>
      <vt:variant>
        <vt:i4>5</vt:i4>
      </vt:variant>
      <vt:variant>
        <vt:lpwstr>http://www.admoil.ru/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</dc:title>
  <dc:creator>Lbuylova</dc:creator>
  <cp:lastModifiedBy>Пользователь</cp:lastModifiedBy>
  <cp:revision>237</cp:revision>
  <cp:lastPrinted>2022-06-17T04:47:00Z</cp:lastPrinted>
  <dcterms:created xsi:type="dcterms:W3CDTF">2022-05-23T03:49:00Z</dcterms:created>
  <dcterms:modified xsi:type="dcterms:W3CDTF">2022-12-14T04:06:00Z</dcterms:modified>
</cp:coreProperties>
</file>