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E52E227" wp14:editId="7CBAECE6">
            <wp:extent cx="10096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B57D97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B57D97" w:rsidRPr="00B57D97" w:rsidRDefault="00B57D97" w:rsidP="00B57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122E1B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15 ноября</w:t>
      </w:r>
      <w:r w:rsidR="00E00CD3">
        <w:rPr>
          <w:rFonts w:ascii="Times New Roman" w:eastAsia="Times New Roman" w:hAnsi="Times New Roman" w:cs="Times New Roman"/>
          <w:sz w:val="28"/>
          <w:szCs w:val="26"/>
          <w:lang w:eastAsia="ru-RU"/>
        </w:rPr>
        <w:t> 2022 года № 148</w:t>
      </w:r>
      <w:r w:rsidR="00B57D97" w:rsidRPr="00B57D97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6"/>
          <w:lang w:eastAsia="ru-RU"/>
        </w:rPr>
        <w:t>г. Ханты-Мансийск</w:t>
      </w:r>
    </w:p>
    <w:p w:rsidR="00B57D97" w:rsidRPr="00B57D97" w:rsidRDefault="00B57D97" w:rsidP="00B5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1E81" w:rsidRPr="001B1E81" w:rsidRDefault="001B1E81" w:rsidP="001B1E81">
      <w:pPr>
        <w:pStyle w:val="ab"/>
        <w:jc w:val="center"/>
        <w:rPr>
          <w:b/>
          <w:sz w:val="28"/>
          <w:szCs w:val="28"/>
        </w:rPr>
      </w:pPr>
      <w:r w:rsidRPr="001B1E81">
        <w:rPr>
          <w:b/>
          <w:sz w:val="28"/>
          <w:szCs w:val="28"/>
        </w:rPr>
        <w:t>О проведении окружной информационно-просветительской акции «Знаешь ли ты основной закон страны?»</w:t>
      </w:r>
    </w:p>
    <w:p w:rsidR="00946798" w:rsidRPr="00B57D97" w:rsidRDefault="00946798" w:rsidP="009467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3C0FEF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Избирательной комиссии 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18 января 2022 года 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«Об утверждении Плана работы Избирательной комиссии 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по повышению правовой культуры избирателей (участников референдума) и обучению организаторов </w:t>
      </w:r>
      <w:proofErr w:type="gramStart"/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и референдумов на 2022 год», Распоряжением Правительства 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29 декабря 2018 года 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731-рп «О Концепции правового просвещения граждан, проживающих в Ханты-Мансийском автономном округе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Югре», а также руководствуясь Ко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нцепцией повышения правовой культуры избирателей в Российской Федерации на 2022-2024 годы, 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74/629-8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правового просвещения избирателей, в том числе молодых и будущих, повышения их правовой культуры, Избирательная комиссия Ханты-Мансийского автономного округа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 постановляет:</w:t>
      </w:r>
      <w:proofErr w:type="gramEnd"/>
    </w:p>
    <w:p w:rsidR="003C0FEF" w:rsidRPr="00B57D97" w:rsidRDefault="00B57D97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окружную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просветительскую акцию «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основной закон страны?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Ханты-Мансийского автономного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(далее –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3C0FEF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акция).</w:t>
      </w:r>
    </w:p>
    <w:p w:rsidR="003C0FEF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информационно-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просветительской акции (приложение 1) и состав Конкурсной комиссии по подведению итогов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акции (приложение 2).</w:t>
      </w:r>
    </w:p>
    <w:p w:rsidR="003C0FEF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расходов, связанных с проведением </w:t>
      </w:r>
      <w:r w:rsidR="008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акции, произвести за счет средств, выделенных из федерального и окружного бюджетов для реализации мероприятий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на 202</w:t>
      </w:r>
      <w:r w:rsidR="001E2FBE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1D0E76" w:rsidRPr="00B57D97" w:rsidRDefault="003C0FEF" w:rsidP="003C0F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57D97"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D97" w:rsidRPr="00B57D97">
        <w:rPr>
          <w:rFonts w:ascii="Times New Roman" w:hAnsi="Times New Roman" w:cs="Times New Roman"/>
          <w:sz w:val="28"/>
          <w:szCs w:val="28"/>
        </w:rPr>
        <w:t>Настоящее постановление направить в территориальные избирательные комиссии и разместить на сайте Избирательной комиссии Ханты-Мансийского автономного округа – Югры.</w:t>
      </w:r>
    </w:p>
    <w:p w:rsidR="001E2FBE" w:rsidRPr="00B57D97" w:rsidRDefault="001E2FBE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94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 – Югры Д.С. Корнеев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57D97" w:rsidRPr="00B57D97" w:rsidRDefault="00B57D97" w:rsidP="00B5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</w:p>
    <w:p w:rsidR="001D0E76" w:rsidRPr="00B57D97" w:rsidRDefault="00B57D97" w:rsidP="00B57D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 – Югры С.Х. Эбекуев</w:t>
      </w:r>
      <w:r w:rsidRPr="00B57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4068" w:rsidRPr="00B57D97" w:rsidRDefault="00084068" w:rsidP="00946798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084068" w:rsidRPr="00B57D97" w:rsidSect="00B57D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 постановлению Избирательной 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комиссии Ханты-Мансийского 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автономного округа – Югры</w:t>
      </w:r>
    </w:p>
    <w:p w:rsidR="001E2FBE" w:rsidRPr="00B57D97" w:rsidRDefault="001E2FBE" w:rsidP="00B57D97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от</w:t>
      </w:r>
      <w:r w:rsidR="007661A8" w:rsidRPr="00B57D97">
        <w:rPr>
          <w:rFonts w:ascii="Times New Roman" w:hAnsi="Times New Roman" w:cs="Times New Roman"/>
          <w:sz w:val="20"/>
        </w:rPr>
        <w:t xml:space="preserve"> </w:t>
      </w:r>
      <w:r w:rsidR="009D204D">
        <w:rPr>
          <w:rFonts w:ascii="Times New Roman" w:hAnsi="Times New Roman" w:cs="Times New Roman"/>
          <w:sz w:val="20"/>
        </w:rPr>
        <w:t>15 ноября</w:t>
      </w:r>
      <w:r w:rsidRPr="00B57D97">
        <w:rPr>
          <w:rFonts w:ascii="Times New Roman" w:hAnsi="Times New Roman" w:cs="Times New Roman"/>
          <w:sz w:val="20"/>
        </w:rPr>
        <w:t> 2022 года № </w:t>
      </w:r>
      <w:r w:rsidR="00E00CD3">
        <w:rPr>
          <w:rFonts w:ascii="Times New Roman" w:hAnsi="Times New Roman" w:cs="Times New Roman"/>
          <w:sz w:val="20"/>
        </w:rPr>
        <w:t>148</w:t>
      </w:r>
    </w:p>
    <w:p w:rsidR="001E2FBE" w:rsidRPr="00B57D97" w:rsidRDefault="001E2FBE" w:rsidP="001E2FBE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E2FBE" w:rsidRPr="00B57D97" w:rsidRDefault="001E2FBE" w:rsidP="001E2FBE">
      <w:pPr>
        <w:pStyle w:val="ab"/>
        <w:jc w:val="center"/>
        <w:rPr>
          <w:b/>
          <w:sz w:val="28"/>
          <w:szCs w:val="28"/>
        </w:rPr>
      </w:pPr>
      <w:r w:rsidRPr="00B57D97">
        <w:rPr>
          <w:b/>
          <w:sz w:val="28"/>
          <w:szCs w:val="28"/>
        </w:rPr>
        <w:t>ПОЛОЖЕНИЕ</w:t>
      </w:r>
    </w:p>
    <w:p w:rsidR="008C78C3" w:rsidRDefault="008C78C3" w:rsidP="008C78C3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окружной</w:t>
      </w:r>
      <w:r w:rsidRPr="001B1E81">
        <w:rPr>
          <w:b/>
          <w:sz w:val="28"/>
          <w:szCs w:val="28"/>
        </w:rPr>
        <w:t xml:space="preserve"> информационно-просветительской акции </w:t>
      </w:r>
    </w:p>
    <w:p w:rsidR="001E2FBE" w:rsidRPr="00B57D97" w:rsidRDefault="008C78C3" w:rsidP="008C78C3">
      <w:pPr>
        <w:pStyle w:val="ab"/>
        <w:jc w:val="center"/>
        <w:rPr>
          <w:sz w:val="28"/>
          <w:szCs w:val="28"/>
        </w:rPr>
      </w:pPr>
      <w:r w:rsidRPr="001B1E81">
        <w:rPr>
          <w:b/>
          <w:sz w:val="28"/>
          <w:szCs w:val="28"/>
        </w:rPr>
        <w:t>«Знаешь ли ты основной закон страны?»</w:t>
      </w:r>
    </w:p>
    <w:p w:rsidR="008C78C3" w:rsidRDefault="008C78C3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</w:p>
    <w:p w:rsidR="001E2FBE" w:rsidRPr="00B57D97" w:rsidRDefault="00B57D97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1. </w:t>
      </w:r>
      <w:r w:rsidR="001E2FBE" w:rsidRPr="00B57D97">
        <w:rPr>
          <w:b/>
          <w:sz w:val="28"/>
        </w:rPr>
        <w:t>Общие положения</w:t>
      </w:r>
    </w:p>
    <w:p w:rsidR="001E2FBE" w:rsidRPr="00B57D97" w:rsidRDefault="005501CB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 Информационно-</w:t>
      </w:r>
      <w:r w:rsidR="001E2FBE" w:rsidRPr="00B57D97">
        <w:rPr>
          <w:sz w:val="28"/>
        </w:rPr>
        <w:t>просветительская акция «</w:t>
      </w:r>
      <w:r>
        <w:rPr>
          <w:sz w:val="28"/>
        </w:rPr>
        <w:t>З</w:t>
      </w:r>
      <w:r w:rsidR="001E2FBE" w:rsidRPr="00B57D97">
        <w:rPr>
          <w:sz w:val="28"/>
        </w:rPr>
        <w:t xml:space="preserve">наешь </w:t>
      </w:r>
      <w:r>
        <w:rPr>
          <w:sz w:val="28"/>
        </w:rPr>
        <w:t>ли ты основной закон страны?</w:t>
      </w:r>
      <w:r w:rsidR="001E2FBE" w:rsidRPr="00B57D97">
        <w:rPr>
          <w:sz w:val="28"/>
        </w:rPr>
        <w:t>»</w:t>
      </w:r>
      <w:r>
        <w:rPr>
          <w:sz w:val="28"/>
        </w:rPr>
        <w:t xml:space="preserve"> </w:t>
      </w:r>
      <w:r w:rsidR="001E2FBE" w:rsidRPr="00B57D97">
        <w:rPr>
          <w:sz w:val="28"/>
        </w:rPr>
        <w:t>на территории Ханты-Мансийского автономного округа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 xml:space="preserve">Югры (далее – </w:t>
      </w:r>
      <w:r>
        <w:rPr>
          <w:sz w:val="28"/>
        </w:rPr>
        <w:t>информационно-</w:t>
      </w:r>
      <w:r w:rsidR="001E2FBE" w:rsidRPr="00B57D97">
        <w:rPr>
          <w:sz w:val="28"/>
        </w:rPr>
        <w:t>просветительская акция) проводится в целях повышения правовой культуры избирателей, в том числе молодых и будущих, получения и последующего распространения ими знаний в сфере избирательного права и избирательного процесса, правового просвещения избирателей.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1.2. </w:t>
      </w:r>
      <w:r w:rsidR="005501CB">
        <w:rPr>
          <w:sz w:val="28"/>
        </w:rPr>
        <w:t>Информационно-п</w:t>
      </w:r>
      <w:r w:rsidRPr="00B57D97">
        <w:rPr>
          <w:sz w:val="28"/>
        </w:rPr>
        <w:t xml:space="preserve">росветительская акция проводится Избирательной комиссией Ханты-Мансийского автономного округа – Югры в </w:t>
      </w:r>
      <w:r w:rsidRPr="00432356">
        <w:rPr>
          <w:sz w:val="28"/>
        </w:rPr>
        <w:t xml:space="preserve">период с </w:t>
      </w:r>
      <w:r w:rsidR="00432356" w:rsidRPr="00432356">
        <w:rPr>
          <w:sz w:val="28"/>
        </w:rPr>
        <w:t>9</w:t>
      </w:r>
      <w:r w:rsidRPr="00432356">
        <w:rPr>
          <w:sz w:val="28"/>
        </w:rPr>
        <w:t xml:space="preserve"> по </w:t>
      </w:r>
      <w:r w:rsidR="001F15B4" w:rsidRPr="00432356">
        <w:rPr>
          <w:sz w:val="28"/>
        </w:rPr>
        <w:t>1</w:t>
      </w:r>
      <w:r w:rsidR="00432356" w:rsidRPr="00432356">
        <w:rPr>
          <w:sz w:val="28"/>
        </w:rPr>
        <w:t>3</w:t>
      </w:r>
      <w:r w:rsidRPr="00432356">
        <w:rPr>
          <w:sz w:val="28"/>
        </w:rPr>
        <w:t xml:space="preserve"> </w:t>
      </w:r>
      <w:r w:rsidR="00432356" w:rsidRPr="00432356">
        <w:rPr>
          <w:sz w:val="28"/>
        </w:rPr>
        <w:t>декабря</w:t>
      </w:r>
      <w:r w:rsidRPr="00432356">
        <w:rPr>
          <w:sz w:val="28"/>
        </w:rPr>
        <w:t xml:space="preserve"> 2022 года</w:t>
      </w:r>
      <w:r w:rsidRPr="00B57D97">
        <w:rPr>
          <w:sz w:val="28"/>
        </w:rPr>
        <w:t>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</w:p>
    <w:p w:rsidR="001E2FBE" w:rsidRPr="00B57D97" w:rsidRDefault="001E2FBE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 w:rsidRPr="00B57D97">
        <w:rPr>
          <w:b/>
          <w:sz w:val="28"/>
        </w:rPr>
        <w:t>2.</w:t>
      </w:r>
      <w:r w:rsidR="00B57D97" w:rsidRPr="00B57D97">
        <w:rPr>
          <w:b/>
          <w:sz w:val="28"/>
        </w:rPr>
        <w:t> </w:t>
      </w:r>
      <w:r w:rsidRPr="00017EFC">
        <w:rPr>
          <w:b/>
          <w:sz w:val="28"/>
        </w:rPr>
        <w:t xml:space="preserve">Условия </w:t>
      </w:r>
      <w:r w:rsidR="00017EFC" w:rsidRPr="00017EFC">
        <w:rPr>
          <w:b/>
          <w:sz w:val="28"/>
        </w:rPr>
        <w:t>информационно-</w:t>
      </w:r>
      <w:r w:rsidRPr="00017EFC">
        <w:rPr>
          <w:b/>
          <w:sz w:val="28"/>
        </w:rPr>
        <w:t>просветительск</w:t>
      </w:r>
      <w:r w:rsidRPr="00B57D97">
        <w:rPr>
          <w:b/>
          <w:sz w:val="28"/>
        </w:rPr>
        <w:t>ой акции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2.1. </w:t>
      </w:r>
      <w:r w:rsidR="005501CB">
        <w:rPr>
          <w:sz w:val="28"/>
        </w:rPr>
        <w:t>Информационно-п</w:t>
      </w:r>
      <w:r w:rsidRPr="00B57D97">
        <w:rPr>
          <w:sz w:val="28"/>
        </w:rPr>
        <w:t xml:space="preserve">росветительская акция проводится для избирателей, в том числе молодых и будущих, в возрасте до 30 лет (по состоянию на день принятия решения о проведении </w:t>
      </w:r>
      <w:r w:rsidR="005501CB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акции). 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2.2. Обязательными для участия в </w:t>
      </w:r>
      <w:r w:rsidR="005501CB">
        <w:rPr>
          <w:sz w:val="28"/>
        </w:rPr>
        <w:t>информационно-</w:t>
      </w:r>
      <w:r w:rsidRPr="00B57D97">
        <w:rPr>
          <w:sz w:val="28"/>
        </w:rPr>
        <w:t>просветительской акции сведениями об участнике являются: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– </w:t>
      </w:r>
      <w:r w:rsidR="001E2FBE" w:rsidRPr="00B57D97">
        <w:rPr>
          <w:sz w:val="28"/>
        </w:rPr>
        <w:t>фамилия, имя, отчество (полностью);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– </w:t>
      </w:r>
      <w:r w:rsidR="001E2FBE" w:rsidRPr="00B57D97">
        <w:rPr>
          <w:sz w:val="28"/>
        </w:rPr>
        <w:t>возраст (полных лет);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– </w:t>
      </w:r>
      <w:r w:rsidR="001E2FBE" w:rsidRPr="00B57D97">
        <w:rPr>
          <w:sz w:val="28"/>
        </w:rPr>
        <w:t>место проживания на территории Ханты-Мансийского автономного округа</w:t>
      </w:r>
      <w:r w:rsidRPr="00B57D97">
        <w:rPr>
          <w:sz w:val="28"/>
        </w:rPr>
        <w:t> </w:t>
      </w:r>
      <w:r w:rsidR="001E2FBE" w:rsidRPr="00B57D97">
        <w:rPr>
          <w:sz w:val="28"/>
        </w:rPr>
        <w:t>–</w:t>
      </w:r>
      <w:r w:rsidRPr="00B57D97">
        <w:rPr>
          <w:sz w:val="28"/>
        </w:rPr>
        <w:t> </w:t>
      </w:r>
      <w:r w:rsidR="001E2FBE" w:rsidRPr="00B57D97">
        <w:rPr>
          <w:sz w:val="28"/>
        </w:rPr>
        <w:t>Югры (наименование муниципального образования);</w:t>
      </w:r>
    </w:p>
    <w:p w:rsidR="001E2FBE" w:rsidRP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lastRenderedPageBreak/>
        <w:t>– </w:t>
      </w:r>
      <w:r w:rsidR="001E2FBE" w:rsidRPr="00B57D97">
        <w:rPr>
          <w:sz w:val="28"/>
        </w:rPr>
        <w:t>действующий адрес электронной почты.</w:t>
      </w:r>
    </w:p>
    <w:p w:rsidR="001E2FBE" w:rsidRPr="00CF502E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2.3. Вопросы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>просветительской акции размещаются на официальном сайте Избирательной комиссии Ханты-Мансийского автономного округа</w:t>
      </w:r>
      <w:r w:rsidR="00B57D97" w:rsidRPr="00B57D97">
        <w:rPr>
          <w:sz w:val="28"/>
        </w:rPr>
        <w:t> </w:t>
      </w:r>
      <w:r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Pr="00B57D97">
        <w:rPr>
          <w:sz w:val="28"/>
        </w:rPr>
        <w:t xml:space="preserve">Югры в информационно-телекоммуникационной сети </w:t>
      </w:r>
      <w:r w:rsidRPr="00CF502E">
        <w:rPr>
          <w:sz w:val="28"/>
        </w:rPr>
        <w:t>общего пользования «Интернет» в разделе «</w:t>
      </w:r>
      <w:r w:rsidR="00114E3F" w:rsidRPr="00CF502E">
        <w:rPr>
          <w:sz w:val="28"/>
        </w:rPr>
        <w:t xml:space="preserve">Обучение / </w:t>
      </w:r>
      <w:r w:rsidRPr="00CF502E">
        <w:rPr>
          <w:sz w:val="28"/>
        </w:rPr>
        <w:t xml:space="preserve">Правовая культура / Конкурсы / </w:t>
      </w:r>
      <w:r w:rsidR="005501CB" w:rsidRPr="00CF502E">
        <w:rPr>
          <w:sz w:val="28"/>
        </w:rPr>
        <w:t>Информационно-просветительская акция «Знаешь ли ты основной закон страны?»</w:t>
      </w:r>
      <w:r w:rsidRPr="00CF502E">
        <w:rPr>
          <w:sz w:val="28"/>
        </w:rPr>
        <w:t>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2.4. Вопросы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будут доступны для участников с 12.00 часов (по местному времени) </w:t>
      </w:r>
      <w:r w:rsidR="005501CB">
        <w:rPr>
          <w:sz w:val="28"/>
        </w:rPr>
        <w:t>9</w:t>
      </w:r>
      <w:r w:rsidR="00B57D97" w:rsidRPr="00B57D97">
        <w:rPr>
          <w:sz w:val="28"/>
        </w:rPr>
        <w:t xml:space="preserve"> </w:t>
      </w:r>
      <w:r w:rsidR="005501CB">
        <w:rPr>
          <w:sz w:val="28"/>
        </w:rPr>
        <w:t>декабря</w:t>
      </w:r>
      <w:r w:rsidRPr="00B57D97">
        <w:rPr>
          <w:sz w:val="28"/>
        </w:rPr>
        <w:t xml:space="preserve"> 202</w:t>
      </w:r>
      <w:r w:rsidR="00114E3F" w:rsidRPr="00B57D97">
        <w:rPr>
          <w:sz w:val="28"/>
        </w:rPr>
        <w:t>2</w:t>
      </w:r>
      <w:r w:rsidR="00B57D97" w:rsidRPr="00B57D97">
        <w:rPr>
          <w:sz w:val="28"/>
        </w:rPr>
        <w:t xml:space="preserve"> </w:t>
      </w:r>
      <w:r w:rsidRPr="00B57D97">
        <w:rPr>
          <w:sz w:val="28"/>
        </w:rPr>
        <w:t>года до 1</w:t>
      </w:r>
      <w:r w:rsidR="005501CB">
        <w:rPr>
          <w:sz w:val="28"/>
        </w:rPr>
        <w:t>2</w:t>
      </w:r>
      <w:r w:rsidRPr="00B57D97">
        <w:rPr>
          <w:sz w:val="28"/>
        </w:rPr>
        <w:t>.00 часов (по м</w:t>
      </w:r>
      <w:r w:rsidR="00114E3F" w:rsidRPr="00B57D97">
        <w:rPr>
          <w:sz w:val="28"/>
        </w:rPr>
        <w:t xml:space="preserve">естному времени) </w:t>
      </w:r>
      <w:r w:rsidR="001F15B4" w:rsidRPr="00B57D97">
        <w:rPr>
          <w:sz w:val="28"/>
        </w:rPr>
        <w:t>1</w:t>
      </w:r>
      <w:r w:rsidR="005501CB">
        <w:rPr>
          <w:sz w:val="28"/>
        </w:rPr>
        <w:t>3</w:t>
      </w:r>
      <w:r w:rsidR="00B57D97" w:rsidRPr="00B57D97">
        <w:rPr>
          <w:sz w:val="28"/>
        </w:rPr>
        <w:t xml:space="preserve"> </w:t>
      </w:r>
      <w:r w:rsidR="005501CB">
        <w:rPr>
          <w:sz w:val="28"/>
        </w:rPr>
        <w:t>декабря</w:t>
      </w:r>
      <w:r w:rsidRPr="00B57D97">
        <w:rPr>
          <w:sz w:val="28"/>
        </w:rPr>
        <w:t xml:space="preserve"> 202</w:t>
      </w:r>
      <w:r w:rsidR="00114E3F" w:rsidRPr="00B57D97">
        <w:rPr>
          <w:sz w:val="28"/>
        </w:rPr>
        <w:t>2</w:t>
      </w:r>
      <w:r w:rsidRPr="00B57D97">
        <w:rPr>
          <w:sz w:val="28"/>
        </w:rPr>
        <w:t xml:space="preserve"> года.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2.5. Ответы на вопросы </w:t>
      </w:r>
      <w:r w:rsidR="00D13C7A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акции, присланные участниками позднее указанного срока, или ответы участников, не имеющие обязательных для участия в </w:t>
      </w:r>
      <w:r w:rsidR="00D13C7A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сведений об участнике, запрашиваемые при регистрации участника (пункт 2.2. настоящего Положения), или содержащие недостоверные сведения об участнике, не принимаются к рассмотрению. 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2.6. Участник, заполняя обязательные для участия в </w:t>
      </w:r>
      <w:r w:rsidR="00D13C7A">
        <w:rPr>
          <w:sz w:val="28"/>
        </w:rPr>
        <w:t>информационно-</w:t>
      </w:r>
      <w:r w:rsidRPr="00B57D97">
        <w:rPr>
          <w:sz w:val="28"/>
        </w:rPr>
        <w:t>просветительской акции сведения о себе, тем самым дает Избирательной комиссии Ханты-Мансийского автономного округа</w:t>
      </w:r>
      <w:r w:rsidR="00B57D97" w:rsidRPr="00B57D97">
        <w:rPr>
          <w:sz w:val="28"/>
        </w:rPr>
        <w:t> </w:t>
      </w:r>
      <w:r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Pr="00B57D97">
        <w:rPr>
          <w:sz w:val="28"/>
        </w:rPr>
        <w:t xml:space="preserve">Югры </w:t>
      </w:r>
      <w:r w:rsidR="00B57D97" w:rsidRPr="00B57D97">
        <w:rPr>
          <w:sz w:val="28"/>
        </w:rPr>
        <w:t xml:space="preserve">согласие </w:t>
      </w:r>
      <w:r w:rsidRPr="00B57D97">
        <w:rPr>
          <w:sz w:val="28"/>
        </w:rPr>
        <w:t xml:space="preserve">на обработку персональных данных, а также подтверждает достоверность представленных </w:t>
      </w:r>
      <w:r w:rsidR="00B57D97">
        <w:rPr>
          <w:sz w:val="28"/>
        </w:rPr>
        <w:t xml:space="preserve">о себе </w:t>
      </w:r>
      <w:r w:rsidRPr="00B57D97">
        <w:rPr>
          <w:sz w:val="28"/>
        </w:rPr>
        <w:t>сведений.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</w:p>
    <w:p w:rsidR="001E2FBE" w:rsidRPr="00B57D97" w:rsidRDefault="00B57D97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3. </w:t>
      </w:r>
      <w:r w:rsidR="001E2FBE" w:rsidRPr="00B57D97">
        <w:rPr>
          <w:b/>
          <w:sz w:val="28"/>
        </w:rPr>
        <w:t xml:space="preserve">Порядок </w:t>
      </w:r>
      <w:r w:rsidR="001E2FBE" w:rsidRPr="00D13C7A">
        <w:rPr>
          <w:b/>
          <w:sz w:val="28"/>
        </w:rPr>
        <w:t xml:space="preserve">проведения </w:t>
      </w:r>
      <w:r w:rsidR="00D13C7A" w:rsidRPr="00D13C7A">
        <w:rPr>
          <w:b/>
          <w:sz w:val="28"/>
        </w:rPr>
        <w:t>информационно-</w:t>
      </w:r>
      <w:r w:rsidR="001E2FBE" w:rsidRPr="00D13C7A">
        <w:rPr>
          <w:b/>
          <w:sz w:val="28"/>
        </w:rPr>
        <w:t>просветительской</w:t>
      </w:r>
      <w:r w:rsidR="001E2FBE" w:rsidRPr="00B57D97">
        <w:rPr>
          <w:b/>
          <w:sz w:val="28"/>
        </w:rPr>
        <w:t xml:space="preserve"> акции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3.1. Для определения итогов </w:t>
      </w:r>
      <w:r w:rsidR="0070292E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создается Конкурсная комиссия. </w:t>
      </w:r>
    </w:p>
    <w:p w:rsidR="0036557A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3.2. Конкурсная комиссия подводит итоги </w:t>
      </w:r>
      <w:r w:rsidR="0070292E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не позднее </w:t>
      </w:r>
      <w:r w:rsidR="00114E3F" w:rsidRPr="00B57D97">
        <w:rPr>
          <w:sz w:val="28"/>
        </w:rPr>
        <w:t>30</w:t>
      </w:r>
      <w:r w:rsidRPr="00B57D97">
        <w:rPr>
          <w:sz w:val="28"/>
        </w:rPr>
        <w:t xml:space="preserve"> </w:t>
      </w:r>
      <w:r w:rsidR="0036557A">
        <w:rPr>
          <w:sz w:val="28"/>
        </w:rPr>
        <w:t>декабря</w:t>
      </w:r>
      <w:r w:rsidRPr="00B57D97">
        <w:rPr>
          <w:sz w:val="28"/>
        </w:rPr>
        <w:t xml:space="preserve"> 202</w:t>
      </w:r>
      <w:r w:rsidR="00114E3F" w:rsidRPr="00B57D97">
        <w:rPr>
          <w:sz w:val="28"/>
        </w:rPr>
        <w:t>2</w:t>
      </w:r>
      <w:r w:rsidRPr="00B57D97">
        <w:rPr>
          <w:sz w:val="28"/>
        </w:rPr>
        <w:t xml:space="preserve"> года и определяет </w:t>
      </w:r>
      <w:r w:rsidR="001F15B4" w:rsidRPr="00B57D97">
        <w:rPr>
          <w:sz w:val="28"/>
        </w:rPr>
        <w:t>5</w:t>
      </w:r>
      <w:r w:rsidRPr="00B57D97">
        <w:rPr>
          <w:sz w:val="28"/>
        </w:rPr>
        <w:t xml:space="preserve"> (</w:t>
      </w:r>
      <w:r w:rsidR="001F15B4" w:rsidRPr="00B57D97">
        <w:rPr>
          <w:sz w:val="28"/>
        </w:rPr>
        <w:t>пя</w:t>
      </w:r>
      <w:r w:rsidRPr="00B57D97">
        <w:rPr>
          <w:sz w:val="28"/>
        </w:rPr>
        <w:t>ть) победителей по наибольшему количеству баллов: 1 (</w:t>
      </w:r>
      <w:proofErr w:type="gramStart"/>
      <w:r w:rsidRPr="00B57D97">
        <w:rPr>
          <w:sz w:val="28"/>
        </w:rPr>
        <w:t xml:space="preserve">один) </w:t>
      </w:r>
      <w:proofErr w:type="gramEnd"/>
      <w:r w:rsidRPr="00B57D97">
        <w:rPr>
          <w:sz w:val="28"/>
        </w:rPr>
        <w:t xml:space="preserve">правильный ответ соответствует 1 (одному) баллу. </w:t>
      </w:r>
    </w:p>
    <w:p w:rsidR="0068337B" w:rsidRDefault="0068337B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При определении победителя в зачет идет первая попытка прохождения теста</w:t>
      </w:r>
      <w:r w:rsidRPr="0068337B">
        <w:rPr>
          <w:sz w:val="28"/>
        </w:rPr>
        <w:t xml:space="preserve"> </w:t>
      </w:r>
      <w:r>
        <w:rPr>
          <w:sz w:val="28"/>
        </w:rPr>
        <w:t>участником.</w:t>
      </w:r>
    </w:p>
    <w:p w:rsidR="00374C1C" w:rsidRPr="00A03B41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При равенстве баллов, набранных в результате ответов на вопросы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акции, победителем считается участник, затративший на </w:t>
      </w:r>
      <w:proofErr w:type="gramStart"/>
      <w:r w:rsidRPr="00B57D97">
        <w:rPr>
          <w:sz w:val="28"/>
        </w:rPr>
        <w:t>ответы</w:t>
      </w:r>
      <w:proofErr w:type="gramEnd"/>
      <w:r w:rsidRPr="00B57D97">
        <w:rPr>
          <w:sz w:val="28"/>
        </w:rPr>
        <w:t xml:space="preserve"> на вопросы </w:t>
      </w:r>
      <w:r w:rsidR="00017EFC">
        <w:rPr>
          <w:sz w:val="28"/>
        </w:rPr>
        <w:t>информационно-</w:t>
      </w:r>
      <w:r w:rsidRPr="00B57D97">
        <w:rPr>
          <w:sz w:val="28"/>
        </w:rPr>
        <w:t xml:space="preserve">просветительской акции меньшее </w:t>
      </w:r>
      <w:r w:rsidR="00A03B41" w:rsidRPr="00A03B41">
        <w:rPr>
          <w:sz w:val="28"/>
        </w:rPr>
        <w:t xml:space="preserve">время </w:t>
      </w:r>
      <w:r w:rsidR="00374C1C" w:rsidRPr="00A03B41">
        <w:rPr>
          <w:sz w:val="28"/>
        </w:rPr>
        <w:t>с перво</w:t>
      </w:r>
      <w:r w:rsidR="00A03B41" w:rsidRPr="00A03B41">
        <w:rPr>
          <w:sz w:val="28"/>
        </w:rPr>
        <w:t>й</w:t>
      </w:r>
      <w:r w:rsidR="00112FE0" w:rsidRPr="00A03B41">
        <w:rPr>
          <w:sz w:val="28"/>
        </w:rPr>
        <w:t xml:space="preserve"> </w:t>
      </w:r>
      <w:r w:rsidR="00374C1C" w:rsidRPr="00A03B41">
        <w:rPr>
          <w:sz w:val="28"/>
        </w:rPr>
        <w:t xml:space="preserve"> попытки</w:t>
      </w:r>
      <w:r w:rsidR="00A03B41" w:rsidRPr="00A03B41">
        <w:rPr>
          <w:sz w:val="28"/>
        </w:rPr>
        <w:t xml:space="preserve"> успешного прохождения теста</w:t>
      </w:r>
      <w:r w:rsidR="004B0934" w:rsidRPr="00A03B41">
        <w:rPr>
          <w:sz w:val="28"/>
        </w:rPr>
        <w:t>.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>3.3. Решение, принимаемое Конкурсной комиссией, оформляется протоколом.</w:t>
      </w:r>
    </w:p>
    <w:p w:rsidR="001E2FBE" w:rsidRPr="00B57D97" w:rsidRDefault="00FA0379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1E2FBE" w:rsidRPr="00B57D97">
        <w:rPr>
          <w:sz w:val="28"/>
        </w:rPr>
        <w:t>.</w:t>
      </w:r>
      <w:r>
        <w:rPr>
          <w:sz w:val="28"/>
        </w:rPr>
        <w:t>4</w:t>
      </w:r>
      <w:r w:rsidR="001E2FBE" w:rsidRPr="00B57D97">
        <w:rPr>
          <w:sz w:val="28"/>
        </w:rPr>
        <w:t>. На основании протокола Конкурсной комиссии Избирательная комиссия Ханты-Мансийского автономного округа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>–</w:t>
      </w:r>
      <w:r w:rsidR="00B57D97" w:rsidRPr="00B57D97">
        <w:rPr>
          <w:sz w:val="28"/>
        </w:rPr>
        <w:t> </w:t>
      </w:r>
      <w:r w:rsidR="001E2FBE" w:rsidRPr="00B57D97">
        <w:rPr>
          <w:sz w:val="28"/>
        </w:rPr>
        <w:t xml:space="preserve">Югры </w:t>
      </w:r>
      <w:r>
        <w:rPr>
          <w:sz w:val="28"/>
        </w:rPr>
        <w:t>принимает к сведению</w:t>
      </w:r>
      <w:r w:rsidR="001E2FBE" w:rsidRPr="00B57D97">
        <w:rPr>
          <w:sz w:val="28"/>
        </w:rPr>
        <w:t xml:space="preserve"> итоги </w:t>
      </w:r>
      <w:r w:rsidR="00374C1C">
        <w:rPr>
          <w:sz w:val="28"/>
        </w:rPr>
        <w:t>информационно-</w:t>
      </w:r>
      <w:r w:rsidR="001E2FBE" w:rsidRPr="00B57D97">
        <w:rPr>
          <w:sz w:val="28"/>
        </w:rPr>
        <w:t>просветительской акции и награждает победителей дипломами и памятными сувенирами.</w:t>
      </w:r>
    </w:p>
    <w:p w:rsidR="001E2FBE" w:rsidRPr="00B57D97" w:rsidRDefault="00FA0379" w:rsidP="00B57D97">
      <w:pPr>
        <w:pStyle w:val="ab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1E2FBE" w:rsidRPr="00B57D97">
        <w:rPr>
          <w:sz w:val="28"/>
        </w:rPr>
        <w:t>.</w:t>
      </w:r>
      <w:r>
        <w:rPr>
          <w:sz w:val="28"/>
        </w:rPr>
        <w:t>5</w:t>
      </w:r>
      <w:r w:rsidR="001E2FBE" w:rsidRPr="00B57D97">
        <w:rPr>
          <w:sz w:val="28"/>
        </w:rPr>
        <w:t xml:space="preserve">. Иным участникам </w:t>
      </w:r>
      <w:r w:rsidR="00D13C7A">
        <w:rPr>
          <w:sz w:val="28"/>
        </w:rPr>
        <w:t>информационно-</w:t>
      </w:r>
      <w:r w:rsidR="001E2FBE" w:rsidRPr="00B57D97">
        <w:rPr>
          <w:sz w:val="28"/>
        </w:rPr>
        <w:t xml:space="preserve">просветительской акции, представившим верные ответы на более чем 70 процентов (70%+1) вопросов </w:t>
      </w:r>
      <w:r w:rsidR="00017EFC">
        <w:rPr>
          <w:sz w:val="28"/>
        </w:rPr>
        <w:t>информационно-</w:t>
      </w:r>
      <w:r w:rsidR="001E2FBE" w:rsidRPr="00B57D97">
        <w:rPr>
          <w:sz w:val="28"/>
        </w:rPr>
        <w:t>просветительской акции, направляются сертификаты участника.</w:t>
      </w:r>
    </w:p>
    <w:p w:rsidR="00B57D97" w:rsidRDefault="00B57D97" w:rsidP="00B57D97">
      <w:pPr>
        <w:pStyle w:val="ab"/>
        <w:spacing w:line="360" w:lineRule="auto"/>
        <w:ind w:firstLine="709"/>
        <w:jc w:val="both"/>
        <w:rPr>
          <w:sz w:val="28"/>
        </w:rPr>
      </w:pPr>
    </w:p>
    <w:p w:rsidR="00017EFC" w:rsidRDefault="00FA0379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</w:t>
      </w:r>
      <w:r w:rsidR="001E2FBE" w:rsidRPr="00B57D97">
        <w:rPr>
          <w:b/>
          <w:sz w:val="28"/>
        </w:rPr>
        <w:t xml:space="preserve">. Награждение победителей </w:t>
      </w:r>
    </w:p>
    <w:p w:rsidR="001E2FBE" w:rsidRPr="00017EFC" w:rsidRDefault="00017EFC" w:rsidP="00B57D97">
      <w:pPr>
        <w:pStyle w:val="ab"/>
        <w:spacing w:line="360" w:lineRule="auto"/>
        <w:ind w:firstLine="709"/>
        <w:jc w:val="center"/>
        <w:rPr>
          <w:b/>
          <w:sz w:val="28"/>
        </w:rPr>
      </w:pPr>
      <w:r w:rsidRPr="00017EFC">
        <w:rPr>
          <w:b/>
          <w:sz w:val="28"/>
        </w:rPr>
        <w:t>информационно-</w:t>
      </w:r>
      <w:r w:rsidR="001E2FBE" w:rsidRPr="00017EFC">
        <w:rPr>
          <w:b/>
          <w:sz w:val="28"/>
        </w:rPr>
        <w:t>просветительской акции</w:t>
      </w:r>
    </w:p>
    <w:p w:rsidR="001E2FBE" w:rsidRPr="00B57D97" w:rsidRDefault="001E2FBE" w:rsidP="00B57D97">
      <w:pPr>
        <w:pStyle w:val="ab"/>
        <w:spacing w:line="360" w:lineRule="auto"/>
        <w:ind w:firstLine="709"/>
        <w:jc w:val="both"/>
        <w:rPr>
          <w:sz w:val="28"/>
        </w:rPr>
      </w:pPr>
      <w:r w:rsidRPr="00B57D97">
        <w:rPr>
          <w:sz w:val="28"/>
        </w:rPr>
        <w:t xml:space="preserve">Награждение победителей </w:t>
      </w:r>
      <w:r w:rsidR="00374C1C">
        <w:rPr>
          <w:sz w:val="28"/>
        </w:rPr>
        <w:t>информационно-</w:t>
      </w:r>
      <w:r w:rsidRPr="00B57D97">
        <w:rPr>
          <w:sz w:val="28"/>
        </w:rPr>
        <w:t>просветительской акции проводится</w:t>
      </w:r>
      <w:r w:rsidR="00374C1C">
        <w:rPr>
          <w:sz w:val="28"/>
        </w:rPr>
        <w:t xml:space="preserve"> Избирательной комиссией Ханты-Мансийского автономного округа - Югры (либо по ее поручению</w:t>
      </w:r>
      <w:r w:rsidRPr="00B57D97">
        <w:rPr>
          <w:sz w:val="28"/>
        </w:rPr>
        <w:t xml:space="preserve"> </w:t>
      </w:r>
      <w:r w:rsidR="00374C1C">
        <w:rPr>
          <w:sz w:val="28"/>
        </w:rPr>
        <w:t xml:space="preserve">территориальными избирательными комиссиями </w:t>
      </w:r>
      <w:r w:rsidRPr="00B57D97">
        <w:rPr>
          <w:sz w:val="28"/>
        </w:rPr>
        <w:t>Ханты-Мансийского автономного округа – Югры</w:t>
      </w:r>
      <w:r w:rsidR="00374C1C">
        <w:rPr>
          <w:sz w:val="28"/>
        </w:rPr>
        <w:t>)</w:t>
      </w:r>
      <w:r w:rsidRPr="00B57D97">
        <w:rPr>
          <w:sz w:val="28"/>
        </w:rPr>
        <w:t xml:space="preserve"> в торжественной обстановке.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B57D97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 постановлению Избирательной 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 xml:space="preserve">комиссии Ханты-Мансийского 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автономного округа – Югры</w:t>
      </w:r>
    </w:p>
    <w:p w:rsidR="001E2FBE" w:rsidRPr="00B57D97" w:rsidRDefault="001E2FBE" w:rsidP="00B57D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B57D97">
        <w:rPr>
          <w:rFonts w:ascii="Times New Roman" w:hAnsi="Times New Roman" w:cs="Times New Roman"/>
          <w:sz w:val="20"/>
        </w:rPr>
        <w:t>от</w:t>
      </w:r>
      <w:r w:rsidR="007661A8" w:rsidRPr="00B57D97">
        <w:rPr>
          <w:rFonts w:ascii="Times New Roman" w:hAnsi="Times New Roman" w:cs="Times New Roman"/>
          <w:sz w:val="20"/>
        </w:rPr>
        <w:t xml:space="preserve"> </w:t>
      </w:r>
      <w:r w:rsidR="00EB55A5">
        <w:rPr>
          <w:rFonts w:ascii="Times New Roman" w:hAnsi="Times New Roman" w:cs="Times New Roman"/>
          <w:sz w:val="20"/>
        </w:rPr>
        <w:t>15 ноября</w:t>
      </w:r>
      <w:r w:rsidR="00B57D97">
        <w:rPr>
          <w:rFonts w:ascii="Times New Roman" w:hAnsi="Times New Roman" w:cs="Times New Roman"/>
          <w:sz w:val="20"/>
        </w:rPr>
        <w:t xml:space="preserve"> </w:t>
      </w:r>
      <w:r w:rsidRPr="00B57D97">
        <w:rPr>
          <w:rFonts w:ascii="Times New Roman" w:hAnsi="Times New Roman" w:cs="Times New Roman"/>
          <w:sz w:val="20"/>
        </w:rPr>
        <w:t>202</w:t>
      </w:r>
      <w:r w:rsidR="00114E3F" w:rsidRPr="00B57D97">
        <w:rPr>
          <w:rFonts w:ascii="Times New Roman" w:hAnsi="Times New Roman" w:cs="Times New Roman"/>
          <w:sz w:val="20"/>
        </w:rPr>
        <w:t>2</w:t>
      </w:r>
      <w:r w:rsidRPr="00B57D97">
        <w:rPr>
          <w:rFonts w:ascii="Times New Roman" w:hAnsi="Times New Roman" w:cs="Times New Roman"/>
          <w:sz w:val="20"/>
        </w:rPr>
        <w:t xml:space="preserve"> года № </w:t>
      </w:r>
      <w:r w:rsidR="00E00CD3">
        <w:rPr>
          <w:rFonts w:ascii="Times New Roman" w:hAnsi="Times New Roman" w:cs="Times New Roman"/>
          <w:sz w:val="20"/>
        </w:rPr>
        <w:t>148</w:t>
      </w:r>
      <w:bookmarkStart w:id="0" w:name="_GoBack"/>
      <w:bookmarkEnd w:id="0"/>
    </w:p>
    <w:p w:rsidR="001E2FBE" w:rsidRDefault="001E2FBE" w:rsidP="00B57D97">
      <w:pPr>
        <w:pStyle w:val="ab"/>
        <w:rPr>
          <w:b/>
          <w:sz w:val="28"/>
        </w:rPr>
      </w:pPr>
    </w:p>
    <w:p w:rsidR="00D13C7A" w:rsidRDefault="001E2FBE" w:rsidP="00D13C7A">
      <w:pPr>
        <w:pStyle w:val="ab"/>
        <w:jc w:val="center"/>
        <w:rPr>
          <w:b/>
          <w:sz w:val="28"/>
        </w:rPr>
      </w:pPr>
      <w:r w:rsidRPr="00D13C7A">
        <w:rPr>
          <w:b/>
          <w:sz w:val="28"/>
        </w:rPr>
        <w:t>С</w:t>
      </w:r>
      <w:r w:rsidR="00B57D97" w:rsidRPr="00D13C7A">
        <w:rPr>
          <w:b/>
          <w:sz w:val="28"/>
        </w:rPr>
        <w:t xml:space="preserve">остав </w:t>
      </w:r>
      <w:r w:rsidRPr="00D13C7A">
        <w:rPr>
          <w:b/>
          <w:sz w:val="28"/>
        </w:rPr>
        <w:t xml:space="preserve">Конкурсной комиссии по подведению итогов </w:t>
      </w:r>
    </w:p>
    <w:p w:rsidR="00D13C7A" w:rsidRDefault="001E2FBE" w:rsidP="00D13C7A">
      <w:pPr>
        <w:pStyle w:val="ab"/>
        <w:jc w:val="center"/>
        <w:rPr>
          <w:b/>
          <w:sz w:val="28"/>
        </w:rPr>
      </w:pPr>
      <w:r w:rsidRPr="00D13C7A">
        <w:rPr>
          <w:b/>
          <w:sz w:val="28"/>
        </w:rPr>
        <w:t xml:space="preserve">окружной </w:t>
      </w:r>
      <w:r w:rsidR="00D13C7A" w:rsidRPr="00D13C7A">
        <w:rPr>
          <w:b/>
          <w:sz w:val="28"/>
        </w:rPr>
        <w:t>информационно-</w:t>
      </w:r>
      <w:r w:rsidRPr="00D13C7A">
        <w:rPr>
          <w:b/>
          <w:sz w:val="28"/>
        </w:rPr>
        <w:t xml:space="preserve">просветительской акции </w:t>
      </w:r>
    </w:p>
    <w:p w:rsidR="001E2FBE" w:rsidRPr="00D13C7A" w:rsidRDefault="001E2FBE" w:rsidP="00D13C7A">
      <w:pPr>
        <w:pStyle w:val="ab"/>
        <w:jc w:val="center"/>
        <w:rPr>
          <w:b/>
          <w:sz w:val="28"/>
        </w:rPr>
      </w:pPr>
      <w:r w:rsidRPr="00D13C7A">
        <w:rPr>
          <w:b/>
          <w:sz w:val="28"/>
        </w:rPr>
        <w:t>«</w:t>
      </w:r>
      <w:r w:rsidR="00D13C7A" w:rsidRPr="00D13C7A">
        <w:rPr>
          <w:b/>
          <w:sz w:val="28"/>
          <w:szCs w:val="28"/>
        </w:rPr>
        <w:t>Знаешь ли ты основной закон страны?</w:t>
      </w:r>
      <w:r w:rsidRPr="00D13C7A">
        <w:rPr>
          <w:b/>
          <w:sz w:val="28"/>
        </w:rPr>
        <w:t xml:space="preserve">» </w:t>
      </w:r>
    </w:p>
    <w:p w:rsidR="00AA12C1" w:rsidRPr="00B57D97" w:rsidRDefault="00AA12C1" w:rsidP="00B57D97">
      <w:pPr>
        <w:pStyle w:val="ab"/>
        <w:rPr>
          <w:b/>
          <w:sz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567"/>
        <w:gridCol w:w="5954"/>
      </w:tblGrid>
      <w:tr w:rsidR="00AA12C1" w:rsidRPr="00B57D97" w:rsidTr="00B57D97"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b/>
                <w:sz w:val="28"/>
                <w:szCs w:val="24"/>
              </w:rPr>
            </w:pPr>
            <w:r w:rsidRPr="00B57D97">
              <w:rPr>
                <w:b/>
                <w:sz w:val="28"/>
                <w:szCs w:val="24"/>
              </w:rPr>
              <w:t>Руководитель конкурсной комиссии</w:t>
            </w:r>
          </w:p>
        </w:tc>
      </w:tr>
      <w:tr w:rsidR="001F15B4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Дмитриева</w:t>
            </w:r>
          </w:p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Ксения Ивановна</w:t>
            </w:r>
          </w:p>
        </w:tc>
        <w:tc>
          <w:tcPr>
            <w:tcW w:w="567" w:type="dxa"/>
          </w:tcPr>
          <w:p w:rsidR="001F15B4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заместитель председателя Избирательной комиссии Ханты-Мансийского автономного округа – Югры;</w:t>
            </w:r>
          </w:p>
          <w:p w:rsidR="001F15B4" w:rsidRPr="00B57D97" w:rsidRDefault="001F15B4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b/>
                <w:sz w:val="28"/>
                <w:szCs w:val="24"/>
              </w:rPr>
            </w:pPr>
            <w:r w:rsidRPr="00B57D97">
              <w:rPr>
                <w:b/>
                <w:sz w:val="28"/>
                <w:szCs w:val="24"/>
              </w:rPr>
              <w:t>Члены конкурсной комиссии</w:t>
            </w: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Ермаков 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Анатолий Николаевич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член Избирательной комиссии 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Ханты-Мансийского автономного </w:t>
            </w:r>
            <w:r w:rsidRPr="00B57D97">
              <w:rPr>
                <w:sz w:val="28"/>
                <w:szCs w:val="24"/>
              </w:rPr>
              <w:br/>
              <w:t>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Попов 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Владислав Викторович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руководитель Информационного центра Избирательной комиссии Ханты-Мансийского автономного округа – 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Слинкин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Олег Владимирович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член Избирательной комиссии </w:t>
            </w:r>
            <w:r w:rsidRPr="00B57D97">
              <w:rPr>
                <w:sz w:val="28"/>
                <w:szCs w:val="24"/>
              </w:rPr>
              <w:br/>
              <w:t xml:space="preserve">Ханты-Мансийского автономного </w:t>
            </w:r>
            <w:r w:rsidRPr="00B57D97">
              <w:rPr>
                <w:sz w:val="28"/>
                <w:szCs w:val="24"/>
              </w:rPr>
              <w:br/>
              <w:t>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B57D97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Чикирдин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Алексей Анатольевич</w:t>
            </w:r>
          </w:p>
        </w:tc>
        <w:tc>
          <w:tcPr>
            <w:tcW w:w="567" w:type="dxa"/>
          </w:tcPr>
          <w:p w:rsidR="00B57D97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 xml:space="preserve">член Избирательной комиссии </w:t>
            </w:r>
            <w:r w:rsidRPr="00B57D97">
              <w:rPr>
                <w:sz w:val="28"/>
                <w:szCs w:val="24"/>
              </w:rPr>
              <w:br/>
              <w:t xml:space="preserve">Ханты-Мансийского автономного </w:t>
            </w:r>
            <w:r w:rsidRPr="00B57D97">
              <w:rPr>
                <w:sz w:val="28"/>
                <w:szCs w:val="24"/>
              </w:rPr>
              <w:br/>
              <w:t>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Югры;</w:t>
            </w:r>
          </w:p>
          <w:p w:rsidR="00B57D97" w:rsidRPr="00B57D97" w:rsidRDefault="00B57D97" w:rsidP="00B57D97">
            <w:pPr>
              <w:pStyle w:val="ab"/>
              <w:rPr>
                <w:sz w:val="28"/>
                <w:szCs w:val="24"/>
              </w:rPr>
            </w:pPr>
          </w:p>
        </w:tc>
      </w:tr>
      <w:tr w:rsidR="00AA12C1" w:rsidRPr="00B57D97" w:rsidTr="00B57D97">
        <w:tc>
          <w:tcPr>
            <w:tcW w:w="9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b/>
                <w:sz w:val="28"/>
                <w:szCs w:val="24"/>
              </w:rPr>
            </w:pPr>
            <w:r w:rsidRPr="00B57D97">
              <w:rPr>
                <w:b/>
                <w:sz w:val="28"/>
                <w:szCs w:val="24"/>
              </w:rPr>
              <w:t>Секретарь конкурсной комиссии</w:t>
            </w:r>
          </w:p>
        </w:tc>
      </w:tr>
      <w:tr w:rsidR="00AA12C1" w:rsidRPr="00B57D97" w:rsidTr="00B57D97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Романова</w:t>
            </w:r>
          </w:p>
          <w:p w:rsidR="00AA12C1" w:rsidRPr="00B57D97" w:rsidRDefault="00B57D97" w:rsidP="00B57D97">
            <w:pPr>
              <w:pStyle w:val="ab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Екатерина Фё</w:t>
            </w:r>
            <w:r w:rsidR="00AA12C1" w:rsidRPr="00B57D97">
              <w:rPr>
                <w:sz w:val="28"/>
                <w:szCs w:val="24"/>
              </w:rPr>
              <w:t>доровна</w:t>
            </w:r>
          </w:p>
        </w:tc>
        <w:tc>
          <w:tcPr>
            <w:tcW w:w="567" w:type="dxa"/>
          </w:tcPr>
          <w:p w:rsidR="00AA12C1" w:rsidRPr="00B57D97" w:rsidRDefault="00B57D97" w:rsidP="00B57D97">
            <w:pPr>
              <w:pStyle w:val="ab"/>
              <w:jc w:val="center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–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C1" w:rsidRPr="00B57D97" w:rsidRDefault="00AA12C1" w:rsidP="00B57D97">
            <w:pPr>
              <w:pStyle w:val="ab"/>
              <w:rPr>
                <w:sz w:val="28"/>
                <w:szCs w:val="24"/>
              </w:rPr>
            </w:pPr>
            <w:r w:rsidRPr="00B57D97">
              <w:rPr>
                <w:sz w:val="28"/>
                <w:szCs w:val="24"/>
              </w:rPr>
              <w:t>консультант организационного отдела Организационно-правового управления Избирательной комиссии Ханты-Мансийского автономного округа –</w:t>
            </w:r>
            <w:r w:rsidRPr="00B57D97">
              <w:rPr>
                <w:sz w:val="28"/>
                <w:szCs w:val="24"/>
                <w:lang w:val="en-US"/>
              </w:rPr>
              <w:t> </w:t>
            </w:r>
            <w:r w:rsidRPr="00B57D97">
              <w:rPr>
                <w:sz w:val="28"/>
                <w:szCs w:val="24"/>
              </w:rPr>
              <w:t>Югры.</w:t>
            </w:r>
          </w:p>
        </w:tc>
      </w:tr>
    </w:tbl>
    <w:p w:rsidR="00946798" w:rsidRPr="00B57D97" w:rsidRDefault="00946798" w:rsidP="00B57D97">
      <w:pPr>
        <w:pStyle w:val="ac"/>
        <w:spacing w:line="276" w:lineRule="auto"/>
        <w:ind w:firstLine="709"/>
        <w:jc w:val="center"/>
        <w:rPr>
          <w:b/>
          <w:sz w:val="28"/>
          <w:szCs w:val="20"/>
          <w:lang w:eastAsia="zh-CN"/>
        </w:rPr>
      </w:pPr>
    </w:p>
    <w:sectPr w:rsidR="00946798" w:rsidRPr="00B57D97" w:rsidSect="00B57D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F9" w:rsidRDefault="001E19F9" w:rsidP="00E23C87">
      <w:pPr>
        <w:spacing w:after="0" w:line="240" w:lineRule="auto"/>
      </w:pPr>
      <w:r>
        <w:separator/>
      </w:r>
    </w:p>
  </w:endnote>
  <w:endnote w:type="continuationSeparator" w:id="0">
    <w:p w:rsidR="001E19F9" w:rsidRDefault="001E19F9" w:rsidP="00E2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F9" w:rsidRDefault="001E19F9" w:rsidP="00E23C87">
      <w:pPr>
        <w:spacing w:after="0" w:line="240" w:lineRule="auto"/>
      </w:pPr>
      <w:r>
        <w:separator/>
      </w:r>
    </w:p>
  </w:footnote>
  <w:footnote w:type="continuationSeparator" w:id="0">
    <w:p w:rsidR="001E19F9" w:rsidRDefault="001E19F9" w:rsidP="00E2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A37"/>
    <w:multiLevelType w:val="multilevel"/>
    <w:tmpl w:val="3D82245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885185"/>
    <w:multiLevelType w:val="multilevel"/>
    <w:tmpl w:val="251031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69"/>
    <w:rsid w:val="000038C6"/>
    <w:rsid w:val="00017EFC"/>
    <w:rsid w:val="0007454A"/>
    <w:rsid w:val="00081415"/>
    <w:rsid w:val="00084068"/>
    <w:rsid w:val="0008425E"/>
    <w:rsid w:val="00090907"/>
    <w:rsid w:val="000A15E1"/>
    <w:rsid w:val="000A3F63"/>
    <w:rsid w:val="000F3794"/>
    <w:rsid w:val="00112FE0"/>
    <w:rsid w:val="00114E3F"/>
    <w:rsid w:val="00122023"/>
    <w:rsid w:val="00122E1B"/>
    <w:rsid w:val="001771D3"/>
    <w:rsid w:val="00196A78"/>
    <w:rsid w:val="00197502"/>
    <w:rsid w:val="001A731B"/>
    <w:rsid w:val="001B1E81"/>
    <w:rsid w:val="001B6DD0"/>
    <w:rsid w:val="001C5D3A"/>
    <w:rsid w:val="001C600C"/>
    <w:rsid w:val="001D0E76"/>
    <w:rsid w:val="001E19F9"/>
    <w:rsid w:val="001E209D"/>
    <w:rsid w:val="001E2FBE"/>
    <w:rsid w:val="001F15B4"/>
    <w:rsid w:val="001F3783"/>
    <w:rsid w:val="001F588A"/>
    <w:rsid w:val="001F6459"/>
    <w:rsid w:val="002029F5"/>
    <w:rsid w:val="0024301B"/>
    <w:rsid w:val="0024434D"/>
    <w:rsid w:val="002455F9"/>
    <w:rsid w:val="00262433"/>
    <w:rsid w:val="00277B8E"/>
    <w:rsid w:val="00281B2D"/>
    <w:rsid w:val="002A1984"/>
    <w:rsid w:val="002A2D68"/>
    <w:rsid w:val="002A748A"/>
    <w:rsid w:val="002B615D"/>
    <w:rsid w:val="00321932"/>
    <w:rsid w:val="00350B57"/>
    <w:rsid w:val="00363011"/>
    <w:rsid w:val="0036557A"/>
    <w:rsid w:val="00374C1C"/>
    <w:rsid w:val="00381B34"/>
    <w:rsid w:val="00383C45"/>
    <w:rsid w:val="00387C77"/>
    <w:rsid w:val="003A27C0"/>
    <w:rsid w:val="003A285A"/>
    <w:rsid w:val="003B7A38"/>
    <w:rsid w:val="003B7BA4"/>
    <w:rsid w:val="003C0FEF"/>
    <w:rsid w:val="003D38E9"/>
    <w:rsid w:val="003E19B4"/>
    <w:rsid w:val="003E1D0D"/>
    <w:rsid w:val="003E5306"/>
    <w:rsid w:val="003F49FA"/>
    <w:rsid w:val="004020A7"/>
    <w:rsid w:val="00432356"/>
    <w:rsid w:val="00434648"/>
    <w:rsid w:val="0043615D"/>
    <w:rsid w:val="00446437"/>
    <w:rsid w:val="00453F89"/>
    <w:rsid w:val="004550C4"/>
    <w:rsid w:val="00457CBA"/>
    <w:rsid w:val="0048404A"/>
    <w:rsid w:val="0048460A"/>
    <w:rsid w:val="00494254"/>
    <w:rsid w:val="004957F8"/>
    <w:rsid w:val="004A210F"/>
    <w:rsid w:val="004B0934"/>
    <w:rsid w:val="004B4660"/>
    <w:rsid w:val="004E2B65"/>
    <w:rsid w:val="004E2E50"/>
    <w:rsid w:val="004E3A95"/>
    <w:rsid w:val="00526AE0"/>
    <w:rsid w:val="00541219"/>
    <w:rsid w:val="005501CB"/>
    <w:rsid w:val="0055061E"/>
    <w:rsid w:val="00550D90"/>
    <w:rsid w:val="0055308E"/>
    <w:rsid w:val="005563D5"/>
    <w:rsid w:val="00565898"/>
    <w:rsid w:val="00566593"/>
    <w:rsid w:val="00572531"/>
    <w:rsid w:val="00576C8F"/>
    <w:rsid w:val="00581D4C"/>
    <w:rsid w:val="0059441A"/>
    <w:rsid w:val="00595C76"/>
    <w:rsid w:val="005A0E98"/>
    <w:rsid w:val="005D1F79"/>
    <w:rsid w:val="005E445F"/>
    <w:rsid w:val="005E7F51"/>
    <w:rsid w:val="006467B3"/>
    <w:rsid w:val="0068337B"/>
    <w:rsid w:val="00684466"/>
    <w:rsid w:val="00691A48"/>
    <w:rsid w:val="00695FA5"/>
    <w:rsid w:val="006A1B88"/>
    <w:rsid w:val="006A3069"/>
    <w:rsid w:val="006C1938"/>
    <w:rsid w:val="006C23DE"/>
    <w:rsid w:val="006C5AB3"/>
    <w:rsid w:val="006D3AE9"/>
    <w:rsid w:val="006D501F"/>
    <w:rsid w:val="0070292E"/>
    <w:rsid w:val="00713CA1"/>
    <w:rsid w:val="0072164A"/>
    <w:rsid w:val="0075619C"/>
    <w:rsid w:val="00763D87"/>
    <w:rsid w:val="007661A8"/>
    <w:rsid w:val="00772E43"/>
    <w:rsid w:val="00775F7E"/>
    <w:rsid w:val="007A4A17"/>
    <w:rsid w:val="007A6870"/>
    <w:rsid w:val="007B3596"/>
    <w:rsid w:val="007B4CEB"/>
    <w:rsid w:val="00801FCB"/>
    <w:rsid w:val="00803D14"/>
    <w:rsid w:val="008277B0"/>
    <w:rsid w:val="008409EC"/>
    <w:rsid w:val="0084399F"/>
    <w:rsid w:val="00847D76"/>
    <w:rsid w:val="00854D2C"/>
    <w:rsid w:val="008621C5"/>
    <w:rsid w:val="008629AB"/>
    <w:rsid w:val="008631B7"/>
    <w:rsid w:val="008653AA"/>
    <w:rsid w:val="008803C6"/>
    <w:rsid w:val="00883EDC"/>
    <w:rsid w:val="008845F7"/>
    <w:rsid w:val="00892877"/>
    <w:rsid w:val="008A17B3"/>
    <w:rsid w:val="008A3F4B"/>
    <w:rsid w:val="008C771D"/>
    <w:rsid w:val="008C78C3"/>
    <w:rsid w:val="008D207A"/>
    <w:rsid w:val="008E6C9E"/>
    <w:rsid w:val="00910839"/>
    <w:rsid w:val="00946798"/>
    <w:rsid w:val="00987215"/>
    <w:rsid w:val="00992B7A"/>
    <w:rsid w:val="009B70C6"/>
    <w:rsid w:val="009C3132"/>
    <w:rsid w:val="009C3B86"/>
    <w:rsid w:val="009D204D"/>
    <w:rsid w:val="009D289F"/>
    <w:rsid w:val="009E3027"/>
    <w:rsid w:val="009F485C"/>
    <w:rsid w:val="00A02780"/>
    <w:rsid w:val="00A03273"/>
    <w:rsid w:val="00A03482"/>
    <w:rsid w:val="00A03B41"/>
    <w:rsid w:val="00A21DAA"/>
    <w:rsid w:val="00A40224"/>
    <w:rsid w:val="00A42A62"/>
    <w:rsid w:val="00A71417"/>
    <w:rsid w:val="00A763ED"/>
    <w:rsid w:val="00A83127"/>
    <w:rsid w:val="00A90F37"/>
    <w:rsid w:val="00A92288"/>
    <w:rsid w:val="00AA12C1"/>
    <w:rsid w:val="00AA50EE"/>
    <w:rsid w:val="00AB2F40"/>
    <w:rsid w:val="00AE237D"/>
    <w:rsid w:val="00B003CF"/>
    <w:rsid w:val="00B01849"/>
    <w:rsid w:val="00B1262C"/>
    <w:rsid w:val="00B12EB6"/>
    <w:rsid w:val="00B14E30"/>
    <w:rsid w:val="00B153C4"/>
    <w:rsid w:val="00B24486"/>
    <w:rsid w:val="00B24D60"/>
    <w:rsid w:val="00B438CA"/>
    <w:rsid w:val="00B45DE5"/>
    <w:rsid w:val="00B50B90"/>
    <w:rsid w:val="00B57D97"/>
    <w:rsid w:val="00B6296F"/>
    <w:rsid w:val="00BB3AC6"/>
    <w:rsid w:val="00BB5CC7"/>
    <w:rsid w:val="00BB6A12"/>
    <w:rsid w:val="00BC742B"/>
    <w:rsid w:val="00BD6299"/>
    <w:rsid w:val="00BF6D9D"/>
    <w:rsid w:val="00C0508A"/>
    <w:rsid w:val="00C112A9"/>
    <w:rsid w:val="00C15CA3"/>
    <w:rsid w:val="00C27771"/>
    <w:rsid w:val="00C51F73"/>
    <w:rsid w:val="00C54F30"/>
    <w:rsid w:val="00C62715"/>
    <w:rsid w:val="00C650B5"/>
    <w:rsid w:val="00C70956"/>
    <w:rsid w:val="00C846C8"/>
    <w:rsid w:val="00C85370"/>
    <w:rsid w:val="00C87954"/>
    <w:rsid w:val="00CF502E"/>
    <w:rsid w:val="00D04055"/>
    <w:rsid w:val="00D13C7A"/>
    <w:rsid w:val="00D23B5E"/>
    <w:rsid w:val="00D2590B"/>
    <w:rsid w:val="00D279B8"/>
    <w:rsid w:val="00D3045B"/>
    <w:rsid w:val="00D61D8F"/>
    <w:rsid w:val="00D70DAF"/>
    <w:rsid w:val="00D836C0"/>
    <w:rsid w:val="00D84CDF"/>
    <w:rsid w:val="00DD70BE"/>
    <w:rsid w:val="00E00CD3"/>
    <w:rsid w:val="00E07565"/>
    <w:rsid w:val="00E23C87"/>
    <w:rsid w:val="00E4437C"/>
    <w:rsid w:val="00E5543C"/>
    <w:rsid w:val="00E55FF5"/>
    <w:rsid w:val="00E57652"/>
    <w:rsid w:val="00E76164"/>
    <w:rsid w:val="00E7717E"/>
    <w:rsid w:val="00E8337C"/>
    <w:rsid w:val="00EA02E3"/>
    <w:rsid w:val="00EA32E4"/>
    <w:rsid w:val="00EB55A5"/>
    <w:rsid w:val="00ED0EF0"/>
    <w:rsid w:val="00EE63A0"/>
    <w:rsid w:val="00F158DA"/>
    <w:rsid w:val="00F2765D"/>
    <w:rsid w:val="00F30F3E"/>
    <w:rsid w:val="00F31476"/>
    <w:rsid w:val="00F3311D"/>
    <w:rsid w:val="00F364CA"/>
    <w:rsid w:val="00F63644"/>
    <w:rsid w:val="00F877FC"/>
    <w:rsid w:val="00F87BC1"/>
    <w:rsid w:val="00F92313"/>
    <w:rsid w:val="00F92C0D"/>
    <w:rsid w:val="00FA0379"/>
    <w:rsid w:val="00FA4A8F"/>
    <w:rsid w:val="00FA6FBF"/>
    <w:rsid w:val="00FB6E67"/>
    <w:rsid w:val="00FB7948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C"/>
  </w:style>
  <w:style w:type="paragraph" w:styleId="1">
    <w:name w:val="heading 1"/>
    <w:basedOn w:val="a"/>
    <w:next w:val="a"/>
    <w:link w:val="10"/>
    <w:qFormat/>
    <w:rsid w:val="001E2F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798"/>
    <w:pPr>
      <w:ind w:left="720"/>
      <w:contextualSpacing/>
    </w:pPr>
  </w:style>
  <w:style w:type="paragraph" w:styleId="a6">
    <w:name w:val="header"/>
    <w:basedOn w:val="a"/>
    <w:link w:val="a7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23C87"/>
  </w:style>
  <w:style w:type="paragraph" w:styleId="a8">
    <w:name w:val="footer"/>
    <w:basedOn w:val="a"/>
    <w:link w:val="a9"/>
    <w:uiPriority w:val="99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87"/>
  </w:style>
  <w:style w:type="paragraph" w:customStyle="1" w:styleId="ConsPlusNormal">
    <w:name w:val="ConsPlusNormal"/>
    <w:rsid w:val="001D0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7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5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8406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840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3A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3AC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3AC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3A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3AC6"/>
    <w:rPr>
      <w:b/>
      <w:bCs/>
      <w:sz w:val="20"/>
      <w:szCs w:val="20"/>
    </w:rPr>
  </w:style>
  <w:style w:type="paragraph" w:customStyle="1" w:styleId="14">
    <w:name w:val="Загл.14"/>
    <w:basedOn w:val="a"/>
    <w:rsid w:val="003C0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1E2FBE"/>
    <w:rPr>
      <w:color w:val="000080"/>
      <w:u w:val="single"/>
    </w:rPr>
  </w:style>
  <w:style w:type="paragraph" w:customStyle="1" w:styleId="14-15">
    <w:name w:val="14-15"/>
    <w:basedOn w:val="a"/>
    <w:rsid w:val="001E2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83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3C"/>
  </w:style>
  <w:style w:type="paragraph" w:styleId="1">
    <w:name w:val="heading 1"/>
    <w:basedOn w:val="a"/>
    <w:next w:val="a"/>
    <w:link w:val="10"/>
    <w:qFormat/>
    <w:rsid w:val="001E2F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7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6798"/>
    <w:pPr>
      <w:ind w:left="720"/>
      <w:contextualSpacing/>
    </w:pPr>
  </w:style>
  <w:style w:type="paragraph" w:styleId="a6">
    <w:name w:val="header"/>
    <w:basedOn w:val="a"/>
    <w:link w:val="a7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23C87"/>
  </w:style>
  <w:style w:type="paragraph" w:styleId="a8">
    <w:name w:val="footer"/>
    <w:basedOn w:val="a"/>
    <w:link w:val="a9"/>
    <w:uiPriority w:val="99"/>
    <w:unhideWhenUsed/>
    <w:rsid w:val="00E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87"/>
  </w:style>
  <w:style w:type="paragraph" w:customStyle="1" w:styleId="ConsPlusNormal">
    <w:name w:val="ConsPlusNormal"/>
    <w:rsid w:val="001D0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7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5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8406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840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BB3A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B3AC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B3AC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3A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3AC6"/>
    <w:rPr>
      <w:b/>
      <w:bCs/>
      <w:sz w:val="20"/>
      <w:szCs w:val="20"/>
    </w:rPr>
  </w:style>
  <w:style w:type="paragraph" w:customStyle="1" w:styleId="14">
    <w:name w:val="Загл.14"/>
    <w:basedOn w:val="a"/>
    <w:rsid w:val="003C0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rsid w:val="001E2FBE"/>
    <w:rPr>
      <w:color w:val="000080"/>
      <w:u w:val="single"/>
    </w:rPr>
  </w:style>
  <w:style w:type="paragraph" w:customStyle="1" w:styleId="14-15">
    <w:name w:val="14-15"/>
    <w:basedOn w:val="a"/>
    <w:rsid w:val="001E2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2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68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9669-A4D4-4EA1-82D2-D9B1F146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СоломинцевАА</dc:creator>
  <cp:lastModifiedBy>КазыеваСА</cp:lastModifiedBy>
  <cp:revision>19</cp:revision>
  <cp:lastPrinted>2022-11-14T06:01:00Z</cp:lastPrinted>
  <dcterms:created xsi:type="dcterms:W3CDTF">2022-03-14T09:06:00Z</dcterms:created>
  <dcterms:modified xsi:type="dcterms:W3CDTF">2022-11-15T06:56:00Z</dcterms:modified>
</cp:coreProperties>
</file>