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AA32BC" w:rsidRDefault="002212D2" w:rsidP="00AA32BC">
      <w:pPr>
        <w:autoSpaceDE w:val="0"/>
        <w:autoSpaceDN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по </w:t>
      </w:r>
      <w:r w:rsidR="00AA32BC" w:rsidRPr="00AA32BC">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у</w:t>
      </w:r>
      <w:r w:rsidR="00AA32BC" w:rsidRPr="00AA32BC">
        <w:rPr>
          <w:rFonts w:ascii="Times New Roman" w:eastAsia="Times New Roman" w:hAnsi="Times New Roman"/>
          <w:sz w:val="28"/>
          <w:szCs w:val="28"/>
          <w:lang w:eastAsia="ru-RU"/>
        </w:rPr>
        <w:t xml:space="preserve"> мероприятий </w:t>
      </w:r>
    </w:p>
    <w:p w:rsidR="00AA32BC" w:rsidRPr="00AA32B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муниципального обра</w:t>
      </w:r>
      <w:r>
        <w:rPr>
          <w:rFonts w:ascii="Times New Roman" w:eastAsia="Times New Roman" w:hAnsi="Times New Roman"/>
          <w:sz w:val="28"/>
          <w:szCs w:val="28"/>
          <w:lang w:eastAsia="ru-RU"/>
        </w:rPr>
        <w:t xml:space="preserve">зования город Нефтеюганск на </w:t>
      </w:r>
      <w:r w:rsidRPr="00587D67">
        <w:rPr>
          <w:rFonts w:ascii="Times New Roman" w:eastAsia="Times New Roman" w:hAnsi="Times New Roman"/>
          <w:sz w:val="28"/>
          <w:szCs w:val="28"/>
          <w:lang w:eastAsia="ru-RU"/>
        </w:rPr>
        <w:t>2022-202</w:t>
      </w:r>
      <w:r w:rsidR="001A009C" w:rsidRPr="00587D67">
        <w:rPr>
          <w:rFonts w:ascii="Times New Roman" w:eastAsia="Times New Roman" w:hAnsi="Times New Roman"/>
          <w:sz w:val="28"/>
          <w:szCs w:val="28"/>
          <w:lang w:eastAsia="ru-RU"/>
        </w:rPr>
        <w:t>4</w:t>
      </w:r>
      <w:r w:rsidRPr="00587D67">
        <w:rPr>
          <w:rFonts w:ascii="Times New Roman" w:eastAsia="Times New Roman" w:hAnsi="Times New Roman"/>
          <w:sz w:val="28"/>
          <w:szCs w:val="28"/>
          <w:lang w:eastAsia="ru-RU"/>
        </w:rPr>
        <w:t xml:space="preserve"> годы</w:t>
      </w:r>
    </w:p>
    <w:p w:rsidR="00AA32BC" w:rsidRPr="004C15C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35"/>
        <w:gridCol w:w="1559"/>
        <w:gridCol w:w="2268"/>
        <w:gridCol w:w="2835"/>
        <w:gridCol w:w="4819"/>
      </w:tblGrid>
      <w:tr w:rsidR="002212D2" w:rsidRPr="003848A7" w:rsidTr="00256E90">
        <w:trPr>
          <w:trHeight w:val="20"/>
          <w:tblHeader/>
          <w:jc w:val="center"/>
        </w:trPr>
        <w:tc>
          <w:tcPr>
            <w:tcW w:w="988" w:type="dxa"/>
            <w:shd w:val="clear" w:color="auto" w:fill="auto"/>
            <w:vAlign w:val="center"/>
            <w:hideMark/>
          </w:tcPr>
          <w:p w:rsidR="002212D2"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2835"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59"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268"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819" w:type="dxa"/>
          </w:tcPr>
          <w:p w:rsidR="002212D2" w:rsidRDefault="002212D2" w:rsidP="00F06F2A">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по состоянию</w:t>
            </w:r>
          </w:p>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на 01.04.2022</w:t>
            </w:r>
          </w:p>
        </w:tc>
      </w:tr>
      <w:tr w:rsidR="002212D2" w:rsidRPr="003848A7" w:rsidTr="00256E90">
        <w:trPr>
          <w:trHeight w:val="20"/>
          <w:tblHeader/>
          <w:jc w:val="center"/>
        </w:trPr>
        <w:tc>
          <w:tcPr>
            <w:tcW w:w="988"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2835"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59"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268"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819" w:type="dxa"/>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vAlign w:val="center"/>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9497" w:type="dxa"/>
            <w:gridSpan w:val="4"/>
            <w:shd w:val="clear" w:color="auto" w:fill="auto"/>
          </w:tcPr>
          <w:p w:rsidR="002212D2" w:rsidRPr="003848A7" w:rsidRDefault="002212D2" w:rsidP="00F06F2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819" w:type="dxa"/>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vAlign w:val="center"/>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1.1</w:t>
            </w:r>
          </w:p>
        </w:tc>
        <w:tc>
          <w:tcPr>
            <w:tcW w:w="9497" w:type="dxa"/>
            <w:gridSpan w:val="4"/>
            <w:shd w:val="clear" w:color="auto" w:fill="auto"/>
          </w:tcPr>
          <w:p w:rsidR="002212D2" w:rsidRPr="003848A7" w:rsidRDefault="002212D2" w:rsidP="00F06F2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819" w:type="dxa"/>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1.1.1.</w:t>
            </w:r>
          </w:p>
        </w:tc>
        <w:tc>
          <w:tcPr>
            <w:tcW w:w="2835" w:type="dxa"/>
            <w:shd w:val="clear" w:color="auto" w:fill="auto"/>
          </w:tcPr>
          <w:p w:rsidR="002212D2" w:rsidRPr="00F155B5" w:rsidRDefault="002212D2" w:rsidP="003A1825">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Повышение </w:t>
            </w:r>
            <w:proofErr w:type="spellStart"/>
            <w:r w:rsidRPr="00F155B5">
              <w:rPr>
                <w:rFonts w:ascii="Times New Roman" w:eastAsia="Calibri" w:hAnsi="Times New Roman" w:cs="Times New Roman"/>
                <w:sz w:val="24"/>
                <w:szCs w:val="24"/>
                <w:lang w:bidi="hi-IN"/>
              </w:rPr>
              <w:t>энергоэффективности</w:t>
            </w:r>
            <w:proofErr w:type="spellEnd"/>
            <w:r w:rsidRPr="00F155B5">
              <w:rPr>
                <w:rFonts w:ascii="Times New Roman" w:eastAsia="Calibri" w:hAnsi="Times New Roman" w:cs="Times New Roman"/>
                <w:sz w:val="24"/>
                <w:szCs w:val="24"/>
                <w:lang w:bidi="hi-IN"/>
              </w:rPr>
              <w:t xml:space="preserve"> в отраслях экономики </w:t>
            </w:r>
          </w:p>
        </w:tc>
        <w:tc>
          <w:tcPr>
            <w:tcW w:w="1559" w:type="dxa"/>
            <w:shd w:val="clear" w:color="auto" w:fill="auto"/>
            <w:noWrap/>
          </w:tcPr>
          <w:p w:rsidR="002212D2" w:rsidRPr="00F155B5" w:rsidRDefault="002212D2"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tcPr>
          <w:p w:rsidR="002212D2"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рамках муниципальной программы на 2022 год запланированы мероприятия по энергосбережению и повышению энергетической эффективности на сумму 9 951,468 тыс. рублей. Выполнение запланировано во 2-4 квартале 2022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Задача 2. </w:t>
            </w:r>
            <w:r w:rsidRPr="00F155B5">
              <w:rPr>
                <w:rFonts w:ascii="Times New Roman" w:eastAsia="Calibri" w:hAnsi="Times New Roman" w:cs="Times New Roman"/>
                <w:sz w:val="24"/>
                <w:szCs w:val="24"/>
                <w:lang w:bidi="hi-IN"/>
              </w:rPr>
              <w:t xml:space="preserve">Развитие </w:t>
            </w:r>
            <w:proofErr w:type="spellStart"/>
            <w:r w:rsidRPr="00F155B5">
              <w:rPr>
                <w:rFonts w:ascii="Times New Roman" w:eastAsia="Calibri" w:hAnsi="Times New Roman" w:cs="Times New Roman"/>
                <w:sz w:val="24"/>
                <w:szCs w:val="24"/>
                <w:lang w:bidi="hi-IN"/>
              </w:rPr>
              <w:t>несырьевых</w:t>
            </w:r>
            <w:proofErr w:type="spellEnd"/>
            <w:r w:rsidRPr="00F155B5">
              <w:rPr>
                <w:rFonts w:ascii="Times New Roman" w:eastAsia="Calibri" w:hAnsi="Times New Roman" w:cs="Times New Roman"/>
                <w:sz w:val="24"/>
                <w:szCs w:val="24"/>
                <w:lang w:bidi="hi-IN"/>
              </w:rPr>
              <w:t xml:space="preserve"> видов деятельности</w:t>
            </w:r>
          </w:p>
        </w:tc>
        <w:tc>
          <w:tcPr>
            <w:tcW w:w="4819" w:type="dxa"/>
          </w:tcPr>
          <w:p w:rsidR="002212D2" w:rsidRPr="00F155B5"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развитию агропромышленного комплекса</w:t>
            </w:r>
          </w:p>
        </w:tc>
        <w:tc>
          <w:tcPr>
            <w:tcW w:w="1559" w:type="dxa"/>
            <w:shd w:val="clear" w:color="auto" w:fill="auto"/>
            <w:noWrap/>
          </w:tcPr>
          <w:p w:rsidR="002212D2" w:rsidRPr="00F155B5" w:rsidRDefault="002212D2"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c>
          <w:tcPr>
            <w:tcW w:w="4819" w:type="dxa"/>
          </w:tcPr>
          <w:p w:rsidR="000102EE" w:rsidRPr="00BB6764" w:rsidRDefault="000102EE" w:rsidP="000102EE">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первом квартале выплаты не производились в связи с необходимость</w:t>
            </w:r>
            <w:r w:rsidR="002F6B41" w:rsidRPr="00BB6764">
              <w:rPr>
                <w:rFonts w:ascii="Times New Roman" w:eastAsia="Calibri" w:hAnsi="Times New Roman" w:cs="Times New Roman"/>
                <w:sz w:val="24"/>
                <w:szCs w:val="24"/>
                <w:lang w:bidi="hi-IN"/>
              </w:rPr>
              <w:t>ю</w:t>
            </w:r>
            <w:r w:rsidRPr="00BB6764">
              <w:rPr>
                <w:rFonts w:ascii="Times New Roman" w:eastAsia="Calibri" w:hAnsi="Times New Roman" w:cs="Times New Roman"/>
                <w:sz w:val="24"/>
                <w:szCs w:val="24"/>
                <w:lang w:bidi="hi-IN"/>
              </w:rPr>
              <w:t xml:space="preserve"> приведения в соответствие Порядков предоставления субсидий </w:t>
            </w:r>
            <w:proofErr w:type="spellStart"/>
            <w:r w:rsidRPr="00BB6764">
              <w:rPr>
                <w:rFonts w:ascii="Times New Roman" w:eastAsia="Calibri" w:hAnsi="Times New Roman" w:cs="Times New Roman"/>
                <w:sz w:val="24"/>
                <w:szCs w:val="24"/>
                <w:lang w:bidi="hi-IN"/>
              </w:rPr>
              <w:t>сельхотоваропроизводителям</w:t>
            </w:r>
            <w:proofErr w:type="spellEnd"/>
            <w:r w:rsidRPr="00BB6764">
              <w:rPr>
                <w:rFonts w:ascii="Times New Roman" w:eastAsia="Calibri" w:hAnsi="Times New Roman" w:cs="Times New Roman"/>
                <w:sz w:val="24"/>
                <w:szCs w:val="24"/>
                <w:lang w:bidi="hi-IN"/>
              </w:rPr>
              <w:t xml:space="preserve"> требованиям федерального и регионального законодательств.</w:t>
            </w:r>
          </w:p>
          <w:p w:rsidR="002212D2" w:rsidRPr="00BB6764" w:rsidRDefault="000102EE" w:rsidP="000102EE">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Во втором квартале финансовая поддержка будет предоставлена восьми </w:t>
            </w:r>
            <w:proofErr w:type="spellStart"/>
            <w:r w:rsidRPr="00BB6764">
              <w:rPr>
                <w:rFonts w:ascii="Times New Roman" w:eastAsia="Calibri" w:hAnsi="Times New Roman" w:cs="Times New Roman"/>
                <w:sz w:val="24"/>
                <w:szCs w:val="24"/>
                <w:lang w:bidi="hi-IN"/>
              </w:rPr>
              <w:t>сельхотоваропроизводителям</w:t>
            </w:r>
            <w:proofErr w:type="spellEnd"/>
            <w:r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819" w:type="dxa"/>
          </w:tcPr>
          <w:p w:rsidR="002212D2" w:rsidRPr="00F155B5"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F155B5">
              <w:rPr>
                <w:rFonts w:ascii="Times New Roman" w:eastAsia="Calibri" w:hAnsi="Times New Roman" w:cs="Times New Roman"/>
                <w:sz w:val="24"/>
                <w:szCs w:val="24"/>
                <w:lang w:bidi="hi-IN"/>
              </w:rPr>
              <w:t>нефтегазодобычи</w:t>
            </w:r>
            <w:proofErr w:type="spellEnd"/>
            <w:r w:rsidRPr="00F155B5">
              <w:rPr>
                <w:rFonts w:ascii="Times New Roman" w:eastAsia="Calibri" w:hAnsi="Times New Roman" w:cs="Times New Roman"/>
                <w:sz w:val="24"/>
                <w:szCs w:val="24"/>
                <w:lang w:bidi="hi-IN"/>
              </w:rPr>
              <w:t xml:space="preserve"> </w:t>
            </w:r>
            <w:r w:rsidRPr="00F155B5">
              <w:rPr>
                <w:rFonts w:ascii="Times New Roman" w:eastAsia="Calibri" w:hAnsi="Times New Roman" w:cs="Times New Roman"/>
                <w:sz w:val="24"/>
                <w:szCs w:val="24"/>
                <w:lang w:bidi="hi-IN"/>
              </w:rPr>
              <w:lastRenderedPageBreak/>
              <w:t>(производство «бизнес для бизнеса»)</w:t>
            </w:r>
          </w:p>
        </w:tc>
        <w:tc>
          <w:tcPr>
            <w:tcW w:w="1559" w:type="dxa"/>
            <w:shd w:val="clear" w:color="auto" w:fill="auto"/>
            <w:noWrap/>
          </w:tcPr>
          <w:p w:rsidR="002212D2" w:rsidRPr="00F155B5" w:rsidRDefault="002212D2" w:rsidP="00A2263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c>
          <w:tcPr>
            <w:tcW w:w="4819" w:type="dxa"/>
          </w:tcPr>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АО «Промышленный парк Югры» сформирована промышленная площадка в Промышленной зоне Юго-Западная. </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Ведется работа по привлечению резидентов.</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Размер свободной территории 1,5 га. </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BB6764">
              <w:rPr>
                <w:rFonts w:ascii="Times New Roman" w:eastAsia="Calibri" w:hAnsi="Times New Roman" w:cs="Times New Roman"/>
                <w:sz w:val="24"/>
                <w:szCs w:val="24"/>
                <w:lang w:bidi="hi-IN"/>
              </w:rPr>
              <w:t>термоусадочной</w:t>
            </w:r>
            <w:proofErr w:type="spellEnd"/>
            <w:r w:rsidRPr="00BB6764">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«Промышленные парки Югры» от 09 ноября 2020 года.</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Целью Соглашения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w:t>
            </w:r>
            <w:proofErr w:type="spellStart"/>
            <w:r w:rsidRPr="00BB6764">
              <w:rPr>
                <w:rFonts w:ascii="Times New Roman" w:eastAsia="Calibri" w:hAnsi="Times New Roman" w:cs="Times New Roman"/>
                <w:sz w:val="24"/>
                <w:szCs w:val="24"/>
                <w:lang w:bidi="hi-IN"/>
              </w:rPr>
              <w:t>Нефтеюганский</w:t>
            </w:r>
            <w:proofErr w:type="spellEnd"/>
            <w:r w:rsidRPr="00BB6764">
              <w:rPr>
                <w:rFonts w:ascii="Times New Roman" w:eastAsia="Calibri" w:hAnsi="Times New Roman" w:cs="Times New Roman"/>
                <w:sz w:val="24"/>
                <w:szCs w:val="24"/>
                <w:lang w:bidi="hi-IN"/>
              </w:rPr>
              <w:t xml:space="preserve">»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w:t>
            </w:r>
            <w:r w:rsidRPr="00BB6764">
              <w:rPr>
                <w:rFonts w:ascii="Times New Roman" w:eastAsia="Calibri" w:hAnsi="Times New Roman" w:cs="Times New Roman"/>
                <w:sz w:val="24"/>
                <w:szCs w:val="24"/>
                <w:lang w:bidi="hi-IN"/>
              </w:rPr>
              <w:lastRenderedPageBreak/>
              <w:t xml:space="preserve">Нефтеюганске, развития конкуренции на товарных рынках. </w:t>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Под производственную площадку Индустриального парка «</w:t>
            </w:r>
            <w:proofErr w:type="spellStart"/>
            <w:r w:rsidRPr="00BB6764">
              <w:rPr>
                <w:rFonts w:ascii="Times New Roman" w:eastAsia="Calibri" w:hAnsi="Times New Roman" w:cs="Times New Roman"/>
                <w:sz w:val="24"/>
                <w:szCs w:val="24"/>
                <w:lang w:bidi="hi-IN"/>
              </w:rPr>
              <w:t>Нефтеюганский</w:t>
            </w:r>
            <w:proofErr w:type="spellEnd"/>
            <w:r w:rsidRPr="00BB6764">
              <w:rPr>
                <w:rFonts w:ascii="Times New Roman" w:eastAsia="Calibri" w:hAnsi="Times New Roman" w:cs="Times New Roman"/>
                <w:sz w:val="24"/>
                <w:szCs w:val="24"/>
                <w:lang w:bidi="hi-IN"/>
              </w:rPr>
              <w:t>» выделены земельные участки (ЗУ 86:20:0000070:95, ЗУ 86:20:0000070:11, ЗУ 86:20:0000070:97) общей площадью 8,1 Га.  Площадь производственных помещений, со встроенными АБК составила 14 635 м</w:t>
            </w:r>
            <w:r w:rsidRPr="00BB6764">
              <w:rPr>
                <w:rFonts w:ascii="Times New Roman" w:eastAsia="Calibri" w:hAnsi="Times New Roman" w:cs="Times New Roman"/>
                <w:sz w:val="24"/>
                <w:szCs w:val="24"/>
                <w:vertAlign w:val="superscript"/>
                <w:lang w:bidi="hi-IN"/>
              </w:rPr>
              <w:t>2</w:t>
            </w:r>
            <w:r w:rsidRPr="00BB6764">
              <w:rPr>
                <w:rFonts w:ascii="Times New Roman" w:eastAsia="Calibri" w:hAnsi="Times New Roman" w:cs="Times New Roman"/>
                <w:sz w:val="24"/>
                <w:szCs w:val="24"/>
                <w:lang w:bidi="hi-IN"/>
              </w:rPr>
              <w:t>.</w:t>
            </w:r>
            <w:r w:rsidRPr="00BB6764">
              <w:rPr>
                <w:rFonts w:ascii="Times New Roman" w:eastAsia="Calibri" w:hAnsi="Times New Roman" w:cs="Times New Roman"/>
                <w:sz w:val="24"/>
                <w:szCs w:val="24"/>
                <w:lang w:bidi="hi-IN"/>
              </w:rPr>
              <w:tab/>
            </w:r>
          </w:p>
          <w:p w:rsidR="001141E7"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Резидентами Индустриального парка «</w:t>
            </w:r>
            <w:proofErr w:type="spellStart"/>
            <w:r w:rsidRPr="00BB6764">
              <w:rPr>
                <w:rFonts w:ascii="Times New Roman" w:eastAsia="Calibri" w:hAnsi="Times New Roman" w:cs="Times New Roman"/>
                <w:sz w:val="24"/>
                <w:szCs w:val="24"/>
                <w:lang w:bidi="hi-IN"/>
              </w:rPr>
              <w:t>Нефтеюганский</w:t>
            </w:r>
            <w:proofErr w:type="spellEnd"/>
            <w:r w:rsidRPr="00BB6764">
              <w:rPr>
                <w:rFonts w:ascii="Times New Roman" w:eastAsia="Calibri" w:hAnsi="Times New Roman" w:cs="Times New Roman"/>
                <w:sz w:val="24"/>
                <w:szCs w:val="24"/>
                <w:lang w:bidi="hi-IN"/>
              </w:rPr>
              <w:t>» являются ООО «</w:t>
            </w:r>
            <w:proofErr w:type="spellStart"/>
            <w:r w:rsidRPr="00BB6764">
              <w:rPr>
                <w:rFonts w:ascii="Times New Roman" w:eastAsia="Calibri" w:hAnsi="Times New Roman" w:cs="Times New Roman"/>
                <w:sz w:val="24"/>
                <w:szCs w:val="24"/>
                <w:lang w:bidi="hi-IN"/>
              </w:rPr>
              <w:t>Ойлпамп</w:t>
            </w:r>
            <w:proofErr w:type="spellEnd"/>
            <w:r w:rsidRPr="00BB6764">
              <w:rPr>
                <w:rFonts w:ascii="Times New Roman" w:eastAsia="Calibri" w:hAnsi="Times New Roman" w:cs="Times New Roman"/>
                <w:sz w:val="24"/>
                <w:szCs w:val="24"/>
                <w:lang w:bidi="hi-IN"/>
              </w:rPr>
              <w:t xml:space="preserve"> сервис», ООО «ППУ», ООО «</w:t>
            </w:r>
            <w:proofErr w:type="spellStart"/>
            <w:r w:rsidRPr="00BB6764">
              <w:rPr>
                <w:rFonts w:ascii="Times New Roman" w:eastAsia="Calibri" w:hAnsi="Times New Roman" w:cs="Times New Roman"/>
                <w:sz w:val="24"/>
                <w:szCs w:val="24"/>
                <w:lang w:bidi="hi-IN"/>
              </w:rPr>
              <w:t>ТехноСервис</w:t>
            </w:r>
            <w:proofErr w:type="spellEnd"/>
            <w:r w:rsidRPr="00BB6764">
              <w:rPr>
                <w:rFonts w:ascii="Times New Roman" w:eastAsia="Calibri" w:hAnsi="Times New Roman" w:cs="Times New Roman"/>
                <w:sz w:val="24"/>
                <w:szCs w:val="24"/>
                <w:lang w:bidi="hi-IN"/>
              </w:rPr>
              <w:t>», ООО «</w:t>
            </w:r>
            <w:proofErr w:type="spellStart"/>
            <w:r w:rsidRPr="00BB6764">
              <w:rPr>
                <w:rFonts w:ascii="Times New Roman" w:eastAsia="Calibri" w:hAnsi="Times New Roman" w:cs="Times New Roman"/>
                <w:sz w:val="24"/>
                <w:szCs w:val="24"/>
                <w:lang w:bidi="hi-IN"/>
              </w:rPr>
              <w:t>ПромСервис</w:t>
            </w:r>
            <w:proofErr w:type="spellEnd"/>
            <w:r w:rsidRPr="00BB6764">
              <w:rPr>
                <w:rFonts w:ascii="Times New Roman" w:eastAsia="Calibri" w:hAnsi="Times New Roman" w:cs="Times New Roman"/>
                <w:sz w:val="24"/>
                <w:szCs w:val="24"/>
                <w:lang w:bidi="hi-IN"/>
              </w:rPr>
              <w:t xml:space="preserve">». </w:t>
            </w:r>
          </w:p>
          <w:p w:rsidR="002212D2" w:rsidRPr="00BB6764" w:rsidRDefault="001141E7" w:rsidP="001141E7">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Созданный парк получил специализацию – </w:t>
            </w:r>
            <w:proofErr w:type="spellStart"/>
            <w:r w:rsidRPr="00BB6764">
              <w:rPr>
                <w:rFonts w:ascii="Times New Roman" w:eastAsia="Calibri" w:hAnsi="Times New Roman" w:cs="Times New Roman"/>
                <w:sz w:val="24"/>
                <w:szCs w:val="24"/>
                <w:lang w:bidi="hi-IN"/>
              </w:rPr>
              <w:t>нефтесервис</w:t>
            </w:r>
            <w:proofErr w:type="spellEnd"/>
            <w:r w:rsidRPr="00BB6764">
              <w:rPr>
                <w:rFonts w:ascii="Times New Roman" w:eastAsia="Calibri" w:hAnsi="Times New Roman" w:cs="Times New Roman"/>
                <w:sz w:val="24"/>
                <w:szCs w:val="24"/>
                <w:lang w:bidi="hi-IN"/>
              </w:rPr>
              <w:t>, объекты комплекса в объеме ≈ 7 000 м</w:t>
            </w:r>
            <w:r w:rsidRPr="00BB6764">
              <w:rPr>
                <w:rFonts w:ascii="Times New Roman" w:eastAsia="Calibri" w:hAnsi="Times New Roman" w:cs="Times New Roman"/>
                <w:sz w:val="24"/>
                <w:szCs w:val="24"/>
                <w:vertAlign w:val="superscript"/>
                <w:lang w:bidi="hi-IN"/>
              </w:rPr>
              <w:t>2</w:t>
            </w:r>
            <w:r w:rsidRPr="00BB6764">
              <w:rPr>
                <w:rFonts w:ascii="Times New Roman" w:eastAsia="Calibri" w:hAnsi="Times New Roman" w:cs="Times New Roman"/>
                <w:sz w:val="24"/>
                <w:szCs w:val="24"/>
                <w:lang w:bidi="hi-IN"/>
              </w:rPr>
              <w:t xml:space="preserve"> (55%) переданы в аренду предприятиям, предоставляющим услуги нефтедобывающим компаниям таким как АО «</w:t>
            </w:r>
            <w:proofErr w:type="spellStart"/>
            <w:r w:rsidRPr="00BB6764">
              <w:rPr>
                <w:rFonts w:ascii="Times New Roman" w:eastAsia="Calibri" w:hAnsi="Times New Roman" w:cs="Times New Roman"/>
                <w:sz w:val="24"/>
                <w:szCs w:val="24"/>
                <w:lang w:bidi="hi-IN"/>
              </w:rPr>
              <w:t>Новомет</w:t>
            </w:r>
            <w:proofErr w:type="spellEnd"/>
            <w:r w:rsidRPr="00BB6764">
              <w:rPr>
                <w:rFonts w:ascii="Times New Roman" w:eastAsia="Calibri" w:hAnsi="Times New Roman" w:cs="Times New Roman"/>
                <w:sz w:val="24"/>
                <w:szCs w:val="24"/>
                <w:lang w:bidi="hi-IN"/>
              </w:rPr>
              <w:t>-Пермь» и ООО «</w:t>
            </w:r>
            <w:proofErr w:type="spellStart"/>
            <w:r w:rsidRPr="00BB6764">
              <w:rPr>
                <w:rFonts w:ascii="Times New Roman" w:eastAsia="Calibri" w:hAnsi="Times New Roman" w:cs="Times New Roman"/>
                <w:sz w:val="24"/>
                <w:szCs w:val="24"/>
                <w:lang w:bidi="hi-IN"/>
              </w:rPr>
              <w:t>Уралмегатраст</w:t>
            </w:r>
            <w:proofErr w:type="spellEnd"/>
            <w:r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1.3.2.</w:t>
            </w:r>
          </w:p>
        </w:tc>
        <w:tc>
          <w:tcPr>
            <w:tcW w:w="2835" w:type="dxa"/>
            <w:shd w:val="clear" w:color="auto" w:fill="auto"/>
          </w:tcPr>
          <w:p w:rsidR="002212D2" w:rsidRPr="00F155B5" w:rsidRDefault="002212D2" w:rsidP="0074471D">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 xml:space="preserve">Развитие внутреннего туризма, формирование привлекательного образа города Нефтеюганска на туристском рынке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2212D2" w:rsidRPr="00BB6764" w:rsidRDefault="003A3919" w:rsidP="00BB6764">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целях развития внутреннего туризма, формирования привлекательного образа города Нефтеюганска на туристском рынке НГ МАУК «Музейный комплекс» представляет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BB6764">
              <w:rPr>
                <w:rFonts w:ascii="Times New Roman" w:eastAsia="Calibri" w:hAnsi="Times New Roman" w:cs="Times New Roman"/>
                <w:sz w:val="24"/>
                <w:szCs w:val="24"/>
                <w:lang w:bidi="hi-IN"/>
              </w:rPr>
              <w:t>Усть</w:t>
            </w:r>
            <w:proofErr w:type="spellEnd"/>
            <w:r w:rsidRPr="00BB6764">
              <w:rPr>
                <w:rFonts w:ascii="Times New Roman" w:eastAsia="Calibri" w:hAnsi="Times New Roman" w:cs="Times New Roman"/>
                <w:sz w:val="24"/>
                <w:szCs w:val="24"/>
                <w:lang w:bidi="hi-IN"/>
              </w:rPr>
              <w:t xml:space="preserve">-Балык»: «Югорское наследие», </w:t>
            </w:r>
            <w:r w:rsidRPr="00BB6764">
              <w:rPr>
                <w:rFonts w:ascii="Times New Roman" w:eastAsia="Calibri" w:hAnsi="Times New Roman" w:cs="Times New Roman"/>
                <w:sz w:val="24"/>
                <w:szCs w:val="24"/>
                <w:lang w:bidi="hi-IN"/>
              </w:rPr>
              <w:lastRenderedPageBreak/>
              <w:t xml:space="preserve">«Природа реки Обь», «Город, рождённый нефтью», «Русский </w:t>
            </w:r>
            <w:proofErr w:type="spellStart"/>
            <w:r w:rsidRPr="00BB6764">
              <w:rPr>
                <w:rFonts w:ascii="Times New Roman" w:eastAsia="Calibri" w:hAnsi="Times New Roman" w:cs="Times New Roman"/>
                <w:sz w:val="24"/>
                <w:szCs w:val="24"/>
                <w:lang w:bidi="hi-IN"/>
              </w:rPr>
              <w:t>коч</w:t>
            </w:r>
            <w:proofErr w:type="spellEnd"/>
            <w:r w:rsidRPr="00BB6764">
              <w:rPr>
                <w:rFonts w:ascii="Times New Roman" w:eastAsia="Calibri" w:hAnsi="Times New Roman" w:cs="Times New Roman"/>
                <w:sz w:val="24"/>
                <w:szCs w:val="24"/>
                <w:lang w:bidi="hi-IN"/>
              </w:rPr>
              <w:t>. Освоение Сибири» и др. Охвачено 68 человек.</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Снижение инфраструктурных ограничений роста</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Комплексное развитие транспортной инфраструктуры</w:t>
            </w:r>
          </w:p>
        </w:tc>
        <w:tc>
          <w:tcPr>
            <w:tcW w:w="1559" w:type="dxa"/>
            <w:shd w:val="clear" w:color="auto" w:fill="auto"/>
            <w:noWrap/>
          </w:tcPr>
          <w:p w:rsidR="002212D2" w:rsidRPr="00F155B5" w:rsidRDefault="002212D2" w:rsidP="00060CE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c>
          <w:tcPr>
            <w:tcW w:w="4819" w:type="dxa"/>
          </w:tcPr>
          <w:p w:rsidR="002212D2"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первом квартале 2022 года выполнены работы по актуализации «Программы комплексного развития транспортной инфраструктуры на 2017-2028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59" w:type="dxa"/>
            <w:shd w:val="clear" w:color="auto" w:fill="auto"/>
            <w:noWrap/>
          </w:tcPr>
          <w:p w:rsidR="002212D2" w:rsidRPr="00F155B5" w:rsidRDefault="002212D2" w:rsidP="00ED0DE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муниципального имущества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жилищной сферы города Нефтеюганска»,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tcPr>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целях обеспечения потребностей населения в доступном и комфортном жилье на 2022 год запланировано ввести в эксплуатацию 60,0 </w:t>
            </w:r>
            <w:proofErr w:type="spellStart"/>
            <w:r w:rsidRPr="00BB6764">
              <w:rPr>
                <w:rFonts w:ascii="Times New Roman" w:eastAsia="Calibri" w:hAnsi="Times New Roman" w:cs="Times New Roman"/>
                <w:sz w:val="24"/>
                <w:szCs w:val="24"/>
                <w:lang w:bidi="hi-IN"/>
              </w:rPr>
              <w:t>тыс.кв.м</w:t>
            </w:r>
            <w:proofErr w:type="spellEnd"/>
            <w:r w:rsidRPr="00BB6764">
              <w:rPr>
                <w:rFonts w:ascii="Times New Roman" w:eastAsia="Calibri" w:hAnsi="Times New Roman" w:cs="Times New Roman"/>
                <w:sz w:val="24"/>
                <w:szCs w:val="24"/>
                <w:lang w:bidi="hi-IN"/>
              </w:rPr>
              <w:t xml:space="preserve">. жилья. </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По состоянию на 01.04.2022 введено 35,7 </w:t>
            </w:r>
            <w:proofErr w:type="spellStart"/>
            <w:r w:rsidRPr="00BB6764">
              <w:rPr>
                <w:rFonts w:ascii="Times New Roman" w:eastAsia="Calibri" w:hAnsi="Times New Roman" w:cs="Times New Roman"/>
                <w:sz w:val="24"/>
                <w:szCs w:val="24"/>
                <w:lang w:bidi="hi-IN"/>
              </w:rPr>
              <w:t>тыс.кв.м</w:t>
            </w:r>
            <w:proofErr w:type="spellEnd"/>
            <w:r w:rsidRPr="00BB6764">
              <w:rPr>
                <w:rFonts w:ascii="Times New Roman" w:eastAsia="Calibri" w:hAnsi="Times New Roman" w:cs="Times New Roman"/>
                <w:sz w:val="24"/>
                <w:szCs w:val="24"/>
                <w:lang w:bidi="hi-IN"/>
              </w:rPr>
              <w:t>.</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целях формирования комфортной городской среды, по основному мероприятию «Улучшение санитарного состояния городских территорий» МП «Развитие жилищно-коммунального                                                        комплекса и повышение энергетической эффективности в городе Нефтеюганске» осуществляется реализация проекта</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«Кладбище в юго-западной </w:t>
            </w:r>
            <w:proofErr w:type="spellStart"/>
            <w:r w:rsidRPr="00BB6764">
              <w:rPr>
                <w:rFonts w:ascii="Times New Roman" w:eastAsia="Calibri" w:hAnsi="Times New Roman" w:cs="Times New Roman"/>
                <w:sz w:val="24"/>
                <w:szCs w:val="24"/>
                <w:lang w:bidi="hi-IN"/>
              </w:rPr>
              <w:t>промзоне</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(4 очередь)»</w:t>
            </w:r>
            <w:r w:rsidR="002F6B41" w:rsidRPr="00BB6764">
              <w:rPr>
                <w:rFonts w:ascii="Times New Roman" w:eastAsia="Calibri" w:hAnsi="Times New Roman" w:cs="Times New Roman"/>
                <w:sz w:val="24"/>
                <w:szCs w:val="24"/>
                <w:lang w:bidi="hi-IN"/>
              </w:rPr>
              <w:t>.</w:t>
            </w:r>
            <w:r w:rsidRPr="00BB6764">
              <w:rPr>
                <w:rFonts w:ascii="Times New Roman" w:eastAsia="Calibri" w:hAnsi="Times New Roman" w:cs="Times New Roman"/>
                <w:sz w:val="24"/>
                <w:szCs w:val="24"/>
                <w:lang w:bidi="hi-IN"/>
              </w:rPr>
              <w:t xml:space="preserve"> </w:t>
            </w:r>
          </w:p>
          <w:p w:rsidR="00256E90" w:rsidRPr="00BB6764" w:rsidRDefault="002F6B41"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целях выполнения строительно-монтажных работ</w:t>
            </w:r>
            <w:r w:rsidR="00256E90" w:rsidRPr="00BB6764">
              <w:rPr>
                <w:rFonts w:ascii="Times New Roman" w:eastAsia="Calibri" w:hAnsi="Times New Roman" w:cs="Times New Roman"/>
                <w:sz w:val="24"/>
                <w:szCs w:val="24"/>
                <w:lang w:bidi="hi-IN"/>
              </w:rPr>
              <w:t xml:space="preserve"> по объекту с ООО СК «</w:t>
            </w:r>
            <w:proofErr w:type="spellStart"/>
            <w:r w:rsidR="00256E90" w:rsidRPr="00BB6764">
              <w:rPr>
                <w:rFonts w:ascii="Times New Roman" w:eastAsia="Calibri" w:hAnsi="Times New Roman" w:cs="Times New Roman"/>
                <w:sz w:val="24"/>
                <w:szCs w:val="24"/>
                <w:lang w:bidi="hi-IN"/>
              </w:rPr>
              <w:t>ЮВиС</w:t>
            </w:r>
            <w:proofErr w:type="spellEnd"/>
            <w:r w:rsidR="00256E90" w:rsidRPr="00BB6764">
              <w:rPr>
                <w:rFonts w:ascii="Times New Roman" w:eastAsia="Calibri" w:hAnsi="Times New Roman" w:cs="Times New Roman"/>
                <w:sz w:val="24"/>
                <w:szCs w:val="24"/>
                <w:lang w:bidi="hi-IN"/>
              </w:rPr>
              <w:t>» (</w:t>
            </w:r>
            <w:proofErr w:type="spellStart"/>
            <w:r w:rsidRPr="00BB6764">
              <w:rPr>
                <w:rFonts w:ascii="Times New Roman" w:eastAsia="Calibri" w:hAnsi="Times New Roman" w:cs="Times New Roman"/>
                <w:sz w:val="24"/>
                <w:szCs w:val="24"/>
                <w:lang w:bidi="hi-IN"/>
              </w:rPr>
              <w:t>г.Сургут</w:t>
            </w:r>
            <w:proofErr w:type="spellEnd"/>
            <w:r w:rsidRPr="00BB6764">
              <w:rPr>
                <w:rFonts w:ascii="Times New Roman" w:eastAsia="Calibri" w:hAnsi="Times New Roman" w:cs="Times New Roman"/>
                <w:sz w:val="24"/>
                <w:szCs w:val="24"/>
                <w:lang w:bidi="hi-IN"/>
              </w:rPr>
              <w:t xml:space="preserve">) 04.05.2021 заключен </w:t>
            </w:r>
            <w:r w:rsidRPr="00BB6764">
              <w:rPr>
                <w:rFonts w:ascii="Times New Roman" w:eastAsia="Calibri" w:hAnsi="Times New Roman" w:cs="Times New Roman"/>
                <w:sz w:val="24"/>
                <w:szCs w:val="24"/>
                <w:lang w:bidi="hi-IN"/>
              </w:rPr>
              <w:lastRenderedPageBreak/>
              <w:t>муниципальный контракт</w:t>
            </w:r>
            <w:r w:rsidR="00256E90" w:rsidRPr="00BB6764">
              <w:rPr>
                <w:rFonts w:ascii="Times New Roman" w:eastAsia="Calibri" w:hAnsi="Times New Roman" w:cs="Times New Roman"/>
                <w:sz w:val="24"/>
                <w:szCs w:val="24"/>
                <w:lang w:bidi="hi-IN"/>
              </w:rPr>
              <w:t xml:space="preserve"> на сумму 286 290,00 </w:t>
            </w:r>
            <w:proofErr w:type="spellStart"/>
            <w:r w:rsidR="00256E90" w:rsidRPr="00BB6764">
              <w:rPr>
                <w:rFonts w:ascii="Times New Roman" w:eastAsia="Calibri" w:hAnsi="Times New Roman" w:cs="Times New Roman"/>
                <w:sz w:val="24"/>
                <w:szCs w:val="24"/>
                <w:lang w:bidi="hi-IN"/>
              </w:rPr>
              <w:t>тыс.руб</w:t>
            </w:r>
            <w:proofErr w:type="spellEnd"/>
            <w:r w:rsidR="00256E90" w:rsidRPr="00BB6764">
              <w:rPr>
                <w:rFonts w:ascii="Times New Roman" w:eastAsia="Calibri" w:hAnsi="Times New Roman" w:cs="Times New Roman"/>
                <w:sz w:val="24"/>
                <w:szCs w:val="24"/>
                <w:lang w:bidi="hi-IN"/>
              </w:rPr>
              <w:t>. Испо</w:t>
            </w:r>
            <w:r w:rsidRPr="00BB6764">
              <w:rPr>
                <w:rFonts w:ascii="Times New Roman" w:eastAsia="Calibri" w:hAnsi="Times New Roman" w:cs="Times New Roman"/>
                <w:sz w:val="24"/>
                <w:szCs w:val="24"/>
                <w:lang w:bidi="hi-IN"/>
              </w:rPr>
              <w:t>лнение - 6 месяцев. Просрочка муниципального контракта</w:t>
            </w:r>
            <w:r w:rsidR="00256E90" w:rsidRPr="00BB6764">
              <w:rPr>
                <w:rFonts w:ascii="Times New Roman" w:eastAsia="Calibri" w:hAnsi="Times New Roman" w:cs="Times New Roman"/>
                <w:sz w:val="24"/>
                <w:szCs w:val="24"/>
                <w:lang w:bidi="hi-IN"/>
              </w:rPr>
              <w:t xml:space="preserve"> с 05.11.2021 по вине подрядчика, в связи с задержкой поставки оборудования.</w:t>
            </w:r>
          </w:p>
          <w:p w:rsidR="00256E90" w:rsidRPr="00BB6764" w:rsidRDefault="00256E90" w:rsidP="00511BA2">
            <w:pPr>
              <w:spacing w:after="0" w:line="240" w:lineRule="auto"/>
              <w:jc w:val="both"/>
              <w:rPr>
                <w:rFonts w:ascii="Times New Roman" w:eastAsia="Calibri" w:hAnsi="Times New Roman" w:cs="Times New Roman"/>
                <w:sz w:val="24"/>
                <w:szCs w:val="24"/>
                <w:lang w:bidi="hi-IN"/>
              </w:rPr>
            </w:pPr>
          </w:p>
          <w:p w:rsidR="00511BA2" w:rsidRPr="00BB6764" w:rsidRDefault="00511BA2" w:rsidP="00511BA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Для реализации мероприятия по</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приобретению жилых помещений в</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целях переселения граждан из</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аварийного жилого фонда на 2022 год</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выделены денежные средства в сумме</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1 370 702 320,00 рублей.</w:t>
            </w:r>
          </w:p>
          <w:p w:rsidR="00511BA2" w:rsidRPr="00BB6764" w:rsidRDefault="00511BA2" w:rsidP="00511BA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 целью приобретения жилых</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помещений, в соответствии с</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доведенным лимитом денежных</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средств осуществляется подготовка</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документации для проведения</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аукционов в электронном виде на</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приобретение жилых помещений в</w:t>
            </w:r>
            <w:r w:rsidR="002F6B41"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городе Нефтеюганск.</w:t>
            </w:r>
          </w:p>
          <w:p w:rsidR="002212D2" w:rsidRPr="00BB6764" w:rsidRDefault="00511BA2" w:rsidP="00511BA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Срок размещения аукционов - 2 квартал 2022 года.</w:t>
            </w:r>
          </w:p>
          <w:p w:rsidR="00BC080D" w:rsidRPr="00BB6764" w:rsidRDefault="00BC080D" w:rsidP="00511BA2">
            <w:pPr>
              <w:spacing w:after="0" w:line="240" w:lineRule="auto"/>
              <w:jc w:val="both"/>
              <w:rPr>
                <w:rFonts w:ascii="Times New Roman" w:eastAsia="Calibri" w:hAnsi="Times New Roman" w:cs="Times New Roman"/>
                <w:sz w:val="24"/>
                <w:szCs w:val="24"/>
                <w:lang w:bidi="hi-IN"/>
              </w:rPr>
            </w:pPr>
          </w:p>
          <w:p w:rsidR="00BC080D" w:rsidRPr="00BB6764" w:rsidRDefault="00BC080D" w:rsidP="00BC080D">
            <w:pPr>
              <w:spacing w:after="0" w:line="240" w:lineRule="auto"/>
              <w:rPr>
                <w:rFonts w:ascii="Times New Roman" w:eastAsia="Calibri" w:hAnsi="Times New Roman" w:cs="Times New Roman"/>
                <w:i/>
                <w:lang w:bidi="hi-IN"/>
              </w:rPr>
            </w:pPr>
            <w:r w:rsidRPr="00BB6764">
              <w:rPr>
                <w:rFonts w:ascii="Times New Roman" w:eastAsia="Calibri" w:hAnsi="Times New Roman" w:cs="Times New Roman"/>
                <w:i/>
                <w:lang w:bidi="hi-IN"/>
              </w:rPr>
              <w:t>По ремонту жилых помещений муниципального жилищного фонда</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Департаментом жилищно-коммунального хозяйства обеспечивается проведение капитального ремонта жилых помещений муниципального жилищного фонда города Нефтеюганска.</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 xml:space="preserve">На сегодняшний день заключены муниципальные контракты на выполнение работ </w:t>
            </w:r>
            <w:r w:rsidRPr="00BB6764">
              <w:rPr>
                <w:rFonts w:ascii="Times New Roman" w:eastAsia="Calibri" w:hAnsi="Times New Roman" w:cs="Times New Roman"/>
                <w:lang w:bidi="hi-IN"/>
              </w:rPr>
              <w:lastRenderedPageBreak/>
              <w:t>по капитальному ремонту 12 жилых помещений на сумму 2 839 412,9 руб.</w:t>
            </w:r>
          </w:p>
          <w:p w:rsidR="00BC080D" w:rsidRPr="00BB6764" w:rsidRDefault="00BC080D" w:rsidP="00BC080D">
            <w:pPr>
              <w:spacing w:after="0" w:line="240" w:lineRule="auto"/>
              <w:jc w:val="center"/>
              <w:rPr>
                <w:rFonts w:ascii="Times New Roman" w:eastAsia="Calibri" w:hAnsi="Times New Roman" w:cs="Times New Roman"/>
                <w:lang w:bidi="hi-IN"/>
              </w:rPr>
            </w:pPr>
          </w:p>
          <w:p w:rsidR="00BC080D" w:rsidRPr="00BB6764" w:rsidRDefault="00BC080D" w:rsidP="00BC080D">
            <w:pPr>
              <w:spacing w:after="0" w:line="240" w:lineRule="auto"/>
              <w:rPr>
                <w:rFonts w:ascii="Times New Roman" w:eastAsia="Calibri" w:hAnsi="Times New Roman" w:cs="Times New Roman"/>
                <w:i/>
                <w:lang w:bidi="hi-IN"/>
              </w:rPr>
            </w:pPr>
            <w:r w:rsidRPr="00BB6764">
              <w:rPr>
                <w:rFonts w:ascii="Times New Roman" w:eastAsia="Calibri" w:hAnsi="Times New Roman" w:cs="Times New Roman"/>
                <w:i/>
                <w:lang w:bidi="hi-IN"/>
              </w:rPr>
              <w:t>По жилищным услугам</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В целях обеспечения надлежащего содержания общего имущества управляющими организациями выполняются работы в рамках договора управления обеспечивается выполнение минимального перечня услуг и работ, необходимых для обеспечения надлежащего содержания общего имущества в многоквартирном доме.</w:t>
            </w:r>
          </w:p>
          <w:p w:rsidR="00BC080D" w:rsidRPr="00BB6764" w:rsidRDefault="00BC080D" w:rsidP="00BC080D">
            <w:pPr>
              <w:spacing w:after="0" w:line="240" w:lineRule="auto"/>
              <w:jc w:val="both"/>
              <w:rPr>
                <w:rFonts w:ascii="Times New Roman" w:eastAsia="Calibri" w:hAnsi="Times New Roman" w:cs="Times New Roman"/>
                <w:i/>
                <w:lang w:bidi="hi-IN"/>
              </w:rPr>
            </w:pPr>
          </w:p>
          <w:p w:rsidR="00BC080D" w:rsidRPr="00BB6764" w:rsidRDefault="00BC080D" w:rsidP="00BC080D">
            <w:pPr>
              <w:spacing w:after="0" w:line="240" w:lineRule="auto"/>
              <w:jc w:val="both"/>
              <w:rPr>
                <w:rFonts w:ascii="Times New Roman" w:eastAsia="Calibri" w:hAnsi="Times New Roman" w:cs="Times New Roman"/>
                <w:i/>
                <w:lang w:bidi="hi-IN"/>
              </w:rPr>
            </w:pPr>
            <w:r w:rsidRPr="00BB6764">
              <w:rPr>
                <w:rFonts w:ascii="Times New Roman" w:eastAsia="Calibri" w:hAnsi="Times New Roman" w:cs="Times New Roman"/>
                <w:i/>
                <w:lang w:bidi="hi-IN"/>
              </w:rPr>
              <w:t>По благоустройству</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В 2022 году запланировано:</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 устройство 7 детских площадок за счет средств ООО «РН-</w:t>
            </w:r>
            <w:proofErr w:type="spellStart"/>
            <w:r w:rsidRPr="00BB6764">
              <w:rPr>
                <w:rFonts w:ascii="Times New Roman" w:eastAsia="Calibri" w:hAnsi="Times New Roman" w:cs="Times New Roman"/>
                <w:lang w:bidi="hi-IN"/>
              </w:rPr>
              <w:t>Юганскнефтегаз</w:t>
            </w:r>
            <w:proofErr w:type="spellEnd"/>
            <w:r w:rsidRPr="00BB6764">
              <w:rPr>
                <w:rFonts w:ascii="Times New Roman" w:eastAsia="Calibri" w:hAnsi="Times New Roman" w:cs="Times New Roman"/>
                <w:lang w:bidi="hi-IN"/>
              </w:rPr>
              <w:t xml:space="preserve">» на сумму 39,5 </w:t>
            </w:r>
            <w:proofErr w:type="spellStart"/>
            <w:r w:rsidRPr="00BB6764">
              <w:rPr>
                <w:rFonts w:ascii="Times New Roman" w:eastAsia="Calibri" w:hAnsi="Times New Roman" w:cs="Times New Roman"/>
                <w:lang w:bidi="hi-IN"/>
              </w:rPr>
              <w:t>млн.руб</w:t>
            </w:r>
            <w:proofErr w:type="spellEnd"/>
            <w:r w:rsidRPr="00BB6764">
              <w:rPr>
                <w:rFonts w:ascii="Times New Roman" w:eastAsia="Calibri" w:hAnsi="Times New Roman" w:cs="Times New Roman"/>
                <w:lang w:bidi="hi-IN"/>
              </w:rPr>
              <w:t>.</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 благоустройство 3 территорий в рамках инициативного бюджетирования на сумму 8,4 млн. руб.</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 благоустройство 2 общественных территорий в рамках регионального проекта «Формирование комфортной городской среды» на сумму 24,4 млн. руб.</w:t>
            </w:r>
          </w:p>
          <w:p w:rsidR="00BC080D" w:rsidRPr="00BB6764" w:rsidRDefault="00BC080D" w:rsidP="00BC080D">
            <w:pPr>
              <w:spacing w:after="0" w:line="240" w:lineRule="auto"/>
              <w:jc w:val="both"/>
              <w:rPr>
                <w:rFonts w:ascii="Times New Roman" w:eastAsia="Calibri" w:hAnsi="Times New Roman" w:cs="Times New Roman"/>
                <w:lang w:bidi="hi-IN"/>
              </w:rPr>
            </w:pPr>
            <w:r w:rsidRPr="00BB6764">
              <w:rPr>
                <w:rFonts w:ascii="Times New Roman" w:eastAsia="Calibri" w:hAnsi="Times New Roman" w:cs="Times New Roman"/>
                <w:lang w:bidi="hi-IN"/>
              </w:rPr>
              <w:t xml:space="preserve">- устройство 4 детских площадок на сумму 5,6 млн. руб.  </w:t>
            </w:r>
          </w:p>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lang w:bidi="hi-IN"/>
              </w:rPr>
              <w:t>Выполнение запланировано во 2-4 квартале 2022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Реализация договора концессии в коммунальной сфере</w:t>
            </w:r>
          </w:p>
        </w:tc>
        <w:tc>
          <w:tcPr>
            <w:tcW w:w="1559" w:type="dxa"/>
            <w:shd w:val="clear" w:color="auto" w:fill="auto"/>
            <w:noWrap/>
          </w:tcPr>
          <w:p w:rsidR="002212D2" w:rsidRPr="00F155B5" w:rsidRDefault="002212D2" w:rsidP="0011349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в рамках текущей деятельности</w:t>
            </w:r>
          </w:p>
        </w:tc>
        <w:tc>
          <w:tcPr>
            <w:tcW w:w="4819" w:type="dxa"/>
          </w:tcPr>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По состоянию на 01.04.2021 заключенные концессионные соглашения в коммунальной сфере в муниципальном образовании отсутствуют. В настоящее время не </w:t>
            </w:r>
            <w:r w:rsidRPr="00BB6764">
              <w:rPr>
                <w:rFonts w:ascii="Times New Roman" w:eastAsia="Calibri" w:hAnsi="Times New Roman" w:cs="Times New Roman"/>
                <w:sz w:val="24"/>
                <w:szCs w:val="24"/>
                <w:lang w:bidi="hi-IN"/>
              </w:rPr>
              <w:lastRenderedPageBreak/>
              <w:t>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w:t>
            </w:r>
            <w:proofErr w:type="spellStart"/>
            <w:r w:rsidRPr="00BB6764">
              <w:rPr>
                <w:rFonts w:ascii="Times New Roman" w:eastAsia="Calibri" w:hAnsi="Times New Roman" w:cs="Times New Roman"/>
                <w:sz w:val="24"/>
                <w:szCs w:val="24"/>
                <w:lang w:bidi="hi-IN"/>
              </w:rPr>
              <w:t>Юганскводоканал</w:t>
            </w:r>
            <w:proofErr w:type="spellEnd"/>
            <w:r w:rsidRPr="00BB6764">
              <w:rPr>
                <w:rFonts w:ascii="Times New Roman" w:eastAsia="Calibri" w:hAnsi="Times New Roman" w:cs="Times New Roman"/>
                <w:sz w:val="24"/>
                <w:szCs w:val="24"/>
                <w:lang w:bidi="hi-IN"/>
              </w:rPr>
              <w:t>» по договорам долгосрочной аренды.</w:t>
            </w:r>
          </w:p>
          <w:p w:rsidR="002212D2"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1.4.4.</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Повышение качества оказания услуг водоснабжения посредством строительства (модернизации существующих) станций водоочистки и приведения в </w:t>
            </w:r>
            <w:r w:rsidRPr="00F155B5">
              <w:rPr>
                <w:rFonts w:ascii="Times New Roman" w:eastAsia="Calibri" w:hAnsi="Times New Roman" w:cs="Times New Roman"/>
                <w:sz w:val="24"/>
                <w:szCs w:val="24"/>
                <w:lang w:bidi="hi-IN"/>
              </w:rPr>
              <w:lastRenderedPageBreak/>
              <w:t>нормативное состояние водопроводных сетей</w:t>
            </w:r>
          </w:p>
        </w:tc>
        <w:tc>
          <w:tcPr>
            <w:tcW w:w="1559" w:type="dxa"/>
            <w:shd w:val="clear" w:color="auto" w:fill="auto"/>
            <w:noWrap/>
          </w:tcPr>
          <w:p w:rsidR="002212D2" w:rsidRPr="00F155B5" w:rsidRDefault="002212D2" w:rsidP="00E6015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жилищно-коммунального </w:t>
            </w:r>
            <w:r w:rsidRPr="00F155B5">
              <w:rPr>
                <w:rFonts w:ascii="Times New Roman" w:eastAsia="Calibri" w:hAnsi="Times New Roman" w:cs="Times New Roman"/>
                <w:sz w:val="24"/>
                <w:szCs w:val="24"/>
                <w:lang w:bidi="hi-IN"/>
              </w:rPr>
              <w:lastRenderedPageBreak/>
              <w:t>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«Развитие жилищно-коммунального                                                        комплекса и повышение энергетической эффективности в городе Нефтеюганске»</w:t>
            </w:r>
          </w:p>
        </w:tc>
        <w:tc>
          <w:tcPr>
            <w:tcW w:w="4819" w:type="dxa"/>
          </w:tcPr>
          <w:p w:rsidR="00256E90" w:rsidRPr="00BB6764" w:rsidRDefault="002F6B41"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целях выполнения строительно-монтажных работ</w:t>
            </w:r>
            <w:r w:rsidR="00256E90" w:rsidRPr="00BB6764">
              <w:rPr>
                <w:rFonts w:ascii="Times New Roman" w:eastAsia="Calibri" w:hAnsi="Times New Roman" w:cs="Times New Roman"/>
                <w:sz w:val="24"/>
                <w:szCs w:val="24"/>
                <w:lang w:bidi="hi-IN"/>
              </w:rPr>
              <w:t xml:space="preserve"> по объекту «Фильтровальная станция, производительностью 20000 м</w:t>
            </w:r>
            <w:r w:rsidR="00256E90" w:rsidRPr="00BB6764">
              <w:rPr>
                <w:rFonts w:ascii="Times New Roman" w:eastAsia="Calibri" w:hAnsi="Times New Roman" w:cs="Times New Roman"/>
                <w:sz w:val="24"/>
                <w:szCs w:val="24"/>
                <w:vertAlign w:val="superscript"/>
                <w:lang w:bidi="hi-IN"/>
              </w:rPr>
              <w:t>3</w:t>
            </w:r>
            <w:r w:rsidR="00256E90" w:rsidRPr="00BB6764">
              <w:rPr>
                <w:rFonts w:ascii="Times New Roman" w:eastAsia="Calibri" w:hAnsi="Times New Roman" w:cs="Times New Roman"/>
                <w:sz w:val="24"/>
                <w:szCs w:val="24"/>
                <w:lang w:bidi="hi-IN"/>
              </w:rPr>
              <w:t xml:space="preserve"> в сутки» ХМАО-Югра, </w:t>
            </w:r>
            <w:proofErr w:type="spellStart"/>
            <w:r w:rsidR="00256E90" w:rsidRPr="00BB6764">
              <w:rPr>
                <w:rFonts w:ascii="Times New Roman" w:eastAsia="Calibri" w:hAnsi="Times New Roman" w:cs="Times New Roman"/>
                <w:sz w:val="24"/>
                <w:szCs w:val="24"/>
                <w:lang w:bidi="hi-IN"/>
              </w:rPr>
              <w:t>г.Нефтеюганск</w:t>
            </w:r>
            <w:proofErr w:type="spellEnd"/>
            <w:r w:rsidR="00256E90" w:rsidRPr="00BB6764">
              <w:rPr>
                <w:rFonts w:ascii="Times New Roman" w:eastAsia="Calibri" w:hAnsi="Times New Roman" w:cs="Times New Roman"/>
                <w:sz w:val="24"/>
                <w:szCs w:val="24"/>
                <w:lang w:bidi="hi-IN"/>
              </w:rPr>
              <w:t>, 7 микрорайон (станция ВОС)» 27.12.2021 с ООО «</w:t>
            </w:r>
            <w:proofErr w:type="spellStart"/>
            <w:r w:rsidR="00256E90" w:rsidRPr="00BB6764">
              <w:rPr>
                <w:rFonts w:ascii="Times New Roman" w:eastAsia="Calibri" w:hAnsi="Times New Roman" w:cs="Times New Roman"/>
                <w:sz w:val="24"/>
                <w:szCs w:val="24"/>
                <w:lang w:bidi="hi-IN"/>
              </w:rPr>
              <w:t>АтомСтр</w:t>
            </w:r>
            <w:r w:rsidRPr="00BB6764">
              <w:rPr>
                <w:rFonts w:ascii="Times New Roman" w:eastAsia="Calibri" w:hAnsi="Times New Roman" w:cs="Times New Roman"/>
                <w:sz w:val="24"/>
                <w:szCs w:val="24"/>
                <w:lang w:bidi="hi-IN"/>
              </w:rPr>
              <w:t>ойПроект</w:t>
            </w:r>
            <w:proofErr w:type="spellEnd"/>
            <w:r w:rsidRPr="00BB6764">
              <w:rPr>
                <w:rFonts w:ascii="Times New Roman" w:eastAsia="Calibri" w:hAnsi="Times New Roman" w:cs="Times New Roman"/>
                <w:sz w:val="24"/>
                <w:szCs w:val="24"/>
                <w:lang w:bidi="hi-IN"/>
              </w:rPr>
              <w:t>» (</w:t>
            </w:r>
            <w:proofErr w:type="spellStart"/>
            <w:r w:rsidRPr="00BB6764">
              <w:rPr>
                <w:rFonts w:ascii="Times New Roman" w:eastAsia="Calibri" w:hAnsi="Times New Roman" w:cs="Times New Roman"/>
                <w:sz w:val="24"/>
                <w:szCs w:val="24"/>
                <w:lang w:bidi="hi-IN"/>
              </w:rPr>
              <w:t>г.Москва</w:t>
            </w:r>
            <w:proofErr w:type="spellEnd"/>
            <w:r w:rsidRPr="00BB6764">
              <w:rPr>
                <w:rFonts w:ascii="Times New Roman" w:eastAsia="Calibri" w:hAnsi="Times New Roman" w:cs="Times New Roman"/>
                <w:sz w:val="24"/>
                <w:szCs w:val="24"/>
                <w:lang w:bidi="hi-IN"/>
              </w:rPr>
              <w:t>) заключен муниципальный контракт</w:t>
            </w:r>
            <w:r w:rsidR="00256E90" w:rsidRPr="00BB6764">
              <w:rPr>
                <w:rFonts w:ascii="Times New Roman" w:eastAsia="Calibri" w:hAnsi="Times New Roman" w:cs="Times New Roman"/>
                <w:sz w:val="24"/>
                <w:szCs w:val="24"/>
                <w:lang w:bidi="hi-IN"/>
              </w:rPr>
              <w:t xml:space="preserve"> №0187200001721 001916 со сроком окончания работ - в </w:t>
            </w:r>
            <w:r w:rsidR="00256E90" w:rsidRPr="00BB6764">
              <w:rPr>
                <w:rFonts w:ascii="Times New Roman" w:eastAsia="Calibri" w:hAnsi="Times New Roman" w:cs="Times New Roman"/>
                <w:sz w:val="24"/>
                <w:szCs w:val="24"/>
                <w:lang w:bidi="hi-IN"/>
              </w:rPr>
              <w:lastRenderedPageBreak/>
              <w:t xml:space="preserve">течение 13,5 месяцев согласно графику выполнения строительно-монтажных работ. Выдано разрешение на строительство от 23.09.2021 № 86-ru86304000-24-2021. Выполнены работы по организации строительной площадки согласно генеральному плану строительства. Оформлено разрешение на производство земляных работ. Работы по разработке котлована под забивку свай выполнены на 90%; геодезические работы по разбивке свай на 90%. </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Сваи: поставка на объект 100%.</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Металлоконструкции для здания фильтровальной станции: оплачено 70%, завезено на объект 50%, изготовлено и находятся в покрасочном цехе завода в </w:t>
            </w:r>
            <w:proofErr w:type="spellStart"/>
            <w:r w:rsidRPr="00BB6764">
              <w:rPr>
                <w:rFonts w:ascii="Times New Roman" w:eastAsia="Calibri" w:hAnsi="Times New Roman" w:cs="Times New Roman"/>
                <w:sz w:val="24"/>
                <w:szCs w:val="24"/>
                <w:lang w:bidi="hi-IN"/>
              </w:rPr>
              <w:t>г.Тюмень</w:t>
            </w:r>
            <w:proofErr w:type="spellEnd"/>
            <w:r w:rsidRPr="00BB6764">
              <w:rPr>
                <w:rFonts w:ascii="Times New Roman" w:eastAsia="Calibri" w:hAnsi="Times New Roman" w:cs="Times New Roman"/>
                <w:sz w:val="24"/>
                <w:szCs w:val="24"/>
                <w:lang w:bidi="hi-IN"/>
              </w:rPr>
              <w:t xml:space="preserve"> 50%.  Трубы для наружных инженерных сетей: оплачено 100%, завезено на объект 80% (поставка из </w:t>
            </w:r>
            <w:proofErr w:type="spellStart"/>
            <w:r w:rsidRPr="00BB6764">
              <w:rPr>
                <w:rFonts w:ascii="Times New Roman" w:eastAsia="Calibri" w:hAnsi="Times New Roman" w:cs="Times New Roman"/>
                <w:sz w:val="24"/>
                <w:szCs w:val="24"/>
                <w:lang w:bidi="hi-IN"/>
              </w:rPr>
              <w:t>г.Тюмень</w:t>
            </w:r>
            <w:proofErr w:type="spellEnd"/>
            <w:r w:rsidRPr="00BB6764">
              <w:rPr>
                <w:rFonts w:ascii="Times New Roman" w:eastAsia="Calibri" w:hAnsi="Times New Roman" w:cs="Times New Roman"/>
                <w:sz w:val="24"/>
                <w:szCs w:val="24"/>
                <w:lang w:bidi="hi-IN"/>
              </w:rPr>
              <w:t xml:space="preserve">). Закладные детали (анкерные болты, шпильки): поставка на объект выполнена 100%. Арматура для </w:t>
            </w:r>
            <w:proofErr w:type="spellStart"/>
            <w:r w:rsidRPr="00BB6764">
              <w:rPr>
                <w:rFonts w:ascii="Times New Roman" w:eastAsia="Calibri" w:hAnsi="Times New Roman" w:cs="Times New Roman"/>
                <w:sz w:val="24"/>
                <w:szCs w:val="24"/>
                <w:lang w:bidi="hi-IN"/>
              </w:rPr>
              <w:t>металлокаркасов</w:t>
            </w:r>
            <w:proofErr w:type="spellEnd"/>
            <w:r w:rsidRPr="00BB6764">
              <w:rPr>
                <w:rFonts w:ascii="Times New Roman" w:eastAsia="Calibri" w:hAnsi="Times New Roman" w:cs="Times New Roman"/>
                <w:sz w:val="24"/>
                <w:szCs w:val="24"/>
                <w:lang w:bidi="hi-IN"/>
              </w:rPr>
              <w:t xml:space="preserve">: оплачено 100%, поставка на объект 50% (поставка из </w:t>
            </w:r>
            <w:proofErr w:type="spellStart"/>
            <w:r w:rsidRPr="00BB6764">
              <w:rPr>
                <w:rFonts w:ascii="Times New Roman" w:eastAsia="Calibri" w:hAnsi="Times New Roman" w:cs="Times New Roman"/>
                <w:sz w:val="24"/>
                <w:szCs w:val="24"/>
                <w:lang w:bidi="hi-IN"/>
              </w:rPr>
              <w:t>г.Сургут</w:t>
            </w:r>
            <w:proofErr w:type="spellEnd"/>
            <w:r w:rsidRPr="00BB6764">
              <w:rPr>
                <w:rFonts w:ascii="Times New Roman" w:eastAsia="Calibri" w:hAnsi="Times New Roman" w:cs="Times New Roman"/>
                <w:sz w:val="24"/>
                <w:szCs w:val="24"/>
                <w:lang w:bidi="hi-IN"/>
              </w:rPr>
              <w:t>). Ведутся работы по забивке свай</w:t>
            </w:r>
            <w:bookmarkStart w:id="0" w:name="_GoBack"/>
            <w:bookmarkEnd w:id="0"/>
            <w:r w:rsidRPr="00BB6764">
              <w:rPr>
                <w:rFonts w:ascii="Times New Roman" w:eastAsia="Calibri" w:hAnsi="Times New Roman" w:cs="Times New Roman"/>
                <w:sz w:val="24"/>
                <w:szCs w:val="24"/>
                <w:lang w:bidi="hi-IN"/>
              </w:rPr>
              <w:t xml:space="preserve"> - забито 271 сваи, изготовление арматурных каркасов для ростверков - 50%, изготовление колодцев для переноса сети канализации (2 колодца), работы по переносу сетей водоснабжения.</w:t>
            </w:r>
          </w:p>
          <w:p w:rsidR="002212D2"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Работы ведутся в соответствии с графиком выполнения строительно-монтажных работ.</w:t>
            </w:r>
          </w:p>
          <w:p w:rsidR="00BC080D" w:rsidRPr="00BB6764" w:rsidRDefault="00BC080D" w:rsidP="00256E90">
            <w:pPr>
              <w:spacing w:after="0" w:line="240" w:lineRule="auto"/>
              <w:jc w:val="both"/>
              <w:rPr>
                <w:rFonts w:ascii="Times New Roman" w:eastAsia="Calibri" w:hAnsi="Times New Roman" w:cs="Times New Roman"/>
                <w:sz w:val="24"/>
                <w:szCs w:val="24"/>
                <w:lang w:bidi="hi-IN"/>
              </w:rPr>
            </w:pPr>
          </w:p>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рамках подготовки к ОЗП 2022-2023 запланированы работы по капитальному ремонту: </w:t>
            </w:r>
          </w:p>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-скорых фильтров №3,6 первой ступени очистки, установленных на объекте «Нежилое строение станции обезжелезивания»; </w:t>
            </w:r>
          </w:p>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-фильтров №7, 8, 9 второй ступени очистки, установленных на объекте «Нежилое строение станции обезжелезивания»; </w:t>
            </w:r>
          </w:p>
          <w:p w:rsidR="00BC080D" w:rsidRPr="00BB6764" w:rsidRDefault="00BC080D" w:rsidP="00BC080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-сетей водоснабжения-1,14 км. (1,93 % от ветхих сетей водоснабжения). Работы будут выполнятся во 2-3 квартале 2022.</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1.4.5.</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w:t>
            </w:r>
            <w:r w:rsidRPr="00F155B5">
              <w:rPr>
                <w:rFonts w:ascii="Times New Roman" w:eastAsia="Calibri" w:hAnsi="Times New Roman" w:cs="Times New Roman"/>
                <w:sz w:val="24"/>
                <w:szCs w:val="24"/>
                <w:lang w:bidi="hi-IN"/>
              </w:rPr>
              <w:lastRenderedPageBreak/>
              <w:t>06.10.2003 № 131-ФЗ «Об общих принципах организации местного самоуправления в Российской Федерации»</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r>
              <w:rPr>
                <w:rFonts w:ascii="Times New Roman" w:eastAsia="Calibri" w:hAnsi="Times New Roman" w:cs="Times New Roman"/>
                <w:sz w:val="24"/>
                <w:szCs w:val="24"/>
                <w:lang w:bidi="hi-IN"/>
              </w:rPr>
              <w:t>,</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жилищной сферы города Нефтеюганска»</w:t>
            </w:r>
          </w:p>
        </w:tc>
        <w:tc>
          <w:tcPr>
            <w:tcW w:w="4819" w:type="dxa"/>
          </w:tcPr>
          <w:p w:rsidR="00256E90" w:rsidRPr="00BB6764" w:rsidRDefault="002F6B41"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 состоянию на 01.04.2022 по муниципальной программе</w:t>
            </w:r>
            <w:r w:rsidR="00256E90" w:rsidRPr="00BB6764">
              <w:rPr>
                <w:rFonts w:ascii="Times New Roman" w:eastAsia="Calibri" w:hAnsi="Times New Roman" w:cs="Times New Roman"/>
                <w:sz w:val="24"/>
                <w:szCs w:val="24"/>
                <w:lang w:bidi="hi-IN"/>
              </w:rPr>
              <w:t xml:space="preserve"> «Развитие жилищно-коммунального комплекса и повышение энергетической эффективности в городе Нефтеюганске» реализуются следующие мероприятия:</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«КНС с резервуарами-</w:t>
            </w:r>
            <w:proofErr w:type="spellStart"/>
            <w:r w:rsidR="00256E90" w:rsidRPr="00BB6764">
              <w:rPr>
                <w:rFonts w:ascii="Times New Roman" w:eastAsia="Calibri" w:hAnsi="Times New Roman" w:cs="Times New Roman"/>
                <w:sz w:val="24"/>
                <w:szCs w:val="24"/>
                <w:lang w:bidi="hi-IN"/>
              </w:rPr>
              <w:t>усреднителями</w:t>
            </w:r>
            <w:proofErr w:type="spellEnd"/>
            <w:r w:rsidR="00256E90" w:rsidRPr="00BB6764">
              <w:rPr>
                <w:rFonts w:ascii="Times New Roman" w:eastAsia="Calibri" w:hAnsi="Times New Roman" w:cs="Times New Roman"/>
                <w:sz w:val="24"/>
                <w:szCs w:val="24"/>
                <w:lang w:bidi="hi-IN"/>
              </w:rPr>
              <w:t xml:space="preserve"> сточных вод, расположенный по адресу: </w:t>
            </w:r>
            <w:proofErr w:type="spellStart"/>
            <w:r w:rsidR="00256E90" w:rsidRPr="00BB6764">
              <w:rPr>
                <w:rFonts w:ascii="Times New Roman" w:eastAsia="Calibri" w:hAnsi="Times New Roman" w:cs="Times New Roman"/>
                <w:sz w:val="24"/>
                <w:szCs w:val="24"/>
                <w:lang w:bidi="hi-IN"/>
              </w:rPr>
              <w:t>г.Нефтеюганск</w:t>
            </w:r>
            <w:proofErr w:type="spellEnd"/>
            <w:r w:rsidR="00256E90" w:rsidRPr="00BB6764">
              <w:rPr>
                <w:rFonts w:ascii="Times New Roman" w:eastAsia="Calibri" w:hAnsi="Times New Roman" w:cs="Times New Roman"/>
                <w:sz w:val="24"/>
                <w:szCs w:val="24"/>
                <w:lang w:bidi="hi-IN"/>
              </w:rPr>
              <w:t xml:space="preserve">, Проезд 5П, район </w:t>
            </w:r>
            <w:r w:rsidRPr="00BB6764">
              <w:rPr>
                <w:rFonts w:ascii="Times New Roman" w:eastAsia="Calibri" w:hAnsi="Times New Roman" w:cs="Times New Roman"/>
                <w:sz w:val="24"/>
                <w:szCs w:val="24"/>
                <w:lang w:bidi="hi-IN"/>
              </w:rPr>
              <w:br/>
            </w:r>
            <w:r w:rsidR="00256E90" w:rsidRPr="00BB6764">
              <w:rPr>
                <w:rFonts w:ascii="Times New Roman" w:eastAsia="Calibri" w:hAnsi="Times New Roman" w:cs="Times New Roman"/>
                <w:sz w:val="24"/>
                <w:szCs w:val="24"/>
                <w:lang w:bidi="hi-IN"/>
              </w:rPr>
              <w:t xml:space="preserve">КОС-50 </w:t>
            </w:r>
            <w:r w:rsidRPr="00BB6764">
              <w:rPr>
                <w:rFonts w:ascii="Times New Roman" w:eastAsia="Calibri" w:hAnsi="Times New Roman" w:cs="Times New Roman"/>
                <w:sz w:val="24"/>
                <w:szCs w:val="24"/>
                <w:lang w:bidi="hi-IN"/>
              </w:rPr>
              <w:t>000 м</w:t>
            </w:r>
            <w:r w:rsidRPr="00BB6764">
              <w:rPr>
                <w:rFonts w:ascii="Times New Roman" w:eastAsia="Calibri" w:hAnsi="Times New Roman" w:cs="Times New Roman"/>
                <w:sz w:val="24"/>
                <w:szCs w:val="24"/>
                <w:vertAlign w:val="superscript"/>
                <w:lang w:bidi="hi-IN"/>
              </w:rPr>
              <w:t>3</w:t>
            </w:r>
            <w:r w:rsidRPr="00BB6764">
              <w:rPr>
                <w:rFonts w:ascii="Times New Roman" w:eastAsia="Calibri" w:hAnsi="Times New Roman" w:cs="Times New Roman"/>
                <w:sz w:val="24"/>
                <w:szCs w:val="24"/>
                <w:lang w:bidi="hi-IN"/>
              </w:rPr>
              <w:t>/</w:t>
            </w:r>
            <w:proofErr w:type="spellStart"/>
            <w:r w:rsidRPr="00BB6764">
              <w:rPr>
                <w:rFonts w:ascii="Times New Roman" w:eastAsia="Calibri" w:hAnsi="Times New Roman" w:cs="Times New Roman"/>
                <w:sz w:val="24"/>
                <w:szCs w:val="24"/>
                <w:lang w:bidi="hi-IN"/>
              </w:rPr>
              <w:t>сут</w:t>
            </w:r>
            <w:proofErr w:type="spellEnd"/>
            <w:r w:rsidRPr="00BB6764">
              <w:rPr>
                <w:rFonts w:ascii="Times New Roman" w:eastAsia="Calibri" w:hAnsi="Times New Roman" w:cs="Times New Roman"/>
                <w:sz w:val="24"/>
                <w:szCs w:val="24"/>
                <w:lang w:bidi="hi-IN"/>
              </w:rPr>
              <w:t>.» Ранее заключенный муниципальный контракт</w:t>
            </w:r>
            <w:r w:rsidR="00256E90" w:rsidRPr="00BB6764">
              <w:rPr>
                <w:rFonts w:ascii="Times New Roman" w:eastAsia="Calibri" w:hAnsi="Times New Roman" w:cs="Times New Roman"/>
                <w:sz w:val="24"/>
                <w:szCs w:val="24"/>
                <w:lang w:bidi="hi-IN"/>
              </w:rPr>
              <w:t xml:space="preserve"> расторгнут в связи с неисполнением подрядчиком взятых на себя обязательств. Выполнен расчет НМЦК на выполнение </w:t>
            </w:r>
            <w:r w:rsidRPr="00BB6764">
              <w:rPr>
                <w:rFonts w:ascii="Times New Roman" w:eastAsia="Calibri" w:hAnsi="Times New Roman" w:cs="Times New Roman"/>
                <w:sz w:val="24"/>
                <w:szCs w:val="24"/>
                <w:lang w:bidi="hi-IN"/>
              </w:rPr>
              <w:t xml:space="preserve">проектно-изыскательских </w:t>
            </w:r>
            <w:r w:rsidRPr="00BB6764">
              <w:rPr>
                <w:rFonts w:ascii="Times New Roman" w:eastAsia="Calibri" w:hAnsi="Times New Roman" w:cs="Times New Roman"/>
                <w:sz w:val="24"/>
                <w:szCs w:val="24"/>
                <w:lang w:bidi="hi-IN"/>
              </w:rPr>
              <w:lastRenderedPageBreak/>
              <w:t>работ</w:t>
            </w:r>
            <w:r w:rsidR="00256E90" w:rsidRPr="00BB6764">
              <w:rPr>
                <w:rFonts w:ascii="Times New Roman" w:eastAsia="Calibri" w:hAnsi="Times New Roman" w:cs="Times New Roman"/>
                <w:sz w:val="24"/>
                <w:szCs w:val="24"/>
                <w:lang w:bidi="hi-IN"/>
              </w:rPr>
              <w:t>. В апреле запланировано проведение процедуры закупки.</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 xml:space="preserve">«Инженерное обеспечение 4 микрорайона </w:t>
            </w:r>
            <w:proofErr w:type="spellStart"/>
            <w:r w:rsidR="00256E90" w:rsidRPr="00BB6764">
              <w:rPr>
                <w:rFonts w:ascii="Times New Roman" w:eastAsia="Calibri" w:hAnsi="Times New Roman" w:cs="Times New Roman"/>
                <w:sz w:val="24"/>
                <w:szCs w:val="24"/>
                <w:lang w:bidi="hi-IN"/>
              </w:rPr>
              <w:t>г.Нефтеюганска</w:t>
            </w:r>
            <w:proofErr w:type="spellEnd"/>
            <w:r w:rsidR="00256E90" w:rsidRPr="00BB6764">
              <w:rPr>
                <w:rFonts w:ascii="Times New Roman" w:eastAsia="Calibri" w:hAnsi="Times New Roman" w:cs="Times New Roman"/>
                <w:sz w:val="24"/>
                <w:szCs w:val="24"/>
                <w:lang w:bidi="hi-IN"/>
              </w:rPr>
              <w:t>»</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 ООО "</w:t>
            </w:r>
            <w:proofErr w:type="spellStart"/>
            <w:r w:rsidRPr="00BB6764">
              <w:rPr>
                <w:rFonts w:ascii="Times New Roman" w:eastAsia="Calibri" w:hAnsi="Times New Roman" w:cs="Times New Roman"/>
                <w:sz w:val="24"/>
                <w:szCs w:val="24"/>
                <w:lang w:bidi="hi-IN"/>
              </w:rPr>
              <w:t>Газстройсервис</w:t>
            </w:r>
            <w:proofErr w:type="spellEnd"/>
            <w:r w:rsidRPr="00BB6764">
              <w:rPr>
                <w:rFonts w:ascii="Times New Roman" w:eastAsia="Calibri" w:hAnsi="Times New Roman" w:cs="Times New Roman"/>
                <w:sz w:val="24"/>
                <w:szCs w:val="24"/>
                <w:lang w:bidi="hi-IN"/>
              </w:rPr>
              <w:t>" (</w:t>
            </w:r>
            <w:proofErr w:type="spellStart"/>
            <w:r w:rsidRPr="00BB6764">
              <w:rPr>
                <w:rFonts w:ascii="Times New Roman" w:eastAsia="Calibri" w:hAnsi="Times New Roman" w:cs="Times New Roman"/>
                <w:sz w:val="24"/>
                <w:szCs w:val="24"/>
                <w:lang w:bidi="hi-IN"/>
              </w:rPr>
              <w:t>г.Тобольск</w:t>
            </w:r>
            <w:proofErr w:type="spellEnd"/>
            <w:r w:rsidRPr="00BB6764">
              <w:rPr>
                <w:rFonts w:ascii="Times New Roman" w:eastAsia="Calibri" w:hAnsi="Times New Roman" w:cs="Times New Roman"/>
                <w:sz w:val="24"/>
                <w:szCs w:val="24"/>
                <w:lang w:bidi="hi-IN"/>
              </w:rPr>
              <w:t xml:space="preserve">) 16.08.2021 заключили контракт на сумму 74 300,00 </w:t>
            </w:r>
            <w:proofErr w:type="spellStart"/>
            <w:proofErr w:type="gramStart"/>
            <w:r w:rsidRPr="00BB6764">
              <w:rPr>
                <w:rFonts w:ascii="Times New Roman" w:eastAsia="Calibri" w:hAnsi="Times New Roman" w:cs="Times New Roman"/>
                <w:sz w:val="24"/>
                <w:szCs w:val="24"/>
                <w:lang w:bidi="hi-IN"/>
              </w:rPr>
              <w:t>тыс.рублей</w:t>
            </w:r>
            <w:proofErr w:type="spellEnd"/>
            <w:proofErr w:type="gramEnd"/>
            <w:r w:rsidRPr="00BB6764">
              <w:rPr>
                <w:rFonts w:ascii="Times New Roman" w:eastAsia="Calibri" w:hAnsi="Times New Roman" w:cs="Times New Roman"/>
                <w:sz w:val="24"/>
                <w:szCs w:val="24"/>
                <w:lang w:bidi="hi-IN"/>
              </w:rPr>
              <w:t>. Срок исполнения - 30.09.2022. Строительная готовность - 27,32%.</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 xml:space="preserve">«Объединенный хозяйственно-питьевой и противопожарный водопровод в 11А микрорайоне </w:t>
            </w:r>
            <w:proofErr w:type="spellStart"/>
            <w:r w:rsidR="00256E90" w:rsidRPr="00BB6764">
              <w:rPr>
                <w:rFonts w:ascii="Times New Roman" w:eastAsia="Calibri" w:hAnsi="Times New Roman" w:cs="Times New Roman"/>
                <w:sz w:val="24"/>
                <w:szCs w:val="24"/>
                <w:lang w:bidi="hi-IN"/>
              </w:rPr>
              <w:t>г.Нефтеюганска</w:t>
            </w:r>
            <w:proofErr w:type="spellEnd"/>
            <w:r w:rsidR="00256E90" w:rsidRPr="00BB6764">
              <w:rPr>
                <w:rFonts w:ascii="Times New Roman" w:eastAsia="Calibri" w:hAnsi="Times New Roman" w:cs="Times New Roman"/>
                <w:sz w:val="24"/>
                <w:szCs w:val="24"/>
                <w:lang w:bidi="hi-IN"/>
              </w:rPr>
              <w:t>»</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Раннее заключенный контракт (2020 года) расторгнут со стороны подрядчика. В апреле 2022 года МКУ УКС выполнен расчет НМЦК на выполнение </w:t>
            </w:r>
            <w:r w:rsidR="006302A2" w:rsidRPr="00BB6764">
              <w:rPr>
                <w:rFonts w:ascii="Times New Roman" w:eastAsia="Calibri" w:hAnsi="Times New Roman" w:cs="Times New Roman"/>
                <w:sz w:val="24"/>
                <w:szCs w:val="24"/>
                <w:lang w:bidi="hi-IN"/>
              </w:rPr>
              <w:t>проектно-изыскательских работ</w:t>
            </w:r>
            <w:r w:rsidRPr="00BB6764">
              <w:rPr>
                <w:rFonts w:ascii="Times New Roman" w:eastAsia="Calibri" w:hAnsi="Times New Roman" w:cs="Times New Roman"/>
                <w:sz w:val="24"/>
                <w:szCs w:val="24"/>
                <w:lang w:bidi="hi-IN"/>
              </w:rPr>
              <w:t xml:space="preserve"> для повторного проведения аукциона.</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«Напорный канализационный коллектор вдоль ул. Набережная с канализационной насосной станцией, расположенной в 17 микрорайоне" С ООО "ВОРТ" (</w:t>
            </w:r>
            <w:proofErr w:type="spellStart"/>
            <w:r w:rsidR="00256E90" w:rsidRPr="00BB6764">
              <w:rPr>
                <w:rFonts w:ascii="Times New Roman" w:eastAsia="Calibri" w:hAnsi="Times New Roman" w:cs="Times New Roman"/>
                <w:sz w:val="24"/>
                <w:szCs w:val="24"/>
                <w:lang w:bidi="hi-IN"/>
              </w:rPr>
              <w:t>г.Сургут</w:t>
            </w:r>
            <w:proofErr w:type="spellEnd"/>
            <w:r w:rsidR="00256E90" w:rsidRPr="00BB6764">
              <w:rPr>
                <w:rFonts w:ascii="Times New Roman" w:eastAsia="Calibri" w:hAnsi="Times New Roman" w:cs="Times New Roman"/>
                <w:sz w:val="24"/>
                <w:szCs w:val="24"/>
                <w:lang w:bidi="hi-IN"/>
              </w:rPr>
              <w:t xml:space="preserve">) 25.08.2021 заключен контракт на сумму 187 333,01520 </w:t>
            </w:r>
            <w:proofErr w:type="spellStart"/>
            <w:proofErr w:type="gramStart"/>
            <w:r w:rsidR="00256E90" w:rsidRPr="00BB6764">
              <w:rPr>
                <w:rFonts w:ascii="Times New Roman" w:eastAsia="Calibri" w:hAnsi="Times New Roman" w:cs="Times New Roman"/>
                <w:sz w:val="24"/>
                <w:szCs w:val="24"/>
                <w:lang w:bidi="hi-IN"/>
              </w:rPr>
              <w:t>тыс.рублей</w:t>
            </w:r>
            <w:proofErr w:type="spellEnd"/>
            <w:proofErr w:type="gramEnd"/>
            <w:r w:rsidR="00256E90" w:rsidRPr="00BB6764">
              <w:rPr>
                <w:rFonts w:ascii="Times New Roman" w:eastAsia="Calibri" w:hAnsi="Times New Roman" w:cs="Times New Roman"/>
                <w:sz w:val="24"/>
                <w:szCs w:val="24"/>
                <w:lang w:bidi="hi-IN"/>
              </w:rPr>
              <w:t xml:space="preserve">. Срок исполнения-31.03.2022. Кассовое исполнение за 2021 год составило 48 473 596,80 (строительная готовность - 87,66%). Соглашение о приостановке работ с 27.01.2022 до момента передачи подрядчику внесенных изменений в </w:t>
            </w:r>
            <w:r w:rsidRPr="00BB6764">
              <w:rPr>
                <w:rFonts w:ascii="Times New Roman" w:eastAsia="Calibri" w:hAnsi="Times New Roman" w:cs="Times New Roman"/>
                <w:sz w:val="24"/>
                <w:szCs w:val="24"/>
                <w:lang w:bidi="hi-IN"/>
              </w:rPr>
              <w:t>проектную документацию</w:t>
            </w:r>
            <w:r w:rsidR="00256E90" w:rsidRPr="00BB6764">
              <w:rPr>
                <w:rFonts w:ascii="Times New Roman" w:eastAsia="Calibri" w:hAnsi="Times New Roman" w:cs="Times New Roman"/>
                <w:sz w:val="24"/>
                <w:szCs w:val="24"/>
                <w:lang w:bidi="hi-IN"/>
              </w:rPr>
              <w:t xml:space="preserve">.  В рамках </w:t>
            </w:r>
            <w:r w:rsidR="00256E90" w:rsidRPr="00BB6764">
              <w:rPr>
                <w:rFonts w:ascii="Times New Roman" w:eastAsia="Calibri" w:hAnsi="Times New Roman" w:cs="Times New Roman"/>
                <w:sz w:val="24"/>
                <w:szCs w:val="24"/>
                <w:lang w:bidi="hi-IN"/>
              </w:rPr>
              <w:lastRenderedPageBreak/>
              <w:t xml:space="preserve">авторского надзора ведется корректировка </w:t>
            </w:r>
            <w:r w:rsidRPr="00BB6764">
              <w:rPr>
                <w:rFonts w:ascii="Times New Roman" w:eastAsia="Calibri" w:hAnsi="Times New Roman" w:cs="Times New Roman"/>
                <w:sz w:val="24"/>
                <w:szCs w:val="24"/>
                <w:lang w:bidi="hi-IN"/>
              </w:rPr>
              <w:t>проектной документацию</w:t>
            </w:r>
            <w:r w:rsidR="00256E90" w:rsidRPr="00BB6764">
              <w:rPr>
                <w:rFonts w:ascii="Times New Roman" w:eastAsia="Calibri" w:hAnsi="Times New Roman" w:cs="Times New Roman"/>
                <w:sz w:val="24"/>
                <w:szCs w:val="24"/>
                <w:lang w:bidi="hi-IN"/>
              </w:rPr>
              <w:t>.</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 муниципальной программе</w:t>
            </w:r>
            <w:r w:rsidR="00256E90" w:rsidRPr="00BB6764">
              <w:rPr>
                <w:rFonts w:ascii="Times New Roman" w:eastAsia="Calibri" w:hAnsi="Times New Roman" w:cs="Times New Roman"/>
                <w:sz w:val="24"/>
                <w:szCs w:val="24"/>
                <w:lang w:bidi="hi-IN"/>
              </w:rPr>
              <w:t xml:space="preserve"> "Развитие жилищной сферы города Нефтеюганска" реализовываются следующие мероприятия:</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 xml:space="preserve">«Инженерное обеспечение 17 микрорайона </w:t>
            </w:r>
            <w:proofErr w:type="spellStart"/>
            <w:r w:rsidR="00256E90" w:rsidRPr="00BB6764">
              <w:rPr>
                <w:rFonts w:ascii="Times New Roman" w:eastAsia="Calibri" w:hAnsi="Times New Roman" w:cs="Times New Roman"/>
                <w:sz w:val="24"/>
                <w:szCs w:val="24"/>
                <w:lang w:bidi="hi-IN"/>
              </w:rPr>
              <w:t>г.Нефтеюганска</w:t>
            </w:r>
            <w:proofErr w:type="spellEnd"/>
            <w:r w:rsidR="00256E90" w:rsidRPr="00BB6764">
              <w:rPr>
                <w:rFonts w:ascii="Times New Roman" w:eastAsia="Calibri" w:hAnsi="Times New Roman" w:cs="Times New Roman"/>
                <w:sz w:val="24"/>
                <w:szCs w:val="24"/>
                <w:lang w:bidi="hi-IN"/>
              </w:rPr>
              <w:t xml:space="preserve"> вдоль </w:t>
            </w:r>
            <w:proofErr w:type="spellStart"/>
            <w:r w:rsidR="00256E90" w:rsidRPr="00BB6764">
              <w:rPr>
                <w:rFonts w:ascii="Times New Roman" w:eastAsia="Calibri" w:hAnsi="Times New Roman" w:cs="Times New Roman"/>
                <w:sz w:val="24"/>
                <w:szCs w:val="24"/>
                <w:lang w:bidi="hi-IN"/>
              </w:rPr>
              <w:t>ул.Нефтяников</w:t>
            </w:r>
            <w:proofErr w:type="spellEnd"/>
            <w:r w:rsidR="00256E90" w:rsidRPr="00BB6764">
              <w:rPr>
                <w:rFonts w:ascii="Times New Roman" w:eastAsia="Calibri" w:hAnsi="Times New Roman" w:cs="Times New Roman"/>
                <w:sz w:val="24"/>
                <w:szCs w:val="24"/>
                <w:lang w:bidi="hi-IN"/>
              </w:rPr>
              <w:t xml:space="preserve"> (участок от </w:t>
            </w:r>
            <w:proofErr w:type="spellStart"/>
            <w:r w:rsidR="00256E90" w:rsidRPr="00BB6764">
              <w:rPr>
                <w:rFonts w:ascii="Times New Roman" w:eastAsia="Calibri" w:hAnsi="Times New Roman" w:cs="Times New Roman"/>
                <w:sz w:val="24"/>
                <w:szCs w:val="24"/>
                <w:lang w:bidi="hi-IN"/>
              </w:rPr>
              <w:t>ул.Романа</w:t>
            </w:r>
            <w:proofErr w:type="spellEnd"/>
            <w:r w:rsidR="00256E90" w:rsidRPr="00BB6764">
              <w:rPr>
                <w:rFonts w:ascii="Times New Roman" w:eastAsia="Calibri" w:hAnsi="Times New Roman" w:cs="Times New Roman"/>
                <w:sz w:val="24"/>
                <w:szCs w:val="24"/>
                <w:lang w:bidi="hi-IN"/>
              </w:rPr>
              <w:t xml:space="preserve"> </w:t>
            </w:r>
            <w:proofErr w:type="spellStart"/>
            <w:r w:rsidR="00256E90" w:rsidRPr="00BB6764">
              <w:rPr>
                <w:rFonts w:ascii="Times New Roman" w:eastAsia="Calibri" w:hAnsi="Times New Roman" w:cs="Times New Roman"/>
                <w:sz w:val="24"/>
                <w:szCs w:val="24"/>
                <w:lang w:bidi="hi-IN"/>
              </w:rPr>
              <w:t>Кузоваткина</w:t>
            </w:r>
            <w:proofErr w:type="spellEnd"/>
            <w:r w:rsidR="00256E90" w:rsidRPr="00BB6764">
              <w:rPr>
                <w:rFonts w:ascii="Times New Roman" w:eastAsia="Calibri" w:hAnsi="Times New Roman" w:cs="Times New Roman"/>
                <w:sz w:val="24"/>
                <w:szCs w:val="24"/>
                <w:lang w:bidi="hi-IN"/>
              </w:rPr>
              <w:t xml:space="preserve"> до </w:t>
            </w:r>
            <w:proofErr w:type="spellStart"/>
            <w:r w:rsidR="00256E90" w:rsidRPr="00BB6764">
              <w:rPr>
                <w:rFonts w:ascii="Times New Roman" w:eastAsia="Calibri" w:hAnsi="Times New Roman" w:cs="Times New Roman"/>
                <w:sz w:val="24"/>
                <w:szCs w:val="24"/>
                <w:lang w:bidi="hi-IN"/>
              </w:rPr>
              <w:t>ул.Набережная</w:t>
            </w:r>
            <w:proofErr w:type="spellEnd"/>
            <w:r w:rsidR="00256E90" w:rsidRPr="00BB6764">
              <w:rPr>
                <w:rFonts w:ascii="Times New Roman" w:eastAsia="Calibri" w:hAnsi="Times New Roman" w:cs="Times New Roman"/>
                <w:sz w:val="24"/>
                <w:szCs w:val="24"/>
                <w:lang w:bidi="hi-IN"/>
              </w:rPr>
              <w:t>)»</w:t>
            </w: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ab/>
              <w:t>С ООО</w:t>
            </w:r>
            <w:r w:rsidRPr="00BB6764">
              <w:rPr>
                <w:rFonts w:ascii="Times New Roman" w:eastAsia="Calibri" w:hAnsi="Times New Roman" w:cs="Times New Roman"/>
                <w:sz w:val="24"/>
                <w:szCs w:val="24"/>
                <w:lang w:bidi="hi-IN"/>
              </w:rPr>
              <w:t xml:space="preserve"> «</w:t>
            </w:r>
            <w:proofErr w:type="spellStart"/>
            <w:r w:rsidR="00256E90" w:rsidRPr="00BB6764">
              <w:rPr>
                <w:rFonts w:ascii="Times New Roman" w:eastAsia="Calibri" w:hAnsi="Times New Roman" w:cs="Times New Roman"/>
                <w:sz w:val="24"/>
                <w:szCs w:val="24"/>
                <w:lang w:bidi="hi-IN"/>
              </w:rPr>
              <w:t>Сибпромстрой-Югория</w:t>
            </w:r>
            <w:proofErr w:type="spellEnd"/>
            <w:r w:rsidR="00256E90" w:rsidRPr="00BB6764">
              <w:rPr>
                <w:rFonts w:ascii="Times New Roman" w:eastAsia="Calibri" w:hAnsi="Times New Roman" w:cs="Times New Roman"/>
                <w:sz w:val="24"/>
                <w:szCs w:val="24"/>
                <w:lang w:bidi="hi-IN"/>
              </w:rPr>
              <w:t>" (</w:t>
            </w:r>
            <w:proofErr w:type="spellStart"/>
            <w:r w:rsidR="00256E90" w:rsidRPr="00BB6764">
              <w:rPr>
                <w:rFonts w:ascii="Times New Roman" w:eastAsia="Calibri" w:hAnsi="Times New Roman" w:cs="Times New Roman"/>
                <w:sz w:val="24"/>
                <w:szCs w:val="24"/>
                <w:lang w:bidi="hi-IN"/>
              </w:rPr>
              <w:t>г.Сургут</w:t>
            </w:r>
            <w:proofErr w:type="spellEnd"/>
            <w:r w:rsidR="00256E90" w:rsidRPr="00BB6764">
              <w:rPr>
                <w:rFonts w:ascii="Times New Roman" w:eastAsia="Calibri" w:hAnsi="Times New Roman" w:cs="Times New Roman"/>
                <w:sz w:val="24"/>
                <w:szCs w:val="24"/>
                <w:lang w:bidi="hi-IN"/>
              </w:rPr>
              <w:t xml:space="preserve">) 02.08.2021 заключен муниципальный контракт на сумму 66 762,271 </w:t>
            </w:r>
            <w:proofErr w:type="spellStart"/>
            <w:r w:rsidR="00256E90" w:rsidRPr="00BB6764">
              <w:rPr>
                <w:rFonts w:ascii="Times New Roman" w:eastAsia="Calibri" w:hAnsi="Times New Roman" w:cs="Times New Roman"/>
                <w:sz w:val="24"/>
                <w:szCs w:val="24"/>
                <w:lang w:bidi="hi-IN"/>
              </w:rPr>
              <w:t>тыс.руб</w:t>
            </w:r>
            <w:proofErr w:type="spellEnd"/>
            <w:r w:rsidR="00256E90" w:rsidRPr="00BB6764">
              <w:rPr>
                <w:rFonts w:ascii="Times New Roman" w:eastAsia="Calibri" w:hAnsi="Times New Roman" w:cs="Times New Roman"/>
                <w:sz w:val="24"/>
                <w:szCs w:val="24"/>
                <w:lang w:bidi="hi-IN"/>
              </w:rPr>
              <w:t xml:space="preserve">. Срок исполнения - 6 месяцев. Исполнение за 2021 год составило 28 510,70804 </w:t>
            </w:r>
            <w:proofErr w:type="spellStart"/>
            <w:proofErr w:type="gramStart"/>
            <w:r w:rsidR="00256E90" w:rsidRPr="00BB6764">
              <w:rPr>
                <w:rFonts w:ascii="Times New Roman" w:eastAsia="Calibri" w:hAnsi="Times New Roman" w:cs="Times New Roman"/>
                <w:sz w:val="24"/>
                <w:szCs w:val="24"/>
                <w:lang w:bidi="hi-IN"/>
              </w:rPr>
              <w:t>тыс.рублей</w:t>
            </w:r>
            <w:proofErr w:type="spellEnd"/>
            <w:proofErr w:type="gramEnd"/>
            <w:r w:rsidR="00256E90" w:rsidRPr="00BB6764">
              <w:rPr>
                <w:rFonts w:ascii="Times New Roman" w:eastAsia="Calibri" w:hAnsi="Times New Roman" w:cs="Times New Roman"/>
                <w:sz w:val="24"/>
                <w:szCs w:val="24"/>
                <w:lang w:bidi="hi-IN"/>
              </w:rPr>
              <w:t>. Закончены работ</w:t>
            </w:r>
            <w:r w:rsidRPr="00BB6764">
              <w:rPr>
                <w:rFonts w:ascii="Times New Roman" w:eastAsia="Calibri" w:hAnsi="Times New Roman" w:cs="Times New Roman"/>
                <w:sz w:val="24"/>
                <w:szCs w:val="24"/>
                <w:lang w:bidi="hi-IN"/>
              </w:rPr>
              <w:t xml:space="preserve">ы по устройству наружных сетей: </w:t>
            </w:r>
            <w:r w:rsidR="00256E90" w:rsidRPr="00BB6764">
              <w:rPr>
                <w:rFonts w:ascii="Times New Roman" w:eastAsia="Calibri" w:hAnsi="Times New Roman" w:cs="Times New Roman"/>
                <w:sz w:val="24"/>
                <w:szCs w:val="24"/>
                <w:lang w:bidi="hi-IN"/>
              </w:rPr>
              <w:t xml:space="preserve">водоснабжение-599,6 м, теплоснабжение -634,0 </w:t>
            </w:r>
            <w:proofErr w:type="gramStart"/>
            <w:r w:rsidR="00256E90" w:rsidRPr="00BB6764">
              <w:rPr>
                <w:rFonts w:ascii="Times New Roman" w:eastAsia="Calibri" w:hAnsi="Times New Roman" w:cs="Times New Roman"/>
                <w:sz w:val="24"/>
                <w:szCs w:val="24"/>
                <w:lang w:bidi="hi-IN"/>
              </w:rPr>
              <w:t>м,  водоотведения</w:t>
            </w:r>
            <w:proofErr w:type="gramEnd"/>
            <w:r w:rsidR="00256E90" w:rsidRPr="00BB6764">
              <w:rPr>
                <w:rFonts w:ascii="Times New Roman" w:eastAsia="Calibri" w:hAnsi="Times New Roman" w:cs="Times New Roman"/>
                <w:sz w:val="24"/>
                <w:szCs w:val="24"/>
                <w:lang w:bidi="hi-IN"/>
              </w:rPr>
              <w:t xml:space="preserve"> - 487,7 м. П/п от 05.04.2022 (ОБ) - 31 746 951,44. Соглашение о приостановке работ с 27.01.2022 до момента передачи под</w:t>
            </w:r>
            <w:r w:rsidRPr="00BB6764">
              <w:rPr>
                <w:rFonts w:ascii="Times New Roman" w:eastAsia="Calibri" w:hAnsi="Times New Roman" w:cs="Times New Roman"/>
                <w:sz w:val="24"/>
                <w:szCs w:val="24"/>
                <w:lang w:bidi="hi-IN"/>
              </w:rPr>
              <w:t>рядчику внесенных изменений в проектную документацию</w:t>
            </w:r>
            <w:r w:rsidR="00256E90" w:rsidRPr="00BB6764">
              <w:rPr>
                <w:rFonts w:ascii="Times New Roman" w:eastAsia="Calibri" w:hAnsi="Times New Roman" w:cs="Times New Roman"/>
                <w:sz w:val="24"/>
                <w:szCs w:val="24"/>
                <w:lang w:bidi="hi-IN"/>
              </w:rPr>
              <w:t xml:space="preserve"> (строительная готовность - 94,96 %). В рамках авторского надзор</w:t>
            </w:r>
            <w:r w:rsidRPr="00BB6764">
              <w:rPr>
                <w:rFonts w:ascii="Times New Roman" w:eastAsia="Calibri" w:hAnsi="Times New Roman" w:cs="Times New Roman"/>
                <w:sz w:val="24"/>
                <w:szCs w:val="24"/>
                <w:lang w:bidi="hi-IN"/>
              </w:rPr>
              <w:t>а ведется корректировка проектной документации</w:t>
            </w:r>
            <w:r w:rsidR="00256E90" w:rsidRPr="00BB6764">
              <w:rPr>
                <w:rFonts w:ascii="Times New Roman" w:eastAsia="Calibri" w:hAnsi="Times New Roman" w:cs="Times New Roman"/>
                <w:sz w:val="24"/>
                <w:szCs w:val="24"/>
                <w:lang w:bidi="hi-IN"/>
              </w:rPr>
              <w:t>.</w:t>
            </w:r>
          </w:p>
          <w:p w:rsidR="00256E90"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 xml:space="preserve">«Сооружение, сети теплоснабжения в 2-х трубном исполнении, микрорайон 15 от </w:t>
            </w:r>
            <w:r w:rsidRPr="00BB6764">
              <w:rPr>
                <w:rFonts w:ascii="Times New Roman" w:eastAsia="Calibri" w:hAnsi="Times New Roman" w:cs="Times New Roman"/>
                <w:sz w:val="24"/>
                <w:szCs w:val="24"/>
                <w:lang w:bidi="hi-IN"/>
              </w:rPr>
              <w:br/>
            </w:r>
            <w:r w:rsidR="00256E90" w:rsidRPr="00BB6764">
              <w:rPr>
                <w:rFonts w:ascii="Times New Roman" w:eastAsia="Calibri" w:hAnsi="Times New Roman" w:cs="Times New Roman"/>
                <w:sz w:val="24"/>
                <w:szCs w:val="24"/>
                <w:lang w:bidi="hi-IN"/>
              </w:rPr>
              <w:t>ТК-1 и ТК-6 до ТК-4.</w:t>
            </w:r>
            <w:r w:rsidRPr="00BB6764">
              <w:rPr>
                <w:rFonts w:ascii="Times New Roman" w:eastAsia="Calibri" w:hAnsi="Times New Roman" w:cs="Times New Roman"/>
                <w:sz w:val="24"/>
                <w:szCs w:val="24"/>
                <w:lang w:bidi="hi-IN"/>
              </w:rPr>
              <w:t xml:space="preserve"> </w:t>
            </w:r>
            <w:r w:rsidR="00256E90" w:rsidRPr="00BB6764">
              <w:rPr>
                <w:rFonts w:ascii="Times New Roman" w:eastAsia="Calibri" w:hAnsi="Times New Roman" w:cs="Times New Roman"/>
                <w:sz w:val="24"/>
                <w:szCs w:val="24"/>
                <w:lang w:bidi="hi-IN"/>
              </w:rPr>
              <w:t>Реестр № 529125 (участок от</w:t>
            </w:r>
            <w:r w:rsidRPr="00BB6764">
              <w:rPr>
                <w:rFonts w:ascii="Times New Roman" w:eastAsia="Calibri" w:hAnsi="Times New Roman" w:cs="Times New Roman"/>
                <w:sz w:val="24"/>
                <w:szCs w:val="24"/>
                <w:lang w:bidi="hi-IN"/>
              </w:rPr>
              <w:t xml:space="preserve"> ТК 1-15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xml:space="preserve">. до МК 14-23 Неф)». </w:t>
            </w:r>
            <w:r w:rsidRPr="00BB6764">
              <w:rPr>
                <w:rFonts w:ascii="Times New Roman" w:eastAsia="Calibri" w:hAnsi="Times New Roman" w:cs="Times New Roman"/>
                <w:sz w:val="24"/>
                <w:szCs w:val="24"/>
                <w:lang w:bidi="hi-IN"/>
              </w:rPr>
              <w:lastRenderedPageBreak/>
              <w:t>С</w:t>
            </w:r>
            <w:r w:rsidR="00256E90" w:rsidRPr="00BB6764">
              <w:rPr>
                <w:rFonts w:ascii="Times New Roman" w:eastAsia="Calibri" w:hAnsi="Times New Roman" w:cs="Times New Roman"/>
                <w:sz w:val="24"/>
                <w:szCs w:val="24"/>
                <w:lang w:bidi="hi-IN"/>
              </w:rPr>
              <w:t xml:space="preserve"> ИП </w:t>
            </w:r>
            <w:proofErr w:type="spellStart"/>
            <w:r w:rsidR="00256E90" w:rsidRPr="00BB6764">
              <w:rPr>
                <w:rFonts w:ascii="Times New Roman" w:eastAsia="Calibri" w:hAnsi="Times New Roman" w:cs="Times New Roman"/>
                <w:sz w:val="24"/>
                <w:szCs w:val="24"/>
                <w:lang w:bidi="hi-IN"/>
              </w:rPr>
              <w:t>Скоров</w:t>
            </w:r>
            <w:proofErr w:type="spellEnd"/>
            <w:r w:rsidR="00256E90" w:rsidRPr="00BB6764">
              <w:rPr>
                <w:rFonts w:ascii="Times New Roman" w:eastAsia="Calibri" w:hAnsi="Times New Roman" w:cs="Times New Roman"/>
                <w:sz w:val="24"/>
                <w:szCs w:val="24"/>
                <w:lang w:bidi="hi-IN"/>
              </w:rPr>
              <w:t xml:space="preserve"> Николай Сергеевич 27.12.2021 заключен муниципальный контракт на корректировку проектной документации на сумму 1 950,00 </w:t>
            </w:r>
            <w:proofErr w:type="spellStart"/>
            <w:proofErr w:type="gramStart"/>
            <w:r w:rsidR="00256E90" w:rsidRPr="00BB6764">
              <w:rPr>
                <w:rFonts w:ascii="Times New Roman" w:eastAsia="Calibri" w:hAnsi="Times New Roman" w:cs="Times New Roman"/>
                <w:sz w:val="24"/>
                <w:szCs w:val="24"/>
                <w:lang w:bidi="hi-IN"/>
              </w:rPr>
              <w:t>тыс.рублей</w:t>
            </w:r>
            <w:proofErr w:type="spellEnd"/>
            <w:proofErr w:type="gramEnd"/>
            <w:r w:rsidR="00256E90" w:rsidRPr="00BB6764">
              <w:rPr>
                <w:rFonts w:ascii="Times New Roman" w:eastAsia="Calibri" w:hAnsi="Times New Roman" w:cs="Times New Roman"/>
                <w:sz w:val="24"/>
                <w:szCs w:val="24"/>
                <w:lang w:bidi="hi-IN"/>
              </w:rPr>
              <w:t>. Срок исполнения - 180 календарных дней.</w:t>
            </w:r>
          </w:p>
          <w:p w:rsidR="006302A2" w:rsidRPr="00BB6764" w:rsidRDefault="006302A2"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 xml:space="preserve">«Инженерное обеспечение территории в районе СУ-62 </w:t>
            </w:r>
            <w:proofErr w:type="spellStart"/>
            <w:r w:rsidR="00256E90" w:rsidRPr="00BB6764">
              <w:rPr>
                <w:rFonts w:ascii="Times New Roman" w:eastAsia="Calibri" w:hAnsi="Times New Roman" w:cs="Times New Roman"/>
                <w:sz w:val="24"/>
                <w:szCs w:val="24"/>
                <w:lang w:bidi="hi-IN"/>
              </w:rPr>
              <w:t>г.Нефтеюганска</w:t>
            </w:r>
            <w:proofErr w:type="spellEnd"/>
            <w:r w:rsidR="00256E90" w:rsidRPr="00BB6764">
              <w:rPr>
                <w:rFonts w:ascii="Times New Roman" w:eastAsia="Calibri" w:hAnsi="Times New Roman" w:cs="Times New Roman"/>
                <w:sz w:val="24"/>
                <w:szCs w:val="24"/>
                <w:lang w:bidi="hi-IN"/>
              </w:rPr>
              <w:t>»</w:t>
            </w:r>
            <w:r w:rsidR="00256E90" w:rsidRPr="00BB6764">
              <w:rPr>
                <w:rFonts w:ascii="Times New Roman" w:eastAsia="Calibri" w:hAnsi="Times New Roman" w:cs="Times New Roman"/>
                <w:sz w:val="24"/>
                <w:szCs w:val="24"/>
                <w:lang w:bidi="hi-IN"/>
              </w:rPr>
              <w:tab/>
            </w:r>
          </w:p>
          <w:p w:rsidR="002212D2"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Раннее заключенный с ООО "Сибирский институт проектирования" (г. Нефтеюганск) контракт расторгнут в одностороннем порядке ввиду длительного неисполнения обязательств подрядчиком и нарушения сроков исполнения контракта. Выполнен расчет НМЦ контракта на </w:t>
            </w:r>
            <w:r w:rsidR="006302A2" w:rsidRPr="00BB6764">
              <w:rPr>
                <w:rFonts w:ascii="Times New Roman" w:eastAsia="Calibri" w:hAnsi="Times New Roman" w:cs="Times New Roman"/>
                <w:sz w:val="24"/>
                <w:szCs w:val="24"/>
                <w:lang w:bidi="hi-IN"/>
              </w:rPr>
              <w:t>проектно-изыскательские работы</w:t>
            </w:r>
            <w:r w:rsidRPr="00BB6764">
              <w:rPr>
                <w:rFonts w:ascii="Times New Roman" w:eastAsia="Calibri" w:hAnsi="Times New Roman" w:cs="Times New Roman"/>
                <w:sz w:val="24"/>
                <w:szCs w:val="24"/>
                <w:lang w:bidi="hi-IN"/>
              </w:rPr>
              <w:t>. В апреле запланировано проведение процедуры закупки.</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в рамках текущей деятельности </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Приобретение серверного оборудования в 2022 году не запланировано.</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proofErr w:type="spellStart"/>
            <w:r w:rsidRPr="00BB6764">
              <w:rPr>
                <w:rFonts w:ascii="Times New Roman" w:eastAsia="Calibri" w:hAnsi="Times New Roman" w:cs="Times New Roman"/>
                <w:sz w:val="24"/>
                <w:szCs w:val="24"/>
                <w:lang w:bidi="hi-IN"/>
              </w:rPr>
              <w:t>Cистема</w:t>
            </w:r>
            <w:proofErr w:type="spellEnd"/>
            <w:r w:rsidRPr="00BB6764">
              <w:rPr>
                <w:rFonts w:ascii="Times New Roman" w:eastAsia="Calibri" w:hAnsi="Times New Roman" w:cs="Times New Roman"/>
                <w:sz w:val="24"/>
                <w:szCs w:val="24"/>
                <w:lang w:bidi="hi-IN"/>
              </w:rPr>
              <w:t xml:space="preserve"> электронного документооборота СЭД «Дело».</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Обеспечение доступа к информационным системам:</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Государственная информационная система о государственных и муниципальных платежах (ГИС ГМП);</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Автоматизированное рабочее место «Муниципал» (АРМ Муниципал);</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Сетевой справочный телефонный узел обращения граждан (ССТУ);</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Территориальная информационная система ХМАО-Югры (ТИС ЮГРЫ);</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Система удаленного финансового документооборота (СУФД);</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proofErr w:type="spellStart"/>
            <w:r w:rsidRPr="00BB6764">
              <w:rPr>
                <w:rFonts w:ascii="Times New Roman" w:eastAsia="Calibri" w:hAnsi="Times New Roman" w:cs="Times New Roman"/>
                <w:sz w:val="24"/>
                <w:szCs w:val="24"/>
                <w:lang w:bidi="hi-IN"/>
              </w:rPr>
              <w:t>Справочно</w:t>
            </w:r>
            <w:proofErr w:type="spellEnd"/>
            <w:r w:rsidRPr="00BB6764">
              <w:rPr>
                <w:rFonts w:ascii="Times New Roman" w:eastAsia="Calibri" w:hAnsi="Times New Roman" w:cs="Times New Roman"/>
                <w:sz w:val="24"/>
                <w:szCs w:val="24"/>
                <w:lang w:bidi="hi-IN"/>
              </w:rPr>
              <w:t xml:space="preserve"> правовая система Консультант;</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 xml:space="preserve">Автоматизированная информационная система «Опека» (АИС Опека) </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Региональный реестр государственных услуг (РРГУ);</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roofErr w:type="gramStart"/>
            <w:r w:rsidRPr="00BB6764">
              <w:rPr>
                <w:rFonts w:ascii="Times New Roman" w:eastAsia="Calibri" w:hAnsi="Times New Roman" w:cs="Times New Roman"/>
                <w:sz w:val="24"/>
                <w:szCs w:val="24"/>
                <w:lang w:bidi="hi-IN"/>
              </w:rPr>
              <w:t>) ;</w:t>
            </w:r>
            <w:proofErr w:type="gramEnd"/>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АИС «Зачисление в ОУ»;</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РИС «</w:t>
            </w:r>
            <w:proofErr w:type="spellStart"/>
            <w:r w:rsidRPr="00BB6764">
              <w:rPr>
                <w:rFonts w:ascii="Times New Roman" w:eastAsia="Calibri" w:hAnsi="Times New Roman" w:cs="Times New Roman"/>
                <w:sz w:val="24"/>
                <w:szCs w:val="24"/>
                <w:lang w:bidi="hi-IN"/>
              </w:rPr>
              <w:t>Web</w:t>
            </w:r>
            <w:proofErr w:type="spellEnd"/>
            <w:r w:rsidRPr="00BB6764">
              <w:rPr>
                <w:rFonts w:ascii="Times New Roman" w:eastAsia="Calibri" w:hAnsi="Times New Roman" w:cs="Times New Roman"/>
                <w:sz w:val="24"/>
                <w:szCs w:val="24"/>
                <w:lang w:bidi="hi-IN"/>
              </w:rPr>
              <w:t>. Комплектование»;</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ИАС «Аверс: Управление ДОО»;  </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ФГИС ДО;</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 «Электронный бюджет»;</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1С: Предприятие;</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 «Реестр государственных услуг»;</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 «BUS. GOV»;</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 «Аверс: Сводная отчетность»;</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 «Аверс: Мониторинг»;</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Реформа ЖКХ;</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ИСУП;</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ИСОГД;</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САУМИ;</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«Ваш финансовый аналитик»;</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«Контур-экстерн»;</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«Госфинансы – справочная система для учреждений госсектора»;</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ГИС </w:t>
            </w:r>
            <w:proofErr w:type="spellStart"/>
            <w:r w:rsidRPr="00BB6764">
              <w:rPr>
                <w:rFonts w:ascii="Times New Roman" w:eastAsia="Calibri" w:hAnsi="Times New Roman" w:cs="Times New Roman"/>
                <w:sz w:val="24"/>
                <w:szCs w:val="24"/>
                <w:lang w:bidi="hi-IN"/>
              </w:rPr>
              <w:t>Энергоэффективность</w:t>
            </w:r>
            <w:proofErr w:type="spellEnd"/>
            <w:r w:rsidRPr="00BB6764">
              <w:rPr>
                <w:rFonts w:ascii="Times New Roman" w:eastAsia="Calibri" w:hAnsi="Times New Roman" w:cs="Times New Roman"/>
                <w:sz w:val="24"/>
                <w:szCs w:val="24"/>
                <w:lang w:bidi="hi-IN"/>
              </w:rPr>
              <w:t>;</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АЦК финансы\планирование;</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АИС Мониторинг;</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ЕИС в сфере закупок;</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«WEB-консолидация»;</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Росреестр</w:t>
            </w:r>
            <w:proofErr w:type="spellEnd"/>
            <w:r w:rsidRPr="00BB6764">
              <w:rPr>
                <w:rFonts w:ascii="Times New Roman" w:eastAsia="Calibri" w:hAnsi="Times New Roman" w:cs="Times New Roman"/>
                <w:sz w:val="24"/>
                <w:szCs w:val="24"/>
                <w:lang w:bidi="hi-IN"/>
              </w:rPr>
              <w:t>;</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proofErr w:type="spellStart"/>
            <w:r w:rsidRPr="00BB6764">
              <w:rPr>
                <w:rFonts w:ascii="Times New Roman" w:eastAsia="Calibri" w:hAnsi="Times New Roman" w:cs="Times New Roman"/>
                <w:sz w:val="24"/>
                <w:szCs w:val="24"/>
                <w:lang w:bidi="hi-IN"/>
              </w:rPr>
              <w:t>AdmCom</w:t>
            </w:r>
            <w:proofErr w:type="spellEnd"/>
            <w:r w:rsidRPr="00BB6764">
              <w:rPr>
                <w:rFonts w:ascii="Times New Roman" w:eastAsia="Calibri" w:hAnsi="Times New Roman" w:cs="Times New Roman"/>
                <w:sz w:val="24"/>
                <w:szCs w:val="24"/>
                <w:lang w:bidi="hi-IN"/>
              </w:rPr>
              <w:t xml:space="preserve"> 2.3 «Административная комиссия».</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1.4.6.1.1.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Распоряжение администрации города Нефтеюганска от 29.03.2022 № 100-р «О назначении ответственных за подготовку ответов на сообщения граждан и юридических лиц в системе «Единый портал государственных и муниципальных услуг (функций)» в Платформе обратной связи</w:t>
            </w:r>
            <w:r w:rsidR="007A1BFD"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не запланированы.</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предоставления государственных и муниципальных услуг в электронном виде с использованием Единого портала </w:t>
            </w:r>
            <w:r w:rsidRPr="00F155B5">
              <w:rPr>
                <w:rFonts w:ascii="Times New Roman" w:eastAsia="Calibri" w:hAnsi="Times New Roman" w:cs="Times New Roman"/>
                <w:sz w:val="24"/>
                <w:szCs w:val="24"/>
                <w:lang w:bidi="hi-IN"/>
              </w:rPr>
              <w:lastRenderedPageBreak/>
              <w:t>государственных и муниципальных услуг (функций) Российской Федерации</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экономического развития </w:t>
            </w:r>
            <w:r w:rsidRPr="00F155B5">
              <w:rPr>
                <w:rFonts w:ascii="Times New Roman" w:eastAsia="Calibri" w:hAnsi="Times New Roman" w:cs="Times New Roman"/>
                <w:sz w:val="24"/>
                <w:szCs w:val="24"/>
                <w:lang w:bidi="hi-IN"/>
              </w:rPr>
              <w:lastRenderedPageBreak/>
              <w:t>администрации города</w:t>
            </w:r>
          </w:p>
          <w:p w:rsidR="002212D2" w:rsidRPr="00F155B5" w:rsidRDefault="002212D2" w:rsidP="002239FE">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в рамках текущей деятельности</w:t>
            </w:r>
          </w:p>
        </w:tc>
        <w:tc>
          <w:tcPr>
            <w:tcW w:w="4819" w:type="dxa"/>
          </w:tcPr>
          <w:p w:rsidR="002212D2" w:rsidRPr="00BB6764" w:rsidRDefault="008C4A41" w:rsidP="007A1BF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Регулярный выпуск </w:t>
            </w:r>
            <w:proofErr w:type="spellStart"/>
            <w:r w:rsidRPr="00BB6764">
              <w:rPr>
                <w:rFonts w:ascii="Times New Roman" w:eastAsia="Calibri" w:hAnsi="Times New Roman" w:cs="Times New Roman"/>
                <w:sz w:val="24"/>
                <w:szCs w:val="24"/>
                <w:lang w:bidi="hi-IN"/>
              </w:rPr>
              <w:t>электронно</w:t>
            </w:r>
            <w:proofErr w:type="spellEnd"/>
            <w:r w:rsidRPr="00BB6764">
              <w:rPr>
                <w:rFonts w:ascii="Times New Roman" w:eastAsia="Calibri" w:hAnsi="Times New Roman" w:cs="Times New Roman"/>
                <w:sz w:val="24"/>
                <w:szCs w:val="24"/>
                <w:lang w:bidi="hi-IN"/>
              </w:rPr>
              <w:t xml:space="preserve">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w:t>
            </w:r>
            <w:r w:rsidRPr="00BB6764">
              <w:rPr>
                <w:rFonts w:ascii="Times New Roman" w:eastAsia="Calibri" w:hAnsi="Times New Roman" w:cs="Times New Roman"/>
                <w:sz w:val="24"/>
                <w:szCs w:val="24"/>
                <w:lang w:bidi="hi-IN"/>
              </w:rPr>
              <w:lastRenderedPageBreak/>
              <w:t xml:space="preserve">Российской Федерации. В 1-м квартале 2022 </w:t>
            </w:r>
            <w:r w:rsidR="007A1BFD" w:rsidRPr="00BB6764">
              <w:rPr>
                <w:rFonts w:ascii="Times New Roman" w:eastAsia="Calibri" w:hAnsi="Times New Roman" w:cs="Times New Roman"/>
                <w:sz w:val="24"/>
                <w:szCs w:val="24"/>
                <w:lang w:bidi="hi-IN"/>
              </w:rPr>
              <w:t xml:space="preserve">года выпуск </w:t>
            </w:r>
            <w:proofErr w:type="spellStart"/>
            <w:r w:rsidR="007A1BFD" w:rsidRPr="00BB6764">
              <w:rPr>
                <w:rFonts w:ascii="Times New Roman" w:eastAsia="Calibri" w:hAnsi="Times New Roman" w:cs="Times New Roman"/>
                <w:sz w:val="24"/>
                <w:szCs w:val="24"/>
                <w:lang w:bidi="hi-IN"/>
              </w:rPr>
              <w:t>электронно</w:t>
            </w:r>
            <w:proofErr w:type="spellEnd"/>
            <w:r w:rsidR="007A1BFD" w:rsidRPr="00BB6764">
              <w:rPr>
                <w:rFonts w:ascii="Times New Roman" w:eastAsia="Calibri" w:hAnsi="Times New Roman" w:cs="Times New Roman"/>
                <w:sz w:val="24"/>
                <w:szCs w:val="24"/>
                <w:lang w:bidi="hi-IN"/>
              </w:rPr>
              <w:t xml:space="preserve"> - цифровых подписей  не осуществлялся</w:t>
            </w:r>
            <w:r w:rsidRPr="00BB6764">
              <w:rPr>
                <w:rFonts w:ascii="Times New Roman" w:eastAsia="Calibri" w:hAnsi="Times New Roman" w:cs="Times New Roman"/>
                <w:sz w:val="24"/>
                <w:szCs w:val="24"/>
                <w:lang w:bidi="hi-IN"/>
              </w:rPr>
              <w:t>.</w:t>
            </w:r>
          </w:p>
        </w:tc>
      </w:tr>
      <w:tr w:rsidR="002212D2" w:rsidRPr="002239FE"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- 25 типовых; </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- 15 специальных.</w:t>
            </w:r>
          </w:p>
        </w:tc>
      </w:tr>
      <w:tr w:rsidR="002212D2" w:rsidRPr="002239FE"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1.4.6.3.1.</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59" w:type="dxa"/>
            <w:shd w:val="clear" w:color="auto" w:fill="auto"/>
            <w:noWrap/>
          </w:tcPr>
          <w:p w:rsidR="002212D2" w:rsidRPr="00F155B5" w:rsidRDefault="002212D2" w:rsidP="002239F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7A1BFD" w:rsidP="007A1BF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Постоянное о</w:t>
            </w:r>
            <w:r w:rsidR="008C4A41" w:rsidRPr="00BB6764">
              <w:rPr>
                <w:rFonts w:ascii="Times New Roman" w:eastAsia="Calibri" w:hAnsi="Times New Roman" w:cs="Times New Roman"/>
                <w:sz w:val="24"/>
                <w:szCs w:val="24"/>
                <w:lang w:bidi="hi-IN"/>
              </w:rPr>
              <w:t xml:space="preserve">бновление информации </w:t>
            </w:r>
            <w:r w:rsidRPr="00BB6764">
              <w:rPr>
                <w:rFonts w:ascii="Times New Roman" w:eastAsia="Calibri" w:hAnsi="Times New Roman" w:cs="Times New Roman"/>
                <w:sz w:val="24"/>
                <w:szCs w:val="24"/>
                <w:lang w:bidi="hi-IN"/>
              </w:rPr>
              <w:t>в разделах</w:t>
            </w:r>
            <w:r w:rsidR="008C4A41" w:rsidRPr="00BB6764">
              <w:rPr>
                <w:rFonts w:ascii="Times New Roman" w:eastAsia="Calibri" w:hAnsi="Times New Roman" w:cs="Times New Roman"/>
                <w:sz w:val="24"/>
                <w:szCs w:val="24"/>
                <w:lang w:bidi="hi-IN"/>
              </w:rPr>
              <w:t xml:space="preserve"> и сопровождение официального сайта администрации города Нефтеюганска. Осуществляется приведение раздела интернет – приемная к единой унифицированной (утвержденной) форме.  </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1.4.6.3.2.</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1 квартале 2022 выпущено 12 ЭП для структурных подраз</w:t>
            </w:r>
            <w:r w:rsidR="007A1BFD" w:rsidRPr="00BB6764">
              <w:rPr>
                <w:rFonts w:ascii="Times New Roman" w:eastAsia="Calibri" w:hAnsi="Times New Roman" w:cs="Times New Roman"/>
                <w:sz w:val="24"/>
                <w:szCs w:val="24"/>
                <w:lang w:bidi="hi-IN"/>
              </w:rPr>
              <w:t>делений администрации города, а</w:t>
            </w:r>
            <w:r w:rsidRPr="00BB6764">
              <w:rPr>
                <w:rFonts w:ascii="Times New Roman" w:eastAsia="Calibri" w:hAnsi="Times New Roman" w:cs="Times New Roman"/>
                <w:sz w:val="24"/>
                <w:szCs w:val="24"/>
                <w:lang w:bidi="hi-IN"/>
              </w:rPr>
              <w:t xml:space="preserve"> также обновление сервисов и программ.</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1.4.6.3.3.</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Обеспечение:</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интернет – 99.9%</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- 20 бесплатных телеканалов РТРС</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зона покрытия сотовой связи 99.9%</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- 11 интернет провайдеров</w:t>
            </w:r>
            <w:r w:rsidR="007A1BFD"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1.4.6.4.1.</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w:t>
            </w:r>
            <w:r w:rsidR="007A1BFD" w:rsidRPr="00BB6764">
              <w:rPr>
                <w:rFonts w:ascii="Times New Roman" w:eastAsia="Calibri" w:hAnsi="Times New Roman" w:cs="Times New Roman"/>
                <w:sz w:val="24"/>
                <w:szCs w:val="24"/>
                <w:lang w:bidi="hi-IN"/>
              </w:rPr>
              <w:t>астей и расходных материалов), З</w:t>
            </w:r>
            <w:r w:rsidRPr="00BB6764">
              <w:rPr>
                <w:rFonts w:ascii="Times New Roman" w:eastAsia="Calibri" w:hAnsi="Times New Roman" w:cs="Times New Roman"/>
                <w:sz w:val="24"/>
                <w:szCs w:val="24"/>
                <w:lang w:bidi="hi-IN"/>
              </w:rPr>
              <w:t xml:space="preserve">аключены муниципальные контракты </w:t>
            </w:r>
            <w:r w:rsidR="007A1BFD" w:rsidRPr="00BB6764">
              <w:rPr>
                <w:rFonts w:ascii="Times New Roman" w:eastAsia="Calibri" w:hAnsi="Times New Roman" w:cs="Times New Roman"/>
                <w:sz w:val="24"/>
                <w:szCs w:val="24"/>
                <w:lang w:bidi="hi-IN"/>
              </w:rPr>
              <w:t>со сроком действия до 31.12.2022</w:t>
            </w:r>
            <w:r w:rsidRPr="00BB6764">
              <w:rPr>
                <w:rFonts w:ascii="Times New Roman" w:eastAsia="Calibri" w:hAnsi="Times New Roman" w:cs="Times New Roman"/>
                <w:sz w:val="24"/>
                <w:szCs w:val="24"/>
                <w:lang w:bidi="hi-IN"/>
              </w:rPr>
              <w:t>.</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Ведется сопровождение информационных систем.</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1.4.6.4.2.</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течение 2022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1.4.6.4.3.</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системного и прикладного программного обеспечения</w:t>
            </w:r>
          </w:p>
        </w:tc>
        <w:tc>
          <w:tcPr>
            <w:tcW w:w="1559" w:type="dxa"/>
            <w:shd w:val="clear" w:color="auto" w:fill="auto"/>
            <w:noWrap/>
          </w:tcPr>
          <w:p w:rsidR="002212D2" w:rsidRPr="00F155B5" w:rsidRDefault="002212D2" w:rsidP="00957B6D">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Приобретение системного программного обеспечения з</w:t>
            </w:r>
            <w:r w:rsidR="007A1BFD" w:rsidRPr="00BB6764">
              <w:rPr>
                <w:rFonts w:ascii="Times New Roman" w:eastAsia="Calibri" w:hAnsi="Times New Roman" w:cs="Times New Roman"/>
                <w:sz w:val="24"/>
                <w:szCs w:val="24"/>
                <w:lang w:bidi="hi-IN"/>
              </w:rPr>
              <w:t>апланировано во 2 полугодии 2022</w:t>
            </w:r>
            <w:r w:rsidRPr="00BB6764">
              <w:rPr>
                <w:rFonts w:ascii="Times New Roman" w:eastAsia="Calibri" w:hAnsi="Times New Roman" w:cs="Times New Roman"/>
                <w:sz w:val="24"/>
                <w:szCs w:val="24"/>
                <w:lang w:bidi="hi-IN"/>
              </w:rPr>
              <w:t xml:space="preserve"> года.</w:t>
            </w:r>
          </w:p>
        </w:tc>
      </w:tr>
      <w:tr w:rsidR="002212D2" w:rsidRPr="003848A7" w:rsidTr="00256E90">
        <w:trPr>
          <w:trHeight w:val="212"/>
          <w:jc w:val="center"/>
        </w:trPr>
        <w:tc>
          <w:tcPr>
            <w:tcW w:w="988"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1.4.6.4.4.</w:t>
            </w:r>
          </w:p>
        </w:tc>
        <w:tc>
          <w:tcPr>
            <w:tcW w:w="2835" w:type="dxa"/>
            <w:shd w:val="clear" w:color="auto" w:fill="auto"/>
          </w:tcPr>
          <w:p w:rsidR="002212D2" w:rsidRPr="00F155B5" w:rsidRDefault="002212D2"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2212D2" w:rsidRPr="00F155B5" w:rsidRDefault="002212D2" w:rsidP="00D1725F">
            <w:pPr>
              <w:jc w:val="cente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27 шт. </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2212D2" w:rsidRPr="003848A7" w:rsidTr="00256E90">
        <w:trPr>
          <w:trHeight w:val="212"/>
          <w:jc w:val="center"/>
        </w:trPr>
        <w:tc>
          <w:tcPr>
            <w:tcW w:w="988"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w:t>
            </w:r>
          </w:p>
        </w:tc>
        <w:tc>
          <w:tcPr>
            <w:tcW w:w="2835" w:type="dxa"/>
            <w:shd w:val="clear" w:color="auto" w:fill="auto"/>
          </w:tcPr>
          <w:p w:rsidR="002212D2" w:rsidRPr="00F155B5" w:rsidRDefault="002212D2" w:rsidP="00D1725F">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2212D2" w:rsidRPr="00F155B5" w:rsidRDefault="002212D2" w:rsidP="00D1725F">
            <w:pPr>
              <w:jc w:val="cente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Обучение по программам:</w:t>
            </w:r>
          </w:p>
          <w:p w:rsidR="008C4A41"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«Основы цифровой грамотности» - 23 человека</w:t>
            </w:r>
          </w:p>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«Основы безопасности работы в сети Интернет» - 21 человек</w:t>
            </w:r>
          </w:p>
        </w:tc>
      </w:tr>
      <w:tr w:rsidR="002212D2" w:rsidRPr="003848A7" w:rsidTr="00256E90">
        <w:trPr>
          <w:trHeight w:val="212"/>
          <w:jc w:val="center"/>
        </w:trPr>
        <w:tc>
          <w:tcPr>
            <w:tcW w:w="988"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1.4.6.5.1.</w:t>
            </w:r>
          </w:p>
        </w:tc>
        <w:tc>
          <w:tcPr>
            <w:tcW w:w="2835" w:type="dxa"/>
            <w:shd w:val="clear" w:color="auto" w:fill="auto"/>
          </w:tcPr>
          <w:p w:rsidR="002212D2" w:rsidRPr="00F155B5" w:rsidRDefault="002212D2"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 xml:space="preserve">Организация центров обслуживания по регистрации, подтверждению </w:t>
            </w:r>
            <w:r w:rsidRPr="00F155B5">
              <w:rPr>
                <w:rFonts w:ascii="Times New Roman" w:hAnsi="Times New Roman" w:cs="Times New Roman"/>
                <w:sz w:val="24"/>
                <w:szCs w:val="24"/>
              </w:rPr>
              <w:lastRenderedPageBreak/>
              <w:t>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2212D2" w:rsidRPr="00F155B5" w:rsidRDefault="002212D2" w:rsidP="00D1725F">
            <w:pPr>
              <w:jc w:val="cente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BB6764">
              <w:rPr>
                <w:rFonts w:ascii="Times New Roman" w:eastAsia="Calibri" w:hAnsi="Times New Roman" w:cs="Times New Roman"/>
                <w:sz w:val="24"/>
                <w:szCs w:val="24"/>
                <w:lang w:bidi="hi-IN"/>
              </w:rPr>
              <w:t>Госуслуги</w:t>
            </w:r>
            <w:proofErr w:type="spellEnd"/>
            <w:r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1.4.6.5.2.</w:t>
            </w:r>
          </w:p>
        </w:tc>
        <w:tc>
          <w:tcPr>
            <w:tcW w:w="2835" w:type="dxa"/>
            <w:shd w:val="clear" w:color="auto" w:fill="auto"/>
          </w:tcPr>
          <w:p w:rsidR="002212D2" w:rsidRPr="00F155B5" w:rsidRDefault="002212D2" w:rsidP="00D1725F">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2212D2" w:rsidRPr="00F155B5" w:rsidRDefault="002212D2" w:rsidP="00D1725F">
            <w:pPr>
              <w:jc w:val="cente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8C4A41"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1.4.6.5.3.</w:t>
            </w:r>
          </w:p>
        </w:tc>
        <w:tc>
          <w:tcPr>
            <w:tcW w:w="2835" w:type="dxa"/>
            <w:shd w:val="clear" w:color="auto" w:fill="auto"/>
          </w:tcPr>
          <w:p w:rsidR="002212D2" w:rsidRPr="00F155B5" w:rsidRDefault="002212D2" w:rsidP="00F06F2A">
            <w:pPr>
              <w:spacing w:after="0" w:line="240" w:lineRule="auto"/>
              <w:rPr>
                <w:rFonts w:ascii="Times New Roman" w:hAnsi="Times New Roman" w:cs="Times New Roman"/>
                <w:sz w:val="24"/>
                <w:szCs w:val="24"/>
              </w:rPr>
            </w:pPr>
            <w:r w:rsidRPr="00085B82">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59" w:type="dxa"/>
            <w:shd w:val="clear" w:color="auto" w:fill="auto"/>
            <w:noWrap/>
          </w:tcPr>
          <w:p w:rsidR="002212D2" w:rsidRPr="00F155B5" w:rsidRDefault="002212D2" w:rsidP="00D1725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085B82" w:rsidP="008C4A41">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«Юганск» 7 показов.</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Направление 2. </w:t>
            </w:r>
            <w:r w:rsidRPr="00F155B5">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819" w:type="dxa"/>
          </w:tcPr>
          <w:p w:rsidR="002212D2" w:rsidRPr="00F155B5" w:rsidRDefault="002212D2" w:rsidP="00F06F2A">
            <w:pPr>
              <w:spacing w:after="0" w:line="240" w:lineRule="auto"/>
              <w:jc w:val="center"/>
              <w:rPr>
                <w:rFonts w:ascii="Times New Roman" w:eastAsia="Calibri" w:hAnsi="Times New Roman" w:cs="Times New Roman"/>
                <w:bCs/>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Улучшение демографической ситуации</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2.1.1.</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2212D2" w:rsidRPr="00F155B5" w:rsidRDefault="002212D2" w:rsidP="00F06F2A">
            <w:pPr>
              <w:spacing w:after="0" w:line="240" w:lineRule="auto"/>
              <w:rPr>
                <w:rFonts w:ascii="Times New Roman" w:hAnsi="Times New Roman"/>
                <w:sz w:val="24"/>
                <w:szCs w:val="24"/>
                <w:lang w:bidi="hi-IN"/>
              </w:rPr>
            </w:pPr>
          </w:p>
          <w:p w:rsidR="002212D2" w:rsidRPr="00F155B5" w:rsidRDefault="002212D2" w:rsidP="001A009C">
            <w:pPr>
              <w:spacing w:after="0" w:line="240" w:lineRule="auto"/>
              <w:rPr>
                <w:rFonts w:ascii="Times New Roman" w:hAnsi="Times New Roman"/>
                <w:sz w:val="24"/>
                <w:szCs w:val="24"/>
                <w:lang w:bidi="hi-IN"/>
              </w:rPr>
            </w:pPr>
          </w:p>
        </w:tc>
        <w:tc>
          <w:tcPr>
            <w:tcW w:w="1559" w:type="dxa"/>
            <w:shd w:val="clear" w:color="auto" w:fill="auto"/>
            <w:noWrap/>
          </w:tcPr>
          <w:p w:rsidR="002212D2" w:rsidRPr="00F155B5" w:rsidRDefault="002212D2" w:rsidP="005E42C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 Комитет культуры и туризма</w:t>
            </w:r>
            <w:r w:rsidRPr="00F155B5">
              <w:t xml:space="preserve"> </w:t>
            </w:r>
            <w:r w:rsidRPr="00F155B5">
              <w:rPr>
                <w:rFonts w:ascii="Times New Roman" w:hAnsi="Times New Roman"/>
                <w:sz w:val="24"/>
                <w:szCs w:val="24"/>
                <w:lang w:bidi="hi-IN"/>
              </w:rPr>
              <w:t>администрации города, Комитет физической культуры и спорта</w:t>
            </w:r>
            <w:r w:rsidRPr="00F155B5">
              <w:t xml:space="preserve"> </w:t>
            </w:r>
            <w:r w:rsidRPr="00F155B5">
              <w:rPr>
                <w:rFonts w:ascii="Times New Roman" w:hAnsi="Times New Roman"/>
                <w:sz w:val="24"/>
                <w:szCs w:val="24"/>
                <w:lang w:bidi="hi-IN"/>
              </w:rPr>
              <w:t xml:space="preserve">администрации города, </w:t>
            </w:r>
          </w:p>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hAnsi="Times New Roman"/>
                <w:sz w:val="24"/>
                <w:szCs w:val="24"/>
                <w:lang w:bidi="hi-IN"/>
              </w:rPr>
              <w:t>администрации города</w:t>
            </w:r>
          </w:p>
          <w:p w:rsidR="002212D2" w:rsidRPr="00F155B5" w:rsidRDefault="002212D2" w:rsidP="00F06F2A">
            <w:pPr>
              <w:spacing w:after="0" w:line="240" w:lineRule="auto"/>
              <w:jc w:val="center"/>
              <w:rPr>
                <w:rFonts w:ascii="Times New Roman" w:hAnsi="Times New Roman"/>
                <w:sz w:val="24"/>
                <w:szCs w:val="24"/>
                <w:lang w:bidi="hi-IN"/>
              </w:rPr>
            </w:pPr>
          </w:p>
        </w:tc>
        <w:tc>
          <w:tcPr>
            <w:tcW w:w="2835" w:type="dxa"/>
            <w:shd w:val="clear" w:color="auto" w:fill="auto"/>
          </w:tcPr>
          <w:p w:rsidR="002212D2" w:rsidRPr="00F155B5" w:rsidRDefault="002212D2"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«Профилактика правонарушений в сфере общественного порядка, </w:t>
            </w:r>
          </w:p>
          <w:p w:rsidR="002212D2" w:rsidRPr="00F155B5" w:rsidRDefault="002212D2"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профилактика незаконного оборота и потребления наркотических средств и психотропных веществ</w:t>
            </w:r>
          </w:p>
          <w:p w:rsidR="002212D2" w:rsidRPr="00F155B5" w:rsidRDefault="002212D2" w:rsidP="001A009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городе Нефтеюганске»</w:t>
            </w:r>
          </w:p>
          <w:p w:rsidR="002212D2" w:rsidRPr="00F155B5" w:rsidRDefault="002212D2" w:rsidP="00F06F2A">
            <w:pPr>
              <w:spacing w:after="0" w:line="240" w:lineRule="auto"/>
              <w:jc w:val="center"/>
              <w:rPr>
                <w:rFonts w:ascii="Times New Roman" w:hAnsi="Times New Roman"/>
                <w:sz w:val="24"/>
                <w:szCs w:val="24"/>
                <w:lang w:bidi="hi-IN"/>
              </w:rPr>
            </w:pPr>
          </w:p>
        </w:tc>
        <w:tc>
          <w:tcPr>
            <w:tcW w:w="4819" w:type="dxa"/>
          </w:tcPr>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1.Проведение конкурсов рисунков, сочинений, отражающих проблемы наркомании, и направленных на популяризацию здорового образа жизни.</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№1»</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плакатов «Нет наркотикам» (охват - 54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№5 «Многопрофильная»:</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окружном конкурсе творческих работ «Служу России!» (охват -97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№6»:</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рисунков по теме: «Здоровый Я». Охват 50 учащихся 1-4 классов;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№7»:</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рисунков» по пропаганде ЗОЖ «Мы против наркотиков» (охват - 22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-участие в городском конкурсе «Мой здоровый </w:t>
            </w:r>
            <w:proofErr w:type="gramStart"/>
            <w:r w:rsidRPr="00BB6764">
              <w:rPr>
                <w:rFonts w:ascii="Times New Roman" w:hAnsi="Times New Roman"/>
                <w:sz w:val="24"/>
                <w:szCs w:val="24"/>
                <w:lang w:bidi="hi-IN"/>
              </w:rPr>
              <w:t>день»  (</w:t>
            </w:r>
            <w:proofErr w:type="gramEnd"/>
            <w:r w:rsidRPr="00BB6764">
              <w:rPr>
                <w:rFonts w:ascii="Times New Roman" w:hAnsi="Times New Roman"/>
                <w:sz w:val="24"/>
                <w:szCs w:val="24"/>
                <w:lang w:bidi="hi-IN"/>
              </w:rPr>
              <w:t>охват - 54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№8»:</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-конкурс </w:t>
            </w:r>
            <w:proofErr w:type="gramStart"/>
            <w:r w:rsidRPr="00BB6764">
              <w:rPr>
                <w:rFonts w:ascii="Times New Roman" w:hAnsi="Times New Roman"/>
                <w:sz w:val="24"/>
                <w:szCs w:val="24"/>
                <w:lang w:bidi="hi-IN"/>
              </w:rPr>
              <w:t>рисунков  «</w:t>
            </w:r>
            <w:proofErr w:type="gramEnd"/>
            <w:r w:rsidRPr="00BB6764">
              <w:rPr>
                <w:rFonts w:ascii="Times New Roman" w:hAnsi="Times New Roman"/>
                <w:sz w:val="24"/>
                <w:szCs w:val="24"/>
                <w:lang w:bidi="hi-IN"/>
              </w:rPr>
              <w:t>Наркотики - зло!» (охват - 48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«СОШ №14»:</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-конкурс рисунков «Мы за здоровый образ </w:t>
            </w:r>
            <w:proofErr w:type="gramStart"/>
            <w:r w:rsidRPr="00BB6764">
              <w:rPr>
                <w:rFonts w:ascii="Times New Roman" w:hAnsi="Times New Roman"/>
                <w:sz w:val="24"/>
                <w:szCs w:val="24"/>
                <w:lang w:bidi="hi-IN"/>
              </w:rPr>
              <w:t>жизни»  (</w:t>
            </w:r>
            <w:proofErr w:type="gramEnd"/>
            <w:r w:rsidRPr="00BB6764">
              <w:rPr>
                <w:rFonts w:ascii="Times New Roman" w:hAnsi="Times New Roman"/>
                <w:sz w:val="24"/>
                <w:szCs w:val="24"/>
                <w:lang w:bidi="hi-IN"/>
              </w:rPr>
              <w:t>охват - 94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«Лицей №1»:</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-конкурс рисунков антинаркотической направленности по </w:t>
            </w:r>
            <w:proofErr w:type="gramStart"/>
            <w:r w:rsidRPr="00BB6764">
              <w:rPr>
                <w:rFonts w:ascii="Times New Roman" w:hAnsi="Times New Roman"/>
                <w:sz w:val="24"/>
                <w:szCs w:val="24"/>
                <w:lang w:bidi="hi-IN"/>
              </w:rPr>
              <w:t>теме:  «</w:t>
            </w:r>
            <w:proofErr w:type="gramEnd"/>
            <w:r w:rsidRPr="00BB6764">
              <w:rPr>
                <w:rFonts w:ascii="Times New Roman" w:hAnsi="Times New Roman"/>
                <w:sz w:val="24"/>
                <w:szCs w:val="24"/>
                <w:lang w:bidi="hi-IN"/>
              </w:rPr>
              <w:t>Выбери здоровый жизненный путь» (охват - 45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МБОУ «Школа развития №24»:</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городском конкурсе видеороликов «Мой здоровый день»; участие в окружном конкурсе художественного творчества «Здоровым быть здорово!» в номинации: комиксы, семейное фото, рисунки (охват – 15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МБУ ДО «Дом детского творчества»:</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рисунков «Вместе против наркотиков» (охват - 18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МБУ ДО «Центр дополнительного образования «Поиск»:</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детского рисунка «Радужный мир без наркотиков» (охват - 40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Реализуются планы совместной работы с органами и учреждениями системы профилактики безнадзорности и правонарушений, в рамках которых проведены мероприятия, направленные на пропаганду здорового образа жизни, в том числе в формате онлайн. </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-единое родительское собрание с участием специалистов </w:t>
            </w:r>
            <w:proofErr w:type="spellStart"/>
            <w:r w:rsidRPr="00BB6764">
              <w:rPr>
                <w:rFonts w:ascii="Times New Roman" w:hAnsi="Times New Roman"/>
                <w:sz w:val="24"/>
                <w:szCs w:val="24"/>
                <w:lang w:bidi="hi-IN"/>
              </w:rPr>
              <w:t>ОУУПиДН</w:t>
            </w:r>
            <w:proofErr w:type="spellEnd"/>
            <w:r w:rsidRPr="00BB6764">
              <w:rPr>
                <w:rFonts w:ascii="Times New Roman" w:hAnsi="Times New Roman"/>
                <w:sz w:val="24"/>
                <w:szCs w:val="24"/>
                <w:lang w:bidi="hi-IN"/>
              </w:rPr>
              <w:t xml:space="preserve">, ОДН </w:t>
            </w:r>
            <w:proofErr w:type="spellStart"/>
            <w:r w:rsidRPr="00BB6764">
              <w:rPr>
                <w:rFonts w:ascii="Times New Roman" w:hAnsi="Times New Roman"/>
                <w:sz w:val="24"/>
                <w:szCs w:val="24"/>
                <w:lang w:bidi="hi-IN"/>
              </w:rPr>
              <w:t>ОМВд</w:t>
            </w:r>
            <w:proofErr w:type="spellEnd"/>
            <w:r w:rsidRPr="00BB6764">
              <w:rPr>
                <w:rFonts w:ascii="Times New Roman" w:hAnsi="Times New Roman"/>
                <w:sz w:val="24"/>
                <w:szCs w:val="24"/>
                <w:lang w:bidi="hi-IN"/>
              </w:rPr>
              <w:t xml:space="preserve"> по </w:t>
            </w:r>
            <w:proofErr w:type="spellStart"/>
            <w:r w:rsidRPr="00BB6764">
              <w:rPr>
                <w:rFonts w:ascii="Times New Roman" w:hAnsi="Times New Roman"/>
                <w:sz w:val="24"/>
                <w:szCs w:val="24"/>
                <w:lang w:bidi="hi-IN"/>
              </w:rPr>
              <w:t>г.Нефтеюганску</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КДНиЗП</w:t>
            </w:r>
            <w:proofErr w:type="spellEnd"/>
            <w:r w:rsidRPr="00BB6764">
              <w:rPr>
                <w:rFonts w:ascii="Times New Roman" w:hAnsi="Times New Roman"/>
                <w:sz w:val="24"/>
                <w:szCs w:val="24"/>
                <w:lang w:bidi="hi-IN"/>
              </w:rPr>
              <w:t>, отдела по профилактике правонарушений и связям с правоохранительными органами администрации города по теме: «Об ответственности несовершеннолетних за совершение преступлений в сфере незаконного оборота наркотиков» в формате онлайн (охват - 2729 родителей);</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-мероприятия, направленные на пропаганду здорового образа жизни, в том числе в формате онлайн (130 мероприятий, охват - 12 254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с раздачей буклетов (охват - 5547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-акции: «Мы за здоровый образ жизни», «В здоровом теле – здоровый дух», «Профилактика </w:t>
            </w:r>
            <w:proofErr w:type="spellStart"/>
            <w:r w:rsidRPr="00BB6764">
              <w:rPr>
                <w:rFonts w:ascii="Times New Roman" w:hAnsi="Times New Roman"/>
                <w:sz w:val="24"/>
                <w:szCs w:val="24"/>
                <w:lang w:bidi="hi-IN"/>
              </w:rPr>
              <w:t>табакокурения</w:t>
            </w:r>
            <w:proofErr w:type="spellEnd"/>
            <w:r w:rsidRPr="00BB6764">
              <w:rPr>
                <w:rFonts w:ascii="Times New Roman" w:hAnsi="Times New Roman"/>
                <w:sz w:val="24"/>
                <w:szCs w:val="24"/>
                <w:lang w:bidi="hi-IN"/>
              </w:rPr>
              <w:t>», «Формула здоровья», «Даешь бой, дряни любой» (охват – 1 171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-конкурс рисунков, </w:t>
            </w:r>
            <w:proofErr w:type="gramStart"/>
            <w:r w:rsidRPr="00BB6764">
              <w:rPr>
                <w:rFonts w:ascii="Times New Roman" w:hAnsi="Times New Roman"/>
                <w:sz w:val="24"/>
                <w:szCs w:val="24"/>
                <w:lang w:bidi="hi-IN"/>
              </w:rPr>
              <w:t>плакатов  по</w:t>
            </w:r>
            <w:proofErr w:type="gramEnd"/>
            <w:r w:rsidRPr="00BB6764">
              <w:rPr>
                <w:rFonts w:ascii="Times New Roman" w:hAnsi="Times New Roman"/>
                <w:sz w:val="24"/>
                <w:szCs w:val="24"/>
                <w:lang w:bidi="hi-IN"/>
              </w:rPr>
              <w:t xml:space="preserve"> теме: «Нет наркотикам». «Здоровый Я», «Наркотики - зло!», «Мой здоровый день», «Мы за здоровый образ жизни», «Выбери здоровый жизненный путь», «Вместе против наркотиков», «Мы против наркотиков», </w:t>
            </w:r>
            <w:r w:rsidRPr="00BB6764">
              <w:rPr>
                <w:rFonts w:ascii="Times New Roman" w:hAnsi="Times New Roman"/>
                <w:sz w:val="24"/>
                <w:szCs w:val="24"/>
                <w:lang w:bidi="hi-IN"/>
              </w:rPr>
              <w:lastRenderedPageBreak/>
              <w:t xml:space="preserve">«Радужный мир без </w:t>
            </w:r>
            <w:proofErr w:type="gramStart"/>
            <w:r w:rsidRPr="00BB6764">
              <w:rPr>
                <w:rFonts w:ascii="Times New Roman" w:hAnsi="Times New Roman"/>
                <w:sz w:val="24"/>
                <w:szCs w:val="24"/>
                <w:lang w:bidi="hi-IN"/>
              </w:rPr>
              <w:t>наркотиков»  (</w:t>
            </w:r>
            <w:proofErr w:type="gramEnd"/>
            <w:r w:rsidRPr="00BB6764">
              <w:rPr>
                <w:rFonts w:ascii="Times New Roman" w:hAnsi="Times New Roman"/>
                <w:sz w:val="24"/>
                <w:szCs w:val="24"/>
                <w:lang w:bidi="hi-IN"/>
              </w:rPr>
              <w:t>охват - 425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-городской конкурс «Мой здоровый день» для учащихся 1-11 классов (охват - 54 человека);</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во Всероссийской антинаркотической акции «Сообщи, где торгуют смертью» (охват - 393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оперативно-профилактическом мероприятии «Здоровье» (охват - 181 чел.).</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3.Оформление (актуализация) информационных стендов (уголков): «Закон на стороне здоровья нации»</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На информационных </w:t>
            </w:r>
            <w:proofErr w:type="gramStart"/>
            <w:r w:rsidRPr="00BB6764">
              <w:rPr>
                <w:rFonts w:ascii="Times New Roman" w:hAnsi="Times New Roman"/>
                <w:sz w:val="24"/>
                <w:szCs w:val="24"/>
                <w:lang w:bidi="hi-IN"/>
              </w:rPr>
              <w:t>стендах  образовательных</w:t>
            </w:r>
            <w:proofErr w:type="gramEnd"/>
            <w:r w:rsidRPr="00BB6764">
              <w:rPr>
                <w:rFonts w:ascii="Times New Roman" w:hAnsi="Times New Roman"/>
                <w:sz w:val="24"/>
                <w:szCs w:val="24"/>
                <w:lang w:bidi="hi-IN"/>
              </w:rPr>
              <w:t xml:space="preserve"> организаций  актуализирована информация по теме: «Закон на стороне здоровья нации», «Знаю и соблюдаю», «Быть здоровым это класс!», «Для вас родители», «Закон на стороне здоровья нации», «Умей сказать нет», «Это должен знать каждый», «Советы детям и подросткам. Почему взрослые не всегда слушают детей», «Закон на стороне здоровья нации».</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4.Проведение встреч родительской общественности с сотрудниками правоохранительных органов, медицинскими работниками по вопросам </w:t>
            </w:r>
            <w:r w:rsidRPr="00BB6764">
              <w:rPr>
                <w:rFonts w:ascii="Times New Roman" w:hAnsi="Times New Roman"/>
                <w:sz w:val="24"/>
                <w:szCs w:val="24"/>
                <w:lang w:bidi="hi-IN"/>
              </w:rPr>
              <w:lastRenderedPageBreak/>
              <w:t>профилактики незаконного потребления наркотических и психотропных веществ</w:t>
            </w:r>
            <w:r w:rsidR="00BF40FD" w:rsidRPr="00BB6764">
              <w:rPr>
                <w:rFonts w:ascii="Times New Roman" w:hAnsi="Times New Roman"/>
                <w:sz w:val="24"/>
                <w:szCs w:val="24"/>
                <w:lang w:bidi="hi-IN"/>
              </w:rPr>
              <w:t>.</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течение учебного года организовано проведение профилактических мероприятий: </w:t>
            </w:r>
            <w:proofErr w:type="spellStart"/>
            <w:r w:rsidRPr="00BB6764">
              <w:rPr>
                <w:rFonts w:ascii="Times New Roman" w:hAnsi="Times New Roman"/>
                <w:sz w:val="24"/>
                <w:szCs w:val="24"/>
                <w:lang w:bidi="hi-IN"/>
              </w:rPr>
              <w:t>видеолекториев</w:t>
            </w:r>
            <w:proofErr w:type="spellEnd"/>
            <w:r w:rsidRPr="00BB6764">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w:t>
            </w:r>
            <w:r w:rsidR="00BF40FD" w:rsidRPr="00BB6764">
              <w:rPr>
                <w:rFonts w:ascii="Times New Roman" w:hAnsi="Times New Roman"/>
                <w:sz w:val="24"/>
                <w:szCs w:val="24"/>
                <w:lang w:bidi="hi-IN"/>
              </w:rPr>
              <w:t xml:space="preserve"> доверия». На сайтах школ размещ</w:t>
            </w:r>
            <w:r w:rsidRPr="00BB6764">
              <w:rPr>
                <w:rFonts w:ascii="Times New Roman" w:hAnsi="Times New Roman"/>
                <w:sz w:val="24"/>
                <w:szCs w:val="24"/>
                <w:lang w:bidi="hi-IN"/>
              </w:rPr>
              <w:t>ены рекомендации для родителей и детей как найти выход из трудных жизненных ситуаций (охват – 15 002 чел.).</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5.Проведение акций, направленных на формирование здорового образа жизни среди молодёжи города Нефтеюганска:</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-тренинг для подростков «Мы за здоровый образ жизни» (охват - 20 чел., 168 просмотров);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-интернет – </w:t>
            </w:r>
            <w:proofErr w:type="spellStart"/>
            <w:r w:rsidRPr="00BB6764">
              <w:rPr>
                <w:rFonts w:ascii="Times New Roman" w:hAnsi="Times New Roman"/>
                <w:sz w:val="24"/>
                <w:szCs w:val="24"/>
                <w:lang w:bidi="hi-IN"/>
              </w:rPr>
              <w:t>квест</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Неформат</w:t>
            </w:r>
            <w:proofErr w:type="spellEnd"/>
            <w:r w:rsidRPr="00BB6764">
              <w:rPr>
                <w:rFonts w:ascii="Times New Roman" w:hAnsi="Times New Roman"/>
                <w:sz w:val="24"/>
                <w:szCs w:val="24"/>
                <w:lang w:bidi="hi-IN"/>
              </w:rPr>
              <w:t>» на тему «Здоровый образ жизни» (охват - 30 чел., 136 просмотров);</w:t>
            </w:r>
          </w:p>
          <w:p w:rsidR="00511BA2" w:rsidRPr="00BB6764" w:rsidRDefault="00BF40FD"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-онлайн-</w:t>
            </w:r>
            <w:proofErr w:type="spellStart"/>
            <w:r w:rsidRPr="00BB6764">
              <w:rPr>
                <w:rFonts w:ascii="Times New Roman" w:hAnsi="Times New Roman"/>
                <w:sz w:val="24"/>
                <w:szCs w:val="24"/>
                <w:lang w:bidi="hi-IN"/>
              </w:rPr>
              <w:t>флеш</w:t>
            </w:r>
            <w:r w:rsidR="00511BA2" w:rsidRPr="00BB6764">
              <w:rPr>
                <w:rFonts w:ascii="Times New Roman" w:hAnsi="Times New Roman"/>
                <w:sz w:val="24"/>
                <w:szCs w:val="24"/>
                <w:lang w:bidi="hi-IN"/>
              </w:rPr>
              <w:t>моб</w:t>
            </w:r>
            <w:proofErr w:type="spellEnd"/>
            <w:r w:rsidR="00511BA2" w:rsidRPr="00BB6764">
              <w:rPr>
                <w:rFonts w:ascii="Times New Roman" w:hAnsi="Times New Roman"/>
                <w:sz w:val="24"/>
                <w:szCs w:val="24"/>
                <w:lang w:bidi="hi-IN"/>
              </w:rPr>
              <w:t xml:space="preserve"> на тему «ЗОЖ как пример» среди подростков и молодежи (охват -  23 чел., 125 просмотров);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-онлайн-конкурс «Здоровье, спорт, успех» (охват - 16 чел., 70 просмотров);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-мастер-класс в рамках реализации проекта «Спорт, норма жизни» (охват - 20 чел., 264 просмотров);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-мастер-класс по сдаче норм ГТО в рамках реализации проекта «Спорт, норма жизни» (охват - 30 чел., 38 просмотров).</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6.Просмотр видео, кинофильмов о последствиях незаконного потребления наркотиков (</w:t>
            </w:r>
            <w:proofErr w:type="spellStart"/>
            <w:r w:rsidRPr="00BB6764">
              <w:rPr>
                <w:rFonts w:ascii="Times New Roman" w:hAnsi="Times New Roman"/>
                <w:sz w:val="24"/>
                <w:szCs w:val="24"/>
                <w:lang w:bidi="hi-IN"/>
              </w:rPr>
              <w:t>кинотерапия</w:t>
            </w:r>
            <w:proofErr w:type="spellEnd"/>
            <w:r w:rsidRPr="00BB6764">
              <w:rPr>
                <w:rFonts w:ascii="Times New Roman" w:hAnsi="Times New Roman"/>
                <w:sz w:val="24"/>
                <w:szCs w:val="24"/>
                <w:lang w:bidi="hi-IN"/>
              </w:rPr>
              <w:t xml:space="preserve">) в рамках внеурочной деятельности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муниципальном автономном учреждении «Центр молодёжных инициатив» (далее – МАУ «ЦМИ») проведены:</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-молодёжный вечер «</w:t>
            </w:r>
            <w:proofErr w:type="spellStart"/>
            <w:r w:rsidRPr="00BB6764">
              <w:rPr>
                <w:rFonts w:ascii="Times New Roman" w:hAnsi="Times New Roman"/>
                <w:sz w:val="24"/>
                <w:szCs w:val="24"/>
                <w:lang w:bidi="hi-IN"/>
              </w:rPr>
              <w:t>Синемалогия</w:t>
            </w:r>
            <w:proofErr w:type="spellEnd"/>
            <w:r w:rsidRPr="00BB6764">
              <w:rPr>
                <w:rFonts w:ascii="Times New Roman" w:hAnsi="Times New Roman"/>
                <w:sz w:val="24"/>
                <w:szCs w:val="24"/>
                <w:lang w:bidi="hi-IN"/>
              </w:rPr>
              <w:t>», сеанс просмотра тематических фильмов о подростковой наркомании (охват - 20 представителей неформальных молодежных объединений МАУ «ЦМИ», 138 просмотров).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общеобразовательных организациях проведены:</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-просмотр фильмов «Наркомания и вред наркотиков (охват -  112 чел.), «Наркотики, </w:t>
            </w:r>
            <w:r w:rsidRPr="00BB6764">
              <w:rPr>
                <w:rFonts w:ascii="Times New Roman" w:hAnsi="Times New Roman"/>
                <w:sz w:val="24"/>
                <w:szCs w:val="24"/>
                <w:lang w:bidi="hi-IN"/>
              </w:rPr>
              <w:lastRenderedPageBreak/>
              <w:t xml:space="preserve">секреты манипуляции» (охват - 22 чел.)  </w:t>
            </w:r>
            <w:proofErr w:type="gramStart"/>
            <w:r w:rsidRPr="00BB6764">
              <w:rPr>
                <w:rFonts w:ascii="Times New Roman" w:hAnsi="Times New Roman"/>
                <w:sz w:val="24"/>
                <w:szCs w:val="24"/>
                <w:lang w:bidi="hi-IN"/>
              </w:rPr>
              <w:t>«</w:t>
            </w:r>
            <w:proofErr w:type="gramEnd"/>
            <w:r w:rsidRPr="00BB6764">
              <w:rPr>
                <w:rFonts w:ascii="Times New Roman" w:hAnsi="Times New Roman"/>
                <w:sz w:val="24"/>
                <w:szCs w:val="24"/>
                <w:lang w:bidi="hi-IN"/>
              </w:rPr>
              <w:t>Опасная зона»  (охват - 240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-просмотр видеороликов «Здоровье нации-основа процветания России» (охват – 56 чел.), «Выбираю жизнь!», «Здоровый образ жизни» (охват - 102 чел.), «Тайна едкого дыма» (охват – 358 чел.), «Я хочу жить» (охват - 85 чел.), «За мир без наркотиков» (охват - 34 чел.).</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BB6764">
              <w:rPr>
                <w:rFonts w:ascii="Times New Roman" w:hAnsi="Times New Roman"/>
                <w:sz w:val="24"/>
                <w:szCs w:val="24"/>
                <w:lang w:bidi="hi-IN"/>
              </w:rPr>
              <w:t>саморегуляции</w:t>
            </w:r>
            <w:proofErr w:type="spellEnd"/>
            <w:r w:rsidRPr="00BB6764">
              <w:rPr>
                <w:rFonts w:ascii="Times New Roman" w:hAnsi="Times New Roman"/>
                <w:sz w:val="24"/>
                <w:szCs w:val="24"/>
                <w:lang w:bidi="hi-IN"/>
              </w:rPr>
              <w:t xml:space="preserve">»; психопрофилактические занятия, сеансы психологической </w:t>
            </w:r>
            <w:proofErr w:type="spellStart"/>
            <w:r w:rsidRPr="00BB6764">
              <w:rPr>
                <w:rFonts w:ascii="Times New Roman" w:hAnsi="Times New Roman"/>
                <w:sz w:val="24"/>
                <w:szCs w:val="24"/>
                <w:lang w:bidi="hi-IN"/>
              </w:rPr>
              <w:t>саморегуляции</w:t>
            </w:r>
            <w:proofErr w:type="spellEnd"/>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BB6764">
              <w:rPr>
                <w:rFonts w:ascii="Times New Roman" w:hAnsi="Times New Roman"/>
                <w:sz w:val="24"/>
                <w:szCs w:val="24"/>
                <w:lang w:bidi="hi-IN"/>
              </w:rPr>
              <w:t>саморегуляции</w:t>
            </w:r>
            <w:proofErr w:type="spellEnd"/>
            <w:r w:rsidRPr="00BB6764">
              <w:rPr>
                <w:rFonts w:ascii="Times New Roman" w:hAnsi="Times New Roman"/>
                <w:sz w:val="24"/>
                <w:szCs w:val="24"/>
                <w:lang w:bidi="hi-IN"/>
              </w:rPr>
              <w:t>, предупреждение и профилактику агрессивных проявлений, формирование стремления к позитивно-конструктивному принятию жизненных ситуаций через:</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-психопрофилактические занятия по темам: «Управление стрессом и развитие стрессоустойчивости», «Основы и техника </w:t>
            </w:r>
            <w:proofErr w:type="spellStart"/>
            <w:r w:rsidRPr="00BB6764">
              <w:rPr>
                <w:rFonts w:ascii="Times New Roman" w:hAnsi="Times New Roman"/>
                <w:sz w:val="24"/>
                <w:szCs w:val="24"/>
                <w:lang w:bidi="hi-IN"/>
              </w:rPr>
              <w:t>саморегуляции</w:t>
            </w:r>
            <w:proofErr w:type="spellEnd"/>
            <w:r w:rsidRPr="00BB6764">
              <w:rPr>
                <w:rFonts w:ascii="Times New Roman" w:hAnsi="Times New Roman"/>
                <w:sz w:val="24"/>
                <w:szCs w:val="24"/>
                <w:lang w:bidi="hi-IN"/>
              </w:rPr>
              <w:t>»;</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мировоззрения, снижение тревожности в 9-11 классах в период подготовки к ОГЭ и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темам: «Тревожность», «Смерть одного из родителей», «Эмоциональная стабильность», «В</w:t>
            </w:r>
            <w:r w:rsidR="00BB6764">
              <w:rPr>
                <w:rFonts w:ascii="Times New Roman" w:hAnsi="Times New Roman"/>
                <w:sz w:val="24"/>
                <w:szCs w:val="24"/>
                <w:lang w:bidi="hi-IN"/>
              </w:rPr>
              <w:t>заимоотношения с родителями», «</w:t>
            </w:r>
            <w:r w:rsidRPr="00BB6764">
              <w:rPr>
                <w:rFonts w:ascii="Times New Roman" w:hAnsi="Times New Roman"/>
                <w:sz w:val="24"/>
                <w:szCs w:val="24"/>
                <w:lang w:bidi="hi-IN"/>
              </w:rPr>
              <w:t xml:space="preserve">Взаимоотношения со сверстниками», «Роль самооценки в жизни человека», «Неуверенность», «Жизнь прекрасна!», «Развод родителей», «Внутри личностный конфликт» (охват – 2 250 чел.).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общеобразовательных организациях за 1 квартал 2022 года педагогами-психологами </w:t>
            </w:r>
            <w:r w:rsidRPr="00BB6764">
              <w:rPr>
                <w:rFonts w:ascii="Times New Roman" w:hAnsi="Times New Roman"/>
                <w:sz w:val="24"/>
                <w:szCs w:val="24"/>
                <w:lang w:bidi="hi-IN"/>
              </w:rPr>
              <w:lastRenderedPageBreak/>
              <w:t>проведено 126 консультаций (в формате беседы, офлайн, по сотовой связи) с родителями (законными представителями) несовершеннолетних о правильном и бесконфликтном общении с подростками.</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целях раннего выявления незаконного потребления наркотиков среди детей и молодежи в образовательных организациях проводятся профилактические медицинские осмотры обучающихся, в соответствии с утвержденным планом БУ «НОКБ </w:t>
            </w:r>
            <w:proofErr w:type="spellStart"/>
            <w:r w:rsidRPr="00BB6764">
              <w:rPr>
                <w:rFonts w:ascii="Times New Roman" w:hAnsi="Times New Roman"/>
                <w:sz w:val="24"/>
                <w:szCs w:val="24"/>
                <w:lang w:bidi="hi-IN"/>
              </w:rPr>
              <w:t>им.В.И.Яцкив</w:t>
            </w:r>
            <w:proofErr w:type="spellEnd"/>
            <w:r w:rsidRPr="00BB6764">
              <w:rPr>
                <w:rFonts w:ascii="Times New Roman" w:hAnsi="Times New Roman"/>
                <w:sz w:val="24"/>
                <w:szCs w:val="24"/>
                <w:lang w:bidi="hi-IN"/>
              </w:rPr>
              <w:t xml:space="preserve">». В МБОУ «СОШ №3 им. </w:t>
            </w:r>
            <w:proofErr w:type="spellStart"/>
            <w:r w:rsidRPr="00BB6764">
              <w:rPr>
                <w:rFonts w:ascii="Times New Roman" w:hAnsi="Times New Roman"/>
                <w:sz w:val="24"/>
                <w:szCs w:val="24"/>
                <w:lang w:bidi="hi-IN"/>
              </w:rPr>
              <w:t>А.А.Ивасенко</w:t>
            </w:r>
            <w:proofErr w:type="spellEnd"/>
            <w:r w:rsidRPr="00BB6764">
              <w:rPr>
                <w:rFonts w:ascii="Times New Roman" w:hAnsi="Times New Roman"/>
                <w:sz w:val="24"/>
                <w:szCs w:val="24"/>
                <w:lang w:bidi="hi-IN"/>
              </w:rPr>
              <w:t>» в марте 2022 года проведен медицинский осмотр учащихся из числа опекаемых.</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Социально-психологического тестирования обучающихся запланировано к проведению в IV квартале.</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Осуществляет деятельность Координационный центр развития </w:t>
            </w:r>
            <w:r w:rsidRPr="00BB6764">
              <w:rPr>
                <w:rFonts w:ascii="Times New Roman" w:hAnsi="Times New Roman"/>
                <w:sz w:val="24"/>
                <w:szCs w:val="24"/>
                <w:lang w:bidi="hi-IN"/>
              </w:rPr>
              <w:lastRenderedPageBreak/>
              <w:t xml:space="preserve">добровольчества, в состав которого входит 16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10.Размещение на официальных сайтах образовательных организаций информации по вопросам профилактики незаконного потребления наркотических средств, психотропных веществ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На сайтах 100% образовательных организаций размещена информация для родителей (законных представителей) и учащихся об ответственности за незаконное распространение психотропных веществ и </w:t>
            </w:r>
            <w:r w:rsidRPr="00BB6764">
              <w:rPr>
                <w:rFonts w:ascii="Times New Roman" w:hAnsi="Times New Roman"/>
                <w:sz w:val="24"/>
                <w:szCs w:val="24"/>
                <w:lang w:bidi="hi-IN"/>
              </w:rPr>
              <w:lastRenderedPageBreak/>
              <w:t>наркотических средств, в официальной группе во в Контакте МАУ «ЦМИ» - информация по вопросам профилактики незаконного потребления наркотических средств, психотропных веществ.</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Кроме этого, информирование родителей (законных представителей) несовершеннолетних осуществляется с применением мессенджеров, </w:t>
            </w:r>
            <w:proofErr w:type="spellStart"/>
            <w:r w:rsidRPr="00BB6764">
              <w:rPr>
                <w:rFonts w:ascii="Times New Roman" w:hAnsi="Times New Roman"/>
                <w:sz w:val="24"/>
                <w:szCs w:val="24"/>
                <w:lang w:bidi="hi-IN"/>
              </w:rPr>
              <w:t>Viber</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WatsApp</w:t>
            </w:r>
            <w:proofErr w:type="spellEnd"/>
            <w:r w:rsidRPr="00BB6764">
              <w:rPr>
                <w:rFonts w:ascii="Times New Roman" w:hAnsi="Times New Roman"/>
                <w:sz w:val="24"/>
                <w:szCs w:val="24"/>
                <w:lang w:bidi="hi-IN"/>
              </w:rPr>
              <w:t xml:space="preserve"> по темам:</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-буклет «Ответственный ли я родитель» (охват – 10 489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-листовки «Осторожно алкоголь», «Осторожно </w:t>
            </w:r>
            <w:proofErr w:type="spellStart"/>
            <w:r w:rsidRPr="00BB6764">
              <w:rPr>
                <w:rFonts w:ascii="Times New Roman" w:hAnsi="Times New Roman"/>
                <w:sz w:val="24"/>
                <w:szCs w:val="24"/>
                <w:lang w:bidi="hi-IN"/>
              </w:rPr>
              <w:t>психоактивные</w:t>
            </w:r>
            <w:proofErr w:type="spellEnd"/>
            <w:r w:rsidRPr="00BB6764">
              <w:rPr>
                <w:rFonts w:ascii="Times New Roman" w:hAnsi="Times New Roman"/>
                <w:sz w:val="24"/>
                <w:szCs w:val="24"/>
                <w:lang w:bidi="hi-IN"/>
              </w:rPr>
              <w:t xml:space="preserve"> вещества», «Влияние курения на прогноз жизни», «Рекомендации по здоровому образу жизни» (охват - 7560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-буклет «Твои счастливые глаза дороже временного кайфа» (охват – 2130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-листовки «Осторожно – </w:t>
            </w:r>
            <w:proofErr w:type="spellStart"/>
            <w:r w:rsidRPr="00BB6764">
              <w:rPr>
                <w:rFonts w:ascii="Times New Roman" w:hAnsi="Times New Roman"/>
                <w:sz w:val="24"/>
                <w:szCs w:val="24"/>
                <w:lang w:bidi="hi-IN"/>
              </w:rPr>
              <w:t>сниффинг</w:t>
            </w:r>
            <w:proofErr w:type="spellEnd"/>
            <w:r w:rsidRPr="00BB6764">
              <w:rPr>
                <w:rFonts w:ascii="Times New Roman" w:hAnsi="Times New Roman"/>
                <w:sz w:val="24"/>
                <w:szCs w:val="24"/>
                <w:lang w:bidi="hi-IN"/>
              </w:rPr>
              <w:t>» онлайн (охват - 6586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-акция «Осторожно — </w:t>
            </w:r>
            <w:proofErr w:type="spellStart"/>
            <w:r w:rsidRPr="00BB6764">
              <w:rPr>
                <w:rFonts w:ascii="Times New Roman" w:hAnsi="Times New Roman"/>
                <w:sz w:val="24"/>
                <w:szCs w:val="24"/>
                <w:lang w:bidi="hi-IN"/>
              </w:rPr>
              <w:t>сниффинг</w:t>
            </w:r>
            <w:proofErr w:type="spellEnd"/>
            <w:r w:rsidRPr="00BB6764">
              <w:rPr>
                <w:rFonts w:ascii="Times New Roman" w:hAnsi="Times New Roman"/>
                <w:sz w:val="24"/>
                <w:szCs w:val="24"/>
                <w:lang w:bidi="hi-IN"/>
              </w:rPr>
              <w:t>» (охват – 6756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-ролик «ЗОЖ. Сделайте шаг навстречу здоровью, здоровому образу жизни» (охват – 3292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-листовка «Горячая линия по вопросам безопасности детей» (охват - 924 чел.).</w:t>
            </w:r>
          </w:p>
          <w:p w:rsidR="00511BA2" w:rsidRPr="00BB6764" w:rsidRDefault="00511BA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12.Организация курсов повышения квалификации специалистов образовательных организаций «Организация работы с несовершеннолетними обучающимися по предупреждению употребления </w:t>
            </w:r>
            <w:proofErr w:type="spellStart"/>
            <w:r w:rsidRPr="00BB6764">
              <w:rPr>
                <w:rFonts w:ascii="Times New Roman" w:hAnsi="Times New Roman"/>
                <w:sz w:val="24"/>
                <w:szCs w:val="24"/>
                <w:lang w:bidi="hi-IN"/>
              </w:rPr>
              <w:t>психоактивных</w:t>
            </w:r>
            <w:proofErr w:type="spellEnd"/>
            <w:r w:rsidRPr="00BB6764">
              <w:rPr>
                <w:rFonts w:ascii="Times New Roman" w:hAnsi="Times New Roman"/>
                <w:sz w:val="24"/>
                <w:szCs w:val="24"/>
                <w:lang w:bidi="hi-IN"/>
              </w:rPr>
              <w:t xml:space="preserve"> веществ (ПАВ)»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100% специалистов, занимающихся профилактической работой, в течение 3-х лет получают дополнительное профессиональное образование в объеме 72-144 часов в АУ ДПО «Институт развития образования», </w:t>
            </w:r>
            <w:proofErr w:type="spellStart"/>
            <w:r w:rsidRPr="00BB6764">
              <w:rPr>
                <w:rFonts w:ascii="Times New Roman" w:hAnsi="Times New Roman"/>
                <w:sz w:val="24"/>
                <w:szCs w:val="24"/>
                <w:lang w:bidi="hi-IN"/>
              </w:rPr>
              <w:t>СурГПУ</w:t>
            </w:r>
            <w:proofErr w:type="spellEnd"/>
            <w:r w:rsidRPr="00BB6764">
              <w:rPr>
                <w:rFonts w:ascii="Times New Roman" w:hAnsi="Times New Roman"/>
                <w:sz w:val="24"/>
                <w:szCs w:val="24"/>
                <w:lang w:bidi="hi-IN"/>
              </w:rPr>
              <w:t>, ООО «</w:t>
            </w:r>
            <w:proofErr w:type="spellStart"/>
            <w:r w:rsidRPr="00BB6764">
              <w:rPr>
                <w:rFonts w:ascii="Times New Roman" w:hAnsi="Times New Roman"/>
                <w:sz w:val="24"/>
                <w:szCs w:val="24"/>
                <w:lang w:bidi="hi-IN"/>
              </w:rPr>
              <w:t>Инфоурок</w:t>
            </w:r>
            <w:proofErr w:type="spellEnd"/>
            <w:r w:rsidRPr="00BB6764">
              <w:rPr>
                <w:rFonts w:ascii="Times New Roman" w:hAnsi="Times New Roman"/>
                <w:sz w:val="24"/>
                <w:szCs w:val="24"/>
                <w:lang w:bidi="hi-IN"/>
              </w:rPr>
              <w:t>», МЦФЭР «Ресурсы образования», ООО «</w:t>
            </w:r>
            <w:proofErr w:type="spellStart"/>
            <w:r w:rsidRPr="00BB6764">
              <w:rPr>
                <w:rFonts w:ascii="Times New Roman" w:hAnsi="Times New Roman"/>
                <w:sz w:val="24"/>
                <w:szCs w:val="24"/>
                <w:lang w:bidi="hi-IN"/>
              </w:rPr>
              <w:t>Нетология</w:t>
            </w:r>
            <w:proofErr w:type="spellEnd"/>
            <w:r w:rsidRPr="00BB6764">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BB6764">
              <w:rPr>
                <w:rFonts w:ascii="Times New Roman" w:hAnsi="Times New Roman"/>
                <w:sz w:val="24"/>
                <w:szCs w:val="24"/>
                <w:lang w:bidi="hi-IN"/>
              </w:rPr>
              <w:lastRenderedPageBreak/>
              <w:t>ресоциализация</w:t>
            </w:r>
            <w:proofErr w:type="spellEnd"/>
            <w:r w:rsidRPr="00BB6764">
              <w:rPr>
                <w:rFonts w:ascii="Times New Roman" w:hAnsi="Times New Roman"/>
                <w:sz w:val="24"/>
                <w:szCs w:val="24"/>
                <w:lang w:bidi="hi-IN"/>
              </w:rPr>
              <w:t xml:space="preserve"> несовершеннолетних, употребляющих в немедицинских целях наркотические и психотропные вещества» и др.</w:t>
            </w:r>
          </w:p>
          <w:p w:rsidR="00511BA2" w:rsidRPr="00BB6764" w:rsidRDefault="00511BA2" w:rsidP="00511BA2">
            <w:pPr>
              <w:spacing w:after="0" w:line="240" w:lineRule="auto"/>
              <w:jc w:val="both"/>
              <w:rPr>
                <w:rFonts w:ascii="Times New Roman" w:hAnsi="Times New Roman"/>
                <w:sz w:val="24"/>
                <w:szCs w:val="24"/>
                <w:lang w:bidi="hi-IN"/>
              </w:rPr>
            </w:pP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бюджетным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«Спортивная школа олимпийского резерва по единоборствам»: </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 проведен турнир Открытое лично-командное первенство </w:t>
            </w:r>
            <w:proofErr w:type="spellStart"/>
            <w:r w:rsidRPr="00BB6764">
              <w:rPr>
                <w:rFonts w:ascii="Times New Roman" w:hAnsi="Times New Roman"/>
                <w:sz w:val="24"/>
                <w:szCs w:val="24"/>
                <w:lang w:bidi="hi-IN"/>
              </w:rPr>
              <w:t>г.Нефтеюганска</w:t>
            </w:r>
            <w:proofErr w:type="spellEnd"/>
            <w:r w:rsidRPr="00BB6764">
              <w:rPr>
                <w:rFonts w:ascii="Times New Roman" w:hAnsi="Times New Roman"/>
                <w:sz w:val="24"/>
                <w:szCs w:val="24"/>
                <w:lang w:bidi="hi-IN"/>
              </w:rPr>
              <w:t xml:space="preserve"> по каратэ (WKF) в рамках компании «Спорт – против наркотиков»;</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-проведена беседа с несовершеннолетними обучающимися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-оформлен информационный стенд по профилактике алкоголизма;</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-проведена профилактическая беседа с несовершеннолетними «Профилактика </w:t>
            </w:r>
            <w:proofErr w:type="spellStart"/>
            <w:r w:rsidRPr="00BB6764">
              <w:rPr>
                <w:rFonts w:ascii="Times New Roman" w:hAnsi="Times New Roman"/>
                <w:sz w:val="24"/>
                <w:szCs w:val="24"/>
                <w:lang w:bidi="hi-IN"/>
              </w:rPr>
              <w:t>табакокурения</w:t>
            </w:r>
            <w:proofErr w:type="spellEnd"/>
            <w:r w:rsidRPr="00BB6764">
              <w:rPr>
                <w:rFonts w:ascii="Times New Roman" w:hAnsi="Times New Roman"/>
                <w:sz w:val="24"/>
                <w:szCs w:val="24"/>
                <w:lang w:bidi="hi-IN"/>
              </w:rPr>
              <w:t>»;</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бюджетным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«Спортивная школа олимпийского резерва по зимним видам спорта»:</w:t>
            </w: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-п</w:t>
            </w:r>
            <w:r w:rsidR="00243B82" w:rsidRPr="00BB6764">
              <w:rPr>
                <w:rFonts w:ascii="Times New Roman" w:hAnsi="Times New Roman"/>
                <w:sz w:val="24"/>
                <w:szCs w:val="24"/>
                <w:lang w:bidi="hi-IN"/>
              </w:rPr>
              <w:t>роведены родительские собрания на тему профилактики наркомании, токсикомании, алкоголизма и заболевания ВИЧ-инфекцией.</w:t>
            </w:r>
          </w:p>
          <w:p w:rsidR="008B30F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бюджетным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«Спортивная школа олимпийского резерва «Спартак»: </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BB6764">
              <w:rPr>
                <w:rFonts w:ascii="Times New Roman" w:hAnsi="Times New Roman"/>
                <w:sz w:val="24"/>
                <w:szCs w:val="24"/>
                <w:lang w:bidi="hi-IN"/>
              </w:rPr>
              <w:t>психоактивных</w:t>
            </w:r>
            <w:proofErr w:type="spellEnd"/>
            <w:r w:rsidRPr="00BB6764">
              <w:rPr>
                <w:rFonts w:ascii="Times New Roman" w:hAnsi="Times New Roman"/>
                <w:sz w:val="24"/>
                <w:szCs w:val="24"/>
                <w:lang w:bidi="hi-IN"/>
              </w:rPr>
              <w:t xml:space="preserve"> веществ. </w:t>
            </w: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автономным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«Спортивная школа олимпийского резерва «Сибиряк»:</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бюджетным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центр физической культуры и спорта «Жемчужина Югры»:</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-проведена акция «Сохрани своё здоровье»;</w:t>
            </w:r>
          </w:p>
          <w:p w:rsidR="00243B82" w:rsidRPr="00BB6764" w:rsidRDefault="008B30F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Муниципальным бюджетным</w:t>
            </w:r>
            <w:r w:rsidR="00243B82" w:rsidRPr="00BB6764">
              <w:rPr>
                <w:rFonts w:ascii="Times New Roman" w:hAnsi="Times New Roman"/>
                <w:sz w:val="24"/>
                <w:szCs w:val="24"/>
                <w:lang w:bidi="hi-IN"/>
              </w:rPr>
              <w:t xml:space="preserve"> учреждение</w:t>
            </w:r>
            <w:r w:rsidRPr="00BB6764">
              <w:rPr>
                <w:rFonts w:ascii="Times New Roman" w:hAnsi="Times New Roman"/>
                <w:sz w:val="24"/>
                <w:szCs w:val="24"/>
                <w:lang w:bidi="hi-IN"/>
              </w:rPr>
              <w:t>м</w:t>
            </w:r>
            <w:r w:rsidR="00243B82" w:rsidRPr="00BB6764">
              <w:rPr>
                <w:rFonts w:ascii="Times New Roman" w:hAnsi="Times New Roman"/>
                <w:sz w:val="24"/>
                <w:szCs w:val="24"/>
                <w:lang w:bidi="hi-IN"/>
              </w:rPr>
              <w:t xml:space="preserve"> физической культуры и спорта «Юганск-Мастер имени </w:t>
            </w:r>
            <w:proofErr w:type="spellStart"/>
            <w:r w:rsidR="00243B82" w:rsidRPr="00BB6764">
              <w:rPr>
                <w:rFonts w:ascii="Times New Roman" w:hAnsi="Times New Roman"/>
                <w:sz w:val="24"/>
                <w:szCs w:val="24"/>
                <w:lang w:bidi="hi-IN"/>
              </w:rPr>
              <w:t>С.А.Жилина</w:t>
            </w:r>
            <w:proofErr w:type="spellEnd"/>
            <w:r w:rsidR="00243B82" w:rsidRPr="00BB6764">
              <w:rPr>
                <w:rFonts w:ascii="Times New Roman" w:hAnsi="Times New Roman"/>
                <w:sz w:val="24"/>
                <w:szCs w:val="24"/>
                <w:lang w:bidi="hi-IN"/>
              </w:rPr>
              <w:t>»:</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w:t>
            </w:r>
            <w:r w:rsidR="008B30F2" w:rsidRPr="00BB6764">
              <w:rPr>
                <w:rFonts w:ascii="Times New Roman" w:hAnsi="Times New Roman"/>
                <w:sz w:val="24"/>
                <w:szCs w:val="24"/>
                <w:lang w:bidi="hi-IN"/>
              </w:rPr>
              <w:t xml:space="preserve">организован </w:t>
            </w:r>
            <w:r w:rsidRPr="00BB6764">
              <w:rPr>
                <w:rFonts w:ascii="Times New Roman" w:hAnsi="Times New Roman"/>
                <w:sz w:val="24"/>
                <w:szCs w:val="24"/>
                <w:lang w:bidi="hi-IN"/>
              </w:rPr>
              <w:t>просмотр презентации на тему «Наркотики и дети».</w:t>
            </w:r>
          </w:p>
          <w:p w:rsidR="00243B82" w:rsidRPr="00BB6764" w:rsidRDefault="00243B82" w:rsidP="00243B8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центр физической культуры и спорта «Жемчужина Югры» на двух телевизионных экранах ежедневно транслируется просмотр документальных и короткометражных видео роликов, направленных на формирование здорового образа жизни и профилактику зависимостей.</w:t>
            </w:r>
          </w:p>
          <w:p w:rsidR="00243B82" w:rsidRPr="00BB6764" w:rsidRDefault="00243B82" w:rsidP="00511BA2">
            <w:pPr>
              <w:spacing w:after="0" w:line="240" w:lineRule="auto"/>
              <w:jc w:val="both"/>
              <w:rPr>
                <w:rFonts w:ascii="Times New Roman" w:hAnsi="Times New Roman"/>
                <w:sz w:val="24"/>
                <w:szCs w:val="24"/>
                <w:lang w:bidi="hi-IN"/>
              </w:rPr>
            </w:pP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Согласно регламенту, в 1 квартале 2022 года проведено одно заседание Антинаркотической комиссии города Нефтеюганска (далее – Комиссия), где рассмотрено 3 вопроса, заслушано 3 должностных лица.</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По итогам работы заседания было выработано 6 решений.</w:t>
            </w:r>
          </w:p>
          <w:p w:rsidR="002212D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Ханты-Мансийского автономного округа – Югры.</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2.1.2.</w:t>
            </w:r>
          </w:p>
        </w:tc>
        <w:tc>
          <w:tcPr>
            <w:tcW w:w="2835" w:type="dxa"/>
            <w:shd w:val="clear" w:color="auto" w:fill="auto"/>
          </w:tcPr>
          <w:p w:rsidR="002212D2" w:rsidRPr="00F155B5" w:rsidRDefault="002212D2" w:rsidP="00C55253">
            <w:pPr>
              <w:spacing w:after="0" w:line="240" w:lineRule="auto"/>
              <w:rPr>
                <w:rFonts w:ascii="Times New Roman" w:hAnsi="Times New Roman"/>
                <w:sz w:val="24"/>
                <w:szCs w:val="24"/>
                <w:lang w:bidi="hi-IN"/>
              </w:rPr>
            </w:pPr>
            <w:r w:rsidRPr="00F155B5">
              <w:rPr>
                <w:rFonts w:ascii="Times New Roman" w:hAnsi="Times New Roman"/>
                <w:sz w:val="24"/>
                <w:szCs w:val="24"/>
                <w:lang w:bidi="hi-IN"/>
              </w:rPr>
              <w:t xml:space="preserve">Вовлечение молодежи в здоровый образ жизни, популяризация культуры </w:t>
            </w:r>
            <w:r w:rsidRPr="00F155B5">
              <w:rPr>
                <w:rFonts w:ascii="Times New Roman" w:hAnsi="Times New Roman"/>
                <w:sz w:val="24"/>
                <w:szCs w:val="24"/>
                <w:lang w:bidi="hi-IN"/>
              </w:rPr>
              <w:lastRenderedPageBreak/>
              <w:t>безопасности в молодежной среде</w:t>
            </w:r>
          </w:p>
        </w:tc>
        <w:tc>
          <w:tcPr>
            <w:tcW w:w="1559" w:type="dxa"/>
            <w:shd w:val="clear" w:color="auto" w:fill="auto"/>
            <w:noWrap/>
          </w:tcPr>
          <w:p w:rsidR="002212D2" w:rsidRPr="00F155B5" w:rsidRDefault="002212D2" w:rsidP="005E42C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5E42C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«Развитие образования и молодёжной политики в городе Нефтеюганске»</w:t>
            </w:r>
          </w:p>
        </w:tc>
        <w:tc>
          <w:tcPr>
            <w:tcW w:w="4819" w:type="dxa"/>
          </w:tcPr>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100% образовательных организаций соответствуют современным требованиям обучения: 100% обучающимся обеспечена возможность пользоваться оборудованными </w:t>
            </w:r>
            <w:r w:rsidRPr="00BB6764">
              <w:rPr>
                <w:rFonts w:ascii="Times New Roman" w:hAnsi="Times New Roman"/>
                <w:sz w:val="24"/>
                <w:szCs w:val="24"/>
                <w:lang w:bidi="hi-IN"/>
              </w:rPr>
              <w:lastRenderedPageBreak/>
              <w:t xml:space="preserve">спортзалами и спортивными площадками, спортивные секции в образовательных организациях посещают 10597 детей, из них 8 147 школьного возраста, 2450 дошкольного возраста. В целях активизации </w:t>
            </w:r>
            <w:proofErr w:type="spellStart"/>
            <w:r w:rsidRPr="00BB6764">
              <w:rPr>
                <w:rFonts w:ascii="Times New Roman" w:hAnsi="Times New Roman"/>
                <w:sz w:val="24"/>
                <w:szCs w:val="24"/>
                <w:lang w:bidi="hi-IN"/>
              </w:rPr>
              <w:t>физкультурно</w:t>
            </w:r>
            <w:proofErr w:type="spellEnd"/>
            <w:r w:rsidRPr="00BB6764">
              <w:rPr>
                <w:rFonts w:ascii="Times New Roman" w:hAnsi="Times New Roman"/>
                <w:sz w:val="24"/>
                <w:szCs w:val="24"/>
                <w:lang w:bidi="hi-IN"/>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BB6764">
              <w:rPr>
                <w:rFonts w:ascii="Times New Roman" w:hAnsi="Times New Roman"/>
                <w:sz w:val="24"/>
                <w:szCs w:val="24"/>
                <w:lang w:bidi="hi-IN"/>
              </w:rPr>
              <w:t>Киберспорт</w:t>
            </w:r>
            <w:proofErr w:type="spellEnd"/>
            <w:r w:rsidRPr="00BB6764">
              <w:rPr>
                <w:rFonts w:ascii="Times New Roman" w:hAnsi="Times New Roman"/>
                <w:sz w:val="24"/>
                <w:szCs w:val="24"/>
                <w:lang w:bidi="hi-IN"/>
              </w:rPr>
              <w:t>», «Русский хоккей», «Игровое ГТО», «Шахматы», «Юный спасатель», «Будущие олимпийцы», «ОФП «Быстрее, выше, сильнее» (охват - 1053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целях пропаганды здорового образа жизни, совершенствования физического развития учащихся проведены:</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-конкурс по физической культуре «Быстрее, выше, сильнее» для учащихся 3-6 классов (охват - 221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-месячник оборонно-массовой и спортивной работы (охват - 15 002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BB6764">
              <w:rPr>
                <w:rFonts w:ascii="Times New Roman" w:hAnsi="Times New Roman"/>
                <w:sz w:val="24"/>
                <w:szCs w:val="24"/>
                <w:lang w:bidi="hi-IN"/>
              </w:rPr>
              <w:t>Юнармия</w:t>
            </w:r>
            <w:proofErr w:type="spellEnd"/>
            <w:r w:rsidRPr="00BB6764">
              <w:rPr>
                <w:rFonts w:ascii="Times New Roman" w:hAnsi="Times New Roman"/>
                <w:sz w:val="24"/>
                <w:szCs w:val="24"/>
                <w:lang w:bidi="hi-IN"/>
              </w:rPr>
              <w:t>» (охват - 170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-муниципальный этап военно-спортивной игры «Орленок» среди Юнармейцев Нефтеюганского местного отделения ВВП ОД «</w:t>
            </w:r>
            <w:proofErr w:type="spellStart"/>
            <w:r w:rsidRPr="00BB6764">
              <w:rPr>
                <w:rFonts w:ascii="Times New Roman" w:hAnsi="Times New Roman"/>
                <w:sz w:val="24"/>
                <w:szCs w:val="24"/>
                <w:lang w:bidi="hi-IN"/>
              </w:rPr>
              <w:t>Юнармия</w:t>
            </w:r>
            <w:proofErr w:type="spellEnd"/>
            <w:r w:rsidRPr="00BB6764">
              <w:rPr>
                <w:rFonts w:ascii="Times New Roman" w:hAnsi="Times New Roman"/>
                <w:sz w:val="24"/>
                <w:szCs w:val="24"/>
                <w:lang w:bidi="hi-IN"/>
              </w:rPr>
              <w:t>» (охват -48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-муниципальный этап военно-спортивной игры «Победа» среди Юнармейцев Нефтеюганского местного отделения ВВП ОД «</w:t>
            </w:r>
            <w:proofErr w:type="spellStart"/>
            <w:r w:rsidRPr="00BB6764">
              <w:rPr>
                <w:rFonts w:ascii="Times New Roman" w:hAnsi="Times New Roman"/>
                <w:sz w:val="24"/>
                <w:szCs w:val="24"/>
                <w:lang w:bidi="hi-IN"/>
              </w:rPr>
              <w:t>Юнармия</w:t>
            </w:r>
            <w:proofErr w:type="spellEnd"/>
            <w:r w:rsidRPr="00BB6764">
              <w:rPr>
                <w:rFonts w:ascii="Times New Roman" w:hAnsi="Times New Roman"/>
                <w:sz w:val="24"/>
                <w:szCs w:val="24"/>
                <w:lang w:bidi="hi-IN"/>
              </w:rPr>
              <w:t>» (охват - 42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региональном этапе военно-спортивной игры «Зарница» (охват - 10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пятидневных учебных сборах на территории Центр подготовки к военной службе (охват - 70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-участие в региональном этапе Школьной баскетбольной лиги «КЭС-БАСКЕТ» в г. Нижневартовске (охват - 9 чел.).</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МАУ «ЦМИ» организовано проведение мероприятий, направленных на профилактику негативных явлений в молодёжной среде: цикл мероприятий в рамка оперативно-профилактическое мероприятие «Здоровье», первого этапа общероссийской антинаркотической акции «Сообщи, где торгуют смертью», «Профилактика ВИЧ-инфекции», профилактические беседы с обучающимися «Профилактика употребления психотропных веществ, в том числе электронных сигарет», «Ответственность за совершение преступлений в сфере </w:t>
            </w:r>
            <w:r w:rsidRPr="00BB6764">
              <w:rPr>
                <w:rFonts w:ascii="Times New Roman" w:hAnsi="Times New Roman"/>
                <w:sz w:val="24"/>
                <w:szCs w:val="24"/>
                <w:lang w:bidi="hi-IN"/>
              </w:rPr>
              <w:lastRenderedPageBreak/>
              <w:t xml:space="preserve">незаконного оборота наркотических и психотропных веществ», «Уголовная ответственность за заведомо ложное сообщение об акте терроризма, посвященные Международному Дню борьбы с наркоманией и наркобизнесом.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Реализуются мероприятия в рамках городского проекта «Здоровое поколение 21 века»: акция «Выучил, сдал, забыл» в рамках празднования Дня студента, онлайн конкурс «Здоровье, спорт, успех», организовано проведение проекта «Спорт в каждый двор». </w:t>
            </w:r>
          </w:p>
          <w:p w:rsidR="002212D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 целью формирования безопасного поведения несовершеннолетних в сети Интернет в марте в общеобразовательных организациях проведены профилактические мероприятия: классные часы, акции, мастер-классы по робототехнике и безопасному использованию сети Интернет, а также интеллектуальные игры и викторины (охват - 4500 чел.).</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2.1.3.</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2212D2" w:rsidRPr="00F155B5" w:rsidRDefault="002212D2"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w:t>
            </w:r>
            <w:r w:rsidRPr="00BB6764">
              <w:rPr>
                <w:rFonts w:ascii="Times New Roman" w:hAnsi="Times New Roman"/>
                <w:sz w:val="24"/>
                <w:szCs w:val="24"/>
                <w:lang w:bidi="hi-IN"/>
              </w:rPr>
              <w:lastRenderedPageBreak/>
              <w:t>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32 учащихся с ОВЗ, из них 27 учащихся с ОВЗ, имеющие статус «инвалид». Охвачены разными формами дистанционного образования 100% детей-инвалидов.</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3 </w:t>
            </w:r>
            <w:proofErr w:type="spellStart"/>
            <w:r w:rsidRPr="00BB6764">
              <w:rPr>
                <w:rFonts w:ascii="Times New Roman" w:hAnsi="Times New Roman"/>
                <w:sz w:val="24"/>
                <w:szCs w:val="24"/>
                <w:lang w:bidi="hi-IN"/>
              </w:rPr>
              <w:t>лекотеки</w:t>
            </w:r>
            <w:proofErr w:type="spellEnd"/>
            <w:r w:rsidRPr="00BB6764">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2212D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Функционируют региональные площадки по реализации проекта сетевого </w:t>
            </w:r>
            <w:proofErr w:type="spellStart"/>
            <w:r w:rsidRPr="00BB6764">
              <w:rPr>
                <w:rFonts w:ascii="Times New Roman" w:hAnsi="Times New Roman"/>
                <w:sz w:val="24"/>
                <w:szCs w:val="24"/>
                <w:lang w:bidi="hi-IN"/>
              </w:rPr>
              <w:t>компетентностного</w:t>
            </w:r>
            <w:proofErr w:type="spellEnd"/>
            <w:r w:rsidRPr="00BB6764">
              <w:rPr>
                <w:rFonts w:ascii="Times New Roman" w:hAnsi="Times New Roman"/>
                <w:sz w:val="24"/>
                <w:szCs w:val="24"/>
                <w:lang w:bidi="hi-IN"/>
              </w:rPr>
              <w:t xml:space="preserve"> центра инклюзивного образования  «</w:t>
            </w:r>
            <w:proofErr w:type="spellStart"/>
            <w:r w:rsidRPr="00BB6764">
              <w:rPr>
                <w:rFonts w:ascii="Times New Roman" w:hAnsi="Times New Roman"/>
                <w:sz w:val="24"/>
                <w:szCs w:val="24"/>
                <w:lang w:bidi="hi-IN"/>
              </w:rPr>
              <w:t>Инклюверсариум</w:t>
            </w:r>
            <w:proofErr w:type="spellEnd"/>
            <w:r w:rsidRPr="00BB6764">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2.1.4.</w:t>
            </w:r>
          </w:p>
        </w:tc>
        <w:tc>
          <w:tcPr>
            <w:tcW w:w="2835" w:type="dxa"/>
            <w:shd w:val="clear" w:color="auto" w:fill="auto"/>
          </w:tcPr>
          <w:p w:rsidR="002212D2" w:rsidRPr="00F155B5" w:rsidRDefault="002212D2" w:rsidP="00B605C3">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негосударственного сектора в сфере предоставления услуг дошкольного образования (в </w:t>
            </w:r>
            <w:proofErr w:type="spellStart"/>
            <w:r w:rsidRPr="00F155B5">
              <w:rPr>
                <w:rFonts w:ascii="Times New Roman" w:eastAsia="Calibri" w:hAnsi="Times New Roman" w:cs="Times New Roman"/>
                <w:sz w:val="24"/>
                <w:szCs w:val="24"/>
                <w:lang w:bidi="hi-IN"/>
              </w:rPr>
              <w:t>т.ч</w:t>
            </w:r>
            <w:proofErr w:type="spellEnd"/>
            <w:r w:rsidRPr="00F155B5">
              <w:rPr>
                <w:rFonts w:ascii="Times New Roman" w:eastAsia="Calibri" w:hAnsi="Times New Roman" w:cs="Times New Roman"/>
                <w:sz w:val="24"/>
                <w:szCs w:val="24"/>
                <w:lang w:bidi="hi-IN"/>
              </w:rPr>
              <w:t xml:space="preserve">. </w:t>
            </w:r>
            <w:r w:rsidRPr="00F155B5">
              <w:rPr>
                <w:rFonts w:ascii="Times New Roman" w:eastAsia="Calibri" w:hAnsi="Times New Roman" w:cs="Times New Roman"/>
                <w:sz w:val="24"/>
                <w:szCs w:val="24"/>
                <w:lang w:bidi="hi-IN"/>
              </w:rPr>
              <w:lastRenderedPageBreak/>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2212D2" w:rsidRPr="00F155B5" w:rsidRDefault="002212D2"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4819" w:type="dxa"/>
          </w:tcPr>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систему дошкольного образования успешно интегрированы 4 частных детских сада (ООО «Семь гномов», ООО «</w:t>
            </w:r>
            <w:proofErr w:type="spellStart"/>
            <w:r w:rsidRPr="00BB6764">
              <w:rPr>
                <w:rFonts w:ascii="Times New Roman" w:hAnsi="Times New Roman"/>
                <w:sz w:val="24"/>
                <w:szCs w:val="24"/>
                <w:lang w:bidi="hi-IN"/>
              </w:rPr>
              <w:t>Кидс</w:t>
            </w:r>
            <w:proofErr w:type="spellEnd"/>
            <w:r w:rsidRPr="00BB6764">
              <w:rPr>
                <w:rFonts w:ascii="Times New Roman" w:hAnsi="Times New Roman"/>
                <w:sz w:val="24"/>
                <w:szCs w:val="24"/>
                <w:lang w:bidi="hi-IN"/>
              </w:rPr>
              <w:t xml:space="preserve"> Планета», ООО «Детский сад 7 гномов», ООО «Центр развития семьи»), которые посещают 976 детей в возрасте от года до </w:t>
            </w:r>
            <w:r w:rsidRPr="00BB6764">
              <w:rPr>
                <w:rFonts w:ascii="Times New Roman" w:hAnsi="Times New Roman"/>
                <w:sz w:val="24"/>
                <w:szCs w:val="24"/>
                <w:lang w:bidi="hi-IN"/>
              </w:rPr>
              <w:lastRenderedPageBreak/>
              <w:t xml:space="preserve">восьми лет (2021 г. – 912 детей), из них в возрасте до трёх лет - 535 ребенок.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Заключены договоры на оказание услуг негосударственного сектора: </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-программы общеобразовательные: ЧОУ «Нефтеюганская православная гимназия»;</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-программы социально-педагогической направленности: ИП Афанасьева Е.А. ООО «Инновационные образовательные технологии</w:t>
            </w:r>
            <w:proofErr w:type="gramStart"/>
            <w:r w:rsidRPr="00BB6764">
              <w:rPr>
                <w:rFonts w:ascii="Times New Roman" w:hAnsi="Times New Roman"/>
                <w:sz w:val="24"/>
                <w:szCs w:val="24"/>
                <w:lang w:bidi="hi-IN"/>
              </w:rPr>
              <w:t>»,  ИП</w:t>
            </w:r>
            <w:proofErr w:type="gramEnd"/>
            <w:r w:rsidRPr="00BB6764">
              <w:rPr>
                <w:rFonts w:ascii="Times New Roman" w:hAnsi="Times New Roman"/>
                <w:sz w:val="24"/>
                <w:szCs w:val="24"/>
                <w:lang w:bidi="hi-IN"/>
              </w:rPr>
              <w:t xml:space="preserve"> Фролова А.В. ООО «Сибирский лекарь»,  ИП «</w:t>
            </w:r>
            <w:proofErr w:type="spellStart"/>
            <w:r w:rsidRPr="00BB6764">
              <w:rPr>
                <w:rFonts w:ascii="Times New Roman" w:hAnsi="Times New Roman"/>
                <w:sz w:val="24"/>
                <w:szCs w:val="24"/>
                <w:lang w:bidi="hi-IN"/>
              </w:rPr>
              <w:t>Сибагатуллин</w:t>
            </w:r>
            <w:proofErr w:type="spellEnd"/>
            <w:r w:rsidRPr="00BB6764">
              <w:rPr>
                <w:rFonts w:ascii="Times New Roman" w:hAnsi="Times New Roman"/>
                <w:sz w:val="24"/>
                <w:szCs w:val="24"/>
                <w:lang w:bidi="hi-IN"/>
              </w:rPr>
              <w:t xml:space="preserve"> Д.А.» «Шахматы для детей дошкольников», ИП Васильева Т.И., АНО ДОД «</w:t>
            </w:r>
            <w:proofErr w:type="spellStart"/>
            <w:r w:rsidRPr="00BB6764">
              <w:rPr>
                <w:rFonts w:ascii="Times New Roman" w:hAnsi="Times New Roman"/>
                <w:sz w:val="24"/>
                <w:szCs w:val="24"/>
                <w:lang w:bidi="hi-IN"/>
              </w:rPr>
              <w:t>Стартум</w:t>
            </w:r>
            <w:proofErr w:type="spellEnd"/>
            <w:r w:rsidRPr="00BB6764">
              <w:rPr>
                <w:rFonts w:ascii="Times New Roman" w:hAnsi="Times New Roman"/>
                <w:sz w:val="24"/>
                <w:szCs w:val="24"/>
                <w:lang w:bidi="hi-IN"/>
              </w:rPr>
              <w:t>» (</w:t>
            </w:r>
            <w:proofErr w:type="spellStart"/>
            <w:r w:rsidRPr="00BB6764">
              <w:rPr>
                <w:rFonts w:ascii="Times New Roman" w:hAnsi="Times New Roman"/>
                <w:sz w:val="24"/>
                <w:szCs w:val="24"/>
                <w:lang w:bidi="hi-IN"/>
              </w:rPr>
              <w:t>Кеня</w:t>
            </w:r>
            <w:proofErr w:type="spellEnd"/>
            <w:r w:rsidRPr="00BB6764">
              <w:rPr>
                <w:rFonts w:ascii="Times New Roman" w:hAnsi="Times New Roman"/>
                <w:sz w:val="24"/>
                <w:szCs w:val="24"/>
                <w:lang w:bidi="hi-IN"/>
              </w:rPr>
              <w:t xml:space="preserve"> Н.А.);</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-ИП Бутаков Анатолий Николаевич «</w:t>
            </w:r>
            <w:proofErr w:type="spellStart"/>
            <w:r w:rsidRPr="00BB6764">
              <w:rPr>
                <w:rFonts w:ascii="Times New Roman" w:hAnsi="Times New Roman"/>
                <w:sz w:val="24"/>
                <w:szCs w:val="24"/>
                <w:lang w:bidi="hi-IN"/>
              </w:rPr>
              <w:t>Алгоритмика</w:t>
            </w:r>
            <w:proofErr w:type="spellEnd"/>
            <w:r w:rsidRPr="00BB6764">
              <w:rPr>
                <w:rFonts w:ascii="Times New Roman" w:hAnsi="Times New Roman"/>
                <w:sz w:val="24"/>
                <w:szCs w:val="24"/>
                <w:lang w:bidi="hi-IN"/>
              </w:rPr>
              <w:t>» - программы по изучению информатики;</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 МБУ ЦФКИС «Жемчужина Югры»;</w:t>
            </w:r>
          </w:p>
          <w:p w:rsidR="002212D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-программы дошкольного образования: ООО «Семь гномов», ООО «</w:t>
            </w:r>
            <w:proofErr w:type="spellStart"/>
            <w:r w:rsidRPr="00BB6764">
              <w:rPr>
                <w:rFonts w:ascii="Times New Roman" w:hAnsi="Times New Roman"/>
                <w:sz w:val="24"/>
                <w:szCs w:val="24"/>
                <w:lang w:bidi="hi-IN"/>
              </w:rPr>
              <w:t>Кидс</w:t>
            </w:r>
            <w:proofErr w:type="spellEnd"/>
            <w:r w:rsidRPr="00BB6764">
              <w:rPr>
                <w:rFonts w:ascii="Times New Roman" w:hAnsi="Times New Roman"/>
                <w:sz w:val="24"/>
                <w:szCs w:val="24"/>
                <w:lang w:bidi="hi-IN"/>
              </w:rPr>
              <w:t xml:space="preserve"> Планета», ООО «Детский сад 7 гномов».</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2. Развитие физической культуры и спорта</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2.2.1.</w:t>
            </w:r>
          </w:p>
        </w:tc>
        <w:tc>
          <w:tcPr>
            <w:tcW w:w="2835" w:type="dxa"/>
            <w:shd w:val="clear" w:color="auto" w:fill="auto"/>
          </w:tcPr>
          <w:p w:rsidR="002212D2" w:rsidRPr="00874413" w:rsidRDefault="002212D2"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Совершенствование инфраструктуры спорта в городе Нефтеюганске</w:t>
            </w:r>
          </w:p>
        </w:tc>
        <w:tc>
          <w:tcPr>
            <w:tcW w:w="1559" w:type="dxa"/>
            <w:shd w:val="clear" w:color="auto" w:fill="auto"/>
            <w:noWrap/>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268"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физической культуры и спорта администрации города,</w:t>
            </w:r>
          </w:p>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2835"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tcPr>
          <w:p w:rsidR="00243B82" w:rsidRPr="00BB6764" w:rsidRDefault="00243B82" w:rsidP="008B30F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соответствии с мероприятием 1.4.2 «Развитие сети спортивных объектов шаговой доступности» таблицы 2 и порядком предоставления субсидии из бюджета Ханты-Мансийского автономного округа – Югры на </w:t>
            </w:r>
            <w:proofErr w:type="spellStart"/>
            <w:r w:rsidRPr="00BB6764">
              <w:rPr>
                <w:rFonts w:ascii="Times New Roman" w:eastAsia="Calibri" w:hAnsi="Times New Roman" w:cs="Times New Roman"/>
                <w:sz w:val="24"/>
                <w:szCs w:val="24"/>
                <w:lang w:bidi="hi-IN"/>
              </w:rPr>
              <w:t>софинансирование</w:t>
            </w:r>
            <w:proofErr w:type="spellEnd"/>
            <w:r w:rsidRPr="00BB6764">
              <w:rPr>
                <w:rFonts w:ascii="Times New Roman" w:eastAsia="Calibri" w:hAnsi="Times New Roman" w:cs="Times New Roman"/>
                <w:sz w:val="24"/>
                <w:szCs w:val="24"/>
                <w:lang w:bidi="hi-IN"/>
              </w:rPr>
              <w:t xml:space="preserve">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 муниципальным автономным учреждением «Спортивная школа «Сибиряк» был приобретен ковер для гимнастики (ковровое покрытие, пружинные щиты, </w:t>
            </w:r>
            <w:proofErr w:type="spellStart"/>
            <w:r w:rsidRPr="00BB6764">
              <w:rPr>
                <w:rFonts w:ascii="Times New Roman" w:eastAsia="Calibri" w:hAnsi="Times New Roman" w:cs="Times New Roman"/>
                <w:sz w:val="24"/>
                <w:szCs w:val="24"/>
                <w:lang w:bidi="hi-IN"/>
              </w:rPr>
              <w:t>буддо</w:t>
            </w:r>
            <w:proofErr w:type="spellEnd"/>
            <w:r w:rsidRPr="00BB6764">
              <w:rPr>
                <w:rFonts w:ascii="Times New Roman" w:eastAsia="Calibri" w:hAnsi="Times New Roman" w:cs="Times New Roman"/>
                <w:sz w:val="24"/>
                <w:szCs w:val="24"/>
                <w:lang w:bidi="hi-IN"/>
              </w:rPr>
              <w:t>-маты).</w:t>
            </w:r>
          </w:p>
          <w:p w:rsidR="00243B82" w:rsidRPr="00BB6764" w:rsidRDefault="00243B82" w:rsidP="008B30F2">
            <w:pPr>
              <w:spacing w:after="0" w:line="240" w:lineRule="auto"/>
              <w:jc w:val="both"/>
              <w:rPr>
                <w:rFonts w:ascii="Times New Roman" w:eastAsia="Calibri" w:hAnsi="Times New Roman" w:cs="Times New Roman"/>
                <w:sz w:val="24"/>
                <w:szCs w:val="24"/>
                <w:lang w:bidi="hi-IN"/>
              </w:rPr>
            </w:pPr>
          </w:p>
          <w:p w:rsidR="00256E90" w:rsidRPr="00BB6764" w:rsidRDefault="00256E90" w:rsidP="008B30F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«Ремонт кровли по объекту: СК "Олимп" 14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стр.1»</w:t>
            </w:r>
            <w:r w:rsidRPr="00BB6764">
              <w:rPr>
                <w:rFonts w:ascii="Times New Roman" w:eastAsia="Calibri" w:hAnsi="Times New Roman" w:cs="Times New Roman"/>
                <w:sz w:val="24"/>
                <w:szCs w:val="24"/>
                <w:lang w:bidi="hi-IN"/>
              </w:rPr>
              <w:tab/>
            </w:r>
          </w:p>
          <w:p w:rsidR="00256E90" w:rsidRPr="00BB6764" w:rsidRDefault="00256E90" w:rsidP="008B30F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Средства доведены в марте 2022 года. В апреле планируется проведение процедуры закупок.</w:t>
            </w:r>
          </w:p>
          <w:p w:rsidR="002212D2" w:rsidRPr="00BB6764" w:rsidRDefault="00256E90" w:rsidP="008B30F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«Здание, предназначенное под спорткомплекс "Сибиряк", расположенного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3 микрорайон, здание 23. Реестр. №11737 (Капитальный ремонт)»</w:t>
            </w:r>
            <w:r w:rsidRPr="00BB6764">
              <w:rPr>
                <w:rFonts w:ascii="Times New Roman" w:eastAsia="Calibri" w:hAnsi="Times New Roman" w:cs="Times New Roman"/>
                <w:sz w:val="24"/>
                <w:szCs w:val="24"/>
                <w:lang w:bidi="hi-IN"/>
              </w:rPr>
              <w:tab/>
              <w:t>ООО "Евро-Строй"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работы по капитальному ремонту объекта выполнены.</w:t>
            </w: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2.2.1.1</w:t>
            </w:r>
          </w:p>
        </w:tc>
        <w:tc>
          <w:tcPr>
            <w:tcW w:w="2835" w:type="dxa"/>
            <w:shd w:val="clear" w:color="auto" w:fill="auto"/>
          </w:tcPr>
          <w:p w:rsidR="002212D2" w:rsidRPr="00874413" w:rsidRDefault="002212D2"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Строительство объекта «Многофункциональный спортивный комплекс»</w:t>
            </w:r>
          </w:p>
        </w:tc>
        <w:tc>
          <w:tcPr>
            <w:tcW w:w="1559" w:type="dxa"/>
            <w:shd w:val="clear" w:color="auto" w:fill="auto"/>
            <w:noWrap/>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2021-2024</w:t>
            </w:r>
          </w:p>
        </w:tc>
        <w:tc>
          <w:tcPr>
            <w:tcW w:w="2268"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2835"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ГП ХМАО-Югры «Развитие физической культуры и спорта»</w:t>
            </w:r>
          </w:p>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МП «Развитие физической культуры и спорта в городе Нефтеюганске»</w:t>
            </w:r>
          </w:p>
        </w:tc>
        <w:tc>
          <w:tcPr>
            <w:tcW w:w="4819" w:type="dxa"/>
          </w:tcPr>
          <w:p w:rsidR="003C3213" w:rsidRPr="00BB6764" w:rsidRDefault="00256E90" w:rsidP="003C321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«Многофункциональный спорти</w:t>
            </w:r>
            <w:r w:rsidR="003C3213" w:rsidRPr="00BB6764">
              <w:rPr>
                <w:rFonts w:ascii="Times New Roman" w:eastAsia="Calibri" w:hAnsi="Times New Roman" w:cs="Times New Roman"/>
                <w:sz w:val="24"/>
                <w:szCs w:val="24"/>
                <w:lang w:bidi="hi-IN"/>
              </w:rPr>
              <w:t xml:space="preserve">вный комплекс в </w:t>
            </w:r>
            <w:proofErr w:type="spellStart"/>
            <w:r w:rsidR="003C3213" w:rsidRPr="00BB6764">
              <w:rPr>
                <w:rFonts w:ascii="Times New Roman" w:eastAsia="Calibri" w:hAnsi="Times New Roman" w:cs="Times New Roman"/>
                <w:sz w:val="24"/>
                <w:szCs w:val="24"/>
                <w:lang w:bidi="hi-IN"/>
              </w:rPr>
              <w:t>г.Нефтеюганске</w:t>
            </w:r>
            <w:proofErr w:type="spellEnd"/>
            <w:r w:rsidR="003C3213" w:rsidRPr="00BB6764">
              <w:rPr>
                <w:rFonts w:ascii="Times New Roman" w:eastAsia="Calibri" w:hAnsi="Times New Roman" w:cs="Times New Roman"/>
                <w:sz w:val="24"/>
                <w:szCs w:val="24"/>
                <w:lang w:bidi="hi-IN"/>
              </w:rPr>
              <w:t>»</w:t>
            </w:r>
          </w:p>
          <w:p w:rsidR="002212D2" w:rsidRPr="00BB6764" w:rsidRDefault="00256E90" w:rsidP="003C321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Электронные аукционы, проведенные в июле и августе 2021 года, признаны не состоявшимся по причине отсутствия заявок. Во исполнение поручения Губернатора ХМАО-Югры распоряжением администрации города Нефтеюганска от 24.09.2021 №253-р </w:t>
            </w:r>
            <w:proofErr w:type="gramStart"/>
            <w:r w:rsidRPr="00BB6764">
              <w:rPr>
                <w:rFonts w:ascii="Times New Roman" w:eastAsia="Calibri" w:hAnsi="Times New Roman" w:cs="Times New Roman"/>
                <w:sz w:val="24"/>
                <w:szCs w:val="24"/>
                <w:lang w:bidi="hi-IN"/>
              </w:rPr>
              <w:t>разработан  план</w:t>
            </w:r>
            <w:proofErr w:type="gramEnd"/>
            <w:r w:rsidRPr="00BB6764">
              <w:rPr>
                <w:rFonts w:ascii="Times New Roman" w:eastAsia="Calibri" w:hAnsi="Times New Roman" w:cs="Times New Roman"/>
                <w:sz w:val="24"/>
                <w:szCs w:val="24"/>
                <w:lang w:bidi="hi-IN"/>
              </w:rPr>
              <w:t xml:space="preserve">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на сумму 1 269,676 </w:t>
            </w:r>
            <w:proofErr w:type="spellStart"/>
            <w:proofErr w:type="gramStart"/>
            <w:r w:rsidRPr="00BB6764">
              <w:rPr>
                <w:rFonts w:ascii="Times New Roman" w:eastAsia="Calibri" w:hAnsi="Times New Roman" w:cs="Times New Roman"/>
                <w:sz w:val="24"/>
                <w:szCs w:val="24"/>
                <w:lang w:bidi="hi-IN"/>
              </w:rPr>
              <w:t>тыс.рублей</w:t>
            </w:r>
            <w:proofErr w:type="spellEnd"/>
            <w:proofErr w:type="gramEnd"/>
            <w:r w:rsidRPr="00BB6764">
              <w:rPr>
                <w:rFonts w:ascii="Times New Roman" w:eastAsia="Calibri" w:hAnsi="Times New Roman" w:cs="Times New Roman"/>
                <w:sz w:val="24"/>
                <w:szCs w:val="24"/>
                <w:lang w:bidi="hi-IN"/>
              </w:rPr>
              <w:t>. До конца апреля 2022 года - проведение процедуры торгов по определению проектной организации на выполнение работ по корректировке.</w:t>
            </w: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2.2.1.2</w:t>
            </w:r>
          </w:p>
        </w:tc>
        <w:tc>
          <w:tcPr>
            <w:tcW w:w="2835" w:type="dxa"/>
            <w:shd w:val="clear" w:color="auto" w:fill="auto"/>
          </w:tcPr>
          <w:p w:rsidR="002212D2" w:rsidRPr="00F155B5" w:rsidRDefault="002212D2" w:rsidP="00874413">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59"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Pr>
                <w:rFonts w:ascii="Times New Roman" w:eastAsia="Calibri" w:hAnsi="Times New Roman" w:cs="Times New Roman"/>
                <w:sz w:val="24"/>
                <w:szCs w:val="24"/>
                <w:lang w:bidi="hi-IN"/>
              </w:rPr>
              <w:t>администрации города</w:t>
            </w:r>
          </w:p>
          <w:p w:rsidR="002212D2" w:rsidRPr="00F155B5" w:rsidRDefault="002212D2" w:rsidP="00874413">
            <w:pPr>
              <w:spacing w:after="0" w:line="240" w:lineRule="auto"/>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tcPr>
          <w:p w:rsidR="002212D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За 1 квартал 2022 года было приобретено инвентаря и оборудования на сумму 2 503 827 руб. Уровень обеспеченности населения спортивными сооружениями исходя из единовременной пропускной способности объектов спорта: факт – 25,3%.</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Усиление социальной направленности муниципальной политики в сфере </w:t>
            </w:r>
            <w:r w:rsidRPr="00F155B5">
              <w:rPr>
                <w:rFonts w:ascii="Times New Roman" w:eastAsia="Calibri" w:hAnsi="Times New Roman" w:cs="Times New Roman"/>
                <w:sz w:val="24"/>
                <w:szCs w:val="24"/>
                <w:lang w:bidi="hi-IN"/>
              </w:rPr>
              <w:lastRenderedPageBreak/>
              <w:t>физической культуры и спорта</w:t>
            </w:r>
          </w:p>
        </w:tc>
        <w:tc>
          <w:tcPr>
            <w:tcW w:w="1559" w:type="dxa"/>
            <w:shd w:val="clear" w:color="auto" w:fill="auto"/>
            <w:noWrap/>
          </w:tcPr>
          <w:p w:rsidR="002212D2" w:rsidRPr="00F155B5" w:rsidRDefault="002212D2"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tcPr>
          <w:p w:rsidR="003C3213"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Доля населения, систематически занимающегося физической культурой и спортом, в общей численности населения составила 33794 человека в возрасте от 3</w:t>
            </w:r>
            <w:r w:rsidR="003C3213" w:rsidRPr="00BB6764">
              <w:rPr>
                <w:rFonts w:ascii="Times New Roman" w:eastAsia="Calibri" w:hAnsi="Times New Roman" w:cs="Times New Roman"/>
                <w:sz w:val="24"/>
                <w:szCs w:val="24"/>
                <w:lang w:bidi="hi-IN"/>
              </w:rPr>
              <w:t xml:space="preserve"> до 79 лет.  Из них занимаются:</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 xml:space="preserve">в возрасте 16-18 лет – 4163 человека, в возрасте 19-29 лет – 6172 человек, в возрасте 30-54 (женщины), 30-59 (мужчины) лет – 5 902 человек, в возрасте 55-79 (женщины), 60-79 (мужчины) лет – 1 492 человек, старше 80 – 20 человек. </w:t>
            </w:r>
          </w:p>
          <w:p w:rsidR="002212D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Ежегодно численность занимающихся физической культурой и спортом увеличивается.</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2.2.3.</w:t>
            </w:r>
          </w:p>
        </w:tc>
        <w:tc>
          <w:tcPr>
            <w:tcW w:w="2835" w:type="dxa"/>
            <w:shd w:val="clear" w:color="auto" w:fill="auto"/>
          </w:tcPr>
          <w:p w:rsidR="002212D2" w:rsidRPr="00F155B5" w:rsidRDefault="002212D2" w:rsidP="00CC5E9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559" w:type="dxa"/>
            <w:shd w:val="clear" w:color="auto" w:fill="auto"/>
            <w:noWrap/>
          </w:tcPr>
          <w:p w:rsidR="002212D2" w:rsidRPr="00F155B5" w:rsidRDefault="002212D2"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tcPr>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целях агитации и пропаганды физической культуры и спорта, Спорткомитет города в своей работе тесно сотрудничает со средствами массовой информации, регулярно освещая спортивную жизнь муниципального образования в телекоммуникационной сети интернет, телевидении, радио, периодических печатных изданиях, из них: ТРК «Юганск», радио Европа+, газета «Здравствуйте, Нефтеюганцы!», официальный сайт органов местного самоуправления город Нефтеюганск. Создаются условия, ориентирующие граждан на здоровый образ жизни посредством занятий физической культурой и спортом, популяризация массового спорта, а именно проводятся занятия на площадках придомовых территорий. В МБУ </w:t>
            </w:r>
            <w:proofErr w:type="spellStart"/>
            <w:r w:rsidRPr="00BB6764">
              <w:rPr>
                <w:rFonts w:ascii="Times New Roman" w:eastAsia="Calibri" w:hAnsi="Times New Roman" w:cs="Times New Roman"/>
                <w:sz w:val="24"/>
                <w:szCs w:val="24"/>
                <w:lang w:bidi="hi-IN"/>
              </w:rPr>
              <w:t>ЦФКиС</w:t>
            </w:r>
            <w:proofErr w:type="spellEnd"/>
            <w:r w:rsidRPr="00BB6764">
              <w:rPr>
                <w:rFonts w:ascii="Times New Roman" w:eastAsia="Calibri" w:hAnsi="Times New Roman" w:cs="Times New Roman"/>
                <w:sz w:val="24"/>
                <w:szCs w:val="24"/>
                <w:lang w:bidi="hi-IN"/>
              </w:rPr>
              <w:t xml:space="preserve"> «Жемчужина Югры» имеются две спортивные площадки:</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 xml:space="preserve">спортивная площадка,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микрорайон 14, между жилыми домами, включает: футбольное поле, баскетбольную площадку, волейбольную площадку;</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спортивная площадка,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14 микрорайон, между домами №№ 50,53,54,56,58,59, включает в себя: мини-футбол и уличные тренажеры. На всех площадках проводятся занятия для граждан.</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Также занятия граждан проходят на турниковых комплексах STREET WORKOUT, расположенных на территории города Нефтеюганска: </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1.Площадка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9, на территории хоккейного корта (МБОУ «СОШ № 3»).</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2.Площадка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ул.Ленина</w:t>
            </w:r>
            <w:proofErr w:type="spellEnd"/>
            <w:r w:rsidRPr="00BB6764">
              <w:rPr>
                <w:rFonts w:ascii="Times New Roman" w:eastAsia="Calibri" w:hAnsi="Times New Roman" w:cs="Times New Roman"/>
                <w:sz w:val="24"/>
                <w:szCs w:val="24"/>
                <w:lang w:bidi="hi-IN"/>
              </w:rPr>
              <w:t>, строение № 5 (территория городской лыжной базы).</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3.Площадка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2, дом № 13.</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 xml:space="preserve">4.Площадка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ул. Ленина, строение № 18 (территория бывшего аэропорта). </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5.Площадка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1, городской стадион «Нефтяник».</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6.Площадка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Пионерская зона, </w:t>
            </w:r>
            <w:proofErr w:type="spellStart"/>
            <w:r w:rsidRPr="00BB6764">
              <w:rPr>
                <w:rFonts w:ascii="Times New Roman" w:eastAsia="Calibri" w:hAnsi="Times New Roman" w:cs="Times New Roman"/>
                <w:sz w:val="24"/>
                <w:szCs w:val="24"/>
                <w:lang w:bidi="hi-IN"/>
              </w:rPr>
              <w:t>ул.Парковая</w:t>
            </w:r>
            <w:proofErr w:type="spellEnd"/>
            <w:r w:rsidRPr="00BB6764">
              <w:rPr>
                <w:rFonts w:ascii="Times New Roman" w:eastAsia="Calibri" w:hAnsi="Times New Roman" w:cs="Times New Roman"/>
                <w:sz w:val="24"/>
                <w:szCs w:val="24"/>
                <w:lang w:bidi="hi-IN"/>
              </w:rPr>
              <w:t>, строение № 9А.</w:t>
            </w:r>
          </w:p>
          <w:p w:rsidR="00243B8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7.Площадка STREET WORKOUT расположенная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ул.Усть-Балыкская</w:t>
            </w:r>
            <w:proofErr w:type="spellEnd"/>
            <w:r w:rsidRPr="00BB6764">
              <w:rPr>
                <w:rFonts w:ascii="Times New Roman" w:eastAsia="Calibri" w:hAnsi="Times New Roman" w:cs="Times New Roman"/>
                <w:sz w:val="24"/>
                <w:szCs w:val="24"/>
                <w:lang w:bidi="hi-IN"/>
              </w:rPr>
              <w:t>, строение № 15.</w:t>
            </w:r>
          </w:p>
          <w:p w:rsidR="002212D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На сегодняшний день готовится проект строительства лыжного стадиона, который предусматривает также освещение трассы на Лыжной базе.</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2.2.4.</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2212D2" w:rsidRPr="00F155B5" w:rsidRDefault="002212D2" w:rsidP="0042007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BB6764" w:rsidRDefault="00243B82" w:rsidP="00243B8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целях поддержки семей имеющих 3-х и более детей в рамках реализации статьи 5.1 Закона Ханты-Мансийского автономного округа – Югры от 7 июля 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w:t>
            </w:r>
            <w:r w:rsidRPr="00BB6764">
              <w:rPr>
                <w:rFonts w:ascii="Times New Roman" w:eastAsia="Calibri" w:hAnsi="Times New Roman" w:cs="Times New Roman"/>
                <w:sz w:val="24"/>
                <w:szCs w:val="24"/>
                <w:lang w:bidi="hi-IN"/>
              </w:rPr>
              <w:lastRenderedPageBreak/>
              <w:t xml:space="preserve">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 В муниципальном образовании город Нефтеюганск 1064 человека занимаются адаптивной физической культурой и адаптивным спортом, из них в возрасте от 4 до 18 лет – 616 человек, в возрасте от 60 лет и старше – 142 человека. 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BB6764">
              <w:rPr>
                <w:rFonts w:ascii="Times New Roman" w:eastAsia="Calibri" w:hAnsi="Times New Roman" w:cs="Times New Roman"/>
                <w:sz w:val="24"/>
                <w:szCs w:val="24"/>
                <w:lang w:bidi="hi-IN"/>
              </w:rPr>
              <w:t>нефтеюганских</w:t>
            </w:r>
            <w:proofErr w:type="spellEnd"/>
            <w:r w:rsidRPr="00BB6764">
              <w:rPr>
                <w:rFonts w:ascii="Times New Roman" w:eastAsia="Calibri" w:hAnsi="Times New Roman" w:cs="Times New Roman"/>
                <w:sz w:val="24"/>
                <w:szCs w:val="24"/>
                <w:lang w:bidi="hi-IN"/>
              </w:rPr>
              <w:t xml:space="preserve"> спортсменов – лиц с инвалидностью.</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3. Развитие образования</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c>
          <w:tcPr>
            <w:tcW w:w="4819" w:type="dxa"/>
          </w:tcPr>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системе образования осуществляют образовательную деятельность:</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511BA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-15 муниципальных дошкольных образовательных организаций, а также 4 частные организации ООО «Семь гномов», ООО «</w:t>
            </w:r>
            <w:proofErr w:type="spellStart"/>
            <w:r w:rsidRPr="00BB6764">
              <w:rPr>
                <w:rFonts w:ascii="Times New Roman" w:hAnsi="Times New Roman"/>
                <w:sz w:val="24"/>
                <w:szCs w:val="24"/>
                <w:lang w:bidi="hi-IN"/>
              </w:rPr>
              <w:t>Кидс</w:t>
            </w:r>
            <w:proofErr w:type="spellEnd"/>
            <w:r w:rsidRPr="00BB6764">
              <w:rPr>
                <w:rFonts w:ascii="Times New Roman" w:hAnsi="Times New Roman"/>
                <w:sz w:val="24"/>
                <w:szCs w:val="24"/>
                <w:lang w:bidi="hi-IN"/>
              </w:rPr>
              <w:t xml:space="preserve"> Планета», ООО «Детский сад 7 гномов», ООО «Центр развития семьи»;</w:t>
            </w:r>
          </w:p>
          <w:p w:rsidR="002212D2" w:rsidRPr="00BB6764" w:rsidRDefault="00511BA2"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-2 муниципальные организации дополнительного образования.</w:t>
            </w:r>
          </w:p>
          <w:p w:rsidR="00256E90" w:rsidRPr="00BB6764" w:rsidRDefault="00256E90" w:rsidP="00511BA2">
            <w:pPr>
              <w:spacing w:after="0" w:line="240" w:lineRule="auto"/>
              <w:jc w:val="both"/>
              <w:rPr>
                <w:rFonts w:ascii="Times New Roman" w:hAnsi="Times New Roman"/>
                <w:sz w:val="24"/>
                <w:szCs w:val="24"/>
                <w:lang w:bidi="hi-IN"/>
              </w:rPr>
            </w:pP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«Детский сад №20 "Золушка" (наружное освещение территории</w:t>
            </w:r>
            <w:r w:rsidR="003C3213" w:rsidRPr="00BB6764">
              <w:rPr>
                <w:rFonts w:ascii="Times New Roman" w:hAnsi="Times New Roman"/>
                <w:sz w:val="24"/>
                <w:szCs w:val="24"/>
                <w:lang w:bidi="hi-IN"/>
              </w:rPr>
              <w:t>)» ООО "ПИ "БРИГ" разработана проектная документация</w:t>
            </w:r>
            <w:r w:rsidRPr="00BB6764">
              <w:rPr>
                <w:rFonts w:ascii="Times New Roman" w:hAnsi="Times New Roman"/>
                <w:sz w:val="24"/>
                <w:szCs w:val="24"/>
                <w:lang w:bidi="hi-IN"/>
              </w:rPr>
              <w:t>.</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«Детский сад №10 "</w:t>
            </w:r>
            <w:proofErr w:type="spellStart"/>
            <w:r w:rsidRPr="00BB6764">
              <w:rPr>
                <w:rFonts w:ascii="Times New Roman" w:hAnsi="Times New Roman"/>
                <w:sz w:val="24"/>
                <w:szCs w:val="24"/>
                <w:lang w:bidi="hi-IN"/>
              </w:rPr>
              <w:t>Гусельки</w:t>
            </w:r>
            <w:proofErr w:type="spellEnd"/>
            <w:r w:rsidRPr="00BB6764">
              <w:rPr>
                <w:rFonts w:ascii="Times New Roman" w:hAnsi="Times New Roman"/>
                <w:sz w:val="24"/>
                <w:szCs w:val="24"/>
                <w:lang w:bidi="hi-IN"/>
              </w:rPr>
              <w:t xml:space="preserve">" (наружное освещение территории) (1 корпус)» ООО "ПИ "БРИГ" разработана </w:t>
            </w:r>
            <w:r w:rsidR="003C3213" w:rsidRPr="00BB6764">
              <w:rPr>
                <w:rFonts w:ascii="Times New Roman" w:hAnsi="Times New Roman"/>
                <w:sz w:val="24"/>
                <w:szCs w:val="24"/>
                <w:lang w:bidi="hi-IN"/>
              </w:rPr>
              <w:t>проектная документация.</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«Детский сад №10 "</w:t>
            </w:r>
            <w:proofErr w:type="spellStart"/>
            <w:r w:rsidRPr="00BB6764">
              <w:rPr>
                <w:rFonts w:ascii="Times New Roman" w:hAnsi="Times New Roman"/>
                <w:sz w:val="24"/>
                <w:szCs w:val="24"/>
                <w:lang w:bidi="hi-IN"/>
              </w:rPr>
              <w:t>Гусельки</w:t>
            </w:r>
            <w:proofErr w:type="spellEnd"/>
            <w:r w:rsidRPr="00BB6764">
              <w:rPr>
                <w:rFonts w:ascii="Times New Roman" w:hAnsi="Times New Roman"/>
                <w:sz w:val="24"/>
                <w:szCs w:val="24"/>
                <w:lang w:bidi="hi-IN"/>
              </w:rPr>
              <w:t>" (наружное ос</w:t>
            </w:r>
            <w:r w:rsidR="003C3213" w:rsidRPr="00BB6764">
              <w:rPr>
                <w:rFonts w:ascii="Times New Roman" w:hAnsi="Times New Roman"/>
                <w:sz w:val="24"/>
                <w:szCs w:val="24"/>
                <w:lang w:bidi="hi-IN"/>
              </w:rPr>
              <w:t xml:space="preserve">вещение территории) (2 корпус)» </w:t>
            </w:r>
            <w:r w:rsidRPr="00BB6764">
              <w:rPr>
                <w:rFonts w:ascii="Times New Roman" w:hAnsi="Times New Roman"/>
                <w:sz w:val="24"/>
                <w:szCs w:val="24"/>
                <w:lang w:bidi="hi-IN"/>
              </w:rPr>
              <w:t xml:space="preserve">ООО "ПИ "БРИГ" разработана </w:t>
            </w:r>
            <w:r w:rsidR="003C3213" w:rsidRPr="00BB6764">
              <w:rPr>
                <w:rFonts w:ascii="Times New Roman" w:hAnsi="Times New Roman"/>
                <w:sz w:val="24"/>
                <w:szCs w:val="24"/>
                <w:lang w:bidi="hi-IN"/>
              </w:rPr>
              <w:t>проектная документация</w:t>
            </w:r>
            <w:r w:rsidRPr="00BB6764">
              <w:rPr>
                <w:rFonts w:ascii="Times New Roman" w:hAnsi="Times New Roman"/>
                <w:sz w:val="24"/>
                <w:szCs w:val="24"/>
                <w:lang w:bidi="hi-IN"/>
              </w:rPr>
              <w:t>.</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«Здание детского сада №25 (наружное освещение территории), расположенного по адресу: </w:t>
            </w:r>
            <w:proofErr w:type="spellStart"/>
            <w:r w:rsidRPr="00BB6764">
              <w:rPr>
                <w:rFonts w:ascii="Times New Roman" w:hAnsi="Times New Roman"/>
                <w:sz w:val="24"/>
                <w:szCs w:val="24"/>
                <w:lang w:bidi="hi-IN"/>
              </w:rPr>
              <w:t>г.Нефтеюганск</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мкр</w:t>
            </w:r>
            <w:proofErr w:type="spellEnd"/>
            <w:r w:rsidRPr="00BB6764">
              <w:rPr>
                <w:rFonts w:ascii="Times New Roman" w:hAnsi="Times New Roman"/>
                <w:sz w:val="24"/>
                <w:szCs w:val="24"/>
                <w:lang w:bidi="hi-IN"/>
              </w:rPr>
              <w:t>-н 12, здание №22»</w:t>
            </w:r>
            <w:r w:rsidRPr="00BB6764">
              <w:rPr>
                <w:rFonts w:ascii="Times New Roman" w:hAnsi="Times New Roman"/>
                <w:sz w:val="24"/>
                <w:szCs w:val="24"/>
                <w:lang w:bidi="hi-IN"/>
              </w:rPr>
              <w:tab/>
              <w:t xml:space="preserve">С ИП Донских П.Г. 12.08.2021 заключен контракт на сумму 685,907 </w:t>
            </w:r>
            <w:proofErr w:type="spellStart"/>
            <w:r w:rsidRPr="00BB6764">
              <w:rPr>
                <w:rFonts w:ascii="Times New Roman" w:hAnsi="Times New Roman"/>
                <w:sz w:val="24"/>
                <w:szCs w:val="24"/>
                <w:lang w:bidi="hi-IN"/>
              </w:rPr>
              <w:lastRenderedPageBreak/>
              <w:t>тыс.руб</w:t>
            </w:r>
            <w:proofErr w:type="spellEnd"/>
            <w:r w:rsidRPr="00BB6764">
              <w:rPr>
                <w:rFonts w:ascii="Times New Roman" w:hAnsi="Times New Roman"/>
                <w:sz w:val="24"/>
                <w:szCs w:val="24"/>
                <w:lang w:bidi="hi-IN"/>
              </w:rPr>
              <w:t xml:space="preserve">. Срок исполнения - 31.03.2022. </w:t>
            </w:r>
            <w:r w:rsidR="003C3213" w:rsidRPr="00BB6764">
              <w:rPr>
                <w:rFonts w:ascii="Times New Roman" w:hAnsi="Times New Roman"/>
                <w:sz w:val="24"/>
                <w:szCs w:val="24"/>
                <w:lang w:bidi="hi-IN"/>
              </w:rPr>
              <w:t>проектная документация</w:t>
            </w:r>
            <w:r w:rsidRPr="00BB6764">
              <w:rPr>
                <w:rFonts w:ascii="Times New Roman" w:hAnsi="Times New Roman"/>
                <w:sz w:val="24"/>
                <w:szCs w:val="24"/>
                <w:lang w:bidi="hi-IN"/>
              </w:rPr>
              <w:t xml:space="preserve"> на рассмотрении у заказчика. Ориентировочно в мае будет направлена на экспертизу.</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Капитальный ремонт МБДОУ "Детский сад №25 "Ромашка" С ООО «</w:t>
            </w:r>
            <w:proofErr w:type="spellStart"/>
            <w:r w:rsidRPr="00BB6764">
              <w:rPr>
                <w:rFonts w:ascii="Times New Roman" w:hAnsi="Times New Roman"/>
                <w:sz w:val="24"/>
                <w:szCs w:val="24"/>
                <w:lang w:bidi="hi-IN"/>
              </w:rPr>
              <w:t>СтройИмидж</w:t>
            </w:r>
            <w:proofErr w:type="spellEnd"/>
            <w:r w:rsidRPr="00BB6764">
              <w:rPr>
                <w:rFonts w:ascii="Times New Roman" w:hAnsi="Times New Roman"/>
                <w:sz w:val="24"/>
                <w:szCs w:val="24"/>
                <w:lang w:bidi="hi-IN"/>
              </w:rPr>
              <w:t>» (</w:t>
            </w:r>
            <w:proofErr w:type="spellStart"/>
            <w:r w:rsidRPr="00BB6764">
              <w:rPr>
                <w:rFonts w:ascii="Times New Roman" w:hAnsi="Times New Roman"/>
                <w:sz w:val="24"/>
                <w:szCs w:val="24"/>
                <w:lang w:bidi="hi-IN"/>
              </w:rPr>
              <w:t>г.Сургут</w:t>
            </w:r>
            <w:proofErr w:type="spellEnd"/>
            <w:r w:rsidRPr="00BB6764">
              <w:rPr>
                <w:rFonts w:ascii="Times New Roman" w:hAnsi="Times New Roman"/>
                <w:sz w:val="24"/>
                <w:szCs w:val="24"/>
                <w:lang w:bidi="hi-IN"/>
              </w:rPr>
              <w:t xml:space="preserve">) 17.11.2020 заключен контракт на сумму 26 024,63672 </w:t>
            </w:r>
            <w:proofErr w:type="spellStart"/>
            <w:proofErr w:type="gramStart"/>
            <w:r w:rsidRPr="00BB6764">
              <w:rPr>
                <w:rFonts w:ascii="Times New Roman" w:hAnsi="Times New Roman"/>
                <w:sz w:val="24"/>
                <w:szCs w:val="24"/>
                <w:lang w:bidi="hi-IN"/>
              </w:rPr>
              <w:t>тыс.рублей</w:t>
            </w:r>
            <w:proofErr w:type="spellEnd"/>
            <w:proofErr w:type="gramEnd"/>
            <w:r w:rsidRPr="00BB6764">
              <w:rPr>
                <w:rFonts w:ascii="Times New Roman" w:hAnsi="Times New Roman"/>
                <w:sz w:val="24"/>
                <w:szCs w:val="24"/>
                <w:lang w:bidi="hi-IN"/>
              </w:rPr>
              <w:t>. Начало производственных работ: март 2021</w:t>
            </w:r>
            <w:r w:rsidR="003C3213" w:rsidRPr="00BB6764">
              <w:rPr>
                <w:rFonts w:ascii="Times New Roman" w:hAnsi="Times New Roman"/>
                <w:sz w:val="24"/>
                <w:szCs w:val="24"/>
                <w:lang w:bidi="hi-IN"/>
              </w:rPr>
              <w:t xml:space="preserve"> </w:t>
            </w:r>
            <w:r w:rsidRPr="00BB6764">
              <w:rPr>
                <w:rFonts w:ascii="Times New Roman" w:hAnsi="Times New Roman"/>
                <w:sz w:val="24"/>
                <w:szCs w:val="24"/>
                <w:lang w:bidi="hi-IN"/>
              </w:rPr>
              <w:t>г. Срок выполнения-4,5 месяца. Отставание от графика выполнения работ по вине подрядчика. В стадии завершения (строительная готовность - 82%).</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"Здание детского сада №25" (благоустройство территории), расположенного по адресу: </w:t>
            </w:r>
            <w:proofErr w:type="spellStart"/>
            <w:r w:rsidRPr="00BB6764">
              <w:rPr>
                <w:rFonts w:ascii="Times New Roman" w:hAnsi="Times New Roman"/>
                <w:sz w:val="24"/>
                <w:szCs w:val="24"/>
                <w:lang w:bidi="hi-IN"/>
              </w:rPr>
              <w:t>г.Нефтеюганск</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мкр</w:t>
            </w:r>
            <w:proofErr w:type="spellEnd"/>
            <w:r w:rsidRPr="00BB6764">
              <w:rPr>
                <w:rFonts w:ascii="Times New Roman" w:hAnsi="Times New Roman"/>
                <w:sz w:val="24"/>
                <w:szCs w:val="24"/>
                <w:lang w:bidi="hi-IN"/>
              </w:rPr>
              <w:t>-н 12, здание №22</w:t>
            </w:r>
            <w:r w:rsidRPr="00BB6764">
              <w:rPr>
                <w:rFonts w:ascii="Times New Roman" w:hAnsi="Times New Roman"/>
                <w:sz w:val="24"/>
                <w:szCs w:val="24"/>
                <w:lang w:bidi="hi-IN"/>
              </w:rPr>
              <w:tab/>
              <w:t xml:space="preserve">С ИП Донских П.Г. 12.08.2021 заключен контракт на сумму 622,581 </w:t>
            </w:r>
            <w:proofErr w:type="spellStart"/>
            <w:proofErr w:type="gramStart"/>
            <w:r w:rsidRPr="00BB6764">
              <w:rPr>
                <w:rFonts w:ascii="Times New Roman" w:hAnsi="Times New Roman"/>
                <w:sz w:val="24"/>
                <w:szCs w:val="24"/>
                <w:lang w:bidi="hi-IN"/>
              </w:rPr>
              <w:t>тыс.рублей</w:t>
            </w:r>
            <w:proofErr w:type="spellEnd"/>
            <w:proofErr w:type="gramEnd"/>
            <w:r w:rsidRPr="00BB6764">
              <w:rPr>
                <w:rFonts w:ascii="Times New Roman" w:hAnsi="Times New Roman"/>
                <w:sz w:val="24"/>
                <w:szCs w:val="24"/>
                <w:lang w:bidi="hi-IN"/>
              </w:rPr>
              <w:t>. Срок исполнения - 28.02.2022. П</w:t>
            </w:r>
            <w:r w:rsidR="003C3213" w:rsidRPr="00BB6764">
              <w:rPr>
                <w:rFonts w:ascii="Times New Roman" w:hAnsi="Times New Roman"/>
                <w:sz w:val="24"/>
                <w:szCs w:val="24"/>
                <w:lang w:bidi="hi-IN"/>
              </w:rPr>
              <w:t>роектно-сметная документация</w:t>
            </w:r>
            <w:r w:rsidRPr="00BB6764">
              <w:rPr>
                <w:rFonts w:ascii="Times New Roman" w:hAnsi="Times New Roman"/>
                <w:sz w:val="24"/>
                <w:szCs w:val="24"/>
                <w:lang w:bidi="hi-IN"/>
              </w:rPr>
              <w:t xml:space="preserve"> на рассмотрении у заказчика. Ориентировочно в мае будет направлена на экспертизу.</w:t>
            </w:r>
          </w:p>
          <w:p w:rsidR="00256E90"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"Нежилое строение гаража" (здание мастерских МБОУ «СОШ №10»)</w:t>
            </w:r>
            <w:r w:rsidRPr="00BB6764">
              <w:rPr>
                <w:rFonts w:ascii="Times New Roman" w:hAnsi="Times New Roman"/>
                <w:sz w:val="24"/>
                <w:szCs w:val="24"/>
                <w:lang w:bidi="hi-IN"/>
              </w:rPr>
              <w:tab/>
              <w:t xml:space="preserve">С ООО "Первая кадастровая компания" </w:t>
            </w:r>
            <w:r w:rsidR="003C3213" w:rsidRPr="00BB6764">
              <w:rPr>
                <w:rFonts w:ascii="Times New Roman" w:hAnsi="Times New Roman"/>
                <w:sz w:val="24"/>
                <w:szCs w:val="24"/>
                <w:lang w:bidi="hi-IN"/>
              </w:rPr>
              <w:br/>
            </w:r>
            <w:r w:rsidRPr="00BB6764">
              <w:rPr>
                <w:rFonts w:ascii="Times New Roman" w:hAnsi="Times New Roman"/>
                <w:sz w:val="24"/>
                <w:szCs w:val="24"/>
                <w:lang w:bidi="hi-IN"/>
              </w:rPr>
              <w:t xml:space="preserve">(г. Нефтеюганск) 14.12.2018 заключен контракт, выполнение работ 170 дней. Оплата только по итогам завершения работ, т.е. после 100% исполнения контракта. </w:t>
            </w:r>
            <w:r w:rsidR="003C3213" w:rsidRPr="00BB6764">
              <w:rPr>
                <w:rFonts w:ascii="Times New Roman" w:hAnsi="Times New Roman"/>
                <w:sz w:val="24"/>
                <w:szCs w:val="24"/>
                <w:lang w:bidi="hi-IN"/>
              </w:rPr>
              <w:lastRenderedPageBreak/>
              <w:t>Проектная документация</w:t>
            </w:r>
            <w:r w:rsidRPr="00BB6764">
              <w:rPr>
                <w:rFonts w:ascii="Times New Roman" w:hAnsi="Times New Roman"/>
                <w:sz w:val="24"/>
                <w:szCs w:val="24"/>
                <w:lang w:bidi="hi-IN"/>
              </w:rPr>
              <w:t xml:space="preserve"> в стадии разработки. Заказчиком даны замечания на </w:t>
            </w:r>
            <w:r w:rsidR="006F3A69" w:rsidRPr="00BB6764">
              <w:rPr>
                <w:rFonts w:ascii="Times New Roman" w:hAnsi="Times New Roman"/>
                <w:sz w:val="24"/>
                <w:szCs w:val="24"/>
                <w:lang w:bidi="hi-IN"/>
              </w:rPr>
              <w:t>проектную документацию</w:t>
            </w:r>
            <w:r w:rsidRPr="00BB6764">
              <w:rPr>
                <w:rFonts w:ascii="Times New Roman" w:hAnsi="Times New Roman"/>
                <w:sz w:val="24"/>
                <w:szCs w:val="24"/>
                <w:lang w:bidi="hi-IN"/>
              </w:rPr>
              <w:t>. Ведется претензионная работа.</w:t>
            </w:r>
          </w:p>
          <w:p w:rsidR="006F3A69" w:rsidRPr="00BB6764" w:rsidRDefault="00256E90" w:rsidP="00256E90">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«Строительство </w:t>
            </w:r>
            <w:proofErr w:type="spellStart"/>
            <w:r w:rsidRPr="00BB6764">
              <w:rPr>
                <w:rFonts w:ascii="Times New Roman" w:hAnsi="Times New Roman"/>
                <w:sz w:val="24"/>
                <w:szCs w:val="24"/>
                <w:lang w:bidi="hi-IN"/>
              </w:rPr>
              <w:t>пристроя</w:t>
            </w:r>
            <w:proofErr w:type="spellEnd"/>
            <w:r w:rsidRPr="00BB6764">
              <w:rPr>
                <w:rFonts w:ascii="Times New Roman" w:hAnsi="Times New Roman"/>
                <w:sz w:val="24"/>
                <w:szCs w:val="24"/>
                <w:lang w:bidi="hi-IN"/>
              </w:rPr>
              <w:t xml:space="preserve"> к МБОУ «Средняя общеобразовательная школа №5 «Многопрофильная», микрорайон 2 (Общеобразовательная организация унив</w:t>
            </w:r>
            <w:r w:rsidR="006F3A69" w:rsidRPr="00BB6764">
              <w:rPr>
                <w:rFonts w:ascii="Times New Roman" w:hAnsi="Times New Roman"/>
                <w:sz w:val="24"/>
                <w:szCs w:val="24"/>
                <w:lang w:bidi="hi-IN"/>
              </w:rPr>
              <w:t xml:space="preserve">ерсальной </w:t>
            </w:r>
            <w:proofErr w:type="spellStart"/>
            <w:r w:rsidR="006F3A69" w:rsidRPr="00BB6764">
              <w:rPr>
                <w:rFonts w:ascii="Times New Roman" w:hAnsi="Times New Roman"/>
                <w:sz w:val="24"/>
                <w:szCs w:val="24"/>
                <w:lang w:bidi="hi-IN"/>
              </w:rPr>
              <w:t>безбарьерной</w:t>
            </w:r>
            <w:proofErr w:type="spellEnd"/>
            <w:r w:rsidR="006F3A69" w:rsidRPr="00BB6764">
              <w:rPr>
                <w:rFonts w:ascii="Times New Roman" w:hAnsi="Times New Roman"/>
                <w:sz w:val="24"/>
                <w:szCs w:val="24"/>
                <w:lang w:bidi="hi-IN"/>
              </w:rPr>
              <w:t xml:space="preserve"> средой»)</w:t>
            </w:r>
          </w:p>
          <w:p w:rsidR="00256E90" w:rsidRPr="00BB6764" w:rsidRDefault="00256E90" w:rsidP="006F3A69">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Раннее заключенный (ноябрь 2019 года) с ООО "Проект Строй" (</w:t>
            </w:r>
            <w:proofErr w:type="spellStart"/>
            <w:r w:rsidRPr="00BB6764">
              <w:rPr>
                <w:rFonts w:ascii="Times New Roman" w:hAnsi="Times New Roman"/>
                <w:sz w:val="24"/>
                <w:szCs w:val="24"/>
                <w:lang w:bidi="hi-IN"/>
              </w:rPr>
              <w:t>г.Омск</w:t>
            </w:r>
            <w:proofErr w:type="spellEnd"/>
            <w:r w:rsidRPr="00BB6764">
              <w:rPr>
                <w:rFonts w:ascii="Times New Roman" w:hAnsi="Times New Roman"/>
                <w:sz w:val="24"/>
                <w:szCs w:val="24"/>
                <w:lang w:bidi="hi-IN"/>
              </w:rPr>
              <w:t xml:space="preserve">) контракт расторгнут в сентябре 2021 года по соглашению сторон в связи с увеличением объема работ. </w:t>
            </w:r>
            <w:proofErr w:type="spellStart"/>
            <w:r w:rsidRPr="00BB6764">
              <w:rPr>
                <w:rFonts w:ascii="Times New Roman" w:hAnsi="Times New Roman"/>
                <w:sz w:val="24"/>
                <w:szCs w:val="24"/>
                <w:lang w:bidi="hi-IN"/>
              </w:rPr>
              <w:t>ДГиЗО</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КФКиС</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ДОиМП</w:t>
            </w:r>
            <w:proofErr w:type="spellEnd"/>
            <w:r w:rsidRPr="00BB6764">
              <w:rPr>
                <w:rFonts w:ascii="Times New Roman" w:hAnsi="Times New Roman"/>
                <w:sz w:val="24"/>
                <w:szCs w:val="24"/>
                <w:lang w:bidi="hi-IN"/>
              </w:rPr>
              <w:t xml:space="preserve"> совместно прорабатывается вопрос возможности ра</w:t>
            </w:r>
            <w:r w:rsidR="006F3A69" w:rsidRPr="00BB6764">
              <w:rPr>
                <w:rFonts w:ascii="Times New Roman" w:hAnsi="Times New Roman"/>
                <w:sz w:val="24"/>
                <w:szCs w:val="24"/>
                <w:lang w:bidi="hi-IN"/>
              </w:rPr>
              <w:t xml:space="preserve">змещения </w:t>
            </w:r>
            <w:proofErr w:type="spellStart"/>
            <w:r w:rsidR="006F3A69" w:rsidRPr="00BB6764">
              <w:rPr>
                <w:rFonts w:ascii="Times New Roman" w:hAnsi="Times New Roman"/>
                <w:sz w:val="24"/>
                <w:szCs w:val="24"/>
                <w:lang w:bidi="hi-IN"/>
              </w:rPr>
              <w:t>пристроя</w:t>
            </w:r>
            <w:proofErr w:type="spellEnd"/>
            <w:r w:rsidR="006F3A69" w:rsidRPr="00BB6764">
              <w:rPr>
                <w:rFonts w:ascii="Times New Roman" w:hAnsi="Times New Roman"/>
                <w:sz w:val="24"/>
                <w:szCs w:val="24"/>
                <w:lang w:bidi="hi-IN"/>
              </w:rPr>
              <w:t xml:space="preserve"> в границах земельного участка.</w:t>
            </w:r>
          </w:p>
        </w:tc>
      </w:tr>
      <w:tr w:rsidR="002212D2" w:rsidRPr="003848A7" w:rsidTr="00256E90">
        <w:trPr>
          <w:trHeight w:val="212"/>
          <w:jc w:val="center"/>
        </w:trPr>
        <w:tc>
          <w:tcPr>
            <w:tcW w:w="988" w:type="dxa"/>
            <w:shd w:val="clear" w:color="auto" w:fill="auto"/>
            <w:noWrap/>
          </w:tcPr>
          <w:p w:rsidR="002212D2" w:rsidRPr="00F155B5" w:rsidRDefault="002212D2" w:rsidP="00705AA1">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2.3.1.1</w:t>
            </w:r>
          </w:p>
        </w:tc>
        <w:tc>
          <w:tcPr>
            <w:tcW w:w="2835" w:type="dxa"/>
            <w:shd w:val="clear" w:color="auto" w:fill="auto"/>
          </w:tcPr>
          <w:p w:rsidR="002212D2" w:rsidRPr="00F155B5" w:rsidRDefault="002212D2" w:rsidP="00F06F2A">
            <w:pPr>
              <w:spacing w:after="0" w:line="240" w:lineRule="auto"/>
              <w:rPr>
                <w:rFonts w:ascii="Times New Roman" w:hAnsi="Times New Roman"/>
                <w:b/>
              </w:rPr>
            </w:pPr>
            <w:r w:rsidRPr="00F155B5">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технологии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стеклопакеты, светильники, системы естественного освещения, многофункциональная </w:t>
            </w:r>
            <w:r w:rsidRPr="00F155B5">
              <w:rPr>
                <w:rFonts w:ascii="Times New Roman" w:hAnsi="Times New Roman"/>
                <w:sz w:val="24"/>
                <w:szCs w:val="24"/>
                <w:lang w:bidi="hi-IN"/>
              </w:rPr>
              <w:lastRenderedPageBreak/>
              <w:t>система «погодного регулирования» отопления и вентиляции, системы очистки и обеззараживания воздуха)</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lastRenderedPageBreak/>
              <w:t>2021-2023</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градостроительства и земельных отношений</w:t>
            </w:r>
            <w:r w:rsidRPr="00F155B5">
              <w:t xml:space="preserve"> </w:t>
            </w:r>
            <w:r w:rsidRPr="00F155B5">
              <w:rPr>
                <w:rFonts w:ascii="Times New Roman" w:hAnsi="Times New Roman"/>
                <w:sz w:val="24"/>
                <w:szCs w:val="24"/>
                <w:lang w:bidi="hi-IN"/>
              </w:rPr>
              <w:t>администрации города, 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c>
          <w:tcPr>
            <w:tcW w:w="4819" w:type="dxa"/>
          </w:tcPr>
          <w:p w:rsidR="00256E90" w:rsidRPr="00BB6764" w:rsidRDefault="00256E90"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 ООО "СИБМЕХСТРОЙ" (</w:t>
            </w:r>
            <w:proofErr w:type="spellStart"/>
            <w:r w:rsidRPr="00BB6764">
              <w:rPr>
                <w:rFonts w:ascii="Times New Roman" w:hAnsi="Times New Roman"/>
                <w:sz w:val="24"/>
                <w:szCs w:val="24"/>
                <w:lang w:bidi="hi-IN"/>
              </w:rPr>
              <w:t>г.Сургут</w:t>
            </w:r>
            <w:proofErr w:type="spellEnd"/>
            <w:r w:rsidRPr="00BB6764">
              <w:rPr>
                <w:rFonts w:ascii="Times New Roman" w:hAnsi="Times New Roman"/>
                <w:sz w:val="24"/>
                <w:szCs w:val="24"/>
                <w:lang w:bidi="hi-IN"/>
              </w:rPr>
              <w:t>) 07.09.2021 зак</w:t>
            </w:r>
            <w:r w:rsidR="006F3A69" w:rsidRPr="00BB6764">
              <w:rPr>
                <w:rFonts w:ascii="Times New Roman" w:hAnsi="Times New Roman"/>
                <w:sz w:val="24"/>
                <w:szCs w:val="24"/>
                <w:lang w:bidi="hi-IN"/>
              </w:rPr>
              <w:t>лючен контракт на выполнение строительно-монтажных работ</w:t>
            </w:r>
            <w:r w:rsidRPr="00BB6764">
              <w:rPr>
                <w:rFonts w:ascii="Times New Roman" w:hAnsi="Times New Roman"/>
                <w:sz w:val="24"/>
                <w:szCs w:val="24"/>
                <w:lang w:bidi="hi-IN"/>
              </w:rPr>
              <w:t xml:space="preserve"> на сумму 370 960,54080 </w:t>
            </w:r>
            <w:proofErr w:type="spellStart"/>
            <w:proofErr w:type="gramStart"/>
            <w:r w:rsidRPr="00BB6764">
              <w:rPr>
                <w:rFonts w:ascii="Times New Roman" w:hAnsi="Times New Roman"/>
                <w:sz w:val="24"/>
                <w:szCs w:val="24"/>
                <w:lang w:bidi="hi-IN"/>
              </w:rPr>
              <w:t>тыс.рублей</w:t>
            </w:r>
            <w:proofErr w:type="spellEnd"/>
            <w:proofErr w:type="gramEnd"/>
            <w:r w:rsidRPr="00BB6764">
              <w:rPr>
                <w:rFonts w:ascii="Times New Roman" w:hAnsi="Times New Roman"/>
                <w:sz w:val="24"/>
                <w:szCs w:val="24"/>
                <w:lang w:bidi="hi-IN"/>
              </w:rPr>
              <w:t xml:space="preserve">. Срок исполнения - 31.12.2023.  С начала строительства выполнены подготовительные работы (устройство временного ограждения, видеонаблюдения; организация строительной площадки согласно генеральному плану строительства; демонтажные работы); земляные работы (устройство котлована); работы по статическому и динамическому испытанию </w:t>
            </w:r>
            <w:r w:rsidRPr="00BB6764">
              <w:rPr>
                <w:rFonts w:ascii="Times New Roman" w:hAnsi="Times New Roman"/>
                <w:sz w:val="24"/>
                <w:szCs w:val="24"/>
                <w:lang w:bidi="hi-IN"/>
              </w:rPr>
              <w:lastRenderedPageBreak/>
              <w:t xml:space="preserve">свай. Ведутся работы по устройству ленточного ростверка (вязка </w:t>
            </w:r>
            <w:proofErr w:type="spellStart"/>
            <w:proofErr w:type="gramStart"/>
            <w:r w:rsidRPr="00BB6764">
              <w:rPr>
                <w:rFonts w:ascii="Times New Roman" w:hAnsi="Times New Roman"/>
                <w:sz w:val="24"/>
                <w:szCs w:val="24"/>
                <w:lang w:bidi="hi-IN"/>
              </w:rPr>
              <w:t>метал.каркаса</w:t>
            </w:r>
            <w:proofErr w:type="spellEnd"/>
            <w:proofErr w:type="gramEnd"/>
            <w:r w:rsidRPr="00BB6764">
              <w:rPr>
                <w:rFonts w:ascii="Times New Roman" w:hAnsi="Times New Roman"/>
                <w:sz w:val="24"/>
                <w:szCs w:val="24"/>
                <w:lang w:bidi="hi-IN"/>
              </w:rPr>
              <w:t xml:space="preserve">). Завершены работы по забивке свай - 997 шт. (100%). Завершены работы по срубке оголовков погруженных свай. Ведутся работы по устройству ленточного ростверка (сварка </w:t>
            </w:r>
            <w:proofErr w:type="spellStart"/>
            <w:r w:rsidRPr="00BB6764">
              <w:rPr>
                <w:rFonts w:ascii="Times New Roman" w:hAnsi="Times New Roman"/>
                <w:sz w:val="24"/>
                <w:szCs w:val="24"/>
                <w:lang w:bidi="hi-IN"/>
              </w:rPr>
              <w:t>металлокаркаса</w:t>
            </w:r>
            <w:proofErr w:type="spellEnd"/>
            <w:r w:rsidRPr="00BB6764">
              <w:rPr>
                <w:rFonts w:ascii="Times New Roman" w:hAnsi="Times New Roman"/>
                <w:sz w:val="24"/>
                <w:szCs w:val="24"/>
                <w:lang w:bidi="hi-IN"/>
              </w:rPr>
              <w:t>, устройство опалубки). Строительная готовность объекта - 7%.</w:t>
            </w:r>
          </w:p>
          <w:p w:rsidR="002212D2" w:rsidRPr="00BB6764" w:rsidRDefault="006F3A69"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Стоимость строительно-монтажных работ</w:t>
            </w:r>
            <w:r w:rsidR="00511BA2" w:rsidRPr="00BB6764">
              <w:rPr>
                <w:rFonts w:ascii="Times New Roman" w:hAnsi="Times New Roman"/>
                <w:sz w:val="24"/>
                <w:szCs w:val="24"/>
                <w:lang w:bidi="hi-IN"/>
              </w:rPr>
              <w:t xml:space="preserve"> с учетом начала периода реализации в 2022 году - 446638,8 тыс. руб. Подготовлено и направлено в адрес </w:t>
            </w:r>
            <w:proofErr w:type="spellStart"/>
            <w:r w:rsidR="00511BA2" w:rsidRPr="00BB6764">
              <w:rPr>
                <w:rFonts w:ascii="Times New Roman" w:hAnsi="Times New Roman"/>
                <w:sz w:val="24"/>
                <w:szCs w:val="24"/>
                <w:lang w:bidi="hi-IN"/>
              </w:rPr>
              <w:t>Депобразования</w:t>
            </w:r>
            <w:proofErr w:type="spellEnd"/>
            <w:r w:rsidR="00511BA2" w:rsidRPr="00BB6764">
              <w:rPr>
                <w:rFonts w:ascii="Times New Roman" w:hAnsi="Times New Roman"/>
                <w:sz w:val="24"/>
                <w:szCs w:val="24"/>
                <w:lang w:bidi="hi-IN"/>
              </w:rPr>
              <w:t xml:space="preserve"> Югры инвестиционное предложение о включении объекта в государственную программу «Развитие образования» для рассмотрения вопроса о предоставлении финансовых средств из бюджета автономного округа на 2022 год, плановый период 2023, 2024 годов.</w:t>
            </w:r>
          </w:p>
        </w:tc>
      </w:tr>
      <w:tr w:rsidR="002212D2" w:rsidRPr="003848A7" w:rsidTr="00256E90">
        <w:trPr>
          <w:trHeight w:val="212"/>
          <w:jc w:val="center"/>
        </w:trPr>
        <w:tc>
          <w:tcPr>
            <w:tcW w:w="988" w:type="dxa"/>
            <w:shd w:val="clear" w:color="auto" w:fill="auto"/>
            <w:noWrap/>
          </w:tcPr>
          <w:p w:rsidR="002212D2" w:rsidRPr="00F155B5" w:rsidRDefault="002212D2" w:rsidP="00890315">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2.3.1.2</w:t>
            </w:r>
          </w:p>
        </w:tc>
        <w:tc>
          <w:tcPr>
            <w:tcW w:w="2835" w:type="dxa"/>
            <w:shd w:val="clear" w:color="auto" w:fill="auto"/>
          </w:tcPr>
          <w:p w:rsidR="002212D2" w:rsidRPr="00F155B5" w:rsidRDefault="002212D2" w:rsidP="00890315">
            <w:pPr>
              <w:spacing w:after="0" w:line="240" w:lineRule="auto"/>
              <w:rPr>
                <w:rFonts w:ascii="Times New Roman" w:hAnsi="Times New Roman"/>
                <w:sz w:val="24"/>
                <w:szCs w:val="24"/>
              </w:rPr>
            </w:pPr>
            <w:r w:rsidRPr="00890315">
              <w:rPr>
                <w:rFonts w:ascii="Times New Roman" w:hAnsi="Times New Roman"/>
                <w:sz w:val="24"/>
                <w:szCs w:val="24"/>
              </w:rPr>
              <w:t>Нежилые помещения для размещения «</w:t>
            </w:r>
            <w:proofErr w:type="spellStart"/>
            <w:r w:rsidRPr="00890315">
              <w:rPr>
                <w:rFonts w:ascii="Times New Roman" w:hAnsi="Times New Roman"/>
                <w:sz w:val="24"/>
                <w:szCs w:val="24"/>
              </w:rPr>
              <w:t>Билдинг</w:t>
            </w:r>
            <w:proofErr w:type="spellEnd"/>
            <w:r w:rsidRPr="00890315">
              <w:rPr>
                <w:rFonts w:ascii="Times New Roman" w:hAnsi="Times New Roman"/>
                <w:sz w:val="24"/>
                <w:szCs w:val="24"/>
              </w:rPr>
              <w:t xml:space="preserve"> – сада» на 120 мест</w:t>
            </w:r>
          </w:p>
        </w:tc>
        <w:tc>
          <w:tcPr>
            <w:tcW w:w="1559" w:type="dxa"/>
            <w:shd w:val="clear" w:color="auto" w:fill="auto"/>
            <w:noWrap/>
          </w:tcPr>
          <w:p w:rsidR="002212D2" w:rsidRPr="0089031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2022-2023</w:t>
            </w:r>
          </w:p>
        </w:tc>
        <w:tc>
          <w:tcPr>
            <w:tcW w:w="2268" w:type="dxa"/>
            <w:shd w:val="clear" w:color="auto" w:fill="auto"/>
          </w:tcPr>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муниципального имущества,</w:t>
            </w:r>
          </w:p>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образования и молодежной политики</w:t>
            </w:r>
            <w:r w:rsidRPr="00890315">
              <w:t xml:space="preserve"> </w:t>
            </w:r>
            <w:r w:rsidRPr="00890315">
              <w:rPr>
                <w:rFonts w:ascii="Times New Roman" w:hAnsi="Times New Roman"/>
                <w:sz w:val="24"/>
                <w:szCs w:val="24"/>
                <w:lang w:bidi="hi-IN"/>
              </w:rPr>
              <w:t>администрации города</w:t>
            </w:r>
          </w:p>
        </w:tc>
        <w:tc>
          <w:tcPr>
            <w:tcW w:w="2835" w:type="dxa"/>
            <w:shd w:val="clear" w:color="auto" w:fill="auto"/>
          </w:tcPr>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ГП ХМАО - Югры «Развитие образования»,</w:t>
            </w:r>
          </w:p>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МП «Развитие образования и молодёжной политики в городе Нефтеюганске»</w:t>
            </w:r>
          </w:p>
        </w:tc>
        <w:tc>
          <w:tcPr>
            <w:tcW w:w="4819" w:type="dxa"/>
          </w:tcPr>
          <w:p w:rsidR="002212D2" w:rsidRPr="00BB6764" w:rsidRDefault="00D80783" w:rsidP="00511BA2">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Проект включен в перечень объектов капитального строительства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w:t>
            </w:r>
            <w:r w:rsidR="006F3A69" w:rsidRPr="00BB6764">
              <w:rPr>
                <w:rFonts w:ascii="Times New Roman" w:hAnsi="Times New Roman"/>
                <w:sz w:val="24"/>
                <w:szCs w:val="24"/>
                <w:lang w:bidi="hi-IN"/>
              </w:rPr>
              <w:t xml:space="preserve">Направленно инвестиционное предложение о приобретении данного объекта в 2022 году. </w:t>
            </w:r>
            <w:r w:rsidRPr="00BB6764">
              <w:rPr>
                <w:rFonts w:ascii="Times New Roman" w:hAnsi="Times New Roman"/>
                <w:sz w:val="24"/>
                <w:szCs w:val="24"/>
                <w:lang w:bidi="hi-IN"/>
              </w:rPr>
              <w:lastRenderedPageBreak/>
              <w:t>Предполагаемый срок ввода объекта в эксплуатацию - 2022 год.</w:t>
            </w:r>
          </w:p>
          <w:p w:rsidR="00256E90" w:rsidRPr="00BB6764" w:rsidRDefault="00256E90" w:rsidP="00256E90">
            <w:pPr>
              <w:spacing w:after="0" w:line="240" w:lineRule="auto"/>
              <w:jc w:val="both"/>
              <w:rPr>
                <w:rFonts w:ascii="Times New Roman" w:hAnsi="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89031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2.3.2.</w:t>
            </w:r>
          </w:p>
        </w:tc>
        <w:tc>
          <w:tcPr>
            <w:tcW w:w="2835" w:type="dxa"/>
            <w:shd w:val="clear" w:color="auto" w:fill="auto"/>
          </w:tcPr>
          <w:p w:rsidR="002212D2" w:rsidRPr="00890315" w:rsidRDefault="002212D2" w:rsidP="00890315">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59" w:type="dxa"/>
            <w:shd w:val="clear" w:color="auto" w:fill="auto"/>
            <w:noWrap/>
          </w:tcPr>
          <w:p w:rsidR="002212D2" w:rsidRPr="0089031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2022-2024</w:t>
            </w:r>
          </w:p>
        </w:tc>
        <w:tc>
          <w:tcPr>
            <w:tcW w:w="2268" w:type="dxa"/>
            <w:shd w:val="clear" w:color="auto" w:fill="auto"/>
          </w:tcPr>
          <w:p w:rsidR="002212D2" w:rsidRPr="0089031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образования и молодежной политики</w:t>
            </w:r>
            <w:r w:rsidRPr="00890315">
              <w:t xml:space="preserve"> </w:t>
            </w:r>
            <w:r w:rsidRPr="00890315">
              <w:rPr>
                <w:rFonts w:ascii="Times New Roman" w:eastAsia="Calibri" w:hAnsi="Times New Roman" w:cs="Times New Roman"/>
                <w:sz w:val="24"/>
                <w:szCs w:val="24"/>
                <w:lang w:bidi="hi-IN"/>
              </w:rPr>
              <w:t>администрации города,</w:t>
            </w:r>
          </w:p>
          <w:p w:rsidR="002212D2" w:rsidRPr="0089031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по делам</w:t>
            </w:r>
            <w:r w:rsidRPr="00890315">
              <w:t xml:space="preserve"> </w:t>
            </w:r>
            <w:r w:rsidRPr="0089031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89031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w:t>
            </w:r>
            <w:r w:rsidRPr="00890315">
              <w:rPr>
                <w:rFonts w:ascii="Times New Roman" w:hAnsi="Times New Roman"/>
                <w:sz w:val="24"/>
                <w:szCs w:val="24"/>
                <w:lang w:bidi="hi-IN"/>
              </w:rPr>
              <w:t>Развитие образования и молодёжной политики в городе Нефтеюганске</w:t>
            </w:r>
            <w:r w:rsidRPr="00890315">
              <w:rPr>
                <w:rFonts w:ascii="Times New Roman" w:eastAsia="Calibri" w:hAnsi="Times New Roman" w:cs="Times New Roman"/>
                <w:sz w:val="24"/>
                <w:szCs w:val="24"/>
                <w:lang w:bidi="hi-IN"/>
              </w:rPr>
              <w:t>»</w:t>
            </w:r>
          </w:p>
          <w:p w:rsidR="002212D2" w:rsidRPr="00890315" w:rsidRDefault="002212D2" w:rsidP="00890315">
            <w:pPr>
              <w:spacing w:after="0" w:line="240" w:lineRule="auto"/>
              <w:jc w:val="center"/>
              <w:rPr>
                <w:rFonts w:ascii="Times New Roman" w:eastAsia="Calibri" w:hAnsi="Times New Roman" w:cs="Times New Roman"/>
                <w:sz w:val="24"/>
                <w:szCs w:val="24"/>
                <w:lang w:bidi="hi-IN"/>
              </w:rPr>
            </w:pP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-программы социально-педагогической направленности: ИП Афанасьева Е.А. ООО «Инновационные образовательные технологии», ИП Фролова А.В. ООО «Сибирский лекарь», </w:t>
            </w:r>
            <w:r w:rsidR="00BB6764">
              <w:rPr>
                <w:rFonts w:ascii="Times New Roman" w:eastAsia="Calibri" w:hAnsi="Times New Roman" w:cs="Times New Roman"/>
                <w:sz w:val="24"/>
                <w:szCs w:val="24"/>
                <w:lang w:bidi="hi-IN"/>
              </w:rPr>
              <w:t>И</w:t>
            </w:r>
            <w:r w:rsidRPr="00BB6764">
              <w:rPr>
                <w:rFonts w:ascii="Times New Roman" w:eastAsia="Calibri" w:hAnsi="Times New Roman" w:cs="Times New Roman"/>
                <w:sz w:val="24"/>
                <w:szCs w:val="24"/>
                <w:lang w:bidi="hi-IN"/>
              </w:rPr>
              <w:t>П «</w:t>
            </w:r>
            <w:proofErr w:type="spellStart"/>
            <w:r w:rsidRPr="00BB6764">
              <w:rPr>
                <w:rFonts w:ascii="Times New Roman" w:eastAsia="Calibri" w:hAnsi="Times New Roman" w:cs="Times New Roman"/>
                <w:sz w:val="24"/>
                <w:szCs w:val="24"/>
                <w:lang w:bidi="hi-IN"/>
              </w:rPr>
              <w:t>Сибагатуллин</w:t>
            </w:r>
            <w:proofErr w:type="spellEnd"/>
            <w:r w:rsidRPr="00BB6764">
              <w:rPr>
                <w:rFonts w:ascii="Times New Roman" w:eastAsia="Calibri" w:hAnsi="Times New Roman" w:cs="Times New Roman"/>
                <w:sz w:val="24"/>
                <w:szCs w:val="24"/>
                <w:lang w:bidi="hi-IN"/>
              </w:rPr>
              <w:t xml:space="preserve"> Д.А.» «Шахматы для детей дошкольников», ИП Васильева Т.И., АНО ДОД «</w:t>
            </w:r>
            <w:proofErr w:type="spellStart"/>
            <w:r w:rsidRPr="00BB6764">
              <w:rPr>
                <w:rFonts w:ascii="Times New Roman" w:eastAsia="Calibri" w:hAnsi="Times New Roman" w:cs="Times New Roman"/>
                <w:sz w:val="24"/>
                <w:szCs w:val="24"/>
                <w:lang w:bidi="hi-IN"/>
              </w:rPr>
              <w:t>Стартум</w:t>
            </w:r>
            <w:proofErr w:type="spellEnd"/>
            <w:r w:rsidRPr="00BB6764">
              <w:rPr>
                <w:rFonts w:ascii="Times New Roman" w:eastAsia="Calibri" w:hAnsi="Times New Roman" w:cs="Times New Roman"/>
                <w:sz w:val="24"/>
                <w:szCs w:val="24"/>
                <w:lang w:bidi="hi-IN"/>
              </w:rPr>
              <w:t>» (</w:t>
            </w:r>
            <w:proofErr w:type="spellStart"/>
            <w:r w:rsidRPr="00BB6764">
              <w:rPr>
                <w:rFonts w:ascii="Times New Roman" w:eastAsia="Calibri" w:hAnsi="Times New Roman" w:cs="Times New Roman"/>
                <w:sz w:val="24"/>
                <w:szCs w:val="24"/>
                <w:lang w:bidi="hi-IN"/>
              </w:rPr>
              <w:t>Кеня</w:t>
            </w:r>
            <w:proofErr w:type="spellEnd"/>
            <w:r w:rsidRPr="00BB6764">
              <w:rPr>
                <w:rFonts w:ascii="Times New Roman" w:eastAsia="Calibri" w:hAnsi="Times New Roman" w:cs="Times New Roman"/>
                <w:sz w:val="24"/>
                <w:szCs w:val="24"/>
                <w:lang w:bidi="hi-IN"/>
              </w:rPr>
              <w:t xml:space="preserve"> Н.А.);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-ИП Бутаков Анатолий Николаевич «</w:t>
            </w:r>
            <w:proofErr w:type="spellStart"/>
            <w:r w:rsidRPr="00BB6764">
              <w:rPr>
                <w:rFonts w:ascii="Times New Roman" w:eastAsia="Calibri" w:hAnsi="Times New Roman" w:cs="Times New Roman"/>
                <w:sz w:val="24"/>
                <w:szCs w:val="24"/>
                <w:lang w:bidi="hi-IN"/>
              </w:rPr>
              <w:t>Алгоритмика</w:t>
            </w:r>
            <w:proofErr w:type="spellEnd"/>
            <w:r w:rsidRPr="00BB6764">
              <w:rPr>
                <w:rFonts w:ascii="Times New Roman" w:eastAsia="Calibri" w:hAnsi="Times New Roman" w:cs="Times New Roman"/>
                <w:sz w:val="24"/>
                <w:szCs w:val="24"/>
                <w:lang w:bidi="hi-IN"/>
              </w:rPr>
              <w:t>» - программы по изучению информатики;</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 МБУ ЦФКИС «Жемчужина Югры»;</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BB6764">
              <w:rPr>
                <w:rFonts w:ascii="Times New Roman" w:eastAsia="Calibri" w:hAnsi="Times New Roman" w:cs="Times New Roman"/>
                <w:sz w:val="24"/>
                <w:szCs w:val="24"/>
                <w:lang w:bidi="hi-IN"/>
              </w:rPr>
              <w:t>Кидс</w:t>
            </w:r>
            <w:proofErr w:type="spellEnd"/>
            <w:r w:rsidRPr="00BB6764">
              <w:rPr>
                <w:rFonts w:ascii="Times New Roman" w:eastAsia="Calibri" w:hAnsi="Times New Roman" w:cs="Times New Roman"/>
                <w:sz w:val="24"/>
                <w:szCs w:val="24"/>
                <w:lang w:bidi="hi-IN"/>
              </w:rPr>
              <w:t xml:space="preserve"> Планета», ООО «Детский сад 7 гномов».</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Всего реализацией программ у негосударственных поставщиков услуг охвачены:</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 программам дошкольного образования - 976 детей в возрасте от года до восьми лет, из них в возрасте до трёх лет – 535 детей;</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172 человека;</w:t>
            </w:r>
          </w:p>
          <w:p w:rsidR="002212D2"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 дополнительным общеразвивающим программам -  472 человека.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2.3.3.</w:t>
            </w:r>
          </w:p>
        </w:tc>
        <w:tc>
          <w:tcPr>
            <w:tcW w:w="2835" w:type="dxa"/>
            <w:shd w:val="clear" w:color="auto" w:fill="auto"/>
          </w:tcPr>
          <w:p w:rsidR="002212D2" w:rsidRPr="00F155B5" w:rsidRDefault="002212D2" w:rsidP="003852D5">
            <w:pPr>
              <w:spacing w:after="0" w:line="240" w:lineRule="auto"/>
              <w:rPr>
                <w:rFonts w:ascii="Times New Roman" w:hAnsi="Times New Roman"/>
                <w:sz w:val="24"/>
                <w:szCs w:val="24"/>
                <w:lang w:bidi="hi-IN"/>
              </w:rPr>
            </w:pPr>
            <w:r w:rsidRPr="00F155B5">
              <w:rPr>
                <w:rFonts w:ascii="Times New Roman" w:hAnsi="Times New Roman"/>
                <w:sz w:val="24"/>
                <w:szCs w:val="24"/>
                <w:lang w:bidi="hi-IN"/>
              </w:rPr>
              <w:t>Обеспечение персонифицированного финансирования дополнительного образования</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70651B">
            <w:pPr>
              <w:spacing w:after="0" w:line="240" w:lineRule="auto"/>
              <w:jc w:val="center"/>
              <w:rPr>
                <w:rFonts w:ascii="Times New Roman" w:hAnsi="Times New Roman"/>
                <w:bCs/>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3852D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2212D2" w:rsidRPr="00F155B5" w:rsidRDefault="002212D2" w:rsidP="00F06F2A">
            <w:pPr>
              <w:spacing w:after="0" w:line="240" w:lineRule="auto"/>
              <w:jc w:val="center"/>
              <w:rPr>
                <w:rFonts w:ascii="Times New Roman" w:hAnsi="Times New Roman"/>
                <w:sz w:val="24"/>
                <w:szCs w:val="24"/>
                <w:lang w:bidi="hi-IN"/>
              </w:rPr>
            </w:pPr>
          </w:p>
        </w:tc>
        <w:tc>
          <w:tcPr>
            <w:tcW w:w="4819" w:type="dxa"/>
          </w:tcPr>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Во исполнение Указа Президента Российской Федерации от </w:t>
            </w:r>
            <w:proofErr w:type="gramStart"/>
            <w:r w:rsidRPr="00BB6764">
              <w:rPr>
                <w:rFonts w:ascii="Times New Roman" w:hAnsi="Times New Roman"/>
                <w:sz w:val="24"/>
                <w:szCs w:val="24"/>
                <w:lang w:bidi="hi-IN"/>
              </w:rPr>
              <w:t>07.05.2012  №</w:t>
            </w:r>
            <w:proofErr w:type="gramEnd"/>
            <w:r w:rsidRPr="00BB6764">
              <w:rPr>
                <w:rFonts w:ascii="Times New Roman" w:hAnsi="Times New Roman"/>
                <w:sz w:val="24"/>
                <w:szCs w:val="24"/>
                <w:lang w:bidi="hi-IN"/>
              </w:rPr>
              <w:t xml:space="preserve"> 599 «О мерах по реализации государственной политики в области образования и науки», в соответствии с постановлением администрации города Нефтеюганска  от 19.11.2020 № 2005-п «О программе персонифицированного финансирования дополнительного образования детей в городе Нефтеюганске» (с изм. от 22.11.2021 №1964-п) реализуется проект по персонифицированному финансированию дополнительного образования детей. Обеспечен фактический охват 16 381 детей в возрасте от 5 до 18 лет дополнительными общеобразовательными программами (73,2%).</w:t>
            </w:r>
          </w:p>
        </w:tc>
      </w:tr>
      <w:tr w:rsidR="002212D2" w:rsidRPr="003848A7" w:rsidTr="00256E90">
        <w:trPr>
          <w:trHeight w:val="1008"/>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 целью повышения профессионального уровня педагогов работают 27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Для реализации задач по внедрению ФГОС и обеспечения доступного качественного образования организована деятельность:</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-3 федеральных инновационных площадок;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-14 региональных инновационных площадок.</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рамках системы   методического сопровождения педагогических работников и распространения форматов непрерывного профессионального развития педагогов организованы курсы повышения квалификации: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основного/среднего общего образования» для учителей географии, русского языка, литературы, иностранного языка, физики, биологии, истории, обществознания, математики и др.»;</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-«Организация образовательного процесса в условиях реализации ФГОС обучающихся с ОВЗ, в том числе с РАС, с учетом внедрения </w:t>
            </w:r>
            <w:r w:rsidRPr="00BB6764">
              <w:rPr>
                <w:rFonts w:ascii="Times New Roman" w:eastAsia="Calibri" w:hAnsi="Times New Roman" w:cs="Times New Roman"/>
                <w:sz w:val="24"/>
                <w:szCs w:val="24"/>
                <w:lang w:bidi="hi-IN"/>
              </w:rPr>
              <w:lastRenderedPageBreak/>
              <w:t>подходов инклюзивного и специального коррекционного образования»;</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-«Развитие математической грамотности» для учителей математики общеобразовательных организаций»;</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-«Современный открытый урок и его значение </w:t>
            </w:r>
            <w:proofErr w:type="gramStart"/>
            <w:r w:rsidRPr="00BB6764">
              <w:rPr>
                <w:rFonts w:ascii="Times New Roman" w:eastAsia="Calibri" w:hAnsi="Times New Roman" w:cs="Times New Roman"/>
                <w:sz w:val="24"/>
                <w:szCs w:val="24"/>
                <w:lang w:bidi="hi-IN"/>
              </w:rPr>
              <w:t>в</w:t>
            </w:r>
            <w:r w:rsid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условиях</w:t>
            </w:r>
            <w:proofErr w:type="gramEnd"/>
            <w:r w:rsidRPr="00BB6764">
              <w:rPr>
                <w:rFonts w:ascii="Times New Roman" w:eastAsia="Calibri" w:hAnsi="Times New Roman" w:cs="Times New Roman"/>
                <w:sz w:val="24"/>
                <w:szCs w:val="24"/>
                <w:lang w:bidi="hi-IN"/>
              </w:rPr>
              <w:t xml:space="preserve"> обновленных ФГОС-21 в системе общего образования»;</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-«Обучение по программе профессиональных компетенций учителей начальных классов </w:t>
            </w:r>
            <w:proofErr w:type="gramStart"/>
            <w:r w:rsidRPr="00BB6764">
              <w:rPr>
                <w:rFonts w:ascii="Times New Roman" w:eastAsia="Calibri" w:hAnsi="Times New Roman" w:cs="Times New Roman"/>
                <w:sz w:val="24"/>
                <w:szCs w:val="24"/>
                <w:lang w:bidi="hi-IN"/>
              </w:rPr>
              <w:t>в условиях</w:t>
            </w:r>
            <w:proofErr w:type="gramEnd"/>
            <w:r w:rsidRPr="00BB6764">
              <w:rPr>
                <w:rFonts w:ascii="Times New Roman" w:eastAsia="Calibri" w:hAnsi="Times New Roman" w:cs="Times New Roman"/>
                <w:sz w:val="24"/>
                <w:szCs w:val="24"/>
                <w:lang w:bidi="hi-IN"/>
              </w:rPr>
              <w:t xml:space="preserve"> обновленных ФГОС-2021»;</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-«Повышение финансовой грамотности населения Ханты-Мансийского автономного округа – Югры на 2022 – 2030 годы»;</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-«Школа современного учителя. Развитие естественно-научной/читательской/математической грамотности </w:t>
            </w:r>
            <w:proofErr w:type="spellStart"/>
            <w:r w:rsidRPr="00BB6764">
              <w:rPr>
                <w:rFonts w:ascii="Times New Roman" w:eastAsia="Calibri" w:hAnsi="Times New Roman" w:cs="Times New Roman"/>
                <w:sz w:val="24"/>
                <w:szCs w:val="24"/>
                <w:lang w:bidi="hi-IN"/>
              </w:rPr>
              <w:t>грамотности</w:t>
            </w:r>
            <w:proofErr w:type="spellEnd"/>
            <w:r w:rsidRPr="00BB6764">
              <w:rPr>
                <w:rFonts w:ascii="Times New Roman" w:eastAsia="Calibri" w:hAnsi="Times New Roman" w:cs="Times New Roman"/>
                <w:sz w:val="24"/>
                <w:szCs w:val="24"/>
                <w:lang w:bidi="hi-IN"/>
              </w:rPr>
              <w:t>»;</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-«Цифровые технологии в образовании»;</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-«Информационная безопасность детей: социальные и технологические аспекты»;</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-«Содержательные аспекты методического сопровождения реализации </w:t>
            </w:r>
            <w:proofErr w:type="gramStart"/>
            <w:r w:rsidRPr="00BB6764">
              <w:rPr>
                <w:rFonts w:ascii="Times New Roman" w:eastAsia="Calibri" w:hAnsi="Times New Roman" w:cs="Times New Roman"/>
                <w:sz w:val="24"/>
                <w:szCs w:val="24"/>
                <w:lang w:bidi="hi-IN"/>
              </w:rPr>
              <w:t>требований</w:t>
            </w:r>
            <w:proofErr w:type="gramEnd"/>
            <w:r w:rsidRPr="00BB6764">
              <w:rPr>
                <w:rFonts w:ascii="Times New Roman" w:eastAsia="Calibri" w:hAnsi="Times New Roman" w:cs="Times New Roman"/>
                <w:sz w:val="24"/>
                <w:szCs w:val="24"/>
                <w:lang w:bidi="hi-IN"/>
              </w:rPr>
              <w:t xml:space="preserve"> обновленных ФГОС НОО, ФГОС ООО»;</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-«Реализация </w:t>
            </w:r>
            <w:proofErr w:type="gramStart"/>
            <w:r w:rsidRPr="00BB6764">
              <w:rPr>
                <w:rFonts w:ascii="Times New Roman" w:eastAsia="Calibri" w:hAnsi="Times New Roman" w:cs="Times New Roman"/>
                <w:sz w:val="24"/>
                <w:szCs w:val="24"/>
                <w:lang w:bidi="hi-IN"/>
              </w:rPr>
              <w:t>требований</w:t>
            </w:r>
            <w:proofErr w:type="gramEnd"/>
            <w:r w:rsidRPr="00BB6764">
              <w:rPr>
                <w:rFonts w:ascii="Times New Roman" w:eastAsia="Calibri" w:hAnsi="Times New Roman" w:cs="Times New Roman"/>
                <w:sz w:val="24"/>
                <w:szCs w:val="24"/>
                <w:lang w:bidi="hi-IN"/>
              </w:rPr>
              <w:t xml:space="preserve"> обновленных ФГОС НОО, ФГОС ООО в работе учителя»;</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-«Обучение детей мигрантов русскому языку как неродному в общеобразовательной организации»;</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-«Создание условий для социальной и культурной адаптации и интеграции детей-мигрантов»;</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-«Теория и практика ненасильственного общения».</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-реализуются Меморандум о намерениях сотрудничества между администрацией </w:t>
            </w:r>
            <w:proofErr w:type="spellStart"/>
            <w:r w:rsidRPr="00BB6764">
              <w:rPr>
                <w:rFonts w:ascii="Times New Roman" w:eastAsia="Calibri" w:hAnsi="Times New Roman" w:cs="Times New Roman"/>
                <w:sz w:val="24"/>
                <w:szCs w:val="24"/>
                <w:lang w:bidi="hi-IN"/>
              </w:rPr>
              <w:t>г.Нефтеюганска</w:t>
            </w:r>
            <w:proofErr w:type="spellEnd"/>
            <w:r w:rsidRPr="00BB6764">
              <w:rPr>
                <w:rFonts w:ascii="Times New Roman" w:eastAsia="Calibri" w:hAnsi="Times New Roman" w:cs="Times New Roman"/>
                <w:sz w:val="24"/>
                <w:szCs w:val="24"/>
                <w:lang w:bidi="hi-IN"/>
              </w:rPr>
              <w:t xml:space="preserve"> и Департаментом образования </w:t>
            </w:r>
            <w:proofErr w:type="spellStart"/>
            <w:r w:rsidRPr="00BB6764">
              <w:rPr>
                <w:rFonts w:ascii="Times New Roman" w:eastAsia="Calibri" w:hAnsi="Times New Roman" w:cs="Times New Roman"/>
                <w:sz w:val="24"/>
                <w:szCs w:val="24"/>
                <w:lang w:bidi="hi-IN"/>
              </w:rPr>
              <w:t>г.Москвы</w:t>
            </w:r>
            <w:proofErr w:type="spellEnd"/>
            <w:r w:rsidRPr="00BB6764">
              <w:rPr>
                <w:rFonts w:ascii="Times New Roman" w:eastAsia="Calibri" w:hAnsi="Times New Roman" w:cs="Times New Roman"/>
                <w:sz w:val="24"/>
                <w:szCs w:val="24"/>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-организовано участие в межмуниципальном проекте «Школы городов России-партнеры Москвы», организовано участие образовательных организаций в проекте «</w:t>
            </w:r>
            <w:proofErr w:type="spellStart"/>
            <w:r w:rsidRPr="00BB6764">
              <w:rPr>
                <w:rFonts w:ascii="Times New Roman" w:eastAsia="Calibri" w:hAnsi="Times New Roman" w:cs="Times New Roman"/>
                <w:sz w:val="24"/>
                <w:szCs w:val="24"/>
                <w:lang w:bidi="hi-IN"/>
              </w:rPr>
              <w:t>Взаимообучение</w:t>
            </w:r>
            <w:proofErr w:type="spellEnd"/>
            <w:r w:rsidRPr="00BB6764">
              <w:rPr>
                <w:rFonts w:ascii="Times New Roman" w:eastAsia="Calibri" w:hAnsi="Times New Roman" w:cs="Times New Roman"/>
                <w:sz w:val="24"/>
                <w:szCs w:val="24"/>
                <w:lang w:bidi="hi-IN"/>
              </w:rPr>
              <w:t xml:space="preserve"> городов».</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w:t>
            </w:r>
            <w:r w:rsidRPr="00BB6764">
              <w:rPr>
                <w:rFonts w:ascii="Times New Roman" w:eastAsia="Calibri" w:hAnsi="Times New Roman" w:cs="Times New Roman"/>
                <w:sz w:val="24"/>
                <w:szCs w:val="24"/>
                <w:lang w:bidi="hi-IN"/>
              </w:rPr>
              <w:lastRenderedPageBreak/>
              <w:t xml:space="preserve">лет (207 чел.) вовлечены в различные формы поддержки и сопровождения в первые три года работы.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Результат:</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-3 призёра регионального этапа конкурса профессионального мастерства в сфере образования ХМАО– Югры «Педагог года Югры - 2022» в номинациях «Педагогический дебют» (МБОУ «СОШ № 3 </w:t>
            </w:r>
            <w:proofErr w:type="spellStart"/>
            <w:r w:rsidRPr="00BB6764">
              <w:rPr>
                <w:rFonts w:ascii="Times New Roman" w:eastAsia="Calibri" w:hAnsi="Times New Roman" w:cs="Times New Roman"/>
                <w:sz w:val="24"/>
                <w:szCs w:val="24"/>
                <w:lang w:bidi="hi-IN"/>
              </w:rPr>
              <w:t>им.А.А.Ивасенко</w:t>
            </w:r>
            <w:proofErr w:type="spellEnd"/>
            <w:r w:rsidRPr="00BB6764">
              <w:rPr>
                <w:rFonts w:ascii="Times New Roman" w:eastAsia="Calibri" w:hAnsi="Times New Roman" w:cs="Times New Roman"/>
                <w:sz w:val="24"/>
                <w:szCs w:val="24"/>
                <w:lang w:bidi="hi-IN"/>
              </w:rPr>
              <w:t>»), «Сердце отдаю детям» (МБУ ДО «Центр дополнительного образования «Поиск»), «От сердца к сердцу» (МБОУ «Школа развития № 24»).</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-победитель регионального конкурса отбора заявок образовательных организаций на участие в реализации Комплексной программы по развитию личностного потенциала в образо</w:t>
            </w:r>
            <w:r w:rsidR="00974EC6" w:rsidRPr="00BB6764">
              <w:rPr>
                <w:rFonts w:ascii="Times New Roman" w:eastAsia="Calibri" w:hAnsi="Times New Roman" w:cs="Times New Roman"/>
                <w:sz w:val="24"/>
                <w:szCs w:val="24"/>
                <w:lang w:bidi="hi-IN"/>
              </w:rPr>
              <w:t>вательных организациях Ханты-</w:t>
            </w:r>
            <w:r w:rsidRPr="00BB6764">
              <w:rPr>
                <w:rFonts w:ascii="Times New Roman" w:eastAsia="Calibri" w:hAnsi="Times New Roman" w:cs="Times New Roman"/>
                <w:sz w:val="24"/>
                <w:szCs w:val="24"/>
                <w:lang w:bidi="hi-IN"/>
              </w:rPr>
              <w:t>Мансийского автономного округа-Югры» (МАДОУ «Детский сад № 20 «Золушка»);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-победитель регионального этапа Всероссийского конкурса </w:t>
            </w:r>
            <w:r w:rsidRPr="00BB6764">
              <w:rPr>
                <w:rFonts w:ascii="Times New Roman" w:eastAsia="Calibri" w:hAnsi="Times New Roman" w:cs="Times New Roman"/>
                <w:sz w:val="24"/>
                <w:szCs w:val="24"/>
                <w:lang w:bidi="hi-IN"/>
              </w:rPr>
              <w:lastRenderedPageBreak/>
              <w:t>профессионального мастерства педагогов «Мой лучший урок» (МАДОУ «Детский сад № 20 «Золушка»);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-победитель регионального этапа Всероссийского конкурса «Мир Талантов» в номинации «Нравственно-патриотическое воспитание» (МАДОУ «Детский сад № 9 «Радуга»);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-победитель профессионального фестиваля «Воспитатель года-2022» в </w:t>
            </w:r>
            <w:proofErr w:type="gramStart"/>
            <w:r w:rsidRPr="00BB6764">
              <w:rPr>
                <w:rFonts w:ascii="Times New Roman" w:eastAsia="Calibri" w:hAnsi="Times New Roman" w:cs="Times New Roman"/>
                <w:sz w:val="24"/>
                <w:szCs w:val="24"/>
                <w:lang w:bidi="hi-IN"/>
              </w:rPr>
              <w:t>номинации  «</w:t>
            </w:r>
            <w:proofErr w:type="gramEnd"/>
            <w:r w:rsidRPr="00BB6764">
              <w:rPr>
                <w:rFonts w:ascii="Times New Roman" w:eastAsia="Calibri" w:hAnsi="Times New Roman" w:cs="Times New Roman"/>
                <w:sz w:val="24"/>
                <w:szCs w:val="24"/>
                <w:lang w:bidi="hi-IN"/>
              </w:rPr>
              <w:t xml:space="preserve">100 лучших методических разработок России - 2022» (МАДОУ «Детский сад № 6 «Лукоморье»); </w:t>
            </w:r>
          </w:p>
          <w:p w:rsidR="002212D2"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-1 команда - 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2.3.4.1.</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val="en-US" w:bidi="hi-IN"/>
              </w:rPr>
            </w:pPr>
            <w:r w:rsidRPr="00F155B5">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 технологий в образовании, в том числе дистанционного </w:t>
            </w:r>
            <w:r w:rsidRPr="00F155B5">
              <w:rPr>
                <w:rFonts w:ascii="Times New Roman" w:hAnsi="Times New Roman"/>
                <w:sz w:val="24"/>
                <w:szCs w:val="24"/>
                <w:lang w:bidi="hi-IN"/>
              </w:rPr>
              <w:lastRenderedPageBreak/>
              <w:t xml:space="preserve">обучения (разработка предложений ММЦ по эффективному использованию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технологий </w:t>
            </w:r>
            <w:r w:rsidRPr="00F155B5">
              <w:rPr>
                <w:rFonts w:ascii="Times New Roman" w:hAnsi="Times New Roman"/>
                <w:sz w:val="24"/>
                <w:szCs w:val="24"/>
                <w:lang w:val="en-US" w:bidi="hi-IN"/>
              </w:rPr>
              <w:t>в</w:t>
            </w:r>
            <w:r w:rsidRPr="00F155B5">
              <w:rPr>
                <w:rFonts w:ascii="Times New Roman" w:hAnsi="Times New Roman"/>
                <w:sz w:val="24"/>
                <w:szCs w:val="24"/>
                <w:lang w:bidi="hi-IN"/>
              </w:rPr>
              <w:t xml:space="preserve"> образовании</w:t>
            </w:r>
            <w:r w:rsidRPr="00F155B5">
              <w:rPr>
                <w:rFonts w:ascii="Times New Roman" w:hAnsi="Times New Roman"/>
                <w:sz w:val="24"/>
                <w:szCs w:val="24"/>
                <w:lang w:val="en-US" w:bidi="hi-IN"/>
              </w:rPr>
              <w:t>)</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w:t>
            </w:r>
            <w:r w:rsidRPr="00BB6764">
              <w:rPr>
                <w:rFonts w:ascii="Times New Roman" w:hAnsi="Times New Roman"/>
                <w:sz w:val="24"/>
                <w:szCs w:val="24"/>
                <w:lang w:bidi="hi-IN"/>
              </w:rPr>
              <w:lastRenderedPageBreak/>
              <w:t>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общеобразовательных организаций </w:t>
            </w:r>
            <w:r w:rsidRPr="00BB6764">
              <w:rPr>
                <w:rFonts w:ascii="Times New Roman" w:hAnsi="Times New Roman"/>
                <w:sz w:val="24"/>
                <w:szCs w:val="24"/>
                <w:lang w:bidi="hi-IN"/>
              </w:rPr>
              <w:lastRenderedPageBreak/>
              <w:t>являются участниками пилотного проекта «</w:t>
            </w:r>
            <w:proofErr w:type="spellStart"/>
            <w:r w:rsidRPr="00BB6764">
              <w:rPr>
                <w:rFonts w:ascii="Times New Roman" w:hAnsi="Times New Roman"/>
                <w:sz w:val="24"/>
                <w:szCs w:val="24"/>
                <w:lang w:bidi="hi-IN"/>
              </w:rPr>
              <w:t>ГосWeb</w:t>
            </w:r>
            <w:proofErr w:type="spellEnd"/>
            <w:r w:rsidRPr="00BB6764">
              <w:rPr>
                <w:rFonts w:ascii="Times New Roman" w:hAnsi="Times New Roman"/>
                <w:sz w:val="24"/>
                <w:szCs w:val="24"/>
                <w:lang w:bidi="hi-IN"/>
              </w:rPr>
              <w:t>» (опытно-промышленная эксплуатация конструктора сайтов на базе единого портала государственных и муниципальных услуг).</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w:t>
            </w:r>
            <w:proofErr w:type="spellStart"/>
            <w:r w:rsidRPr="00BB6764">
              <w:rPr>
                <w:rFonts w:ascii="Times New Roman" w:hAnsi="Times New Roman"/>
                <w:sz w:val="24"/>
                <w:szCs w:val="24"/>
                <w:lang w:bidi="hi-IN"/>
              </w:rPr>
              <w:t>ДОиМП</w:t>
            </w:r>
            <w:proofErr w:type="spellEnd"/>
            <w:r w:rsidRPr="00BB6764">
              <w:rPr>
                <w:rFonts w:ascii="Times New Roman" w:hAnsi="Times New Roman"/>
                <w:sz w:val="24"/>
                <w:szCs w:val="24"/>
                <w:lang w:bidi="hi-IN"/>
              </w:rPr>
              <w:t xml:space="preserve"> ХМАО – Югры от 12.12.2017 № 1838 МБОУ «СОШ № 5» утверждена пилотной площадкой для апробации цифровой образовательной платформы «Образование 4.0».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05.07.2019 № 356-рп 13 общеобразовательных организаций (86,66%) включены в реализацию региональной составляющей федерального проекта «Цифровая образовательная среда», в которых выполнена поставка оборудования, приобретенного за счет средств </w:t>
            </w:r>
            <w:r w:rsidRPr="00BB6764">
              <w:rPr>
                <w:rFonts w:ascii="Times New Roman" w:hAnsi="Times New Roman"/>
                <w:sz w:val="24"/>
                <w:szCs w:val="24"/>
                <w:lang w:bidi="hi-IN"/>
              </w:rPr>
              <w:lastRenderedPageBreak/>
              <w:t xml:space="preserve">федерального бюджета для внедрения целевой модели цифровой образовательной среды (в МБОУ «СОШ № 3 им. </w:t>
            </w:r>
            <w:proofErr w:type="spellStart"/>
            <w:r w:rsidRPr="00BB6764">
              <w:rPr>
                <w:rFonts w:ascii="Times New Roman" w:hAnsi="Times New Roman"/>
                <w:sz w:val="24"/>
                <w:szCs w:val="24"/>
                <w:lang w:bidi="hi-IN"/>
              </w:rPr>
              <w:t>А.А.Ивасенко</w:t>
            </w:r>
            <w:proofErr w:type="spellEnd"/>
            <w:r w:rsidRPr="00BB6764">
              <w:rPr>
                <w:rFonts w:ascii="Times New Roman" w:hAnsi="Times New Roman"/>
                <w:sz w:val="24"/>
                <w:szCs w:val="24"/>
                <w:lang w:bidi="hi-IN"/>
              </w:rPr>
              <w:t>», МБОУ «СОШ № 6» поставка оборудования планируется в 2024 году).</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МБОУ «СОШ № 2 </w:t>
            </w:r>
            <w:proofErr w:type="spellStart"/>
            <w:r w:rsidRPr="00BB6764">
              <w:rPr>
                <w:rFonts w:ascii="Times New Roman" w:hAnsi="Times New Roman"/>
                <w:sz w:val="24"/>
                <w:szCs w:val="24"/>
                <w:lang w:bidi="hi-IN"/>
              </w:rPr>
              <w:t>им.А.И.Исаевой</w:t>
            </w:r>
            <w:proofErr w:type="spellEnd"/>
            <w:r w:rsidRPr="00BB6764">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BB6764">
              <w:rPr>
                <w:rFonts w:ascii="Times New Roman" w:hAnsi="Times New Roman"/>
                <w:sz w:val="24"/>
                <w:szCs w:val="24"/>
                <w:lang w:bidi="hi-IN"/>
              </w:rPr>
              <w:t>А.А.Ивасенко</w:t>
            </w:r>
            <w:proofErr w:type="spellEnd"/>
            <w:r w:rsidRPr="00BB6764">
              <w:rPr>
                <w:rFonts w:ascii="Times New Roman" w:hAnsi="Times New Roman"/>
                <w:sz w:val="24"/>
                <w:szCs w:val="24"/>
                <w:lang w:bidi="hi-IN"/>
              </w:rPr>
              <w:t>», МБОУ «СОШ №10», МБОУ «СОШ № 13». В МБОУ «СОШ № 13» организована деятельность 100-ого филиала Президентской библиотеки.</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BB6764">
              <w:rPr>
                <w:rFonts w:ascii="Times New Roman" w:hAnsi="Times New Roman"/>
                <w:sz w:val="24"/>
                <w:szCs w:val="24"/>
                <w:lang w:bidi="hi-IN"/>
              </w:rPr>
              <w:t>Учи.Ру</w:t>
            </w:r>
            <w:proofErr w:type="spellEnd"/>
            <w:r w:rsidRPr="00BB6764">
              <w:rPr>
                <w:rFonts w:ascii="Times New Roman" w:hAnsi="Times New Roman"/>
                <w:sz w:val="24"/>
                <w:szCs w:val="24"/>
                <w:lang w:bidi="hi-IN"/>
              </w:rPr>
              <w:t>», «</w:t>
            </w:r>
            <w:proofErr w:type="spellStart"/>
            <w:r w:rsidRPr="00BB6764">
              <w:rPr>
                <w:rFonts w:ascii="Times New Roman" w:hAnsi="Times New Roman"/>
                <w:sz w:val="24"/>
                <w:szCs w:val="24"/>
                <w:lang w:bidi="hi-IN"/>
              </w:rPr>
              <w:t>ЯКласс</w:t>
            </w:r>
            <w:proofErr w:type="spellEnd"/>
            <w:r w:rsidRPr="00BB6764">
              <w:rPr>
                <w:rFonts w:ascii="Times New Roman" w:hAnsi="Times New Roman"/>
                <w:sz w:val="24"/>
                <w:szCs w:val="24"/>
                <w:lang w:bidi="hi-IN"/>
              </w:rPr>
              <w:t xml:space="preserve">», «Российская </w:t>
            </w:r>
            <w:r w:rsidRPr="00BB6764">
              <w:rPr>
                <w:rFonts w:ascii="Times New Roman" w:hAnsi="Times New Roman"/>
                <w:sz w:val="24"/>
                <w:szCs w:val="24"/>
                <w:lang w:bidi="hi-IN"/>
              </w:rPr>
              <w:lastRenderedPageBreak/>
              <w:t>электронная школа», «Мобильное электронное образование», «Решу ЕГЭ», «Решу ОГЭ» и др.</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3 общеобразовательных организации участвуют в реализации пилотного проекта «Школьная цифровая платформа» ПАО «Сбербанк» России».</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2.3.4.2.</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Организация деятельности муниципального опорного центра  дополнительного образования на базе МБУ ДО ЦДО «Поиск»  </w:t>
            </w:r>
          </w:p>
        </w:tc>
        <w:tc>
          <w:tcPr>
            <w:tcW w:w="1559" w:type="dxa"/>
            <w:shd w:val="clear" w:color="auto" w:fill="auto"/>
            <w:noWrap/>
          </w:tcPr>
          <w:p w:rsidR="002212D2" w:rsidRPr="00F155B5" w:rsidRDefault="002212D2" w:rsidP="00F06F2A">
            <w:pPr>
              <w:spacing w:after="0" w:line="240" w:lineRule="auto"/>
              <w:jc w:val="center"/>
              <w:rPr>
                <w:rFonts w:ascii="Times New Roman" w:hAnsi="Times New Roman"/>
                <w:sz w:val="24"/>
                <w:szCs w:val="24"/>
                <w:lang w:val="en-US" w:bidi="hi-IN"/>
              </w:rPr>
            </w:pPr>
            <w:r w:rsidRPr="00F155B5">
              <w:rPr>
                <w:rFonts w:ascii="Times New Roman" w:hAnsi="Times New Roman"/>
                <w:sz w:val="24"/>
                <w:szCs w:val="24"/>
                <w:lang w:val="en-US"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рамках реализации регионального проекта «Успех каждого ребенка» на базе МБУ ДО ЦДО «Поиск» организована работа муниципального опорного центра  дополнительного образования (постановление администрации города Нефтеюганска от 20.09.2019  № 957-п </w:t>
            </w:r>
            <w:r w:rsidR="00974EC6" w:rsidRPr="00BB6764">
              <w:rPr>
                <w:rFonts w:ascii="Times New Roman" w:hAnsi="Times New Roman"/>
                <w:sz w:val="24"/>
                <w:szCs w:val="24"/>
                <w:lang w:bidi="hi-IN"/>
              </w:rPr>
              <w:br/>
            </w:r>
            <w:r w:rsidRPr="00BB6764">
              <w:rPr>
                <w:rFonts w:ascii="Times New Roman" w:hAnsi="Times New Roman"/>
                <w:sz w:val="24"/>
                <w:szCs w:val="24"/>
                <w:lang w:bidi="hi-IN"/>
              </w:rPr>
              <w:t>«О создании муниципального (опорного) центра дополнительного образования» (с изм. от 20.11.2020 №2013-п) (далее - Центр):</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(март).</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2.3.5.</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Улучшение качества услуг в сфере образования</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w:t>
            </w:r>
            <w:r w:rsidR="00974EC6" w:rsidRPr="00BB6764">
              <w:rPr>
                <w:rFonts w:ascii="Times New Roman" w:eastAsia="Calibri" w:hAnsi="Times New Roman" w:cs="Times New Roman"/>
                <w:sz w:val="24"/>
                <w:szCs w:val="24"/>
                <w:lang w:bidi="hi-IN"/>
              </w:rPr>
              <w:br/>
            </w:r>
            <w:r w:rsidRPr="00BB6764">
              <w:rPr>
                <w:rFonts w:ascii="Times New Roman" w:eastAsia="Calibri" w:hAnsi="Times New Roman" w:cs="Times New Roman"/>
                <w:sz w:val="24"/>
                <w:szCs w:val="24"/>
                <w:lang w:bidi="hi-IN"/>
              </w:rPr>
              <w:t>№938-V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 целью информационной открытости для родителей (законных представителей) учащихся, граждан (получателей услуг) в марте 2022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w:t>
            </w:r>
            <w:r w:rsidRPr="00BB6764">
              <w:rPr>
                <w:rFonts w:ascii="Times New Roman" w:eastAsia="Calibri" w:hAnsi="Times New Roman" w:cs="Times New Roman"/>
                <w:sz w:val="24"/>
                <w:szCs w:val="24"/>
                <w:lang w:bidi="hi-IN"/>
              </w:rPr>
              <w:lastRenderedPageBreak/>
              <w:t>89,87%, общего – 87,95%, дополнительного – 91,35% респондентов.</w:t>
            </w:r>
          </w:p>
          <w:p w:rsidR="002212D2"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2.3.6.</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tcPr>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2.3.6.1.</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первый квартал 2021 год проведено одно заседание, рассмотрено 5 вопросов.</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w:t>
            </w:r>
            <w:proofErr w:type="spellStart"/>
            <w:r w:rsidRPr="00BB6764">
              <w:rPr>
                <w:rFonts w:ascii="Times New Roman" w:hAnsi="Times New Roman"/>
                <w:sz w:val="24"/>
                <w:szCs w:val="24"/>
                <w:lang w:bidi="hi-IN"/>
              </w:rPr>
              <w:t>ВКонтакте</w:t>
            </w:r>
            <w:proofErr w:type="spellEnd"/>
            <w:r w:rsidRPr="00BB6764">
              <w:rPr>
                <w:rFonts w:ascii="Times New Roman" w:hAnsi="Times New Roman"/>
                <w:sz w:val="24"/>
                <w:szCs w:val="24"/>
                <w:lang w:bidi="hi-IN"/>
              </w:rPr>
              <w:t>» https://vk.com/club182303573, на официальном сайте образовательной организации.</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2.3.7.</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инклюзивного образования</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городе дошкольное образование получают 112 детей с ОВЗ (2021 г. – 105 детей c ОВЗ, 52 ребенка - с инвалидностью), 52 ребёнка имеют статус «инвалид». В 5 дошкольных образовательных организациях функционируют 9 групп компенсирующей направленности для детей с нарушением зрения, с нарушением речи, с умственной отсталостью, с задержкой психического развития, с расстройствами аутистического </w:t>
            </w:r>
            <w:proofErr w:type="spellStart"/>
            <w:proofErr w:type="gramStart"/>
            <w:r w:rsidRPr="00BB6764">
              <w:rPr>
                <w:rFonts w:ascii="Times New Roman" w:hAnsi="Times New Roman"/>
                <w:sz w:val="24"/>
                <w:szCs w:val="24"/>
                <w:lang w:bidi="hi-IN"/>
              </w:rPr>
              <w:lastRenderedPageBreak/>
              <w:t>спектра,реализуются</w:t>
            </w:r>
            <w:proofErr w:type="spellEnd"/>
            <w:proofErr w:type="gramEnd"/>
            <w:r w:rsidRPr="00BB6764">
              <w:rPr>
                <w:rFonts w:ascii="Times New Roman" w:hAnsi="Times New Roman"/>
                <w:sz w:val="24"/>
                <w:szCs w:val="24"/>
                <w:lang w:bidi="hi-IN"/>
              </w:rPr>
              <w:t xml:space="preserve"> адаптированные образовательные программы дошкольного образования с учетом их психофизического развития, индивидуальных возможностей. Осуществляется инклюзивное образование для детей с нарушением слуха в МБОУ «СОШ№ 3 им. </w:t>
            </w:r>
            <w:proofErr w:type="spellStart"/>
            <w:r w:rsidRPr="00BB6764">
              <w:rPr>
                <w:rFonts w:ascii="Times New Roman" w:hAnsi="Times New Roman"/>
                <w:sz w:val="24"/>
                <w:szCs w:val="24"/>
                <w:lang w:bidi="hi-IN"/>
              </w:rPr>
              <w:t>А.А.Ивасенко</w:t>
            </w:r>
            <w:proofErr w:type="spellEnd"/>
            <w:r w:rsidRPr="00BB6764">
              <w:rPr>
                <w:rFonts w:ascii="Times New Roman" w:hAnsi="Times New Roman"/>
                <w:sz w:val="24"/>
                <w:szCs w:val="24"/>
                <w:lang w:bidi="hi-IN"/>
              </w:rPr>
              <w:t xml:space="preserve">», в 3-х образовательных организациях в 2021 году созданы 3 группы комбинированной направленности.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целях реализации прав родителей (законных представителей)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w:t>
            </w:r>
            <w:proofErr w:type="spellStart"/>
            <w:r w:rsidRPr="00BB6764">
              <w:rPr>
                <w:rFonts w:ascii="Times New Roman" w:hAnsi="Times New Roman"/>
                <w:sz w:val="24"/>
                <w:szCs w:val="24"/>
                <w:lang w:bidi="hi-IN"/>
              </w:rPr>
              <w:t>лекотеки</w:t>
            </w:r>
            <w:proofErr w:type="spellEnd"/>
            <w:r w:rsidRPr="00BB6764">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общеобразовательных организациях в 2021-2022 уч. г. обучаются 343 несовершеннолетних с ОВЗ в возрасте от 7 до 18 лет (2020-2021 уч. г. – 366 чел.), из них 136 детей-инвалидов (2020-2021 уч. г. – 114 чел.), открыты 12 классов для учащихся с задержкой психического развития в МБОУ «СОШ      № 1», МБОУ «СОШ № 2 </w:t>
            </w:r>
            <w:proofErr w:type="spellStart"/>
            <w:r w:rsidRPr="00BB6764">
              <w:rPr>
                <w:rFonts w:ascii="Times New Roman" w:hAnsi="Times New Roman"/>
                <w:sz w:val="24"/>
                <w:szCs w:val="24"/>
                <w:lang w:bidi="hi-IN"/>
              </w:rPr>
              <w:lastRenderedPageBreak/>
              <w:t>им.А.И.Исаевой</w:t>
            </w:r>
            <w:proofErr w:type="spellEnd"/>
            <w:r w:rsidRPr="00BB6764">
              <w:rPr>
                <w:rFonts w:ascii="Times New Roman" w:hAnsi="Times New Roman"/>
                <w:sz w:val="24"/>
                <w:szCs w:val="24"/>
                <w:lang w:bidi="hi-IN"/>
              </w:rPr>
              <w:t xml:space="preserve">», «СОШ № 3 </w:t>
            </w:r>
            <w:proofErr w:type="spellStart"/>
            <w:r w:rsidRPr="00BB6764">
              <w:rPr>
                <w:rFonts w:ascii="Times New Roman" w:hAnsi="Times New Roman"/>
                <w:sz w:val="24"/>
                <w:szCs w:val="24"/>
                <w:lang w:bidi="hi-IN"/>
              </w:rPr>
              <w:t>им.А.А.Ивасенко</w:t>
            </w:r>
            <w:proofErr w:type="spellEnd"/>
            <w:r w:rsidRPr="00BB6764">
              <w:rPr>
                <w:rFonts w:ascii="Times New Roman" w:hAnsi="Times New Roman"/>
                <w:sz w:val="24"/>
                <w:szCs w:val="24"/>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Постановлением администрации города Нефтеюганска от 19.11.2020      №2005-п определены количество и номинал сертификатов персонифицированного финансирования для детей с ОВЗ.</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BB6764">
              <w:rPr>
                <w:rFonts w:ascii="Times New Roman" w:hAnsi="Times New Roman"/>
                <w:sz w:val="24"/>
                <w:szCs w:val="24"/>
                <w:lang w:bidi="hi-IN"/>
              </w:rPr>
              <w:t>ДОиМП</w:t>
            </w:r>
            <w:proofErr w:type="spellEnd"/>
            <w:r w:rsidRPr="00BB6764">
              <w:rPr>
                <w:rFonts w:ascii="Times New Roman" w:hAnsi="Times New Roman"/>
                <w:sz w:val="24"/>
                <w:szCs w:val="24"/>
                <w:lang w:bidi="hi-IN"/>
              </w:rPr>
              <w:t xml:space="preserve"> ХМАО - Югра) от 28.03.2017 № 533), где обучается 33 учащихся с ОВЗ, из них 29 </w:t>
            </w:r>
            <w:r w:rsidRPr="00BB6764">
              <w:rPr>
                <w:rFonts w:ascii="Times New Roman" w:hAnsi="Times New Roman"/>
                <w:sz w:val="24"/>
                <w:szCs w:val="24"/>
                <w:lang w:bidi="hi-IN"/>
              </w:rPr>
              <w:lastRenderedPageBreak/>
              <w:t>учащихся с ОВЗ, имеющие статус «инвалид». Охвачены разными формами дистанционного образования 100% детей-инвалидов.</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w:t>
            </w:r>
            <w:proofErr w:type="spellStart"/>
            <w:r w:rsidRPr="00BB6764">
              <w:rPr>
                <w:rFonts w:ascii="Times New Roman" w:hAnsi="Times New Roman"/>
                <w:sz w:val="24"/>
                <w:szCs w:val="24"/>
                <w:lang w:bidi="hi-IN"/>
              </w:rPr>
              <w:t>ДОиМП</w:t>
            </w:r>
            <w:proofErr w:type="spellEnd"/>
            <w:r w:rsidRPr="00BB6764">
              <w:rPr>
                <w:rFonts w:ascii="Times New Roman" w:hAnsi="Times New Roman"/>
                <w:sz w:val="24"/>
                <w:szCs w:val="24"/>
                <w:lang w:bidi="hi-IN"/>
              </w:rPr>
              <w:t xml:space="preserve"> ХМАО - Югры и Департамента социального развития ХМАО-Югры от 31.08.2016 № 1306/578а-р).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(от 22.09.2020 № 1567-п) в образовательных организациях установлены пандусы, </w:t>
            </w:r>
            <w:proofErr w:type="spellStart"/>
            <w:r w:rsidRPr="00BB6764">
              <w:rPr>
                <w:rFonts w:ascii="Times New Roman" w:hAnsi="Times New Roman"/>
                <w:sz w:val="24"/>
                <w:szCs w:val="24"/>
                <w:lang w:bidi="hi-IN"/>
              </w:rPr>
              <w:t>роллопандусы</w:t>
            </w:r>
            <w:proofErr w:type="spellEnd"/>
            <w:r w:rsidRPr="00BB6764">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BB6764">
              <w:rPr>
                <w:rFonts w:ascii="Times New Roman" w:hAnsi="Times New Roman"/>
                <w:sz w:val="24"/>
                <w:szCs w:val="24"/>
                <w:lang w:bidi="hi-IN"/>
              </w:rPr>
              <w:t>ступенькоходы</w:t>
            </w:r>
            <w:proofErr w:type="spellEnd"/>
            <w:r w:rsidRPr="00BB6764">
              <w:rPr>
                <w:rFonts w:ascii="Times New Roman" w:hAnsi="Times New Roman"/>
                <w:sz w:val="24"/>
                <w:szCs w:val="24"/>
                <w:lang w:bidi="hi-IN"/>
              </w:rPr>
              <w:t xml:space="preserve">. В 87,8% общеобразовательных организаций создана универсальная </w:t>
            </w:r>
            <w:proofErr w:type="spellStart"/>
            <w:r w:rsidRPr="00BB6764">
              <w:rPr>
                <w:rFonts w:ascii="Times New Roman" w:hAnsi="Times New Roman"/>
                <w:sz w:val="24"/>
                <w:szCs w:val="24"/>
                <w:lang w:bidi="hi-IN"/>
              </w:rPr>
              <w:t>безбарьерная</w:t>
            </w:r>
            <w:proofErr w:type="spellEnd"/>
            <w:r w:rsidRPr="00BB6764">
              <w:rPr>
                <w:rFonts w:ascii="Times New Roman" w:hAnsi="Times New Roman"/>
                <w:sz w:val="24"/>
                <w:szCs w:val="24"/>
                <w:lang w:bidi="hi-IN"/>
              </w:rPr>
              <w:t xml:space="preserve"> среда по оказанию инклюзивного образования, в 100% образовательных организаций </w:t>
            </w:r>
            <w:r w:rsidRPr="00BB6764">
              <w:rPr>
                <w:rFonts w:ascii="Times New Roman" w:hAnsi="Times New Roman"/>
                <w:sz w:val="24"/>
                <w:szCs w:val="24"/>
                <w:lang w:bidi="hi-IN"/>
              </w:rPr>
              <w:lastRenderedPageBreak/>
              <w:t>разработаны паспорта доступности зданий и помещений.</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87 из них 1 учащихся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(далее - ТПМПК). В период с января по март проведено 9 заседаний, обследованы 70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55 детей получил заключение ТПМПК по адаптированной </w:t>
            </w:r>
            <w:r w:rsidRPr="00BB6764">
              <w:rPr>
                <w:rFonts w:ascii="Times New Roman" w:hAnsi="Times New Roman"/>
                <w:sz w:val="24"/>
                <w:szCs w:val="24"/>
                <w:lang w:bidi="hi-IN"/>
              </w:rPr>
              <w:lastRenderedPageBreak/>
              <w:t xml:space="preserve">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 4 учащихся 9 класса с ОВЗ. </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Постановлением администрации города Нефтеюганска от 22.11.2021 № 1964-п определены количество и номинал сертификатов персонифицированного финансирования для детей с ОВЗ.</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2.3.8.</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вариативных форм дошкольного образования</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образовательных организациях функционирует 22 консультационных центра с охватом 820 детей. Открыты 3 группы кратковременного пребывания детей (71 место). Открыты группы присмотра и ухода в ООО «</w:t>
            </w:r>
            <w:proofErr w:type="spellStart"/>
            <w:r w:rsidRPr="00BB6764">
              <w:rPr>
                <w:rFonts w:ascii="Times New Roman" w:hAnsi="Times New Roman"/>
                <w:sz w:val="24"/>
                <w:szCs w:val="24"/>
                <w:lang w:bidi="hi-IN"/>
              </w:rPr>
              <w:t>Кидс</w:t>
            </w:r>
            <w:proofErr w:type="spellEnd"/>
            <w:r w:rsidRPr="00BB6764">
              <w:rPr>
                <w:rFonts w:ascii="Times New Roman" w:hAnsi="Times New Roman"/>
                <w:sz w:val="24"/>
                <w:szCs w:val="24"/>
                <w:lang w:bidi="hi-IN"/>
              </w:rPr>
              <w:t xml:space="preserve"> Планета» (67 мест). 9 индивидуальных предпринимателей </w:t>
            </w:r>
            <w:r w:rsidRPr="00BB6764">
              <w:rPr>
                <w:rFonts w:ascii="Times New Roman" w:hAnsi="Times New Roman"/>
                <w:sz w:val="24"/>
                <w:szCs w:val="24"/>
                <w:lang w:bidi="hi-IN"/>
              </w:rPr>
              <w:lastRenderedPageBreak/>
              <w:t>оказывают услуги присмотра и ухода для 125 детей раннего возраста.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1.Развитие интеллектуального творчества учащихся:</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На базе МБУК «Городская библиотека» организована деятельность городского интеллектуального клуба (далее – Клуба). В VII Чемпионате по интеллектуальным играм «Что? Где? Когда?» (далее - Чемпионат) принимает участие 17 команд из 9 образовательных организаций. В рамках деятельности Клуба в феврале – марте состоялось две онлайн-игры.</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w:t>
            </w:r>
            <w:r w:rsidRPr="00BB6764">
              <w:rPr>
                <w:rFonts w:ascii="Times New Roman" w:hAnsi="Times New Roman"/>
                <w:sz w:val="24"/>
                <w:szCs w:val="24"/>
                <w:lang w:bidi="hi-IN"/>
              </w:rPr>
              <w:lastRenderedPageBreak/>
              <w:t>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январе-марте проведено 3 шахматных онлайн-турнира (охват - 142 чел.): первенство, посвящённое Дню защитника Отечества (охват - 80 чел.), семейный турнир по шахматам (охват – 20 команд, 40 чел.), отборочный турнир среди юношей и девушек (охват – 16 чел.).</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Проведён муниципальный этап Всероссийского конкурса юных чтецов «Живая классика» (охват - 40 учащийся 5-11-х классов из 12 общеобразовательных организаций), для участия в региональном этапе направлено видеоматериалы 3 победителей.</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Результатом работы является успешное участие в международном </w:t>
            </w:r>
            <w:proofErr w:type="spellStart"/>
            <w:r w:rsidRPr="00BB6764">
              <w:rPr>
                <w:rFonts w:ascii="Times New Roman" w:hAnsi="Times New Roman"/>
                <w:sz w:val="24"/>
                <w:szCs w:val="24"/>
                <w:lang w:bidi="hi-IN"/>
              </w:rPr>
              <w:t>дистант</w:t>
            </w:r>
            <w:proofErr w:type="spellEnd"/>
            <w:r w:rsidRPr="00BB6764">
              <w:rPr>
                <w:rFonts w:ascii="Times New Roman" w:hAnsi="Times New Roman"/>
                <w:sz w:val="24"/>
                <w:szCs w:val="24"/>
                <w:lang w:bidi="hi-IN"/>
              </w:rPr>
              <w:t>-форуме «Шаг в будущее» (охват – 3 чел.), других региональных и всероссийских интеллектуальных конкурсах.</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2.Формирование лидерских качеств, активной гражданской позиции учащихся.</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w:t>
            </w:r>
            <w:r w:rsidRPr="00BB6764">
              <w:rPr>
                <w:rFonts w:ascii="Times New Roman" w:hAnsi="Times New Roman"/>
                <w:sz w:val="24"/>
                <w:szCs w:val="24"/>
                <w:lang w:bidi="hi-IN"/>
              </w:rPr>
              <w:lastRenderedPageBreak/>
              <w:t>школьников» (далее - РДШ) организована деятельность федеральной опорной площадки – МБОУ «СОШ № 5 «Многопрофильная» по теме «Создание системы лидерских площадок в пространстве школы как инструмента расширения возможностей Общероссийской общественно-государственной детско-юношеской организации «Российское движение школьников» в социализации школьников». К «Российскому движению школьников» подключено 100% общеобразовательных организаций города. 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рамках деятельности РДШ организованы и проведены:</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-городской форум для актива первичных отделений РДШ (охват - 1500 чел. из 16 образовательных организаций);</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-мероприятия в рамках Всероссийского проекта «Классные встречи РДШ» (региональный проект «Социальные лифты для каждого» национального проекта «Образование»).</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Большое внимание уделяется развитию социальной и проектной деятельности: проведён муниципальный этап Всероссийской акции «Я – гражданин России» (охват - 70 чел., 12 социальных проектов, реализация которых в настоящее время продолжается).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3.Развитие художественного творчества:</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рамках XIV городского фестиваля детского и юношеского творчества «Созвездие юных талантов Нефтеюганска» проведены: I муниципальный </w:t>
            </w:r>
            <w:proofErr w:type="spellStart"/>
            <w:r w:rsidRPr="00BB6764">
              <w:rPr>
                <w:rFonts w:ascii="Times New Roman" w:hAnsi="Times New Roman"/>
                <w:sz w:val="24"/>
                <w:szCs w:val="24"/>
                <w:lang w:bidi="hi-IN"/>
              </w:rPr>
              <w:t>Медиафестиваль</w:t>
            </w:r>
            <w:proofErr w:type="spellEnd"/>
            <w:r w:rsidRPr="00BB6764">
              <w:rPr>
                <w:rFonts w:ascii="Times New Roman" w:hAnsi="Times New Roman"/>
                <w:sz w:val="24"/>
                <w:szCs w:val="24"/>
                <w:lang w:bidi="hi-IN"/>
              </w:rPr>
              <w:t xml:space="preserve"> «Нравственное поколение – поколение будущего», городской конкурс декоративно-прикладного искусства «Территория семейного творчества» (охват – 138 чел.).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BB6764">
              <w:rPr>
                <w:rFonts w:ascii="Times New Roman" w:hAnsi="Times New Roman"/>
                <w:sz w:val="24"/>
                <w:szCs w:val="24"/>
                <w:lang w:bidi="hi-IN"/>
              </w:rPr>
              <w:t>В.В.Андреева</w:t>
            </w:r>
            <w:proofErr w:type="spellEnd"/>
            <w:r w:rsidRPr="00BB6764">
              <w:rPr>
                <w:rFonts w:ascii="Times New Roman" w:hAnsi="Times New Roman"/>
                <w:sz w:val="24"/>
                <w:szCs w:val="24"/>
                <w:lang w:bidi="hi-IN"/>
              </w:rPr>
              <w:t>» реализуется сетевой образовательный проект «Детская филармония «Твой друг – музыка» (охват - более 1000 учащихся 1-5 классов). В феврале – марте проведено 2 занятия.</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4.Военно-патриотическое воспитание</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BB6764">
              <w:rPr>
                <w:rFonts w:ascii="Times New Roman" w:hAnsi="Times New Roman"/>
                <w:sz w:val="24"/>
                <w:szCs w:val="24"/>
                <w:lang w:bidi="hi-IN"/>
              </w:rPr>
              <w:t>Юнармия</w:t>
            </w:r>
            <w:proofErr w:type="spellEnd"/>
            <w:r w:rsidRPr="00BB6764">
              <w:rPr>
                <w:rFonts w:ascii="Times New Roman" w:hAnsi="Times New Roman"/>
                <w:sz w:val="24"/>
                <w:szCs w:val="24"/>
                <w:lang w:bidi="hi-IN"/>
              </w:rPr>
              <w:t>» (охват - 677 чел. детей и молодежи), которым проведены:</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-урок мужества «Ратная слава героев российской земли» с участием депутата Тюменской областной Думы </w:t>
            </w:r>
            <w:proofErr w:type="spellStart"/>
            <w:r w:rsidRPr="00BB6764">
              <w:rPr>
                <w:rFonts w:ascii="Times New Roman" w:hAnsi="Times New Roman"/>
                <w:sz w:val="24"/>
                <w:szCs w:val="24"/>
                <w:lang w:bidi="hi-IN"/>
              </w:rPr>
              <w:t>Винникова</w:t>
            </w:r>
            <w:proofErr w:type="spellEnd"/>
            <w:r w:rsidRPr="00BB6764">
              <w:rPr>
                <w:rFonts w:ascii="Times New Roman" w:hAnsi="Times New Roman"/>
                <w:sz w:val="24"/>
                <w:szCs w:val="24"/>
                <w:lang w:bidi="hi-IN"/>
              </w:rPr>
              <w:t xml:space="preserve"> И.В., участников Нефтеюганского городского отделения Российского Союза ветеранов Афганистана (охват – 30 чел.);</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-муниципальный смотр строя и песни среди обучающихся образовательных организаций, подведомственных департаменту образования и молодежной политики администрации города Нефтеюганска, посвящённого памяти Сергея Васильевича Андреева (охват –330 чел.).</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Развивается кадетское движение на базе МБОУ «СОКШ № 4», которая подтвердила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(24 участника муниципального этапа, 3 – регионального этапа). По итогам регионального этапа победителем в возрастной категории «5-7 класс» определен учащийся МБОУ «СОШ № 13», призёром в возрастной категории «8 – 9 класс» - учащийся МБОУ «СОШ № 7».</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на уровне начального общего, основного общего и среднего общего образования (далее – ФГОС НОО, ООО, СОО)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-3 федеральных инновационных площадок;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-14 региональных инновационных площадок.</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На базе МБОУ «СОШ № 3 им. </w:t>
            </w:r>
            <w:proofErr w:type="spellStart"/>
            <w:r w:rsidRPr="00BB6764">
              <w:rPr>
                <w:rFonts w:ascii="Times New Roman" w:hAnsi="Times New Roman"/>
                <w:sz w:val="24"/>
                <w:szCs w:val="24"/>
                <w:lang w:bidi="hi-IN"/>
              </w:rPr>
              <w:t>А.А.Ивасенко</w:t>
            </w:r>
            <w:proofErr w:type="spellEnd"/>
            <w:r w:rsidRPr="00BB6764">
              <w:rPr>
                <w:rFonts w:ascii="Times New Roman" w:hAnsi="Times New Roman"/>
                <w:sz w:val="24"/>
                <w:szCs w:val="24"/>
                <w:lang w:bidi="hi-IN"/>
              </w:rPr>
              <w:t xml:space="preserve">» организована региональная апробация примерных рабочих программ начального общего и основного общего образования, создан муниципальный </w:t>
            </w:r>
            <w:r w:rsidRPr="00BB6764">
              <w:rPr>
                <w:rFonts w:ascii="Times New Roman" w:hAnsi="Times New Roman"/>
                <w:sz w:val="24"/>
                <w:szCs w:val="24"/>
                <w:lang w:bidi="hi-IN"/>
              </w:rPr>
              <w:lastRenderedPageBreak/>
              <w:t>координационный совет по введению обновлённых ФГОС НОО и ООО, осуществляется деятельность по формированию функциональной грамотности обучающихся общеобразовательных организаций города.</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BB6764">
              <w:rPr>
                <w:rFonts w:ascii="Times New Roman" w:hAnsi="Times New Roman"/>
                <w:sz w:val="24"/>
                <w:szCs w:val="24"/>
                <w:lang w:bidi="hi-IN"/>
              </w:rPr>
              <w:t>Монтессори</w:t>
            </w:r>
            <w:proofErr w:type="spellEnd"/>
            <w:r w:rsidRPr="00BB6764">
              <w:rPr>
                <w:rFonts w:ascii="Times New Roman" w:hAnsi="Times New Roman"/>
                <w:sz w:val="24"/>
                <w:szCs w:val="24"/>
                <w:lang w:bidi="hi-IN"/>
              </w:rPr>
              <w:t xml:space="preserve">,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w:t>
            </w:r>
            <w:r w:rsidRPr="00BB6764">
              <w:rPr>
                <w:rFonts w:ascii="Times New Roman" w:hAnsi="Times New Roman"/>
                <w:sz w:val="24"/>
                <w:szCs w:val="24"/>
                <w:lang w:bidi="hi-IN"/>
              </w:rPr>
              <w:lastRenderedPageBreak/>
              <w:t>результатов ГИА. Организовано участие учащихся общеобразовательных организаций в мониторинговых процедурах:</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-федерального уровня: всероссийские проверочные работы - 100% учащихся 11-х классов по предметам, не выбранным для сдачи ГИА (режим апробации);</w:t>
            </w:r>
          </w:p>
          <w:p w:rsidR="00D80783"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52% обучающихся 11-х классов по учебному предмету «Математика» (профильный уровень).</w:t>
            </w:r>
          </w:p>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Проведение ежегодного городского бала выпускников «Россия - страна возможностей»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соответствии с постановлением администрации города Нефтеюганска от 24.03.2022 № 508-п «Об организации и проведении единого дня торжественных мероприятий для выпускников 11-х классов в городе Нефтеюганске» единый день проведения торжественных мероприятий для выпускников 11-х классов с торжественным вручением аттестатов о </w:t>
            </w:r>
            <w:r w:rsidRPr="00BB6764">
              <w:rPr>
                <w:rFonts w:ascii="Times New Roman" w:hAnsi="Times New Roman"/>
                <w:sz w:val="24"/>
                <w:szCs w:val="24"/>
                <w:lang w:bidi="hi-IN"/>
              </w:rPr>
              <w:lastRenderedPageBreak/>
              <w:t>среднем общем обр</w:t>
            </w:r>
            <w:r w:rsidR="00AF2542" w:rsidRPr="00BB6764">
              <w:rPr>
                <w:rFonts w:ascii="Times New Roman" w:hAnsi="Times New Roman"/>
                <w:sz w:val="24"/>
                <w:szCs w:val="24"/>
                <w:lang w:bidi="hi-IN"/>
              </w:rPr>
              <w:t xml:space="preserve">азовании в городе Нефтеюганске </w:t>
            </w:r>
            <w:r w:rsidRPr="00BB6764">
              <w:rPr>
                <w:rFonts w:ascii="Times New Roman" w:hAnsi="Times New Roman"/>
                <w:sz w:val="24"/>
                <w:szCs w:val="24"/>
                <w:lang w:bidi="hi-IN"/>
              </w:rPr>
              <w:t>состоится 23.06.2022.</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BB6764" w:rsidRDefault="00D80783" w:rsidP="00D80783">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Научная сессия для старшеклассников в рамках сотрудничества с Югорским физико-математическим лицеем запланирована к проведению в III квартале</w:t>
            </w:r>
            <w:r w:rsidR="00AF2542" w:rsidRPr="00BB6764">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2.3.10.</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Фактическое исполнение целевого показателя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BB6764">
              <w:rPr>
                <w:rFonts w:ascii="Times New Roman" w:eastAsia="Calibri" w:hAnsi="Times New Roman" w:cs="Times New Roman"/>
                <w:sz w:val="24"/>
                <w:szCs w:val="24"/>
                <w:lang w:bidi="hi-IN"/>
              </w:rPr>
              <w:t>Кванториум</w:t>
            </w:r>
            <w:proofErr w:type="spellEnd"/>
            <w:r w:rsidRPr="00BB6764">
              <w:rPr>
                <w:rFonts w:ascii="Times New Roman" w:eastAsia="Calibri" w:hAnsi="Times New Roman" w:cs="Times New Roman"/>
                <w:sz w:val="24"/>
                <w:szCs w:val="24"/>
                <w:lang w:bidi="hi-IN"/>
              </w:rPr>
              <w:t>» и центров «IТ-куб», процент» по итогам реализации национального проекта «Образование» в первом квартале 2022 года – 2552 человек (17,4%).</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Организованы:</w:t>
            </w:r>
          </w:p>
          <w:p w:rsidR="002212D2"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-мероприятия фестиваля научно-технического творчества и прикладного </w:t>
            </w:r>
            <w:r w:rsidRPr="00BB6764">
              <w:rPr>
                <w:rFonts w:ascii="Times New Roman" w:eastAsia="Calibri" w:hAnsi="Times New Roman" w:cs="Times New Roman"/>
                <w:sz w:val="24"/>
                <w:szCs w:val="24"/>
                <w:lang w:bidi="hi-IN"/>
              </w:rPr>
              <w:lastRenderedPageBreak/>
              <w:t>искусства «От замысла к творчеству» (проведены конкурсы, мастер-классы, выставки, соревнования) (охват - 303 чел. из 16 образовательных организаций).</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2.3.10.1.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BB6764">
              <w:rPr>
                <w:rFonts w:ascii="Times New Roman" w:eastAsia="Calibri" w:hAnsi="Times New Roman" w:cs="Times New Roman"/>
                <w:sz w:val="24"/>
                <w:szCs w:val="24"/>
                <w:lang w:bidi="hi-IN"/>
              </w:rPr>
              <w:t>Кванториум</w:t>
            </w:r>
            <w:proofErr w:type="spellEnd"/>
            <w:r w:rsidRPr="00BB6764">
              <w:rPr>
                <w:rFonts w:ascii="Times New Roman" w:eastAsia="Calibri" w:hAnsi="Times New Roman" w:cs="Times New Roman"/>
                <w:sz w:val="24"/>
                <w:szCs w:val="24"/>
                <w:lang w:bidi="hi-IN"/>
              </w:rPr>
              <w:t xml:space="preserve">». Для   2 552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BB6764">
              <w:rPr>
                <w:rFonts w:ascii="Times New Roman" w:eastAsia="Calibri" w:hAnsi="Times New Roman" w:cs="Times New Roman"/>
                <w:sz w:val="24"/>
                <w:szCs w:val="24"/>
                <w:lang w:bidi="hi-IN"/>
              </w:rPr>
              <w:t>общебразовательными</w:t>
            </w:r>
            <w:proofErr w:type="spellEnd"/>
            <w:r w:rsidRPr="00BB6764">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BB6764">
              <w:rPr>
                <w:rFonts w:ascii="Times New Roman" w:eastAsia="Calibri" w:hAnsi="Times New Roman" w:cs="Times New Roman"/>
                <w:sz w:val="24"/>
                <w:szCs w:val="24"/>
                <w:lang w:bidi="hi-IN"/>
              </w:rPr>
              <w:t>Кванториум</w:t>
            </w:r>
            <w:proofErr w:type="spellEnd"/>
            <w:r w:rsidRPr="00BB6764">
              <w:rPr>
                <w:rFonts w:ascii="Times New Roman" w:eastAsia="Calibri" w:hAnsi="Times New Roman" w:cs="Times New Roman"/>
                <w:sz w:val="24"/>
                <w:szCs w:val="24"/>
                <w:lang w:bidi="hi-IN"/>
              </w:rPr>
              <w:t xml:space="preserve">)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w:t>
            </w:r>
          </w:p>
          <w:p w:rsidR="002212D2"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МБУ ДО «Дом детского творчества», являясь сетевой экспериментальной площадкой Лаборатории интеллектуальных </w:t>
            </w:r>
            <w:r w:rsidRPr="00BB6764">
              <w:rPr>
                <w:rFonts w:ascii="Times New Roman" w:eastAsia="Calibri" w:hAnsi="Times New Roman" w:cs="Times New Roman"/>
                <w:sz w:val="24"/>
                <w:szCs w:val="24"/>
                <w:lang w:bidi="hi-IN"/>
              </w:rPr>
              <w:lastRenderedPageBreak/>
              <w:t>технологий «</w:t>
            </w:r>
            <w:proofErr w:type="spellStart"/>
            <w:r w:rsidRPr="00BB6764">
              <w:rPr>
                <w:rFonts w:ascii="Times New Roman" w:eastAsia="Calibri" w:hAnsi="Times New Roman" w:cs="Times New Roman"/>
                <w:sz w:val="24"/>
                <w:szCs w:val="24"/>
                <w:lang w:bidi="hi-IN"/>
              </w:rPr>
              <w:t>Линтех</w:t>
            </w:r>
            <w:proofErr w:type="spellEnd"/>
            <w:r w:rsidRPr="00BB6764">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BB6764">
              <w:rPr>
                <w:rFonts w:ascii="Times New Roman" w:eastAsia="Calibri" w:hAnsi="Times New Roman" w:cs="Times New Roman"/>
                <w:sz w:val="24"/>
                <w:szCs w:val="24"/>
                <w:lang w:bidi="hi-IN"/>
              </w:rPr>
              <w:t>SkoolSkills</w:t>
            </w:r>
            <w:proofErr w:type="spellEnd"/>
            <w:r w:rsidRPr="00BB6764">
              <w:rPr>
                <w:rFonts w:ascii="Times New Roman" w:eastAsia="Calibri" w:hAnsi="Times New Roman" w:cs="Times New Roman"/>
                <w:sz w:val="24"/>
                <w:szCs w:val="24"/>
                <w:lang w:bidi="hi-IN"/>
              </w:rPr>
              <w:t>» (приказ инновационного центра «</w:t>
            </w:r>
            <w:proofErr w:type="spellStart"/>
            <w:r w:rsidRPr="00BB6764">
              <w:rPr>
                <w:rFonts w:ascii="Times New Roman" w:eastAsia="Calibri" w:hAnsi="Times New Roman" w:cs="Times New Roman"/>
                <w:sz w:val="24"/>
                <w:szCs w:val="24"/>
                <w:lang w:bidi="hi-IN"/>
              </w:rPr>
              <w:t>Сколково</w:t>
            </w:r>
            <w:proofErr w:type="spellEnd"/>
            <w:r w:rsidRPr="00BB6764">
              <w:rPr>
                <w:rFonts w:ascii="Times New Roman" w:eastAsia="Calibri" w:hAnsi="Times New Roman" w:cs="Times New Roman"/>
                <w:sz w:val="24"/>
                <w:szCs w:val="24"/>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BB6764">
              <w:rPr>
                <w:rFonts w:ascii="Times New Roman" w:eastAsia="Calibri" w:hAnsi="Times New Roman" w:cs="Times New Roman"/>
                <w:sz w:val="24"/>
                <w:szCs w:val="24"/>
                <w:lang w:bidi="hi-IN"/>
              </w:rPr>
              <w:t>Аниматроника</w:t>
            </w:r>
            <w:proofErr w:type="spellEnd"/>
            <w:r w:rsidRPr="00BB6764">
              <w:rPr>
                <w:rFonts w:ascii="Times New Roman" w:eastAsia="Calibri" w:hAnsi="Times New Roman" w:cs="Times New Roman"/>
                <w:sz w:val="24"/>
                <w:szCs w:val="24"/>
                <w:lang w:bidi="hi-I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2.3.11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w:t>
            </w:r>
            <w:proofErr w:type="spellStart"/>
            <w:r w:rsidRPr="00F155B5">
              <w:rPr>
                <w:rFonts w:ascii="Times New Roman" w:eastAsia="Calibri" w:hAnsi="Times New Roman" w:cs="Times New Roman"/>
                <w:sz w:val="24"/>
                <w:szCs w:val="24"/>
                <w:lang w:bidi="hi-IN"/>
              </w:rPr>
              <w:t>профориентационной</w:t>
            </w:r>
            <w:proofErr w:type="spellEnd"/>
            <w:r w:rsidRPr="00F155B5">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На базе МАУ «ЦМИ» осуществляет свою деятельность служба занятости подростков и молодёжи, в рамках которого в период первого квартала 2022 года организовано временное трудоустройство 208 несовершеннолетних граждан в возрасте от 14 до 18 лет в свободное от учёбы время.</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lastRenderedPageBreak/>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«Модель многопрофильной школы», «Кадетские классы».</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Организовано участие учащихся города в:</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 муниципальном конкурсе авторских сценариев классных часов, занятий, внеклассных </w:t>
            </w:r>
            <w:proofErr w:type="spellStart"/>
            <w:r w:rsidRPr="00BB6764">
              <w:rPr>
                <w:rFonts w:ascii="Times New Roman" w:eastAsia="Calibri" w:hAnsi="Times New Roman" w:cs="Times New Roman"/>
                <w:sz w:val="24"/>
                <w:szCs w:val="24"/>
                <w:lang w:bidi="hi-IN"/>
              </w:rPr>
              <w:t>профориентационных</w:t>
            </w:r>
            <w:proofErr w:type="spellEnd"/>
            <w:r w:rsidRPr="00BB6764">
              <w:rPr>
                <w:rFonts w:ascii="Times New Roman" w:eastAsia="Calibri" w:hAnsi="Times New Roman" w:cs="Times New Roman"/>
                <w:sz w:val="24"/>
                <w:szCs w:val="24"/>
                <w:lang w:bidi="hi-IN"/>
              </w:rPr>
              <w:t xml:space="preserve"> мероприятий для обучающихся образовательных организаций (охват – 70 обучающихся из 13 образовательных организаций).</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Совместно с ОО РН-</w:t>
            </w:r>
            <w:proofErr w:type="spellStart"/>
            <w:r w:rsidRPr="00BB6764">
              <w:rPr>
                <w:rFonts w:ascii="Times New Roman" w:eastAsia="Calibri" w:hAnsi="Times New Roman" w:cs="Times New Roman"/>
                <w:sz w:val="24"/>
                <w:szCs w:val="24"/>
                <w:lang w:bidi="hi-IN"/>
              </w:rPr>
              <w:t>Юганскнефтегаз</w:t>
            </w:r>
            <w:proofErr w:type="spellEnd"/>
            <w:r w:rsidRPr="00BB6764">
              <w:rPr>
                <w:rFonts w:ascii="Times New Roman" w:eastAsia="Calibri" w:hAnsi="Times New Roman" w:cs="Times New Roman"/>
                <w:sz w:val="24"/>
                <w:szCs w:val="24"/>
                <w:lang w:bidi="hi-IN"/>
              </w:rPr>
              <w:t xml:space="preserve"> реализуется </w:t>
            </w:r>
            <w:proofErr w:type="spellStart"/>
            <w:r w:rsidRPr="00BB6764">
              <w:rPr>
                <w:rFonts w:ascii="Times New Roman" w:eastAsia="Calibri" w:hAnsi="Times New Roman" w:cs="Times New Roman"/>
                <w:sz w:val="24"/>
                <w:szCs w:val="24"/>
                <w:lang w:bidi="hi-IN"/>
              </w:rPr>
              <w:t>профориентационный</w:t>
            </w:r>
            <w:proofErr w:type="spellEnd"/>
            <w:r w:rsidRPr="00BB6764">
              <w:rPr>
                <w:rFonts w:ascii="Times New Roman" w:eastAsia="Calibri" w:hAnsi="Times New Roman" w:cs="Times New Roman"/>
                <w:sz w:val="24"/>
                <w:szCs w:val="24"/>
                <w:lang w:bidi="hi-IN"/>
              </w:rPr>
              <w:t xml:space="preserve"> проект для учащихся 8-9 классов «</w:t>
            </w:r>
            <w:proofErr w:type="spellStart"/>
            <w:r w:rsidRPr="00BB6764">
              <w:rPr>
                <w:rFonts w:ascii="Times New Roman" w:eastAsia="Calibri" w:hAnsi="Times New Roman" w:cs="Times New Roman"/>
                <w:sz w:val="24"/>
                <w:szCs w:val="24"/>
                <w:lang w:bidi="hi-IN"/>
              </w:rPr>
              <w:t>НаСТРОЙсянаБУДУЩЕЕ</w:t>
            </w:r>
            <w:proofErr w:type="spellEnd"/>
            <w:r w:rsidRPr="00BB6764">
              <w:rPr>
                <w:rFonts w:ascii="Times New Roman" w:eastAsia="Calibri" w:hAnsi="Times New Roman" w:cs="Times New Roman"/>
                <w:sz w:val="24"/>
                <w:szCs w:val="24"/>
                <w:lang w:bidi="hi-IN"/>
              </w:rPr>
              <w:t>».</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Программы профильного уровня реализуются для 60% учащихся 10-11 классов, открыто 24 профильных класса.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Осуществляется взаимодействие образовательных организаций с высшими </w:t>
            </w:r>
            <w:r w:rsidRPr="00BB6764">
              <w:rPr>
                <w:rFonts w:ascii="Times New Roman" w:eastAsia="Calibri" w:hAnsi="Times New Roman" w:cs="Times New Roman"/>
                <w:sz w:val="24"/>
                <w:szCs w:val="24"/>
                <w:lang w:bidi="hi-IN"/>
              </w:rPr>
              <w:lastRenderedPageBreak/>
              <w:t>учебными заведениями городов Москвы, Санкт-Петербурга, Екатеринбурга, Тюмени, Сургута по вопросам поступления в высшие учебные заведения в 2022 году, организованы встречи с представителя</w:t>
            </w:r>
            <w:r w:rsidR="00AF2542" w:rsidRPr="00BB6764">
              <w:rPr>
                <w:rFonts w:ascii="Times New Roman" w:eastAsia="Calibri" w:hAnsi="Times New Roman" w:cs="Times New Roman"/>
                <w:sz w:val="24"/>
                <w:szCs w:val="24"/>
                <w:lang w:bidi="hi-IN"/>
              </w:rPr>
              <w:t>ми ВУЗов, онлайн-экскурсии «Дн</w:t>
            </w:r>
            <w:r w:rsidRPr="00BB6764">
              <w:rPr>
                <w:rFonts w:ascii="Times New Roman" w:eastAsia="Calibri" w:hAnsi="Times New Roman" w:cs="Times New Roman"/>
                <w:sz w:val="24"/>
                <w:szCs w:val="24"/>
                <w:lang w:bidi="hi-IN"/>
              </w:rPr>
              <w:t>и открытых дверей».</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участие в онлайн – уроках, конкурсах по финансовой грамотности. </w:t>
            </w:r>
          </w:p>
          <w:p w:rsidR="00D80783" w:rsidRPr="00BB6764" w:rsidRDefault="00D80783" w:rsidP="00D80783">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рамках реализации регионального проекта «Успех каждого ребёнка» учащиеся города принимают активное участие в просмотре онлайн-уроков с участием ведущих индустриальных экспертов и бизнес-лидеров на портале «Открытые </w:t>
            </w:r>
            <w:proofErr w:type="spellStart"/>
            <w:proofErr w:type="gramStart"/>
            <w:r w:rsidRPr="00BB6764">
              <w:rPr>
                <w:rFonts w:ascii="Times New Roman" w:eastAsia="Calibri" w:hAnsi="Times New Roman" w:cs="Times New Roman"/>
                <w:sz w:val="24"/>
                <w:szCs w:val="24"/>
                <w:lang w:bidi="hi-IN"/>
              </w:rPr>
              <w:t>уроки.рф</w:t>
            </w:r>
            <w:proofErr w:type="spellEnd"/>
            <w:proofErr w:type="gramEnd"/>
            <w:r w:rsidRPr="00BB6764">
              <w:rPr>
                <w:rFonts w:ascii="Times New Roman" w:eastAsia="Calibri" w:hAnsi="Times New Roman" w:cs="Times New Roman"/>
                <w:sz w:val="24"/>
                <w:szCs w:val="24"/>
                <w:lang w:bidi="hi-IN"/>
              </w:rPr>
              <w:t>» (охват – 180 чел.).</w:t>
            </w:r>
          </w:p>
          <w:p w:rsidR="002212D2" w:rsidRPr="00BB6764" w:rsidRDefault="00D80783" w:rsidP="00BB6764">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В первом квартале 389 учащихся общеобразовательных организаций (4,5%) приняли дистанционное участие в открытых онлайн-уроках проектов «</w:t>
            </w:r>
            <w:proofErr w:type="spellStart"/>
            <w:r w:rsidRPr="00BB6764">
              <w:rPr>
                <w:rFonts w:ascii="Times New Roman" w:eastAsia="Calibri" w:hAnsi="Times New Roman" w:cs="Times New Roman"/>
                <w:sz w:val="24"/>
                <w:szCs w:val="24"/>
                <w:lang w:bidi="hi-IN"/>
              </w:rPr>
              <w:t>Проектория</w:t>
            </w:r>
            <w:proofErr w:type="spellEnd"/>
            <w:r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lastRenderedPageBreak/>
              <w:t>«Открытые уроки», «Уроки настоящего», «Билет в будущее», иных проектах, направленных на раннюю профориентацию учащихся.</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Реализация культурного потенциала</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выполнено: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-капитальный ремонт помещений </w:t>
            </w:r>
            <w:r w:rsidRPr="00BB6764">
              <w:rPr>
                <w:rFonts w:ascii="Times New Roman" w:eastAsia="Calibri" w:hAnsi="Times New Roman" w:cs="Times New Roman"/>
                <w:sz w:val="24"/>
                <w:szCs w:val="24"/>
                <w:lang w:bidi="hi-IN"/>
              </w:rPr>
              <w:br/>
              <w:t>№ 1,2,3,4,5 на сумму 553,263 тыс. руб.</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-текущий ремонт кабинетов № 32,33,34 в   КЦ «Юность» на сумму 593, 688 </w:t>
            </w:r>
            <w:proofErr w:type="spellStart"/>
            <w:r w:rsidRPr="00BB6764">
              <w:rPr>
                <w:rFonts w:ascii="Times New Roman" w:eastAsia="Calibri" w:hAnsi="Times New Roman" w:cs="Times New Roman"/>
                <w:sz w:val="24"/>
                <w:szCs w:val="24"/>
                <w:lang w:bidi="hi-IN"/>
              </w:rPr>
              <w:t>тыс.руб</w:t>
            </w:r>
            <w:proofErr w:type="spellEnd"/>
            <w:r w:rsidRPr="00BB6764">
              <w:rPr>
                <w:rFonts w:ascii="Times New Roman" w:eastAsia="Calibri" w:hAnsi="Times New Roman" w:cs="Times New Roman"/>
                <w:sz w:val="24"/>
                <w:szCs w:val="24"/>
                <w:lang w:bidi="hi-IN"/>
              </w:rPr>
              <w:t xml:space="preserve">.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муниципальном бюджетном учреждении культуры Театр кукол «Волшебная флейта»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-выполнены проектные работы и получено положительное заключение негосударственной экспертизы ООО «Капитал Эксперт» от 08.10.2021 № 86-2-1-058260-2021 проектной документации (оценка соответствия проектной документации установленным требованиям, проверка достоверности определения сметной стоимости) по капитальному ремонту объекта «Нежилое здание», (устройство </w:t>
            </w:r>
            <w:proofErr w:type="spellStart"/>
            <w:r w:rsidRPr="00BB6764">
              <w:rPr>
                <w:rFonts w:ascii="Times New Roman" w:eastAsia="Calibri" w:hAnsi="Times New Roman" w:cs="Times New Roman"/>
                <w:sz w:val="24"/>
                <w:szCs w:val="24"/>
                <w:lang w:bidi="hi-IN"/>
              </w:rPr>
              <w:t>противодымной</w:t>
            </w:r>
            <w:proofErr w:type="spellEnd"/>
            <w:r w:rsidRPr="00BB6764">
              <w:rPr>
                <w:rFonts w:ascii="Times New Roman" w:eastAsia="Calibri" w:hAnsi="Times New Roman" w:cs="Times New Roman"/>
                <w:sz w:val="24"/>
                <w:szCs w:val="24"/>
                <w:lang w:bidi="hi-IN"/>
              </w:rPr>
              <w:t xml:space="preserve"> вентиляции).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МКУ «Управление капитального строительства» выполнен расчет начальной (максимальной) цены контракта при осуществлении закупок на выполнение подрядных работ по капитальному ремонту </w:t>
            </w:r>
            <w:r w:rsidRPr="00BB6764">
              <w:rPr>
                <w:rFonts w:ascii="Times New Roman" w:eastAsia="Calibri" w:hAnsi="Times New Roman" w:cs="Times New Roman"/>
                <w:sz w:val="24"/>
                <w:szCs w:val="24"/>
                <w:lang w:bidi="hi-IN"/>
              </w:rPr>
              <w:lastRenderedPageBreak/>
              <w:t xml:space="preserve">объекта «Нежилое здание», расположенного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микрорайон 9, здание 39. Стоимость работ с учетом начала проведения работ – апрель 2022 года, составляет 1618205,40 руб.</w:t>
            </w:r>
          </w:p>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Проведен капитальный ремонт по замене светильников в зрительном зале Театра кукол на сумму 609, 412 </w:t>
            </w:r>
            <w:proofErr w:type="spellStart"/>
            <w:r w:rsidRPr="00BB6764">
              <w:rPr>
                <w:rFonts w:ascii="Times New Roman" w:eastAsia="Calibri" w:hAnsi="Times New Roman" w:cs="Times New Roman"/>
                <w:sz w:val="24"/>
                <w:szCs w:val="24"/>
                <w:lang w:bidi="hi-IN"/>
              </w:rPr>
              <w:t>тыс.руб</w:t>
            </w:r>
            <w:proofErr w:type="spellEnd"/>
            <w:r w:rsidRPr="00BB6764">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2.4.2</w:t>
            </w:r>
          </w:p>
        </w:tc>
        <w:tc>
          <w:tcPr>
            <w:tcW w:w="2835" w:type="dxa"/>
            <w:shd w:val="clear" w:color="auto" w:fill="auto"/>
          </w:tcPr>
          <w:p w:rsidR="002212D2" w:rsidRPr="00AF2542" w:rsidRDefault="002212D2" w:rsidP="00A44F5C">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Формирование информационных ресурсов и модернизация общедоступных библиотек</w:t>
            </w:r>
            <w:r w:rsidRPr="003A3919">
              <w:t xml:space="preserve">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Объем документного фонда МБУК «Городская библиотека» составляет 240 610 экземпляров.</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Новых поступлений – 1240 экземпляров. </w:t>
            </w:r>
          </w:p>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Всего за 1 квартал оцифровано – 2 наименования, архив оцифрованных документов включает - 261 наименований документов.</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2.4.3</w:t>
            </w:r>
          </w:p>
        </w:tc>
        <w:tc>
          <w:tcPr>
            <w:tcW w:w="2835" w:type="dxa"/>
            <w:shd w:val="clear" w:color="auto" w:fill="auto"/>
          </w:tcPr>
          <w:p w:rsidR="002212D2" w:rsidRPr="00AF2542" w:rsidRDefault="002212D2" w:rsidP="00F06F2A">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 xml:space="preserve">Развитие системы </w:t>
            </w:r>
            <w:proofErr w:type="spellStart"/>
            <w:r w:rsidRPr="003A3919">
              <w:rPr>
                <w:rFonts w:ascii="Times New Roman" w:eastAsia="Calibri" w:hAnsi="Times New Roman" w:cs="Times New Roman"/>
                <w:sz w:val="24"/>
                <w:szCs w:val="24"/>
                <w:lang w:bidi="hi-IN"/>
              </w:rPr>
              <w:t>внестационарного</w:t>
            </w:r>
            <w:proofErr w:type="spellEnd"/>
            <w:r w:rsidRPr="003A3919">
              <w:rPr>
                <w:rFonts w:ascii="Times New Roman" w:eastAsia="Calibri" w:hAnsi="Times New Roman" w:cs="Times New Roman"/>
                <w:sz w:val="24"/>
                <w:szCs w:val="24"/>
                <w:lang w:bidi="hi-IN"/>
              </w:rPr>
              <w:t xml:space="preserve"> и удаленного библиотечного обслуживания</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w:t>
            </w:r>
            <w:proofErr w:type="spellStart"/>
            <w:r w:rsidRPr="00BB6764">
              <w:rPr>
                <w:rFonts w:ascii="Times New Roman" w:eastAsia="Calibri" w:hAnsi="Times New Roman" w:cs="Times New Roman"/>
                <w:sz w:val="24"/>
                <w:szCs w:val="24"/>
                <w:lang w:bidi="hi-IN"/>
              </w:rPr>
              <w:t>внестационарных</w:t>
            </w:r>
            <w:proofErr w:type="spellEnd"/>
            <w:r w:rsidRPr="00BB6764">
              <w:rPr>
                <w:rFonts w:ascii="Times New Roman" w:eastAsia="Calibri" w:hAnsi="Times New Roman" w:cs="Times New Roman"/>
                <w:sz w:val="24"/>
                <w:szCs w:val="24"/>
                <w:lang w:bidi="hi-IN"/>
              </w:rPr>
              <w:t xml:space="preserve"> пунктах выдачи литературы:</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библиотечных пунктах, организованных в МБДОУ Нефтеюганска «Детский сад №9» «Радуга» (мкр.14, здание 43) и МБДОУ Детский сад №17 «Сказка» (мкр.9, здание </w:t>
            </w:r>
            <w:r w:rsidRPr="00BB6764">
              <w:rPr>
                <w:rFonts w:ascii="Times New Roman" w:eastAsia="Calibri" w:hAnsi="Times New Roman" w:cs="Times New Roman"/>
                <w:sz w:val="24"/>
                <w:szCs w:val="24"/>
                <w:lang w:bidi="hi-IN"/>
              </w:rPr>
              <w:lastRenderedPageBreak/>
              <w:t>32), МБУК «Центр национальных культур» (мкр.11, строение 62).</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По состоянию на 01.04.2022 количество пользователей, охваченных надомным библиотечным обслуживанием – 2, количество посещений – 4, количество доставленных экземпляров литературы – 31.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Всего за отчетный период </w:t>
            </w:r>
            <w:proofErr w:type="spellStart"/>
            <w:r w:rsidRPr="00BB6764">
              <w:rPr>
                <w:rFonts w:ascii="Times New Roman" w:eastAsia="Calibri" w:hAnsi="Times New Roman" w:cs="Times New Roman"/>
                <w:sz w:val="24"/>
                <w:szCs w:val="24"/>
                <w:lang w:bidi="hi-IN"/>
              </w:rPr>
              <w:t>внестационарным</w:t>
            </w:r>
            <w:proofErr w:type="spellEnd"/>
            <w:r w:rsidRPr="00BB6764">
              <w:rPr>
                <w:rFonts w:ascii="Times New Roman" w:eastAsia="Calibri" w:hAnsi="Times New Roman" w:cs="Times New Roman"/>
                <w:sz w:val="24"/>
                <w:szCs w:val="24"/>
                <w:lang w:bidi="hi-IN"/>
              </w:rPr>
              <w:t xml:space="preserve"> библиотечным обслуживанием охвачено: количество читателей – 2 человека, посещений – 920 человек, количество массовых мероприятий – 40, посещение массовых мероприятий – 916 человек.</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Дистанционное обслуживание осуществляется путем доступа пользователей к электронной библиотеке </w:t>
            </w:r>
            <w:proofErr w:type="spellStart"/>
            <w:r w:rsidRPr="00BB6764">
              <w:rPr>
                <w:rFonts w:ascii="Times New Roman" w:eastAsia="Calibri" w:hAnsi="Times New Roman" w:cs="Times New Roman"/>
                <w:sz w:val="24"/>
                <w:szCs w:val="24"/>
                <w:lang w:bidi="hi-IN"/>
              </w:rPr>
              <w:t>Литрес</w:t>
            </w:r>
            <w:proofErr w:type="spellEnd"/>
            <w:r w:rsidRPr="00BB6764">
              <w:rPr>
                <w:rFonts w:ascii="Times New Roman" w:eastAsia="Calibri" w:hAnsi="Times New Roman" w:cs="Times New Roman"/>
                <w:sz w:val="24"/>
                <w:szCs w:val="24"/>
                <w:lang w:bidi="hi-IN"/>
              </w:rPr>
              <w:t xml:space="preserve">: читателей – 33, посещений – 2738, книговыдач – 291 и сайту учреждения: посещений – 2194. </w:t>
            </w:r>
          </w:p>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Выполнено виртуальных справок и индивидуальных консультаций на сайте, платформе </w:t>
            </w:r>
            <w:proofErr w:type="spellStart"/>
            <w:r w:rsidRPr="00BB6764">
              <w:rPr>
                <w:rFonts w:ascii="Times New Roman" w:eastAsia="Calibri" w:hAnsi="Times New Roman" w:cs="Times New Roman"/>
                <w:sz w:val="24"/>
                <w:szCs w:val="24"/>
                <w:lang w:bidi="hi-IN"/>
              </w:rPr>
              <w:t>Zoom</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Литрес</w:t>
            </w:r>
            <w:proofErr w:type="spellEnd"/>
            <w:r w:rsidRPr="00BB6764">
              <w:rPr>
                <w:rFonts w:ascii="Times New Roman" w:eastAsia="Calibri" w:hAnsi="Times New Roman" w:cs="Times New Roman"/>
                <w:sz w:val="24"/>
                <w:szCs w:val="24"/>
                <w:lang w:bidi="hi-IN"/>
              </w:rPr>
              <w:t xml:space="preserve"> – 439.</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2.4.4</w:t>
            </w:r>
          </w:p>
        </w:tc>
        <w:tc>
          <w:tcPr>
            <w:tcW w:w="2835" w:type="dxa"/>
            <w:shd w:val="clear" w:color="auto" w:fill="auto"/>
          </w:tcPr>
          <w:p w:rsidR="002212D2" w:rsidRPr="00AF2542" w:rsidRDefault="002212D2" w:rsidP="00D7528C">
            <w:pPr>
              <w:spacing w:after="0" w:line="240" w:lineRule="auto"/>
              <w:rPr>
                <w:rFonts w:ascii="Times New Roman" w:eastAsia="Calibri" w:hAnsi="Times New Roman" w:cs="Times New Roman"/>
                <w:color w:val="FF0000"/>
                <w:sz w:val="24"/>
                <w:szCs w:val="24"/>
                <w:lang w:bidi="hi-IN"/>
              </w:rPr>
            </w:pPr>
            <w:r w:rsidRPr="00B209ED">
              <w:rPr>
                <w:rFonts w:ascii="Times New Roman" w:eastAsia="Calibri" w:hAnsi="Times New Roman" w:cs="Times New Roman"/>
                <w:sz w:val="24"/>
                <w:szCs w:val="24"/>
                <w:lang w:bidi="hi-IN"/>
              </w:rPr>
              <w:t xml:space="preserve">Выявление, изучение, сохранение, развитие и популяризация объектов </w:t>
            </w:r>
            <w:r w:rsidRPr="00B209ED">
              <w:rPr>
                <w:rFonts w:ascii="Times New Roman" w:eastAsia="Calibri" w:hAnsi="Times New Roman" w:cs="Times New Roman"/>
                <w:sz w:val="24"/>
                <w:szCs w:val="24"/>
                <w:lang w:bidi="hi-IN"/>
              </w:rPr>
              <w:lastRenderedPageBreak/>
              <w:t xml:space="preserve">нематериального культурного наследия, повышение качества культурных услуг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4819" w:type="dxa"/>
          </w:tcPr>
          <w:p w:rsidR="00B209ED" w:rsidRPr="00BB6764" w:rsidRDefault="00B209ED" w:rsidP="00B209E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Согласно постановлению Правительства Ханты-Мансийского автономного округа – Югры от 26 сентября 2013 года </w:t>
            </w:r>
            <w:proofErr w:type="spellStart"/>
            <w:r w:rsidRPr="00BB6764">
              <w:rPr>
                <w:rFonts w:ascii="Times New Roman" w:eastAsia="Calibri" w:hAnsi="Times New Roman" w:cs="Times New Roman"/>
                <w:sz w:val="24"/>
                <w:szCs w:val="24"/>
                <w:lang w:bidi="hi-IN"/>
              </w:rPr>
              <w:t>No</w:t>
            </w:r>
            <w:proofErr w:type="spellEnd"/>
            <w:r w:rsidRPr="00BB6764">
              <w:rPr>
                <w:rFonts w:ascii="Times New Roman" w:eastAsia="Calibri" w:hAnsi="Times New Roman" w:cs="Times New Roman"/>
                <w:sz w:val="24"/>
                <w:szCs w:val="24"/>
                <w:lang w:bidi="hi-IN"/>
              </w:rPr>
              <w:t xml:space="preserve"> 392-п «О </w:t>
            </w:r>
            <w:r w:rsidRPr="00BB6764">
              <w:rPr>
                <w:rFonts w:ascii="Times New Roman" w:eastAsia="Calibri" w:hAnsi="Times New Roman" w:cs="Times New Roman"/>
                <w:sz w:val="24"/>
                <w:szCs w:val="24"/>
                <w:lang w:bidi="hi-IN"/>
              </w:rPr>
              <w:lastRenderedPageBreak/>
              <w:t>Реестре объектов нематериального культурного наследия народов Ханты-Мансийского автономного округа – Югры</w:t>
            </w:r>
            <w:proofErr w:type="gramStart"/>
            <w:r w:rsidRPr="00BB6764">
              <w:rPr>
                <w:rFonts w:ascii="Times New Roman" w:eastAsia="Calibri" w:hAnsi="Times New Roman" w:cs="Times New Roman"/>
                <w:sz w:val="24"/>
                <w:szCs w:val="24"/>
                <w:lang w:bidi="hi-IN"/>
              </w:rPr>
              <w:t>»</w:t>
            </w:r>
            <w:proofErr w:type="gramEnd"/>
            <w:r w:rsidRPr="00BB6764">
              <w:rPr>
                <w:rFonts w:ascii="Times New Roman" w:eastAsia="Calibri" w:hAnsi="Times New Roman" w:cs="Times New Roman"/>
                <w:sz w:val="24"/>
                <w:szCs w:val="24"/>
                <w:lang w:bidi="hi-IN"/>
              </w:rPr>
              <w:t xml:space="preserve"> Окружной Дом народного творчества в периода с 30 апреля – 17 мая 2022 года и в период с 20 октября – 15 ноября 2021 года начинает прием документов</w:t>
            </w:r>
          </w:p>
          <w:p w:rsidR="00B209ED" w:rsidRPr="00BB6764" w:rsidRDefault="00B209ED" w:rsidP="00B209E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для рассмотрения Экспертным советом по формированию Реестра объектов нематериального культурного наследия народов Ханты-</w:t>
            </w:r>
          </w:p>
          <w:p w:rsidR="002212D2" w:rsidRPr="00BB6764" w:rsidRDefault="00B209ED" w:rsidP="00B209ED">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Мансийского автономного округа – Югры в 2022 году. В 1 квартале 2022 года прием заявок не осуществлялся.</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2.4.5</w:t>
            </w:r>
          </w:p>
        </w:tc>
        <w:tc>
          <w:tcPr>
            <w:tcW w:w="2835" w:type="dxa"/>
            <w:shd w:val="clear" w:color="auto" w:fill="auto"/>
          </w:tcPr>
          <w:p w:rsidR="002212D2" w:rsidRPr="00AF2542" w:rsidRDefault="002212D2" w:rsidP="00F06F2A">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Внедрение новых культурно-просветительных программ и проектов</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24 марта состоялось открытие </w:t>
            </w:r>
            <w:proofErr w:type="spellStart"/>
            <w:r w:rsidRPr="00BB6764">
              <w:rPr>
                <w:rFonts w:ascii="Times New Roman" w:eastAsia="Calibri" w:hAnsi="Times New Roman" w:cs="Times New Roman"/>
                <w:sz w:val="24"/>
                <w:szCs w:val="24"/>
                <w:lang w:bidi="hi-IN"/>
              </w:rPr>
              <w:t>медийного</w:t>
            </w:r>
            <w:proofErr w:type="spellEnd"/>
            <w:r w:rsidRPr="00BB6764">
              <w:rPr>
                <w:rFonts w:ascii="Times New Roman" w:eastAsia="Calibri" w:hAnsi="Times New Roman" w:cs="Times New Roman"/>
                <w:sz w:val="24"/>
                <w:szCs w:val="24"/>
                <w:lang w:bidi="hi-IN"/>
              </w:rPr>
              <w:t xml:space="preserve"> комплекса «</w:t>
            </w:r>
            <w:proofErr w:type="spellStart"/>
            <w:r w:rsidRPr="00BB6764">
              <w:rPr>
                <w:rFonts w:ascii="Times New Roman" w:eastAsia="Calibri" w:hAnsi="Times New Roman" w:cs="Times New Roman"/>
                <w:sz w:val="24"/>
                <w:szCs w:val="24"/>
                <w:lang w:bidi="hi-IN"/>
              </w:rPr>
              <w:t>МедиаРубка</w:t>
            </w:r>
            <w:proofErr w:type="spellEnd"/>
            <w:r w:rsidRPr="00BB6764">
              <w:rPr>
                <w:rFonts w:ascii="Times New Roman" w:eastAsia="Calibri" w:hAnsi="Times New Roman" w:cs="Times New Roman"/>
                <w:sz w:val="24"/>
                <w:szCs w:val="24"/>
                <w:lang w:bidi="hi-IN"/>
              </w:rPr>
              <w:t>», направленного на производство, потребление, распространение собственных культурных продуктов – SMM (</w:t>
            </w:r>
            <w:proofErr w:type="spellStart"/>
            <w:r w:rsidRPr="00BB6764">
              <w:rPr>
                <w:rFonts w:ascii="Times New Roman" w:eastAsia="Calibri" w:hAnsi="Times New Roman" w:cs="Times New Roman"/>
                <w:sz w:val="24"/>
                <w:szCs w:val="24"/>
                <w:lang w:bidi="hi-IN"/>
              </w:rPr>
              <w:t>промороликов</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видеообзоров</w:t>
            </w:r>
            <w:proofErr w:type="spellEnd"/>
            <w:r w:rsidRPr="00BB6764">
              <w:rPr>
                <w:rFonts w:ascii="Times New Roman" w:eastAsia="Calibri" w:hAnsi="Times New Roman" w:cs="Times New Roman"/>
                <w:sz w:val="24"/>
                <w:szCs w:val="24"/>
                <w:lang w:bidi="hi-IN"/>
              </w:rPr>
              <w:t xml:space="preserve">, мастер-классов, встреч, презентаций, </w:t>
            </w:r>
            <w:proofErr w:type="spellStart"/>
            <w:r w:rsidRPr="00BB6764">
              <w:rPr>
                <w:rFonts w:ascii="Times New Roman" w:eastAsia="Calibri" w:hAnsi="Times New Roman" w:cs="Times New Roman"/>
                <w:sz w:val="24"/>
                <w:szCs w:val="24"/>
                <w:lang w:bidi="hi-IN"/>
              </w:rPr>
              <w:t>инфографик</w:t>
            </w:r>
            <w:proofErr w:type="spellEnd"/>
            <w:r w:rsidRPr="00BB6764">
              <w:rPr>
                <w:rFonts w:ascii="Times New Roman" w:eastAsia="Calibri" w:hAnsi="Times New Roman" w:cs="Times New Roman"/>
                <w:sz w:val="24"/>
                <w:szCs w:val="24"/>
                <w:lang w:bidi="hi-IN"/>
              </w:rPr>
              <w:t xml:space="preserve"> и др.), формирование информационного контента, предоставление </w:t>
            </w:r>
            <w:proofErr w:type="spellStart"/>
            <w:r w:rsidRPr="00BB6764">
              <w:rPr>
                <w:rFonts w:ascii="Times New Roman" w:eastAsia="Calibri" w:hAnsi="Times New Roman" w:cs="Times New Roman"/>
                <w:sz w:val="24"/>
                <w:szCs w:val="24"/>
                <w:lang w:bidi="hi-IN"/>
              </w:rPr>
              <w:t>медийного</w:t>
            </w:r>
            <w:proofErr w:type="spellEnd"/>
            <w:r w:rsidRPr="00BB6764">
              <w:rPr>
                <w:rFonts w:ascii="Times New Roman" w:eastAsia="Calibri" w:hAnsi="Times New Roman" w:cs="Times New Roman"/>
                <w:sz w:val="24"/>
                <w:szCs w:val="24"/>
                <w:lang w:bidi="hi-IN"/>
              </w:rPr>
              <w:t xml:space="preserve"> комплекса для пользователей города для творчества и общения.</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2.4.6</w:t>
            </w:r>
          </w:p>
        </w:tc>
        <w:tc>
          <w:tcPr>
            <w:tcW w:w="2835" w:type="dxa"/>
            <w:shd w:val="clear" w:color="auto" w:fill="auto"/>
          </w:tcPr>
          <w:p w:rsidR="002212D2" w:rsidRPr="00F155B5" w:rsidRDefault="002212D2" w:rsidP="00D7528C">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Организация отдыха и оздоровления детей в лагерях с дневным пребыванием детей на </w:t>
            </w:r>
            <w:r w:rsidRPr="00F155B5">
              <w:rPr>
                <w:rFonts w:ascii="Times New Roman" w:eastAsia="Calibri" w:hAnsi="Times New Roman" w:cs="Times New Roman"/>
                <w:sz w:val="24"/>
                <w:szCs w:val="24"/>
                <w:lang w:bidi="hi-IN"/>
              </w:rPr>
              <w:lastRenderedPageBreak/>
              <w:t>базе подведомственных учреждений</w:t>
            </w:r>
          </w:p>
        </w:tc>
        <w:tc>
          <w:tcPr>
            <w:tcW w:w="1559" w:type="dxa"/>
            <w:shd w:val="clear" w:color="auto" w:fill="auto"/>
            <w:noWrap/>
          </w:tcPr>
          <w:p w:rsidR="002212D2" w:rsidRPr="00F155B5" w:rsidRDefault="002212D2" w:rsidP="00D7528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D7528C">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w:t>
            </w:r>
            <w:r w:rsidRPr="00F155B5">
              <w:rPr>
                <w:rFonts w:ascii="Times New Roman" w:eastAsia="Calibri" w:hAnsi="Times New Roman" w:cs="Times New Roman"/>
                <w:sz w:val="24"/>
                <w:szCs w:val="24"/>
                <w:lang w:bidi="hi-IN"/>
              </w:rPr>
              <w:lastRenderedPageBreak/>
              <w:t>города, Комитет физической культуры и спорта администрации города</w:t>
            </w:r>
          </w:p>
        </w:tc>
        <w:tc>
          <w:tcPr>
            <w:tcW w:w="2835" w:type="dxa"/>
            <w:shd w:val="clear" w:color="auto" w:fill="auto"/>
          </w:tcPr>
          <w:p w:rsidR="002212D2" w:rsidRPr="00F155B5" w:rsidRDefault="002212D2" w:rsidP="00D7528C">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«Развитие образования и молодёжной политики в городе Нефтеюганске»</w:t>
            </w:r>
          </w:p>
          <w:p w:rsidR="002212D2" w:rsidRPr="00F155B5" w:rsidRDefault="002212D2" w:rsidP="00D7528C">
            <w:pPr>
              <w:spacing w:after="0" w:line="240" w:lineRule="auto"/>
              <w:jc w:val="center"/>
              <w:rPr>
                <w:rFonts w:ascii="Times New Roman" w:hAnsi="Times New Roman" w:cs="Times New Roman"/>
              </w:rPr>
            </w:pPr>
            <w:r w:rsidRPr="00F155B5">
              <w:rPr>
                <w:rFonts w:ascii="Times New Roman" w:hAnsi="Times New Roman" w:cs="Times New Roman"/>
                <w:sz w:val="24"/>
              </w:rPr>
              <w:lastRenderedPageBreak/>
              <w:t>«Развитие физической культуры и спорта в городе Нефтеюганске»</w:t>
            </w:r>
          </w:p>
        </w:tc>
        <w:tc>
          <w:tcPr>
            <w:tcW w:w="4819" w:type="dxa"/>
          </w:tcPr>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 xml:space="preserve">Отдых, оздоровление, занятость детей реализуется в соответствии с постановлением администрации города Нефтеюганска от 19.01.2022 № 56-п </w:t>
            </w:r>
            <w:r w:rsidR="00AF2542" w:rsidRPr="00BB6764">
              <w:rPr>
                <w:rFonts w:ascii="Times New Roman" w:hAnsi="Times New Roman"/>
                <w:sz w:val="24"/>
                <w:szCs w:val="24"/>
                <w:lang w:bidi="hi-IN"/>
              </w:rPr>
              <w:br/>
            </w:r>
            <w:r w:rsidRPr="00BB6764">
              <w:rPr>
                <w:rFonts w:ascii="Times New Roman" w:hAnsi="Times New Roman"/>
                <w:sz w:val="24"/>
                <w:szCs w:val="24"/>
                <w:lang w:bidi="hi-IN"/>
              </w:rPr>
              <w:t xml:space="preserve">«О комплексе мер по организации отдыха и </w:t>
            </w:r>
            <w:r w:rsidRPr="00BB6764">
              <w:rPr>
                <w:rFonts w:ascii="Times New Roman" w:hAnsi="Times New Roman"/>
                <w:sz w:val="24"/>
                <w:szCs w:val="24"/>
                <w:lang w:bidi="hi-IN"/>
              </w:rPr>
              <w:lastRenderedPageBreak/>
              <w:t>оздоровления детей, имеющих место жительства в городе Нефтеюганске, на 2022 год», распоряжением администрации города Нефтеюганска от 19.01.2022 № 12-р «О деятельности организаций отдыха детей и их оздоровления, действующих на территории города Нефтеюганска в каникулярные периоды 2022 года».</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Реестр организаций отдыха детей и их оздоровления Ханты-Мансийского автономного округа-Югры включены 19 организаций отдыха детей и их оздоровления, созданных на базе образовательных организаций и МАУ «Центр молодёжных инициатив». </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весенний каникулярный период на базе образовательных организаций организована работа 17 лагерей с дневным пребыванием детей с общим охватом 2 110 человек. Работа лагерей осуществляется в соответствии с оздоровительно - воспитательными программами, содержание которых имеет профильную направленность: гражданско-патриотическую, краеведческую, </w:t>
            </w:r>
            <w:proofErr w:type="spellStart"/>
            <w:r w:rsidRPr="00BB6764">
              <w:rPr>
                <w:rFonts w:ascii="Times New Roman" w:hAnsi="Times New Roman"/>
                <w:sz w:val="24"/>
                <w:szCs w:val="24"/>
                <w:lang w:bidi="hi-IN"/>
              </w:rPr>
              <w:t>профориентационную</w:t>
            </w:r>
            <w:proofErr w:type="spellEnd"/>
            <w:r w:rsidRPr="00BB6764">
              <w:rPr>
                <w:rFonts w:ascii="Times New Roman" w:hAnsi="Times New Roman"/>
                <w:sz w:val="24"/>
                <w:szCs w:val="24"/>
                <w:lang w:bidi="hi-IN"/>
              </w:rPr>
              <w:t xml:space="preserve">,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w:t>
            </w:r>
            <w:r w:rsidRPr="00BB6764">
              <w:rPr>
                <w:rFonts w:ascii="Times New Roman" w:hAnsi="Times New Roman"/>
                <w:sz w:val="24"/>
                <w:szCs w:val="24"/>
                <w:lang w:bidi="hi-IN"/>
              </w:rPr>
              <w:lastRenderedPageBreak/>
              <w:t>школьников,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На базе МАУ «Центр молодёжных инициатив» в весенний каникулярный период организовано проведение городской школы вожатского мастерства «По дороге к лету», проведение акций и мероприятий для детей и молодёжи города.</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Проводится работа по определению поставщика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в организации отдыха детей и их оздоровления, расположенные в Тюменской и Свердловской областях, путём проведения конкурсов в электронной форме.</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Одним из видов поощрения детей, достигших наилучших результатов в обучении, 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BB6764">
              <w:rPr>
                <w:rFonts w:ascii="Times New Roman" w:hAnsi="Times New Roman"/>
                <w:sz w:val="24"/>
                <w:szCs w:val="24"/>
                <w:lang w:bidi="hi-IN"/>
              </w:rPr>
              <w:t>ДОиН</w:t>
            </w:r>
            <w:proofErr w:type="spellEnd"/>
            <w:r w:rsidRPr="00BB6764">
              <w:rPr>
                <w:rFonts w:ascii="Times New Roman" w:hAnsi="Times New Roman"/>
                <w:sz w:val="24"/>
                <w:szCs w:val="24"/>
                <w:lang w:bidi="hi-IN"/>
              </w:rPr>
              <w:t xml:space="preserve"> ХМАО-Югры, в весенний период направлено 3 человека: Краснодарский край ФГБОУ «ВДЦ </w:t>
            </w:r>
            <w:r w:rsidRPr="00BB6764">
              <w:rPr>
                <w:rFonts w:ascii="Times New Roman" w:hAnsi="Times New Roman"/>
                <w:sz w:val="24"/>
                <w:szCs w:val="24"/>
                <w:lang w:bidi="hi-IN"/>
              </w:rPr>
              <w:lastRenderedPageBreak/>
              <w:t>«Орленок» - в период 28.03-17.04.2022-1 чел., 20.04-10.05.2022 – 2 чел.</w:t>
            </w:r>
          </w:p>
          <w:p w:rsidR="002212D2"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2022» (http://www.admugansk.ru/category/661).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p>
          <w:p w:rsidR="00243B82" w:rsidRPr="00BB6764" w:rsidRDefault="00243B82" w:rsidP="007E23B5">
            <w:pPr>
              <w:spacing w:after="0" w:line="240" w:lineRule="auto"/>
              <w:jc w:val="both"/>
              <w:rPr>
                <w:rFonts w:ascii="Times New Roman" w:hAnsi="Times New Roman"/>
                <w:sz w:val="24"/>
                <w:szCs w:val="24"/>
                <w:lang w:bidi="hi-IN"/>
              </w:rPr>
            </w:pPr>
          </w:p>
          <w:p w:rsidR="00243B82" w:rsidRPr="00BB6764" w:rsidRDefault="00243B82"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Организация лагерей с дневным пребыванием детей на базе подведомственных учреждений комитету физической культуры и спорта запланирована на 2,3,4 квартал.</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2.4.7</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w:t>
            </w:r>
          </w:p>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За отчётный период 722 человека приняли участие в 62 конкурсах и фестивалях.</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2.4.8</w:t>
            </w:r>
          </w:p>
        </w:tc>
        <w:tc>
          <w:tcPr>
            <w:tcW w:w="2835" w:type="dxa"/>
            <w:shd w:val="clear" w:color="auto" w:fill="auto"/>
          </w:tcPr>
          <w:p w:rsidR="002212D2" w:rsidRPr="00AF2542" w:rsidRDefault="002212D2" w:rsidP="00F06F2A">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 xml:space="preserve">Обеспечение равного доступа к объектам культурной сферы </w:t>
            </w:r>
            <w:r w:rsidRPr="003A3919">
              <w:rPr>
                <w:rFonts w:ascii="Times New Roman" w:eastAsia="Calibri" w:hAnsi="Times New Roman" w:cs="Times New Roman"/>
                <w:sz w:val="24"/>
                <w:szCs w:val="24"/>
                <w:lang w:bidi="hi-IN"/>
              </w:rPr>
              <w:lastRenderedPageBreak/>
              <w:t>населения для различных категорий граждан</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4819" w:type="dxa"/>
          </w:tcPr>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1 квартале в учреждениях, подведомственным комитету культуры и туризма был обеспечен равный доступ к </w:t>
            </w:r>
            <w:r w:rsidRPr="00BB6764">
              <w:rPr>
                <w:rFonts w:ascii="Times New Roman" w:eastAsia="Calibri" w:hAnsi="Times New Roman" w:cs="Times New Roman"/>
                <w:sz w:val="24"/>
                <w:szCs w:val="24"/>
                <w:lang w:bidi="hi-IN"/>
              </w:rPr>
              <w:lastRenderedPageBreak/>
              <w:t>получению культурных услуг всеми категориями граждан.</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2.4.9</w:t>
            </w:r>
          </w:p>
        </w:tc>
        <w:tc>
          <w:tcPr>
            <w:tcW w:w="2835" w:type="dxa"/>
            <w:shd w:val="clear" w:color="auto" w:fill="auto"/>
          </w:tcPr>
          <w:p w:rsidR="002212D2" w:rsidRPr="00AF2542" w:rsidRDefault="002212D2" w:rsidP="00F06F2A">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такие как: конкурсы, акции, заседания в клубах по интересам, концертные программы, развлекательные программы, игровые программы, вечера отдыха, тематические выставки, виртуальные видео экскурсии, виртуальные мастер-классы, конференции, церемонии награждения, церемонии возложения цветов фестивали, видеопрограммы, цикл встреч, приуроченных к 55-летию города, спектакли, и другие.</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Всего в 1 квартале организовано и проведено:</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-офлайн мероприятий - 231, охвачено - 14431 человек; </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-онлайн мероприятий - 40, просмотров - 29633;</w:t>
            </w:r>
          </w:p>
          <w:p w:rsidR="003A3919"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-дистанционно - 5 мероприятий, охвачено - 212 человек;</w:t>
            </w:r>
          </w:p>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-видеопрограммы - 3, просмотров - 8481.</w:t>
            </w: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2.4.10</w:t>
            </w:r>
          </w:p>
        </w:tc>
        <w:tc>
          <w:tcPr>
            <w:tcW w:w="2835" w:type="dxa"/>
            <w:shd w:val="clear" w:color="auto" w:fill="auto"/>
          </w:tcPr>
          <w:p w:rsidR="002212D2" w:rsidRPr="00874413" w:rsidRDefault="002212D2"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Региональный проект  «Культурная среда»</w:t>
            </w:r>
          </w:p>
        </w:tc>
        <w:tc>
          <w:tcPr>
            <w:tcW w:w="1559" w:type="dxa"/>
            <w:shd w:val="clear" w:color="auto" w:fill="auto"/>
            <w:noWrap/>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268"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культуры и туризма администрации города,</w:t>
            </w:r>
          </w:p>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2835"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2212D2" w:rsidRPr="00BB6764" w:rsidRDefault="00AF2542" w:rsidP="00AF2542">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Проектно-сметная документация</w:t>
            </w:r>
            <w:r w:rsidR="00256E90" w:rsidRPr="00BB6764">
              <w:rPr>
                <w:rFonts w:ascii="Times New Roman" w:eastAsia="Calibri" w:hAnsi="Times New Roman" w:cs="Times New Roman"/>
                <w:sz w:val="24"/>
                <w:szCs w:val="24"/>
                <w:lang w:bidi="hi-IN"/>
              </w:rPr>
              <w:t xml:space="preserve"> по объекту «Строение школы искусств № 2» разработана в</w:t>
            </w:r>
            <w:r w:rsidRPr="00BB6764">
              <w:rPr>
                <w:rFonts w:ascii="Times New Roman" w:eastAsia="Calibri" w:hAnsi="Times New Roman" w:cs="Times New Roman"/>
                <w:sz w:val="24"/>
                <w:szCs w:val="24"/>
                <w:lang w:bidi="hi-IN"/>
              </w:rPr>
              <w:t xml:space="preserve"> </w:t>
            </w:r>
            <w:r w:rsidR="00256E90" w:rsidRPr="00BB6764">
              <w:rPr>
                <w:rFonts w:ascii="Times New Roman" w:eastAsia="Calibri" w:hAnsi="Times New Roman" w:cs="Times New Roman"/>
                <w:sz w:val="24"/>
                <w:szCs w:val="24"/>
                <w:lang w:bidi="hi-IN"/>
              </w:rPr>
              <w:t>полном объеме, получено положительное заключение повторной государственной</w:t>
            </w:r>
            <w:r w:rsidRPr="00BB6764">
              <w:rPr>
                <w:rFonts w:ascii="Times New Roman" w:eastAsia="Calibri" w:hAnsi="Times New Roman" w:cs="Times New Roman"/>
                <w:sz w:val="24"/>
                <w:szCs w:val="24"/>
                <w:lang w:bidi="hi-IN"/>
              </w:rPr>
              <w:t xml:space="preserve"> </w:t>
            </w:r>
            <w:r w:rsidR="00256E90" w:rsidRPr="00BB6764">
              <w:rPr>
                <w:rFonts w:ascii="Times New Roman" w:eastAsia="Calibri" w:hAnsi="Times New Roman" w:cs="Times New Roman"/>
                <w:sz w:val="24"/>
                <w:szCs w:val="24"/>
                <w:lang w:bidi="hi-IN"/>
              </w:rPr>
              <w:t>экспертизы проектной документации и инженерных изысканий от 02.09.2021 № 86-1-1-3-049880-2021. Финансирование предусмотрено на 2023 год не в полном объеме.</w:t>
            </w: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2.4.10.1</w:t>
            </w:r>
          </w:p>
        </w:tc>
        <w:tc>
          <w:tcPr>
            <w:tcW w:w="2835" w:type="dxa"/>
            <w:shd w:val="clear" w:color="auto" w:fill="auto"/>
          </w:tcPr>
          <w:p w:rsidR="002212D2" w:rsidRPr="00874413" w:rsidRDefault="002212D2" w:rsidP="00874413">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3A3919">
              <w:rPr>
                <w:rFonts w:ascii="Times New Roman" w:eastAsia="Calibri" w:hAnsi="Times New Roman" w:cs="Times New Roman"/>
                <w:sz w:val="24"/>
                <w:szCs w:val="24"/>
                <w:lang w:bidi="hi-IN"/>
              </w:rPr>
              <w:t>г.Нефтеюганск</w:t>
            </w:r>
            <w:proofErr w:type="spellEnd"/>
            <w:r w:rsidRPr="003A3919">
              <w:rPr>
                <w:rFonts w:ascii="Times New Roman" w:eastAsia="Calibri" w:hAnsi="Times New Roman" w:cs="Times New Roman"/>
                <w:sz w:val="24"/>
                <w:szCs w:val="24"/>
                <w:lang w:bidi="hi-IN"/>
              </w:rPr>
              <w:t xml:space="preserve">,                    11 </w:t>
            </w:r>
            <w:proofErr w:type="spellStart"/>
            <w:r w:rsidRPr="003A3919">
              <w:rPr>
                <w:rFonts w:ascii="Times New Roman" w:eastAsia="Calibri" w:hAnsi="Times New Roman" w:cs="Times New Roman"/>
                <w:sz w:val="24"/>
                <w:szCs w:val="24"/>
                <w:lang w:bidi="hi-IN"/>
              </w:rPr>
              <w:t>мкр</w:t>
            </w:r>
            <w:proofErr w:type="spellEnd"/>
            <w:r w:rsidRPr="003A3919">
              <w:rPr>
                <w:rFonts w:ascii="Times New Roman" w:eastAsia="Calibri" w:hAnsi="Times New Roman" w:cs="Times New Roman"/>
                <w:sz w:val="24"/>
                <w:szCs w:val="24"/>
                <w:lang w:bidi="hi-IN"/>
              </w:rPr>
              <w:t>. стр. 115     «Строение школы искусств № 2»</w:t>
            </w:r>
          </w:p>
        </w:tc>
        <w:tc>
          <w:tcPr>
            <w:tcW w:w="1559" w:type="dxa"/>
            <w:shd w:val="clear" w:color="auto" w:fill="auto"/>
            <w:noWrap/>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268"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2835"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2212D2" w:rsidRPr="00BB6764" w:rsidRDefault="003A3919" w:rsidP="003A3919">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В 1 квартале 2022 года реконструкция объекта «Нежилое помещение», расположенное по адресу: Ханты-Мансийский автономный округ – Югра,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11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стр. 115 «Строение школы искусств № 2» не проводилось.</w:t>
            </w:r>
          </w:p>
        </w:tc>
      </w:tr>
      <w:tr w:rsidR="002212D2" w:rsidRPr="003848A7" w:rsidTr="00256E90">
        <w:trPr>
          <w:trHeight w:val="212"/>
          <w:jc w:val="center"/>
        </w:trPr>
        <w:tc>
          <w:tcPr>
            <w:tcW w:w="988" w:type="dxa"/>
            <w:shd w:val="clear" w:color="auto" w:fill="auto"/>
            <w:noWrap/>
          </w:tcPr>
          <w:p w:rsidR="002212D2" w:rsidRPr="00F155B5" w:rsidRDefault="002212D2" w:rsidP="00874413">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2.4.11</w:t>
            </w:r>
          </w:p>
        </w:tc>
        <w:tc>
          <w:tcPr>
            <w:tcW w:w="2835" w:type="dxa"/>
            <w:shd w:val="clear" w:color="auto" w:fill="auto"/>
          </w:tcPr>
          <w:p w:rsidR="002212D2" w:rsidRPr="00874413" w:rsidRDefault="002212D2" w:rsidP="00874413">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Техническое обследование, реконструкция, капитальный ремонт, </w:t>
            </w:r>
            <w:r>
              <w:rPr>
                <w:rFonts w:ascii="Times New Roman" w:eastAsia="Calibri" w:hAnsi="Times New Roman" w:cs="Times New Roman"/>
                <w:sz w:val="24"/>
                <w:szCs w:val="24"/>
                <w:lang w:bidi="hi-IN"/>
              </w:rPr>
              <w:t>строительство объектов культуры</w:t>
            </w:r>
          </w:p>
        </w:tc>
        <w:tc>
          <w:tcPr>
            <w:tcW w:w="1559" w:type="dxa"/>
            <w:shd w:val="clear" w:color="auto" w:fill="auto"/>
            <w:noWrap/>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268"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2835" w:type="dxa"/>
            <w:shd w:val="clear" w:color="auto" w:fill="auto"/>
          </w:tcPr>
          <w:p w:rsidR="002212D2" w:rsidRPr="00874413" w:rsidRDefault="002212D2" w:rsidP="00874413">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c>
          <w:tcPr>
            <w:tcW w:w="4819" w:type="dxa"/>
          </w:tcPr>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«Нежилое здание музыкальной школы, расположенное по адресу: город Нефтеюга</w:t>
            </w:r>
            <w:r w:rsidR="00616AC0" w:rsidRPr="00BB6764">
              <w:rPr>
                <w:rFonts w:ascii="Times New Roman" w:eastAsia="Calibri" w:hAnsi="Times New Roman" w:cs="Times New Roman"/>
                <w:sz w:val="24"/>
                <w:szCs w:val="24"/>
                <w:lang w:bidi="hi-IN"/>
              </w:rPr>
              <w:t>нск, микрорайон 2А, здание 1» проектная документация</w:t>
            </w:r>
            <w:r w:rsidRPr="00BB6764">
              <w:rPr>
                <w:rFonts w:ascii="Times New Roman" w:eastAsia="Calibri" w:hAnsi="Times New Roman" w:cs="Times New Roman"/>
                <w:sz w:val="24"/>
                <w:szCs w:val="24"/>
                <w:lang w:bidi="hi-IN"/>
              </w:rPr>
              <w:t xml:space="preserve"> разработана,</w:t>
            </w:r>
            <w:r w:rsidR="00616AC0" w:rsidRPr="00BB6764">
              <w:rPr>
                <w:rFonts w:ascii="Times New Roman" w:eastAsia="Calibri" w:hAnsi="Times New Roman" w:cs="Times New Roman"/>
                <w:sz w:val="24"/>
                <w:szCs w:val="24"/>
                <w:lang w:bidi="hi-IN"/>
              </w:rPr>
              <w:t xml:space="preserve"> средства на строительно-монтажные работы</w:t>
            </w:r>
            <w:r w:rsidRPr="00BB6764">
              <w:rPr>
                <w:rFonts w:ascii="Times New Roman" w:eastAsia="Calibri" w:hAnsi="Times New Roman" w:cs="Times New Roman"/>
                <w:sz w:val="24"/>
                <w:szCs w:val="24"/>
                <w:lang w:bidi="hi-IN"/>
              </w:rPr>
              <w:t xml:space="preserve"> доведены в марте 2022 года. В апреле планируется проведение процедуры закупок.</w:t>
            </w:r>
          </w:p>
          <w:p w:rsidR="00256E90" w:rsidRPr="00BB6764" w:rsidRDefault="00256E90" w:rsidP="00256E9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«Нежилое здание, расположенное по адресу: </w:t>
            </w:r>
            <w:proofErr w:type="spellStart"/>
            <w:r w:rsidRPr="00BB6764">
              <w:rPr>
                <w:rFonts w:ascii="Times New Roman" w:eastAsia="Calibri" w:hAnsi="Times New Roman" w:cs="Times New Roman"/>
                <w:sz w:val="24"/>
                <w:szCs w:val="24"/>
                <w:lang w:bidi="hi-IN"/>
              </w:rPr>
              <w:t>г.Нефтеюганск</w:t>
            </w:r>
            <w:proofErr w:type="spellEnd"/>
            <w:r w:rsidR="00616AC0" w:rsidRPr="00BB6764">
              <w:rPr>
                <w:rFonts w:ascii="Times New Roman" w:eastAsia="Calibri" w:hAnsi="Times New Roman" w:cs="Times New Roman"/>
                <w:sz w:val="24"/>
                <w:szCs w:val="24"/>
                <w:lang w:bidi="hi-IN"/>
              </w:rPr>
              <w:t>, микрорайон 10, ДК "Юность"</w:t>
            </w:r>
            <w:r w:rsidRPr="00BB6764">
              <w:rPr>
                <w:rFonts w:ascii="Times New Roman" w:eastAsia="Calibri" w:hAnsi="Times New Roman" w:cs="Times New Roman"/>
                <w:sz w:val="24"/>
                <w:szCs w:val="24"/>
                <w:lang w:bidi="hi-IN"/>
              </w:rPr>
              <w:t xml:space="preserve">» </w:t>
            </w:r>
            <w:r w:rsidR="00616AC0" w:rsidRPr="00BB6764">
              <w:rPr>
                <w:rFonts w:ascii="Times New Roman" w:eastAsia="Calibri" w:hAnsi="Times New Roman" w:cs="Times New Roman"/>
                <w:sz w:val="24"/>
                <w:szCs w:val="24"/>
                <w:lang w:bidi="hi-IN"/>
              </w:rPr>
              <w:t>проектная документация</w:t>
            </w:r>
            <w:r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lastRenderedPageBreak/>
              <w:t xml:space="preserve">разработана, средства на </w:t>
            </w:r>
            <w:r w:rsidR="00616AC0" w:rsidRPr="00BB6764">
              <w:rPr>
                <w:rFonts w:ascii="Times New Roman" w:eastAsia="Calibri" w:hAnsi="Times New Roman" w:cs="Times New Roman"/>
                <w:sz w:val="24"/>
                <w:szCs w:val="24"/>
                <w:lang w:bidi="hi-IN"/>
              </w:rPr>
              <w:t>строительно-монтажные работы</w:t>
            </w:r>
            <w:r w:rsidRPr="00BB6764">
              <w:rPr>
                <w:rFonts w:ascii="Times New Roman" w:eastAsia="Calibri" w:hAnsi="Times New Roman" w:cs="Times New Roman"/>
                <w:sz w:val="24"/>
                <w:szCs w:val="24"/>
                <w:lang w:bidi="hi-IN"/>
              </w:rPr>
              <w:t xml:space="preserve"> доведены в марте 2022 года. В апреле запланировано проведение процедуры закупок.</w:t>
            </w:r>
            <w:r w:rsidR="00616AC0" w:rsidRPr="00BB6764">
              <w:rPr>
                <w:rFonts w:ascii="Times New Roman" w:eastAsia="Calibri" w:hAnsi="Times New Roman" w:cs="Times New Roman"/>
                <w:sz w:val="24"/>
                <w:szCs w:val="24"/>
                <w:lang w:bidi="hi-IN"/>
              </w:rPr>
              <w:t xml:space="preserve"> </w:t>
            </w:r>
          </w:p>
          <w:p w:rsidR="002212D2" w:rsidRPr="00BB6764" w:rsidRDefault="00256E90" w:rsidP="00616AC0">
            <w:pPr>
              <w:spacing w:after="0" w:line="240" w:lineRule="auto"/>
              <w:jc w:val="both"/>
              <w:rPr>
                <w:rFonts w:ascii="Times New Roman" w:eastAsia="Calibri" w:hAnsi="Times New Roman" w:cs="Times New Roman"/>
                <w:sz w:val="24"/>
                <w:szCs w:val="24"/>
                <w:lang w:bidi="hi-IN"/>
              </w:rPr>
            </w:pPr>
            <w:r w:rsidRPr="00BB6764">
              <w:rPr>
                <w:rFonts w:ascii="Times New Roman" w:eastAsia="Calibri" w:hAnsi="Times New Roman" w:cs="Times New Roman"/>
                <w:sz w:val="24"/>
                <w:szCs w:val="24"/>
                <w:lang w:bidi="hi-IN"/>
              </w:rPr>
              <w:t xml:space="preserve">Нежилое здание, расположенное по адресу: </w:t>
            </w:r>
            <w:proofErr w:type="spellStart"/>
            <w:r w:rsidRPr="00BB6764">
              <w:rPr>
                <w:rFonts w:ascii="Times New Roman" w:eastAsia="Calibri" w:hAnsi="Times New Roman" w:cs="Times New Roman"/>
                <w:sz w:val="24"/>
                <w:szCs w:val="24"/>
                <w:lang w:bidi="hi-IN"/>
              </w:rPr>
              <w:t>г.Нефтеюганск</w:t>
            </w:r>
            <w:proofErr w:type="spellEnd"/>
            <w:r w:rsidRPr="00BB6764">
              <w:rPr>
                <w:rFonts w:ascii="Times New Roman" w:eastAsia="Calibri" w:hAnsi="Times New Roman" w:cs="Times New Roman"/>
                <w:sz w:val="24"/>
                <w:szCs w:val="24"/>
                <w:lang w:bidi="hi-IN"/>
              </w:rPr>
              <w:t xml:space="preserve">, </w:t>
            </w:r>
            <w:proofErr w:type="spellStart"/>
            <w:r w:rsidRPr="00BB6764">
              <w:rPr>
                <w:rFonts w:ascii="Times New Roman" w:eastAsia="Calibri" w:hAnsi="Times New Roman" w:cs="Times New Roman"/>
                <w:sz w:val="24"/>
                <w:szCs w:val="24"/>
                <w:lang w:bidi="hi-IN"/>
              </w:rPr>
              <w:t>мкр</w:t>
            </w:r>
            <w:proofErr w:type="spellEnd"/>
            <w:r w:rsidRPr="00BB6764">
              <w:rPr>
                <w:rFonts w:ascii="Times New Roman" w:eastAsia="Calibri" w:hAnsi="Times New Roman" w:cs="Times New Roman"/>
                <w:sz w:val="24"/>
                <w:szCs w:val="24"/>
                <w:lang w:bidi="hi-IN"/>
              </w:rPr>
              <w:t xml:space="preserve">-н 9, здание 39 (МБУК Театр Кукол "Волшебная флейта") (устройство вытяжной </w:t>
            </w:r>
            <w:proofErr w:type="spellStart"/>
            <w:r w:rsidRPr="00BB6764">
              <w:rPr>
                <w:rFonts w:ascii="Times New Roman" w:eastAsia="Calibri" w:hAnsi="Times New Roman" w:cs="Times New Roman"/>
                <w:sz w:val="24"/>
                <w:szCs w:val="24"/>
                <w:lang w:bidi="hi-IN"/>
              </w:rPr>
              <w:t>противодымной</w:t>
            </w:r>
            <w:proofErr w:type="spellEnd"/>
            <w:r w:rsidRPr="00BB6764">
              <w:rPr>
                <w:rFonts w:ascii="Times New Roman" w:eastAsia="Calibri" w:hAnsi="Times New Roman" w:cs="Times New Roman"/>
                <w:sz w:val="24"/>
                <w:szCs w:val="24"/>
                <w:lang w:bidi="hi-IN"/>
              </w:rPr>
              <w:t xml:space="preserve"> вентиляции)» </w:t>
            </w:r>
            <w:r w:rsidR="00616AC0" w:rsidRPr="00BB6764">
              <w:rPr>
                <w:rFonts w:ascii="Times New Roman" w:eastAsia="Calibri" w:hAnsi="Times New Roman" w:cs="Times New Roman"/>
                <w:sz w:val="24"/>
                <w:szCs w:val="24"/>
                <w:lang w:bidi="hi-IN"/>
              </w:rPr>
              <w:t>проектная документация</w:t>
            </w:r>
            <w:r w:rsidRPr="00BB6764">
              <w:rPr>
                <w:rFonts w:ascii="Times New Roman" w:eastAsia="Calibri" w:hAnsi="Times New Roman" w:cs="Times New Roman"/>
                <w:sz w:val="24"/>
                <w:szCs w:val="24"/>
                <w:lang w:bidi="hi-IN"/>
              </w:rPr>
              <w:t xml:space="preserve"> разработана,</w:t>
            </w:r>
            <w:r w:rsidR="00616AC0" w:rsidRPr="00BB6764">
              <w:rPr>
                <w:rFonts w:ascii="Times New Roman" w:eastAsia="Calibri" w:hAnsi="Times New Roman" w:cs="Times New Roman"/>
                <w:sz w:val="24"/>
                <w:szCs w:val="24"/>
                <w:lang w:bidi="hi-IN"/>
              </w:rPr>
              <w:t xml:space="preserve"> </w:t>
            </w:r>
            <w:r w:rsidRPr="00BB6764">
              <w:rPr>
                <w:rFonts w:ascii="Times New Roman" w:eastAsia="Calibri" w:hAnsi="Times New Roman" w:cs="Times New Roman"/>
                <w:sz w:val="24"/>
                <w:szCs w:val="24"/>
                <w:lang w:bidi="hi-IN"/>
              </w:rPr>
              <w:t xml:space="preserve">средства на </w:t>
            </w:r>
            <w:r w:rsidR="00616AC0" w:rsidRPr="00BB6764">
              <w:rPr>
                <w:rFonts w:ascii="Times New Roman" w:eastAsia="Calibri" w:hAnsi="Times New Roman" w:cs="Times New Roman"/>
                <w:sz w:val="24"/>
                <w:szCs w:val="24"/>
                <w:lang w:bidi="hi-IN"/>
              </w:rPr>
              <w:t>строительно-монтажные работы</w:t>
            </w:r>
            <w:r w:rsidRPr="00BB6764">
              <w:rPr>
                <w:rFonts w:ascii="Times New Roman" w:eastAsia="Calibri" w:hAnsi="Times New Roman" w:cs="Times New Roman"/>
                <w:sz w:val="24"/>
                <w:szCs w:val="24"/>
                <w:lang w:bidi="hi-IN"/>
              </w:rPr>
              <w:t xml:space="preserve"> доведены в марте 2022 года. В апреле планируется проведение процедуры закупок.</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Default="002212D2" w:rsidP="0089031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Pr>
                <w:rFonts w:ascii="Times New Roman" w:hAnsi="Times New Roman"/>
                <w:sz w:val="24"/>
                <w:szCs w:val="24"/>
                <w:lang w:bidi="hi-IN"/>
              </w:rPr>
              <w:t xml:space="preserve">, </w:t>
            </w:r>
          </w:p>
          <w:p w:rsidR="002212D2" w:rsidRDefault="002212D2" w:rsidP="00890315">
            <w:pPr>
              <w:spacing w:after="0" w:line="240" w:lineRule="auto"/>
              <w:jc w:val="center"/>
              <w:rPr>
                <w:rFonts w:ascii="Times New Roman" w:hAnsi="Times New Roman"/>
                <w:sz w:val="24"/>
                <w:szCs w:val="24"/>
                <w:lang w:bidi="hi-IN"/>
              </w:rPr>
            </w:pPr>
            <w:r w:rsidRPr="00846870">
              <w:rPr>
                <w:rFonts w:ascii="Times New Roman" w:eastAsia="Calibri" w:hAnsi="Times New Roman" w:cs="Times New Roman"/>
                <w:sz w:val="24"/>
                <w:szCs w:val="24"/>
                <w:lang w:bidi="hi-IN"/>
              </w:rPr>
              <w:t>«Развитие культуры и туризма в городе Нефтеюганске»</w:t>
            </w:r>
            <w:r>
              <w:rPr>
                <w:rFonts w:ascii="Times New Roman" w:eastAsia="Calibri" w:hAnsi="Times New Roman" w:cs="Times New Roman"/>
                <w:sz w:val="24"/>
                <w:szCs w:val="24"/>
                <w:lang w:bidi="hi-IN"/>
              </w:rPr>
              <w:t>,</w:t>
            </w:r>
          </w:p>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p w:rsidR="002212D2" w:rsidRPr="00890315" w:rsidRDefault="002212D2" w:rsidP="00890315">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p w:rsidR="002212D2" w:rsidRPr="00F155B5" w:rsidRDefault="002212D2" w:rsidP="00890315">
            <w:pPr>
              <w:spacing w:after="0" w:line="240" w:lineRule="auto"/>
              <w:jc w:val="center"/>
              <w:rPr>
                <w:rFonts w:ascii="Times New Roman" w:eastAsia="Calibri" w:hAnsi="Times New Roman" w:cs="Times New Roman"/>
                <w:sz w:val="24"/>
                <w:szCs w:val="24"/>
                <w:lang w:bidi="hi-IN"/>
              </w:rPr>
            </w:pPr>
            <w:r w:rsidRPr="00890315">
              <w:rPr>
                <w:rFonts w:ascii="Times New Roman" w:hAnsi="Times New Roman"/>
                <w:sz w:val="24"/>
                <w:szCs w:val="24"/>
                <w:lang w:bidi="hi-IN"/>
              </w:rPr>
              <w:lastRenderedPageBreak/>
              <w:t>в рамках текущей деятельности</w:t>
            </w:r>
          </w:p>
        </w:tc>
        <w:tc>
          <w:tcPr>
            <w:tcW w:w="4819" w:type="dxa"/>
          </w:tcPr>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lastRenderedPageBreak/>
              <w:t>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сотрудничестве между Департаментом и:</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-местной религиозной мусульманской религиозной организацией (от 20.09.2019); </w:t>
            </w:r>
            <w:r w:rsidRPr="00BB6764">
              <w:rPr>
                <w:rFonts w:ascii="Times New Roman" w:hAnsi="Times New Roman"/>
                <w:sz w:val="24"/>
                <w:szCs w:val="24"/>
                <w:lang w:bidi="hi-IN"/>
              </w:rPr>
              <w:lastRenderedPageBreak/>
              <w:t>по запросу образовательных организаций индивидуальную профилактическую работу и консультации оказывает имам-</w:t>
            </w:r>
            <w:proofErr w:type="spellStart"/>
            <w:r w:rsidRPr="00BB6764">
              <w:rPr>
                <w:rFonts w:ascii="Times New Roman" w:hAnsi="Times New Roman"/>
                <w:sz w:val="24"/>
                <w:szCs w:val="24"/>
                <w:lang w:bidi="hi-IN"/>
              </w:rPr>
              <w:t>хатыб</w:t>
            </w:r>
            <w:proofErr w:type="spellEnd"/>
            <w:r w:rsidRPr="00BB6764">
              <w:rPr>
                <w:rFonts w:ascii="Times New Roman" w:hAnsi="Times New Roman"/>
                <w:sz w:val="24"/>
                <w:szCs w:val="24"/>
                <w:lang w:bidi="hi-IN"/>
              </w:rPr>
              <w:t xml:space="preserve"> Нефтеюганской соборной мечети </w:t>
            </w:r>
            <w:proofErr w:type="spellStart"/>
            <w:r w:rsidRPr="00BB6764">
              <w:rPr>
                <w:rFonts w:ascii="Times New Roman" w:hAnsi="Times New Roman"/>
                <w:sz w:val="24"/>
                <w:szCs w:val="24"/>
                <w:lang w:bidi="hi-IN"/>
              </w:rPr>
              <w:t>Усман</w:t>
            </w:r>
            <w:proofErr w:type="spellEnd"/>
            <w:r w:rsidRPr="00BB6764">
              <w:rPr>
                <w:rFonts w:ascii="Times New Roman" w:hAnsi="Times New Roman"/>
                <w:sz w:val="24"/>
                <w:szCs w:val="24"/>
                <w:lang w:bidi="hi-IN"/>
              </w:rPr>
              <w:t xml:space="preserve"> </w:t>
            </w:r>
            <w:proofErr w:type="spellStart"/>
            <w:r w:rsidRPr="00BB6764">
              <w:rPr>
                <w:rFonts w:ascii="Times New Roman" w:hAnsi="Times New Roman"/>
                <w:sz w:val="24"/>
                <w:szCs w:val="24"/>
                <w:lang w:bidi="hi-IN"/>
              </w:rPr>
              <w:t>хазрат</w:t>
            </w:r>
            <w:proofErr w:type="spellEnd"/>
            <w:r w:rsidRPr="00BB6764">
              <w:rPr>
                <w:rFonts w:ascii="Times New Roman" w:hAnsi="Times New Roman"/>
                <w:sz w:val="24"/>
                <w:szCs w:val="24"/>
                <w:lang w:bidi="hi-IN"/>
              </w:rPr>
              <w:t xml:space="preserve"> Печорин.</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конкурс ученических проектов по учебному курсу «Основы религиозных культур и </w:t>
            </w:r>
            <w:r w:rsidRPr="00BB6764">
              <w:rPr>
                <w:rFonts w:ascii="Times New Roman" w:hAnsi="Times New Roman"/>
                <w:sz w:val="24"/>
                <w:szCs w:val="24"/>
                <w:lang w:bidi="hi-IN"/>
              </w:rPr>
              <w:lastRenderedPageBreak/>
              <w:t>светской этики» и предметной области «Основы духовно-нравственной культуры народов России».</w:t>
            </w:r>
          </w:p>
          <w:p w:rsidR="007E23B5"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для учащихся 1 – 9 классов.</w:t>
            </w:r>
          </w:p>
          <w:p w:rsidR="002212D2" w:rsidRPr="00BB6764" w:rsidRDefault="007E23B5" w:rsidP="007E23B5">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Проведена встреча руководителей образовательных организаций города с митрополитом Ханты-Мансийским и </w:t>
            </w:r>
            <w:proofErr w:type="spellStart"/>
            <w:r w:rsidRPr="00BB6764">
              <w:rPr>
                <w:rFonts w:ascii="Times New Roman" w:hAnsi="Times New Roman"/>
                <w:sz w:val="24"/>
                <w:szCs w:val="24"/>
                <w:lang w:bidi="hi-IN"/>
              </w:rPr>
              <w:t>Сургутским</w:t>
            </w:r>
            <w:proofErr w:type="spellEnd"/>
            <w:r w:rsidRPr="00BB6764">
              <w:rPr>
                <w:rFonts w:ascii="Times New Roman" w:hAnsi="Times New Roman"/>
                <w:sz w:val="24"/>
                <w:szCs w:val="24"/>
                <w:lang w:bidi="hi-IN"/>
              </w:rPr>
              <w:t xml:space="preserve"> Павлом по вопросу сотрудничества между образовательными организациями и местными религиозными 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w:t>
            </w:r>
          </w:p>
          <w:p w:rsidR="00E8461A" w:rsidRPr="00BB6764" w:rsidRDefault="00E8461A" w:rsidP="007E23B5">
            <w:pPr>
              <w:spacing w:after="0" w:line="240" w:lineRule="auto"/>
              <w:jc w:val="both"/>
              <w:rPr>
                <w:rFonts w:ascii="Times New Roman" w:hAnsi="Times New Roman"/>
                <w:sz w:val="24"/>
                <w:szCs w:val="24"/>
                <w:lang w:bidi="hi-IN"/>
              </w:rPr>
            </w:pPr>
          </w:p>
          <w:p w:rsidR="00E8461A" w:rsidRPr="00BB6764" w:rsidRDefault="00E8461A" w:rsidP="00E8461A">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 xml:space="preserve">В целях сохранения и приумножения традиционных российских духовно- 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w:t>
            </w:r>
            <w:r w:rsidRPr="00BB6764">
              <w:rPr>
                <w:rFonts w:ascii="Times New Roman" w:hAnsi="Times New Roman"/>
                <w:sz w:val="24"/>
                <w:szCs w:val="24"/>
                <w:lang w:bidi="hi-IN"/>
              </w:rPr>
              <w:lastRenderedPageBreak/>
              <w:t xml:space="preserve">концерты, классные часы, беседы, фотовыставки, пленэры, видео лектории, конференция, выставки, интеллектуальные игры, </w:t>
            </w:r>
            <w:proofErr w:type="spellStart"/>
            <w:r w:rsidRPr="00BB6764">
              <w:rPr>
                <w:rFonts w:ascii="Times New Roman" w:hAnsi="Times New Roman"/>
                <w:sz w:val="24"/>
                <w:szCs w:val="24"/>
                <w:lang w:bidi="hi-IN"/>
              </w:rPr>
              <w:t>флешмоб</w:t>
            </w:r>
            <w:proofErr w:type="spellEnd"/>
            <w:r w:rsidRPr="00BB6764">
              <w:rPr>
                <w:rFonts w:ascii="Times New Roman" w:hAnsi="Times New Roman"/>
                <w:sz w:val="24"/>
                <w:szCs w:val="24"/>
                <w:lang w:bidi="hi-IN"/>
              </w:rPr>
              <w:t xml:space="preserve">, мероприятия, способствующие развитию межэтнических и </w:t>
            </w:r>
            <w:proofErr w:type="spellStart"/>
            <w:r w:rsidRPr="00BB6764">
              <w:rPr>
                <w:rFonts w:ascii="Times New Roman" w:hAnsi="Times New Roman"/>
                <w:sz w:val="24"/>
                <w:szCs w:val="24"/>
                <w:lang w:bidi="hi-IN"/>
              </w:rPr>
              <w:t>этноконфессиональных</w:t>
            </w:r>
            <w:proofErr w:type="spellEnd"/>
            <w:r w:rsidRPr="00BB6764">
              <w:rPr>
                <w:rFonts w:ascii="Times New Roman" w:hAnsi="Times New Roman"/>
                <w:sz w:val="24"/>
                <w:szCs w:val="24"/>
                <w:lang w:bidi="hi-IN"/>
              </w:rPr>
              <w:t xml:space="preserve"> отношений, укреплению общегражданской российской идентичности и многие другие.</w:t>
            </w:r>
          </w:p>
          <w:p w:rsidR="00E8461A" w:rsidRPr="00BB6764" w:rsidRDefault="00E8461A" w:rsidP="00E8461A">
            <w:pPr>
              <w:spacing w:after="0" w:line="240" w:lineRule="auto"/>
              <w:jc w:val="both"/>
              <w:rPr>
                <w:rFonts w:ascii="Times New Roman" w:hAnsi="Times New Roman"/>
                <w:sz w:val="24"/>
                <w:szCs w:val="24"/>
                <w:lang w:bidi="hi-IN"/>
              </w:rPr>
            </w:pPr>
            <w:r w:rsidRPr="00BB6764">
              <w:rPr>
                <w:rFonts w:ascii="Times New Roman" w:hAnsi="Times New Roman"/>
                <w:sz w:val="24"/>
                <w:szCs w:val="24"/>
                <w:lang w:bidi="hi-IN"/>
              </w:rPr>
              <w:t>Всего в 1 квартале организовано и проведено 63 мероприятия, с охватом 2707 человек. Количество просмотров составило 2000.</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2.5.2</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Формирование у молодежи традиционных семейных ценностей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p w:rsidR="002212D2" w:rsidRPr="00F155B5" w:rsidRDefault="002212D2" w:rsidP="00A3775F">
            <w:pPr>
              <w:spacing w:after="0" w:line="240" w:lineRule="auto"/>
              <w:jc w:val="center"/>
              <w:rPr>
                <w:rFonts w:ascii="Times New Roman" w:hAnsi="Times New Roman"/>
                <w:sz w:val="24"/>
                <w:szCs w:val="24"/>
                <w:lang w:bidi="hi-IN"/>
              </w:rPr>
            </w:pPr>
          </w:p>
        </w:tc>
        <w:tc>
          <w:tcPr>
            <w:tcW w:w="2835" w:type="dxa"/>
            <w:shd w:val="clear" w:color="auto" w:fill="auto"/>
          </w:tcPr>
          <w:p w:rsidR="002212D2" w:rsidRPr="00F155B5" w:rsidRDefault="002212D2" w:rsidP="00A3775F">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На базе МАУ «ЦМИ» осуществляет свою деятельность Клуб молодых семей, который посещает 30 семей в возрасте от 18 до 35 лет.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Основные направления деятельности:</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1.популяризация семейных ценностей: акции «Подарок папе», «Подарок маме», клуб выходного дня «Полезная суббота»;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2.развитие социальной активности молодых семей:</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-социальная акция «Фри </w:t>
            </w:r>
            <w:proofErr w:type="spellStart"/>
            <w:r w:rsidRPr="00734C50">
              <w:rPr>
                <w:rFonts w:ascii="Times New Roman" w:hAnsi="Times New Roman"/>
                <w:sz w:val="24"/>
                <w:szCs w:val="24"/>
                <w:lang w:bidi="hi-IN"/>
              </w:rPr>
              <w:t>маркет</w:t>
            </w:r>
            <w:proofErr w:type="spellEnd"/>
            <w:r w:rsidRPr="00734C50">
              <w:rPr>
                <w:rFonts w:ascii="Times New Roman" w:hAnsi="Times New Roman"/>
                <w:sz w:val="24"/>
                <w:szCs w:val="24"/>
                <w:lang w:bidi="hi-IN"/>
              </w:rPr>
              <w:t>»;</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-цикл мастер-классов по переработке (вторичному использованию) вещей;</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-участие в конкурсе «Семья-основа государства в 2022 </w:t>
            </w:r>
            <w:proofErr w:type="gramStart"/>
            <w:r w:rsidRPr="00734C50">
              <w:rPr>
                <w:rFonts w:ascii="Times New Roman" w:hAnsi="Times New Roman"/>
                <w:sz w:val="24"/>
                <w:szCs w:val="24"/>
                <w:lang w:bidi="hi-IN"/>
              </w:rPr>
              <w:t>году»  (</w:t>
            </w:r>
            <w:proofErr w:type="gramEnd"/>
            <w:r w:rsidRPr="00734C50">
              <w:rPr>
                <w:rFonts w:ascii="Times New Roman" w:hAnsi="Times New Roman"/>
                <w:sz w:val="24"/>
                <w:szCs w:val="24"/>
                <w:lang w:bidi="hi-IN"/>
              </w:rPr>
              <w:t>5 семей).</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-проведение мероприятий: мастер-класс по изготовлению куклы-оберега Масленица, родительский лекторий на тему: «Неформальные религиозные течения».</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В целях популяризации ответственного отношения родителей 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 видеоролики о детском телефоне доверия, о ЗОЖ, «Внимание, мошенники!», информационный буклет «Подростковый алкоголизм» и др.</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С целью вовлечения молодежи в волонтерскую деятельность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объединений. На едином информационном портале </w:t>
            </w:r>
            <w:proofErr w:type="spellStart"/>
            <w:proofErr w:type="gramStart"/>
            <w:r w:rsidRPr="00734C50">
              <w:rPr>
                <w:rFonts w:ascii="Times New Roman" w:hAnsi="Times New Roman"/>
                <w:sz w:val="24"/>
                <w:szCs w:val="24"/>
                <w:lang w:bidi="hi-IN"/>
              </w:rPr>
              <w:t>добро.рф</w:t>
            </w:r>
            <w:proofErr w:type="spellEnd"/>
            <w:proofErr w:type="gramEnd"/>
            <w:r w:rsidRPr="00734C50">
              <w:rPr>
                <w:rFonts w:ascii="Times New Roman" w:hAnsi="Times New Roman"/>
                <w:sz w:val="24"/>
                <w:szCs w:val="24"/>
                <w:lang w:bidi="hi-IN"/>
              </w:rPr>
              <w:t xml:space="preserve"> зарегистрировано 52 добровольческих организаций, количество зарегистрированных добровольцев - 1586 чел., за 1 квартал 2022 года оформлена 21 волонтерская книжка.</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преддверии празднования Дня защитника Отечества школьные волонтерские отряды приняли участие во Всероссийской акции «Посылка солдату» (охват - 930 чел.).</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Осуществляет работу муниципальный Штаб по взаимодействию с добровольцами в рамках Всероссийской акции «#</w:t>
            </w:r>
            <w:proofErr w:type="spellStart"/>
            <w:r w:rsidRPr="00734C50">
              <w:rPr>
                <w:rFonts w:ascii="Times New Roman" w:hAnsi="Times New Roman"/>
                <w:sz w:val="24"/>
                <w:szCs w:val="24"/>
                <w:lang w:bidi="hi-IN"/>
              </w:rPr>
              <w:t>МыВместе</w:t>
            </w:r>
            <w:proofErr w:type="spellEnd"/>
            <w:r w:rsidRPr="00734C50">
              <w:rPr>
                <w:rFonts w:ascii="Times New Roman" w:hAnsi="Times New Roman"/>
                <w:sz w:val="24"/>
                <w:szCs w:val="24"/>
                <w:lang w:bidi="hi-IN"/>
              </w:rPr>
              <w:t xml:space="preserve">»: </w:t>
            </w:r>
            <w:r w:rsidRPr="00734C50">
              <w:rPr>
                <w:rFonts w:ascii="Times New Roman" w:hAnsi="Times New Roman"/>
                <w:sz w:val="24"/>
                <w:szCs w:val="24"/>
                <w:lang w:bidi="hi-IN"/>
              </w:rPr>
              <w:lastRenderedPageBreak/>
              <w:t>добровольцы в возрасте от 18 лет помогают гражданам, находящимся в группе риска, с доставкой продуктов и лекарств в условиях пандемии. Результаты: приняли участие в акции 44 волонтёра, оказана помощь 24 пожилым людям. Волонтерами Штаба  проведены: акция «Помощь любимым» для 30 одиноких пожилых, проживающих в специальном доме; акция по сбору гуманитарной помощи жителям Донбасса, акции «Наборы для любимых» для 4 девочек, проживающих в социальном приюте города.</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2.5.4</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С целью поддержки молодежных инициатив в городе создан Молодежный Парламент при Думе города Нефтеюганска VII созыва, три представителя молодежной общественности прошли отбор и вошли в состав окружного молодежного Парламента при Думе Ханты-Мансийского автономного округа – Югры VII созыва</w:t>
            </w:r>
            <w:r w:rsidR="00616AC0" w:rsidRPr="00734C50">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2.5.5</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рамках подготовки к летней оздоровительной кампании состоялось городская школа вожатского мастерства «По дороге к лету - 2022». В период весенней сессии организовано обучение вожатых, проведены образовательные и практические модули (охват - 80 чел.). Программа «Команда нашего двора» направлена для </w:t>
            </w:r>
            <w:r w:rsidRPr="00734C50">
              <w:rPr>
                <w:rFonts w:ascii="Times New Roman" w:hAnsi="Times New Roman"/>
                <w:sz w:val="24"/>
                <w:szCs w:val="24"/>
                <w:lang w:bidi="hi-IN"/>
              </w:rPr>
              <w:lastRenderedPageBreak/>
              <w:t>участия в конкурсе программ педагогических отрядов ХМАО - Югры на лучшую организацию досуга детей, подростков и молодёжи в каникулярный период.</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2.5.6</w:t>
            </w:r>
          </w:p>
        </w:tc>
        <w:tc>
          <w:tcPr>
            <w:tcW w:w="2835" w:type="dxa"/>
            <w:shd w:val="clear" w:color="auto" w:fill="auto"/>
          </w:tcPr>
          <w:p w:rsidR="002212D2" w:rsidRPr="0089031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p>
          <w:p w:rsidR="002212D2" w:rsidRPr="00F155B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-городского конкурса проектов в сфере молодежной политики (согласно номинациям)</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2212D2" w:rsidRPr="00734C50" w:rsidRDefault="007E23B5" w:rsidP="00616AC0">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марте 2022 года в городе запущена Проектная Лаборатория, в рамках которой социальному проектированию обучаются молодые люди, желающие принимать участие в конкурсах различных уровней, объявлен прием заявок на Городской конкурс проектов в сфере молодежной политики (на отчетную дату подано 20 заявок)</w:t>
            </w:r>
            <w:r w:rsidR="00616AC0" w:rsidRPr="00734C50">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2.5.7</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Организовано участие молодёжи в конкурсах и </w:t>
            </w:r>
            <w:proofErr w:type="spellStart"/>
            <w:r w:rsidRPr="00734C50">
              <w:rPr>
                <w:rFonts w:ascii="Times New Roman" w:hAnsi="Times New Roman"/>
                <w:sz w:val="24"/>
                <w:szCs w:val="24"/>
                <w:lang w:bidi="hi-IN"/>
              </w:rPr>
              <w:t>форумной</w:t>
            </w:r>
            <w:proofErr w:type="spellEnd"/>
            <w:r w:rsidRPr="00734C50">
              <w:rPr>
                <w:rFonts w:ascii="Times New Roman" w:hAnsi="Times New Roman"/>
                <w:sz w:val="24"/>
                <w:szCs w:val="24"/>
                <w:lang w:bidi="hi-IN"/>
              </w:rPr>
              <w:t xml:space="preserve"> кампании в:</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-проекте Кубок Югры «Точка Роста» (охват - 19 чел.);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-обучающем курсе «Креативные методологии» (охват - 35 чел.);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-обучающем курсе «Школа социального предпринимательства» (охват – 45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-творческом конкурсе памяти Василия </w:t>
            </w:r>
            <w:proofErr w:type="spellStart"/>
            <w:r w:rsidRPr="00734C50">
              <w:rPr>
                <w:rFonts w:ascii="Times New Roman" w:hAnsi="Times New Roman"/>
                <w:sz w:val="24"/>
                <w:szCs w:val="24"/>
                <w:lang w:bidi="hi-IN"/>
              </w:rPr>
              <w:t>Ланового</w:t>
            </w:r>
            <w:proofErr w:type="spellEnd"/>
            <w:r w:rsidRPr="00734C50">
              <w:rPr>
                <w:rFonts w:ascii="Times New Roman" w:hAnsi="Times New Roman"/>
                <w:sz w:val="24"/>
                <w:szCs w:val="24"/>
                <w:lang w:bidi="hi-IN"/>
              </w:rPr>
              <w:t xml:space="preserve"> «Пробуждая сердца» (охват – 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-конкурсе «Семья-основа государства в 2022 году» (5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-Всероссийском проекте «Дорогая Фаина Борисовна» (охват – 1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 xml:space="preserve">-акселераторе развития территорий Уральского федерального округа «Урбан Урал» (охват – 2 чел.); </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-Всероссийском конкурсе молодёжных проектов среди граждан Российской Федерации в возрасте от 14 до 35 лет (включительно (охват – 17 чел.).</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2.5.8</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 администрации города, 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культуры и туризма в городе Нефтеюганске»</w:t>
            </w:r>
            <w:r>
              <w:rPr>
                <w:rFonts w:ascii="Times New Roman" w:hAnsi="Times New Roman"/>
                <w:sz w:val="24"/>
                <w:szCs w:val="24"/>
                <w:lang w:bidi="hi-IN"/>
              </w:rPr>
              <w:t>,</w:t>
            </w:r>
          </w:p>
          <w:p w:rsidR="002212D2"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Pr>
                <w:rFonts w:ascii="Times New Roman" w:hAnsi="Times New Roman"/>
                <w:sz w:val="24"/>
                <w:szCs w:val="24"/>
                <w:lang w:bidi="hi-IN"/>
              </w:rPr>
              <w:t>,</w:t>
            </w:r>
          </w:p>
          <w:p w:rsidR="002212D2" w:rsidRPr="00F155B5" w:rsidRDefault="002212D2" w:rsidP="00F06F2A">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1.78-ая годовщина снятия блокады Ленинграда (январь):</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-акция в память Дня полного освобождения Ленинграда от фашистской блокады;</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-уроки памяти (227 уроков с охватом 7325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-Всероссийская акция «Блокадный хлеб» с раздачей информационных материалов в количестве 50 шт.;</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-организовано посещение жительницы блокадного Ленинграда.</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2.77-ая годовщина Победы в Великой Отечественной войне 1941-1945 годов:</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-уроки памяти (охват - 2903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-акция по очистке памятных мест «Снежный десант» (3 волонтера);</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-исторический онлайн-</w:t>
            </w:r>
            <w:proofErr w:type="spellStart"/>
            <w:r w:rsidRPr="00734C50">
              <w:rPr>
                <w:rFonts w:ascii="Times New Roman" w:hAnsi="Times New Roman"/>
                <w:sz w:val="24"/>
                <w:szCs w:val="24"/>
                <w:lang w:bidi="hi-IN"/>
              </w:rPr>
              <w:t>квиз</w:t>
            </w:r>
            <w:proofErr w:type="spellEnd"/>
            <w:r w:rsidRPr="00734C50">
              <w:rPr>
                <w:rFonts w:ascii="Times New Roman" w:hAnsi="Times New Roman"/>
                <w:sz w:val="24"/>
                <w:szCs w:val="24"/>
                <w:lang w:bidi="hi-IN"/>
              </w:rPr>
              <w:t xml:space="preserve"> «Сталинградская битва» (охват- 75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-телефонные поздравления ветеранов ВОВ (охват - 60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3.День вывода советских войск из Афганистана:</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-участие в митинге и возложении цветов (8 волонтеров).</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4.День защитника Отечества:</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-адресные поздравления ветеранов ВОВ (охват - 5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-очистка памятных мест (6 волонтеров).</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5.8-ая годовщина присоединения Крыма к Российской Федерации </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-акция «Крымская весна» (роздано 200 лент </w:t>
            </w:r>
            <w:proofErr w:type="spellStart"/>
            <w:r w:rsidRPr="00734C50">
              <w:rPr>
                <w:rFonts w:ascii="Times New Roman" w:hAnsi="Times New Roman"/>
                <w:sz w:val="24"/>
                <w:szCs w:val="24"/>
                <w:lang w:bidi="hi-IN"/>
              </w:rPr>
              <w:t>триколор</w:t>
            </w:r>
            <w:proofErr w:type="spellEnd"/>
            <w:r w:rsidRPr="00734C50">
              <w:rPr>
                <w:rFonts w:ascii="Times New Roman" w:hAnsi="Times New Roman"/>
                <w:sz w:val="24"/>
                <w:szCs w:val="24"/>
                <w:lang w:bidi="hi-IN"/>
              </w:rPr>
              <w:t>).</w:t>
            </w:r>
          </w:p>
          <w:p w:rsidR="00E8461A" w:rsidRPr="00734C50" w:rsidRDefault="00E8461A" w:rsidP="007E23B5">
            <w:pPr>
              <w:spacing w:after="0" w:line="240" w:lineRule="auto"/>
              <w:jc w:val="both"/>
              <w:rPr>
                <w:rFonts w:ascii="Times New Roman" w:hAnsi="Times New Roman"/>
                <w:sz w:val="24"/>
                <w:szCs w:val="24"/>
                <w:lang w:bidi="hi-IN"/>
              </w:rPr>
            </w:pP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учреждениях, подведомственных комитету культуры и туризма проведены мероприятия и акции, посвященные памятным датам и официальным праздникам России. Социально-значимые мероприятия:</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15 февраля - Церемония возложения цветов и венков, посвящённая выводу войск из Афганистана «Без права на забвение», охвачено 120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22 февраля - Праздничный концерт «Так точно!», посвящённый Дню защитника Отечества, охвачено 60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22 февраля - Акция #</w:t>
            </w:r>
            <w:proofErr w:type="spellStart"/>
            <w:r w:rsidRPr="00734C50">
              <w:rPr>
                <w:rFonts w:ascii="Times New Roman" w:hAnsi="Times New Roman"/>
                <w:sz w:val="24"/>
                <w:szCs w:val="24"/>
                <w:lang w:bidi="hi-IN"/>
              </w:rPr>
              <w:t>ВремяПомогать</w:t>
            </w:r>
            <w:proofErr w:type="spellEnd"/>
            <w:r w:rsidRPr="00734C50">
              <w:rPr>
                <w:rFonts w:ascii="Times New Roman" w:hAnsi="Times New Roman"/>
                <w:sz w:val="24"/>
                <w:szCs w:val="24"/>
                <w:lang w:bidi="hi-IN"/>
              </w:rPr>
              <w:t xml:space="preserve"> #</w:t>
            </w:r>
            <w:proofErr w:type="spellStart"/>
            <w:r w:rsidRPr="00734C50">
              <w:rPr>
                <w:rFonts w:ascii="Times New Roman" w:hAnsi="Times New Roman"/>
                <w:sz w:val="24"/>
                <w:szCs w:val="24"/>
                <w:lang w:bidi="hi-IN"/>
              </w:rPr>
              <w:t>МыВместе</w:t>
            </w:r>
            <w:proofErr w:type="spellEnd"/>
            <w:r w:rsidRPr="00734C50">
              <w:rPr>
                <w:rFonts w:ascii="Times New Roman" w:hAnsi="Times New Roman"/>
                <w:sz w:val="24"/>
                <w:szCs w:val="24"/>
                <w:lang w:bidi="hi-IN"/>
              </w:rPr>
              <w:t>, охвачено 30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18 марта - Торжественное мероприятие, посвящённое воссоединению Крыма с Россией, охвачено 210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Всего проведено за отчетный период 13 мероприятий, с охватом 1765 человек. Количество просмотров видеоматериалов 24117.</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2.5.9</w:t>
            </w:r>
          </w:p>
        </w:tc>
        <w:tc>
          <w:tcPr>
            <w:tcW w:w="2835" w:type="dxa"/>
            <w:shd w:val="clear" w:color="auto" w:fill="auto"/>
          </w:tcPr>
          <w:p w:rsidR="002212D2" w:rsidRPr="0089031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Реализация муниципальных социально значимых мероприятий:</w:t>
            </w:r>
          </w:p>
          <w:p w:rsidR="002212D2" w:rsidRPr="0089031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-муниципальный молодёжный форум «Нефтеюганск - территория возможностей»;</w:t>
            </w:r>
          </w:p>
          <w:p w:rsidR="002212D2" w:rsidRPr="0089031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-фестиваля молодёжных инициатив «Нефтеюганск молодой», посвященного Дню молодёжи России;</w:t>
            </w:r>
          </w:p>
          <w:p w:rsidR="002212D2" w:rsidRPr="00F155B5" w:rsidRDefault="002212D2" w:rsidP="00890315">
            <w:pPr>
              <w:spacing w:after="0" w:line="240" w:lineRule="auto"/>
              <w:rPr>
                <w:rFonts w:ascii="Times New Roman" w:hAnsi="Times New Roman"/>
                <w:sz w:val="24"/>
                <w:szCs w:val="24"/>
                <w:lang w:bidi="hi-IN"/>
              </w:rPr>
            </w:pPr>
            <w:r w:rsidRPr="00890315">
              <w:rPr>
                <w:rFonts w:ascii="Times New Roman" w:hAnsi="Times New Roman"/>
                <w:sz w:val="24"/>
                <w:szCs w:val="24"/>
                <w:lang w:bidi="hi-IN"/>
              </w:rPr>
              <w:t>-обновление имён молодых граждан города Нефтеюганска на доску почёта «Молодёжь – гордость Нефтеюганска»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Направлены наградные документы молодых граждан города в комиссию по наградам при главе города Нефтеюганска для утверждения списка имён, занесенных на доску почёта «Молодёжь - гордость Нефтеюганска» в 2022 году.</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Муниципальный молодёжный форум «Нефтеюганск - территория возможностей» запланирован к проведению в апреле 2022 года.</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Фестиваль молодежных инициатив «Нефтеюганск молодой», посвященный Дню молодежи России запланирован к проведению в июне 2022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Создание условий для увеличения количества рабочих мест на основе </w:t>
            </w:r>
            <w:r w:rsidRPr="00F155B5">
              <w:rPr>
                <w:rFonts w:ascii="Times New Roman" w:eastAsia="Calibri" w:hAnsi="Times New Roman" w:cs="Times New Roman"/>
                <w:sz w:val="24"/>
                <w:szCs w:val="24"/>
                <w:lang w:bidi="hi-IN"/>
              </w:rPr>
              <w:lastRenderedPageBreak/>
              <w:t>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«Социально - экономическое развитие города Нефтеюганска»</w:t>
            </w:r>
          </w:p>
        </w:tc>
        <w:tc>
          <w:tcPr>
            <w:tcW w:w="4819" w:type="dxa"/>
          </w:tcPr>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2022 году на реализацию национального проекта выделено 6 329,300 тыс. рублей, в том числе:</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-4 438,300 тыс. рублей – средства бюджета Ханты-Мансийского автономного округа – Югры;</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-1 891,000 тыс. рублей – средства бюджета города Нефтеюганска. </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настоящее время проходит процедуру согласования проект постановления администрации города Нефтеюганска «О внесении изменений в постановление администрации города Нефтеюганска от 04.08.2021 № 130-нп «О порядке предоставления субсидий субъектам малого и среднего предпринимательства, осуществляющим деятельность на территории города Нефтеюганска». Освоение бюджетных средств планируется во втором квартале в 100% размере.</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Национальный проект включает в себя:</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-региональный проект «Акселерация субъектов малого и среднего предпринимательства»;</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-региональный проект «Создание условий для легкого старта и комфортного ведения бизнеса».</w:t>
            </w:r>
          </w:p>
          <w:p w:rsidR="002212D2"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226 </w:t>
            </w:r>
            <w:r w:rsidRPr="00734C50">
              <w:rPr>
                <w:rFonts w:ascii="Times New Roman" w:eastAsia="Calibri" w:hAnsi="Times New Roman" w:cs="Times New Roman"/>
                <w:sz w:val="24"/>
                <w:szCs w:val="24"/>
                <w:lang w:bidi="hi-IN"/>
              </w:rPr>
              <w:lastRenderedPageBreak/>
              <w:t>консультаций по общим вопросам предпринимательской деятельности и вопросам оказания поддержки, проведено 27 мероприятий, с общим количеством участников – 197.</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системы управления охраной труда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 - экономическое развитие города Нефтеюганска»</w:t>
            </w:r>
          </w:p>
        </w:tc>
        <w:tc>
          <w:tcPr>
            <w:tcW w:w="4819" w:type="dxa"/>
          </w:tcPr>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рамках исполнения переданных полномочий в сфере трудовых отношений и государственного управления охраной </w:t>
            </w:r>
            <w:r w:rsidR="008E1FB3" w:rsidRPr="00734C50">
              <w:rPr>
                <w:rFonts w:ascii="Times New Roman" w:eastAsia="Calibri" w:hAnsi="Times New Roman" w:cs="Times New Roman"/>
                <w:sz w:val="24"/>
                <w:szCs w:val="24"/>
                <w:lang w:bidi="hi-IN"/>
              </w:rPr>
              <w:t xml:space="preserve">труда в </w:t>
            </w:r>
            <w:r w:rsidRPr="00734C50">
              <w:rPr>
                <w:rFonts w:ascii="Times New Roman" w:eastAsia="Calibri" w:hAnsi="Times New Roman" w:cs="Times New Roman"/>
                <w:sz w:val="24"/>
                <w:szCs w:val="24"/>
                <w:lang w:bidi="hi-IN"/>
              </w:rPr>
              <w:t>1 квартале 2022 года проведена уведомительная регистрация 14 коллективных договоров, 22 дополнения (изменения) в коллективный договор.</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соответствии с постановлением администрации города Нефтеюганска                    от 21.02.2018 № 69-п «О проведении конкурса «Оказание первой помощи пострадавшим на производстве» проводится муниципальный этап конкурса по оказанию первой помощи пострадавшим на производстве (далее – конкурс) среди работников организаций города, зарегистрированных и осуществляющих деятельность на территории муниципального образования город Нефтеюганск.</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Конкурс проводится в номинации «Оказание первой помощи пострадавшим на производстве» до 30 мая 2022 года в 2 этапа:</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1</w:t>
            </w:r>
            <w:r w:rsidRPr="00734C50">
              <w:rPr>
                <w:rFonts w:ascii="Times New Roman" w:eastAsia="Calibri" w:hAnsi="Times New Roman" w:cs="Times New Roman"/>
                <w:sz w:val="24"/>
                <w:szCs w:val="24"/>
                <w:lang w:bidi="hi-IN"/>
              </w:rPr>
              <w:tab/>
              <w:t>этап - решение 20 тестовых заданий;</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2</w:t>
            </w:r>
            <w:r w:rsidRPr="00734C50">
              <w:rPr>
                <w:rFonts w:ascii="Times New Roman" w:eastAsia="Calibri" w:hAnsi="Times New Roman" w:cs="Times New Roman"/>
                <w:sz w:val="24"/>
                <w:szCs w:val="24"/>
                <w:lang w:bidi="hi-IN"/>
              </w:rPr>
              <w:tab/>
              <w:t xml:space="preserve">этап - решение ситуационной задачи. </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 xml:space="preserve">Подготовлено 5 методических пособий по охране труда, аналитических материалов, в т. ч. анализов производственного травматизма. </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3 плановых проверки. </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30.03.2022 специалисты департамента экономического развития администрации города приняли участие в радиоэфире на тему: «Изменение трудового законодательства в 2022 году» (радиостанция «Русское радио»).</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Созданы информационные площадки профессионального сообщества по охране труда:</w:t>
            </w:r>
          </w:p>
          <w:p w:rsidR="000102EE"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 -социальная сеть «</w:t>
            </w:r>
            <w:proofErr w:type="spellStart"/>
            <w:r w:rsidRPr="00734C50">
              <w:rPr>
                <w:rFonts w:ascii="Times New Roman" w:eastAsia="Calibri" w:hAnsi="Times New Roman" w:cs="Times New Roman"/>
                <w:sz w:val="24"/>
                <w:szCs w:val="24"/>
                <w:lang w:bidi="hi-IN"/>
              </w:rPr>
              <w:t>ВКонтакте</w:t>
            </w:r>
            <w:proofErr w:type="spellEnd"/>
            <w:r w:rsidRPr="00734C50">
              <w:rPr>
                <w:rFonts w:ascii="Times New Roman" w:eastAsia="Calibri" w:hAnsi="Times New Roman" w:cs="Times New Roman"/>
                <w:sz w:val="24"/>
                <w:szCs w:val="24"/>
                <w:lang w:bidi="hi-IN"/>
              </w:rPr>
              <w:t xml:space="preserve">» сообщество «Охрана труда Нефтеюганск» (https://vk.com/public211814761); </w:t>
            </w:r>
          </w:p>
          <w:p w:rsidR="002212D2" w:rsidRPr="00734C50" w:rsidRDefault="000102EE" w:rsidP="000102E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мессенджере «</w:t>
            </w:r>
            <w:proofErr w:type="spellStart"/>
            <w:r w:rsidRPr="00734C50">
              <w:rPr>
                <w:rFonts w:ascii="Times New Roman" w:eastAsia="Calibri" w:hAnsi="Times New Roman" w:cs="Times New Roman"/>
                <w:sz w:val="24"/>
                <w:szCs w:val="24"/>
                <w:lang w:bidi="hi-IN"/>
              </w:rPr>
              <w:t>Viber</w:t>
            </w:r>
            <w:proofErr w:type="spellEnd"/>
            <w:r w:rsidRPr="00734C50">
              <w:rPr>
                <w:rFonts w:ascii="Times New Roman" w:eastAsia="Calibri" w:hAnsi="Times New Roman" w:cs="Times New Roman"/>
                <w:sz w:val="24"/>
                <w:szCs w:val="24"/>
                <w:lang w:bidi="hi-IN"/>
              </w:rPr>
              <w:t>» «Охрана труда в Нефтеюганске».</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7. Обеспечение безопасности населения</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2.7.1</w:t>
            </w:r>
          </w:p>
        </w:tc>
        <w:tc>
          <w:tcPr>
            <w:tcW w:w="2835" w:type="dxa"/>
            <w:shd w:val="clear" w:color="auto" w:fill="auto"/>
          </w:tcPr>
          <w:p w:rsidR="002212D2" w:rsidRPr="00F155B5" w:rsidRDefault="002212D2" w:rsidP="00B21DD5">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в местах массового пребывания </w:t>
            </w:r>
            <w:r w:rsidRPr="00F155B5">
              <w:rPr>
                <w:rFonts w:ascii="Times New Roman" w:eastAsia="Calibri" w:hAnsi="Times New Roman" w:cs="Times New Roman"/>
                <w:sz w:val="24"/>
                <w:szCs w:val="24"/>
                <w:lang w:bidi="hi-IN"/>
              </w:rPr>
              <w:lastRenderedPageBreak/>
              <w:t>граждан, в наиболее криминогенных общественных местах и на улицах города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B21DD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 xml:space="preserve">«Профилактика правонарушений                      в сфере общественного порядка, профилактика незаконного оборота и потребления </w:t>
            </w:r>
            <w:r w:rsidRPr="00F155B5">
              <w:rPr>
                <w:rFonts w:ascii="Times New Roman" w:eastAsia="Calibri" w:hAnsi="Times New Roman" w:cs="Times New Roman"/>
                <w:sz w:val="24"/>
                <w:szCs w:val="24"/>
                <w:lang w:bidi="hi-IN"/>
              </w:rPr>
              <w:lastRenderedPageBreak/>
              <w:t xml:space="preserve">наркотических средств и психотропных веществ </w:t>
            </w:r>
          </w:p>
          <w:p w:rsidR="002212D2" w:rsidRPr="00F155B5" w:rsidRDefault="002212D2" w:rsidP="00B21DD5">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городе Нефтеюганске»</w:t>
            </w:r>
          </w:p>
        </w:tc>
        <w:tc>
          <w:tcPr>
            <w:tcW w:w="4819" w:type="dxa"/>
          </w:tcPr>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 xml:space="preserve">Постановлением администрации </w:t>
            </w:r>
            <w:proofErr w:type="spellStart"/>
            <w:r w:rsidRPr="00734C50">
              <w:rPr>
                <w:rFonts w:ascii="Times New Roman" w:eastAsia="Calibri" w:hAnsi="Times New Roman" w:cs="Times New Roman"/>
                <w:sz w:val="24"/>
                <w:szCs w:val="24"/>
                <w:lang w:bidi="hi-IN"/>
              </w:rPr>
              <w:t>г.Нефтеюганска</w:t>
            </w:r>
            <w:proofErr w:type="spellEnd"/>
            <w:r w:rsidRPr="00734C50">
              <w:rPr>
                <w:rFonts w:ascii="Times New Roman" w:eastAsia="Calibri" w:hAnsi="Times New Roman" w:cs="Times New Roman"/>
                <w:sz w:val="24"/>
                <w:szCs w:val="24"/>
                <w:lang w:bidi="hi-IN"/>
              </w:rPr>
              <w:t xml:space="preserve"> от 15.11.2018 №596-п (с последними изменениями от 14.04.2022 </w:t>
            </w:r>
            <w:r w:rsidRPr="00734C50">
              <w:rPr>
                <w:rFonts w:ascii="Times New Roman" w:eastAsia="Calibri" w:hAnsi="Times New Roman" w:cs="Times New Roman"/>
                <w:sz w:val="24"/>
                <w:szCs w:val="24"/>
                <w:lang w:bidi="hi-IN"/>
              </w:rPr>
              <w:br/>
              <w:t xml:space="preserve">№ 682-п) утверждена муниципальная программа «Профилактика правонарушений в сфере общественного порядка, незаконного оборота и потребления наркотических </w:t>
            </w:r>
            <w:r w:rsidRPr="00734C50">
              <w:rPr>
                <w:rFonts w:ascii="Times New Roman" w:eastAsia="Calibri" w:hAnsi="Times New Roman" w:cs="Times New Roman"/>
                <w:sz w:val="24"/>
                <w:szCs w:val="24"/>
                <w:lang w:bidi="hi-IN"/>
              </w:rPr>
              <w:lastRenderedPageBreak/>
              <w:t>средств и психотропных веществ в городе Нефтеюганске».</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на 2022 год утверждено финансирование на сумму 3 206,712 </w:t>
            </w:r>
            <w:proofErr w:type="spellStart"/>
            <w:proofErr w:type="gramStart"/>
            <w:r w:rsidRPr="00734C50">
              <w:rPr>
                <w:rFonts w:ascii="Times New Roman" w:eastAsia="Calibri" w:hAnsi="Times New Roman" w:cs="Times New Roman"/>
                <w:sz w:val="24"/>
                <w:szCs w:val="24"/>
                <w:lang w:bidi="hi-IN"/>
              </w:rPr>
              <w:t>тыс.рублей</w:t>
            </w:r>
            <w:proofErr w:type="spellEnd"/>
            <w:proofErr w:type="gramEnd"/>
            <w:r w:rsidRPr="00734C50">
              <w:rPr>
                <w:rFonts w:ascii="Times New Roman" w:eastAsia="Calibri" w:hAnsi="Times New Roman" w:cs="Times New Roman"/>
                <w:sz w:val="24"/>
                <w:szCs w:val="24"/>
                <w:lang w:bidi="hi-IN"/>
              </w:rPr>
              <w:t xml:space="preserve"> (бюджет города). Исполнителем мероприятия является департамент жилищно-коммунального хозяйства администрации города (в лице ЕДДС).</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По итогам 1 квартала 2022 года освоено 253,005 </w:t>
            </w:r>
            <w:proofErr w:type="spellStart"/>
            <w:proofErr w:type="gramStart"/>
            <w:r w:rsidRPr="00734C50">
              <w:rPr>
                <w:rFonts w:ascii="Times New Roman" w:eastAsia="Calibri" w:hAnsi="Times New Roman" w:cs="Times New Roman"/>
                <w:sz w:val="24"/>
                <w:szCs w:val="24"/>
                <w:lang w:bidi="hi-IN"/>
              </w:rPr>
              <w:t>тыс.рублей</w:t>
            </w:r>
            <w:proofErr w:type="spellEnd"/>
            <w:proofErr w:type="gramEnd"/>
            <w:r w:rsidRPr="00734C50">
              <w:rPr>
                <w:rFonts w:ascii="Times New Roman" w:eastAsia="Calibri" w:hAnsi="Times New Roman" w:cs="Times New Roman"/>
                <w:sz w:val="24"/>
                <w:szCs w:val="24"/>
                <w:lang w:bidi="hi-IN"/>
              </w:rPr>
              <w:t>, из них:</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-на содержание и обслуживание городской системы видеонаблюдения 236,338 </w:t>
            </w:r>
            <w:proofErr w:type="spellStart"/>
            <w:proofErr w:type="gramStart"/>
            <w:r w:rsidRPr="00734C50">
              <w:rPr>
                <w:rFonts w:ascii="Times New Roman" w:eastAsia="Calibri" w:hAnsi="Times New Roman" w:cs="Times New Roman"/>
                <w:sz w:val="24"/>
                <w:szCs w:val="24"/>
                <w:lang w:bidi="hi-IN"/>
              </w:rPr>
              <w:t>тыс.рублей</w:t>
            </w:r>
            <w:proofErr w:type="spellEnd"/>
            <w:proofErr w:type="gramEnd"/>
            <w:r w:rsidRPr="00734C50">
              <w:rPr>
                <w:rFonts w:ascii="Times New Roman" w:eastAsia="Calibri" w:hAnsi="Times New Roman" w:cs="Times New Roman"/>
                <w:sz w:val="24"/>
                <w:szCs w:val="24"/>
                <w:lang w:bidi="hi-IN"/>
              </w:rPr>
              <w:t>;</w:t>
            </w:r>
          </w:p>
          <w:p w:rsidR="002212D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-на услуги связи 16,667 </w:t>
            </w:r>
            <w:proofErr w:type="spellStart"/>
            <w:r w:rsidRPr="00734C50">
              <w:rPr>
                <w:rFonts w:ascii="Times New Roman" w:eastAsia="Calibri" w:hAnsi="Times New Roman" w:cs="Times New Roman"/>
                <w:sz w:val="24"/>
                <w:szCs w:val="24"/>
                <w:lang w:bidi="hi-IN"/>
              </w:rPr>
              <w:t>тыс.рублей</w:t>
            </w:r>
            <w:proofErr w:type="spellEnd"/>
            <w:r w:rsidRPr="00734C50">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c>
          <w:tcPr>
            <w:tcW w:w="4819" w:type="dxa"/>
          </w:tcPr>
          <w:p w:rsidR="002212D2" w:rsidRPr="00734C50" w:rsidRDefault="00BC080D" w:rsidP="00BC080D">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Выполнены работы по обустройству улично-дорожной сети города приборами фото-видео фиксации нарушений ПДД (перекрёсток </w:t>
            </w:r>
            <w:proofErr w:type="spellStart"/>
            <w:r w:rsidRPr="00734C50">
              <w:rPr>
                <w:rFonts w:ascii="Times New Roman" w:eastAsia="Calibri" w:hAnsi="Times New Roman" w:cs="Times New Roman"/>
                <w:sz w:val="24"/>
                <w:szCs w:val="24"/>
                <w:lang w:bidi="hi-IN"/>
              </w:rPr>
              <w:t>ул.Ленина</w:t>
            </w:r>
            <w:proofErr w:type="spellEnd"/>
            <w:r w:rsidRPr="00734C50">
              <w:rPr>
                <w:rFonts w:ascii="Times New Roman" w:eastAsia="Calibri" w:hAnsi="Times New Roman" w:cs="Times New Roman"/>
                <w:sz w:val="24"/>
                <w:szCs w:val="24"/>
                <w:lang w:bidi="hi-IN"/>
              </w:rPr>
              <w:t xml:space="preserve"> – </w:t>
            </w:r>
            <w:proofErr w:type="spellStart"/>
            <w:r w:rsidRPr="00734C50">
              <w:rPr>
                <w:rFonts w:ascii="Times New Roman" w:eastAsia="Calibri" w:hAnsi="Times New Roman" w:cs="Times New Roman"/>
                <w:sz w:val="24"/>
                <w:szCs w:val="24"/>
                <w:lang w:bidi="hi-IN"/>
              </w:rPr>
              <w:t>ул.Нефтяников</w:t>
            </w:r>
            <w:proofErr w:type="spellEnd"/>
            <w:r w:rsidRPr="00734C50">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Усиление межведомственного взаимодействия в вопросах раннего </w:t>
            </w:r>
            <w:r w:rsidRPr="00F155B5">
              <w:rPr>
                <w:rFonts w:ascii="Times New Roman" w:eastAsia="Calibri" w:hAnsi="Times New Roman" w:cs="Times New Roman"/>
                <w:sz w:val="24"/>
                <w:szCs w:val="24"/>
                <w:lang w:bidi="hi-IN"/>
              </w:rPr>
              <w:lastRenderedPageBreak/>
              <w:t>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Отдел по организации деятельности комиссии по делам </w:t>
            </w:r>
            <w:r w:rsidRPr="00F155B5">
              <w:rPr>
                <w:rFonts w:ascii="Times New Roman" w:eastAsia="Calibri" w:hAnsi="Times New Roman" w:cs="Times New Roman"/>
                <w:sz w:val="24"/>
                <w:szCs w:val="24"/>
                <w:lang w:bidi="hi-IN"/>
              </w:rPr>
              <w:lastRenderedPageBreak/>
              <w:t>несовершеннолетних и защите их прав</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в рамках текущей деятельности</w:t>
            </w:r>
          </w:p>
        </w:tc>
        <w:tc>
          <w:tcPr>
            <w:tcW w:w="4819" w:type="dxa"/>
          </w:tcPr>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С целью эффективности деятельности служб системы профилактики безнадзорности и правонарушений несовершеннолетних в течение 1 квартала 2022 года отделом по </w:t>
            </w:r>
            <w:r w:rsidRPr="00734C50">
              <w:rPr>
                <w:rFonts w:ascii="Times New Roman" w:eastAsia="Calibri" w:hAnsi="Times New Roman" w:cs="Times New Roman"/>
                <w:sz w:val="24"/>
                <w:szCs w:val="24"/>
                <w:lang w:bidi="hi-IN"/>
              </w:rPr>
              <w:lastRenderedPageBreak/>
              <w:t>организации деятельности комиссии по делам несовершеннолетних и защите их прав администрации города:</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 -актуализированы постановления муниципальной комиссии по делам несовершеннолетних и защите их прав в </w:t>
            </w:r>
            <w:proofErr w:type="spellStart"/>
            <w:r w:rsidRPr="00734C50">
              <w:rPr>
                <w:rFonts w:ascii="Times New Roman" w:eastAsia="Calibri" w:hAnsi="Times New Roman" w:cs="Times New Roman"/>
                <w:sz w:val="24"/>
                <w:szCs w:val="24"/>
                <w:lang w:bidi="hi-IN"/>
              </w:rPr>
              <w:t>г.Нефтеюганске</w:t>
            </w:r>
            <w:proofErr w:type="spellEnd"/>
            <w:r w:rsidRPr="00734C50">
              <w:rPr>
                <w:rFonts w:ascii="Times New Roman" w:eastAsia="Calibri" w:hAnsi="Times New Roman" w:cs="Times New Roman"/>
                <w:sz w:val="24"/>
                <w:szCs w:val="24"/>
                <w:lang w:bidi="hi-IN"/>
              </w:rPr>
              <w:t xml:space="preserve"> (далее – постановления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принятые в период с 2018 - 2022 годы (часть постановлений, утративших силу, сняты с контроля);</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w:t>
            </w:r>
            <w:proofErr w:type="gramStart"/>
            <w:r w:rsidRPr="00734C50">
              <w:rPr>
                <w:rFonts w:ascii="Times New Roman" w:eastAsia="Calibri" w:hAnsi="Times New Roman" w:cs="Times New Roman"/>
                <w:sz w:val="24"/>
                <w:szCs w:val="24"/>
                <w:lang w:bidi="hi-IN"/>
              </w:rPr>
              <w:t>проведена  оценка</w:t>
            </w:r>
            <w:proofErr w:type="gramEnd"/>
            <w:r w:rsidRPr="00734C50">
              <w:rPr>
                <w:rFonts w:ascii="Times New Roman" w:eastAsia="Calibri" w:hAnsi="Times New Roman" w:cs="Times New Roman"/>
                <w:sz w:val="24"/>
                <w:szCs w:val="24"/>
                <w:lang w:bidi="hi-IN"/>
              </w:rPr>
              <w:t xml:space="preserve"> эффективности деятельности органов местного самоуправления муниципального образования город Нефтеюганск в области реализации в 2021 году переданных для исполнения отдельных государственных полномочий по созданию и осуществлению деятельности комиссий по делам несовершеннолетних и защите их прав, принято постановление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 3 от 20.01.2022;</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-проведена оценка деятельности субъектов системы профилактики безнадзорности и правонарушений несовершеннолетних, органов местного самоуправления муниципального образования город Нефтеюганск, организаций и учреждений по профилактике жестокого обращения с несовершеннолетними, оказанию помощи детям и подросткам, подвергшимся </w:t>
            </w:r>
            <w:r w:rsidRPr="00734C50">
              <w:rPr>
                <w:rFonts w:ascii="Times New Roman" w:eastAsia="Calibri" w:hAnsi="Times New Roman" w:cs="Times New Roman"/>
                <w:sz w:val="24"/>
                <w:szCs w:val="24"/>
                <w:lang w:bidi="hi-IN"/>
              </w:rPr>
              <w:lastRenderedPageBreak/>
              <w:t xml:space="preserve">жестокому обращению, а также по профилактике семейного неблагополучия и социального сиротства, принято постановление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 4 от 20.01.2022;</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-подготовлен проект постановления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по вопросу: «О профилактике самовольных уходов несовершеннолетних из семей и государственных учреждений», принято постановление № 8 от 17.02.2022;</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-подготовлен проект постановления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по вопросу: 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а также о мерах по предупреждению вовлечения несовершеннолетних в террористическую и экстремистскую деятельность (в деструктивные движения, криминальные субкультуры среди молодежи) и доведению до них информации об уголовной ответственности за преступления террористической и экстремистской направленности», принято постановление </w:t>
            </w:r>
            <w:r w:rsidR="008E1FB3" w:rsidRPr="00734C50">
              <w:rPr>
                <w:rFonts w:ascii="Times New Roman" w:eastAsia="Calibri" w:hAnsi="Times New Roman" w:cs="Times New Roman"/>
                <w:sz w:val="24"/>
                <w:szCs w:val="24"/>
                <w:lang w:bidi="hi-IN"/>
              </w:rPr>
              <w:br/>
            </w:r>
            <w:r w:rsidRPr="00734C50">
              <w:rPr>
                <w:rFonts w:ascii="Times New Roman" w:eastAsia="Calibri" w:hAnsi="Times New Roman" w:cs="Times New Roman"/>
                <w:sz w:val="24"/>
                <w:szCs w:val="24"/>
                <w:lang w:bidi="hi-IN"/>
              </w:rPr>
              <w:t>№ 9 от 17.02.2022;</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-подготовлен проект постановления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по вопросу: «Об обеспечении жилыми помещениями детей-сирот и детей, оставшихся без попечения родителей, лиц из </w:t>
            </w:r>
            <w:r w:rsidRPr="00734C50">
              <w:rPr>
                <w:rFonts w:ascii="Times New Roman" w:eastAsia="Calibri" w:hAnsi="Times New Roman" w:cs="Times New Roman"/>
                <w:sz w:val="24"/>
                <w:szCs w:val="24"/>
                <w:lang w:bidi="hi-IN"/>
              </w:rPr>
              <w:lastRenderedPageBreak/>
              <w:t xml:space="preserve">числа детей-сирот и детей, оставшихся без попечения родителей, в том числе об исполнении исполнительных документов о предоставлении жилья детям-сиротам и детям, оставшимся без попечения родителей, лицам из числа детей-сирот и детей, оставшихся без попечения родителей, защите прав несовершеннолетних в части взыскания алиментов на содержание несовершеннолетних, в том числе детей – сирот и детей, оставшихся без попечения родителей», принято постановление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 12 от 17.02.2022.</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Кроме того, на межведомственном уровне продолжается работа по реализации Комплекса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территории муниципального образования город Нефтеюганск на 2021-2025 годы, утвержденного постановлением </w:t>
            </w:r>
            <w:proofErr w:type="spellStart"/>
            <w:r w:rsidRPr="00734C50">
              <w:rPr>
                <w:rFonts w:ascii="Times New Roman" w:eastAsia="Calibri" w:hAnsi="Times New Roman" w:cs="Times New Roman"/>
                <w:sz w:val="24"/>
                <w:szCs w:val="24"/>
                <w:lang w:bidi="hi-IN"/>
              </w:rPr>
              <w:t>МКДНиЗП</w:t>
            </w:r>
            <w:proofErr w:type="spellEnd"/>
            <w:r w:rsidRPr="00734C50">
              <w:rPr>
                <w:rFonts w:ascii="Times New Roman" w:eastAsia="Calibri" w:hAnsi="Times New Roman" w:cs="Times New Roman"/>
                <w:sz w:val="24"/>
                <w:szCs w:val="24"/>
                <w:lang w:bidi="hi-IN"/>
              </w:rPr>
              <w:t xml:space="preserve"> № 22 от 21.04.2021. </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процессе его исполнения участвуют 18 субъектов системы профилактики и иных заинтересованных органов.</w:t>
            </w:r>
          </w:p>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 xml:space="preserve">В период с 21.03.2022 по 08.04.2022 </w:t>
            </w:r>
            <w:r w:rsidR="008E1FB3" w:rsidRPr="00734C50">
              <w:rPr>
                <w:rFonts w:ascii="Times New Roman" w:eastAsia="Calibri" w:hAnsi="Times New Roman" w:cs="Times New Roman"/>
                <w:sz w:val="24"/>
                <w:szCs w:val="24"/>
                <w:lang w:bidi="hi-IN"/>
              </w:rPr>
              <w:br/>
            </w:r>
            <w:r w:rsidRPr="00734C50">
              <w:rPr>
                <w:rFonts w:ascii="Times New Roman" w:eastAsia="Calibri" w:hAnsi="Times New Roman" w:cs="Times New Roman"/>
                <w:sz w:val="24"/>
                <w:szCs w:val="24"/>
                <w:lang w:bidi="hi-IN"/>
              </w:rPr>
              <w:t xml:space="preserve">5 специалистов отдела по организации деятельности </w:t>
            </w:r>
            <w:proofErr w:type="spellStart"/>
            <w:r w:rsidRPr="00734C50">
              <w:rPr>
                <w:rFonts w:ascii="Times New Roman" w:eastAsia="Calibri" w:hAnsi="Times New Roman" w:cs="Times New Roman"/>
                <w:sz w:val="24"/>
                <w:szCs w:val="24"/>
                <w:lang w:bidi="hi-IN"/>
              </w:rPr>
              <w:t>КДНиЗП</w:t>
            </w:r>
            <w:proofErr w:type="spellEnd"/>
            <w:r w:rsidRPr="00734C50">
              <w:rPr>
                <w:rFonts w:ascii="Times New Roman" w:eastAsia="Calibri" w:hAnsi="Times New Roman" w:cs="Times New Roman"/>
                <w:sz w:val="24"/>
                <w:szCs w:val="24"/>
                <w:lang w:bidi="hi-IN"/>
              </w:rPr>
              <w:t xml:space="preserve"> приняли участие в мероприятиях профилактического характера по вопросам профилактики правонарушений, административной и уголовной ответственности несовершеннолетних, самовольных уходов (беседы, классные часы, круглые столы), организованных для учащихся 5-11 классов на базе образовательных организаций, подведомственных Департаменту образования и молодежной политики администрации города.  </w:t>
            </w:r>
          </w:p>
          <w:p w:rsidR="00243B82" w:rsidRPr="00734C50" w:rsidRDefault="00243B82" w:rsidP="00511BA2">
            <w:pPr>
              <w:spacing w:after="0" w:line="240" w:lineRule="auto"/>
              <w:jc w:val="both"/>
              <w:rPr>
                <w:rFonts w:ascii="Times New Roman" w:eastAsia="Calibri" w:hAnsi="Times New Roman" w:cs="Times New Roman"/>
                <w:sz w:val="24"/>
                <w:szCs w:val="24"/>
                <w:lang w:bidi="hi-IN"/>
              </w:rPr>
            </w:pP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За 1 квартал 2022 года управлением опеки и попечительства проводилась информационно-просветительская работа, направленная на профилактику социального сиротства. </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Подготовлены и размещены в городских СМИ следующие материалы.</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социальной сети </w:t>
            </w:r>
            <w:proofErr w:type="spellStart"/>
            <w:r w:rsidRPr="00734C50">
              <w:rPr>
                <w:rFonts w:ascii="Times New Roman" w:eastAsia="Calibri" w:hAnsi="Times New Roman" w:cs="Times New Roman"/>
                <w:sz w:val="24"/>
                <w:szCs w:val="24"/>
                <w:lang w:bidi="hi-IN"/>
              </w:rPr>
              <w:t>ВКонтакте</w:t>
            </w:r>
            <w:proofErr w:type="spellEnd"/>
            <w:r w:rsidRPr="00734C50">
              <w:rPr>
                <w:rFonts w:ascii="Times New Roman" w:eastAsia="Calibri" w:hAnsi="Times New Roman" w:cs="Times New Roman"/>
                <w:sz w:val="24"/>
                <w:szCs w:val="24"/>
                <w:lang w:bidi="hi-IN"/>
              </w:rPr>
              <w:t xml:space="preserve">, в мессенджере </w:t>
            </w:r>
            <w:proofErr w:type="spellStart"/>
            <w:r w:rsidRPr="00734C50">
              <w:rPr>
                <w:rFonts w:ascii="Times New Roman" w:eastAsia="Calibri" w:hAnsi="Times New Roman" w:cs="Times New Roman"/>
                <w:sz w:val="24"/>
                <w:szCs w:val="24"/>
                <w:lang w:bidi="hi-IN"/>
              </w:rPr>
              <w:t>Viber</w:t>
            </w:r>
            <w:proofErr w:type="spellEnd"/>
            <w:r w:rsidRPr="00734C50">
              <w:rPr>
                <w:rFonts w:ascii="Times New Roman" w:eastAsia="Calibri" w:hAnsi="Times New Roman" w:cs="Times New Roman"/>
                <w:sz w:val="24"/>
                <w:szCs w:val="24"/>
                <w:lang w:bidi="hi-IN"/>
              </w:rPr>
              <w:t xml:space="preserve">, в группе «Управление опеки и попечительства» размещено 176 публикаций, в том числе ссылки на официальные страницы </w:t>
            </w:r>
            <w:proofErr w:type="spellStart"/>
            <w:r w:rsidRPr="00734C50">
              <w:rPr>
                <w:rFonts w:ascii="Times New Roman" w:eastAsia="Calibri" w:hAnsi="Times New Roman" w:cs="Times New Roman"/>
                <w:sz w:val="24"/>
                <w:szCs w:val="24"/>
                <w:lang w:bidi="hi-IN"/>
              </w:rPr>
              <w:t>Усыновите.ру</w:t>
            </w:r>
            <w:proofErr w:type="spellEnd"/>
            <w:r w:rsidRPr="00734C50">
              <w:rPr>
                <w:rFonts w:ascii="Times New Roman" w:eastAsia="Calibri" w:hAnsi="Times New Roman" w:cs="Times New Roman"/>
                <w:sz w:val="24"/>
                <w:szCs w:val="24"/>
                <w:lang w:bidi="hi-IN"/>
              </w:rPr>
              <w:t xml:space="preserve">, Детский телефон Доверия, Я-родитель. Ежемесячно размещается информация </w:t>
            </w:r>
            <w:proofErr w:type="gramStart"/>
            <w:r w:rsidRPr="00734C50">
              <w:rPr>
                <w:rFonts w:ascii="Times New Roman" w:eastAsia="Calibri" w:hAnsi="Times New Roman" w:cs="Times New Roman"/>
                <w:sz w:val="24"/>
                <w:szCs w:val="24"/>
                <w:lang w:bidi="hi-IN"/>
              </w:rPr>
              <w:t>о</w:t>
            </w:r>
            <w:r w:rsidR="00734C50">
              <w:rPr>
                <w:rFonts w:ascii="Times New Roman" w:eastAsia="Calibri" w:hAnsi="Times New Roman" w:cs="Times New Roman"/>
                <w:sz w:val="24"/>
                <w:szCs w:val="24"/>
                <w:lang w:bidi="hi-IN"/>
              </w:rPr>
              <w:t xml:space="preserve"> </w:t>
            </w:r>
            <w:r w:rsidRPr="00734C50">
              <w:rPr>
                <w:rFonts w:ascii="Times New Roman" w:eastAsia="Calibri" w:hAnsi="Times New Roman" w:cs="Times New Roman"/>
                <w:sz w:val="24"/>
                <w:szCs w:val="24"/>
                <w:lang w:bidi="hi-IN"/>
              </w:rPr>
              <w:t>мероприятиях</w:t>
            </w:r>
            <w:proofErr w:type="gramEnd"/>
            <w:r w:rsidRPr="00734C50">
              <w:rPr>
                <w:rFonts w:ascii="Times New Roman" w:eastAsia="Calibri" w:hAnsi="Times New Roman" w:cs="Times New Roman"/>
                <w:sz w:val="24"/>
                <w:szCs w:val="24"/>
                <w:lang w:bidi="hi-IN"/>
              </w:rPr>
              <w:t xml:space="preserve"> проводимых учреждениями </w:t>
            </w:r>
            <w:r w:rsidRPr="00734C50">
              <w:rPr>
                <w:rFonts w:ascii="Times New Roman" w:eastAsia="Calibri" w:hAnsi="Times New Roman" w:cs="Times New Roman"/>
                <w:sz w:val="24"/>
                <w:szCs w:val="24"/>
                <w:lang w:bidi="hi-IN"/>
              </w:rPr>
              <w:lastRenderedPageBreak/>
              <w:t xml:space="preserve">культуры и туризма города Нефтеюганска, о конкурсах, </w:t>
            </w:r>
            <w:proofErr w:type="spellStart"/>
            <w:r w:rsidRPr="00734C50">
              <w:rPr>
                <w:rFonts w:ascii="Times New Roman" w:eastAsia="Calibri" w:hAnsi="Times New Roman" w:cs="Times New Roman"/>
                <w:sz w:val="24"/>
                <w:szCs w:val="24"/>
                <w:lang w:bidi="hi-IN"/>
              </w:rPr>
              <w:t>флэшмобах</w:t>
            </w:r>
            <w:proofErr w:type="spellEnd"/>
            <w:r w:rsidRPr="00734C50">
              <w:rPr>
                <w:rFonts w:ascii="Times New Roman" w:eastAsia="Calibri" w:hAnsi="Times New Roman" w:cs="Times New Roman"/>
                <w:sz w:val="24"/>
                <w:szCs w:val="24"/>
                <w:lang w:bidi="hi-IN"/>
              </w:rPr>
              <w:t xml:space="preserve">, акциях учреждения округа, официальная информация о деятельности органа опеки и попечительства, о положительном опыте воспитания детей-сирот и детей, оставшихся без попечения родителей.    </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газете «Здравствуйте, нефтеюганцы!», и на официальном сайте администрации города Нефтеюганска: в рубрике «Опека и попечительство» размещена информация для граждан города, специалистов организаций (медицинских, образовательных): </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об 1 ребенке, оставшемся без попечения родителей;</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-«Обязанности законных представителей (опекунов, попечителей, приемных родителей) в случае самовольного ухода»;</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перечне документов для получения разрешения органа опеки и попечительства»;</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перечне документов, необходимых для граждан, желающих стать опекунами или попечителями несовершеннолетних»;</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перечне документов для оформления опеки над гражданами, признанными в судебном порядке недееспособными»;</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-«Памятка об обязанностях родителей по содержанию и воспитанию детей»;</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-«Информация об обеспечении жилыми помещениями детей-сирот»;</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социальном сопровождении семей»;</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дополнительных гарантиях и дополнительных мерах социальной поддержки для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проведении Всероссийского конкурса «Святость материнства – 2022»;</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-«Об участии в мероприятиях, проводимых Фонд-детям»;</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 внесении изменений в законодательство».</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газете «</w:t>
            </w:r>
            <w:proofErr w:type="spellStart"/>
            <w:r w:rsidRPr="00734C50">
              <w:rPr>
                <w:rFonts w:ascii="Times New Roman" w:eastAsia="Calibri" w:hAnsi="Times New Roman" w:cs="Times New Roman"/>
                <w:sz w:val="24"/>
                <w:szCs w:val="24"/>
                <w:lang w:bidi="hi-IN"/>
              </w:rPr>
              <w:t>МаркетПресс</w:t>
            </w:r>
            <w:proofErr w:type="spellEnd"/>
            <w:r w:rsidRPr="00734C50">
              <w:rPr>
                <w:rFonts w:ascii="Times New Roman" w:eastAsia="Calibri" w:hAnsi="Times New Roman" w:cs="Times New Roman"/>
                <w:sz w:val="24"/>
                <w:szCs w:val="24"/>
                <w:lang w:bidi="hi-IN"/>
              </w:rPr>
              <w:t>» в рубрике «Ищу родителей» размещена информация об 1 ребенке, оставшемся без попечения родителей.</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w:t>
            </w:r>
            <w:proofErr w:type="spellStart"/>
            <w:r w:rsidRPr="00734C50">
              <w:rPr>
                <w:rFonts w:ascii="Times New Roman" w:eastAsia="Calibri" w:hAnsi="Times New Roman" w:cs="Times New Roman"/>
                <w:sz w:val="24"/>
                <w:szCs w:val="24"/>
                <w:lang w:bidi="hi-IN"/>
              </w:rPr>
              <w:t>мессенжере</w:t>
            </w:r>
            <w:proofErr w:type="spellEnd"/>
            <w:r w:rsidRPr="00734C50">
              <w:rPr>
                <w:rFonts w:ascii="Times New Roman" w:eastAsia="Calibri" w:hAnsi="Times New Roman" w:cs="Times New Roman"/>
                <w:sz w:val="24"/>
                <w:szCs w:val="24"/>
                <w:lang w:bidi="hi-IN"/>
              </w:rPr>
              <w:t xml:space="preserve"> </w:t>
            </w:r>
            <w:proofErr w:type="spellStart"/>
            <w:r w:rsidRPr="00734C50">
              <w:rPr>
                <w:rFonts w:ascii="Times New Roman" w:eastAsia="Calibri" w:hAnsi="Times New Roman" w:cs="Times New Roman"/>
                <w:sz w:val="24"/>
                <w:szCs w:val="24"/>
                <w:lang w:bidi="hi-IN"/>
              </w:rPr>
              <w:t>Viber</w:t>
            </w:r>
            <w:proofErr w:type="spellEnd"/>
            <w:r w:rsidRPr="00734C50">
              <w:rPr>
                <w:rFonts w:ascii="Times New Roman" w:eastAsia="Calibri" w:hAnsi="Times New Roman" w:cs="Times New Roman"/>
                <w:sz w:val="24"/>
                <w:szCs w:val="24"/>
                <w:lang w:bidi="hi-IN"/>
              </w:rPr>
              <w:t xml:space="preserve"> размещаются памятки для замещающих родителей: Правила поведения пешеходов вне населенных пунктов, Правила безопасного поведения в лесу, Правила безопасности в темное время суток: памятка для детей и родителей, </w:t>
            </w:r>
            <w:proofErr w:type="gramStart"/>
            <w:r w:rsidRPr="00734C50">
              <w:rPr>
                <w:rFonts w:ascii="Times New Roman" w:eastAsia="Calibri" w:hAnsi="Times New Roman" w:cs="Times New Roman"/>
                <w:sz w:val="24"/>
                <w:szCs w:val="24"/>
                <w:lang w:bidi="hi-IN"/>
              </w:rPr>
              <w:t>Об</w:t>
            </w:r>
            <w:proofErr w:type="gramEnd"/>
            <w:r w:rsidRPr="00734C50">
              <w:rPr>
                <w:rFonts w:ascii="Times New Roman" w:eastAsia="Calibri" w:hAnsi="Times New Roman" w:cs="Times New Roman"/>
                <w:sz w:val="24"/>
                <w:szCs w:val="24"/>
                <w:lang w:bidi="hi-IN"/>
              </w:rPr>
              <w:t xml:space="preserve"> опасности схода снега с крыш, в том числе по проведению ежемесячной «Горячей телефонной линии».       </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На базе АНО «</w:t>
            </w:r>
            <w:proofErr w:type="spellStart"/>
            <w:r w:rsidRPr="00734C50">
              <w:rPr>
                <w:rFonts w:ascii="Times New Roman" w:eastAsia="Calibri" w:hAnsi="Times New Roman" w:cs="Times New Roman"/>
                <w:sz w:val="24"/>
                <w:szCs w:val="24"/>
                <w:lang w:bidi="hi-IN"/>
              </w:rPr>
              <w:t>ВестаПлюс</w:t>
            </w:r>
            <w:proofErr w:type="spellEnd"/>
            <w:r w:rsidRPr="00734C50">
              <w:rPr>
                <w:rFonts w:ascii="Times New Roman" w:eastAsia="Calibri" w:hAnsi="Times New Roman" w:cs="Times New Roman"/>
                <w:sz w:val="24"/>
                <w:szCs w:val="24"/>
                <w:lang w:bidi="hi-IN"/>
              </w:rPr>
              <w:t xml:space="preserve">» управлением проведен 1 курс правовой подготовки лиц, желающих принять в свою семью детей, оставшихся без попечения родителей (обучено 15 человек). </w:t>
            </w:r>
          </w:p>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На информационном стенде управления размещена информация об 1 ребенке, оставшемся без попечения родителей, а также информация, популяризующая семейные ценности.</w:t>
            </w:r>
          </w:p>
          <w:p w:rsidR="002212D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Проведены   проверки 22 сообщений о нарушении прав 40 детей, по результатам которых в муниципальную комиссию по делам несовершеннолетних и защите их прав направлено 16 заключений о необходимости организации индивидуальной профилактической (реабилитационной) работы с семьей, работа организована в отношении 5семей, в которых проживает 12 несовершеннолетних.</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2.7.4</w:t>
            </w:r>
          </w:p>
        </w:tc>
        <w:tc>
          <w:tcPr>
            <w:tcW w:w="2835" w:type="dxa"/>
            <w:shd w:val="clear" w:color="auto" w:fill="auto"/>
          </w:tcPr>
          <w:p w:rsidR="002212D2" w:rsidRPr="00F155B5" w:rsidRDefault="002212D2" w:rsidP="00906DB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Осуществление просветительской работы с населением, направленной на профилактику немедицинского употребления наркотиков, злоупотребления </w:t>
            </w:r>
            <w:r w:rsidRPr="00F155B5">
              <w:rPr>
                <w:rFonts w:ascii="Times New Roman" w:eastAsia="Calibri" w:hAnsi="Times New Roman" w:cs="Times New Roman"/>
                <w:sz w:val="24"/>
                <w:szCs w:val="24"/>
                <w:lang w:bidi="hi-IN"/>
              </w:rPr>
              <w:lastRenderedPageBreak/>
              <w:t>алкогольными напитками</w:t>
            </w:r>
            <w:r w:rsidRPr="00F155B5">
              <w:t xml:space="preserve">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образования и </w:t>
            </w:r>
            <w:r w:rsidRPr="00F155B5">
              <w:rPr>
                <w:rFonts w:ascii="Times New Roman" w:eastAsia="Calibri" w:hAnsi="Times New Roman" w:cs="Times New Roman"/>
                <w:sz w:val="24"/>
                <w:szCs w:val="24"/>
                <w:lang w:bidi="hi-IN"/>
              </w:rPr>
              <w:lastRenderedPageBreak/>
              <w:t>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 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 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2212D2" w:rsidRPr="00F155B5" w:rsidRDefault="002212D2"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F155B5" w:rsidRDefault="002212D2"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в городе Нефтеюганске», </w:t>
            </w:r>
          </w:p>
          <w:p w:rsidR="002212D2" w:rsidRPr="00F155B5" w:rsidRDefault="002212D2" w:rsidP="00906DB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в рамках текущей деятельности</w:t>
            </w:r>
          </w:p>
        </w:tc>
        <w:tc>
          <w:tcPr>
            <w:tcW w:w="4819" w:type="dxa"/>
          </w:tcPr>
          <w:p w:rsidR="00511BA2" w:rsidRPr="00734C50" w:rsidRDefault="00511BA2" w:rsidP="00511BA2">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 xml:space="preserve">Деятельность Антинаркотической комиссии города Нефтеюганска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734C50">
              <w:rPr>
                <w:rFonts w:ascii="Times New Roman" w:hAnsi="Times New Roman"/>
                <w:sz w:val="24"/>
                <w:szCs w:val="24"/>
                <w:lang w:bidi="hi-IN"/>
              </w:rPr>
              <w:t>табакокурения</w:t>
            </w:r>
            <w:proofErr w:type="spellEnd"/>
            <w:r w:rsidRPr="00734C50">
              <w:rPr>
                <w:rFonts w:ascii="Times New Roman" w:hAnsi="Times New Roman"/>
                <w:sz w:val="24"/>
                <w:szCs w:val="24"/>
                <w:lang w:bidi="hi-IN"/>
              </w:rPr>
              <w:t xml:space="preserve"> размещены в эфире ТРК «Юганск», на страницах газет «Здравствуйте, Нефтеюганцы!», на </w:t>
            </w:r>
            <w:r w:rsidRPr="00734C50">
              <w:rPr>
                <w:rFonts w:ascii="Times New Roman" w:hAnsi="Times New Roman"/>
                <w:sz w:val="24"/>
                <w:szCs w:val="24"/>
                <w:lang w:bidi="hi-IN"/>
              </w:rPr>
              <w:lastRenderedPageBreak/>
              <w:t>официальном сайте органов местного самоуправления города Нефтеюганска.</w:t>
            </w:r>
          </w:p>
          <w:p w:rsidR="002212D2" w:rsidRPr="00734C50" w:rsidRDefault="00511BA2" w:rsidP="00511BA2">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группах «Официальный Нефтеюганск», «Это Юганск, детка», «Типичный Нефтеюганск», «Безопасный Нефтеюганск» социальной сети «</w:t>
            </w:r>
            <w:proofErr w:type="spellStart"/>
            <w:r w:rsidRPr="00734C50">
              <w:rPr>
                <w:rFonts w:ascii="Times New Roman" w:hAnsi="Times New Roman"/>
                <w:sz w:val="24"/>
                <w:szCs w:val="24"/>
                <w:lang w:bidi="hi-IN"/>
              </w:rPr>
              <w:t>ВКонтакте</w:t>
            </w:r>
            <w:proofErr w:type="spellEnd"/>
            <w:r w:rsidRPr="00734C50">
              <w:rPr>
                <w:rFonts w:ascii="Times New Roman" w:hAnsi="Times New Roman"/>
                <w:sz w:val="24"/>
                <w:szCs w:val="24"/>
                <w:lang w:bidi="hi-IN"/>
              </w:rPr>
              <w:t xml:space="preserve">» размещались серии социальных видеороликов, направленных на профилактику наркомании, алкоголизма и </w:t>
            </w:r>
            <w:proofErr w:type="spellStart"/>
            <w:r w:rsidRPr="00734C50">
              <w:rPr>
                <w:rFonts w:ascii="Times New Roman" w:hAnsi="Times New Roman"/>
                <w:sz w:val="24"/>
                <w:szCs w:val="24"/>
                <w:lang w:bidi="hi-IN"/>
              </w:rPr>
              <w:t>табакокурения</w:t>
            </w:r>
            <w:proofErr w:type="spellEnd"/>
            <w:r w:rsidRPr="00734C50">
              <w:rPr>
                <w:rFonts w:ascii="Times New Roman" w:hAnsi="Times New Roman"/>
                <w:sz w:val="24"/>
                <w:szCs w:val="24"/>
                <w:lang w:bidi="hi-IN"/>
              </w:rPr>
              <w:t xml:space="preserve"> в молодежной среде.</w:t>
            </w:r>
          </w:p>
          <w:p w:rsidR="00331476" w:rsidRPr="00734C50" w:rsidRDefault="00331476" w:rsidP="00511BA2">
            <w:pPr>
              <w:spacing w:after="0" w:line="240" w:lineRule="auto"/>
              <w:jc w:val="both"/>
              <w:rPr>
                <w:rFonts w:ascii="Times New Roman" w:hAnsi="Times New Roman"/>
                <w:sz w:val="24"/>
                <w:szCs w:val="24"/>
                <w:lang w:bidi="hi-IN"/>
              </w:rPr>
            </w:pP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Муниципальное бюджетное учреждение «Спортивная школа олимпийского резерва по единоборствам»</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Размещение информации на сайте школы;</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Размещение информации в бегущей строке;</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- 30.01.2022 проведено спортивное мероприятие «Открытый лично-командный турнир по каратэ (WKF) среди мальчиков и девочек 8-9, 10-11 (КАТА), юношей и девушек 12-13, 14-15 лет (КАТА), в рамках кампании "Спорт против наркотиков". Количество участников составило более 100 чел.</w:t>
            </w:r>
          </w:p>
          <w:p w:rsidR="00331476" w:rsidRPr="00734C50" w:rsidRDefault="008E1FB3"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олимпийского резерва по зимним видам спорта»:</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-проведены родительские собрания на тему профилактики немедицинского </w:t>
            </w:r>
            <w:r w:rsidRPr="00734C50">
              <w:rPr>
                <w:rFonts w:ascii="Times New Roman" w:hAnsi="Times New Roman"/>
                <w:sz w:val="24"/>
                <w:szCs w:val="24"/>
                <w:lang w:bidi="hi-IN"/>
              </w:rPr>
              <w:lastRenderedPageBreak/>
              <w:t>употребления наркотиков, злоупотребления алкогольными напитками.</w:t>
            </w:r>
          </w:p>
          <w:p w:rsidR="00331476" w:rsidRPr="00734C50" w:rsidRDefault="008E1FB3"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олимпийского резерва «Спартак»:</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331476" w:rsidRPr="00734C50" w:rsidRDefault="008E1FB3"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автономным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«Сибиряк»:</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67743E"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w:t>
            </w:r>
            <w:r w:rsidR="0067743E" w:rsidRPr="00734C50">
              <w:rPr>
                <w:rFonts w:ascii="Times New Roman" w:hAnsi="Times New Roman"/>
                <w:sz w:val="24"/>
                <w:szCs w:val="24"/>
                <w:lang w:bidi="hi-IN"/>
              </w:rPr>
              <w:t>м бюджетным</w:t>
            </w:r>
            <w:r w:rsidRPr="00734C50">
              <w:rPr>
                <w:rFonts w:ascii="Times New Roman" w:hAnsi="Times New Roman"/>
                <w:sz w:val="24"/>
                <w:szCs w:val="24"/>
                <w:lang w:bidi="hi-IN"/>
              </w:rPr>
              <w:t xml:space="preserve"> учреждение</w:t>
            </w:r>
            <w:r w:rsidR="0067743E" w:rsidRPr="00734C50">
              <w:rPr>
                <w:rFonts w:ascii="Times New Roman" w:hAnsi="Times New Roman"/>
                <w:sz w:val="24"/>
                <w:szCs w:val="24"/>
                <w:lang w:bidi="hi-IN"/>
              </w:rPr>
              <w:t>м</w:t>
            </w:r>
            <w:r w:rsidRPr="00734C50">
              <w:rPr>
                <w:rFonts w:ascii="Times New Roman" w:hAnsi="Times New Roman"/>
                <w:sz w:val="24"/>
                <w:szCs w:val="24"/>
                <w:lang w:bidi="hi-IN"/>
              </w:rPr>
              <w:t xml:space="preserve"> центр физической культуры и спорта </w:t>
            </w:r>
            <w:r w:rsidR="0067743E" w:rsidRPr="00734C50">
              <w:rPr>
                <w:rFonts w:ascii="Times New Roman" w:hAnsi="Times New Roman"/>
                <w:sz w:val="24"/>
                <w:szCs w:val="24"/>
                <w:lang w:bidi="hi-IN"/>
              </w:rPr>
              <w:t>«Жемчужина Югры»:</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Осуществляется п</w:t>
            </w:r>
            <w:r w:rsidR="00331476" w:rsidRPr="00734C50">
              <w:rPr>
                <w:rFonts w:ascii="Times New Roman" w:hAnsi="Times New Roman"/>
                <w:sz w:val="24"/>
                <w:szCs w:val="24"/>
                <w:lang w:bidi="hi-IN"/>
              </w:rPr>
              <w:t xml:space="preserve">росветительская работа с населением, направленной на профилактику немедицинского употребления наркотиков, злоупотребления алкогольными напитками, посредствам сети Интернет, в ТВ. </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На собственных ресурсах учреждения размещены информационные материалы (социальные сети, официальный сайт).  </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физической культуры и спорта «Юганск-Мастер имени </w:t>
            </w:r>
            <w:proofErr w:type="spellStart"/>
            <w:r w:rsidR="00331476" w:rsidRPr="00734C50">
              <w:rPr>
                <w:rFonts w:ascii="Times New Roman" w:hAnsi="Times New Roman"/>
                <w:sz w:val="24"/>
                <w:szCs w:val="24"/>
                <w:lang w:bidi="hi-IN"/>
              </w:rPr>
              <w:t>С.А.Жилина</w:t>
            </w:r>
            <w:proofErr w:type="spellEnd"/>
            <w:r w:rsidR="00331476" w:rsidRPr="00734C50">
              <w:rPr>
                <w:rFonts w:ascii="Times New Roman" w:hAnsi="Times New Roman"/>
                <w:sz w:val="24"/>
                <w:szCs w:val="24"/>
                <w:lang w:bidi="hi-IN"/>
              </w:rPr>
              <w:t>»:</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p w:rsidR="00E8461A" w:rsidRPr="00734C50" w:rsidRDefault="00E8461A" w:rsidP="00331476">
            <w:pPr>
              <w:spacing w:after="0" w:line="240" w:lineRule="auto"/>
              <w:jc w:val="both"/>
              <w:rPr>
                <w:rFonts w:ascii="Times New Roman" w:hAnsi="Times New Roman"/>
                <w:sz w:val="24"/>
                <w:szCs w:val="24"/>
                <w:lang w:bidi="hi-IN"/>
              </w:rPr>
            </w:pP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рамках просветительской работы по профилактике немедицинского употребления наркотиков, злоупотребления алкогольными напитками учреждениями культуры в 1 квартале 2022 года организовано и проведено 38 мероприятий, охвачено 1 425 человек, количество </w:t>
            </w:r>
            <w:r w:rsidRPr="00734C50">
              <w:rPr>
                <w:rFonts w:ascii="Times New Roman" w:hAnsi="Times New Roman"/>
                <w:sz w:val="24"/>
                <w:szCs w:val="24"/>
                <w:lang w:bidi="hi-IN"/>
              </w:rPr>
              <w:lastRenderedPageBreak/>
              <w:t xml:space="preserve">просмотров – 1 634, распространено тематических памяток – 170 экз. </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Основные формы профилактических мероприятий: классные часы, игровые программы, беседы, выставки,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w:t>
            </w:r>
            <w:proofErr w:type="spellStart"/>
            <w:r w:rsidRPr="00734C50">
              <w:rPr>
                <w:rFonts w:ascii="Times New Roman" w:hAnsi="Times New Roman"/>
                <w:sz w:val="24"/>
                <w:szCs w:val="24"/>
                <w:lang w:bidi="hi-IN"/>
              </w:rPr>
              <w:t>ВКонтакте</w:t>
            </w:r>
            <w:proofErr w:type="spellEnd"/>
            <w:r w:rsidRPr="00734C50">
              <w:rPr>
                <w:rFonts w:ascii="Times New Roman" w:hAnsi="Times New Roman"/>
                <w:sz w:val="24"/>
                <w:szCs w:val="24"/>
                <w:lang w:bidi="hi-IN"/>
              </w:rPr>
              <w:t xml:space="preserve">» тематических памяток и роликов, рассылка тематических памяток в чате мессенджеров </w:t>
            </w:r>
            <w:proofErr w:type="spellStart"/>
            <w:r w:rsidRPr="00734C50">
              <w:rPr>
                <w:rFonts w:ascii="Times New Roman" w:hAnsi="Times New Roman"/>
                <w:sz w:val="24"/>
                <w:szCs w:val="24"/>
                <w:lang w:bidi="hi-IN"/>
              </w:rPr>
              <w:t>WhatsApp</w:t>
            </w:r>
            <w:proofErr w:type="spellEnd"/>
            <w:r w:rsidRPr="00734C50">
              <w:rPr>
                <w:rFonts w:ascii="Times New Roman" w:hAnsi="Times New Roman"/>
                <w:sz w:val="24"/>
                <w:szCs w:val="24"/>
                <w:lang w:bidi="hi-IN"/>
              </w:rPr>
              <w:t xml:space="preserve"> и </w:t>
            </w:r>
            <w:proofErr w:type="spellStart"/>
            <w:r w:rsidRPr="00734C50">
              <w:rPr>
                <w:rFonts w:ascii="Times New Roman" w:hAnsi="Times New Roman"/>
                <w:sz w:val="24"/>
                <w:szCs w:val="24"/>
                <w:lang w:bidi="hi-IN"/>
              </w:rPr>
              <w:t>Viber</w:t>
            </w:r>
            <w:proofErr w:type="spellEnd"/>
            <w:r w:rsidRPr="00734C50">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2C561C">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2.7.5</w:t>
            </w:r>
          </w:p>
        </w:tc>
        <w:tc>
          <w:tcPr>
            <w:tcW w:w="2835" w:type="dxa"/>
            <w:shd w:val="clear" w:color="auto" w:fill="auto"/>
          </w:tcPr>
          <w:p w:rsidR="002212D2" w:rsidRPr="00F155B5" w:rsidRDefault="002212D2" w:rsidP="007D7F3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w:t>
            </w:r>
            <w:r w:rsidRPr="00F155B5">
              <w:rPr>
                <w:rFonts w:ascii="Times New Roman" w:eastAsia="Calibri" w:hAnsi="Times New Roman" w:cs="Times New Roman"/>
                <w:sz w:val="24"/>
                <w:szCs w:val="24"/>
                <w:lang w:bidi="hi-IN"/>
              </w:rPr>
              <w:lastRenderedPageBreak/>
              <w:t xml:space="preserve">деятельность, всеми законными средствами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учебный план </w:t>
            </w:r>
            <w:r w:rsidR="00734C50">
              <w:rPr>
                <w:rFonts w:ascii="Times New Roman" w:hAnsi="Times New Roman"/>
                <w:sz w:val="24"/>
                <w:szCs w:val="24"/>
                <w:lang w:bidi="hi-IN"/>
              </w:rPr>
              <w:t>о</w:t>
            </w:r>
            <w:r w:rsidRPr="00734C50">
              <w:rPr>
                <w:rFonts w:ascii="Times New Roman" w:hAnsi="Times New Roman"/>
                <w:sz w:val="24"/>
                <w:szCs w:val="24"/>
                <w:lang w:bidi="hi-IN"/>
              </w:rPr>
              <w:t xml:space="preserve">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соответствии с приказом </w:t>
            </w:r>
            <w:proofErr w:type="spellStart"/>
            <w:r w:rsidRPr="00734C50">
              <w:rPr>
                <w:rFonts w:ascii="Times New Roman" w:hAnsi="Times New Roman"/>
                <w:sz w:val="24"/>
                <w:szCs w:val="24"/>
                <w:lang w:bidi="hi-IN"/>
              </w:rPr>
              <w:t>ДОиМП</w:t>
            </w:r>
            <w:proofErr w:type="spellEnd"/>
            <w:r w:rsidRPr="00734C50">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w:t>
            </w:r>
            <w:r w:rsidRPr="00734C50">
              <w:rPr>
                <w:rFonts w:ascii="Times New Roman" w:hAnsi="Times New Roman"/>
                <w:sz w:val="24"/>
                <w:szCs w:val="24"/>
                <w:lang w:bidi="hi-IN"/>
              </w:rPr>
              <w:lastRenderedPageBreak/>
              <w:t xml:space="preserve">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proofErr w:type="gramStart"/>
            <w:r w:rsidRPr="00734C50">
              <w:rPr>
                <w:rFonts w:ascii="Times New Roman" w:hAnsi="Times New Roman"/>
                <w:sz w:val="24"/>
                <w:szCs w:val="24"/>
                <w:lang w:bidi="hi-IN"/>
              </w:rPr>
              <w:t>во всем мире</w:t>
            </w:r>
            <w:proofErr w:type="gramEnd"/>
            <w:r w:rsidRPr="00734C50">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Проведена встреча руководителей образовательных организаций города с митрополитом Ханты-Мансийским и </w:t>
            </w:r>
            <w:proofErr w:type="spellStart"/>
            <w:r w:rsidRPr="00734C50">
              <w:rPr>
                <w:rFonts w:ascii="Times New Roman" w:hAnsi="Times New Roman"/>
                <w:sz w:val="24"/>
                <w:szCs w:val="24"/>
                <w:lang w:bidi="hi-IN"/>
              </w:rPr>
              <w:t>Сургутским</w:t>
            </w:r>
            <w:proofErr w:type="spellEnd"/>
            <w:r w:rsidRPr="00734C50">
              <w:rPr>
                <w:rFonts w:ascii="Times New Roman" w:hAnsi="Times New Roman"/>
                <w:sz w:val="24"/>
                <w:szCs w:val="24"/>
                <w:lang w:bidi="hi-IN"/>
              </w:rPr>
              <w:t xml:space="preserve"> Павлом по вопросу сотрудничества между образовательными организациями  и местными религиозными 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2.7.5.1</w:t>
            </w:r>
          </w:p>
        </w:tc>
        <w:tc>
          <w:tcPr>
            <w:tcW w:w="2835" w:type="dxa"/>
            <w:shd w:val="clear" w:color="auto" w:fill="auto"/>
          </w:tcPr>
          <w:p w:rsidR="002212D2" w:rsidRPr="00F155B5" w:rsidRDefault="002212D2" w:rsidP="007D7F3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городского форума «Жить в мире с собой и другими»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марте на базе МБУ ДО «Дом детского творчества» организовано проведение городского форума «Жить в мире с собой и другими». Форум проведен для актива первичных отделений Общероссийской общественно-государственной детско-юношеской организации «Российское движение школьников» (охват –75 чел.).</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2212D2" w:rsidRPr="00F155B5" w:rsidRDefault="002212D2" w:rsidP="00C54BA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w:t>
            </w:r>
            <w:r w:rsidRPr="00F155B5">
              <w:t xml:space="preserve"> </w:t>
            </w:r>
            <w:r w:rsidRPr="00F155B5">
              <w:rPr>
                <w:rFonts w:ascii="Times New Roman" w:hAnsi="Times New Roman"/>
                <w:sz w:val="24"/>
                <w:szCs w:val="24"/>
                <w:lang w:bidi="hi-IN"/>
              </w:rPr>
              <w:t>администрации города,</w:t>
            </w:r>
          </w:p>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-круглый стол «Разговор о главном «Есть такая профессия – Родину защищать» по формированию культурного и нравственного развития подрастающего поколения (охват - 30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-круглый стол «Экстремизм в молодёжной среде» (охват – 35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-фестиваль национальных культур «Дружба народов», праздник «Культура народов России» (охват – 524 чел.) (ежеквартально).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-муниципальный этап Всероссийского конкурса чтецов «Живая классика» (охват - 38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-школьный этап Всероссийского конкурса сочинений (охват - 298 чел.); </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муниципальный этап Всероссийского конкурса сочинений (охват – 23 чел.).</w:t>
            </w:r>
          </w:p>
          <w:p w:rsidR="00E8461A" w:rsidRPr="00734C50" w:rsidRDefault="00E8461A" w:rsidP="007E23B5">
            <w:pPr>
              <w:spacing w:after="0" w:line="240" w:lineRule="auto"/>
              <w:jc w:val="both"/>
              <w:rPr>
                <w:rFonts w:ascii="Times New Roman" w:hAnsi="Times New Roman"/>
                <w:sz w:val="24"/>
                <w:szCs w:val="24"/>
                <w:lang w:bidi="hi-IN"/>
              </w:rPr>
            </w:pP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целях содействия этнокультурному многообразию народов России» НГ МАУК «Музейный комплекс»: </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-организована работа 3-х выставок: «Югорское наследие», «Русские старожилы Западной Сибири», «Русский </w:t>
            </w:r>
            <w:proofErr w:type="spellStart"/>
            <w:r w:rsidRPr="00734C50">
              <w:rPr>
                <w:rFonts w:ascii="Times New Roman" w:hAnsi="Times New Roman"/>
                <w:sz w:val="24"/>
                <w:szCs w:val="24"/>
                <w:lang w:bidi="hi-IN"/>
              </w:rPr>
              <w:t>коч</w:t>
            </w:r>
            <w:proofErr w:type="spellEnd"/>
            <w:r w:rsidRPr="00734C50">
              <w:rPr>
                <w:rFonts w:ascii="Times New Roman" w:hAnsi="Times New Roman"/>
                <w:sz w:val="24"/>
                <w:szCs w:val="24"/>
                <w:lang w:bidi="hi-IN"/>
              </w:rPr>
              <w:t xml:space="preserve"> XVII века. Освоение Сибири». Общее количество посетителей - 590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-в рамках проекта «Судьбоносное открытие» в КВЦ «</w:t>
            </w:r>
            <w:proofErr w:type="spellStart"/>
            <w:r w:rsidRPr="00734C50">
              <w:rPr>
                <w:rFonts w:ascii="Times New Roman" w:hAnsi="Times New Roman"/>
                <w:sz w:val="24"/>
                <w:szCs w:val="24"/>
                <w:lang w:bidi="hi-IN"/>
              </w:rPr>
              <w:t>Усть</w:t>
            </w:r>
            <w:proofErr w:type="spellEnd"/>
            <w:r w:rsidRPr="00734C50">
              <w:rPr>
                <w:rFonts w:ascii="Times New Roman" w:hAnsi="Times New Roman"/>
                <w:sz w:val="24"/>
                <w:szCs w:val="24"/>
                <w:lang w:bidi="hi-IN"/>
              </w:rPr>
              <w:t>-Балык» проведено тематическое музейное занятие: экскурсия по выставке «Нефтеюганск, рожденный нефтью» и викторина. Охвачено 10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целях реализации мер, направленных на социальную и культурную адаптацию мигрантов МБУК «Городская библиотека»:</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-обеспечен доступ 22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20 человек;</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-оформлено 8 справок об административно-территориальных изменениях;</w:t>
            </w:r>
          </w:p>
          <w:p w:rsidR="00E8461A" w:rsidRPr="00734C50" w:rsidRDefault="00E8461A" w:rsidP="00E8461A">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-выпущен с дополнениями 1 буклет для мигрантов: «Трудоустройство. Патент на работу». Среди иностранных граждан в отчетном периоде распространено 14 экземпляров.</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2.7.6.1</w:t>
            </w:r>
          </w:p>
        </w:tc>
        <w:tc>
          <w:tcPr>
            <w:tcW w:w="2835" w:type="dxa"/>
            <w:shd w:val="clear" w:color="auto" w:fill="auto"/>
          </w:tcPr>
          <w:p w:rsidR="002212D2" w:rsidRPr="00F155B5" w:rsidRDefault="002212D2" w:rsidP="00F06F2A">
            <w:pPr>
              <w:spacing w:after="0" w:line="240" w:lineRule="auto"/>
              <w:rPr>
                <w:rFonts w:ascii="Times New Roman" w:hAnsi="Times New Roman"/>
                <w:sz w:val="24"/>
                <w:szCs w:val="24"/>
                <w:lang w:bidi="hi-IN"/>
              </w:rPr>
            </w:pPr>
            <w:r w:rsidRPr="00F155B5">
              <w:rPr>
                <w:rFonts w:ascii="Times New Roman" w:hAnsi="Times New Roman"/>
                <w:sz w:val="24"/>
                <w:szCs w:val="24"/>
              </w:rPr>
              <w:t xml:space="preserve">Организация и проведение городского фестиваля национальных культур, направленного </w:t>
            </w:r>
            <w:r w:rsidRPr="00F155B5">
              <w:rPr>
                <w:rFonts w:ascii="Times New Roman" w:hAnsi="Times New Roman"/>
                <w:sz w:val="24"/>
                <w:szCs w:val="24"/>
              </w:rPr>
              <w:lastRenderedPageBreak/>
              <w:t>на социализацию и адаптацию детей мигрантов «Нефтеюганск - город дружбы»</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 xml:space="preserve">«Укрепление межнационального и межконфессионального согласия, профилактика </w:t>
            </w:r>
            <w:r w:rsidRPr="00F155B5">
              <w:rPr>
                <w:rFonts w:ascii="Times New Roman" w:hAnsi="Times New Roman"/>
                <w:sz w:val="24"/>
                <w:szCs w:val="24"/>
                <w:lang w:bidi="hi-IN"/>
              </w:rPr>
              <w:lastRenderedPageBreak/>
              <w:t>экстремизма в городе Нефтеюганске»</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 xml:space="preserve">Городской фестиваль, направленный на формирование толерантных отношений среди учащихся, межэтнического диалога в молодежной среде национальных культур, </w:t>
            </w:r>
            <w:r w:rsidRPr="00734C50">
              <w:rPr>
                <w:rFonts w:ascii="Times New Roman" w:hAnsi="Times New Roman"/>
                <w:sz w:val="24"/>
                <w:szCs w:val="24"/>
                <w:lang w:bidi="hi-IN"/>
              </w:rPr>
              <w:lastRenderedPageBreak/>
              <w:t>«Нефтеюганск – город дружбы», запланирован к проведению в IV квартале 2022 года</w:t>
            </w:r>
            <w:r w:rsidR="0067743E" w:rsidRPr="00734C50">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2.7.6.2</w:t>
            </w:r>
          </w:p>
        </w:tc>
        <w:tc>
          <w:tcPr>
            <w:tcW w:w="2835" w:type="dxa"/>
            <w:shd w:val="clear" w:color="auto" w:fill="auto"/>
          </w:tcPr>
          <w:p w:rsidR="002212D2" w:rsidRPr="00F155B5" w:rsidRDefault="002212D2" w:rsidP="00B82AC5">
            <w:pPr>
              <w:spacing w:after="0" w:line="240" w:lineRule="auto"/>
              <w:rPr>
                <w:rFonts w:ascii="Times New Roman" w:hAnsi="Times New Roman"/>
                <w:sz w:val="24"/>
                <w:szCs w:val="24"/>
                <w:lang w:bidi="hi-IN"/>
              </w:rPr>
            </w:pPr>
            <w:r w:rsidRPr="00F155B5">
              <w:rPr>
                <w:rFonts w:ascii="Times New Roman" w:hAnsi="Times New Roman"/>
                <w:sz w:val="24"/>
                <w:szCs w:val="24"/>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B82AC5">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 xml:space="preserve">администрации города, </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Мероприятия направленные на 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запланированы к проведению в IV квартале</w:t>
            </w:r>
            <w:r w:rsidR="0067743E" w:rsidRPr="00734C50">
              <w:rPr>
                <w:rFonts w:ascii="Times New Roman" w:hAnsi="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2.7.6.3</w:t>
            </w:r>
          </w:p>
        </w:tc>
        <w:tc>
          <w:tcPr>
            <w:tcW w:w="2835" w:type="dxa"/>
            <w:shd w:val="clear" w:color="auto" w:fill="auto"/>
          </w:tcPr>
          <w:p w:rsidR="002212D2" w:rsidRPr="00F155B5" w:rsidRDefault="002212D2" w:rsidP="00F06F2A">
            <w:pPr>
              <w:spacing w:after="0" w:line="240" w:lineRule="auto"/>
              <w:jc w:val="both"/>
              <w:rPr>
                <w:rFonts w:ascii="Times New Roman" w:hAnsi="Times New Roman"/>
                <w:sz w:val="24"/>
                <w:szCs w:val="24"/>
              </w:rPr>
            </w:pPr>
            <w:r w:rsidRPr="00F155B5">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С целью реализации проектов и программ по межкультурному воспитанию детей и </w:t>
            </w:r>
            <w:proofErr w:type="gramStart"/>
            <w:r w:rsidRPr="00734C50">
              <w:rPr>
                <w:rFonts w:ascii="Times New Roman" w:hAnsi="Times New Roman"/>
                <w:sz w:val="24"/>
                <w:szCs w:val="24"/>
                <w:lang w:bidi="hi-IN"/>
              </w:rPr>
              <w:t>молодёжи,  формированию</w:t>
            </w:r>
            <w:proofErr w:type="gramEnd"/>
            <w:r w:rsidRPr="00734C50">
              <w:rPr>
                <w:rFonts w:ascii="Times New Roman" w:hAnsi="Times New Roman"/>
                <w:sz w:val="24"/>
                <w:szCs w:val="24"/>
                <w:lang w:bidi="hi-IN"/>
              </w:rPr>
              <w:t xml:space="preserve"> толерантного отношения к разным народам и религиям, воспитанию межкультурных и межэтнических отношений проведены:</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-мастер класс «</w:t>
            </w:r>
            <w:proofErr w:type="spellStart"/>
            <w:r w:rsidRPr="00734C50">
              <w:rPr>
                <w:rFonts w:ascii="Times New Roman" w:hAnsi="Times New Roman"/>
                <w:sz w:val="24"/>
                <w:szCs w:val="24"/>
                <w:lang w:bidi="hi-IN"/>
              </w:rPr>
              <w:t>Орнамет</w:t>
            </w:r>
            <w:proofErr w:type="spellEnd"/>
            <w:r w:rsidRPr="00734C50">
              <w:rPr>
                <w:rFonts w:ascii="Times New Roman" w:hAnsi="Times New Roman"/>
                <w:sz w:val="24"/>
                <w:szCs w:val="24"/>
                <w:lang w:bidi="hi-IN"/>
              </w:rPr>
              <w:t xml:space="preserve">» совместно с представителями национальных диаспор ОО «Национально-культурная автономия Чувашей </w:t>
            </w:r>
            <w:proofErr w:type="spellStart"/>
            <w:r w:rsidRPr="00734C50">
              <w:rPr>
                <w:rFonts w:ascii="Times New Roman" w:hAnsi="Times New Roman"/>
                <w:sz w:val="24"/>
                <w:szCs w:val="24"/>
                <w:lang w:bidi="hi-IN"/>
              </w:rPr>
              <w:t>г.Нефтеюганска</w:t>
            </w:r>
            <w:proofErr w:type="spellEnd"/>
            <w:r w:rsidRPr="00734C50">
              <w:rPr>
                <w:rFonts w:ascii="Times New Roman" w:hAnsi="Times New Roman"/>
                <w:sz w:val="24"/>
                <w:szCs w:val="24"/>
                <w:lang w:bidi="hi-IN"/>
              </w:rPr>
              <w:t xml:space="preserve"> «</w:t>
            </w:r>
            <w:proofErr w:type="spellStart"/>
            <w:r w:rsidRPr="00734C50">
              <w:rPr>
                <w:rFonts w:ascii="Times New Roman" w:hAnsi="Times New Roman"/>
                <w:sz w:val="24"/>
                <w:szCs w:val="24"/>
                <w:lang w:bidi="hi-IN"/>
              </w:rPr>
              <w:t>Юханшыв</w:t>
            </w:r>
            <w:proofErr w:type="spellEnd"/>
            <w:r w:rsidRPr="00734C50">
              <w:rPr>
                <w:rFonts w:ascii="Times New Roman" w:hAnsi="Times New Roman"/>
                <w:sz w:val="24"/>
                <w:szCs w:val="24"/>
                <w:lang w:bidi="hi-IN"/>
              </w:rPr>
              <w:t>»; Региональной Татаро-башкирской общественной организации ХМАО-Югры «Юрюзань». (охват - 12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 xml:space="preserve">-проект </w:t>
            </w:r>
            <w:proofErr w:type="spellStart"/>
            <w:r w:rsidRPr="00734C50">
              <w:rPr>
                <w:rFonts w:ascii="Times New Roman" w:hAnsi="Times New Roman"/>
                <w:sz w:val="24"/>
                <w:szCs w:val="24"/>
                <w:lang w:bidi="hi-IN"/>
              </w:rPr>
              <w:t>PROЭтно</w:t>
            </w:r>
            <w:proofErr w:type="spellEnd"/>
            <w:r w:rsidRPr="00734C50">
              <w:rPr>
                <w:rFonts w:ascii="Times New Roman" w:hAnsi="Times New Roman"/>
                <w:sz w:val="24"/>
                <w:szCs w:val="24"/>
                <w:lang w:bidi="hi-IN"/>
              </w:rPr>
              <w:t xml:space="preserve">: проведено 4 встречи с представителями национальных диаспор (региональная </w:t>
            </w:r>
            <w:proofErr w:type="spellStart"/>
            <w:r w:rsidRPr="00734C50">
              <w:rPr>
                <w:rFonts w:ascii="Times New Roman" w:hAnsi="Times New Roman"/>
                <w:sz w:val="24"/>
                <w:szCs w:val="24"/>
                <w:lang w:bidi="hi-IN"/>
              </w:rPr>
              <w:t>татаро</w:t>
            </w:r>
            <w:proofErr w:type="spellEnd"/>
            <w:r w:rsidRPr="00734C50">
              <w:rPr>
                <w:rFonts w:ascii="Times New Roman" w:hAnsi="Times New Roman"/>
                <w:sz w:val="24"/>
                <w:szCs w:val="24"/>
                <w:lang w:bidi="hi-IN"/>
              </w:rPr>
              <w:t xml:space="preserve"> - башкирская общественная организация ХМАО-Югры «Юрюзань», некоммерческое партнерство «</w:t>
            </w:r>
            <w:proofErr w:type="spellStart"/>
            <w:r w:rsidRPr="00734C50">
              <w:rPr>
                <w:rFonts w:ascii="Times New Roman" w:hAnsi="Times New Roman"/>
                <w:sz w:val="24"/>
                <w:szCs w:val="24"/>
                <w:lang w:bidi="hi-IN"/>
              </w:rPr>
              <w:t>Одлар</w:t>
            </w:r>
            <w:proofErr w:type="spellEnd"/>
            <w:r w:rsidRPr="00734C50">
              <w:rPr>
                <w:rFonts w:ascii="Times New Roman" w:hAnsi="Times New Roman"/>
                <w:sz w:val="24"/>
                <w:szCs w:val="24"/>
                <w:lang w:bidi="hi-IN"/>
              </w:rPr>
              <w:t xml:space="preserve"> </w:t>
            </w:r>
            <w:proofErr w:type="spellStart"/>
            <w:r w:rsidRPr="00734C50">
              <w:rPr>
                <w:rFonts w:ascii="Times New Roman" w:hAnsi="Times New Roman"/>
                <w:sz w:val="24"/>
                <w:szCs w:val="24"/>
                <w:lang w:bidi="hi-IN"/>
              </w:rPr>
              <w:t>Юрду</w:t>
            </w:r>
            <w:proofErr w:type="spellEnd"/>
            <w:r w:rsidRPr="00734C50">
              <w:rPr>
                <w:rFonts w:ascii="Times New Roman" w:hAnsi="Times New Roman"/>
                <w:sz w:val="24"/>
                <w:szCs w:val="24"/>
                <w:lang w:bidi="hi-IN"/>
              </w:rPr>
              <w:t>» («Страна огней»), Нефтеюганская городская ОО «Национально-культурная автономия чувашей «</w:t>
            </w:r>
            <w:proofErr w:type="spellStart"/>
            <w:r w:rsidRPr="00734C50">
              <w:rPr>
                <w:rFonts w:ascii="Times New Roman" w:hAnsi="Times New Roman"/>
                <w:sz w:val="24"/>
                <w:szCs w:val="24"/>
                <w:lang w:bidi="hi-IN"/>
              </w:rPr>
              <w:t>Телей</w:t>
            </w:r>
            <w:proofErr w:type="spellEnd"/>
            <w:r w:rsidRPr="00734C50">
              <w:rPr>
                <w:rFonts w:ascii="Times New Roman" w:hAnsi="Times New Roman"/>
                <w:sz w:val="24"/>
                <w:szCs w:val="24"/>
                <w:lang w:bidi="hi-IN"/>
              </w:rPr>
              <w:t>»), мастер-классы, на которых участники знакомятся с национальными костюмами, культурой, обычаями и кухней разных народов (охват - 78 чел.).</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w:t>
            </w:r>
            <w:proofErr w:type="spellStart"/>
            <w:r w:rsidRPr="00734C50">
              <w:rPr>
                <w:rFonts w:ascii="Times New Roman" w:hAnsi="Times New Roman"/>
                <w:sz w:val="24"/>
                <w:szCs w:val="24"/>
                <w:lang w:bidi="hi-IN"/>
              </w:rPr>
              <w:t>квест</w:t>
            </w:r>
            <w:proofErr w:type="spellEnd"/>
            <w:r w:rsidRPr="00734C50">
              <w:rPr>
                <w:rFonts w:ascii="Times New Roman" w:hAnsi="Times New Roman"/>
                <w:sz w:val="24"/>
                <w:szCs w:val="24"/>
                <w:lang w:bidi="hi-IN"/>
              </w:rPr>
              <w:t xml:space="preserve"> «Что мы знаем об экстремизме?» (охват - 320 чел.); </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-фокусированная беседа «Культурное наследие» (охват - 432 чел.)</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2.7.6.4</w:t>
            </w:r>
          </w:p>
        </w:tc>
        <w:tc>
          <w:tcPr>
            <w:tcW w:w="2835" w:type="dxa"/>
            <w:shd w:val="clear" w:color="auto" w:fill="auto"/>
          </w:tcPr>
          <w:p w:rsidR="002212D2" w:rsidRPr="00F155B5" w:rsidRDefault="002212D2" w:rsidP="00F06F2A">
            <w:pPr>
              <w:spacing w:after="0" w:line="240" w:lineRule="auto"/>
              <w:jc w:val="both"/>
              <w:rPr>
                <w:rFonts w:ascii="Times New Roman" w:hAnsi="Times New Roman"/>
                <w:sz w:val="24"/>
                <w:szCs w:val="24"/>
              </w:rPr>
            </w:pPr>
            <w:r w:rsidRPr="00F155B5">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-работает центр культурно-языковой адаптации детей – мигрантов (далее – Центр) на базе МБОУ «СОШ № 7» (приказы </w:t>
            </w:r>
            <w:proofErr w:type="spellStart"/>
            <w:r w:rsidRPr="00734C50">
              <w:rPr>
                <w:rFonts w:ascii="Times New Roman" w:hAnsi="Times New Roman"/>
                <w:sz w:val="24"/>
                <w:szCs w:val="24"/>
                <w:lang w:bidi="hi-IN"/>
              </w:rPr>
              <w:t>ДОиМП</w:t>
            </w:r>
            <w:proofErr w:type="spellEnd"/>
            <w:r w:rsidRPr="00734C50">
              <w:rPr>
                <w:rFonts w:ascii="Times New Roman" w:hAnsi="Times New Roman"/>
                <w:sz w:val="24"/>
                <w:szCs w:val="24"/>
                <w:lang w:bidi="hi-IN"/>
              </w:rPr>
              <w:t xml:space="preserve"> ХМАО - Югры от 19.02.2016 № 230, Департамента от 27.05.2021 № 377-п), эффективно реализуется комплекс мероприятий, услуги в Центре получают 22 учащихся по разным направлениям;</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-систематически проводятся межведомственные встречи с представителями ОДН ОМВД России по </w:t>
            </w:r>
            <w:proofErr w:type="spellStart"/>
            <w:r w:rsidRPr="00734C50">
              <w:rPr>
                <w:rFonts w:ascii="Times New Roman" w:hAnsi="Times New Roman"/>
                <w:sz w:val="24"/>
                <w:szCs w:val="24"/>
                <w:lang w:bidi="hi-IN"/>
              </w:rPr>
              <w:t>г.Нефтеюганску</w:t>
            </w:r>
            <w:proofErr w:type="spellEnd"/>
            <w:r w:rsidRPr="00734C50">
              <w:rPr>
                <w:rFonts w:ascii="Times New Roman" w:hAnsi="Times New Roman"/>
                <w:sz w:val="24"/>
                <w:szCs w:val="24"/>
                <w:lang w:bidi="hi-IN"/>
              </w:rPr>
              <w:t xml:space="preserve">.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734C50">
              <w:rPr>
                <w:rFonts w:ascii="Times New Roman" w:hAnsi="Times New Roman"/>
                <w:sz w:val="24"/>
                <w:szCs w:val="24"/>
                <w:lang w:bidi="hi-IN"/>
              </w:rPr>
              <w:t>хатыб</w:t>
            </w:r>
            <w:proofErr w:type="spellEnd"/>
            <w:r w:rsidRPr="00734C50">
              <w:rPr>
                <w:rFonts w:ascii="Times New Roman" w:hAnsi="Times New Roman"/>
                <w:sz w:val="24"/>
                <w:szCs w:val="24"/>
                <w:lang w:bidi="hi-IN"/>
              </w:rPr>
              <w:t xml:space="preserve"> Нефтеюганской соборной мечети </w:t>
            </w:r>
            <w:proofErr w:type="spellStart"/>
            <w:r w:rsidRPr="00734C50">
              <w:rPr>
                <w:rFonts w:ascii="Times New Roman" w:hAnsi="Times New Roman"/>
                <w:sz w:val="24"/>
                <w:szCs w:val="24"/>
                <w:lang w:bidi="hi-IN"/>
              </w:rPr>
              <w:t>Усман</w:t>
            </w:r>
            <w:proofErr w:type="spellEnd"/>
            <w:r w:rsidRPr="00734C50">
              <w:rPr>
                <w:rFonts w:ascii="Times New Roman" w:hAnsi="Times New Roman"/>
                <w:sz w:val="24"/>
                <w:szCs w:val="24"/>
                <w:lang w:bidi="hi-IN"/>
              </w:rPr>
              <w:t xml:space="preserve"> </w:t>
            </w:r>
            <w:proofErr w:type="spellStart"/>
            <w:r w:rsidRPr="00734C50">
              <w:rPr>
                <w:rFonts w:ascii="Times New Roman" w:hAnsi="Times New Roman"/>
                <w:sz w:val="24"/>
                <w:szCs w:val="24"/>
                <w:lang w:bidi="hi-IN"/>
              </w:rPr>
              <w:t>хазрат</w:t>
            </w:r>
            <w:proofErr w:type="spellEnd"/>
            <w:r w:rsidRPr="00734C50">
              <w:rPr>
                <w:rFonts w:ascii="Times New Roman" w:hAnsi="Times New Roman"/>
                <w:sz w:val="24"/>
                <w:szCs w:val="24"/>
                <w:lang w:bidi="hi-IN"/>
              </w:rPr>
              <w:t xml:space="preserve"> Печорин.</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2.7.6.5</w:t>
            </w:r>
          </w:p>
        </w:tc>
        <w:tc>
          <w:tcPr>
            <w:tcW w:w="2835" w:type="dxa"/>
            <w:shd w:val="clear" w:color="auto" w:fill="auto"/>
          </w:tcPr>
          <w:p w:rsidR="002212D2" w:rsidRPr="00F155B5" w:rsidRDefault="002212D2" w:rsidP="00F06F2A">
            <w:pPr>
              <w:spacing w:after="0" w:line="240" w:lineRule="auto"/>
              <w:jc w:val="both"/>
              <w:rPr>
                <w:rFonts w:ascii="Times New Roman" w:hAnsi="Times New Roman"/>
                <w:sz w:val="24"/>
                <w:szCs w:val="24"/>
              </w:rPr>
            </w:pPr>
            <w:r w:rsidRPr="00F155B5">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tcPr>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Работа по информационному противодействию распространения идей экстремизма проводится как среди учащихся образовательных организаций, так и среди молодёжи и студентов города</w:t>
            </w:r>
            <w:r w:rsidR="0067743E" w:rsidRPr="00734C50">
              <w:rPr>
                <w:rFonts w:ascii="Times New Roman" w:hAnsi="Times New Roman"/>
                <w:sz w:val="24"/>
                <w:szCs w:val="24"/>
                <w:lang w:bidi="hi-IN"/>
              </w:rPr>
              <w:t>.</w:t>
            </w:r>
          </w:p>
          <w:p w:rsidR="007E23B5"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образовательных организациях, среди молодёжи и студентов города проведены: </w:t>
            </w:r>
          </w:p>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-профилактические беседы с представителями Отдела по делам несовершеннолетних ОМВД по г. Нефтеюганску на тему: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w:t>
            </w:r>
            <w:r w:rsidRPr="00734C50">
              <w:rPr>
                <w:rFonts w:ascii="Times New Roman" w:hAnsi="Times New Roman"/>
                <w:sz w:val="24"/>
                <w:szCs w:val="24"/>
                <w:lang w:bidi="hi-IN"/>
              </w:rPr>
              <w:lastRenderedPageBreak/>
              <w:t>закон», «Знаем и соблюдаем», «Немного об ответственности - уголовные аспекты экстремизма» (охват - 2013 чел.).</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2.7.6.6</w:t>
            </w:r>
          </w:p>
        </w:tc>
        <w:tc>
          <w:tcPr>
            <w:tcW w:w="2835" w:type="dxa"/>
            <w:shd w:val="clear" w:color="auto" w:fill="auto"/>
          </w:tcPr>
          <w:p w:rsidR="002212D2" w:rsidRPr="00F155B5" w:rsidRDefault="002212D2" w:rsidP="00F06F2A">
            <w:pPr>
              <w:tabs>
                <w:tab w:val="left" w:pos="2840"/>
              </w:tabs>
              <w:spacing w:after="0" w:line="240" w:lineRule="auto"/>
              <w:jc w:val="both"/>
              <w:rPr>
                <w:rFonts w:ascii="Times New Roman" w:hAnsi="Times New Roman"/>
                <w:sz w:val="24"/>
                <w:szCs w:val="24"/>
              </w:rPr>
            </w:pPr>
            <w:r w:rsidRPr="00F155B5">
              <w:rPr>
                <w:rFonts w:ascii="Times New Roman" w:hAnsi="Times New Roman"/>
                <w:sz w:val="24"/>
                <w:szCs w:val="24"/>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p w:rsidR="002212D2" w:rsidRPr="00E8461A" w:rsidRDefault="002212D2" w:rsidP="00F06F2A">
            <w:pPr>
              <w:spacing w:after="0" w:line="240" w:lineRule="auto"/>
              <w:jc w:val="center"/>
              <w:rPr>
                <w:rFonts w:ascii="Times New Roman" w:hAnsi="Times New Roman"/>
                <w:sz w:val="24"/>
                <w:szCs w:val="24"/>
                <w:lang w:bidi="hi-IN"/>
              </w:rPr>
            </w:pPr>
            <w:r w:rsidRPr="00E8461A">
              <w:rPr>
                <w:rFonts w:ascii="Times New Roman" w:hAnsi="Times New Roman"/>
                <w:sz w:val="24"/>
                <w:szCs w:val="24"/>
                <w:lang w:bidi="hi-IN"/>
              </w:rPr>
              <w:t>Комитет культуры и туризма</w:t>
            </w:r>
            <w:r w:rsidRPr="00E8461A">
              <w:t xml:space="preserve"> </w:t>
            </w:r>
            <w:r w:rsidRPr="00E8461A">
              <w:rPr>
                <w:rFonts w:ascii="Times New Roman" w:hAnsi="Times New Roman"/>
                <w:sz w:val="24"/>
                <w:szCs w:val="24"/>
                <w:lang w:bidi="hi-IN"/>
              </w:rPr>
              <w:t>администрации города,</w:t>
            </w:r>
          </w:p>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физической культуры и спорта</w:t>
            </w:r>
            <w:r w:rsidRPr="00F155B5">
              <w:t xml:space="preserve"> </w:t>
            </w:r>
            <w:r w:rsidRPr="00F155B5">
              <w:rPr>
                <w:rFonts w:ascii="Times New Roman" w:hAnsi="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«Укрепление межнационального и межконфессионального согласия, профилактика экстремизма в городе </w:t>
            </w:r>
            <w:r w:rsidRPr="00F155B5">
              <w:rPr>
                <w:rFonts w:ascii="Times New Roman" w:eastAsia="Calibri" w:hAnsi="Times New Roman" w:cs="Times New Roman"/>
                <w:sz w:val="24"/>
                <w:szCs w:val="24"/>
                <w:lang w:bidi="hi-IN"/>
              </w:rPr>
              <w:t>Нефтеюганске</w:t>
            </w:r>
            <w:r w:rsidRPr="00F155B5">
              <w:rPr>
                <w:rFonts w:ascii="Times New Roman" w:hAnsi="Times New Roman"/>
                <w:sz w:val="24"/>
                <w:szCs w:val="24"/>
                <w:lang w:bidi="hi-IN"/>
              </w:rPr>
              <w:t>»</w:t>
            </w:r>
          </w:p>
        </w:tc>
        <w:tc>
          <w:tcPr>
            <w:tcW w:w="4819" w:type="dxa"/>
          </w:tcPr>
          <w:p w:rsidR="002212D2" w:rsidRPr="00734C50" w:rsidRDefault="007E23B5" w:rsidP="007E23B5">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В рамках просветительской акции «Мирное время», направленной на формирование у обучающихся знаний </w:t>
            </w:r>
            <w:r w:rsidR="00734C50">
              <w:rPr>
                <w:rFonts w:ascii="Times New Roman" w:hAnsi="Times New Roman"/>
                <w:sz w:val="24"/>
                <w:szCs w:val="24"/>
                <w:lang w:bidi="hi-IN"/>
              </w:rPr>
              <w:t xml:space="preserve">об ответственности за участие </w:t>
            </w:r>
            <w:proofErr w:type="gramStart"/>
            <w:r w:rsidR="00734C50">
              <w:rPr>
                <w:rFonts w:ascii="Times New Roman" w:hAnsi="Times New Roman"/>
                <w:sz w:val="24"/>
                <w:szCs w:val="24"/>
                <w:lang w:bidi="hi-IN"/>
              </w:rPr>
              <w:t xml:space="preserve">в </w:t>
            </w:r>
            <w:r w:rsidRPr="00734C50">
              <w:rPr>
                <w:rFonts w:ascii="Times New Roman" w:hAnsi="Times New Roman"/>
                <w:sz w:val="24"/>
                <w:szCs w:val="24"/>
                <w:lang w:bidi="hi-IN"/>
              </w:rPr>
              <w:t>экстремисткой</w:t>
            </w:r>
            <w:proofErr w:type="gramEnd"/>
            <w:r w:rsidRPr="00734C50">
              <w:rPr>
                <w:rFonts w:ascii="Times New Roman" w:hAnsi="Times New Roman"/>
                <w:sz w:val="24"/>
                <w:szCs w:val="24"/>
                <w:lang w:bidi="hi-IN"/>
              </w:rPr>
              <w:t xml:space="preserve"> деятельности, разжигание межнациональной и межрелигиозной розни, розданы памятки, буклеты (охват – 580 чел.).</w:t>
            </w:r>
          </w:p>
          <w:p w:rsidR="00331476" w:rsidRPr="00734C50" w:rsidRDefault="00331476" w:rsidP="007E23B5">
            <w:pPr>
              <w:spacing w:after="0" w:line="240" w:lineRule="auto"/>
              <w:jc w:val="both"/>
              <w:rPr>
                <w:rFonts w:ascii="Times New Roman" w:hAnsi="Times New Roman"/>
                <w:sz w:val="24"/>
                <w:szCs w:val="24"/>
                <w:lang w:bidi="hi-IN"/>
              </w:rPr>
            </w:pP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олимпийского резерва по единоборствам»:</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-проведены беседа со спортсменами о последствиях ложных сообщений о готовящихся террор атаках;</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-проведена беседы на темы, раскрывающие сущность терроризма, экстремизма, методы организации и проведения ими своих замыслов и акций;</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олимпийского резерва по зимним видам спорта»:</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lastRenderedPageBreak/>
              <w:t>-проведены беседы на темы, раскрывающие сущность терроризма, экстремизма, методы организации и проведения ими своих замыслов и акций;</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олимпийского резерва «Спартак»:</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-разработанные буклеты и памятки, распространяющиеся среди спортсменов учреждения.</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-проведены беседы на темы, раскрывающие сущность терроризма, экстремизма, методы организации и проведения ими своих замыслов и акций;</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автономным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«Спортивная школа «Сибиряк»:</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 xml:space="preserve">- </w:t>
            </w:r>
            <w:r w:rsidR="0067743E" w:rsidRPr="00734C50">
              <w:rPr>
                <w:rFonts w:ascii="Times New Roman" w:hAnsi="Times New Roman"/>
                <w:sz w:val="24"/>
                <w:szCs w:val="24"/>
                <w:lang w:bidi="hi-IN"/>
              </w:rPr>
              <w:t xml:space="preserve">организовано </w:t>
            </w:r>
            <w:r w:rsidRPr="00734C50">
              <w:rPr>
                <w:rFonts w:ascii="Times New Roman" w:hAnsi="Times New Roman"/>
                <w:sz w:val="24"/>
                <w:szCs w:val="24"/>
                <w:lang w:bidi="hi-IN"/>
              </w:rPr>
              <w:t>распространение буклетов по теме экстремизма.</w:t>
            </w:r>
          </w:p>
          <w:p w:rsidR="00331476" w:rsidRPr="00734C50" w:rsidRDefault="0067743E"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Муниципальным бюджетным</w:t>
            </w:r>
            <w:r w:rsidR="00331476" w:rsidRPr="00734C50">
              <w:rPr>
                <w:rFonts w:ascii="Times New Roman" w:hAnsi="Times New Roman"/>
                <w:sz w:val="24"/>
                <w:szCs w:val="24"/>
                <w:lang w:bidi="hi-IN"/>
              </w:rPr>
              <w:t xml:space="preserve"> учреждение</w:t>
            </w:r>
            <w:r w:rsidRPr="00734C50">
              <w:rPr>
                <w:rFonts w:ascii="Times New Roman" w:hAnsi="Times New Roman"/>
                <w:sz w:val="24"/>
                <w:szCs w:val="24"/>
                <w:lang w:bidi="hi-IN"/>
              </w:rPr>
              <w:t>м</w:t>
            </w:r>
            <w:r w:rsidR="00331476" w:rsidRPr="00734C50">
              <w:rPr>
                <w:rFonts w:ascii="Times New Roman" w:hAnsi="Times New Roman"/>
                <w:sz w:val="24"/>
                <w:szCs w:val="24"/>
                <w:lang w:bidi="hi-IN"/>
              </w:rPr>
              <w:t xml:space="preserve"> физической культуры и спорта «Юганск-Мастер имени </w:t>
            </w:r>
            <w:proofErr w:type="spellStart"/>
            <w:r w:rsidR="00331476" w:rsidRPr="00734C50">
              <w:rPr>
                <w:rFonts w:ascii="Times New Roman" w:hAnsi="Times New Roman"/>
                <w:sz w:val="24"/>
                <w:szCs w:val="24"/>
                <w:lang w:bidi="hi-IN"/>
              </w:rPr>
              <w:t>С.А.Жилина</w:t>
            </w:r>
            <w:proofErr w:type="spellEnd"/>
            <w:r w:rsidR="00331476" w:rsidRPr="00734C50">
              <w:rPr>
                <w:rFonts w:ascii="Times New Roman" w:hAnsi="Times New Roman"/>
                <w:sz w:val="24"/>
                <w:szCs w:val="24"/>
                <w:lang w:bidi="hi-IN"/>
              </w:rPr>
              <w:t>»:</w:t>
            </w:r>
          </w:p>
          <w:p w:rsidR="00331476" w:rsidRPr="00734C50" w:rsidRDefault="00331476" w:rsidP="00331476">
            <w:pPr>
              <w:spacing w:after="0" w:line="240" w:lineRule="auto"/>
              <w:jc w:val="both"/>
              <w:rPr>
                <w:rFonts w:ascii="Times New Roman" w:hAnsi="Times New Roman"/>
                <w:sz w:val="24"/>
                <w:szCs w:val="24"/>
                <w:lang w:bidi="hi-IN"/>
              </w:rPr>
            </w:pPr>
            <w:r w:rsidRPr="00734C50">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2.7.7</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Предупреждение и ликвидация возможных чрезвычайных ситуаций, информирование населения города по действиям при </w:t>
            </w:r>
            <w:r w:rsidRPr="00F155B5">
              <w:rPr>
                <w:rFonts w:ascii="Times New Roman" w:eastAsia="Calibri" w:hAnsi="Times New Roman" w:cs="Times New Roman"/>
                <w:sz w:val="24"/>
                <w:szCs w:val="24"/>
                <w:lang w:bidi="hi-IN"/>
              </w:rPr>
              <w:lastRenderedPageBreak/>
              <w:t>возникновении чрезвычайных ситуаций</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делам гражданской обороны и чрезвычайным ситуациям</w:t>
            </w:r>
            <w:r w:rsidRPr="00F155B5">
              <w:t xml:space="preserve"> </w:t>
            </w:r>
            <w:r w:rsidRPr="00F155B5">
              <w:rPr>
                <w:rFonts w:ascii="Times New Roman" w:eastAsia="Calibri" w:hAnsi="Times New Roman" w:cs="Times New Roman"/>
                <w:sz w:val="24"/>
                <w:szCs w:val="24"/>
                <w:lang w:bidi="hi-IN"/>
              </w:rPr>
              <w:lastRenderedPageBreak/>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 xml:space="preserve">«Защита населения и территории                     от чрезвычайных ситуаций, обеспечение первичных мер </w:t>
            </w:r>
            <w:r w:rsidRPr="00F155B5">
              <w:rPr>
                <w:rFonts w:ascii="Times New Roman" w:eastAsia="Calibri" w:hAnsi="Times New Roman" w:cs="Times New Roman"/>
                <w:sz w:val="24"/>
                <w:szCs w:val="24"/>
                <w:lang w:bidi="hi-IN"/>
              </w:rPr>
              <w:lastRenderedPageBreak/>
              <w:t>пожарной безопасности в городе Нефтеюганске»</w:t>
            </w:r>
          </w:p>
        </w:tc>
        <w:tc>
          <w:tcPr>
            <w:tcW w:w="4819" w:type="dxa"/>
          </w:tcPr>
          <w:p w:rsidR="00511BA2" w:rsidRPr="00734C50" w:rsidRDefault="00511BA2"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lastRenderedPageBreak/>
              <w:t>-</w:t>
            </w:r>
            <w:r w:rsidR="0067743E" w:rsidRPr="00734C50">
              <w:rPr>
                <w:rFonts w:ascii="Times New Roman" w:eastAsia="Calibri" w:hAnsi="Times New Roman" w:cs="Times New Roman"/>
                <w:sz w:val="24"/>
                <w:szCs w:val="24"/>
                <w:lang w:bidi="hi-IN"/>
              </w:rPr>
              <w:t>С</w:t>
            </w:r>
            <w:r w:rsidRPr="00734C50">
              <w:rPr>
                <w:rFonts w:ascii="Times New Roman" w:eastAsia="Calibri" w:hAnsi="Times New Roman" w:cs="Times New Roman"/>
                <w:sz w:val="24"/>
                <w:szCs w:val="24"/>
                <w:lang w:bidi="hi-IN"/>
              </w:rPr>
              <w:t xml:space="preserve">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734C50">
              <w:rPr>
                <w:rFonts w:ascii="Times New Roman" w:eastAsia="Calibri" w:hAnsi="Times New Roman" w:cs="Times New Roman"/>
                <w:sz w:val="24"/>
                <w:szCs w:val="24"/>
                <w:lang w:bidi="hi-IN"/>
              </w:rPr>
              <w:t>г.Пыть-Ях</w:t>
            </w:r>
            <w:proofErr w:type="spellEnd"/>
            <w:r w:rsidRPr="00734C50">
              <w:rPr>
                <w:rFonts w:ascii="Times New Roman" w:eastAsia="Calibri" w:hAnsi="Times New Roman" w:cs="Times New Roman"/>
                <w:sz w:val="24"/>
                <w:szCs w:val="24"/>
                <w:lang w:bidi="hi-IN"/>
              </w:rPr>
              <w:t xml:space="preserve">, Нефтеюганск и Нефтеюганскому району) ГУ МЧС РФ по </w:t>
            </w:r>
            <w:r w:rsidRPr="00734C50">
              <w:rPr>
                <w:rFonts w:ascii="Times New Roman" w:eastAsia="Calibri" w:hAnsi="Times New Roman" w:cs="Times New Roman"/>
                <w:sz w:val="24"/>
                <w:szCs w:val="24"/>
                <w:lang w:bidi="hi-IN"/>
              </w:rPr>
              <w:lastRenderedPageBreak/>
              <w:t>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511BA2" w:rsidRPr="00734C50" w:rsidRDefault="0067743E"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-С</w:t>
            </w:r>
            <w:r w:rsidR="00511BA2" w:rsidRPr="00734C50">
              <w:rPr>
                <w:rFonts w:ascii="Times New Roman" w:eastAsia="Calibri" w:hAnsi="Times New Roman" w:cs="Times New Roman"/>
                <w:sz w:val="24"/>
                <w:szCs w:val="24"/>
                <w:lang w:bidi="hi-IN"/>
              </w:rPr>
              <w:t>овместно с инспекторами Нефтеюганского инспекторского отделения Центр ГИМС МЧС России по ХМАО-Югре организовано проведение рейдовых мероприятий по водным объектам города в местах возможного выхода людей на лед, с проведением разъяснительной работы о мерах безопасного нахождения на водоемах;</w:t>
            </w:r>
          </w:p>
          <w:p w:rsidR="00511BA2" w:rsidRPr="00734C50" w:rsidRDefault="0067743E"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w:t>
            </w:r>
            <w:r w:rsidR="00511BA2" w:rsidRPr="00734C50">
              <w:rPr>
                <w:rFonts w:ascii="Times New Roman" w:eastAsia="Calibri" w:hAnsi="Times New Roman" w:cs="Times New Roman"/>
                <w:sz w:val="24"/>
                <w:szCs w:val="24"/>
                <w:lang w:bidi="hi-IN"/>
              </w:rPr>
              <w:t xml:space="preserve">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511BA2" w:rsidRPr="00734C50" w:rsidRDefault="0067743E"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w:t>
            </w:r>
            <w:r w:rsidR="00511BA2" w:rsidRPr="00734C50">
              <w:rPr>
                <w:rFonts w:ascii="Times New Roman" w:eastAsia="Calibri" w:hAnsi="Times New Roman" w:cs="Times New Roman"/>
                <w:sz w:val="24"/>
                <w:szCs w:val="24"/>
                <w:lang w:bidi="hi-IN"/>
              </w:rPr>
              <w:t xml:space="preserve"> местах возможного выхода (выезда) людей на лед установлены запрещающие знаки «Переход (Переезд) по льду воспрещен!»</w:t>
            </w:r>
          </w:p>
          <w:p w:rsidR="00511BA2" w:rsidRPr="00734C50" w:rsidRDefault="0067743E"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-И</w:t>
            </w:r>
            <w:r w:rsidR="00511BA2" w:rsidRPr="00734C50">
              <w:rPr>
                <w:rFonts w:ascii="Times New Roman" w:eastAsia="Calibri" w:hAnsi="Times New Roman" w:cs="Times New Roman"/>
                <w:sz w:val="24"/>
                <w:szCs w:val="24"/>
                <w:lang w:bidi="hi-IN"/>
              </w:rPr>
              <w:t>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511BA2" w:rsidRPr="00734C50" w:rsidRDefault="0067743E" w:rsidP="00511BA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w:t>
            </w:r>
            <w:r w:rsidR="00511BA2" w:rsidRPr="00734C50">
              <w:rPr>
                <w:rFonts w:ascii="Times New Roman" w:eastAsia="Calibri" w:hAnsi="Times New Roman" w:cs="Times New Roman"/>
                <w:sz w:val="24"/>
                <w:szCs w:val="24"/>
                <w:lang w:bidi="hi-IN"/>
              </w:rPr>
              <w:t xml:space="preserve">рганизовано доведение информации до руководителей управляющих организаций, </w:t>
            </w:r>
            <w:r w:rsidR="00511BA2" w:rsidRPr="00734C50">
              <w:rPr>
                <w:rFonts w:ascii="Times New Roman" w:eastAsia="Calibri" w:hAnsi="Times New Roman" w:cs="Times New Roman"/>
                <w:sz w:val="24"/>
                <w:szCs w:val="24"/>
                <w:lang w:bidi="hi-IN"/>
              </w:rPr>
              <w:lastRenderedPageBreak/>
              <w:t>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2212D2" w:rsidRPr="00734C50" w:rsidRDefault="0067743E" w:rsidP="0067743E">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-Н</w:t>
            </w:r>
            <w:r w:rsidR="00511BA2" w:rsidRPr="00734C50">
              <w:rPr>
                <w:rFonts w:ascii="Times New Roman" w:eastAsia="Calibri" w:hAnsi="Times New Roman" w:cs="Times New Roman"/>
                <w:sz w:val="24"/>
                <w:szCs w:val="24"/>
                <w:lang w:bidi="hi-IN"/>
              </w:rPr>
              <w:t>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r w:rsidRPr="00734C50">
              <w:rPr>
                <w:rFonts w:ascii="Times New Roman" w:eastAsia="Calibri" w:hAnsi="Times New Roman" w:cs="Times New Roman"/>
                <w:sz w:val="24"/>
                <w:szCs w:val="24"/>
                <w:lang w:bidi="hi-IN"/>
              </w:rPr>
              <w:t>.</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2.7.8</w:t>
            </w:r>
          </w:p>
        </w:tc>
        <w:tc>
          <w:tcPr>
            <w:tcW w:w="2835" w:type="dxa"/>
            <w:shd w:val="clear" w:color="auto" w:fill="auto"/>
          </w:tcPr>
          <w:p w:rsidR="002212D2"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p w:rsidR="002212D2" w:rsidRDefault="002212D2" w:rsidP="00F06F2A">
            <w:pPr>
              <w:spacing w:after="0" w:line="240" w:lineRule="auto"/>
              <w:rPr>
                <w:rFonts w:ascii="Times New Roman" w:eastAsia="Calibri" w:hAnsi="Times New Roman" w:cs="Times New Roman"/>
                <w:sz w:val="24"/>
                <w:szCs w:val="24"/>
                <w:lang w:bidi="hi-IN"/>
              </w:rPr>
            </w:pPr>
          </w:p>
          <w:p w:rsidR="002212D2" w:rsidRDefault="002212D2" w:rsidP="00F06F2A">
            <w:pPr>
              <w:spacing w:after="0" w:line="240" w:lineRule="auto"/>
              <w:rPr>
                <w:rFonts w:ascii="Times New Roman" w:eastAsia="Calibri" w:hAnsi="Times New Roman" w:cs="Times New Roman"/>
                <w:sz w:val="24"/>
                <w:szCs w:val="24"/>
                <w:lang w:bidi="hi-IN"/>
              </w:rPr>
            </w:pPr>
          </w:p>
          <w:p w:rsidR="002212D2" w:rsidRDefault="002212D2" w:rsidP="00F06F2A">
            <w:pPr>
              <w:spacing w:after="0" w:line="240" w:lineRule="auto"/>
              <w:rPr>
                <w:rFonts w:ascii="Times New Roman" w:eastAsia="Calibri" w:hAnsi="Times New Roman" w:cs="Times New Roman"/>
                <w:sz w:val="24"/>
                <w:szCs w:val="24"/>
                <w:lang w:bidi="hi-IN"/>
              </w:rPr>
            </w:pPr>
          </w:p>
          <w:p w:rsidR="002212D2" w:rsidRPr="00F155B5" w:rsidRDefault="002212D2" w:rsidP="00F06F2A">
            <w:pPr>
              <w:spacing w:after="0" w:line="240" w:lineRule="auto"/>
              <w:rPr>
                <w:rFonts w:ascii="Times New Roman" w:eastAsia="Calibri" w:hAnsi="Times New Roman" w:cs="Times New Roman"/>
                <w:sz w:val="24"/>
                <w:szCs w:val="24"/>
                <w:lang w:bidi="hi-IN"/>
              </w:rPr>
            </w:pP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r w:rsidRPr="00F155B5">
              <w:t xml:space="preserve"> </w:t>
            </w:r>
            <w:r w:rsidRPr="00F155B5">
              <w:rPr>
                <w:rFonts w:ascii="Times New Roman" w:eastAsia="Calibri" w:hAnsi="Times New Roman" w:cs="Times New Roman"/>
                <w:sz w:val="24"/>
                <w:szCs w:val="24"/>
                <w:lang w:bidi="hi-IN"/>
              </w:rPr>
              <w:t>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2212D2" w:rsidRPr="00734C50" w:rsidRDefault="002463FD" w:rsidP="0073512B">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За отчетный период в СМИ города Нефтеюганска, а также в информационно-коммуникационной сети Интернет размещено 7 материалов о противодействии коррупции, в </w:t>
            </w:r>
            <w:proofErr w:type="spellStart"/>
            <w:r w:rsidRPr="00734C50">
              <w:rPr>
                <w:rFonts w:ascii="Times New Roman" w:eastAsia="Calibri" w:hAnsi="Times New Roman" w:cs="Times New Roman"/>
                <w:sz w:val="24"/>
                <w:szCs w:val="24"/>
                <w:lang w:bidi="hi-IN"/>
              </w:rPr>
              <w:t>т.ч</w:t>
            </w:r>
            <w:proofErr w:type="spellEnd"/>
            <w:r w:rsidRPr="00734C50">
              <w:rPr>
                <w:rFonts w:ascii="Times New Roman" w:eastAsia="Calibri" w:hAnsi="Times New Roman" w:cs="Times New Roman"/>
                <w:sz w:val="24"/>
                <w:szCs w:val="24"/>
                <w:lang w:bidi="hi-IN"/>
              </w:rPr>
              <w:t>.:</w:t>
            </w:r>
            <w:r w:rsidR="0073512B" w:rsidRPr="00734C50">
              <w:rPr>
                <w:rFonts w:ascii="Times New Roman" w:eastAsia="Calibri" w:hAnsi="Times New Roman" w:cs="Times New Roman"/>
                <w:sz w:val="24"/>
                <w:szCs w:val="24"/>
                <w:lang w:bidi="hi-IN"/>
              </w:rPr>
              <w:t xml:space="preserve"> </w:t>
            </w:r>
            <w:r w:rsidRPr="00734C50">
              <w:rPr>
                <w:rFonts w:ascii="Times New Roman" w:eastAsia="Calibri" w:hAnsi="Times New Roman" w:cs="Times New Roman"/>
                <w:sz w:val="24"/>
                <w:szCs w:val="24"/>
                <w:lang w:bidi="hi-IN"/>
              </w:rPr>
              <w:t xml:space="preserve">ТВ (ТРК «Юганск») – 2; печатные изданий («Здравствуйте, нефтеюганцы») – 1; официальный сайт ОМСУ, сетевые издания, </w:t>
            </w:r>
            <w:proofErr w:type="spellStart"/>
            <w:r w:rsidRPr="00734C50">
              <w:rPr>
                <w:rFonts w:ascii="Times New Roman" w:eastAsia="Calibri" w:hAnsi="Times New Roman" w:cs="Times New Roman"/>
                <w:sz w:val="24"/>
                <w:szCs w:val="24"/>
                <w:lang w:bidi="hi-IN"/>
              </w:rPr>
              <w:t>соцсети</w:t>
            </w:r>
            <w:proofErr w:type="spellEnd"/>
            <w:r w:rsidRPr="00734C50">
              <w:rPr>
                <w:rFonts w:ascii="Times New Roman" w:eastAsia="Calibri" w:hAnsi="Times New Roman" w:cs="Times New Roman"/>
                <w:sz w:val="24"/>
                <w:szCs w:val="24"/>
                <w:lang w:bidi="hi-IN"/>
              </w:rPr>
              <w:t xml:space="preserve"> – 4.</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3.1.1</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w:t>
            </w:r>
            <w:r w:rsidRPr="00F155B5">
              <w:rPr>
                <w:rFonts w:ascii="Times New Roman" w:eastAsia="Calibri" w:hAnsi="Times New Roman" w:cs="Times New Roman"/>
                <w:sz w:val="24"/>
                <w:szCs w:val="24"/>
                <w:lang w:bidi="hi-IN"/>
              </w:rPr>
              <w:lastRenderedPageBreak/>
              <w:t>для городов Нефтеюганск и Пыть-Ях, поселений Нефтеюганского района</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ХМАО-Югры «Экологическая безопасность»</w:t>
            </w:r>
          </w:p>
        </w:tc>
        <w:tc>
          <w:tcPr>
            <w:tcW w:w="4819" w:type="dxa"/>
          </w:tcPr>
          <w:p w:rsidR="002212D2" w:rsidRPr="00734C50" w:rsidRDefault="00243B82" w:rsidP="0073512B">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В соответствии с календарным планом регионального проекта «Комплексная система обращения с твёрдыми коммунальными отходами» портфеля проектов «Экология» определён срок ввода в эксплуатацию – IV квартал 2022 года.</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3.2</w:t>
            </w:r>
          </w:p>
        </w:tc>
        <w:tc>
          <w:tcPr>
            <w:tcW w:w="9497" w:type="dxa"/>
            <w:gridSpan w:val="4"/>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Задача 2. Организация </w:t>
            </w:r>
            <w:proofErr w:type="spellStart"/>
            <w:r w:rsidRPr="00F155B5">
              <w:rPr>
                <w:rFonts w:ascii="Times New Roman" w:eastAsia="Calibri" w:hAnsi="Times New Roman" w:cs="Times New Roman"/>
                <w:sz w:val="24"/>
                <w:szCs w:val="24"/>
                <w:lang w:bidi="hi-IN"/>
              </w:rPr>
              <w:t>природовосстановительной</w:t>
            </w:r>
            <w:proofErr w:type="spellEnd"/>
            <w:r w:rsidRPr="00F155B5">
              <w:rPr>
                <w:rFonts w:ascii="Times New Roman" w:eastAsia="Calibri" w:hAnsi="Times New Roman" w:cs="Times New Roman"/>
                <w:sz w:val="24"/>
                <w:szCs w:val="24"/>
                <w:lang w:bidi="hi-IN"/>
              </w:rPr>
              <w:t xml:space="preserve"> деятельности</w:t>
            </w:r>
          </w:p>
        </w:tc>
        <w:tc>
          <w:tcPr>
            <w:tcW w:w="4819" w:type="dxa"/>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p>
        </w:tc>
      </w:tr>
      <w:tr w:rsidR="002212D2" w:rsidRPr="003848A7" w:rsidTr="00256E90">
        <w:trPr>
          <w:trHeight w:val="212"/>
          <w:jc w:val="center"/>
        </w:trPr>
        <w:tc>
          <w:tcPr>
            <w:tcW w:w="988" w:type="dxa"/>
            <w:shd w:val="clear" w:color="auto" w:fill="auto"/>
            <w:noWrap/>
          </w:tcPr>
          <w:p w:rsidR="002212D2" w:rsidRPr="00705AA1" w:rsidRDefault="002212D2"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3.2.1</w:t>
            </w:r>
          </w:p>
        </w:tc>
        <w:tc>
          <w:tcPr>
            <w:tcW w:w="2835" w:type="dxa"/>
            <w:shd w:val="clear" w:color="auto" w:fill="auto"/>
          </w:tcPr>
          <w:p w:rsidR="002212D2" w:rsidRPr="00705AA1" w:rsidRDefault="002212D2" w:rsidP="00F06F2A">
            <w:pPr>
              <w:spacing w:after="0" w:line="240" w:lineRule="auto"/>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59" w:type="dxa"/>
            <w:shd w:val="clear" w:color="auto" w:fill="auto"/>
            <w:noWrap/>
          </w:tcPr>
          <w:p w:rsidR="002212D2" w:rsidRPr="00705AA1" w:rsidRDefault="002212D2"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2022-2024</w:t>
            </w:r>
          </w:p>
        </w:tc>
        <w:tc>
          <w:tcPr>
            <w:tcW w:w="2268" w:type="dxa"/>
            <w:shd w:val="clear" w:color="auto" w:fill="auto"/>
          </w:tcPr>
          <w:p w:rsidR="002212D2" w:rsidRPr="00705AA1" w:rsidRDefault="002212D2"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Департамент жилищно-коммунального хозяйства</w:t>
            </w:r>
            <w:r w:rsidRPr="00705AA1">
              <w:t xml:space="preserve"> </w:t>
            </w:r>
            <w:r w:rsidRPr="00705AA1">
              <w:rPr>
                <w:rFonts w:ascii="Times New Roman" w:eastAsia="Calibri" w:hAnsi="Times New Roman" w:cs="Times New Roman"/>
                <w:sz w:val="24"/>
                <w:szCs w:val="24"/>
                <w:lang w:bidi="hi-IN"/>
              </w:rPr>
              <w:t>администрации города,</w:t>
            </w:r>
          </w:p>
          <w:p w:rsidR="002212D2" w:rsidRPr="00705AA1" w:rsidRDefault="002212D2"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ООО «</w:t>
            </w:r>
            <w:proofErr w:type="spellStart"/>
            <w:r w:rsidRPr="00705AA1">
              <w:rPr>
                <w:rFonts w:ascii="Times New Roman" w:eastAsia="Calibri" w:hAnsi="Times New Roman" w:cs="Times New Roman"/>
                <w:sz w:val="24"/>
                <w:szCs w:val="24"/>
                <w:lang w:bidi="hi-IN"/>
              </w:rPr>
              <w:t>Спецкоммунсервис</w:t>
            </w:r>
            <w:proofErr w:type="spellEnd"/>
            <w:r w:rsidRPr="00705AA1">
              <w:rPr>
                <w:rFonts w:ascii="Times New Roman" w:eastAsia="Calibri" w:hAnsi="Times New Roman" w:cs="Times New Roman"/>
                <w:sz w:val="24"/>
                <w:szCs w:val="24"/>
                <w:lang w:bidi="hi-IN"/>
              </w:rPr>
              <w:t>»</w:t>
            </w:r>
          </w:p>
        </w:tc>
        <w:tc>
          <w:tcPr>
            <w:tcW w:w="2835" w:type="dxa"/>
            <w:shd w:val="clear" w:color="auto" w:fill="auto"/>
          </w:tcPr>
          <w:p w:rsidR="002212D2" w:rsidRPr="00705AA1" w:rsidRDefault="002212D2" w:rsidP="00F06F2A">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tcPr>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Объект муниципальной собственности «Полигон по обезвреживанию твердых бытовых отходов расположенный по адресу: правая сторона 24 км автодороги Нефтеюганск-Пыть-Ях» передан в аренду ООО «</w:t>
            </w:r>
            <w:proofErr w:type="spellStart"/>
            <w:r w:rsidRPr="00734C50">
              <w:rPr>
                <w:rFonts w:ascii="Times New Roman" w:eastAsia="Calibri" w:hAnsi="Times New Roman" w:cs="Times New Roman"/>
                <w:sz w:val="24"/>
                <w:szCs w:val="24"/>
                <w:lang w:bidi="hi-IN"/>
              </w:rPr>
              <w:t>Спецкоммунсервис</w:t>
            </w:r>
            <w:proofErr w:type="spellEnd"/>
            <w:r w:rsidRPr="00734C50">
              <w:rPr>
                <w:rFonts w:ascii="Times New Roman" w:eastAsia="Calibri" w:hAnsi="Times New Roman" w:cs="Times New Roman"/>
                <w:sz w:val="24"/>
                <w:szCs w:val="24"/>
                <w:lang w:bidi="hi-IN"/>
              </w:rPr>
              <w:t xml:space="preserve">» на основании договора аренды от 04.02.2020 №1.  </w:t>
            </w:r>
          </w:p>
          <w:p w:rsidR="002212D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В соответствии с пунктом 4.4. Договора при расторжении договора аренды, при окончании срока действия договора аренды Арендатор обязан выполнить мероприятия по закрытию и рекультивации объекта муниципальной собственности, указанного в пункте 1.1. договора, в соответствии с Инструкцией по проектированию, эксплуатации и рекультивации полигонов для твердых бытовых отходов, утверждённой 02.11.1996 Министерством строительства Российской Федерации.  </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3.2.2</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tcPr>
          <w:p w:rsidR="00243B8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Несанкционированные свалки, образованные на территории муниципального образования </w:t>
            </w:r>
            <w:r w:rsidR="0073512B" w:rsidRPr="00734C50">
              <w:rPr>
                <w:rFonts w:ascii="Times New Roman" w:eastAsia="Calibri" w:hAnsi="Times New Roman" w:cs="Times New Roman"/>
                <w:sz w:val="24"/>
                <w:szCs w:val="24"/>
                <w:lang w:bidi="hi-IN"/>
              </w:rPr>
              <w:br/>
            </w:r>
            <w:r w:rsidRPr="00734C50">
              <w:rPr>
                <w:rFonts w:ascii="Times New Roman" w:eastAsia="Calibri" w:hAnsi="Times New Roman" w:cs="Times New Roman"/>
                <w:sz w:val="24"/>
                <w:szCs w:val="24"/>
                <w:lang w:bidi="hi-IN"/>
              </w:rPr>
              <w:t xml:space="preserve">г. Нефтеюганск включены в План мероприятий («дорожная карта») по </w:t>
            </w:r>
            <w:r w:rsidRPr="00734C50">
              <w:rPr>
                <w:rFonts w:ascii="Times New Roman" w:eastAsia="Calibri" w:hAnsi="Times New Roman" w:cs="Times New Roman"/>
                <w:sz w:val="24"/>
                <w:szCs w:val="24"/>
                <w:lang w:bidi="hi-IN"/>
              </w:rPr>
              <w:lastRenderedPageBreak/>
              <w:t>ликвидации мест несанкционированного размещения отходов.</w:t>
            </w:r>
          </w:p>
          <w:p w:rsidR="002212D2" w:rsidRPr="00734C50" w:rsidRDefault="00243B82" w:rsidP="0073512B">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Работы по ликвидации свалок планируется выполнить до 30 ноября 2022</w:t>
            </w:r>
            <w:r w:rsidR="0073512B" w:rsidRPr="00734C50">
              <w:rPr>
                <w:rFonts w:ascii="Times New Roman" w:eastAsia="Calibri" w:hAnsi="Times New Roman" w:cs="Times New Roman"/>
                <w:sz w:val="24"/>
                <w:szCs w:val="24"/>
                <w:lang w:bidi="hi-IN"/>
              </w:rPr>
              <w:t xml:space="preserve"> </w:t>
            </w:r>
            <w:r w:rsidRPr="00734C50">
              <w:rPr>
                <w:rFonts w:ascii="Times New Roman" w:eastAsia="Calibri" w:hAnsi="Times New Roman" w:cs="Times New Roman"/>
                <w:sz w:val="24"/>
                <w:szCs w:val="24"/>
                <w:lang w:bidi="hi-IN"/>
              </w:rPr>
              <w:t>г</w:t>
            </w:r>
            <w:r w:rsidR="0073512B" w:rsidRPr="00734C50">
              <w:rPr>
                <w:rFonts w:ascii="Times New Roman" w:eastAsia="Calibri" w:hAnsi="Times New Roman" w:cs="Times New Roman"/>
                <w:sz w:val="24"/>
                <w:szCs w:val="24"/>
                <w:lang w:bidi="hi-IN"/>
              </w:rPr>
              <w:t>ода</w:t>
            </w:r>
            <w:r w:rsidRPr="00734C50">
              <w:rPr>
                <w:rFonts w:ascii="Times New Roman" w:eastAsia="Calibri" w:hAnsi="Times New Roman" w:cs="Times New Roman"/>
                <w:sz w:val="24"/>
                <w:szCs w:val="24"/>
                <w:lang w:bidi="hi-IN"/>
              </w:rPr>
              <w:t xml:space="preserve"> при выделении финансовых средств.</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3.2.3</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tcPr>
          <w:p w:rsidR="002212D2" w:rsidRPr="00734C50" w:rsidRDefault="00243B82" w:rsidP="00243B82">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Сформирован и направлен план мероприятий акции «Спасти и сохранить» на территории города, количество участников будет определено позже.</w:t>
            </w:r>
          </w:p>
        </w:tc>
      </w:tr>
      <w:tr w:rsidR="002212D2" w:rsidRPr="003848A7" w:rsidTr="00256E90">
        <w:trPr>
          <w:trHeight w:val="212"/>
          <w:jc w:val="center"/>
        </w:trPr>
        <w:tc>
          <w:tcPr>
            <w:tcW w:w="988"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3.2.4</w:t>
            </w:r>
          </w:p>
        </w:tc>
        <w:tc>
          <w:tcPr>
            <w:tcW w:w="2835" w:type="dxa"/>
            <w:shd w:val="clear" w:color="auto" w:fill="auto"/>
          </w:tcPr>
          <w:p w:rsidR="002212D2" w:rsidRPr="00F155B5" w:rsidRDefault="002212D2" w:rsidP="00F06F2A">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268" w:type="dxa"/>
            <w:shd w:val="clear" w:color="auto" w:fill="auto"/>
          </w:tcPr>
          <w:p w:rsidR="002212D2" w:rsidRPr="00F155B5" w:rsidRDefault="002212D2" w:rsidP="007615FF">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5" w:type="dxa"/>
            <w:shd w:val="clear" w:color="auto" w:fill="auto"/>
          </w:tcPr>
          <w:p w:rsidR="002212D2" w:rsidRPr="00F155B5" w:rsidRDefault="002212D2" w:rsidP="00F06F2A">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tcPr>
          <w:p w:rsidR="00B64629" w:rsidRPr="00734C50" w:rsidRDefault="00B64629" w:rsidP="00B64629">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МБОУ «СОШ № 2 </w:t>
            </w:r>
            <w:proofErr w:type="spellStart"/>
            <w:r w:rsidRPr="00734C50">
              <w:rPr>
                <w:rFonts w:ascii="Times New Roman" w:eastAsia="Calibri" w:hAnsi="Times New Roman" w:cs="Times New Roman"/>
                <w:sz w:val="24"/>
                <w:szCs w:val="24"/>
                <w:lang w:bidi="hi-IN"/>
              </w:rPr>
              <w:t>им.А.И.Исаевой</w:t>
            </w:r>
            <w:proofErr w:type="spellEnd"/>
            <w:r w:rsidRPr="00734C50">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B64629" w:rsidRPr="00734C50" w:rsidRDefault="00B64629" w:rsidP="00B64629">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2212D2" w:rsidRPr="00734C50" w:rsidRDefault="00B64629" w:rsidP="00B64629">
            <w:pPr>
              <w:spacing w:after="0" w:line="240" w:lineRule="auto"/>
              <w:jc w:val="both"/>
              <w:rPr>
                <w:rFonts w:ascii="Times New Roman" w:eastAsia="Calibri" w:hAnsi="Times New Roman" w:cs="Times New Roman"/>
                <w:sz w:val="24"/>
                <w:szCs w:val="24"/>
                <w:lang w:bidi="hi-IN"/>
              </w:rPr>
            </w:pPr>
            <w:r w:rsidRPr="00734C50">
              <w:rPr>
                <w:rFonts w:ascii="Times New Roman" w:eastAsia="Calibri" w:hAnsi="Times New Roman" w:cs="Times New Roman"/>
                <w:sz w:val="24"/>
                <w:szCs w:val="24"/>
                <w:lang w:bidi="hi-IN"/>
              </w:rPr>
              <w:t xml:space="preserve">100% образовательных организаций присоединились к проекту «Добрые крышечки», МБОУ «СОШ №5 «Многопрофильная», МБОУ «СОШ №2 </w:t>
            </w:r>
            <w:proofErr w:type="spellStart"/>
            <w:r w:rsidRPr="00734C50">
              <w:rPr>
                <w:rFonts w:ascii="Times New Roman" w:eastAsia="Calibri" w:hAnsi="Times New Roman" w:cs="Times New Roman"/>
                <w:sz w:val="24"/>
                <w:szCs w:val="24"/>
                <w:lang w:bidi="hi-IN"/>
              </w:rPr>
              <w:lastRenderedPageBreak/>
              <w:t>им.А.И.Исаевой</w:t>
            </w:r>
            <w:proofErr w:type="spellEnd"/>
            <w:r w:rsidRPr="00734C50">
              <w:rPr>
                <w:rFonts w:ascii="Times New Roman" w:eastAsia="Calibri" w:hAnsi="Times New Roman" w:cs="Times New Roman"/>
                <w:sz w:val="24"/>
                <w:szCs w:val="24"/>
                <w:lang w:bidi="hi-IN"/>
              </w:rPr>
              <w:t>», МБОУ «СОШ № 13» присоединились к акции «</w:t>
            </w:r>
            <w:proofErr w:type="spellStart"/>
            <w:r w:rsidRPr="00734C50">
              <w:rPr>
                <w:rFonts w:ascii="Times New Roman" w:eastAsia="Calibri" w:hAnsi="Times New Roman" w:cs="Times New Roman"/>
                <w:sz w:val="24"/>
                <w:szCs w:val="24"/>
                <w:lang w:bidi="hi-IN"/>
              </w:rPr>
              <w:t>Бумбатл</w:t>
            </w:r>
            <w:proofErr w:type="spellEnd"/>
            <w:r w:rsidRPr="00734C50">
              <w:rPr>
                <w:rFonts w:ascii="Times New Roman" w:eastAsia="Calibri" w:hAnsi="Times New Roman" w:cs="Times New Roman"/>
                <w:sz w:val="24"/>
                <w:szCs w:val="24"/>
                <w:lang w:bidi="hi-IN"/>
              </w:rPr>
              <w:t>».</w:t>
            </w:r>
          </w:p>
        </w:tc>
      </w:tr>
    </w:tbl>
    <w:p w:rsidR="00DA3E76" w:rsidRDefault="00DA3E76" w:rsidP="00A14703">
      <w:pPr>
        <w:jc w:val="center"/>
        <w:rPr>
          <w:rFonts w:ascii="Times New Roman" w:hAnsi="Times New Roman" w:cs="Times New Roman"/>
        </w:rPr>
      </w:pPr>
    </w:p>
    <w:p w:rsidR="00EE388D" w:rsidRPr="00705AA1" w:rsidRDefault="00EE388D" w:rsidP="002212D2">
      <w:pPr>
        <w:pStyle w:val="222"/>
        <w:rPr>
          <w:szCs w:val="28"/>
        </w:rPr>
      </w:pPr>
    </w:p>
    <w:sectPr w:rsidR="00EE388D" w:rsidRPr="00705AA1" w:rsidSect="002212D2">
      <w:headerReference w:type="even" r:id="rId8"/>
      <w:headerReference w:type="default" r:id="rId9"/>
      <w:pgSz w:w="16838" w:h="11906" w:orient="landscape" w:code="9"/>
      <w:pgMar w:top="1701"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B6" w:rsidRDefault="004C5CB6" w:rsidP="00CF490E">
      <w:pPr>
        <w:spacing w:after="0" w:line="240" w:lineRule="auto"/>
      </w:pPr>
      <w:r>
        <w:separator/>
      </w:r>
    </w:p>
  </w:endnote>
  <w:endnote w:type="continuationSeparator" w:id="0">
    <w:p w:rsidR="004C5CB6" w:rsidRDefault="004C5CB6"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B6" w:rsidRDefault="004C5CB6" w:rsidP="00CF490E">
      <w:pPr>
        <w:spacing w:after="0" w:line="240" w:lineRule="auto"/>
      </w:pPr>
      <w:r>
        <w:separator/>
      </w:r>
    </w:p>
  </w:footnote>
  <w:footnote w:type="continuationSeparator" w:id="0">
    <w:p w:rsidR="004C5CB6" w:rsidRDefault="004C5CB6"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64" w:rsidRDefault="00BB6764">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B6764" w:rsidRDefault="00BB676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64" w:rsidRDefault="00BB6764">
    <w:pPr>
      <w:pStyle w:val="a8"/>
      <w:jc w:val="center"/>
    </w:pPr>
    <w:r>
      <w:fldChar w:fldCharType="begin"/>
    </w:r>
    <w:r>
      <w:instrText>PAGE   \* MERGEFORMAT</w:instrText>
    </w:r>
    <w:r>
      <w:fldChar w:fldCharType="separate"/>
    </w:r>
    <w:r w:rsidR="002F52DD">
      <w:rPr>
        <w:noProof/>
      </w:rPr>
      <w:t>23</w:t>
    </w:r>
    <w:r>
      <w:fldChar w:fldCharType="end"/>
    </w:r>
  </w:p>
  <w:p w:rsidR="00BB6764" w:rsidRDefault="00BB676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7545"/>
    <w:rsid w:val="000102EE"/>
    <w:rsid w:val="00012096"/>
    <w:rsid w:val="00013E1A"/>
    <w:rsid w:val="00026163"/>
    <w:rsid w:val="00035B45"/>
    <w:rsid w:val="0004184D"/>
    <w:rsid w:val="00044C7B"/>
    <w:rsid w:val="00053356"/>
    <w:rsid w:val="00060CE6"/>
    <w:rsid w:val="00063885"/>
    <w:rsid w:val="00067B7F"/>
    <w:rsid w:val="000854DA"/>
    <w:rsid w:val="00085B82"/>
    <w:rsid w:val="00093E0A"/>
    <w:rsid w:val="000E742A"/>
    <w:rsid w:val="000F3EF4"/>
    <w:rsid w:val="000F44E6"/>
    <w:rsid w:val="00113495"/>
    <w:rsid w:val="001141E7"/>
    <w:rsid w:val="00137824"/>
    <w:rsid w:val="0016098F"/>
    <w:rsid w:val="00163CD8"/>
    <w:rsid w:val="00165F77"/>
    <w:rsid w:val="001837ED"/>
    <w:rsid w:val="001A009C"/>
    <w:rsid w:val="001B4A02"/>
    <w:rsid w:val="001B6D11"/>
    <w:rsid w:val="001C0264"/>
    <w:rsid w:val="001D5361"/>
    <w:rsid w:val="001E1C2C"/>
    <w:rsid w:val="001E2138"/>
    <w:rsid w:val="001F3748"/>
    <w:rsid w:val="002212D2"/>
    <w:rsid w:val="002239FE"/>
    <w:rsid w:val="00234AEE"/>
    <w:rsid w:val="00234F4D"/>
    <w:rsid w:val="00241778"/>
    <w:rsid w:val="00243B82"/>
    <w:rsid w:val="002463FD"/>
    <w:rsid w:val="00250B35"/>
    <w:rsid w:val="0025337C"/>
    <w:rsid w:val="00256E90"/>
    <w:rsid w:val="00274C8C"/>
    <w:rsid w:val="002A1C49"/>
    <w:rsid w:val="002C1A9F"/>
    <w:rsid w:val="002C561C"/>
    <w:rsid w:val="002F52DD"/>
    <w:rsid w:val="002F6B41"/>
    <w:rsid w:val="0031048C"/>
    <w:rsid w:val="00311614"/>
    <w:rsid w:val="0031403C"/>
    <w:rsid w:val="00331476"/>
    <w:rsid w:val="00335790"/>
    <w:rsid w:val="003359B6"/>
    <w:rsid w:val="00336C4C"/>
    <w:rsid w:val="0037198B"/>
    <w:rsid w:val="003754F3"/>
    <w:rsid w:val="00377582"/>
    <w:rsid w:val="003852D5"/>
    <w:rsid w:val="003A1825"/>
    <w:rsid w:val="003A3919"/>
    <w:rsid w:val="003B149A"/>
    <w:rsid w:val="003C3213"/>
    <w:rsid w:val="003F392F"/>
    <w:rsid w:val="004051E6"/>
    <w:rsid w:val="0042007C"/>
    <w:rsid w:val="004203A9"/>
    <w:rsid w:val="0042258E"/>
    <w:rsid w:val="00461AD0"/>
    <w:rsid w:val="00461E87"/>
    <w:rsid w:val="004A4068"/>
    <w:rsid w:val="004A5AEF"/>
    <w:rsid w:val="004A63C1"/>
    <w:rsid w:val="004C5CB6"/>
    <w:rsid w:val="004E311D"/>
    <w:rsid w:val="004E31F2"/>
    <w:rsid w:val="004F0C3B"/>
    <w:rsid w:val="004F2112"/>
    <w:rsid w:val="004F3964"/>
    <w:rsid w:val="004F741A"/>
    <w:rsid w:val="005006C2"/>
    <w:rsid w:val="00511BA2"/>
    <w:rsid w:val="005164CC"/>
    <w:rsid w:val="00522FFD"/>
    <w:rsid w:val="00523CA8"/>
    <w:rsid w:val="00557217"/>
    <w:rsid w:val="00572B51"/>
    <w:rsid w:val="00577596"/>
    <w:rsid w:val="00586839"/>
    <w:rsid w:val="00587D67"/>
    <w:rsid w:val="005A130A"/>
    <w:rsid w:val="005A319F"/>
    <w:rsid w:val="005B2FA4"/>
    <w:rsid w:val="005D333D"/>
    <w:rsid w:val="005D4C01"/>
    <w:rsid w:val="005E42CC"/>
    <w:rsid w:val="005E7560"/>
    <w:rsid w:val="005F679B"/>
    <w:rsid w:val="00616AC0"/>
    <w:rsid w:val="00620045"/>
    <w:rsid w:val="006302A2"/>
    <w:rsid w:val="0064292A"/>
    <w:rsid w:val="00646708"/>
    <w:rsid w:val="006527F5"/>
    <w:rsid w:val="006711BF"/>
    <w:rsid w:val="0067743E"/>
    <w:rsid w:val="006927A8"/>
    <w:rsid w:val="006B4674"/>
    <w:rsid w:val="006C766F"/>
    <w:rsid w:val="006E3DB9"/>
    <w:rsid w:val="006F3A69"/>
    <w:rsid w:val="007016FB"/>
    <w:rsid w:val="007030A6"/>
    <w:rsid w:val="00705AA1"/>
    <w:rsid w:val="0070651B"/>
    <w:rsid w:val="0073245D"/>
    <w:rsid w:val="00734C50"/>
    <w:rsid w:val="0073512B"/>
    <w:rsid w:val="0074471D"/>
    <w:rsid w:val="00745387"/>
    <w:rsid w:val="007615FF"/>
    <w:rsid w:val="007700B2"/>
    <w:rsid w:val="007A1BFD"/>
    <w:rsid w:val="007B6079"/>
    <w:rsid w:val="007C43AD"/>
    <w:rsid w:val="007D7F36"/>
    <w:rsid w:val="007E23B5"/>
    <w:rsid w:val="008238AE"/>
    <w:rsid w:val="00825EC4"/>
    <w:rsid w:val="00846870"/>
    <w:rsid w:val="008554B2"/>
    <w:rsid w:val="00855CFE"/>
    <w:rsid w:val="00864BC9"/>
    <w:rsid w:val="00873E6C"/>
    <w:rsid w:val="00874413"/>
    <w:rsid w:val="00880B20"/>
    <w:rsid w:val="008828CA"/>
    <w:rsid w:val="008841D9"/>
    <w:rsid w:val="00890315"/>
    <w:rsid w:val="008B30F2"/>
    <w:rsid w:val="008C1477"/>
    <w:rsid w:val="008C4A41"/>
    <w:rsid w:val="008C7B42"/>
    <w:rsid w:val="008E1FB3"/>
    <w:rsid w:val="008F6A00"/>
    <w:rsid w:val="00906DBA"/>
    <w:rsid w:val="0093543D"/>
    <w:rsid w:val="0094203C"/>
    <w:rsid w:val="00942C2A"/>
    <w:rsid w:val="00950F23"/>
    <w:rsid w:val="00953C13"/>
    <w:rsid w:val="00957B6D"/>
    <w:rsid w:val="0096664D"/>
    <w:rsid w:val="00971C7A"/>
    <w:rsid w:val="0097402F"/>
    <w:rsid w:val="00974EC6"/>
    <w:rsid w:val="00977561"/>
    <w:rsid w:val="00A03485"/>
    <w:rsid w:val="00A03B7C"/>
    <w:rsid w:val="00A13217"/>
    <w:rsid w:val="00A14703"/>
    <w:rsid w:val="00A22636"/>
    <w:rsid w:val="00A31367"/>
    <w:rsid w:val="00A36756"/>
    <w:rsid w:val="00A3775F"/>
    <w:rsid w:val="00A44F5C"/>
    <w:rsid w:val="00A856A4"/>
    <w:rsid w:val="00A92BC3"/>
    <w:rsid w:val="00A96531"/>
    <w:rsid w:val="00A97749"/>
    <w:rsid w:val="00AA32BC"/>
    <w:rsid w:val="00AC046C"/>
    <w:rsid w:val="00AE4EFB"/>
    <w:rsid w:val="00AF2542"/>
    <w:rsid w:val="00AF32F0"/>
    <w:rsid w:val="00AF53E4"/>
    <w:rsid w:val="00B0386E"/>
    <w:rsid w:val="00B05093"/>
    <w:rsid w:val="00B209ED"/>
    <w:rsid w:val="00B21090"/>
    <w:rsid w:val="00B21DD5"/>
    <w:rsid w:val="00B229B7"/>
    <w:rsid w:val="00B34E5F"/>
    <w:rsid w:val="00B429FA"/>
    <w:rsid w:val="00B605C3"/>
    <w:rsid w:val="00B64629"/>
    <w:rsid w:val="00B73488"/>
    <w:rsid w:val="00B7726F"/>
    <w:rsid w:val="00B826FD"/>
    <w:rsid w:val="00B82AC5"/>
    <w:rsid w:val="00B86E00"/>
    <w:rsid w:val="00B97BBC"/>
    <w:rsid w:val="00BA0BE2"/>
    <w:rsid w:val="00BA6A20"/>
    <w:rsid w:val="00BB2E39"/>
    <w:rsid w:val="00BB6764"/>
    <w:rsid w:val="00BC080D"/>
    <w:rsid w:val="00BE156E"/>
    <w:rsid w:val="00BE2637"/>
    <w:rsid w:val="00BE3B75"/>
    <w:rsid w:val="00BE7CAC"/>
    <w:rsid w:val="00BF40FD"/>
    <w:rsid w:val="00C02F97"/>
    <w:rsid w:val="00C2258C"/>
    <w:rsid w:val="00C34EA2"/>
    <w:rsid w:val="00C54BAE"/>
    <w:rsid w:val="00C55253"/>
    <w:rsid w:val="00C750FC"/>
    <w:rsid w:val="00C843CC"/>
    <w:rsid w:val="00CA32B5"/>
    <w:rsid w:val="00CA6CDF"/>
    <w:rsid w:val="00CC3B8D"/>
    <w:rsid w:val="00CC5E98"/>
    <w:rsid w:val="00CC5F34"/>
    <w:rsid w:val="00CD7D95"/>
    <w:rsid w:val="00CE5C37"/>
    <w:rsid w:val="00CF39BB"/>
    <w:rsid w:val="00CF490E"/>
    <w:rsid w:val="00D109AA"/>
    <w:rsid w:val="00D1725F"/>
    <w:rsid w:val="00D53934"/>
    <w:rsid w:val="00D727D4"/>
    <w:rsid w:val="00D7528C"/>
    <w:rsid w:val="00D80783"/>
    <w:rsid w:val="00D90E6B"/>
    <w:rsid w:val="00D9489F"/>
    <w:rsid w:val="00DA3E76"/>
    <w:rsid w:val="00DB36A2"/>
    <w:rsid w:val="00DC13CC"/>
    <w:rsid w:val="00DF1CA4"/>
    <w:rsid w:val="00E250B2"/>
    <w:rsid w:val="00E305A6"/>
    <w:rsid w:val="00E452EC"/>
    <w:rsid w:val="00E46ED0"/>
    <w:rsid w:val="00E6015E"/>
    <w:rsid w:val="00E631E5"/>
    <w:rsid w:val="00E65111"/>
    <w:rsid w:val="00E674D9"/>
    <w:rsid w:val="00E8461A"/>
    <w:rsid w:val="00E90A5A"/>
    <w:rsid w:val="00E947CF"/>
    <w:rsid w:val="00EC4882"/>
    <w:rsid w:val="00ED0DE8"/>
    <w:rsid w:val="00EE388D"/>
    <w:rsid w:val="00F06F2A"/>
    <w:rsid w:val="00F155B5"/>
    <w:rsid w:val="00F173BF"/>
    <w:rsid w:val="00F40912"/>
    <w:rsid w:val="00F7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7564"/>
  <w15:docId w15:val="{CD95FD9C-09A8-4BB3-8598-B02F9F2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uiPriority w:val="99"/>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5979-DA13-413F-9924-99F9C500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23517</Words>
  <Characters>134053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157256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Евгения Михайловна Сарычева</cp:lastModifiedBy>
  <cp:revision>4</cp:revision>
  <cp:lastPrinted>2022-04-13T08:29:00Z</cp:lastPrinted>
  <dcterms:created xsi:type="dcterms:W3CDTF">2022-07-28T09:05:00Z</dcterms:created>
  <dcterms:modified xsi:type="dcterms:W3CDTF">2022-07-28T11:00:00Z</dcterms:modified>
</cp:coreProperties>
</file>