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9D" w:rsidRDefault="0002019D" w:rsidP="0002019D">
      <w:pPr>
        <w:pStyle w:val="1"/>
        <w:rPr>
          <w:rFonts w:eastAsiaTheme="minorEastAsia"/>
        </w:rPr>
      </w:pPr>
      <w:hyperlink r:id="rId5" w:history="1">
        <w:r>
          <w:rPr>
            <w:rStyle w:val="af2"/>
            <w:rFonts w:eastAsiaTheme="minorEastAsia"/>
            <w:b w:val="0"/>
            <w:bCs w:val="0"/>
          </w:rPr>
          <w:t>Постановление Правительства РФ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(с изменениями и дополнениями)</w:t>
        </w:r>
      </w:hyperlink>
    </w:p>
    <w:p w:rsidR="0002019D" w:rsidRDefault="0002019D" w:rsidP="0002019D">
      <w:pPr>
        <w:pStyle w:val="af"/>
      </w:pPr>
      <w:r>
        <w:t>С изменениями и дополнениями от:</w:t>
      </w:r>
    </w:p>
    <w:p w:rsidR="0002019D" w:rsidRDefault="0002019D" w:rsidP="0002019D">
      <w:pPr>
        <w:pStyle w:val="ad"/>
        <w:rPr>
          <w:shd w:val="clear" w:color="auto" w:fill="EAEFED"/>
        </w:rPr>
      </w:pPr>
      <w:r>
        <w:t xml:space="preserve"> </w:t>
      </w:r>
      <w:r>
        <w:rPr>
          <w:shd w:val="clear" w:color="auto" w:fill="EAEFED"/>
        </w:rPr>
        <w:t>21 декабря 2019 г., 25 июля 2020 г., 28 августа, 6 декабря 2021 г.</w:t>
      </w:r>
    </w:p>
    <w:p w:rsidR="0002019D" w:rsidRDefault="0002019D" w:rsidP="0002019D">
      <w:pPr>
        <w:pStyle w:val="aa"/>
        <w:rPr>
          <w:color w:val="000000"/>
          <w:sz w:val="16"/>
          <w:szCs w:val="16"/>
          <w:shd w:val="clear" w:color="auto" w:fill="F0F0F0"/>
        </w:rPr>
      </w:pPr>
      <w:r>
        <w:rPr>
          <w:color w:val="000000"/>
          <w:sz w:val="16"/>
          <w:szCs w:val="16"/>
          <w:shd w:val="clear" w:color="auto" w:fill="F0F0F0"/>
        </w:rPr>
        <w:t>ГАРАНТ:</w:t>
      </w:r>
    </w:p>
    <w:p w:rsidR="0002019D" w:rsidRDefault="0002019D" w:rsidP="0002019D">
      <w:pPr>
        <w:pStyle w:val="aa"/>
        <w:rPr>
          <w:shd w:val="clear" w:color="auto" w:fill="F0F0F0"/>
        </w:rPr>
      </w:pPr>
      <w:r>
        <w:t xml:space="preserve"> </w:t>
      </w:r>
      <w:r>
        <w:rPr>
          <w:shd w:val="clear" w:color="auto" w:fill="F0F0F0"/>
        </w:rPr>
        <w:t xml:space="preserve">О порядке применения настоящего постановления см. письма Министерства промышленности и торговли РФ </w:t>
      </w:r>
      <w:hyperlink r:id="rId6" w:history="1">
        <w:r>
          <w:rPr>
            <w:rStyle w:val="af2"/>
            <w:shd w:val="clear" w:color="auto" w:fill="F0F0F0"/>
          </w:rPr>
          <w:t>от 1 октября 2021 г. N ПГ-11-9743</w:t>
        </w:r>
      </w:hyperlink>
      <w:r>
        <w:rPr>
          <w:shd w:val="clear" w:color="auto" w:fill="F0F0F0"/>
        </w:rPr>
        <w:t xml:space="preserve">, </w:t>
      </w:r>
      <w:hyperlink r:id="rId7" w:history="1">
        <w:r>
          <w:rPr>
            <w:rStyle w:val="af2"/>
            <w:shd w:val="clear" w:color="auto" w:fill="F0F0F0"/>
          </w:rPr>
          <w:t>от 29 сентября 2021 г. N 83198/11</w:t>
        </w:r>
      </w:hyperlink>
    </w:p>
    <w:p w:rsidR="0002019D" w:rsidRDefault="0002019D" w:rsidP="0002019D">
      <w:pPr>
        <w:pStyle w:val="aa"/>
        <w:rPr>
          <w:shd w:val="clear" w:color="auto" w:fill="F0F0F0"/>
        </w:rPr>
      </w:pPr>
      <w:r>
        <w:t xml:space="preserve"> </w:t>
      </w:r>
      <w:r>
        <w:rPr>
          <w:shd w:val="clear" w:color="auto" w:fill="F0F0F0"/>
        </w:rPr>
        <w:t xml:space="preserve">См. </w:t>
      </w:r>
      <w:hyperlink r:id="rId8" w:history="1">
        <w:r>
          <w:rPr>
            <w:rStyle w:val="af2"/>
            <w:shd w:val="clear" w:color="auto" w:fill="F0F0F0"/>
          </w:rPr>
          <w:t>Единый реестр российской радиоэлектронной продукции</w:t>
        </w:r>
      </w:hyperlink>
      <w:r>
        <w:rPr>
          <w:shd w:val="clear" w:color="auto" w:fill="F0F0F0"/>
        </w:rPr>
        <w:t xml:space="preserve"> на официальном сайте Государственной информационной системы промышленности (ГИСП)</w:t>
      </w:r>
    </w:p>
    <w:p w:rsidR="0002019D" w:rsidRDefault="0002019D" w:rsidP="0002019D">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02019D" w:rsidRDefault="0002019D" w:rsidP="0002019D">
      <w:bookmarkStart w:id="0" w:name="sub_1"/>
      <w:r>
        <w:t>1. Создать единый реестр российской радиоэлектронной продукции (далее - реестр).</w:t>
      </w:r>
    </w:p>
    <w:p w:rsidR="0002019D" w:rsidRDefault="0002019D" w:rsidP="0002019D">
      <w:bookmarkStart w:id="1" w:name="sub_2"/>
      <w:bookmarkEnd w:id="0"/>
      <w:r>
        <w:t>2. Утвердить прилагаемые:</w:t>
      </w:r>
    </w:p>
    <w:bookmarkStart w:id="2" w:name="sub_201"/>
    <w:bookmarkEnd w:id="1"/>
    <w:p w:rsidR="0002019D" w:rsidRDefault="0002019D" w:rsidP="0002019D">
      <w:r>
        <w:fldChar w:fldCharType="begin"/>
      </w:r>
      <w:r>
        <w:instrText xml:space="preserve"> HYPERLINK "file:///C:\\Users\\Konkurs\\Downloads\\Постановление%20Правительства%20РФ%20от%2010%20июля%202019%20г%20N%20878%20О%20мерах%20стимулирования%20пр.rtf" \l "sub_1000" </w:instrText>
      </w:r>
      <w:r>
        <w:fldChar w:fldCharType="separate"/>
      </w:r>
      <w:r>
        <w:rPr>
          <w:rStyle w:val="af2"/>
        </w:rPr>
        <w:t>Правила</w:t>
      </w:r>
      <w:r>
        <w:fldChar w:fldCharType="end"/>
      </w:r>
      <w:r>
        <w:t xml:space="preserve"> формирования и ведения единого реестра российской радиоэлектронной продукции;</w:t>
      </w:r>
    </w:p>
    <w:p w:rsidR="0002019D" w:rsidRDefault="0002019D" w:rsidP="0002019D">
      <w:bookmarkStart w:id="3" w:name="sub_202"/>
      <w:bookmarkEnd w:id="2"/>
      <w:r>
        <w:t xml:space="preserve">Абзац утратил силу с 1 января 2022 г. - </w:t>
      </w:r>
      <w:hyperlink r:id="rId9" w:history="1">
        <w:r>
          <w:rPr>
            <w:rStyle w:val="af2"/>
          </w:rPr>
          <w:t>Постановление</w:t>
        </w:r>
      </w:hyperlink>
      <w:r>
        <w:t xml:space="preserve"> Правительства России от 6 декабря 2021 г. N 2213</w:t>
      </w:r>
    </w:p>
    <w:bookmarkEnd w:id="3"/>
    <w:p w:rsidR="0002019D" w:rsidRDefault="0002019D" w:rsidP="0002019D">
      <w:pPr>
        <w:pStyle w:val="aa"/>
        <w:rPr>
          <w:color w:val="000000"/>
          <w:sz w:val="16"/>
          <w:szCs w:val="16"/>
          <w:shd w:val="clear" w:color="auto" w:fill="F0F0F0"/>
        </w:rPr>
      </w:pPr>
      <w:r>
        <w:rPr>
          <w:color w:val="000000"/>
          <w:sz w:val="16"/>
          <w:szCs w:val="16"/>
          <w:shd w:val="clear" w:color="auto" w:fill="F0F0F0"/>
        </w:rPr>
        <w:t>Информация об изменениях:</w:t>
      </w:r>
    </w:p>
    <w:p w:rsidR="0002019D" w:rsidRDefault="0002019D" w:rsidP="0002019D">
      <w:pPr>
        <w:pStyle w:val="ab"/>
        <w:rPr>
          <w:shd w:val="clear" w:color="auto" w:fill="F0F0F0"/>
        </w:rPr>
      </w:pPr>
      <w:r>
        <w:t xml:space="preserve"> </w:t>
      </w:r>
      <w:hyperlink r:id="rId10" w:history="1">
        <w:r>
          <w:rPr>
            <w:rStyle w:val="af2"/>
            <w:shd w:val="clear" w:color="auto" w:fill="F0F0F0"/>
          </w:rPr>
          <w:t>См. предыдущую редакцию</w:t>
        </w:r>
      </w:hyperlink>
    </w:p>
    <w:p w:rsidR="0002019D" w:rsidRDefault="0002019D" w:rsidP="0002019D">
      <w:pPr>
        <w:pStyle w:val="aa"/>
        <w:rPr>
          <w:color w:val="000000"/>
          <w:sz w:val="16"/>
          <w:szCs w:val="16"/>
          <w:shd w:val="clear" w:color="auto" w:fill="F0F0F0"/>
        </w:rPr>
      </w:pPr>
      <w:r>
        <w:rPr>
          <w:color w:val="000000"/>
          <w:sz w:val="16"/>
          <w:szCs w:val="16"/>
          <w:shd w:val="clear" w:color="auto" w:fill="F0F0F0"/>
        </w:rPr>
        <w:t>ГАРАНТ:</w:t>
      </w:r>
    </w:p>
    <w:p w:rsidR="0002019D" w:rsidRDefault="0002019D" w:rsidP="0002019D">
      <w:pPr>
        <w:pStyle w:val="aa"/>
        <w:rPr>
          <w:shd w:val="clear" w:color="auto" w:fill="F0F0F0"/>
        </w:rPr>
      </w:pPr>
      <w:bookmarkStart w:id="4" w:name="sub_203"/>
      <w:r>
        <w:t xml:space="preserve"> </w:t>
      </w:r>
      <w:r>
        <w:rPr>
          <w:shd w:val="clear" w:color="auto" w:fill="F0F0F0"/>
        </w:rPr>
        <w:t xml:space="preserve">Абзац четвертый пункта 2 настоящего постановления </w:t>
      </w:r>
      <w:hyperlink r:id="rId11" w:anchor="sub_131" w:history="1">
        <w:r>
          <w:rPr>
            <w:rStyle w:val="af2"/>
            <w:shd w:val="clear" w:color="auto" w:fill="F0F0F0"/>
          </w:rPr>
          <w:t>вступает в силу</w:t>
        </w:r>
      </w:hyperlink>
      <w:r>
        <w:rPr>
          <w:shd w:val="clear" w:color="auto" w:fill="F0F0F0"/>
        </w:rPr>
        <w:t xml:space="preserve"> с 1 сентября 2019 г.</w:t>
      </w:r>
    </w:p>
    <w:bookmarkEnd w:id="4"/>
    <w:p w:rsidR="0002019D" w:rsidRDefault="0002019D" w:rsidP="0002019D">
      <w:r>
        <w:fldChar w:fldCharType="begin"/>
      </w:r>
      <w:r>
        <w:instrText xml:space="preserve"> HYPERLINK "file:///C:\\Users\\Konkurs\\Downloads\\Постановление%20Правительства%20РФ%20от%2010%20июля%202019%20г%20N%20878%20О%20мерах%20стимулирования%20пр.rtf" \l "sub_3000" </w:instrText>
      </w:r>
      <w:r>
        <w:fldChar w:fldCharType="separate"/>
      </w:r>
      <w:r>
        <w:rPr>
          <w:rStyle w:val="af2"/>
        </w:rPr>
        <w:t>перечень</w:t>
      </w:r>
      <w: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bookmarkStart w:id="5" w:name="sub_204"/>
    <w:p w:rsidR="0002019D" w:rsidRDefault="0002019D" w:rsidP="0002019D">
      <w:r>
        <w:fldChar w:fldCharType="begin"/>
      </w:r>
      <w:r>
        <w:instrText xml:space="preserve"> HYPERLINK "file:///C:\\Users\\Konkurs\\Downloads\\Постановление%20Правительства%20РФ%20от%2010%20июля%202019%20г%20N%20878%20О%20мерах%20стимулирования%20пр.rtf" \l "sub_4000" </w:instrText>
      </w:r>
      <w:r>
        <w:fldChar w:fldCharType="separate"/>
      </w:r>
      <w:r>
        <w:rPr>
          <w:rStyle w:val="af2"/>
        </w:rPr>
        <w:t>изменения</w:t>
      </w:r>
      <w:r>
        <w:fldChar w:fldCharType="end"/>
      </w:r>
      <w:r>
        <w:t xml:space="preserve">, которые вносятся в </w:t>
      </w:r>
      <w:hyperlink r:id="rId12" w:history="1">
        <w:r>
          <w:rPr>
            <w:rStyle w:val="af2"/>
          </w:rPr>
          <w:t>постановление</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End w:id="5"/>
    <w:p w:rsidR="0002019D" w:rsidRDefault="0002019D" w:rsidP="0002019D">
      <w:pPr>
        <w:pStyle w:val="aa"/>
        <w:rPr>
          <w:color w:val="000000"/>
          <w:sz w:val="16"/>
          <w:szCs w:val="16"/>
          <w:shd w:val="clear" w:color="auto" w:fill="F0F0F0"/>
        </w:rPr>
      </w:pPr>
      <w:r>
        <w:rPr>
          <w:color w:val="000000"/>
          <w:sz w:val="16"/>
          <w:szCs w:val="16"/>
          <w:shd w:val="clear" w:color="auto" w:fill="F0F0F0"/>
        </w:rPr>
        <w:t>ГАРАНТ:</w:t>
      </w:r>
    </w:p>
    <w:p w:rsidR="0002019D" w:rsidRDefault="0002019D" w:rsidP="0002019D">
      <w:pPr>
        <w:pStyle w:val="aa"/>
        <w:rPr>
          <w:shd w:val="clear" w:color="auto" w:fill="F0F0F0"/>
        </w:rPr>
      </w:pPr>
      <w:bookmarkStart w:id="6" w:name="sub_205"/>
      <w:r>
        <w:t xml:space="preserve"> </w:t>
      </w:r>
      <w:r>
        <w:rPr>
          <w:shd w:val="clear" w:color="auto" w:fill="F0F0F0"/>
        </w:rPr>
        <w:t xml:space="preserve">Абзац шестой пункта 2 настоящего постановления </w:t>
      </w:r>
      <w:hyperlink r:id="rId13" w:anchor="sub_131" w:history="1">
        <w:r>
          <w:rPr>
            <w:rStyle w:val="af2"/>
            <w:shd w:val="clear" w:color="auto" w:fill="F0F0F0"/>
          </w:rPr>
          <w:t>вступает в силу</w:t>
        </w:r>
      </w:hyperlink>
      <w:r>
        <w:rPr>
          <w:shd w:val="clear" w:color="auto" w:fill="F0F0F0"/>
        </w:rPr>
        <w:t xml:space="preserve"> с 1 сентября 2019 г.</w:t>
      </w:r>
    </w:p>
    <w:bookmarkEnd w:id="6"/>
    <w:p w:rsidR="0002019D" w:rsidRDefault="0002019D" w:rsidP="0002019D">
      <w:r>
        <w:fldChar w:fldCharType="begin"/>
      </w:r>
      <w:r>
        <w:instrText xml:space="preserve"> HYPERLINK "file:///C:\\Users\\Konkurs\\Downloads\\Постановление%20Правительства%20РФ%20от%2010%20июля%202019%20г%20N%20878%20О%20мерах%20стимулирования%20пр.rtf" \l "sub_5000" </w:instrText>
      </w:r>
      <w:r>
        <w:fldChar w:fldCharType="separate"/>
      </w:r>
      <w:r>
        <w:rPr>
          <w:rStyle w:val="af2"/>
        </w:rPr>
        <w:t>перечень</w:t>
      </w:r>
      <w:r>
        <w:fldChar w:fldCharType="end"/>
      </w:r>
      <w:r>
        <w:t xml:space="preserve"> утративших силу актов Правительства Российской Федерации.</w:t>
      </w:r>
    </w:p>
    <w:p w:rsidR="0002019D" w:rsidRDefault="0002019D" w:rsidP="0002019D">
      <w:pPr>
        <w:pStyle w:val="aa"/>
        <w:rPr>
          <w:color w:val="000000"/>
          <w:sz w:val="16"/>
          <w:szCs w:val="16"/>
          <w:shd w:val="clear" w:color="auto" w:fill="F0F0F0"/>
        </w:rPr>
      </w:pPr>
      <w:bookmarkStart w:id="7" w:name="sub_3"/>
      <w:r>
        <w:rPr>
          <w:color w:val="000000"/>
          <w:sz w:val="16"/>
          <w:szCs w:val="16"/>
          <w:shd w:val="clear" w:color="auto" w:fill="F0F0F0"/>
        </w:rPr>
        <w:t>Информация об изменениях:</w:t>
      </w:r>
    </w:p>
    <w:bookmarkEnd w:id="7"/>
    <w:p w:rsidR="0002019D" w:rsidRDefault="0002019D" w:rsidP="0002019D">
      <w:pPr>
        <w:pStyle w:val="ab"/>
        <w:rPr>
          <w:shd w:val="clear" w:color="auto" w:fill="F0F0F0"/>
        </w:rPr>
      </w:pPr>
      <w:r>
        <w:t xml:space="preserve"> </w:t>
      </w:r>
      <w:r>
        <w:rPr>
          <w:shd w:val="clear" w:color="auto" w:fill="F0F0F0"/>
        </w:rPr>
        <w:t xml:space="preserve">Пункт 3 изменен с 1 января 2022 г. - </w:t>
      </w:r>
      <w:hyperlink r:id="rId14"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15" w:history="1">
        <w:r>
          <w:rPr>
            <w:rStyle w:val="af2"/>
            <w:shd w:val="clear" w:color="auto" w:fill="F0F0F0"/>
          </w:rPr>
          <w:t>См. предыдущую редакцию</w:t>
        </w:r>
      </w:hyperlink>
    </w:p>
    <w:p w:rsidR="0002019D" w:rsidRDefault="0002019D" w:rsidP="0002019D">
      <w:r>
        <w:t xml:space="preserve">3. Установить, что при осуществлении закупок радиоэлектронной продукции, включенной в </w:t>
      </w:r>
      <w:hyperlink r:id="rId16" w:anchor="sub_3000" w:history="1">
        <w:r>
          <w:rPr>
            <w:rStyle w:val="af2"/>
          </w:rPr>
          <w:t>перечень</w:t>
        </w:r>
      </w:hyperlink>
      <w:r>
        <w:t xml:space="preserve">, заказчик отклоняет все заявки, содержащие предложения о </w:t>
      </w:r>
      <w:r>
        <w:lastRenderedPageBreak/>
        <w:t xml:space="preserve">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w:t>
      </w:r>
      <w:hyperlink r:id="rId17" w:history="1">
        <w:r>
          <w:rPr>
            <w:rStyle w:val="af2"/>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02019D" w:rsidRDefault="0002019D" w:rsidP="0002019D">
      <w:r>
        <w:t>Подтверждением страны происхождения радиоэлектронной продукции является одно из следующих условий:</w:t>
      </w:r>
    </w:p>
    <w:p w:rsidR="0002019D" w:rsidRDefault="0002019D" w:rsidP="0002019D">
      <w:bookmarkStart w:id="8" w:name="sub_301"/>
      <w:r>
        <w:t xml:space="preserve">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w:t>
      </w:r>
      <w:hyperlink r:id="rId18" w:history="1">
        <w:r>
          <w:rPr>
            <w:rStyle w:val="af2"/>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02019D" w:rsidRDefault="0002019D" w:rsidP="0002019D">
      <w:bookmarkStart w:id="9" w:name="sub_302"/>
      <w:bookmarkEnd w:id="8"/>
      <w:r>
        <w:t xml:space="preserve">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w:t>
      </w:r>
      <w:hyperlink r:id="rId19" w:history="1">
        <w:r>
          <w:rPr>
            <w:rStyle w:val="af2"/>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02019D" w:rsidRDefault="0002019D" w:rsidP="0002019D">
      <w:bookmarkStart w:id="10" w:name="sub_303"/>
      <w:bookmarkEnd w:id="9"/>
      <w: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w:t>
      </w:r>
      <w:hyperlink r:id="rId20" w:history="1">
        <w:r>
          <w:rPr>
            <w:rStyle w:val="af2"/>
          </w:rPr>
          <w:t>форме</w:t>
        </w:r>
      </w:hyperlink>
      <w:r>
        <w:t xml:space="preserve">, установленной </w:t>
      </w:r>
      <w:hyperlink r:id="rId21" w:history="1">
        <w:r>
          <w:rPr>
            <w:rStyle w:val="af2"/>
          </w:rPr>
          <w:t>Правилами</w:t>
        </w:r>
      </w:hyperlink>
      <w:r>
        <w:t xml:space="preserve"> определения страны происхождения товаров, являющимися неотъемлемой частью </w:t>
      </w:r>
      <w:hyperlink r:id="rId22" w:history="1">
        <w:r>
          <w:rPr>
            <w:rStyle w:val="af2"/>
          </w:rPr>
          <w:t>Соглашения</w:t>
        </w:r>
      </w:hyperlink>
      <w:r>
        <w:t xml:space="preserve">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bookmarkEnd w:id="10"/>
    <w:p w:rsidR="0002019D" w:rsidRDefault="0002019D" w:rsidP="0002019D">
      <w:r>
        <w:t xml:space="preserve">до 30 июня 2022 г. включительно - в отношении радиоэлектронной продукции, кроме продукции, указанной в </w:t>
      </w:r>
      <w:hyperlink r:id="rId23" w:anchor="sub_333" w:history="1">
        <w:r>
          <w:rPr>
            <w:rStyle w:val="af2"/>
          </w:rPr>
          <w:t>абзаце третьем</w:t>
        </w:r>
      </w:hyperlink>
      <w:r>
        <w:t xml:space="preserve"> настоящего подпункта, страной происхождения которой являются государства - члены Евразийского экономического союза (за исключением Российской Федерации);</w:t>
      </w:r>
    </w:p>
    <w:p w:rsidR="0002019D" w:rsidRDefault="0002019D" w:rsidP="0002019D">
      <w:bookmarkStart w:id="11" w:name="sub_333"/>
      <w:r>
        <w:t xml:space="preserve">до 31 декабря 2022 г.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(ОКПД2) ОК 034-2014: </w:t>
      </w:r>
      <w:hyperlink r:id="rId24" w:history="1">
        <w:r>
          <w:rPr>
            <w:rStyle w:val="af2"/>
          </w:rPr>
          <w:t>26.51.53.140</w:t>
        </w:r>
      </w:hyperlink>
      <w:r>
        <w:t xml:space="preserve">, </w:t>
      </w:r>
      <w:hyperlink r:id="rId25" w:history="1">
        <w:r>
          <w:rPr>
            <w:rStyle w:val="af2"/>
          </w:rPr>
          <w:t>26.51.53.190</w:t>
        </w:r>
      </w:hyperlink>
      <w:r>
        <w:t xml:space="preserve">, </w:t>
      </w:r>
      <w:hyperlink r:id="rId26" w:history="1">
        <w:r>
          <w:rPr>
            <w:rStyle w:val="af2"/>
          </w:rPr>
          <w:t>26.51.70.110</w:t>
        </w:r>
      </w:hyperlink>
      <w:r>
        <w:t xml:space="preserve">, </w:t>
      </w:r>
      <w:hyperlink r:id="rId27" w:history="1">
        <w:r>
          <w:rPr>
            <w:rStyle w:val="af2"/>
          </w:rPr>
          <w:t>26.60.11.111</w:t>
        </w:r>
      </w:hyperlink>
      <w:r>
        <w:t xml:space="preserve">, </w:t>
      </w:r>
      <w:hyperlink r:id="rId28" w:history="1">
        <w:r>
          <w:rPr>
            <w:rStyle w:val="af2"/>
          </w:rPr>
          <w:t>26.60.11.112</w:t>
        </w:r>
      </w:hyperlink>
      <w:r>
        <w:t xml:space="preserve">, </w:t>
      </w:r>
      <w:hyperlink r:id="rId29" w:history="1">
        <w:r>
          <w:rPr>
            <w:rStyle w:val="af2"/>
          </w:rPr>
          <w:t>26.60.11.113</w:t>
        </w:r>
      </w:hyperlink>
      <w:r>
        <w:t xml:space="preserve">, </w:t>
      </w:r>
      <w:hyperlink r:id="rId30" w:history="1">
        <w:r>
          <w:rPr>
            <w:rStyle w:val="af2"/>
          </w:rPr>
          <w:t>26.60.12.110</w:t>
        </w:r>
      </w:hyperlink>
      <w:r>
        <w:t xml:space="preserve">, </w:t>
      </w:r>
      <w:hyperlink r:id="rId31" w:history="1">
        <w:r>
          <w:rPr>
            <w:rStyle w:val="af2"/>
          </w:rPr>
          <w:t>26.60.12.129</w:t>
        </w:r>
      </w:hyperlink>
      <w:r>
        <w:t xml:space="preserve">, </w:t>
      </w:r>
      <w:hyperlink r:id="rId32" w:history="1">
        <w:r>
          <w:rPr>
            <w:rStyle w:val="af2"/>
          </w:rPr>
          <w:t>32.50.1</w:t>
        </w:r>
      </w:hyperlink>
      <w:r>
        <w:t xml:space="preserve">, </w:t>
      </w:r>
      <w:hyperlink r:id="rId33" w:history="1">
        <w:r>
          <w:rPr>
            <w:rStyle w:val="af2"/>
          </w:rPr>
          <w:t>32.50.21.112</w:t>
        </w:r>
      </w:hyperlink>
      <w:r>
        <w:t xml:space="preserve">, </w:t>
      </w:r>
      <w:hyperlink r:id="rId34" w:history="1">
        <w:r>
          <w:rPr>
            <w:rStyle w:val="af2"/>
          </w:rPr>
          <w:t>26.60.11.119</w:t>
        </w:r>
      </w:hyperlink>
      <w:r>
        <w:t xml:space="preserve">, </w:t>
      </w:r>
      <w:hyperlink r:id="rId35" w:history="1">
        <w:r>
          <w:rPr>
            <w:rStyle w:val="af2"/>
          </w:rPr>
          <w:t>26.60.11.120</w:t>
        </w:r>
      </w:hyperlink>
      <w:r>
        <w:t xml:space="preserve">, </w:t>
      </w:r>
      <w:hyperlink r:id="rId36" w:history="1">
        <w:r>
          <w:rPr>
            <w:rStyle w:val="af2"/>
          </w:rPr>
          <w:t>26.60.11.129</w:t>
        </w:r>
      </w:hyperlink>
      <w:r>
        <w:t xml:space="preserve">, </w:t>
      </w:r>
      <w:hyperlink r:id="rId37" w:history="1">
        <w:r>
          <w:rPr>
            <w:rStyle w:val="af2"/>
          </w:rPr>
          <w:t>26.60.11.130</w:t>
        </w:r>
      </w:hyperlink>
      <w:r>
        <w:t xml:space="preserve">, </w:t>
      </w:r>
      <w:hyperlink r:id="rId38" w:history="1">
        <w:r>
          <w:rPr>
            <w:rStyle w:val="af2"/>
          </w:rPr>
          <w:t>26.60.12.111</w:t>
        </w:r>
      </w:hyperlink>
      <w:r>
        <w:t xml:space="preserve">, </w:t>
      </w:r>
      <w:hyperlink r:id="rId39" w:history="1">
        <w:r>
          <w:rPr>
            <w:rStyle w:val="af2"/>
          </w:rPr>
          <w:t>26.60.12.119</w:t>
        </w:r>
      </w:hyperlink>
      <w:r>
        <w:t xml:space="preserve">, </w:t>
      </w:r>
      <w:hyperlink r:id="rId40" w:history="1">
        <w:r>
          <w:rPr>
            <w:rStyle w:val="af2"/>
          </w:rPr>
          <w:t>26.60.12.120</w:t>
        </w:r>
      </w:hyperlink>
      <w:r>
        <w:t xml:space="preserve">, </w:t>
      </w:r>
      <w:hyperlink r:id="rId41" w:history="1">
        <w:r>
          <w:rPr>
            <w:rStyle w:val="af2"/>
          </w:rPr>
          <w:t>26.60.12.124</w:t>
        </w:r>
      </w:hyperlink>
      <w:r>
        <w:t xml:space="preserve">, </w:t>
      </w:r>
      <w:hyperlink r:id="rId42" w:history="1">
        <w:r>
          <w:rPr>
            <w:rStyle w:val="af2"/>
          </w:rPr>
          <w:t>27.40.39.110</w:t>
        </w:r>
      </w:hyperlink>
      <w:r>
        <w:t xml:space="preserve">, </w:t>
      </w:r>
      <w:hyperlink r:id="rId43" w:history="1">
        <w:r>
          <w:rPr>
            <w:rStyle w:val="af2"/>
          </w:rPr>
          <w:t>32.50.13.190</w:t>
        </w:r>
      </w:hyperlink>
      <w:r>
        <w:t xml:space="preserve">, </w:t>
      </w:r>
      <w:hyperlink r:id="rId44" w:history="1">
        <w:r>
          <w:rPr>
            <w:rStyle w:val="af2"/>
          </w:rPr>
          <w:t>32.50.13</w:t>
        </w:r>
      </w:hyperlink>
      <w:r>
        <w:t xml:space="preserve">, </w:t>
      </w:r>
      <w:hyperlink r:id="rId45" w:history="1">
        <w:r>
          <w:rPr>
            <w:rStyle w:val="af2"/>
          </w:rPr>
          <w:t>26.60.12.121</w:t>
        </w:r>
      </w:hyperlink>
      <w:r>
        <w:t xml:space="preserve">, </w:t>
      </w:r>
      <w:hyperlink r:id="rId46" w:history="1">
        <w:r>
          <w:rPr>
            <w:rStyle w:val="af2"/>
          </w:rPr>
          <w:t>26.60.12.122</w:t>
        </w:r>
      </w:hyperlink>
      <w:r>
        <w:t xml:space="preserve">, </w:t>
      </w:r>
      <w:hyperlink r:id="rId47" w:history="1">
        <w:r>
          <w:rPr>
            <w:rStyle w:val="af2"/>
          </w:rPr>
          <w:t>26.60.12.123</w:t>
        </w:r>
      </w:hyperlink>
      <w:r>
        <w:t xml:space="preserve">, </w:t>
      </w:r>
      <w:hyperlink r:id="rId48" w:history="1">
        <w:r>
          <w:rPr>
            <w:rStyle w:val="af2"/>
          </w:rPr>
          <w:t>26.60.12.131</w:t>
        </w:r>
      </w:hyperlink>
      <w:r>
        <w:t xml:space="preserve">, </w:t>
      </w:r>
      <w:hyperlink r:id="rId49" w:history="1">
        <w:r>
          <w:rPr>
            <w:rStyle w:val="af2"/>
          </w:rPr>
          <w:t>26.60.12.132</w:t>
        </w:r>
      </w:hyperlink>
      <w:r>
        <w:t xml:space="preserve">, </w:t>
      </w:r>
      <w:hyperlink r:id="rId50" w:history="1">
        <w:r>
          <w:rPr>
            <w:rStyle w:val="af2"/>
          </w:rPr>
          <w:t>26.60.13.130</w:t>
        </w:r>
      </w:hyperlink>
      <w:r>
        <w:t xml:space="preserve">, </w:t>
      </w:r>
      <w:hyperlink r:id="rId51" w:history="1">
        <w:r>
          <w:rPr>
            <w:rStyle w:val="af2"/>
          </w:rPr>
          <w:t>26.60.13.190</w:t>
        </w:r>
      </w:hyperlink>
      <w:r>
        <w:t xml:space="preserve">, </w:t>
      </w:r>
      <w:hyperlink r:id="rId52" w:history="1">
        <w:r>
          <w:rPr>
            <w:rStyle w:val="af2"/>
          </w:rPr>
          <w:t>26.60.13</w:t>
        </w:r>
      </w:hyperlink>
      <w:r>
        <w:t xml:space="preserve">, </w:t>
      </w:r>
      <w:hyperlink r:id="rId53" w:history="1">
        <w:r>
          <w:rPr>
            <w:rStyle w:val="af2"/>
          </w:rPr>
          <w:t>26.60.13.120</w:t>
        </w:r>
      </w:hyperlink>
      <w:r>
        <w:t xml:space="preserve">, </w:t>
      </w:r>
      <w:hyperlink r:id="rId54" w:history="1">
        <w:r>
          <w:rPr>
            <w:rStyle w:val="af2"/>
          </w:rPr>
          <w:t>26.60.13.140</w:t>
        </w:r>
      </w:hyperlink>
      <w:r>
        <w:t xml:space="preserve">, </w:t>
      </w:r>
      <w:hyperlink r:id="rId55" w:history="1">
        <w:r>
          <w:rPr>
            <w:rStyle w:val="af2"/>
          </w:rPr>
          <w:t>26.60.13.150</w:t>
        </w:r>
      </w:hyperlink>
      <w:r>
        <w:t xml:space="preserve">, </w:t>
      </w:r>
      <w:hyperlink r:id="rId56" w:history="1">
        <w:r>
          <w:rPr>
            <w:rStyle w:val="af2"/>
          </w:rPr>
          <w:t>26.60.13.180</w:t>
        </w:r>
      </w:hyperlink>
      <w:r>
        <w:t xml:space="preserve">, </w:t>
      </w:r>
      <w:hyperlink r:id="rId57" w:history="1">
        <w:r>
          <w:rPr>
            <w:rStyle w:val="af2"/>
          </w:rPr>
          <w:t>26.60.13.190</w:t>
        </w:r>
      </w:hyperlink>
      <w:r>
        <w:t xml:space="preserve">, </w:t>
      </w:r>
      <w:hyperlink r:id="rId58" w:history="1">
        <w:r>
          <w:rPr>
            <w:rStyle w:val="af2"/>
          </w:rPr>
          <w:t>28.25.13.110</w:t>
        </w:r>
      </w:hyperlink>
      <w:r>
        <w:t xml:space="preserve">, </w:t>
      </w:r>
      <w:hyperlink r:id="rId59" w:history="1">
        <w:r>
          <w:rPr>
            <w:rStyle w:val="af2"/>
          </w:rPr>
          <w:t>32.50.50</w:t>
        </w:r>
      </w:hyperlink>
      <w:r>
        <w:t xml:space="preserve">, </w:t>
      </w:r>
      <w:hyperlink r:id="rId60" w:history="1">
        <w:r>
          <w:rPr>
            <w:rStyle w:val="af2"/>
          </w:rPr>
          <w:t>28.25.14.110</w:t>
        </w:r>
      </w:hyperlink>
      <w:r>
        <w:t xml:space="preserve">, </w:t>
      </w:r>
      <w:hyperlink r:id="rId61" w:history="1">
        <w:r>
          <w:rPr>
            <w:rStyle w:val="af2"/>
          </w:rPr>
          <w:t>32.50.50.190</w:t>
        </w:r>
      </w:hyperlink>
      <w:r>
        <w:t xml:space="preserve">, </w:t>
      </w:r>
      <w:hyperlink r:id="rId62" w:history="1">
        <w:r>
          <w:rPr>
            <w:rStyle w:val="af2"/>
          </w:rPr>
          <w:t>32.50.12</w:t>
        </w:r>
      </w:hyperlink>
      <w:r>
        <w:t xml:space="preserve">, </w:t>
      </w:r>
      <w:hyperlink r:id="rId63" w:history="1">
        <w:r>
          <w:rPr>
            <w:rStyle w:val="af2"/>
          </w:rPr>
          <w:t>32.50.21.121</w:t>
        </w:r>
      </w:hyperlink>
      <w:r>
        <w:t xml:space="preserve">, </w:t>
      </w:r>
      <w:hyperlink r:id="rId64" w:history="1">
        <w:r>
          <w:rPr>
            <w:rStyle w:val="af2"/>
          </w:rPr>
          <w:t>32.50.21.122</w:t>
        </w:r>
      </w:hyperlink>
      <w:r>
        <w:t xml:space="preserve">, </w:t>
      </w:r>
      <w:hyperlink r:id="rId65" w:history="1">
        <w:r>
          <w:rPr>
            <w:rStyle w:val="af2"/>
          </w:rPr>
          <w:t>32.50.21.129</w:t>
        </w:r>
      </w:hyperlink>
      <w:r>
        <w:t xml:space="preserve">, </w:t>
      </w:r>
      <w:hyperlink r:id="rId66" w:history="1">
        <w:r>
          <w:rPr>
            <w:rStyle w:val="af2"/>
          </w:rPr>
          <w:t>32.50.21.160</w:t>
        </w:r>
      </w:hyperlink>
      <w:r>
        <w:t xml:space="preserve">, </w:t>
      </w:r>
      <w:hyperlink r:id="rId67" w:history="1">
        <w:r>
          <w:rPr>
            <w:rStyle w:val="af2"/>
          </w:rPr>
          <w:t>32.99.59.000</w:t>
        </w:r>
      </w:hyperlink>
      <w:r>
        <w:t>.</w:t>
      </w:r>
    </w:p>
    <w:p w:rsidR="0002019D" w:rsidRDefault="0002019D" w:rsidP="0002019D">
      <w:pPr>
        <w:pStyle w:val="aa"/>
        <w:rPr>
          <w:color w:val="000000"/>
          <w:sz w:val="16"/>
          <w:szCs w:val="16"/>
          <w:shd w:val="clear" w:color="auto" w:fill="F0F0F0"/>
        </w:rPr>
      </w:pPr>
      <w:bookmarkStart w:id="12" w:name="sub_10031"/>
      <w:bookmarkEnd w:id="11"/>
      <w:r>
        <w:rPr>
          <w:color w:val="000000"/>
          <w:sz w:val="16"/>
          <w:szCs w:val="16"/>
          <w:shd w:val="clear" w:color="auto" w:fill="F0F0F0"/>
        </w:rPr>
        <w:t>Информация об изменениях:</w:t>
      </w:r>
    </w:p>
    <w:bookmarkEnd w:id="12"/>
    <w:p w:rsidR="0002019D" w:rsidRDefault="0002019D" w:rsidP="0002019D">
      <w:pPr>
        <w:pStyle w:val="ab"/>
        <w:rPr>
          <w:shd w:val="clear" w:color="auto" w:fill="F0F0F0"/>
        </w:rPr>
      </w:pPr>
      <w:r>
        <w:t xml:space="preserve"> </w:t>
      </w:r>
      <w:r>
        <w:rPr>
          <w:shd w:val="clear" w:color="auto" w:fill="F0F0F0"/>
        </w:rPr>
        <w:t xml:space="preserve">Пункт 3.1 изменен с 1 января 2022 г. - </w:t>
      </w:r>
      <w:hyperlink r:id="rId68"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69" w:history="1">
        <w:r>
          <w:rPr>
            <w:rStyle w:val="af2"/>
            <w:shd w:val="clear" w:color="auto" w:fill="F0F0F0"/>
          </w:rPr>
          <w:t>См. предыдущую редакцию</w:t>
        </w:r>
      </w:hyperlink>
    </w:p>
    <w:p w:rsidR="0002019D" w:rsidRDefault="0002019D" w:rsidP="0002019D">
      <w:r>
        <w:t xml:space="preserve">3.1. Установить, что для подтверждения соответствия радиоэлектронной продукции условиям, предусмотренным </w:t>
      </w:r>
      <w:hyperlink r:id="rId70" w:anchor="sub_301" w:history="1">
        <w:r>
          <w:rPr>
            <w:rStyle w:val="af2"/>
          </w:rPr>
          <w:t>подпунктами "а" - "в" пункта 3</w:t>
        </w:r>
      </w:hyperlink>
      <w:r>
        <w:t xml:space="preserve"> настоящего постановления, участник закупки в составе заявки на участие в закупке представляет следующие документы и (или) информацию соответственно:</w:t>
      </w:r>
    </w:p>
    <w:p w:rsidR="0002019D" w:rsidRDefault="0002019D" w:rsidP="0002019D">
      <w:bookmarkStart w:id="13" w:name="sub_10312"/>
      <w:r>
        <w:t xml:space="preserve">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71" w:history="1">
        <w:r>
          <w:rPr>
            <w:rStyle w:val="af2"/>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02019D" w:rsidRDefault="0002019D" w:rsidP="0002019D">
      <w:bookmarkStart w:id="14" w:name="sub_10313"/>
      <w:bookmarkEnd w:id="13"/>
      <w:r>
        <w:t xml:space="preserve">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72" w:history="1">
        <w:r>
          <w:rPr>
            <w:rStyle w:val="af2"/>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02019D" w:rsidRDefault="0002019D" w:rsidP="0002019D">
      <w:bookmarkStart w:id="15" w:name="sub_10314"/>
      <w:bookmarkEnd w:id="14"/>
      <w:r>
        <w:t xml:space="preserve">копия сертификата по </w:t>
      </w:r>
      <w:hyperlink r:id="rId73" w:history="1">
        <w:r>
          <w:rPr>
            <w:rStyle w:val="af2"/>
          </w:rPr>
          <w:t>форме СТ-1</w:t>
        </w:r>
      </w:hyperlink>
      <w:r>
        <w:t>.</w:t>
      </w:r>
    </w:p>
    <w:bookmarkEnd w:id="15"/>
    <w:p w:rsidR="0002019D" w:rsidRDefault="0002019D" w:rsidP="0002019D">
      <w:r>
        <w:t xml:space="preserve">В случае предоставления участником закупки в составе заявки на участие в закупке в соответствии с </w:t>
      </w:r>
      <w:hyperlink r:id="rId74" w:anchor="sub_10312" w:history="1">
        <w:r>
          <w:rPr>
            <w:rStyle w:val="af2"/>
          </w:rPr>
          <w:t>абзацами вторым</w:t>
        </w:r>
      </w:hyperlink>
      <w:r>
        <w:t xml:space="preserve"> и </w:t>
      </w:r>
      <w:hyperlink r:id="rId75" w:anchor="sub_10313" w:history="1">
        <w:r>
          <w:rPr>
            <w:rStyle w:val="af2"/>
          </w:rPr>
          <w:t>третьим</w:t>
        </w:r>
      </w:hyperlink>
      <w:r>
        <w:t xml:space="preserve">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76" w:history="1">
        <w:r>
          <w:rPr>
            <w:rStyle w:val="af2"/>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77" w:history="1">
        <w:r>
          <w:rPr>
            <w:rStyle w:val="af2"/>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rsidR="0002019D" w:rsidRDefault="0002019D" w:rsidP="0002019D">
      <w:r>
        <w:t>Номера реестровых записей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 1</w:t>
      </w:r>
      <w:r>
        <w:t>". Информация о таких товарах не подлежит включению в реестр.</w:t>
      </w:r>
    </w:p>
    <w:p w:rsidR="0002019D" w:rsidRDefault="0002019D" w:rsidP="0002019D">
      <w:bookmarkStart w:id="16" w:name="sub_4"/>
      <w:r>
        <w:t xml:space="preserve">4. Утратил силу с 1 января 2022 г. - </w:t>
      </w:r>
      <w:hyperlink r:id="rId78" w:history="1">
        <w:r>
          <w:rPr>
            <w:rStyle w:val="af2"/>
          </w:rPr>
          <w:t>Постановление</w:t>
        </w:r>
      </w:hyperlink>
      <w:r>
        <w:t xml:space="preserve"> Правительства России от 6 декабря 2021 г. N 2213</w:t>
      </w:r>
    </w:p>
    <w:bookmarkEnd w:id="16"/>
    <w:p w:rsidR="0002019D" w:rsidRDefault="0002019D" w:rsidP="0002019D">
      <w:pPr>
        <w:pStyle w:val="aa"/>
        <w:rPr>
          <w:color w:val="000000"/>
          <w:sz w:val="16"/>
          <w:szCs w:val="16"/>
          <w:shd w:val="clear" w:color="auto" w:fill="F0F0F0"/>
        </w:rPr>
      </w:pPr>
      <w:r>
        <w:rPr>
          <w:color w:val="000000"/>
          <w:sz w:val="16"/>
          <w:szCs w:val="16"/>
          <w:shd w:val="clear" w:color="auto" w:fill="F0F0F0"/>
        </w:rPr>
        <w:t>Информация об изменениях:</w:t>
      </w:r>
    </w:p>
    <w:p w:rsidR="0002019D" w:rsidRDefault="0002019D" w:rsidP="0002019D">
      <w:pPr>
        <w:pStyle w:val="ab"/>
        <w:rPr>
          <w:shd w:val="clear" w:color="auto" w:fill="F0F0F0"/>
        </w:rPr>
      </w:pPr>
      <w:r>
        <w:lastRenderedPageBreak/>
        <w:t xml:space="preserve"> </w:t>
      </w:r>
      <w:hyperlink r:id="rId79" w:history="1">
        <w:r>
          <w:rPr>
            <w:rStyle w:val="af2"/>
            <w:shd w:val="clear" w:color="auto" w:fill="F0F0F0"/>
          </w:rPr>
          <w:t>См. предыдущую редакцию</w:t>
        </w:r>
      </w:hyperlink>
    </w:p>
    <w:p w:rsidR="0002019D" w:rsidRDefault="0002019D" w:rsidP="0002019D">
      <w:bookmarkStart w:id="17" w:name="sub_5"/>
      <w:r>
        <w:t xml:space="preserve">5. Утратил силу с 1 января 2022 г. - </w:t>
      </w:r>
      <w:hyperlink r:id="rId80" w:history="1">
        <w:r>
          <w:rPr>
            <w:rStyle w:val="af2"/>
          </w:rPr>
          <w:t>Постановление</w:t>
        </w:r>
      </w:hyperlink>
      <w:r>
        <w:t xml:space="preserve"> Правительства России от 6 декабря 2021 г. N 2213</w:t>
      </w:r>
    </w:p>
    <w:bookmarkEnd w:id="17"/>
    <w:p w:rsidR="0002019D" w:rsidRDefault="0002019D" w:rsidP="0002019D">
      <w:pPr>
        <w:pStyle w:val="aa"/>
        <w:rPr>
          <w:color w:val="000000"/>
          <w:sz w:val="16"/>
          <w:szCs w:val="16"/>
          <w:shd w:val="clear" w:color="auto" w:fill="F0F0F0"/>
        </w:rPr>
      </w:pPr>
      <w:r>
        <w:rPr>
          <w:color w:val="000000"/>
          <w:sz w:val="16"/>
          <w:szCs w:val="16"/>
          <w:shd w:val="clear" w:color="auto" w:fill="F0F0F0"/>
        </w:rPr>
        <w:t>Информация об изменениях:</w:t>
      </w:r>
    </w:p>
    <w:p w:rsidR="0002019D" w:rsidRDefault="0002019D" w:rsidP="0002019D">
      <w:pPr>
        <w:pStyle w:val="ab"/>
        <w:rPr>
          <w:shd w:val="clear" w:color="auto" w:fill="F0F0F0"/>
        </w:rPr>
      </w:pPr>
      <w:r>
        <w:t xml:space="preserve"> </w:t>
      </w:r>
      <w:hyperlink r:id="rId81" w:history="1">
        <w:r>
          <w:rPr>
            <w:rStyle w:val="af2"/>
            <w:shd w:val="clear" w:color="auto" w:fill="F0F0F0"/>
          </w:rPr>
          <w:t>См. предыдущую редакцию</w:t>
        </w:r>
      </w:hyperlink>
    </w:p>
    <w:p w:rsidR="0002019D" w:rsidRDefault="0002019D" w:rsidP="0002019D">
      <w:pPr>
        <w:pStyle w:val="ab"/>
        <w:rPr>
          <w:shd w:val="clear" w:color="auto" w:fill="F0F0F0"/>
        </w:rPr>
      </w:pPr>
      <w:bookmarkStart w:id="18" w:name="sub_6"/>
      <w:r>
        <w:t xml:space="preserve"> </w:t>
      </w:r>
      <w:r>
        <w:rPr>
          <w:shd w:val="clear" w:color="auto" w:fill="F0F0F0"/>
        </w:rPr>
        <w:t xml:space="preserve">Пункт 6 изменен с 1 января 2022 г. - </w:t>
      </w:r>
      <w:hyperlink r:id="rId82"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bookmarkEnd w:id="18"/>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83" w:history="1">
        <w:r>
          <w:rPr>
            <w:rStyle w:val="af2"/>
            <w:shd w:val="clear" w:color="auto" w:fill="F0F0F0"/>
          </w:rPr>
          <w:t>См. предыдущую редакцию</w:t>
        </w:r>
      </w:hyperlink>
    </w:p>
    <w:p w:rsidR="0002019D" w:rsidRDefault="0002019D" w:rsidP="0002019D">
      <w:r>
        <w:t>6. Установить, что при осуществлении закупок радиоэлектронной продукции, включенной в реестр или евразийский реестр промышленных товаров,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02019D" w:rsidRDefault="0002019D" w:rsidP="0002019D">
      <w:pPr>
        <w:pStyle w:val="aa"/>
        <w:rPr>
          <w:color w:val="000000"/>
          <w:sz w:val="16"/>
          <w:szCs w:val="16"/>
          <w:shd w:val="clear" w:color="auto" w:fill="F0F0F0"/>
        </w:rPr>
      </w:pPr>
      <w:bookmarkStart w:id="19" w:name="sub_7"/>
      <w:r>
        <w:rPr>
          <w:color w:val="000000"/>
          <w:sz w:val="16"/>
          <w:szCs w:val="16"/>
          <w:shd w:val="clear" w:color="auto" w:fill="F0F0F0"/>
        </w:rPr>
        <w:t>ГАРАНТ:</w:t>
      </w:r>
    </w:p>
    <w:bookmarkEnd w:id="19"/>
    <w:p w:rsidR="0002019D" w:rsidRDefault="0002019D" w:rsidP="0002019D">
      <w:pPr>
        <w:pStyle w:val="aa"/>
        <w:rPr>
          <w:shd w:val="clear" w:color="auto" w:fill="F0F0F0"/>
        </w:rPr>
      </w:pPr>
      <w:r>
        <w:t xml:space="preserve"> </w:t>
      </w:r>
      <w:r>
        <w:rPr>
          <w:shd w:val="clear" w:color="auto" w:fill="F0F0F0"/>
        </w:rPr>
        <w:t xml:space="preserve">Пункт 7 </w:t>
      </w:r>
      <w:hyperlink r:id="rId84" w:anchor="sub_132" w:history="1">
        <w:r>
          <w:rPr>
            <w:rStyle w:val="af2"/>
            <w:shd w:val="clear" w:color="auto" w:fill="F0F0F0"/>
          </w:rPr>
          <w:t>вступает в силу</w:t>
        </w:r>
      </w:hyperlink>
      <w:r>
        <w:rPr>
          <w:shd w:val="clear" w:color="auto" w:fill="F0F0F0"/>
        </w:rPr>
        <w:t xml:space="preserve"> с 1 сентября 2019 г.</w:t>
      </w:r>
    </w:p>
    <w:p w:rsidR="0002019D" w:rsidRDefault="0002019D" w:rsidP="0002019D">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r:id="rId85" w:anchor="sub_3000" w:history="1">
        <w:r>
          <w:rPr>
            <w:rStyle w:val="af2"/>
          </w:rPr>
          <w:t>перечень</w:t>
        </w:r>
      </w:hyperlink>
      <w:r>
        <w:t xml:space="preserve"> и не включенная в него.</w:t>
      </w:r>
    </w:p>
    <w:p w:rsidR="0002019D" w:rsidRDefault="0002019D" w:rsidP="0002019D">
      <w:pPr>
        <w:pStyle w:val="aa"/>
        <w:rPr>
          <w:color w:val="000000"/>
          <w:sz w:val="16"/>
          <w:szCs w:val="16"/>
          <w:shd w:val="clear" w:color="auto" w:fill="F0F0F0"/>
        </w:rPr>
      </w:pPr>
      <w:bookmarkStart w:id="20" w:name="sub_8"/>
      <w:r>
        <w:rPr>
          <w:color w:val="000000"/>
          <w:sz w:val="16"/>
          <w:szCs w:val="16"/>
          <w:shd w:val="clear" w:color="auto" w:fill="F0F0F0"/>
        </w:rPr>
        <w:t>Информация об изменениях:</w:t>
      </w:r>
    </w:p>
    <w:bookmarkEnd w:id="20"/>
    <w:p w:rsidR="0002019D" w:rsidRDefault="0002019D" w:rsidP="0002019D">
      <w:pPr>
        <w:pStyle w:val="ab"/>
        <w:rPr>
          <w:shd w:val="clear" w:color="auto" w:fill="F0F0F0"/>
        </w:rPr>
      </w:pPr>
      <w:r>
        <w:t xml:space="preserve"> </w:t>
      </w:r>
      <w:r>
        <w:rPr>
          <w:shd w:val="clear" w:color="auto" w:fill="F0F0F0"/>
        </w:rPr>
        <w:t xml:space="preserve">Пункт 8 изменен с 1 января 2022 г. - </w:t>
      </w:r>
      <w:hyperlink r:id="rId86"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87" w:history="1">
        <w:r>
          <w:rPr>
            <w:rStyle w:val="af2"/>
            <w:shd w:val="clear" w:color="auto" w:fill="F0F0F0"/>
          </w:rPr>
          <w:t>См. предыдущую редакцию</w:t>
        </w:r>
      </w:hyperlink>
    </w:p>
    <w:p w:rsidR="0002019D" w:rsidRDefault="0002019D" w:rsidP="0002019D">
      <w:r>
        <w:t xml:space="preserve">8. При исполнении контракта, указанного в </w:t>
      </w:r>
      <w:hyperlink r:id="rId88" w:anchor="sub_7" w:history="1">
        <w:r>
          <w:rPr>
            <w:rStyle w:val="af2"/>
          </w:rPr>
          <w:t>пункте 7</w:t>
        </w:r>
      </w:hyperlink>
      <w:r>
        <w:t xml:space="preserve"> настоящего постановления, замена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не допускается.</w:t>
      </w:r>
    </w:p>
    <w:p w:rsidR="0002019D" w:rsidRDefault="0002019D" w:rsidP="0002019D">
      <w:bookmarkStart w:id="21" w:name="sub_9"/>
      <w:r>
        <w:t xml:space="preserve">9. Установить, что положения </w:t>
      </w:r>
      <w:hyperlink r:id="rId89" w:history="1">
        <w:r>
          <w:rPr>
            <w:rStyle w:val="af2"/>
          </w:rPr>
          <w:t>постановления</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02019D" w:rsidRDefault="0002019D" w:rsidP="0002019D">
      <w:pPr>
        <w:pStyle w:val="aa"/>
        <w:rPr>
          <w:color w:val="000000"/>
          <w:sz w:val="16"/>
          <w:szCs w:val="16"/>
          <w:shd w:val="clear" w:color="auto" w:fill="F0F0F0"/>
        </w:rPr>
      </w:pPr>
      <w:bookmarkStart w:id="22" w:name="sub_10"/>
      <w:bookmarkEnd w:id="21"/>
      <w:r>
        <w:rPr>
          <w:color w:val="000000"/>
          <w:sz w:val="16"/>
          <w:szCs w:val="16"/>
          <w:shd w:val="clear" w:color="auto" w:fill="F0F0F0"/>
        </w:rPr>
        <w:t>ГАРАНТ:</w:t>
      </w:r>
    </w:p>
    <w:bookmarkEnd w:id="22"/>
    <w:p w:rsidR="0002019D" w:rsidRDefault="0002019D" w:rsidP="0002019D">
      <w:pPr>
        <w:pStyle w:val="aa"/>
        <w:rPr>
          <w:shd w:val="clear" w:color="auto" w:fill="F0F0F0"/>
        </w:rPr>
      </w:pPr>
      <w:r>
        <w:t xml:space="preserve"> </w:t>
      </w:r>
      <w:r>
        <w:rPr>
          <w:shd w:val="clear" w:color="auto" w:fill="F0F0F0"/>
        </w:rPr>
        <w:t xml:space="preserve">Пункт 10 </w:t>
      </w:r>
      <w:hyperlink r:id="rId90" w:history="1">
        <w:r>
          <w:rPr>
            <w:rStyle w:val="af2"/>
            <w:shd w:val="clear" w:color="auto" w:fill="F0F0F0"/>
          </w:rPr>
          <w:t>вступает в силу</w:t>
        </w:r>
      </w:hyperlink>
      <w:r>
        <w:rPr>
          <w:shd w:val="clear" w:color="auto" w:fill="F0F0F0"/>
        </w:rPr>
        <w:t xml:space="preserve"> с 1 сентября 2019 г.</w:t>
      </w:r>
    </w:p>
    <w:p w:rsidR="0002019D" w:rsidRDefault="0002019D" w:rsidP="0002019D">
      <w:r>
        <w:t xml:space="preserve">10. Установить, что положения </w:t>
      </w:r>
      <w:hyperlink r:id="rId91" w:anchor="sub_3" w:history="1">
        <w:r>
          <w:rPr>
            <w:rStyle w:val="af2"/>
          </w:rPr>
          <w:t>пунктов 3 - 5</w:t>
        </w:r>
      </w:hyperlink>
      <w:r>
        <w:t xml:space="preserve">, </w:t>
      </w:r>
      <w:hyperlink r:id="rId92" w:anchor="sub_7" w:history="1">
        <w:r>
          <w:rPr>
            <w:rStyle w:val="af2"/>
          </w:rPr>
          <w:t>7</w:t>
        </w:r>
      </w:hyperlink>
      <w:r>
        <w:t xml:space="preserve"> и </w:t>
      </w:r>
      <w:hyperlink r:id="rId93" w:anchor="sub_8" w:history="1">
        <w:r>
          <w:rPr>
            <w:rStyle w:val="af2"/>
          </w:rPr>
          <w:t>8</w:t>
        </w:r>
      </w:hyperlink>
      <w:r>
        <w:t xml:space="preserve"> настоящего постановления не применяются в следующих случаях:</w:t>
      </w:r>
    </w:p>
    <w:p w:rsidR="0002019D" w:rsidRDefault="0002019D" w:rsidP="0002019D">
      <w:bookmarkStart w:id="23" w:name="sub_101"/>
      <w:r>
        <w:lastRenderedPageBreak/>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02019D" w:rsidRDefault="0002019D" w:rsidP="0002019D">
      <w:pPr>
        <w:pStyle w:val="aa"/>
        <w:rPr>
          <w:color w:val="000000"/>
          <w:sz w:val="16"/>
          <w:szCs w:val="16"/>
          <w:shd w:val="clear" w:color="auto" w:fill="F0F0F0"/>
        </w:rPr>
      </w:pPr>
      <w:bookmarkStart w:id="24" w:name="sub_102"/>
      <w:bookmarkEnd w:id="23"/>
      <w:r>
        <w:rPr>
          <w:color w:val="000000"/>
          <w:sz w:val="16"/>
          <w:szCs w:val="16"/>
          <w:shd w:val="clear" w:color="auto" w:fill="F0F0F0"/>
        </w:rPr>
        <w:t>Информация об изменениях:</w:t>
      </w:r>
    </w:p>
    <w:bookmarkEnd w:id="24"/>
    <w:p w:rsidR="0002019D" w:rsidRDefault="0002019D" w:rsidP="0002019D">
      <w:pPr>
        <w:pStyle w:val="ab"/>
        <w:rPr>
          <w:shd w:val="clear" w:color="auto" w:fill="F0F0F0"/>
        </w:rPr>
      </w:pPr>
      <w:r>
        <w:t xml:space="preserve"> </w:t>
      </w:r>
      <w:r>
        <w:rPr>
          <w:shd w:val="clear" w:color="auto" w:fill="F0F0F0"/>
        </w:rPr>
        <w:t xml:space="preserve">Подпункт "б" изменен с 1 января 2022 г. - </w:t>
      </w:r>
      <w:hyperlink r:id="rId94"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95" w:history="1">
        <w:r>
          <w:rPr>
            <w:rStyle w:val="af2"/>
            <w:shd w:val="clear" w:color="auto" w:fill="F0F0F0"/>
          </w:rPr>
          <w:t>См. предыдущую редакцию</w:t>
        </w:r>
      </w:hyperlink>
    </w:p>
    <w:p w:rsidR="0002019D" w:rsidRDefault="0002019D" w:rsidP="0002019D">
      <w:r>
        <w:t>б) осуществление закупки радиоэлектронной продукции заказчиками, осуществляющими деятельность на территории иностранного государства;</w:t>
      </w:r>
    </w:p>
    <w:p w:rsidR="0002019D" w:rsidRDefault="0002019D" w:rsidP="0002019D">
      <w:bookmarkStart w:id="25" w:name="sub_103"/>
      <w:r>
        <w:t xml:space="preserve">в) утратил силу с 31 августа 2021 г. - </w:t>
      </w:r>
      <w:hyperlink r:id="rId96" w:history="1">
        <w:r>
          <w:rPr>
            <w:rStyle w:val="af2"/>
          </w:rPr>
          <w:t>Постановление</w:t>
        </w:r>
      </w:hyperlink>
      <w:r>
        <w:t xml:space="preserve"> Правительства России от 28 августа 2021 г. N 1432</w:t>
      </w:r>
    </w:p>
    <w:bookmarkEnd w:id="25"/>
    <w:p w:rsidR="0002019D" w:rsidRDefault="0002019D" w:rsidP="0002019D">
      <w:pPr>
        <w:pStyle w:val="aa"/>
        <w:rPr>
          <w:color w:val="000000"/>
          <w:sz w:val="16"/>
          <w:szCs w:val="16"/>
          <w:shd w:val="clear" w:color="auto" w:fill="F0F0F0"/>
        </w:rPr>
      </w:pPr>
      <w:r>
        <w:rPr>
          <w:color w:val="000000"/>
          <w:sz w:val="16"/>
          <w:szCs w:val="16"/>
          <w:shd w:val="clear" w:color="auto" w:fill="F0F0F0"/>
        </w:rPr>
        <w:t>Информация об изменениях:</w:t>
      </w:r>
    </w:p>
    <w:p w:rsidR="0002019D" w:rsidRDefault="0002019D" w:rsidP="0002019D">
      <w:pPr>
        <w:pStyle w:val="ab"/>
        <w:rPr>
          <w:shd w:val="clear" w:color="auto" w:fill="F0F0F0"/>
        </w:rPr>
      </w:pPr>
      <w:r>
        <w:t xml:space="preserve"> </w:t>
      </w:r>
      <w:r>
        <w:rPr>
          <w:shd w:val="clear" w:color="auto" w:fill="F0F0F0"/>
        </w:rPr>
        <w:t xml:space="preserve">Изменения </w:t>
      </w:r>
      <w:hyperlink r:id="rId97" w:history="1">
        <w:r>
          <w:rPr>
            <w:rStyle w:val="af2"/>
            <w:shd w:val="clear" w:color="auto" w:fill="F0F0F0"/>
          </w:rPr>
          <w:t>не применяются</w:t>
        </w:r>
      </w:hyperlink>
      <w:r>
        <w:rPr>
          <w:shd w:val="clear" w:color="auto" w:fill="F0F0F0"/>
        </w:rPr>
        <w:t xml:space="preserve"> к отношениям, связанным с осуществлением закупок, извещения об осуществлении которых размещены в ЕИС в сфере закупок и приглашения принять участие в которых направлены до 31 августа 2021 г., в том числе к контрактам, информация о которых включена в реестр контрактов, заключенных заказчиками, до 31 августа 2021 г.</w:t>
      </w:r>
    </w:p>
    <w:p w:rsidR="0002019D" w:rsidRDefault="0002019D" w:rsidP="0002019D">
      <w:pPr>
        <w:pStyle w:val="ab"/>
        <w:rPr>
          <w:shd w:val="clear" w:color="auto" w:fill="F0F0F0"/>
        </w:rPr>
      </w:pPr>
      <w:r>
        <w:t xml:space="preserve"> </w:t>
      </w:r>
      <w:hyperlink r:id="rId98" w:history="1">
        <w:r>
          <w:rPr>
            <w:rStyle w:val="af2"/>
            <w:shd w:val="clear" w:color="auto" w:fill="F0F0F0"/>
          </w:rPr>
          <w:t>См. предыдущую редакцию</w:t>
        </w:r>
      </w:hyperlink>
    </w:p>
    <w:p w:rsidR="0002019D" w:rsidRDefault="0002019D" w:rsidP="0002019D">
      <w:bookmarkStart w:id="26" w:name="sub_11"/>
      <w:r>
        <w:t xml:space="preserve">11. Установить, что с 1 июля 2020 г. направление и получение заявлений, уведомлений и решений, предусмотренных </w:t>
      </w:r>
      <w:hyperlink r:id="rId99" w:anchor="sub_1000" w:history="1">
        <w:r>
          <w:rPr>
            <w:rStyle w:val="af2"/>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02019D" w:rsidRDefault="0002019D" w:rsidP="0002019D">
      <w:bookmarkStart w:id="27" w:name="sub_12"/>
      <w:bookmarkEnd w:id="26"/>
      <w:r>
        <w:t>12. Министерству промышленности и торговли Российской Федерации:</w:t>
      </w:r>
    </w:p>
    <w:p w:rsidR="0002019D" w:rsidRDefault="0002019D" w:rsidP="0002019D">
      <w:bookmarkStart w:id="28" w:name="sub_121"/>
      <w:bookmarkEnd w:id="27"/>
      <w:r>
        <w:t>а) в 2-месячный срок утвердить:</w:t>
      </w:r>
    </w:p>
    <w:bookmarkStart w:id="29" w:name="sub_1212"/>
    <w:bookmarkEnd w:id="28"/>
    <w:p w:rsidR="0002019D" w:rsidRDefault="0002019D" w:rsidP="0002019D">
      <w:r>
        <w:fldChar w:fldCharType="begin"/>
      </w:r>
      <w:r>
        <w:instrText xml:space="preserve"> HYPERLINK "http://internet.garant.ru/document/redirect/73191432/1000" </w:instrText>
      </w:r>
      <w:r>
        <w:fldChar w:fldCharType="separate"/>
      </w:r>
      <w:r>
        <w:rPr>
          <w:rStyle w:val="af2"/>
        </w:rPr>
        <w:t>форму</w:t>
      </w:r>
      <w:r>
        <w:fldChar w:fldCharType="end"/>
      </w:r>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bookmarkStart w:id="30" w:name="sub_1213"/>
    <w:bookmarkEnd w:id="29"/>
    <w:p w:rsidR="0002019D" w:rsidRDefault="0002019D" w:rsidP="0002019D">
      <w:r>
        <w:fldChar w:fldCharType="begin"/>
      </w:r>
      <w:r>
        <w:instrText xml:space="preserve"> HYPERLINK "http://internet.garant.ru/document/redirect/73191432/2000" </w:instrText>
      </w:r>
      <w:r>
        <w:fldChar w:fldCharType="separate"/>
      </w:r>
      <w:r>
        <w:rPr>
          <w:rStyle w:val="af2"/>
        </w:rPr>
        <w:t>форму</w:t>
      </w:r>
      <w:r>
        <w:fldChar w:fldCharType="end"/>
      </w:r>
      <w:r>
        <w:t xml:space="preserve"> заявления о подтверждении статуса телекоммуникационного оборудования российского происхождения;</w:t>
      </w:r>
    </w:p>
    <w:bookmarkStart w:id="31" w:name="sub_1214"/>
    <w:bookmarkEnd w:id="30"/>
    <w:p w:rsidR="0002019D" w:rsidRDefault="0002019D" w:rsidP="0002019D">
      <w:r>
        <w:fldChar w:fldCharType="begin"/>
      </w:r>
      <w:r>
        <w:instrText xml:space="preserve"> HYPERLINK "http://internet.garant.ru/document/redirect/74778426/1000" </w:instrText>
      </w:r>
      <w:r>
        <w:fldChar w:fldCharType="separate"/>
      </w:r>
      <w:r>
        <w:rPr>
          <w:rStyle w:val="af2"/>
        </w:rPr>
        <w:t>порядок</w:t>
      </w:r>
      <w:r>
        <w:fldChar w:fldCharType="end"/>
      </w:r>
      <w:r>
        <w:t xml:space="preserve"> проведения выездной проверки в целях экспертизы телекоммуникационного оборудования на территории заявителя;</w:t>
      </w:r>
    </w:p>
    <w:p w:rsidR="0002019D" w:rsidRDefault="0002019D" w:rsidP="0002019D">
      <w:bookmarkStart w:id="32" w:name="sub_122"/>
      <w:bookmarkEnd w:id="31"/>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r:id="rId100" w:anchor="sub_1000" w:history="1">
        <w:r>
          <w:rPr>
            <w:rStyle w:val="af2"/>
          </w:rPr>
          <w:t>Правилах</w:t>
        </w:r>
      </w:hyperlink>
      <w:r>
        <w:t>, в государственной информационной системе промышленности;</w:t>
      </w:r>
    </w:p>
    <w:p w:rsidR="0002019D" w:rsidRDefault="0002019D" w:rsidP="0002019D">
      <w:bookmarkStart w:id="33" w:name="sub_123"/>
      <w:bookmarkEnd w:id="32"/>
      <w:r>
        <w:t>в) до 1 января 2020 г. утвердить:</w:t>
      </w:r>
    </w:p>
    <w:bookmarkEnd w:id="33"/>
    <w:p w:rsidR="0002019D" w:rsidRDefault="0002019D" w:rsidP="0002019D">
      <w:r>
        <w:fldChar w:fldCharType="begin"/>
      </w:r>
      <w:r>
        <w:instrText xml:space="preserve"> HYPERLINK "http://internet.garant.ru/document/redirect/74747898/1000" </w:instrText>
      </w:r>
      <w:r>
        <w:fldChar w:fldCharType="separate"/>
      </w:r>
      <w:r>
        <w:rPr>
          <w:rStyle w:val="af2"/>
        </w:rPr>
        <w:t>требования</w:t>
      </w:r>
      <w:r>
        <w:fldChar w:fldCharType="end"/>
      </w:r>
      <w:r>
        <w:t xml:space="preserve"> по уровню локализации производства телекоммуникационного оборудования;</w:t>
      </w:r>
    </w:p>
    <w:p w:rsidR="0002019D" w:rsidRDefault="0002019D" w:rsidP="0002019D">
      <w:hyperlink r:id="rId101" w:history="1">
        <w:r>
          <w:rPr>
            <w:rStyle w:val="af2"/>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02019D" w:rsidRDefault="0002019D" w:rsidP="0002019D">
      <w:bookmarkStart w:id="34" w:name="sub_124"/>
      <w:r>
        <w:t xml:space="preserve">г) с 1 января 2020 г. обеспечить ведение реестра и совершение всех действий, предусмотренных </w:t>
      </w:r>
      <w:hyperlink r:id="rId102" w:anchor="sub_1000" w:history="1">
        <w:r>
          <w:rPr>
            <w:rStyle w:val="af2"/>
          </w:rPr>
          <w:t>Правилами</w:t>
        </w:r>
      </w:hyperlink>
      <w:r>
        <w:t>, в электронном виде.</w:t>
      </w:r>
    </w:p>
    <w:p w:rsidR="0002019D" w:rsidRDefault="0002019D" w:rsidP="0002019D">
      <w:pPr>
        <w:pStyle w:val="aa"/>
        <w:rPr>
          <w:color w:val="000000"/>
          <w:sz w:val="16"/>
          <w:szCs w:val="16"/>
          <w:shd w:val="clear" w:color="auto" w:fill="F0F0F0"/>
        </w:rPr>
      </w:pPr>
      <w:bookmarkStart w:id="35" w:name="sub_13"/>
      <w:bookmarkEnd w:id="34"/>
      <w:r>
        <w:rPr>
          <w:color w:val="000000"/>
          <w:sz w:val="16"/>
          <w:szCs w:val="16"/>
          <w:shd w:val="clear" w:color="auto" w:fill="F0F0F0"/>
        </w:rPr>
        <w:t>Информация об изменениях:</w:t>
      </w:r>
    </w:p>
    <w:bookmarkEnd w:id="35"/>
    <w:p w:rsidR="0002019D" w:rsidRDefault="0002019D" w:rsidP="0002019D">
      <w:pPr>
        <w:pStyle w:val="ab"/>
        <w:rPr>
          <w:shd w:val="clear" w:color="auto" w:fill="F0F0F0"/>
        </w:rPr>
      </w:pPr>
      <w:r>
        <w:t xml:space="preserve"> </w:t>
      </w:r>
      <w:r>
        <w:rPr>
          <w:shd w:val="clear" w:color="auto" w:fill="F0F0F0"/>
        </w:rPr>
        <w:t xml:space="preserve">Пункт 13 изменен с 31 августа 2021 г. - </w:t>
      </w:r>
      <w:hyperlink r:id="rId103" w:history="1">
        <w:r>
          <w:rPr>
            <w:rStyle w:val="af2"/>
            <w:shd w:val="clear" w:color="auto" w:fill="F0F0F0"/>
          </w:rPr>
          <w:t>Постановление</w:t>
        </w:r>
      </w:hyperlink>
      <w:r>
        <w:rPr>
          <w:shd w:val="clear" w:color="auto" w:fill="F0F0F0"/>
        </w:rPr>
        <w:t xml:space="preserve"> Правительства России от 28 </w:t>
      </w:r>
      <w:r>
        <w:rPr>
          <w:shd w:val="clear" w:color="auto" w:fill="F0F0F0"/>
        </w:rPr>
        <w:lastRenderedPageBreak/>
        <w:t>августа 2021 г. N 1432</w:t>
      </w:r>
    </w:p>
    <w:p w:rsidR="0002019D" w:rsidRDefault="0002019D" w:rsidP="0002019D">
      <w:pPr>
        <w:pStyle w:val="ab"/>
        <w:rPr>
          <w:shd w:val="clear" w:color="auto" w:fill="F0F0F0"/>
        </w:rPr>
      </w:pPr>
      <w:r>
        <w:t xml:space="preserve"> </w:t>
      </w:r>
      <w:r>
        <w:rPr>
          <w:shd w:val="clear" w:color="auto" w:fill="F0F0F0"/>
        </w:rPr>
        <w:t xml:space="preserve">Изменения </w:t>
      </w:r>
      <w:hyperlink r:id="rId104" w:history="1">
        <w:r>
          <w:rPr>
            <w:rStyle w:val="af2"/>
            <w:shd w:val="clear" w:color="auto" w:fill="F0F0F0"/>
          </w:rPr>
          <w:t>не применяются</w:t>
        </w:r>
      </w:hyperlink>
      <w:r>
        <w:rPr>
          <w:shd w:val="clear" w:color="auto" w:fill="F0F0F0"/>
        </w:rPr>
        <w:t xml:space="preserve"> к отношениям, связанным с осуществлением закупок, извещения об осуществлении которых размещены в ЕИС в сфере закупок и приглашения принять участие в которых направлены до 31 августа 2021 г., в том числе к контрактам, информация о которых включена в реестр контрактов, заключенных заказчиками, до 31 августа 2021 г.</w:t>
      </w:r>
    </w:p>
    <w:p w:rsidR="0002019D" w:rsidRDefault="0002019D" w:rsidP="0002019D">
      <w:pPr>
        <w:pStyle w:val="ab"/>
        <w:rPr>
          <w:shd w:val="clear" w:color="auto" w:fill="F0F0F0"/>
        </w:rPr>
      </w:pPr>
      <w:r>
        <w:t xml:space="preserve"> </w:t>
      </w:r>
      <w:hyperlink r:id="rId105" w:history="1">
        <w:r>
          <w:rPr>
            <w:rStyle w:val="af2"/>
            <w:shd w:val="clear" w:color="auto" w:fill="F0F0F0"/>
          </w:rPr>
          <w:t>См. предыдущую редакцию</w:t>
        </w:r>
      </w:hyperlink>
    </w:p>
    <w:p w:rsidR="0002019D" w:rsidRDefault="0002019D" w:rsidP="0002019D">
      <w:r>
        <w:t>13. Установить, что:</w:t>
      </w:r>
    </w:p>
    <w:bookmarkStart w:id="36" w:name="sub_131"/>
    <w:p w:rsidR="0002019D" w:rsidRDefault="0002019D" w:rsidP="0002019D">
      <w:r>
        <w:fldChar w:fldCharType="begin"/>
      </w:r>
      <w:r>
        <w:instrText xml:space="preserve"> HYPERLINK "file:///C:\\Users\\Konkurs\\Downloads\\Постановление%20Правительства%20РФ%20от%2010%20июля%202019%20г%20N%20878%20О%20мерах%20стимулирования%20пр.rtf" \l "sub_202" </w:instrText>
      </w:r>
      <w:r>
        <w:fldChar w:fldCharType="separate"/>
      </w:r>
      <w:r>
        <w:rPr>
          <w:rStyle w:val="af2"/>
        </w:rPr>
        <w:t>абзацы третий</w:t>
      </w:r>
      <w:r>
        <w:fldChar w:fldCharType="end"/>
      </w:r>
      <w:r>
        <w:t xml:space="preserve">, </w:t>
      </w:r>
      <w:hyperlink r:id="rId106" w:anchor="sub_203" w:history="1">
        <w:r>
          <w:rPr>
            <w:rStyle w:val="af2"/>
          </w:rPr>
          <w:t>четвертый</w:t>
        </w:r>
      </w:hyperlink>
      <w:r>
        <w:t xml:space="preserve"> и </w:t>
      </w:r>
      <w:hyperlink r:id="rId107" w:anchor="sub_205" w:history="1">
        <w:r>
          <w:rPr>
            <w:rStyle w:val="af2"/>
          </w:rPr>
          <w:t>шестой пункта 2</w:t>
        </w:r>
      </w:hyperlink>
      <w:r>
        <w:t xml:space="preserve"> настоящего постановления вступают в силу с 1 сентября 2019 г.;</w:t>
      </w:r>
    </w:p>
    <w:bookmarkStart w:id="37" w:name="sub_132"/>
    <w:bookmarkEnd w:id="36"/>
    <w:p w:rsidR="0002019D" w:rsidRDefault="0002019D" w:rsidP="0002019D">
      <w:r>
        <w:fldChar w:fldCharType="begin"/>
      </w:r>
      <w:r>
        <w:instrText xml:space="preserve"> HYPERLINK "file:///C:\\Users\\Konkurs\\Downloads\\Постановление%20Правительства%20РФ%20от%2010%20июля%202019%20г%20N%20878%20О%20мерах%20стимулирования%20пр.rtf" \l "sub_3" </w:instrText>
      </w:r>
      <w:r>
        <w:fldChar w:fldCharType="separate"/>
      </w:r>
      <w:r>
        <w:rPr>
          <w:rStyle w:val="af2"/>
        </w:rPr>
        <w:t>пункты 3 - 5</w:t>
      </w:r>
      <w:r>
        <w:fldChar w:fldCharType="end"/>
      </w:r>
      <w:r>
        <w:t xml:space="preserve">, </w:t>
      </w:r>
      <w:hyperlink r:id="rId108" w:anchor="sub_7" w:history="1">
        <w:r>
          <w:rPr>
            <w:rStyle w:val="af2"/>
          </w:rPr>
          <w:t>7</w:t>
        </w:r>
      </w:hyperlink>
      <w:r>
        <w:t xml:space="preserve">, </w:t>
      </w:r>
      <w:hyperlink r:id="rId109" w:anchor="sub_8" w:history="1">
        <w:r>
          <w:rPr>
            <w:rStyle w:val="af2"/>
          </w:rPr>
          <w:t>8</w:t>
        </w:r>
      </w:hyperlink>
      <w:r>
        <w:t xml:space="preserve"> и </w:t>
      </w:r>
      <w:hyperlink r:id="rId110" w:anchor="sub_10" w:history="1">
        <w:r>
          <w:rPr>
            <w:rStyle w:val="af2"/>
          </w:rPr>
          <w:t>10</w:t>
        </w:r>
      </w:hyperlink>
      <w:r>
        <w:t xml:space="preserve"> настоящего постановления вступают в силу с 1 сентября 2019 г.;</w:t>
      </w:r>
    </w:p>
    <w:bookmarkStart w:id="38" w:name="sub_133"/>
    <w:bookmarkEnd w:id="37"/>
    <w:p w:rsidR="0002019D" w:rsidRDefault="0002019D" w:rsidP="0002019D">
      <w:r>
        <w:fldChar w:fldCharType="begin"/>
      </w:r>
      <w:r>
        <w:instrText xml:space="preserve"> HYPERLINK "file:///C:\\Users\\Konkurs\\Downloads\\Постановление%20Правительства%20РФ%20от%2010%20июля%202019%20г%20N%20878%20О%20мерах%20стимулирования%20пр.rtf" \l "sub_10045" </w:instrText>
      </w:r>
      <w:r>
        <w:fldChar w:fldCharType="separate"/>
      </w:r>
      <w:r>
        <w:rPr>
          <w:rStyle w:val="af2"/>
        </w:rPr>
        <w:t>подпункт "д" пункта 4</w:t>
      </w:r>
      <w:r>
        <w:fldChar w:fldCharType="end"/>
      </w:r>
      <w:r>
        <w:t xml:space="preserve"> и </w:t>
      </w:r>
      <w:hyperlink r:id="rId111" w:anchor="sub_101410" w:history="1">
        <w:r>
          <w:rPr>
            <w:rStyle w:val="af2"/>
          </w:rPr>
          <w:t>подпункт "к" пункта 14</w:t>
        </w:r>
      </w:hyperlink>
      <w:r>
        <w:t xml:space="preserve"> Правил вступают в силу с 1 января 2020 г.</w:t>
      </w:r>
    </w:p>
    <w:bookmarkEnd w:id="38"/>
    <w:p w:rsidR="0002019D" w:rsidRDefault="0002019D" w:rsidP="0002019D"/>
    <w:tbl>
      <w:tblPr>
        <w:tblW w:w="5000" w:type="pct"/>
        <w:tblInd w:w="108" w:type="dxa"/>
        <w:tblLook w:val="04A0" w:firstRow="1" w:lastRow="0" w:firstColumn="1" w:lastColumn="0" w:noHBand="0" w:noVBand="1"/>
      </w:tblPr>
      <w:tblGrid>
        <w:gridCol w:w="6236"/>
        <w:gridCol w:w="3119"/>
      </w:tblGrid>
      <w:tr w:rsidR="0002019D" w:rsidTr="0002019D">
        <w:tc>
          <w:tcPr>
            <w:tcW w:w="3302" w:type="pct"/>
            <w:hideMark/>
          </w:tcPr>
          <w:p w:rsidR="0002019D" w:rsidRDefault="0002019D">
            <w:pPr>
              <w:pStyle w:val="af0"/>
              <w:spacing w:line="256" w:lineRule="auto"/>
            </w:pPr>
            <w:r>
              <w:t>Председатель Правительства</w:t>
            </w:r>
            <w:r>
              <w:br/>
              <w:t>Российской Федерации</w:t>
            </w:r>
          </w:p>
        </w:tc>
        <w:tc>
          <w:tcPr>
            <w:tcW w:w="1651" w:type="pct"/>
            <w:hideMark/>
          </w:tcPr>
          <w:p w:rsidR="0002019D" w:rsidRDefault="0002019D">
            <w:pPr>
              <w:pStyle w:val="ae"/>
              <w:spacing w:line="256" w:lineRule="auto"/>
              <w:jc w:val="right"/>
            </w:pPr>
            <w:r>
              <w:t>Д. Медведев</w:t>
            </w:r>
          </w:p>
        </w:tc>
      </w:tr>
    </w:tbl>
    <w:p w:rsidR="0002019D" w:rsidRDefault="0002019D" w:rsidP="0002019D"/>
    <w:p w:rsidR="0002019D" w:rsidRDefault="0002019D" w:rsidP="0002019D">
      <w:pPr>
        <w:ind w:firstLine="698"/>
        <w:jc w:val="right"/>
      </w:pPr>
      <w:bookmarkStart w:id="39" w:name="sub_1000"/>
      <w:r>
        <w:rPr>
          <w:rStyle w:val="af1"/>
        </w:rPr>
        <w:t>УТВЕРЖДЕНЫ</w:t>
      </w:r>
      <w:r>
        <w:rPr>
          <w:rStyle w:val="af1"/>
        </w:rPr>
        <w:br/>
      </w:r>
      <w:hyperlink r:id="rId112" w:anchor="sub_0" w:history="1">
        <w:r>
          <w:rPr>
            <w:rStyle w:val="af2"/>
          </w:rPr>
          <w:t>постановлением</w:t>
        </w:r>
      </w:hyperlink>
      <w:r>
        <w:rPr>
          <w:rStyle w:val="af1"/>
        </w:rPr>
        <w:t xml:space="preserve"> Правительства</w:t>
      </w:r>
      <w:r>
        <w:rPr>
          <w:rStyle w:val="af1"/>
        </w:rPr>
        <w:br/>
        <w:t>Российской Федерации</w:t>
      </w:r>
      <w:r>
        <w:rPr>
          <w:rStyle w:val="af1"/>
        </w:rPr>
        <w:br/>
        <w:t>от 10 июля 2019 г. N 878</w:t>
      </w:r>
    </w:p>
    <w:bookmarkEnd w:id="39"/>
    <w:p w:rsidR="0002019D" w:rsidRDefault="0002019D" w:rsidP="0002019D"/>
    <w:p w:rsidR="0002019D" w:rsidRDefault="0002019D" w:rsidP="0002019D">
      <w:pPr>
        <w:pStyle w:val="1"/>
        <w:rPr>
          <w:rFonts w:eastAsiaTheme="minorEastAsia"/>
        </w:rPr>
      </w:pPr>
      <w:r>
        <w:rPr>
          <w:rFonts w:eastAsiaTheme="minorEastAsia"/>
        </w:rPr>
        <w:t>Правила</w:t>
      </w:r>
      <w:r>
        <w:rPr>
          <w:rFonts w:eastAsiaTheme="minorEastAsia"/>
        </w:rPr>
        <w:br/>
        <w:t>формирования и ведения единого реестра российской радиоэлектронной продукции</w:t>
      </w:r>
    </w:p>
    <w:p w:rsidR="0002019D" w:rsidRDefault="0002019D" w:rsidP="0002019D">
      <w:pPr>
        <w:pStyle w:val="af"/>
      </w:pPr>
      <w:r>
        <w:t>С изменениями и дополнениями от:</w:t>
      </w:r>
    </w:p>
    <w:p w:rsidR="0002019D" w:rsidRDefault="0002019D" w:rsidP="0002019D">
      <w:pPr>
        <w:pStyle w:val="ad"/>
        <w:rPr>
          <w:shd w:val="clear" w:color="auto" w:fill="EAEFED"/>
        </w:rPr>
      </w:pPr>
      <w:r>
        <w:t xml:space="preserve"> </w:t>
      </w:r>
      <w:r>
        <w:rPr>
          <w:shd w:val="clear" w:color="auto" w:fill="EAEFED"/>
        </w:rPr>
        <w:t>6 декабря 2021 г.</w:t>
      </w:r>
    </w:p>
    <w:p w:rsidR="0002019D" w:rsidRDefault="0002019D" w:rsidP="0002019D"/>
    <w:p w:rsidR="0002019D" w:rsidRDefault="0002019D" w:rsidP="0002019D">
      <w:pPr>
        <w:pStyle w:val="1"/>
        <w:rPr>
          <w:rFonts w:eastAsiaTheme="minorEastAsia"/>
        </w:rPr>
      </w:pPr>
      <w:bookmarkStart w:id="40" w:name="sub_1100"/>
      <w:r>
        <w:rPr>
          <w:rFonts w:eastAsiaTheme="minorEastAsia"/>
        </w:rPr>
        <w:t>I. Общие положения</w:t>
      </w:r>
    </w:p>
    <w:bookmarkEnd w:id="40"/>
    <w:p w:rsidR="0002019D" w:rsidRDefault="0002019D" w:rsidP="0002019D"/>
    <w:p w:rsidR="0002019D" w:rsidRDefault="0002019D" w:rsidP="0002019D">
      <w:bookmarkStart w:id="41" w:name="sub_1001"/>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02019D" w:rsidRDefault="0002019D" w:rsidP="0002019D">
      <w:bookmarkStart w:id="42" w:name="sub_1002"/>
      <w:bookmarkEnd w:id="41"/>
      <w:r>
        <w:t>2. Используемые в настоящих Правилах понятия означают следующее:</w:t>
      </w:r>
    </w:p>
    <w:p w:rsidR="0002019D" w:rsidRDefault="0002019D" w:rsidP="0002019D">
      <w:bookmarkStart w:id="43" w:name="sub_10021"/>
      <w:bookmarkEnd w:id="42"/>
      <w:r>
        <w:rPr>
          <w:rStyle w:val="af1"/>
        </w:rPr>
        <w:t>"радиоэлектронная продукция"</w:t>
      </w:r>
      <w:r>
        <w:t xml:space="preserve"> - изделия, выполняющие свои ключевые функции за счет входящих в их состав электронных компонентов и модулей;</w:t>
      </w:r>
    </w:p>
    <w:p w:rsidR="0002019D" w:rsidRDefault="0002019D" w:rsidP="0002019D">
      <w:bookmarkStart w:id="44" w:name="sub_10022"/>
      <w:bookmarkEnd w:id="43"/>
      <w:r>
        <w:rPr>
          <w:rStyle w:val="af1"/>
        </w:rPr>
        <w:t>"телекоммуникационное оборудование"</w:t>
      </w:r>
      <w:r>
        <w:t xml:space="preserve">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2019D" w:rsidRDefault="0002019D" w:rsidP="0002019D">
      <w:bookmarkStart w:id="45" w:name="sub_10023"/>
      <w:bookmarkEnd w:id="44"/>
      <w:r>
        <w:rPr>
          <w:rStyle w:val="af1"/>
        </w:rPr>
        <w:t>"электрорадиоизделия"</w:t>
      </w:r>
      <w:r>
        <w:t xml:space="preserve"> - изделия электронной техники, квантовой электроники и (или) электротехнические изделия, представляющие собой деталь, сборочную единицу или </w:t>
      </w:r>
      <w:r>
        <w:lastRenderedPageBreak/>
        <w:t>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02019D" w:rsidRDefault="0002019D" w:rsidP="0002019D">
      <w:bookmarkStart w:id="46" w:name="sub_10024"/>
      <w:bookmarkEnd w:id="45"/>
      <w:r>
        <w:rPr>
          <w:rStyle w:val="af1"/>
        </w:rPr>
        <w:t>"электронная компонентная база"</w:t>
      </w:r>
      <w:r>
        <w:t xml:space="preserve">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02019D" w:rsidRDefault="0002019D" w:rsidP="0002019D">
      <w:bookmarkStart w:id="47" w:name="sub_1003"/>
      <w:bookmarkEnd w:id="46"/>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02019D" w:rsidRDefault="0002019D" w:rsidP="0002019D">
      <w:bookmarkStart w:id="48" w:name="sub_1004"/>
      <w:bookmarkEnd w:id="47"/>
      <w:r>
        <w:t>4. Реестровая запись содержит следующие сведения:</w:t>
      </w:r>
    </w:p>
    <w:p w:rsidR="0002019D" w:rsidRDefault="0002019D" w:rsidP="0002019D">
      <w:bookmarkStart w:id="49" w:name="sub_10041"/>
      <w:bookmarkEnd w:id="48"/>
      <w:r>
        <w:t>а) порядковый номер реестровой записи;</w:t>
      </w:r>
    </w:p>
    <w:p w:rsidR="0002019D" w:rsidRDefault="0002019D" w:rsidP="0002019D">
      <w:bookmarkStart w:id="50" w:name="sub_10042"/>
      <w:bookmarkEnd w:id="49"/>
      <w:r>
        <w:t>б) дата формирования реестровой записи;</w:t>
      </w:r>
    </w:p>
    <w:p w:rsidR="0002019D" w:rsidRDefault="0002019D" w:rsidP="0002019D">
      <w:bookmarkStart w:id="51" w:name="sub_10043"/>
      <w:bookmarkEnd w:id="50"/>
      <w:r>
        <w:t xml:space="preserve">в) наименование радиоэлектронной продукции с указанием кода в соответствии с </w:t>
      </w:r>
      <w:hyperlink r:id="rId113" w:history="1">
        <w:r>
          <w:rPr>
            <w:rStyle w:val="af2"/>
          </w:rPr>
          <w:t>Общероссийским 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02019D" w:rsidRDefault="0002019D" w:rsidP="0002019D">
      <w:bookmarkStart w:id="52" w:name="sub_10044"/>
      <w:bookmarkEnd w:id="51"/>
      <w:r>
        <w:t>г) информация о заявителе:</w:t>
      </w:r>
    </w:p>
    <w:bookmarkEnd w:id="52"/>
    <w:p w:rsidR="0002019D" w:rsidRDefault="0002019D" w:rsidP="0002019D">
      <w:r>
        <w:t>полное наименование юридического лица, фамилия, имя и отчество (при наличии) индивидуального предпринимателя;</w:t>
      </w:r>
    </w:p>
    <w:p w:rsidR="0002019D" w:rsidRDefault="0002019D" w:rsidP="0002019D">
      <w:r>
        <w:t>основной государственный регистрационный номер;</w:t>
      </w:r>
    </w:p>
    <w:p w:rsidR="0002019D" w:rsidRDefault="0002019D" w:rsidP="0002019D">
      <w:r>
        <w:t>индивидуальный номер налогоплательщика;</w:t>
      </w:r>
    </w:p>
    <w:p w:rsidR="0002019D" w:rsidRDefault="0002019D" w:rsidP="0002019D">
      <w:r>
        <w:t>место нахождения юридического лица или индивидуального предпринимателя;</w:t>
      </w:r>
    </w:p>
    <w:p w:rsidR="0002019D" w:rsidRDefault="0002019D" w:rsidP="0002019D">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02019D" w:rsidRDefault="0002019D" w:rsidP="0002019D">
      <w:pPr>
        <w:pStyle w:val="aa"/>
        <w:rPr>
          <w:color w:val="000000"/>
          <w:sz w:val="16"/>
          <w:szCs w:val="16"/>
          <w:shd w:val="clear" w:color="auto" w:fill="F0F0F0"/>
        </w:rPr>
      </w:pPr>
      <w:bookmarkStart w:id="53" w:name="sub_10045"/>
      <w:r>
        <w:rPr>
          <w:color w:val="000000"/>
          <w:sz w:val="16"/>
          <w:szCs w:val="16"/>
          <w:shd w:val="clear" w:color="auto" w:fill="F0F0F0"/>
        </w:rPr>
        <w:t>ГАРАНТ:</w:t>
      </w:r>
    </w:p>
    <w:bookmarkEnd w:id="53"/>
    <w:p w:rsidR="0002019D" w:rsidRDefault="0002019D" w:rsidP="0002019D">
      <w:pPr>
        <w:pStyle w:val="aa"/>
        <w:rPr>
          <w:shd w:val="clear" w:color="auto" w:fill="F0F0F0"/>
        </w:rPr>
      </w:pPr>
      <w:r>
        <w:t xml:space="preserve"> </w:t>
      </w:r>
      <w:r>
        <w:rPr>
          <w:shd w:val="clear" w:color="auto" w:fill="F0F0F0"/>
        </w:rPr>
        <w:t xml:space="preserve">Подпункт "д" </w:t>
      </w:r>
      <w:hyperlink r:id="rId114" w:anchor="sub_133" w:history="1">
        <w:r>
          <w:rPr>
            <w:rStyle w:val="af2"/>
            <w:shd w:val="clear" w:color="auto" w:fill="F0F0F0"/>
          </w:rPr>
          <w:t>вступает в силу</w:t>
        </w:r>
      </w:hyperlink>
      <w:r>
        <w:rPr>
          <w:shd w:val="clear" w:color="auto" w:fill="F0F0F0"/>
        </w:rPr>
        <w:t xml:space="preserve"> с 1 января 2020 г.</w:t>
      </w:r>
    </w:p>
    <w:p w:rsidR="0002019D" w:rsidRDefault="0002019D" w:rsidP="0002019D">
      <w:r>
        <w:t>д) для телекоммуникационного оборудования - уровень локализации производства телекоммуникационного оборудования;</w:t>
      </w:r>
    </w:p>
    <w:p w:rsidR="0002019D" w:rsidRDefault="0002019D" w:rsidP="0002019D">
      <w:bookmarkStart w:id="54" w:name="sub_10046"/>
      <w:r>
        <w:t>е) основные технические и функциональные характеристики радиоэлектронной продукции;</w:t>
      </w:r>
    </w:p>
    <w:p w:rsidR="0002019D" w:rsidRDefault="0002019D" w:rsidP="0002019D">
      <w:bookmarkStart w:id="55" w:name="sub_10047"/>
      <w:bookmarkEnd w:id="54"/>
      <w:r>
        <w:t>ж) перечень иностранных аналогов радиоэлектронной продукции (при наличии);</w:t>
      </w:r>
    </w:p>
    <w:p w:rsidR="0002019D" w:rsidRDefault="0002019D" w:rsidP="0002019D">
      <w:bookmarkStart w:id="56" w:name="sub_10048"/>
      <w:bookmarkEnd w:id="55"/>
      <w:r>
        <w:t>з) реквизиты документа, являющегося основанием для включения в реестр:</w:t>
      </w:r>
    </w:p>
    <w:bookmarkEnd w:id="56"/>
    <w:p w:rsidR="0002019D" w:rsidRDefault="0002019D" w:rsidP="0002019D">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02019D" w:rsidRDefault="0002019D" w:rsidP="0002019D">
      <w:bookmarkStart w:id="57" w:name="sub_10483"/>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115" w:history="1">
        <w:r>
          <w:rPr>
            <w:rStyle w:val="af2"/>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02019D" w:rsidRDefault="0002019D" w:rsidP="0002019D">
      <w:bookmarkStart w:id="58" w:name="sub_10049"/>
      <w:bookmarkEnd w:id="57"/>
      <w:r>
        <w:lastRenderedPageBreak/>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02019D" w:rsidRDefault="0002019D" w:rsidP="0002019D">
      <w:bookmarkStart w:id="59" w:name="sub_100410"/>
      <w:bookmarkEnd w:id="58"/>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bookmarkEnd w:id="59"/>
    <w:p w:rsidR="0002019D" w:rsidRDefault="0002019D" w:rsidP="0002019D"/>
    <w:p w:rsidR="0002019D" w:rsidRDefault="0002019D" w:rsidP="0002019D">
      <w:pPr>
        <w:pStyle w:val="1"/>
        <w:rPr>
          <w:rFonts w:eastAsiaTheme="minorEastAsia"/>
        </w:rPr>
      </w:pPr>
      <w:bookmarkStart w:id="60" w:name="sub_1200"/>
      <w:r>
        <w:rPr>
          <w:rFonts w:eastAsiaTheme="minorEastAsia"/>
        </w:rPr>
        <w:t>II. Порядок включения радиоэлектронной продукции (за исключением телекоммуникационного оборудования) в реестр и ее исключения из реестра</w:t>
      </w:r>
    </w:p>
    <w:bookmarkEnd w:id="60"/>
    <w:p w:rsidR="0002019D" w:rsidRDefault="0002019D" w:rsidP="0002019D"/>
    <w:p w:rsidR="0002019D" w:rsidRDefault="0002019D" w:rsidP="0002019D">
      <w:bookmarkStart w:id="61" w:name="sub_1005"/>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r:id="rId116" w:anchor="sub_10041" w:history="1">
        <w:r>
          <w:rPr>
            <w:rStyle w:val="af2"/>
          </w:rPr>
          <w:t>подпунктами "а" - "г"</w:t>
        </w:r>
      </w:hyperlink>
      <w:r>
        <w:t xml:space="preserve">, </w:t>
      </w:r>
      <w:hyperlink r:id="rId117" w:anchor="sub_10046" w:history="1">
        <w:r>
          <w:rPr>
            <w:rStyle w:val="af2"/>
          </w:rPr>
          <w:t>"е"</w:t>
        </w:r>
      </w:hyperlink>
      <w:r>
        <w:t xml:space="preserve"> и </w:t>
      </w:r>
      <w:hyperlink r:id="rId118" w:anchor="sub_10047" w:history="1">
        <w:r>
          <w:rPr>
            <w:rStyle w:val="af2"/>
          </w:rPr>
          <w:t>"ж"</w:t>
        </w:r>
      </w:hyperlink>
      <w:r>
        <w:t xml:space="preserve"> и </w:t>
      </w:r>
      <w:hyperlink r:id="rId119" w:anchor="sub_10483" w:history="1">
        <w:r>
          <w:rPr>
            <w:rStyle w:val="af2"/>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r:id="rId120" w:anchor="sub_1006" w:history="1">
        <w:r>
          <w:rPr>
            <w:rStyle w:val="af2"/>
          </w:rPr>
          <w:t>пунктом 6</w:t>
        </w:r>
      </w:hyperlink>
      <w:r>
        <w:t xml:space="preserve"> настоящих Правил.</w:t>
      </w:r>
    </w:p>
    <w:bookmarkEnd w:id="61"/>
    <w:p w:rsidR="0002019D" w:rsidRDefault="0002019D" w:rsidP="0002019D">
      <w:r>
        <w:t xml:space="preserve">Сведения о заявителе, предусмотренные </w:t>
      </w:r>
      <w:hyperlink r:id="rId121" w:anchor="sub_10044" w:history="1">
        <w:r>
          <w:rPr>
            <w:rStyle w:val="af2"/>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02019D" w:rsidRDefault="0002019D" w:rsidP="0002019D">
      <w:bookmarkStart w:id="62" w:name="sub_1006"/>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02019D" w:rsidRDefault="0002019D" w:rsidP="0002019D">
      <w:bookmarkStart w:id="63" w:name="sub_1007"/>
      <w:bookmarkEnd w:id="62"/>
      <w:r>
        <w:t xml:space="preserve">7. Заявитель обязан уведомлять Министерство промышленности и торговли Российской Федерации об изменении сведений, указанных в </w:t>
      </w:r>
      <w:hyperlink r:id="rId122" w:anchor="sub_10043" w:history="1">
        <w:r>
          <w:rPr>
            <w:rStyle w:val="af2"/>
          </w:rPr>
          <w:t>подпунктах "в" - "е"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2019D" w:rsidRDefault="0002019D" w:rsidP="0002019D">
      <w:bookmarkStart w:id="64" w:name="sub_1008"/>
      <w:bookmarkEnd w:id="63"/>
      <w:r>
        <w:t xml:space="preserve">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w:t>
      </w:r>
      <w:hyperlink r:id="rId123" w:history="1">
        <w:r>
          <w:rPr>
            <w:rStyle w:val="af2"/>
          </w:rPr>
          <w:t>квалифицированной электронной подписью</w:t>
        </w:r>
      </w:hyperlink>
      <w:r>
        <w:t>.</w:t>
      </w:r>
    </w:p>
    <w:bookmarkEnd w:id="64"/>
    <w:p w:rsidR="0002019D" w:rsidRDefault="0002019D" w:rsidP="0002019D">
      <w:r>
        <w:t>Заявитель вправе приложить копии подтверждающих документов в электронной форме.</w:t>
      </w:r>
    </w:p>
    <w:p w:rsidR="0002019D" w:rsidRDefault="0002019D" w:rsidP="0002019D">
      <w:bookmarkStart w:id="65" w:name="sub_1009"/>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02019D" w:rsidRDefault="0002019D" w:rsidP="0002019D">
      <w:bookmarkStart w:id="66" w:name="sub_1010"/>
      <w:bookmarkEnd w:id="65"/>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02019D" w:rsidRDefault="0002019D" w:rsidP="0002019D">
      <w:bookmarkStart w:id="67" w:name="sub_10101"/>
      <w:bookmarkEnd w:id="66"/>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02019D" w:rsidRDefault="0002019D" w:rsidP="0002019D">
      <w:bookmarkStart w:id="68" w:name="sub_10102"/>
      <w:bookmarkEnd w:id="67"/>
      <w:r>
        <w:t xml:space="preserve">б) выявление Министерством промышленности и торговли Российской Федерации </w:t>
      </w:r>
      <w:r>
        <w:lastRenderedPageBreak/>
        <w:t>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02019D" w:rsidRDefault="0002019D" w:rsidP="0002019D">
      <w:bookmarkStart w:id="69" w:name="sub_1011"/>
      <w:bookmarkEnd w:id="68"/>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bookmarkEnd w:id="69"/>
    <w:p w:rsidR="0002019D" w:rsidRDefault="0002019D" w:rsidP="0002019D"/>
    <w:p w:rsidR="0002019D" w:rsidRDefault="0002019D" w:rsidP="0002019D">
      <w:pPr>
        <w:pStyle w:val="1"/>
        <w:rPr>
          <w:rFonts w:eastAsiaTheme="minorEastAsia"/>
        </w:rPr>
      </w:pPr>
      <w:bookmarkStart w:id="70" w:name="sub_1300"/>
      <w:r>
        <w:rPr>
          <w:rFonts w:eastAsiaTheme="minorEastAsia"/>
        </w:rPr>
        <w:t>III. Порядок присвоения и подтверждения статуса телекоммуникационного оборудования российского происхождения, порядок включения телекоммуникационного оборудования российского происхождения в реестр и его исключения из реестра</w:t>
      </w:r>
    </w:p>
    <w:bookmarkEnd w:id="70"/>
    <w:p w:rsidR="0002019D" w:rsidRDefault="0002019D" w:rsidP="0002019D"/>
    <w:p w:rsidR="0002019D" w:rsidRDefault="0002019D" w:rsidP="0002019D">
      <w:bookmarkStart w:id="71" w:name="sub_1012"/>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bookmarkEnd w:id="71"/>
    <w:p w:rsidR="0002019D" w:rsidRDefault="0002019D" w:rsidP="0002019D">
      <w:r>
        <w:t xml:space="preserve">перечень телекоммуникационного оборудования, заявляемого для включения в реестр, с указанием кодов в соответствии с </w:t>
      </w:r>
      <w:hyperlink r:id="rId124" w:history="1">
        <w:r>
          <w:rPr>
            <w:rStyle w:val="af2"/>
          </w:rPr>
          <w:t>Общероссийским 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02019D" w:rsidRDefault="0002019D" w:rsidP="0002019D">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02019D" w:rsidRDefault="0002019D" w:rsidP="0002019D">
      <w:bookmarkStart w:id="72" w:name="sub_1013"/>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r:id="rId125" w:anchor="sub_1015" w:history="1">
        <w:r>
          <w:rPr>
            <w:rStyle w:val="af2"/>
          </w:rPr>
          <w:t>пунктах 15 - 25</w:t>
        </w:r>
      </w:hyperlink>
      <w:r>
        <w:t xml:space="preserve"> настоящих Правил, представляются в отношении каждой организации, входящей в группу организаций.</w:t>
      </w:r>
    </w:p>
    <w:p w:rsidR="0002019D" w:rsidRDefault="0002019D" w:rsidP="0002019D">
      <w:bookmarkStart w:id="73" w:name="sub_1014"/>
      <w:bookmarkEnd w:id="7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02019D" w:rsidRDefault="0002019D" w:rsidP="0002019D">
      <w:bookmarkStart w:id="74" w:name="sub_10141"/>
      <w:bookmarkEnd w:id="73"/>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02019D" w:rsidRDefault="0002019D" w:rsidP="0002019D">
      <w:bookmarkStart w:id="75" w:name="sub_10142"/>
      <w:bookmarkEnd w:id="74"/>
      <w:r>
        <w:lastRenderedPageBreak/>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02019D" w:rsidRDefault="0002019D" w:rsidP="0002019D">
      <w:bookmarkStart w:id="76" w:name="sub_10143"/>
      <w:bookmarkEnd w:id="7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02019D" w:rsidRDefault="0002019D" w:rsidP="0002019D">
      <w:pPr>
        <w:pStyle w:val="aa"/>
        <w:rPr>
          <w:color w:val="000000"/>
          <w:sz w:val="16"/>
          <w:szCs w:val="16"/>
          <w:shd w:val="clear" w:color="auto" w:fill="F0F0F0"/>
        </w:rPr>
      </w:pPr>
      <w:bookmarkStart w:id="77" w:name="sub_10144"/>
      <w:bookmarkEnd w:id="76"/>
      <w:r>
        <w:rPr>
          <w:color w:val="000000"/>
          <w:sz w:val="16"/>
          <w:szCs w:val="16"/>
          <w:shd w:val="clear" w:color="auto" w:fill="F0F0F0"/>
        </w:rPr>
        <w:t>Информация об изменениях:</w:t>
      </w:r>
    </w:p>
    <w:bookmarkEnd w:id="77"/>
    <w:p w:rsidR="0002019D" w:rsidRDefault="0002019D" w:rsidP="0002019D">
      <w:pPr>
        <w:pStyle w:val="ab"/>
        <w:rPr>
          <w:shd w:val="clear" w:color="auto" w:fill="F0F0F0"/>
        </w:rPr>
      </w:pPr>
      <w:r>
        <w:t xml:space="preserve"> </w:t>
      </w:r>
      <w:r>
        <w:rPr>
          <w:shd w:val="clear" w:color="auto" w:fill="F0F0F0"/>
        </w:rPr>
        <w:t xml:space="preserve">Подпункт "г" изменен с 1 января 2022 г. - </w:t>
      </w:r>
      <w:hyperlink r:id="rId126"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127" w:history="1">
        <w:r>
          <w:rPr>
            <w:rStyle w:val="af2"/>
            <w:shd w:val="clear" w:color="auto" w:fill="F0F0F0"/>
          </w:rPr>
          <w:t>См. предыдущую редакцию</w:t>
        </w:r>
      </w:hyperlink>
    </w:p>
    <w:p w:rsidR="0002019D" w:rsidRDefault="0002019D" w:rsidP="0002019D">
      <w:r>
        <w:t>г) заявитель является:</w:t>
      </w:r>
    </w:p>
    <w:p w:rsidR="0002019D" w:rsidRDefault="0002019D" w:rsidP="0002019D">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w:t>
      </w:r>
      <w:hyperlink r:id="rId128" w:history="1">
        <w:r>
          <w:rPr>
            <w:rStyle w:val="af2"/>
          </w:rPr>
          <w:t>единый реестр</w:t>
        </w:r>
      </w:hyperlink>
      <w:r>
        <w:t xml:space="preserve">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129" w:history="1">
        <w:r>
          <w:rPr>
            <w:rStyle w:val="af2"/>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02019D" w:rsidRDefault="0002019D" w:rsidP="0002019D">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02019D" w:rsidRDefault="0002019D" w:rsidP="0002019D">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02019D" w:rsidRDefault="0002019D" w:rsidP="0002019D">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02019D" w:rsidRDefault="0002019D" w:rsidP="0002019D">
      <w:bookmarkStart w:id="78" w:name="sub_10145"/>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02019D" w:rsidRDefault="0002019D" w:rsidP="0002019D">
      <w:bookmarkStart w:id="79" w:name="sub_10146"/>
      <w:bookmarkEnd w:id="78"/>
      <w:r>
        <w:t xml:space="preserve">е) заявитель имеет возможность осуществлять адаптацию и модификацию </w:t>
      </w:r>
      <w:r>
        <w:lastRenderedPageBreak/>
        <w:t>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02019D" w:rsidRDefault="0002019D" w:rsidP="0002019D">
      <w:bookmarkStart w:id="80" w:name="sub_10147"/>
      <w:bookmarkEnd w:id="79"/>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02019D" w:rsidRDefault="0002019D" w:rsidP="0002019D">
      <w:bookmarkStart w:id="81" w:name="sub_10148"/>
      <w:bookmarkEnd w:id="8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02019D" w:rsidRDefault="0002019D" w:rsidP="0002019D">
      <w:pPr>
        <w:pStyle w:val="aa"/>
        <w:rPr>
          <w:color w:val="000000"/>
          <w:sz w:val="16"/>
          <w:szCs w:val="16"/>
          <w:shd w:val="clear" w:color="auto" w:fill="F0F0F0"/>
        </w:rPr>
      </w:pPr>
      <w:bookmarkStart w:id="82" w:name="sub_10149"/>
      <w:bookmarkEnd w:id="81"/>
      <w:r>
        <w:rPr>
          <w:color w:val="000000"/>
          <w:sz w:val="16"/>
          <w:szCs w:val="16"/>
          <w:shd w:val="clear" w:color="auto" w:fill="F0F0F0"/>
        </w:rPr>
        <w:t>Информация об изменениях:</w:t>
      </w:r>
    </w:p>
    <w:bookmarkEnd w:id="82"/>
    <w:p w:rsidR="0002019D" w:rsidRDefault="0002019D" w:rsidP="0002019D">
      <w:pPr>
        <w:pStyle w:val="ab"/>
        <w:rPr>
          <w:shd w:val="clear" w:color="auto" w:fill="F0F0F0"/>
        </w:rPr>
      </w:pPr>
      <w:r>
        <w:t xml:space="preserve"> </w:t>
      </w:r>
      <w:r>
        <w:rPr>
          <w:shd w:val="clear" w:color="auto" w:fill="F0F0F0"/>
        </w:rPr>
        <w:t xml:space="preserve">Подпункт "и" изменен с 1 января 2022 г. - </w:t>
      </w:r>
      <w:hyperlink r:id="rId130"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131" w:history="1">
        <w:r>
          <w:rPr>
            <w:rStyle w:val="af2"/>
            <w:shd w:val="clear" w:color="auto" w:fill="F0F0F0"/>
          </w:rPr>
          <w:t>См. предыдущую редакцию</w:t>
        </w:r>
      </w:hyperlink>
    </w:p>
    <w:p w:rsidR="0002019D" w:rsidRDefault="0002019D" w:rsidP="0002019D">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w:t>
      </w:r>
      <w:hyperlink r:id="rId132" w:history="1">
        <w:r>
          <w:rPr>
            <w:rStyle w:val="af2"/>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133" w:history="1">
        <w:r>
          <w:rPr>
            <w:rStyle w:val="af2"/>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02019D" w:rsidRDefault="0002019D" w:rsidP="0002019D">
      <w:pPr>
        <w:pStyle w:val="aa"/>
        <w:rPr>
          <w:color w:val="000000"/>
          <w:sz w:val="16"/>
          <w:szCs w:val="16"/>
          <w:shd w:val="clear" w:color="auto" w:fill="F0F0F0"/>
        </w:rPr>
      </w:pPr>
      <w:bookmarkStart w:id="83" w:name="sub_101410"/>
      <w:r>
        <w:rPr>
          <w:color w:val="000000"/>
          <w:sz w:val="16"/>
          <w:szCs w:val="16"/>
          <w:shd w:val="clear" w:color="auto" w:fill="F0F0F0"/>
        </w:rPr>
        <w:t>ГАРАНТ:</w:t>
      </w:r>
    </w:p>
    <w:bookmarkEnd w:id="83"/>
    <w:p w:rsidR="0002019D" w:rsidRDefault="0002019D" w:rsidP="0002019D">
      <w:pPr>
        <w:pStyle w:val="aa"/>
        <w:rPr>
          <w:shd w:val="clear" w:color="auto" w:fill="F0F0F0"/>
        </w:rPr>
      </w:pPr>
      <w:r>
        <w:t xml:space="preserve"> </w:t>
      </w:r>
      <w:r>
        <w:rPr>
          <w:shd w:val="clear" w:color="auto" w:fill="F0F0F0"/>
        </w:rPr>
        <w:t xml:space="preserve">Подпункт "к" пункта 4 </w:t>
      </w:r>
      <w:hyperlink r:id="rId134" w:anchor="sub_133" w:history="1">
        <w:r>
          <w:rPr>
            <w:rStyle w:val="af2"/>
            <w:shd w:val="clear" w:color="auto" w:fill="F0F0F0"/>
          </w:rPr>
          <w:t>вступает в силу</w:t>
        </w:r>
      </w:hyperlink>
      <w:r>
        <w:rPr>
          <w:shd w:val="clear" w:color="auto" w:fill="F0F0F0"/>
        </w:rPr>
        <w:t xml:space="preserve"> с 1 января 2020 г.</w:t>
      </w:r>
    </w:p>
    <w:p w:rsidR="0002019D" w:rsidRDefault="0002019D" w:rsidP="0002019D">
      <w: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02019D" w:rsidRDefault="0002019D" w:rsidP="0002019D">
      <w:bookmarkStart w:id="84" w:name="sub_1015"/>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02019D" w:rsidRDefault="0002019D" w:rsidP="0002019D">
      <w:bookmarkStart w:id="85" w:name="sub_10151"/>
      <w:bookmarkEnd w:id="84"/>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02019D" w:rsidRDefault="0002019D" w:rsidP="0002019D">
      <w:bookmarkStart w:id="86" w:name="sub_10152"/>
      <w:bookmarkEnd w:id="85"/>
      <w:r>
        <w:t xml:space="preserve">б) копия соглашения или иного документа, предусматривающего распределение процессов разработки, производства и (или) организации технической поддержки </w:t>
      </w:r>
      <w:r>
        <w:lastRenderedPageBreak/>
        <w:t>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02019D" w:rsidRDefault="0002019D" w:rsidP="0002019D">
      <w:bookmarkStart w:id="87" w:name="sub_10153"/>
      <w:bookmarkEnd w:id="86"/>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02019D" w:rsidRDefault="0002019D" w:rsidP="0002019D">
      <w:bookmarkStart w:id="88" w:name="sub_10154"/>
      <w:bookmarkEnd w:id="87"/>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02019D" w:rsidRDefault="0002019D" w:rsidP="0002019D">
      <w:bookmarkStart w:id="89" w:name="sub_10155"/>
      <w:bookmarkEnd w:id="88"/>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02019D" w:rsidRDefault="0002019D" w:rsidP="0002019D">
      <w:bookmarkStart w:id="90" w:name="sub_10156"/>
      <w:bookmarkEnd w:id="89"/>
      <w:r>
        <w:t xml:space="preserve">е) документы, указанные в </w:t>
      </w:r>
      <w:hyperlink r:id="rId135" w:anchor="sub_1016" w:history="1">
        <w:r>
          <w:rPr>
            <w:rStyle w:val="af2"/>
          </w:rPr>
          <w:t>пунктах 16 - 25</w:t>
        </w:r>
      </w:hyperlink>
      <w:r>
        <w:t xml:space="preserve"> настоящих Правил.</w:t>
      </w:r>
    </w:p>
    <w:p w:rsidR="0002019D" w:rsidRDefault="0002019D" w:rsidP="0002019D">
      <w:bookmarkStart w:id="91" w:name="sub_1016"/>
      <w:bookmarkEnd w:id="90"/>
      <w:r>
        <w:t xml:space="preserve">16. Для подтверждения соответствия требованиям, указанным в </w:t>
      </w:r>
      <w:hyperlink r:id="rId136" w:anchor="sub_10141" w:history="1">
        <w:r>
          <w:rPr>
            <w:rStyle w:val="af2"/>
          </w:rPr>
          <w:t>подпункте "а" пункта 14</w:t>
        </w:r>
      </w:hyperlink>
      <w:r>
        <w:t xml:space="preserve"> настоящих Правил, представляются:</w:t>
      </w:r>
    </w:p>
    <w:p w:rsidR="0002019D" w:rsidRDefault="0002019D" w:rsidP="0002019D">
      <w:bookmarkStart w:id="92" w:name="sub_10161"/>
      <w:bookmarkEnd w:id="91"/>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02019D" w:rsidRDefault="0002019D" w:rsidP="0002019D">
      <w:bookmarkStart w:id="93" w:name="sub_10162"/>
      <w:bookmarkEnd w:id="92"/>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02019D" w:rsidRDefault="0002019D" w:rsidP="0002019D">
      <w:bookmarkStart w:id="94" w:name="sub_10163"/>
      <w:bookmarkEnd w:id="93"/>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02019D" w:rsidRDefault="0002019D" w:rsidP="0002019D">
      <w:bookmarkStart w:id="95" w:name="sub_1017"/>
      <w:bookmarkEnd w:id="94"/>
      <w:r>
        <w:t xml:space="preserve">17. Для подтверждения соответствия требованиям, указанным в </w:t>
      </w:r>
      <w:hyperlink r:id="rId137" w:anchor="sub_10142" w:history="1">
        <w:r>
          <w:rPr>
            <w:rStyle w:val="af2"/>
          </w:rPr>
          <w:t>подпункте "б" пункта 14</w:t>
        </w:r>
      </w:hyperlink>
      <w:r>
        <w:t xml:space="preserve"> настоящих Правил, заявителем представляются:</w:t>
      </w:r>
    </w:p>
    <w:p w:rsidR="0002019D" w:rsidRDefault="0002019D" w:rsidP="0002019D">
      <w:bookmarkStart w:id="96" w:name="sub_10171"/>
      <w:bookmarkEnd w:id="95"/>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02019D" w:rsidRDefault="0002019D" w:rsidP="0002019D">
      <w:bookmarkStart w:id="97" w:name="sub_10172"/>
      <w:bookmarkEnd w:id="96"/>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02019D" w:rsidRDefault="0002019D" w:rsidP="0002019D">
      <w:bookmarkStart w:id="98" w:name="sub_1018"/>
      <w:bookmarkEnd w:id="97"/>
      <w:r>
        <w:t xml:space="preserve">18. Для подтверждения соответствия требованиям, указанным в </w:t>
      </w:r>
      <w:hyperlink r:id="rId138" w:anchor="sub_10143" w:history="1">
        <w:r>
          <w:rPr>
            <w:rStyle w:val="af2"/>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02019D" w:rsidRDefault="0002019D" w:rsidP="0002019D">
      <w:pPr>
        <w:pStyle w:val="aa"/>
        <w:rPr>
          <w:color w:val="000000"/>
          <w:sz w:val="16"/>
          <w:szCs w:val="16"/>
          <w:shd w:val="clear" w:color="auto" w:fill="F0F0F0"/>
        </w:rPr>
      </w:pPr>
      <w:bookmarkStart w:id="99" w:name="sub_1019"/>
      <w:bookmarkEnd w:id="98"/>
      <w:r>
        <w:rPr>
          <w:color w:val="000000"/>
          <w:sz w:val="16"/>
          <w:szCs w:val="16"/>
          <w:shd w:val="clear" w:color="auto" w:fill="F0F0F0"/>
        </w:rPr>
        <w:t>Информация об изменениях:</w:t>
      </w:r>
    </w:p>
    <w:bookmarkEnd w:id="99"/>
    <w:p w:rsidR="0002019D" w:rsidRDefault="0002019D" w:rsidP="0002019D">
      <w:pPr>
        <w:pStyle w:val="ab"/>
        <w:rPr>
          <w:shd w:val="clear" w:color="auto" w:fill="F0F0F0"/>
        </w:rPr>
      </w:pPr>
      <w:r>
        <w:t xml:space="preserve"> </w:t>
      </w:r>
      <w:r>
        <w:rPr>
          <w:shd w:val="clear" w:color="auto" w:fill="F0F0F0"/>
        </w:rPr>
        <w:t xml:space="preserve">Пункт 19 изменен с 1 января 2022 г. - </w:t>
      </w:r>
      <w:hyperlink r:id="rId139"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140" w:history="1">
        <w:r>
          <w:rPr>
            <w:rStyle w:val="af2"/>
            <w:shd w:val="clear" w:color="auto" w:fill="F0F0F0"/>
          </w:rPr>
          <w:t>См. предыдущую редакцию</w:t>
        </w:r>
      </w:hyperlink>
    </w:p>
    <w:p w:rsidR="0002019D" w:rsidRDefault="0002019D" w:rsidP="0002019D">
      <w:r>
        <w:t xml:space="preserve">19. Для подтверждения соответствия требованиям, указанным в </w:t>
      </w:r>
      <w:hyperlink r:id="rId141" w:anchor="sub_10144" w:history="1">
        <w:r>
          <w:rPr>
            <w:rStyle w:val="af2"/>
          </w:rPr>
          <w:t>подпункте "г" пункта 14</w:t>
        </w:r>
      </w:hyperlink>
      <w:r>
        <w:t xml:space="preserve"> настоящих Правил, заявителем представляются:</w:t>
      </w:r>
    </w:p>
    <w:p w:rsidR="0002019D" w:rsidRDefault="0002019D" w:rsidP="0002019D">
      <w:bookmarkStart w:id="100" w:name="sub_10191"/>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02019D" w:rsidRDefault="0002019D" w:rsidP="0002019D">
      <w:bookmarkStart w:id="101" w:name="sub_10192"/>
      <w:bookmarkEnd w:id="100"/>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02019D" w:rsidRDefault="0002019D" w:rsidP="0002019D">
      <w:bookmarkStart w:id="102" w:name="sub_10193"/>
      <w:bookmarkEnd w:id="101"/>
      <w:r>
        <w:t xml:space="preserve">в) копии актов приемки программного обеспечения (в том числе исходных кодов с </w:t>
      </w:r>
      <w:r>
        <w:lastRenderedPageBreak/>
        <w:t>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02019D" w:rsidRDefault="0002019D" w:rsidP="0002019D">
      <w:bookmarkStart w:id="103" w:name="sub_10194"/>
      <w:bookmarkEnd w:id="102"/>
      <w:r>
        <w:t xml:space="preserve">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w:t>
      </w:r>
      <w:hyperlink r:id="rId142" w:history="1">
        <w:r>
          <w:rPr>
            <w:rStyle w:val="af2"/>
          </w:rPr>
          <w:t>едином реестре</w:t>
        </w:r>
      </w:hyperlink>
      <w:r>
        <w:t xml:space="preserve">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02019D" w:rsidRDefault="0002019D" w:rsidP="0002019D">
      <w:bookmarkStart w:id="104" w:name="sub_10195"/>
      <w:bookmarkEnd w:id="103"/>
      <w:r>
        <w:t xml:space="preserve">д) копия свидетельства о государственной регистрации программы для электронных вычислительных машин или базы данных в </w:t>
      </w:r>
      <w:hyperlink r:id="rId143" w:history="1">
        <w:r>
          <w:rPr>
            <w:rStyle w:val="af2"/>
          </w:rPr>
          <w:t>Реестре</w:t>
        </w:r>
      </w:hyperlink>
      <w:r>
        <w:t xml:space="preserve">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02019D" w:rsidRDefault="0002019D" w:rsidP="0002019D">
      <w:bookmarkStart w:id="105" w:name="sub_10196"/>
      <w:bookmarkEnd w:id="104"/>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02019D" w:rsidRDefault="0002019D" w:rsidP="0002019D">
      <w:bookmarkStart w:id="106" w:name="sub_10197"/>
      <w:bookmarkEnd w:id="105"/>
      <w:r>
        <w:t xml:space="preserve">ж) копия свидетельства о государственной регистрации программы для электронных вычислительных машин или базы данных, разработанных соисполнителем, в </w:t>
      </w:r>
      <w:hyperlink r:id="rId144" w:history="1">
        <w:r>
          <w:rPr>
            <w:rStyle w:val="af2"/>
          </w:rPr>
          <w:t>Реестре</w:t>
        </w:r>
      </w:hyperlink>
      <w:r>
        <w:t xml:space="preserve">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02019D" w:rsidRDefault="0002019D" w:rsidP="0002019D">
      <w:bookmarkStart w:id="107" w:name="sub_10198"/>
      <w:bookmarkEnd w:id="106"/>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02019D" w:rsidRDefault="0002019D" w:rsidP="0002019D">
      <w:bookmarkStart w:id="108" w:name="sub_10199"/>
      <w:bookmarkEnd w:id="107"/>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02019D" w:rsidRDefault="0002019D" w:rsidP="0002019D">
      <w:bookmarkStart w:id="109" w:name="sub_1020"/>
      <w:bookmarkEnd w:id="108"/>
      <w:r>
        <w:t xml:space="preserve">20. Для подтверждения соответствия требованиям, указанным в </w:t>
      </w:r>
      <w:hyperlink r:id="rId145" w:anchor="sub_10145" w:history="1">
        <w:r>
          <w:rPr>
            <w:rStyle w:val="af2"/>
          </w:rPr>
          <w:t>подпункте "д" пункта 14</w:t>
        </w:r>
      </w:hyperlink>
      <w:r>
        <w:t xml:space="preserve"> настоящих Правил, заявителем представляются:</w:t>
      </w:r>
    </w:p>
    <w:p w:rsidR="0002019D" w:rsidRDefault="0002019D" w:rsidP="0002019D">
      <w:bookmarkStart w:id="110" w:name="sub_10201"/>
      <w:bookmarkEnd w:id="109"/>
      <w:r>
        <w:t>а) копия приказа о проведении опытно-конструкторской работы или иного документа на разработку телекоммуникационного оборудования;</w:t>
      </w:r>
    </w:p>
    <w:p w:rsidR="0002019D" w:rsidRDefault="0002019D" w:rsidP="0002019D">
      <w:bookmarkStart w:id="111" w:name="sub_10202"/>
      <w:bookmarkEnd w:id="110"/>
      <w:r>
        <w:t>б) копия технического задания на разработку телекоммуникационного оборудования;</w:t>
      </w:r>
    </w:p>
    <w:p w:rsidR="0002019D" w:rsidRDefault="0002019D" w:rsidP="0002019D">
      <w:bookmarkStart w:id="112" w:name="sub_10203"/>
      <w:bookmarkEnd w:id="111"/>
      <w:r>
        <w:t>в) копия приказа или иного документа о присвоении конструкторской и (или) программной документации литеры "О</w:t>
      </w:r>
      <w:r>
        <w:rPr>
          <w:vertAlign w:val="subscript"/>
        </w:rPr>
        <w:t> 1</w:t>
      </w:r>
      <w:r>
        <w:t>";</w:t>
      </w:r>
    </w:p>
    <w:p w:rsidR="0002019D" w:rsidRDefault="0002019D" w:rsidP="0002019D">
      <w:bookmarkStart w:id="113" w:name="sub_10204"/>
      <w:bookmarkEnd w:id="112"/>
      <w:r>
        <w:t xml:space="preserve">г) справка, подписанная заявителем, содержащая сведения об учете затрат на </w:t>
      </w:r>
      <w:r>
        <w:lastRenderedPageBreak/>
        <w:t>разработку программного обеспечения в составе нематериальных активов;</w:t>
      </w:r>
    </w:p>
    <w:p w:rsidR="0002019D" w:rsidRDefault="0002019D" w:rsidP="0002019D">
      <w:bookmarkStart w:id="114" w:name="sub_10205"/>
      <w:bookmarkEnd w:id="113"/>
      <w:r>
        <w:t>д) LOG-файлы монтажных линий по сборке и монтажу элементов на печатные платы;</w:t>
      </w:r>
    </w:p>
    <w:p w:rsidR="0002019D" w:rsidRDefault="0002019D" w:rsidP="0002019D">
      <w:bookmarkStart w:id="115" w:name="sub_10206"/>
      <w:bookmarkEnd w:id="114"/>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02019D" w:rsidRDefault="0002019D" w:rsidP="0002019D">
      <w:bookmarkStart w:id="116" w:name="sub_10207"/>
      <w:bookmarkEnd w:id="115"/>
      <w:r>
        <w:t>ж) копия свидетельства о поверке тестового оборудования и приборов;</w:t>
      </w:r>
    </w:p>
    <w:p w:rsidR="0002019D" w:rsidRDefault="0002019D" w:rsidP="0002019D">
      <w:bookmarkStart w:id="117" w:name="sub_10208"/>
      <w:bookmarkEnd w:id="116"/>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02019D" w:rsidRDefault="0002019D" w:rsidP="0002019D">
      <w:bookmarkStart w:id="118" w:name="sub_10209"/>
      <w:bookmarkEnd w:id="117"/>
      <w:r>
        <w:t>и) копии документов (договора, счета-фактуры, иных документов), подтверждающих право владения средствами разработки программного обеспечения;</w:t>
      </w:r>
    </w:p>
    <w:p w:rsidR="0002019D" w:rsidRDefault="0002019D" w:rsidP="0002019D">
      <w:bookmarkStart w:id="119" w:name="sub_102010"/>
      <w:bookmarkEnd w:id="118"/>
      <w:r>
        <w:t>к) копия схемы принципиальной электрической;</w:t>
      </w:r>
    </w:p>
    <w:p w:rsidR="0002019D" w:rsidRDefault="0002019D" w:rsidP="0002019D">
      <w:bookmarkStart w:id="120" w:name="sub_102011"/>
      <w:bookmarkEnd w:id="119"/>
      <w:r>
        <w:t>л) копия сборочного чертежа;</w:t>
      </w:r>
    </w:p>
    <w:p w:rsidR="0002019D" w:rsidRDefault="0002019D" w:rsidP="0002019D">
      <w:bookmarkStart w:id="121" w:name="sub_102012"/>
      <w:bookmarkEnd w:id="120"/>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w:t>
      </w:r>
      <w:hyperlink r:id="rId146" w:history="1">
        <w:r>
          <w:rPr>
            <w:rStyle w:val="af2"/>
          </w:rPr>
          <w:t>Общероссийским 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02019D" w:rsidRDefault="0002019D" w:rsidP="0002019D">
      <w:bookmarkStart w:id="122" w:name="sub_102013"/>
      <w:bookmarkEnd w:id="121"/>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02019D" w:rsidRDefault="0002019D" w:rsidP="0002019D">
      <w:bookmarkStart w:id="123" w:name="sub_1021"/>
      <w:bookmarkEnd w:id="122"/>
      <w:r>
        <w:t xml:space="preserve">21. Для подтверждения соответствия требованиям, указанным в </w:t>
      </w:r>
      <w:hyperlink r:id="rId147" w:anchor="sub_10146" w:history="1">
        <w:r>
          <w:rPr>
            <w:rStyle w:val="af2"/>
          </w:rPr>
          <w:t>подпункте "е" пункта 14</w:t>
        </w:r>
      </w:hyperlink>
      <w:r>
        <w:t xml:space="preserve"> настоящих Правил, заявителем представляются:</w:t>
      </w:r>
    </w:p>
    <w:p w:rsidR="0002019D" w:rsidRDefault="0002019D" w:rsidP="0002019D">
      <w:bookmarkStart w:id="124" w:name="sub_10211"/>
      <w:bookmarkEnd w:id="123"/>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02019D" w:rsidRDefault="0002019D" w:rsidP="0002019D">
      <w:bookmarkStart w:id="125" w:name="sub_10212"/>
      <w:bookmarkEnd w:id="124"/>
      <w:r>
        <w:t>б) копия приказа или иного документа о присвоении конструкторской документации литеры "О";</w:t>
      </w:r>
    </w:p>
    <w:p w:rsidR="0002019D" w:rsidRDefault="0002019D" w:rsidP="0002019D">
      <w:bookmarkStart w:id="126" w:name="sub_10213"/>
      <w:bookmarkEnd w:id="125"/>
      <w:r>
        <w:t>в) копия приказа или иного документа о присвоении конструкторской документации литеры "О</w:t>
      </w:r>
      <w:r>
        <w:rPr>
          <w:vertAlign w:val="subscript"/>
        </w:rPr>
        <w:t> 1</w:t>
      </w:r>
      <w:r>
        <w:t>";</w:t>
      </w:r>
    </w:p>
    <w:p w:rsidR="0002019D" w:rsidRDefault="0002019D" w:rsidP="0002019D">
      <w:bookmarkStart w:id="127" w:name="sub_10214"/>
      <w:bookmarkEnd w:id="126"/>
      <w:r>
        <w:t>г) копии актов и протоколов предварительных и приемочных испытаний;</w:t>
      </w:r>
    </w:p>
    <w:p w:rsidR="0002019D" w:rsidRDefault="0002019D" w:rsidP="0002019D">
      <w:bookmarkStart w:id="128" w:name="sub_10215"/>
      <w:bookmarkEnd w:id="127"/>
      <w:r>
        <w:t>д) ведомость спецификаций, спецификации на изделие и составные части;</w:t>
      </w:r>
    </w:p>
    <w:p w:rsidR="0002019D" w:rsidRDefault="0002019D" w:rsidP="0002019D">
      <w:bookmarkStart w:id="129" w:name="sub_10216"/>
      <w:bookmarkEnd w:id="128"/>
      <w:r>
        <w:t>е) сборочный чертеж;</w:t>
      </w:r>
    </w:p>
    <w:p w:rsidR="0002019D" w:rsidRDefault="0002019D" w:rsidP="0002019D">
      <w:bookmarkStart w:id="130" w:name="sub_10217"/>
      <w:bookmarkEnd w:id="129"/>
      <w:r>
        <w:t>ж) ведомость покупных изделий;</w:t>
      </w:r>
    </w:p>
    <w:p w:rsidR="0002019D" w:rsidRDefault="0002019D" w:rsidP="0002019D">
      <w:bookmarkStart w:id="131" w:name="sub_10218"/>
      <w:bookmarkEnd w:id="130"/>
      <w:r>
        <w:t xml:space="preserve">з) технические условия с указанием кодов в соответствии с </w:t>
      </w:r>
      <w:hyperlink r:id="rId148" w:history="1">
        <w:r>
          <w:rPr>
            <w:rStyle w:val="af2"/>
          </w:rPr>
          <w:t>Общероссийским классификатором</w:t>
        </w:r>
      </w:hyperlink>
      <w:r>
        <w:t xml:space="preserve"> продукции по видам экономической деятельности ОК 034-2014 (КПЕС 2008);</w:t>
      </w:r>
    </w:p>
    <w:p w:rsidR="0002019D" w:rsidRDefault="0002019D" w:rsidP="0002019D">
      <w:bookmarkStart w:id="132" w:name="sub_10219"/>
      <w:bookmarkEnd w:id="131"/>
      <w:r>
        <w:t>и) руководство по эксплуатации;</w:t>
      </w:r>
    </w:p>
    <w:p w:rsidR="0002019D" w:rsidRDefault="0002019D" w:rsidP="0002019D">
      <w:bookmarkStart w:id="133" w:name="sub_102110"/>
      <w:bookmarkEnd w:id="132"/>
      <w:r>
        <w:t>к) программа и методика испытаний;</w:t>
      </w:r>
    </w:p>
    <w:p w:rsidR="0002019D" w:rsidRDefault="0002019D" w:rsidP="0002019D">
      <w:bookmarkStart w:id="134" w:name="sub_102111"/>
      <w:bookmarkEnd w:id="133"/>
      <w:r>
        <w:t>л) схема деления изделия на составные части в соответствии с единой системой конструкторской документации;</w:t>
      </w:r>
    </w:p>
    <w:p w:rsidR="0002019D" w:rsidRDefault="0002019D" w:rsidP="0002019D">
      <w:bookmarkStart w:id="135" w:name="sub_102112"/>
      <w:bookmarkEnd w:id="134"/>
      <w:r>
        <w:t>м) паспорт или формуляр;</w:t>
      </w:r>
    </w:p>
    <w:p w:rsidR="0002019D" w:rsidRDefault="0002019D" w:rsidP="0002019D">
      <w:bookmarkStart w:id="136" w:name="sub_102113"/>
      <w:bookmarkEnd w:id="135"/>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02019D" w:rsidRDefault="0002019D" w:rsidP="0002019D">
      <w:bookmarkStart w:id="137" w:name="sub_102114"/>
      <w:bookmarkEnd w:id="136"/>
      <w:r>
        <w:t>о) ведомости сборки изделий;</w:t>
      </w:r>
    </w:p>
    <w:p w:rsidR="0002019D" w:rsidRDefault="0002019D" w:rsidP="0002019D">
      <w:bookmarkStart w:id="138" w:name="sub_102115"/>
      <w:bookmarkEnd w:id="137"/>
      <w:r>
        <w:t>п) схема принципиальная электрическая (включая перечень элементов);</w:t>
      </w:r>
    </w:p>
    <w:p w:rsidR="0002019D" w:rsidRDefault="0002019D" w:rsidP="0002019D">
      <w:bookmarkStart w:id="139" w:name="sub_102116"/>
      <w:bookmarkEnd w:id="138"/>
      <w:r>
        <w:t>р) чертежи сборочные;</w:t>
      </w:r>
    </w:p>
    <w:p w:rsidR="0002019D" w:rsidRDefault="0002019D" w:rsidP="0002019D">
      <w:bookmarkStart w:id="140" w:name="sub_102117"/>
      <w:bookmarkEnd w:id="139"/>
      <w:r>
        <w:t>с) маршрутные карты;</w:t>
      </w:r>
    </w:p>
    <w:p w:rsidR="0002019D" w:rsidRDefault="0002019D" w:rsidP="0002019D">
      <w:bookmarkStart w:id="141" w:name="sub_102118"/>
      <w:bookmarkEnd w:id="140"/>
      <w:r>
        <w:t>т) карты технологического процесса;</w:t>
      </w:r>
    </w:p>
    <w:p w:rsidR="0002019D" w:rsidRDefault="0002019D" w:rsidP="0002019D">
      <w:bookmarkStart w:id="142" w:name="sub_102119"/>
      <w:bookmarkEnd w:id="141"/>
      <w:r>
        <w:t>у) в отношении кабельной продукции:</w:t>
      </w:r>
    </w:p>
    <w:bookmarkEnd w:id="142"/>
    <w:p w:rsidR="0002019D" w:rsidRDefault="0002019D" w:rsidP="0002019D">
      <w:r>
        <w:t>технические условия;</w:t>
      </w:r>
    </w:p>
    <w:p w:rsidR="0002019D" w:rsidRDefault="0002019D" w:rsidP="0002019D">
      <w:r>
        <w:lastRenderedPageBreak/>
        <w:t>карты конструкций (или аналоги, определяющие конструкцию, конструктивные размеры, материалы и другие необходимые параметры);</w:t>
      </w:r>
    </w:p>
    <w:p w:rsidR="0002019D" w:rsidRDefault="0002019D" w:rsidP="0002019D">
      <w:r>
        <w:t>технологические карты;</w:t>
      </w:r>
    </w:p>
    <w:p w:rsidR="0002019D" w:rsidRDefault="0002019D" w:rsidP="0002019D">
      <w:r>
        <w:t>реестр используемых материалов (или аналог);</w:t>
      </w:r>
    </w:p>
    <w:p w:rsidR="0002019D" w:rsidRDefault="0002019D" w:rsidP="0002019D">
      <w:r>
        <w:t>нормы времени;</w:t>
      </w:r>
    </w:p>
    <w:p w:rsidR="0002019D" w:rsidRDefault="0002019D" w:rsidP="0002019D">
      <w:r>
        <w:t>спецификации на выпускаемую продукцию;</w:t>
      </w:r>
    </w:p>
    <w:p w:rsidR="0002019D" w:rsidRDefault="0002019D" w:rsidP="0002019D">
      <w:bookmarkStart w:id="143" w:name="sub_102120"/>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02019D" w:rsidRDefault="0002019D" w:rsidP="0002019D">
      <w:bookmarkStart w:id="144" w:name="sub_102121"/>
      <w:bookmarkEnd w:id="143"/>
      <w:r>
        <w:t>х) справка, подписанная руководителем заявителя, содержащая сведения о выданном номере протокола сетевого управления (SNMP).</w:t>
      </w:r>
    </w:p>
    <w:p w:rsidR="0002019D" w:rsidRDefault="0002019D" w:rsidP="0002019D">
      <w:bookmarkStart w:id="145" w:name="sub_1022"/>
      <w:bookmarkEnd w:id="144"/>
      <w:r>
        <w:t xml:space="preserve">22. Для подтверждения соответствия требованиям, указанным в </w:t>
      </w:r>
      <w:hyperlink r:id="rId149" w:anchor="sub_10147" w:history="1">
        <w:r>
          <w:rPr>
            <w:rStyle w:val="af2"/>
          </w:rPr>
          <w:t>подпункте "ж" пункта 14</w:t>
        </w:r>
      </w:hyperlink>
      <w:r>
        <w:t xml:space="preserve"> настоящих Правил, заявителем представляются:</w:t>
      </w:r>
    </w:p>
    <w:p w:rsidR="0002019D" w:rsidRDefault="0002019D" w:rsidP="0002019D">
      <w:bookmarkStart w:id="146" w:name="sub_10221"/>
      <w:bookmarkEnd w:id="145"/>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02019D" w:rsidRDefault="0002019D" w:rsidP="0002019D">
      <w:bookmarkStart w:id="147" w:name="sub_10222"/>
      <w:bookmarkEnd w:id="146"/>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02019D" w:rsidRDefault="0002019D" w:rsidP="0002019D">
      <w:bookmarkStart w:id="148" w:name="sub_10223"/>
      <w:bookmarkEnd w:id="147"/>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02019D" w:rsidRDefault="0002019D" w:rsidP="0002019D">
      <w:bookmarkStart w:id="149" w:name="sub_10224"/>
      <w:bookmarkEnd w:id="148"/>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02019D" w:rsidRDefault="0002019D" w:rsidP="0002019D">
      <w:bookmarkStart w:id="150" w:name="sub_10225"/>
      <w:bookmarkEnd w:id="149"/>
      <w:r>
        <w:t>д) справка, содержащая сведения о контрагентах с указанием выполняемых ими работ (при наличии);</w:t>
      </w:r>
    </w:p>
    <w:p w:rsidR="0002019D" w:rsidRDefault="0002019D" w:rsidP="0002019D">
      <w:bookmarkStart w:id="151" w:name="sub_10226"/>
      <w:bookmarkEnd w:id="150"/>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02019D" w:rsidRDefault="0002019D" w:rsidP="0002019D">
      <w:bookmarkStart w:id="152" w:name="sub_10227"/>
      <w:bookmarkEnd w:id="151"/>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02019D" w:rsidRDefault="0002019D" w:rsidP="0002019D">
      <w:bookmarkStart w:id="153" w:name="sub_10228"/>
      <w:bookmarkEnd w:id="152"/>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02019D" w:rsidRDefault="0002019D" w:rsidP="0002019D">
      <w:bookmarkStart w:id="154" w:name="sub_10229"/>
      <w:bookmarkEnd w:id="153"/>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02019D" w:rsidRDefault="0002019D" w:rsidP="0002019D">
      <w:bookmarkStart w:id="155" w:name="sub_102210"/>
      <w:bookmarkEnd w:id="154"/>
      <w:r>
        <w:t>к) исходные технологические файлы для производства поверхностного монтажа;</w:t>
      </w:r>
    </w:p>
    <w:p w:rsidR="0002019D" w:rsidRDefault="0002019D" w:rsidP="0002019D">
      <w:bookmarkStart w:id="156" w:name="sub_102211"/>
      <w:bookmarkEnd w:id="155"/>
      <w:r>
        <w:t>л) копии отчетов с производственных станков по технологическим операциям;</w:t>
      </w:r>
    </w:p>
    <w:p w:rsidR="0002019D" w:rsidRDefault="0002019D" w:rsidP="0002019D">
      <w:bookmarkStart w:id="157" w:name="sub_102212"/>
      <w:bookmarkEnd w:id="156"/>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02019D" w:rsidRDefault="0002019D" w:rsidP="0002019D">
      <w:bookmarkStart w:id="158" w:name="sub_102213"/>
      <w:bookmarkEnd w:id="157"/>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02019D" w:rsidRDefault="0002019D" w:rsidP="0002019D">
      <w:bookmarkStart w:id="159" w:name="sub_1023"/>
      <w:bookmarkEnd w:id="158"/>
      <w:r>
        <w:t xml:space="preserve">23. Для подтверждения соответствия требованиям, указанным в </w:t>
      </w:r>
      <w:hyperlink r:id="rId150" w:anchor="sub_10148" w:history="1">
        <w:r>
          <w:rPr>
            <w:rStyle w:val="af2"/>
          </w:rPr>
          <w:t>подпункте "з" пункта 14</w:t>
        </w:r>
      </w:hyperlink>
      <w:r>
        <w:t xml:space="preserve"> настоящих Правил, заявителем представляются:</w:t>
      </w:r>
    </w:p>
    <w:p w:rsidR="0002019D" w:rsidRDefault="0002019D" w:rsidP="0002019D">
      <w:bookmarkStart w:id="160" w:name="sub_10231"/>
      <w:bookmarkEnd w:id="159"/>
      <w:r>
        <w:t xml:space="preserve">а) копия регламента работы службы гарантийного и послегарантийного </w:t>
      </w:r>
      <w:r>
        <w:lastRenderedPageBreak/>
        <w:t>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02019D" w:rsidRDefault="0002019D" w:rsidP="0002019D">
      <w:bookmarkStart w:id="161" w:name="sub_10232"/>
      <w:bookmarkEnd w:id="160"/>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02019D" w:rsidRDefault="0002019D" w:rsidP="0002019D">
      <w:bookmarkStart w:id="162" w:name="sub_10233"/>
      <w:bookmarkEnd w:id="161"/>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02019D" w:rsidRDefault="0002019D" w:rsidP="0002019D">
      <w:pPr>
        <w:pStyle w:val="aa"/>
        <w:rPr>
          <w:color w:val="000000"/>
          <w:sz w:val="16"/>
          <w:szCs w:val="16"/>
          <w:shd w:val="clear" w:color="auto" w:fill="F0F0F0"/>
        </w:rPr>
      </w:pPr>
      <w:bookmarkStart w:id="163" w:name="sub_1024"/>
      <w:bookmarkEnd w:id="162"/>
      <w:r>
        <w:rPr>
          <w:color w:val="000000"/>
          <w:sz w:val="16"/>
          <w:szCs w:val="16"/>
          <w:shd w:val="clear" w:color="auto" w:fill="F0F0F0"/>
        </w:rPr>
        <w:t>Информация об изменениях:</w:t>
      </w:r>
    </w:p>
    <w:bookmarkEnd w:id="163"/>
    <w:p w:rsidR="0002019D" w:rsidRDefault="0002019D" w:rsidP="0002019D">
      <w:pPr>
        <w:pStyle w:val="ab"/>
        <w:rPr>
          <w:shd w:val="clear" w:color="auto" w:fill="F0F0F0"/>
        </w:rPr>
      </w:pPr>
      <w:r>
        <w:t xml:space="preserve"> </w:t>
      </w:r>
      <w:r>
        <w:rPr>
          <w:shd w:val="clear" w:color="auto" w:fill="F0F0F0"/>
        </w:rPr>
        <w:t xml:space="preserve">Пункт 24 изменен с 1 января 2022 г. - </w:t>
      </w:r>
      <w:hyperlink r:id="rId151"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152" w:history="1">
        <w:r>
          <w:rPr>
            <w:rStyle w:val="af2"/>
            <w:shd w:val="clear" w:color="auto" w:fill="F0F0F0"/>
          </w:rPr>
          <w:t>См. предыдущую редакцию</w:t>
        </w:r>
      </w:hyperlink>
    </w:p>
    <w:p w:rsidR="0002019D" w:rsidRDefault="0002019D" w:rsidP="0002019D">
      <w:r>
        <w:t xml:space="preserve">24. Для подтверждения соответствия требованиям, указанным в </w:t>
      </w:r>
      <w:hyperlink r:id="rId153" w:anchor="sub_10149" w:history="1">
        <w:r>
          <w:rPr>
            <w:rStyle w:val="af2"/>
          </w:rPr>
          <w:t>подпункте "и" пункта 14</w:t>
        </w:r>
      </w:hyperlink>
      <w:r>
        <w:t xml:space="preserve"> настоящих Правил, заявителем представляется справка, содержащая информацию о наличии 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02019D" w:rsidRDefault="0002019D" w:rsidP="0002019D">
      <w:bookmarkStart w:id="164" w:name="sub_1025"/>
      <w:r>
        <w:t xml:space="preserve">25. Для подтверждения соответствия требованиям, указанным в </w:t>
      </w:r>
      <w:hyperlink r:id="rId154" w:anchor="sub_101410" w:history="1">
        <w:r>
          <w:rPr>
            <w:rStyle w:val="af2"/>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02019D" w:rsidRDefault="0002019D" w:rsidP="0002019D">
      <w:bookmarkStart w:id="165" w:name="sub_1026"/>
      <w:bookmarkEnd w:id="164"/>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r:id="rId155" w:anchor="sub_1014" w:history="1">
        <w:r>
          <w:rPr>
            <w:rStyle w:val="af2"/>
          </w:rPr>
          <w:t>пунктом 14</w:t>
        </w:r>
      </w:hyperlink>
      <w:r>
        <w:t xml:space="preserve"> настоящих Правил.</w:t>
      </w:r>
    </w:p>
    <w:p w:rsidR="0002019D" w:rsidRDefault="0002019D" w:rsidP="0002019D">
      <w:bookmarkStart w:id="166" w:name="sub_1027"/>
      <w:bookmarkEnd w:id="165"/>
      <w:r>
        <w:t xml:space="preserve">27. Заявитель вправе не представлять документы, указанные в </w:t>
      </w:r>
      <w:hyperlink r:id="rId156" w:anchor="sub_1015" w:history="1">
        <w:r>
          <w:rPr>
            <w:rStyle w:val="af2"/>
          </w:rPr>
          <w:t>пунктах 15 - 25</w:t>
        </w:r>
      </w:hyperlink>
      <w:r>
        <w:t xml:space="preserve"> настоящих Правил, содержащие информацию, доступ к которой ограничен </w:t>
      </w:r>
      <w:hyperlink r:id="rId157" w:history="1">
        <w:r>
          <w:rPr>
            <w:rStyle w:val="af2"/>
          </w:rPr>
          <w:t>Федеральным законом</w:t>
        </w:r>
      </w:hyperlink>
      <w:r>
        <w:t xml:space="preserve"> "О коммерческой тайне". В этом случае в отношении заявителя проводится выездная проверка в соответствии с </w:t>
      </w:r>
      <w:hyperlink r:id="rId158" w:anchor="sub_1034" w:history="1">
        <w:r>
          <w:rPr>
            <w:rStyle w:val="af2"/>
          </w:rPr>
          <w:t>пунктом 34</w:t>
        </w:r>
      </w:hyperlink>
      <w:r>
        <w:t xml:space="preserve"> настоящих Правил.</w:t>
      </w:r>
    </w:p>
    <w:p w:rsidR="0002019D" w:rsidRDefault="0002019D" w:rsidP="0002019D">
      <w:bookmarkStart w:id="167" w:name="sub_1028"/>
      <w:bookmarkEnd w:id="166"/>
      <w:r>
        <w:t xml:space="preserve">28. Заявление о присвоении статуса и документы, указанные в </w:t>
      </w:r>
      <w:hyperlink r:id="rId159" w:anchor="sub_1015" w:history="1">
        <w:r>
          <w:rPr>
            <w:rStyle w:val="af2"/>
          </w:rPr>
          <w:t>пунктах 15 - 26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02019D" w:rsidRDefault="0002019D" w:rsidP="0002019D">
      <w:bookmarkStart w:id="168" w:name="sub_1029"/>
      <w:bookmarkEnd w:id="167"/>
      <w:r>
        <w:t xml:space="preserve">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w:t>
      </w:r>
      <w:hyperlink r:id="rId160" w:history="1">
        <w:r>
          <w:rPr>
            <w:rStyle w:val="af2"/>
          </w:rPr>
          <w:t>квалифицированной электронной подписью</w:t>
        </w:r>
      </w:hyperlink>
      <w:r>
        <w:t>.</w:t>
      </w:r>
    </w:p>
    <w:bookmarkEnd w:id="168"/>
    <w:p w:rsidR="0002019D" w:rsidRDefault="0002019D" w:rsidP="0002019D">
      <w:r>
        <w:t xml:space="preserve">Заявитель вправе приложить копии документов, указанных в </w:t>
      </w:r>
      <w:hyperlink r:id="rId161" w:anchor="sub_1015" w:history="1">
        <w:r>
          <w:rPr>
            <w:rStyle w:val="af2"/>
          </w:rPr>
          <w:t>пунктах 15 - 26</w:t>
        </w:r>
      </w:hyperlink>
      <w:r>
        <w:t xml:space="preserve"> настоящих Правил, в электронной форме.</w:t>
      </w:r>
    </w:p>
    <w:p w:rsidR="0002019D" w:rsidRDefault="0002019D" w:rsidP="0002019D">
      <w:bookmarkStart w:id="169" w:name="sub_1030"/>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r:id="rId162" w:anchor="sub_1015" w:history="1">
        <w:r>
          <w:rPr>
            <w:rStyle w:val="af2"/>
          </w:rPr>
          <w:t>пунктами 15 - 26</w:t>
        </w:r>
      </w:hyperlink>
      <w:r>
        <w:t xml:space="preserve"> настоящих Правил, в срок не позднее 3 рабочих дней со дня их поступления.</w:t>
      </w:r>
    </w:p>
    <w:p w:rsidR="0002019D" w:rsidRDefault="0002019D" w:rsidP="0002019D">
      <w:bookmarkStart w:id="170" w:name="sub_1031"/>
      <w:bookmarkEnd w:id="169"/>
      <w:r>
        <w:lastRenderedPageBreak/>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02019D" w:rsidRDefault="0002019D" w:rsidP="0002019D">
      <w:bookmarkStart w:id="171" w:name="sub_1032"/>
      <w:bookmarkEnd w:id="170"/>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r:id="rId163" w:anchor="sub_1015" w:history="1">
        <w:r>
          <w:rPr>
            <w:rStyle w:val="af2"/>
          </w:rPr>
          <w:t>пунктами 15 - 26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02019D" w:rsidRDefault="0002019D" w:rsidP="0002019D">
      <w:bookmarkStart w:id="172" w:name="sub_10321"/>
      <w:bookmarkEnd w:id="171"/>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r:id="rId164" w:anchor="sub_1015" w:history="1">
        <w:r>
          <w:rPr>
            <w:rStyle w:val="af2"/>
          </w:rPr>
          <w:t>пунктами 15 - 25</w:t>
        </w:r>
      </w:hyperlink>
      <w:r>
        <w:t xml:space="preserve"> настоящих Правил (за исключением случая, предусмотренного </w:t>
      </w:r>
      <w:hyperlink r:id="rId165" w:anchor="sub_1027" w:history="1">
        <w:r>
          <w:rPr>
            <w:rStyle w:val="af2"/>
          </w:rPr>
          <w:t>пунктом 27</w:t>
        </w:r>
      </w:hyperlink>
      <w:r>
        <w:t xml:space="preserve"> настоящих Правил);</w:t>
      </w:r>
    </w:p>
    <w:p w:rsidR="0002019D" w:rsidRDefault="0002019D" w:rsidP="0002019D">
      <w:bookmarkStart w:id="173" w:name="sub_10322"/>
      <w:bookmarkEnd w:id="172"/>
      <w:r>
        <w:t>б) о направлении заявления о присвоении статуса и прилагаемых к нему документов в экспертный совет.</w:t>
      </w:r>
    </w:p>
    <w:p w:rsidR="0002019D" w:rsidRDefault="0002019D" w:rsidP="0002019D">
      <w:bookmarkStart w:id="174" w:name="sub_1033"/>
      <w:bookmarkEnd w:id="173"/>
      <w:r>
        <w:t xml:space="preserve">33. Экспертный совет в срок не позднее 20 рабочих дней со дня получения заявления о присвоении статуса и документов в соответствии с </w:t>
      </w:r>
      <w:hyperlink r:id="rId166" w:anchor="sub_1032" w:history="1">
        <w:r>
          <w:rPr>
            <w:rStyle w:val="af2"/>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r:id="rId167" w:anchor="sub_1037" w:history="1">
        <w:r>
          <w:rPr>
            <w:rStyle w:val="af2"/>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02019D" w:rsidRDefault="0002019D" w:rsidP="0002019D">
      <w:bookmarkStart w:id="175" w:name="sub_1034"/>
      <w:bookmarkEnd w:id="174"/>
      <w:r>
        <w:t xml:space="preserve">34. В случае непредставления заявителем документов по основанию, предусмотренному </w:t>
      </w:r>
      <w:hyperlink r:id="rId168" w:anchor="sub_1027" w:history="1">
        <w:r>
          <w:rPr>
            <w:rStyle w:val="af2"/>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r:id="rId169" w:anchor="sub_1035" w:history="1">
        <w:r>
          <w:rPr>
            <w:rStyle w:val="af2"/>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170" w:history="1">
        <w:r>
          <w:rPr>
            <w:rStyle w:val="af2"/>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02019D" w:rsidRDefault="0002019D" w:rsidP="0002019D">
      <w:bookmarkStart w:id="176" w:name="sub_1035"/>
      <w:bookmarkEnd w:id="175"/>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r:id="rId171" w:anchor="sub_1034" w:history="1">
        <w:r>
          <w:rPr>
            <w:rStyle w:val="af2"/>
          </w:rPr>
          <w:t>пунктом 34</w:t>
        </w:r>
      </w:hyperlink>
      <w:r>
        <w:t xml:space="preserve"> настоящих Правил.</w:t>
      </w:r>
    </w:p>
    <w:bookmarkEnd w:id="176"/>
    <w:p w:rsidR="0002019D" w:rsidRDefault="0002019D" w:rsidP="0002019D">
      <w:r>
        <w:t>Срок рассмотрения заявления о присвоении статуса продлевается не более чем на 30 календарных дней.</w:t>
      </w:r>
    </w:p>
    <w:p w:rsidR="0002019D" w:rsidRDefault="0002019D" w:rsidP="0002019D">
      <w:r>
        <w:t xml:space="preserve">Решение о продлении срока рассмотрения заявления о присвоении статуса подписывается уполномоченным должностным лицом Министерства промышленности и </w:t>
      </w:r>
      <w:r>
        <w:lastRenderedPageBreak/>
        <w:t>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02019D" w:rsidRDefault="0002019D" w:rsidP="0002019D">
      <w:r>
        <w:t xml:space="preserve">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w:t>
      </w:r>
      <w:hyperlink r:id="rId172" w:history="1">
        <w:r>
          <w:rPr>
            <w:rStyle w:val="af2"/>
          </w:rPr>
          <w:t>электронной подписи</w:t>
        </w:r>
      </w:hyperlink>
      <w:r>
        <w:t xml:space="preserve">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02019D" w:rsidRDefault="0002019D" w:rsidP="0002019D">
      <w:bookmarkStart w:id="177" w:name="sub_1036"/>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02019D" w:rsidRDefault="0002019D" w:rsidP="0002019D">
      <w:bookmarkStart w:id="178" w:name="sub_10361"/>
      <w:bookmarkEnd w:id="177"/>
      <w:r>
        <w:t>а) наличие в заявлении о присвоении статуса и прилагаемых документах недостоверных сведений;</w:t>
      </w:r>
    </w:p>
    <w:p w:rsidR="0002019D" w:rsidRDefault="0002019D" w:rsidP="0002019D">
      <w:bookmarkStart w:id="179" w:name="sub_10362"/>
      <w:bookmarkEnd w:id="178"/>
      <w:r>
        <w:t xml:space="preserve">б) несоответствие требованиям, указанным в </w:t>
      </w:r>
      <w:hyperlink r:id="rId173" w:anchor="sub_1014" w:history="1">
        <w:r>
          <w:rPr>
            <w:rStyle w:val="af2"/>
          </w:rPr>
          <w:t>пункте 14</w:t>
        </w:r>
      </w:hyperlink>
      <w:r>
        <w:t xml:space="preserve"> настоящих Правил.</w:t>
      </w:r>
    </w:p>
    <w:p w:rsidR="0002019D" w:rsidRDefault="0002019D" w:rsidP="0002019D">
      <w:bookmarkStart w:id="180" w:name="sub_1037"/>
      <w:bookmarkEnd w:id="179"/>
      <w:r>
        <w:t>37. Министерство промышленности и торговли Российской Федерации в срок не позднее 5 рабочих дней:</w:t>
      </w:r>
    </w:p>
    <w:p w:rsidR="0002019D" w:rsidRDefault="0002019D" w:rsidP="0002019D">
      <w:bookmarkStart w:id="181" w:name="sub_10371"/>
      <w:bookmarkEnd w:id="180"/>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02019D" w:rsidRDefault="0002019D" w:rsidP="0002019D">
      <w:bookmarkStart w:id="182" w:name="sub_10372"/>
      <w:bookmarkEnd w:id="181"/>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02019D" w:rsidRDefault="0002019D" w:rsidP="0002019D">
      <w:bookmarkStart w:id="183" w:name="sub_1038"/>
      <w:bookmarkEnd w:id="182"/>
      <w:r>
        <w:t xml:space="preserve">38. Решения, предусмотренные </w:t>
      </w:r>
      <w:hyperlink r:id="rId174" w:anchor="sub_10321" w:history="1">
        <w:r>
          <w:rPr>
            <w:rStyle w:val="af2"/>
          </w:rPr>
          <w:t>подпунктом "а" пункта 32</w:t>
        </w:r>
      </w:hyperlink>
      <w:r>
        <w:t xml:space="preserve"> и </w:t>
      </w:r>
      <w:hyperlink r:id="rId175" w:anchor="sub_1037" w:history="1">
        <w:r>
          <w:rPr>
            <w:rStyle w:val="af2"/>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2019D" w:rsidRDefault="0002019D" w:rsidP="0002019D">
      <w:bookmarkStart w:id="184" w:name="sub_1039"/>
      <w:bookmarkEnd w:id="183"/>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r:id="rId176" w:anchor="sub_10372" w:history="1">
        <w:r>
          <w:rPr>
            <w:rStyle w:val="af2"/>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02019D" w:rsidRDefault="0002019D" w:rsidP="0002019D">
      <w:bookmarkStart w:id="185" w:name="sub_1040"/>
      <w:bookmarkEnd w:id="184"/>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02019D" w:rsidRDefault="0002019D" w:rsidP="0002019D">
      <w:bookmarkStart w:id="186" w:name="sub_1041"/>
      <w:bookmarkEnd w:id="185"/>
      <w:r>
        <w:t xml:space="preserve">41. Для подтверждения статуса телекоммуникационного оборудования российского </w:t>
      </w:r>
      <w:r>
        <w:lastRenderedPageBreak/>
        <w:t>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02019D" w:rsidRDefault="0002019D" w:rsidP="0002019D">
      <w:bookmarkStart w:id="187" w:name="sub_10412"/>
      <w:bookmarkEnd w:id="186"/>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r:id="rId177" w:anchor="sub_10371" w:history="1">
        <w:r>
          <w:rPr>
            <w:rStyle w:val="af2"/>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bookmarkEnd w:id="187"/>
    <w:p w:rsidR="0002019D" w:rsidRDefault="0002019D" w:rsidP="0002019D">
      <w:r>
        <w:t xml:space="preserve">В заявлении о подтверждении статуса указываются изменения в сведениях, указанных в </w:t>
      </w:r>
      <w:hyperlink r:id="rId178" w:anchor="sub_1014" w:history="1">
        <w:r>
          <w:rPr>
            <w:rStyle w:val="af2"/>
          </w:rPr>
          <w:t>пункте 14</w:t>
        </w:r>
      </w:hyperlink>
      <w:r>
        <w:t xml:space="preserve"> настоящих Правил, и заявлении о присвоении статуса (при наличии).</w:t>
      </w:r>
    </w:p>
    <w:p w:rsidR="0002019D" w:rsidRDefault="0002019D" w:rsidP="0002019D">
      <w:bookmarkStart w:id="188" w:name="sub_1042"/>
      <w:r>
        <w:t>42. Одновременно с заявлением о подтверждении статуса представляются:</w:t>
      </w:r>
    </w:p>
    <w:p w:rsidR="0002019D" w:rsidRDefault="0002019D" w:rsidP="0002019D">
      <w:bookmarkStart w:id="189" w:name="sub_10421"/>
      <w:bookmarkEnd w:id="188"/>
      <w:r>
        <w:t xml:space="preserve">а) документы, предусмотренные </w:t>
      </w:r>
      <w:hyperlink r:id="rId179" w:anchor="sub_1015" w:history="1">
        <w:r>
          <w:rPr>
            <w:rStyle w:val="af2"/>
          </w:rPr>
          <w:t>пунктами 15 - 25</w:t>
        </w:r>
      </w:hyperlink>
      <w:r>
        <w:t xml:space="preserve"> настоящих Правил;</w:t>
      </w:r>
    </w:p>
    <w:p w:rsidR="0002019D" w:rsidRDefault="0002019D" w:rsidP="0002019D">
      <w:bookmarkStart w:id="190" w:name="sub_10422"/>
      <w:bookmarkEnd w:id="189"/>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02019D" w:rsidRDefault="0002019D" w:rsidP="0002019D">
      <w:bookmarkStart w:id="191" w:name="sub_1043"/>
      <w:bookmarkEnd w:id="190"/>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r:id="rId180" w:anchor="sub_1014" w:history="1">
        <w:r>
          <w:rPr>
            <w:rStyle w:val="af2"/>
          </w:rPr>
          <w:t>пунктом 14</w:t>
        </w:r>
      </w:hyperlink>
      <w:r>
        <w:t xml:space="preserve"> настоящих Правил.</w:t>
      </w:r>
    </w:p>
    <w:p w:rsidR="0002019D" w:rsidRDefault="0002019D" w:rsidP="0002019D">
      <w:bookmarkStart w:id="192" w:name="sub_1044"/>
      <w:bookmarkEnd w:id="191"/>
      <w:r>
        <w:t xml:space="preserve">44. Заявитель вправе не представлять документы, указанные в </w:t>
      </w:r>
      <w:hyperlink r:id="rId181" w:anchor="sub_1042" w:history="1">
        <w:r>
          <w:rPr>
            <w:rStyle w:val="af2"/>
          </w:rPr>
          <w:t>пункте 42</w:t>
        </w:r>
      </w:hyperlink>
      <w:r>
        <w:t xml:space="preserve"> настоящих Правил, содержащие информацию, доступ к которой ограничен </w:t>
      </w:r>
      <w:hyperlink r:id="rId182" w:history="1">
        <w:r>
          <w:rPr>
            <w:rStyle w:val="af2"/>
          </w:rPr>
          <w:t>Федеральным законом</w:t>
        </w:r>
      </w:hyperlink>
      <w:r>
        <w:t xml:space="preserve"> "О коммерческой тайне". В этом случае в отношении заявителя проводится выездная проверка в соответствии с </w:t>
      </w:r>
      <w:hyperlink r:id="rId183" w:anchor="sub_1051" w:history="1">
        <w:r>
          <w:rPr>
            <w:rStyle w:val="af2"/>
          </w:rPr>
          <w:t>пунктом 51</w:t>
        </w:r>
      </w:hyperlink>
      <w:r>
        <w:t xml:space="preserve"> настоящих Правил.</w:t>
      </w:r>
    </w:p>
    <w:p w:rsidR="0002019D" w:rsidRDefault="0002019D" w:rsidP="0002019D">
      <w:bookmarkStart w:id="193" w:name="sub_1045"/>
      <w:bookmarkEnd w:id="192"/>
      <w:r>
        <w:t xml:space="preserve">45. Заявление о подтверждении статуса и документы, указанные в </w:t>
      </w:r>
      <w:hyperlink r:id="rId184" w:anchor="sub_1042" w:history="1">
        <w:r>
          <w:rPr>
            <w:rStyle w:val="af2"/>
          </w:rPr>
          <w:t>пунктах 42</w:t>
        </w:r>
      </w:hyperlink>
      <w:r>
        <w:t xml:space="preserve"> и </w:t>
      </w:r>
      <w:hyperlink r:id="rId185" w:anchor="sub_1043" w:history="1">
        <w:r>
          <w:rPr>
            <w:rStyle w:val="af2"/>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02019D" w:rsidRDefault="0002019D" w:rsidP="0002019D">
      <w:bookmarkStart w:id="194" w:name="sub_1046"/>
      <w:bookmarkEnd w:id="193"/>
      <w:r>
        <w:t xml:space="preserve">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w:t>
      </w:r>
      <w:hyperlink r:id="rId186" w:history="1">
        <w:r>
          <w:rPr>
            <w:rStyle w:val="af2"/>
          </w:rPr>
          <w:t>квалифицированной электронной подписью</w:t>
        </w:r>
      </w:hyperlink>
      <w:r>
        <w:t>.</w:t>
      </w:r>
    </w:p>
    <w:bookmarkEnd w:id="194"/>
    <w:p w:rsidR="0002019D" w:rsidRDefault="0002019D" w:rsidP="0002019D">
      <w:r>
        <w:t xml:space="preserve">Заявитель вправе приложить копии документов, указанных в </w:t>
      </w:r>
      <w:hyperlink r:id="rId187" w:anchor="sub_1042" w:history="1">
        <w:r>
          <w:rPr>
            <w:rStyle w:val="af2"/>
          </w:rPr>
          <w:t>пунктах 42</w:t>
        </w:r>
      </w:hyperlink>
      <w:r>
        <w:t xml:space="preserve"> и </w:t>
      </w:r>
      <w:hyperlink r:id="rId188" w:anchor="sub_1043" w:history="1">
        <w:r>
          <w:rPr>
            <w:rStyle w:val="af2"/>
          </w:rPr>
          <w:t>43</w:t>
        </w:r>
      </w:hyperlink>
      <w:r>
        <w:t xml:space="preserve"> настоящих Правил, в электронной форме.</w:t>
      </w:r>
    </w:p>
    <w:p w:rsidR="0002019D" w:rsidRDefault="0002019D" w:rsidP="0002019D">
      <w:bookmarkStart w:id="195" w:name="sub_1047"/>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r:id="rId189" w:anchor="sub_1042" w:history="1">
        <w:r>
          <w:rPr>
            <w:rStyle w:val="af2"/>
          </w:rPr>
          <w:t>пунктами 42</w:t>
        </w:r>
      </w:hyperlink>
      <w:r>
        <w:t xml:space="preserve"> и </w:t>
      </w:r>
      <w:hyperlink r:id="rId190" w:anchor="sub_1043" w:history="1">
        <w:r>
          <w:rPr>
            <w:rStyle w:val="af2"/>
          </w:rPr>
          <w:t>43</w:t>
        </w:r>
      </w:hyperlink>
      <w:r>
        <w:t xml:space="preserve"> настоящих Правил, в срок не позднее 3 рабочих дней со дня их поступления.</w:t>
      </w:r>
    </w:p>
    <w:p w:rsidR="0002019D" w:rsidRDefault="0002019D" w:rsidP="0002019D">
      <w:bookmarkStart w:id="196" w:name="sub_1048"/>
      <w:bookmarkEnd w:id="195"/>
      <w:r>
        <w:t xml:space="preserve">48. В срок не позднее 5 рабочих дней со дня регистрации заявления о подтверждении статуса и документов, указанных в </w:t>
      </w:r>
      <w:hyperlink r:id="rId191" w:anchor="sub_1042" w:history="1">
        <w:r>
          <w:rPr>
            <w:rStyle w:val="af2"/>
          </w:rPr>
          <w:t>пунктах 42</w:t>
        </w:r>
      </w:hyperlink>
      <w:r>
        <w:t xml:space="preserve"> и </w:t>
      </w:r>
      <w:hyperlink r:id="rId192" w:anchor="sub_1043" w:history="1">
        <w:r>
          <w:rPr>
            <w:rStyle w:val="af2"/>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02019D" w:rsidRDefault="0002019D" w:rsidP="0002019D">
      <w:bookmarkStart w:id="197" w:name="sub_1049"/>
      <w:bookmarkEnd w:id="196"/>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r:id="rId193" w:anchor="sub_1042" w:history="1">
        <w:r>
          <w:rPr>
            <w:rStyle w:val="af2"/>
          </w:rPr>
          <w:t>пунктом 42</w:t>
        </w:r>
      </w:hyperlink>
      <w:r>
        <w:t xml:space="preserve"> настоящих Правил.</w:t>
      </w:r>
    </w:p>
    <w:bookmarkEnd w:id="197"/>
    <w:p w:rsidR="0002019D" w:rsidRDefault="0002019D" w:rsidP="0002019D">
      <w:r>
        <w:lastRenderedPageBreak/>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2019D" w:rsidRDefault="0002019D" w:rsidP="0002019D">
      <w:bookmarkStart w:id="198" w:name="sub_1050"/>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02019D" w:rsidRDefault="0002019D" w:rsidP="0002019D">
      <w:bookmarkStart w:id="199" w:name="sub_1051"/>
      <w:bookmarkEnd w:id="198"/>
      <w:r>
        <w:t xml:space="preserve">51. В случае непредставления заявителем документов по основанию, предусмотренному </w:t>
      </w:r>
      <w:hyperlink r:id="rId194" w:anchor="sub_1044" w:history="1">
        <w:r>
          <w:rPr>
            <w:rStyle w:val="af2"/>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w:t>
      </w:r>
      <w:hyperlink r:id="rId195" w:history="1">
        <w:r>
          <w:rPr>
            <w:rStyle w:val="af2"/>
          </w:rPr>
          <w:t>выездная проверка</w:t>
        </w:r>
      </w:hyperlink>
      <w:r>
        <w:t xml:space="preserve"> в целях проведения экспертизы телекоммуникационного оборудования на территории заявителя.</w:t>
      </w:r>
    </w:p>
    <w:p w:rsidR="0002019D" w:rsidRDefault="0002019D" w:rsidP="0002019D">
      <w:bookmarkStart w:id="200" w:name="sub_1052"/>
      <w:bookmarkEnd w:id="199"/>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02019D" w:rsidRDefault="0002019D" w:rsidP="0002019D">
      <w:bookmarkStart w:id="201" w:name="sub_10521"/>
      <w:bookmarkEnd w:id="200"/>
      <w:r>
        <w:t xml:space="preserve">а) непредставление заявления о подтверждении статуса и документов, предусмотренных </w:t>
      </w:r>
      <w:hyperlink r:id="rId196" w:anchor="sub_1042" w:history="1">
        <w:r>
          <w:rPr>
            <w:rStyle w:val="af2"/>
          </w:rPr>
          <w:t>пунктом 42</w:t>
        </w:r>
      </w:hyperlink>
      <w:r>
        <w:t xml:space="preserve"> настоящих Правил, в срок, установленный </w:t>
      </w:r>
      <w:hyperlink r:id="rId197" w:anchor="sub_10412" w:history="1">
        <w:r>
          <w:rPr>
            <w:rStyle w:val="af2"/>
          </w:rPr>
          <w:t>абзацем вторым пункта 41</w:t>
        </w:r>
      </w:hyperlink>
      <w:r>
        <w:t xml:space="preserve"> настоящих Правил;</w:t>
      </w:r>
    </w:p>
    <w:p w:rsidR="0002019D" w:rsidRDefault="0002019D" w:rsidP="0002019D">
      <w:bookmarkStart w:id="202" w:name="sub_10522"/>
      <w:bookmarkEnd w:id="201"/>
      <w:r>
        <w:t>б) наличие в заявлении о подтверждении статуса и прилагаемых к нему документах недостоверных сведений;</w:t>
      </w:r>
    </w:p>
    <w:p w:rsidR="0002019D" w:rsidRDefault="0002019D" w:rsidP="0002019D">
      <w:bookmarkStart w:id="203" w:name="sub_10523"/>
      <w:bookmarkEnd w:id="202"/>
      <w:r>
        <w:t xml:space="preserve">в) несоответствие требованиям, указанным в </w:t>
      </w:r>
      <w:hyperlink r:id="rId198" w:anchor="sub_1014" w:history="1">
        <w:r>
          <w:rPr>
            <w:rStyle w:val="af2"/>
          </w:rPr>
          <w:t>пункте 14</w:t>
        </w:r>
      </w:hyperlink>
      <w:r>
        <w:t xml:space="preserve"> настоящих Правил.</w:t>
      </w:r>
    </w:p>
    <w:p w:rsidR="0002019D" w:rsidRDefault="0002019D" w:rsidP="0002019D">
      <w:bookmarkStart w:id="204" w:name="sub_1053"/>
      <w:bookmarkEnd w:id="203"/>
      <w:r>
        <w:t>53. Министерство промышленности и торговли Российской Федерации в срок не позднее 5 рабочих дней:</w:t>
      </w:r>
    </w:p>
    <w:p w:rsidR="0002019D" w:rsidRDefault="0002019D" w:rsidP="0002019D">
      <w:bookmarkStart w:id="205" w:name="sub_10531"/>
      <w:bookmarkEnd w:id="204"/>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02019D" w:rsidRDefault="0002019D" w:rsidP="0002019D">
      <w:bookmarkStart w:id="206" w:name="sub_10532"/>
      <w:bookmarkEnd w:id="205"/>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02019D" w:rsidRDefault="0002019D" w:rsidP="0002019D">
      <w:bookmarkStart w:id="207" w:name="sub_1054"/>
      <w:bookmarkEnd w:id="206"/>
      <w:r>
        <w:t xml:space="preserve">54. Решение, предусмотренное </w:t>
      </w:r>
      <w:hyperlink r:id="rId199" w:anchor="sub_10532" w:history="1">
        <w:r>
          <w:rPr>
            <w:rStyle w:val="af2"/>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2019D" w:rsidRDefault="0002019D" w:rsidP="0002019D">
      <w:bookmarkStart w:id="208" w:name="sub_1055"/>
      <w:bookmarkEnd w:id="207"/>
      <w:r>
        <w:t xml:space="preserve">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w:t>
      </w:r>
      <w:r>
        <w:lastRenderedPageBreak/>
        <w:t>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2019D" w:rsidRDefault="0002019D" w:rsidP="0002019D">
      <w:bookmarkStart w:id="209" w:name="sub_1056"/>
      <w:bookmarkEnd w:id="208"/>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bookmarkEnd w:id="209"/>
    <w:p w:rsidR="0002019D" w:rsidRDefault="0002019D" w:rsidP="0002019D"/>
    <w:p w:rsidR="0002019D" w:rsidRDefault="0002019D" w:rsidP="0002019D">
      <w:pPr>
        <w:pStyle w:val="1"/>
        <w:rPr>
          <w:rFonts w:eastAsiaTheme="minorEastAsia"/>
        </w:rPr>
      </w:pPr>
      <w:bookmarkStart w:id="210" w:name="sub_1400"/>
      <w:r>
        <w:rPr>
          <w:rFonts w:eastAsiaTheme="minorEastAsia"/>
        </w:rPr>
        <w:t>IV. Заключительные положения</w:t>
      </w:r>
    </w:p>
    <w:bookmarkEnd w:id="210"/>
    <w:p w:rsidR="0002019D" w:rsidRDefault="0002019D" w:rsidP="0002019D"/>
    <w:p w:rsidR="0002019D" w:rsidRDefault="0002019D" w:rsidP="0002019D">
      <w:bookmarkStart w:id="211" w:name="sub_1057"/>
      <w:r>
        <w:t>57. Сведения, содержащиеся в реестре, являются общедоступными.</w:t>
      </w:r>
    </w:p>
    <w:p w:rsidR="0002019D" w:rsidRDefault="0002019D" w:rsidP="0002019D">
      <w:bookmarkStart w:id="212" w:name="sub_1058"/>
      <w:bookmarkEnd w:id="211"/>
      <w:r>
        <w:t xml:space="preserve">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w:t>
      </w:r>
      <w:hyperlink r:id="rId200" w:history="1">
        <w:r>
          <w:rPr>
            <w:rStyle w:val="af2"/>
          </w:rPr>
          <w:t>официальном сайте</w:t>
        </w:r>
      </w:hyperlink>
      <w:r>
        <w:t xml:space="preserve"> Министерства промышленности и торговли Российской Федерации в информационно-телекоммуникационной сети "Интернет".</w:t>
      </w:r>
    </w:p>
    <w:p w:rsidR="0002019D" w:rsidRDefault="0002019D" w:rsidP="0002019D">
      <w:bookmarkStart w:id="213" w:name="sub_1059"/>
      <w:bookmarkEnd w:id="212"/>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02019D" w:rsidRDefault="0002019D" w:rsidP="0002019D">
      <w:bookmarkStart w:id="214" w:name="sub_1060"/>
      <w:bookmarkEnd w:id="213"/>
      <w:r>
        <w:t>60. Доступ к сведениям, содержащимся в реестре, обеспечивается путем:</w:t>
      </w:r>
    </w:p>
    <w:p w:rsidR="0002019D" w:rsidRDefault="0002019D" w:rsidP="0002019D">
      <w:bookmarkStart w:id="215" w:name="sub_10601"/>
      <w:bookmarkEnd w:id="214"/>
      <w:r>
        <w:t>а) размещения сведений реестра в государственной информационной системе промышленности;</w:t>
      </w:r>
    </w:p>
    <w:p w:rsidR="0002019D" w:rsidRDefault="0002019D" w:rsidP="0002019D">
      <w:bookmarkStart w:id="216" w:name="sub_10602"/>
      <w:bookmarkEnd w:id="215"/>
      <w:r>
        <w:t xml:space="preserve">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w:t>
      </w:r>
      <w:hyperlink r:id="rId201" w:history="1">
        <w:r>
          <w:rPr>
            <w:rStyle w:val="af2"/>
          </w:rPr>
          <w:t>электронной подписью</w:t>
        </w:r>
      </w:hyperlink>
      <w:r>
        <w:t>.</w:t>
      </w:r>
    </w:p>
    <w:p w:rsidR="0002019D" w:rsidRDefault="0002019D" w:rsidP="0002019D">
      <w:bookmarkStart w:id="217" w:name="sub_1061"/>
      <w:bookmarkEnd w:id="216"/>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r:id="rId202" w:anchor="sub_10602" w:history="1">
        <w:r>
          <w:rPr>
            <w:rStyle w:val="af2"/>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bookmarkEnd w:id="217"/>
    <w:p w:rsidR="0002019D" w:rsidRDefault="0002019D" w:rsidP="0002019D"/>
    <w:p w:rsidR="0002019D" w:rsidRDefault="0002019D" w:rsidP="0002019D">
      <w:pPr>
        <w:ind w:firstLine="698"/>
        <w:jc w:val="right"/>
      </w:pPr>
      <w:bookmarkStart w:id="218" w:name="sub_2000"/>
      <w:r>
        <w:rPr>
          <w:rStyle w:val="af1"/>
        </w:rPr>
        <w:t>УТВЕРЖДЕН</w:t>
      </w:r>
      <w:r>
        <w:rPr>
          <w:rStyle w:val="af1"/>
        </w:rPr>
        <w:br/>
      </w:r>
      <w:hyperlink r:id="rId203" w:anchor="sub_0" w:history="1">
        <w:r>
          <w:rPr>
            <w:rStyle w:val="af2"/>
          </w:rPr>
          <w:t>постановлением</w:t>
        </w:r>
      </w:hyperlink>
      <w:r>
        <w:rPr>
          <w:rStyle w:val="af1"/>
        </w:rPr>
        <w:t xml:space="preserve"> Правительства</w:t>
      </w:r>
      <w:r>
        <w:rPr>
          <w:rStyle w:val="af1"/>
        </w:rPr>
        <w:br/>
        <w:t>Российской Федерации</w:t>
      </w:r>
      <w:r>
        <w:rPr>
          <w:rStyle w:val="af1"/>
        </w:rPr>
        <w:br/>
        <w:t>от 10 июля 2019 г. N 878</w:t>
      </w:r>
    </w:p>
    <w:bookmarkEnd w:id="218"/>
    <w:p w:rsidR="0002019D" w:rsidRDefault="0002019D" w:rsidP="0002019D"/>
    <w:p w:rsidR="0002019D" w:rsidRDefault="0002019D" w:rsidP="0002019D">
      <w:pPr>
        <w:pStyle w:val="1"/>
        <w:rPr>
          <w:rFonts w:eastAsiaTheme="minorEastAsia"/>
        </w:rPr>
      </w:pPr>
      <w:r>
        <w:rPr>
          <w:rFonts w:eastAsiaTheme="minorEastAsia"/>
        </w:rPr>
        <w:t>Порядок</w:t>
      </w:r>
      <w:r>
        <w:rPr>
          <w:rFonts w:eastAsiaTheme="minorEastAsia"/>
        </w:rPr>
        <w:br/>
        <w:t>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02019D" w:rsidRDefault="0002019D" w:rsidP="0002019D"/>
    <w:p w:rsidR="0002019D" w:rsidRDefault="0002019D" w:rsidP="0002019D">
      <w:r>
        <w:t xml:space="preserve">Утратил силу с 31 августа 2021 г. - </w:t>
      </w:r>
      <w:hyperlink r:id="rId204" w:history="1">
        <w:r>
          <w:rPr>
            <w:rStyle w:val="af2"/>
          </w:rPr>
          <w:t>Постановление</w:t>
        </w:r>
      </w:hyperlink>
      <w:r>
        <w:t xml:space="preserve"> Правительства России от 28 августа 2021 г. N 1432</w:t>
      </w:r>
    </w:p>
    <w:p w:rsidR="0002019D" w:rsidRDefault="0002019D" w:rsidP="0002019D">
      <w:pPr>
        <w:pStyle w:val="aa"/>
        <w:rPr>
          <w:color w:val="000000"/>
          <w:sz w:val="16"/>
          <w:szCs w:val="16"/>
          <w:shd w:val="clear" w:color="auto" w:fill="F0F0F0"/>
        </w:rPr>
      </w:pPr>
      <w:r>
        <w:rPr>
          <w:color w:val="000000"/>
          <w:sz w:val="16"/>
          <w:szCs w:val="16"/>
          <w:shd w:val="clear" w:color="auto" w:fill="F0F0F0"/>
        </w:rPr>
        <w:t>Информация об изменениях:</w:t>
      </w:r>
    </w:p>
    <w:p w:rsidR="0002019D" w:rsidRDefault="0002019D" w:rsidP="0002019D">
      <w:pPr>
        <w:pStyle w:val="ab"/>
        <w:rPr>
          <w:shd w:val="clear" w:color="auto" w:fill="F0F0F0"/>
        </w:rPr>
      </w:pPr>
      <w:r>
        <w:t xml:space="preserve"> </w:t>
      </w:r>
      <w:r>
        <w:rPr>
          <w:shd w:val="clear" w:color="auto" w:fill="F0F0F0"/>
        </w:rPr>
        <w:t xml:space="preserve">Изменения </w:t>
      </w:r>
      <w:hyperlink r:id="rId205" w:history="1">
        <w:r>
          <w:rPr>
            <w:rStyle w:val="af2"/>
            <w:shd w:val="clear" w:color="auto" w:fill="F0F0F0"/>
          </w:rPr>
          <w:t>не применяются</w:t>
        </w:r>
      </w:hyperlink>
      <w:r>
        <w:rPr>
          <w:shd w:val="clear" w:color="auto" w:fill="F0F0F0"/>
        </w:rPr>
        <w:t xml:space="preserve"> к отношениям, связанным с осуществлением закупок, </w:t>
      </w:r>
      <w:r>
        <w:rPr>
          <w:shd w:val="clear" w:color="auto" w:fill="F0F0F0"/>
        </w:rPr>
        <w:lastRenderedPageBreak/>
        <w:t>извещения об осуществлении которых размещены в ЕИС в сфере закупок и приглашения принять участие в которых направлены до 31 августа 2021 г., в том числе к контрактам, информация о которых включена в реестр контрактов, заключенных заказчиками, до 31 августа 2021 г.</w:t>
      </w:r>
    </w:p>
    <w:p w:rsidR="0002019D" w:rsidRDefault="0002019D" w:rsidP="0002019D">
      <w:pPr>
        <w:pStyle w:val="ab"/>
        <w:rPr>
          <w:shd w:val="clear" w:color="auto" w:fill="F0F0F0"/>
        </w:rPr>
      </w:pPr>
      <w:r>
        <w:t xml:space="preserve"> </w:t>
      </w:r>
      <w:hyperlink r:id="rId206" w:history="1">
        <w:r>
          <w:rPr>
            <w:rStyle w:val="af2"/>
            <w:shd w:val="clear" w:color="auto" w:fill="F0F0F0"/>
          </w:rPr>
          <w:t>См. предыдущую редакцию</w:t>
        </w:r>
      </w:hyperlink>
    </w:p>
    <w:p w:rsidR="0002019D" w:rsidRDefault="0002019D" w:rsidP="0002019D">
      <w:pPr>
        <w:pStyle w:val="ab"/>
        <w:rPr>
          <w:shd w:val="clear" w:color="auto" w:fill="F0F0F0"/>
        </w:rPr>
      </w:pPr>
      <w:r>
        <w:t xml:space="preserve"> </w:t>
      </w:r>
    </w:p>
    <w:p w:rsidR="0002019D" w:rsidRDefault="0002019D" w:rsidP="0002019D">
      <w:pPr>
        <w:pStyle w:val="ab"/>
        <w:rPr>
          <w:shd w:val="clear" w:color="auto" w:fill="F0F0F0"/>
        </w:rPr>
      </w:pPr>
      <w:bookmarkStart w:id="219" w:name="sub_3000"/>
      <w:r>
        <w:t xml:space="preserve"> </w:t>
      </w:r>
      <w:r>
        <w:rPr>
          <w:shd w:val="clear" w:color="auto" w:fill="F0F0F0"/>
        </w:rPr>
        <w:t xml:space="preserve">Перечень изменен с 1 января 2022 г. - </w:t>
      </w:r>
      <w:hyperlink r:id="rId207" w:history="1">
        <w:r>
          <w:rPr>
            <w:rStyle w:val="af2"/>
            <w:shd w:val="clear" w:color="auto" w:fill="F0F0F0"/>
          </w:rPr>
          <w:t>Постановление</w:t>
        </w:r>
      </w:hyperlink>
      <w:r>
        <w:rPr>
          <w:shd w:val="clear" w:color="auto" w:fill="F0F0F0"/>
        </w:rPr>
        <w:t xml:space="preserve"> Правительства России от 6 декабря 2021 г. N 2213</w:t>
      </w:r>
    </w:p>
    <w:bookmarkEnd w:id="219"/>
    <w:p w:rsidR="0002019D" w:rsidRDefault="0002019D" w:rsidP="0002019D">
      <w:pPr>
        <w:pStyle w:val="ab"/>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2019D" w:rsidRDefault="0002019D" w:rsidP="0002019D">
      <w:pPr>
        <w:pStyle w:val="ab"/>
        <w:rPr>
          <w:shd w:val="clear" w:color="auto" w:fill="F0F0F0"/>
        </w:rPr>
      </w:pPr>
      <w:r>
        <w:t xml:space="preserve"> </w:t>
      </w:r>
      <w:hyperlink r:id="rId208" w:history="1">
        <w:r>
          <w:rPr>
            <w:rStyle w:val="af2"/>
            <w:shd w:val="clear" w:color="auto" w:fill="F0F0F0"/>
          </w:rPr>
          <w:t>См. предыдущую редакцию</w:t>
        </w:r>
      </w:hyperlink>
    </w:p>
    <w:p w:rsidR="0002019D" w:rsidRDefault="0002019D" w:rsidP="0002019D">
      <w:pPr>
        <w:ind w:firstLine="698"/>
        <w:jc w:val="right"/>
      </w:pPr>
      <w:r>
        <w:rPr>
          <w:rStyle w:val="af1"/>
        </w:rPr>
        <w:t>УТВЕРЖДЕН</w:t>
      </w:r>
      <w:r>
        <w:rPr>
          <w:rStyle w:val="af1"/>
        </w:rPr>
        <w:br/>
      </w:r>
      <w:hyperlink r:id="rId209" w:anchor="sub_0" w:history="1">
        <w:r>
          <w:rPr>
            <w:rStyle w:val="af2"/>
          </w:rPr>
          <w:t>постановлением</w:t>
        </w:r>
      </w:hyperlink>
      <w:r>
        <w:rPr>
          <w:rStyle w:val="af1"/>
        </w:rPr>
        <w:t xml:space="preserve"> Правительства</w:t>
      </w:r>
      <w:r>
        <w:rPr>
          <w:rStyle w:val="af1"/>
        </w:rPr>
        <w:br/>
        <w:t>Российской Федерации</w:t>
      </w:r>
      <w:r>
        <w:rPr>
          <w:rStyle w:val="af1"/>
        </w:rPr>
        <w:br/>
        <w:t>от 10 июля 2019 г. N 878</w:t>
      </w:r>
    </w:p>
    <w:p w:rsidR="0002019D" w:rsidRDefault="0002019D" w:rsidP="0002019D"/>
    <w:p w:rsidR="0002019D" w:rsidRDefault="0002019D" w:rsidP="0002019D">
      <w:pPr>
        <w:pStyle w:val="1"/>
        <w:rPr>
          <w:rFonts w:eastAsiaTheme="minorEastAsia"/>
        </w:rPr>
      </w:pPr>
      <w:r>
        <w:rPr>
          <w:rFonts w:eastAsiaTheme="minorEastAsia"/>
        </w:rPr>
        <w:t>Перечень</w:t>
      </w:r>
      <w:r>
        <w:rPr>
          <w:rFonts w:eastAsiaTheme="minorEastAsia"/>
        </w:rPr>
        <w:br/>
        <w:t>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02019D" w:rsidRDefault="0002019D" w:rsidP="0002019D">
      <w:pPr>
        <w:pStyle w:val="af"/>
      </w:pPr>
      <w:r>
        <w:t>С изменениями и дополнениями от:</w:t>
      </w:r>
    </w:p>
    <w:p w:rsidR="0002019D" w:rsidRDefault="0002019D" w:rsidP="0002019D">
      <w:pPr>
        <w:pStyle w:val="ad"/>
        <w:rPr>
          <w:shd w:val="clear" w:color="auto" w:fill="EAEFED"/>
        </w:rPr>
      </w:pPr>
      <w:r>
        <w:t xml:space="preserve"> </w:t>
      </w:r>
      <w:r>
        <w:rPr>
          <w:shd w:val="clear" w:color="auto" w:fill="EAEFED"/>
        </w:rPr>
        <w:t>21 декабря 2019 г., 28 августа, 6 декабря 2021 г.</w:t>
      </w:r>
    </w:p>
    <w:p w:rsidR="0002019D" w:rsidRDefault="0002019D" w:rsidP="0002019D">
      <w:pPr>
        <w:pStyle w:val="aa"/>
        <w:rPr>
          <w:color w:val="000000"/>
          <w:sz w:val="16"/>
          <w:szCs w:val="16"/>
          <w:shd w:val="clear" w:color="auto" w:fill="F0F0F0"/>
        </w:rPr>
      </w:pPr>
      <w:r>
        <w:rPr>
          <w:color w:val="000000"/>
          <w:sz w:val="16"/>
          <w:szCs w:val="16"/>
          <w:shd w:val="clear" w:color="auto" w:fill="F0F0F0"/>
        </w:rPr>
        <w:t>ГАРАНТ:</w:t>
      </w:r>
    </w:p>
    <w:p w:rsidR="0002019D" w:rsidRDefault="0002019D" w:rsidP="0002019D">
      <w:pPr>
        <w:pStyle w:val="aa"/>
        <w:rPr>
          <w:shd w:val="clear" w:color="auto" w:fill="F0F0F0"/>
        </w:rPr>
      </w:pPr>
      <w:r>
        <w:t xml:space="preserve"> </w:t>
      </w:r>
      <w:r>
        <w:rPr>
          <w:shd w:val="clear" w:color="auto" w:fill="F0F0F0"/>
        </w:rPr>
        <w:t xml:space="preserve">См. </w:t>
      </w:r>
      <w:hyperlink r:id="rId210" w:history="1">
        <w:r>
          <w:rPr>
            <w:rStyle w:val="af2"/>
            <w:shd w:val="clear" w:color="auto" w:fill="F0F0F0"/>
          </w:rPr>
          <w:t>онлайн-сервис</w:t>
        </w:r>
      </w:hyperlink>
      <w:r>
        <w:rPr>
          <w:shd w:val="clear" w:color="auto" w:fill="F0F0F0"/>
        </w:rPr>
        <w:t xml:space="preserve"> ОКПД 2. Поиск кодов и особенности закупок</w:t>
      </w:r>
    </w:p>
    <w:p w:rsidR="0002019D" w:rsidRDefault="0002019D" w:rsidP="0002019D">
      <w:pPr>
        <w:pStyle w:val="aa"/>
        <w:rPr>
          <w:shd w:val="clear" w:color="auto" w:fill="F0F0F0"/>
        </w:rPr>
      </w:pPr>
      <w: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6"/>
        <w:gridCol w:w="7006"/>
      </w:tblGrid>
      <w:tr w:rsidR="0002019D" w:rsidTr="0002019D">
        <w:tc>
          <w:tcPr>
            <w:tcW w:w="3116" w:type="dxa"/>
            <w:tcBorders>
              <w:top w:val="single" w:sz="4" w:space="0" w:color="auto"/>
              <w:left w:val="nil"/>
              <w:bottom w:val="single" w:sz="4" w:space="0" w:color="auto"/>
              <w:right w:val="single" w:sz="4" w:space="0" w:color="auto"/>
            </w:tcBorders>
            <w:hideMark/>
          </w:tcPr>
          <w:p w:rsidR="0002019D" w:rsidRDefault="0002019D">
            <w:pPr>
              <w:pStyle w:val="ae"/>
              <w:spacing w:line="256" w:lineRule="auto"/>
              <w:jc w:val="center"/>
            </w:pPr>
            <w:r>
              <w:t xml:space="preserve">Код в соответствии с </w:t>
            </w:r>
            <w:hyperlink r:id="rId211" w:history="1">
              <w:r>
                <w:rPr>
                  <w:rStyle w:val="af2"/>
                </w:rPr>
                <w:t>Общероссийским классификатором</w:t>
              </w:r>
            </w:hyperlink>
            <w:r>
              <w:t xml:space="preserve"> продукции по видам экономической деятельности</w:t>
            </w:r>
          </w:p>
          <w:p w:rsidR="0002019D" w:rsidRDefault="0002019D">
            <w:pPr>
              <w:pStyle w:val="ae"/>
              <w:spacing w:line="256" w:lineRule="auto"/>
              <w:jc w:val="center"/>
            </w:pPr>
            <w:r>
              <w:t>(ОКПД2) ОК 034-2014</w:t>
            </w:r>
          </w:p>
        </w:tc>
        <w:tc>
          <w:tcPr>
            <w:tcW w:w="7006" w:type="dxa"/>
            <w:tcBorders>
              <w:top w:val="single" w:sz="4" w:space="0" w:color="auto"/>
              <w:left w:val="single" w:sz="4" w:space="0" w:color="auto"/>
              <w:bottom w:val="single" w:sz="4" w:space="0" w:color="auto"/>
              <w:right w:val="nil"/>
            </w:tcBorders>
            <w:hideMark/>
          </w:tcPr>
          <w:p w:rsidR="0002019D" w:rsidRDefault="0002019D">
            <w:pPr>
              <w:pStyle w:val="ae"/>
              <w:spacing w:line="256" w:lineRule="auto"/>
              <w:jc w:val="center"/>
            </w:pPr>
            <w:r>
              <w:t>Наименование радиоэлектронной продукции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2" w:history="1">
              <w:r>
                <w:rPr>
                  <w:rStyle w:val="af2"/>
                </w:rPr>
                <w:t>26.11.1</w:t>
              </w:r>
            </w:hyperlink>
          </w:p>
        </w:tc>
        <w:tc>
          <w:tcPr>
            <w:tcW w:w="7006" w:type="dxa"/>
            <w:tcBorders>
              <w:top w:val="nil"/>
              <w:left w:val="nil"/>
              <w:bottom w:val="nil"/>
              <w:right w:val="nil"/>
            </w:tcBorders>
            <w:hideMark/>
          </w:tcPr>
          <w:p w:rsidR="0002019D" w:rsidRDefault="0002019D">
            <w:pPr>
              <w:pStyle w:val="af0"/>
              <w:spacing w:line="256" w:lineRule="auto"/>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3" w:history="1">
              <w:r>
                <w:rPr>
                  <w:rStyle w:val="af2"/>
                </w:rPr>
                <w:t>26.11.2</w:t>
              </w:r>
            </w:hyperlink>
          </w:p>
        </w:tc>
        <w:tc>
          <w:tcPr>
            <w:tcW w:w="7006" w:type="dxa"/>
            <w:tcBorders>
              <w:top w:val="nil"/>
              <w:left w:val="nil"/>
              <w:bottom w:val="nil"/>
              <w:right w:val="nil"/>
            </w:tcBorders>
            <w:hideMark/>
          </w:tcPr>
          <w:p w:rsidR="0002019D" w:rsidRDefault="0002019D">
            <w:pPr>
              <w:pStyle w:val="af0"/>
              <w:spacing w:line="256" w:lineRule="auto"/>
            </w:pPr>
            <w:r>
              <w:t>Диоды и транзисторы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4" w:history="1">
              <w:r>
                <w:rPr>
                  <w:rStyle w:val="af2"/>
                </w:rPr>
                <w:t>26.11.4</w:t>
              </w:r>
            </w:hyperlink>
          </w:p>
        </w:tc>
        <w:tc>
          <w:tcPr>
            <w:tcW w:w="7006" w:type="dxa"/>
            <w:tcBorders>
              <w:top w:val="nil"/>
              <w:left w:val="nil"/>
              <w:bottom w:val="nil"/>
              <w:right w:val="nil"/>
            </w:tcBorders>
            <w:hideMark/>
          </w:tcPr>
          <w:p w:rsidR="0002019D" w:rsidRDefault="0002019D">
            <w:pPr>
              <w:pStyle w:val="af0"/>
              <w:spacing w:line="256" w:lineRule="auto"/>
            </w:pPr>
            <w:r>
              <w:t>Части электронных ламп и трубок и прочих электронных компонентов,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5" w:history="1">
              <w:r>
                <w:rPr>
                  <w:rStyle w:val="af2"/>
                </w:rPr>
                <w:t>26.12.10</w:t>
              </w:r>
            </w:hyperlink>
          </w:p>
        </w:tc>
        <w:tc>
          <w:tcPr>
            <w:tcW w:w="7006" w:type="dxa"/>
            <w:tcBorders>
              <w:top w:val="nil"/>
              <w:left w:val="nil"/>
              <w:bottom w:val="nil"/>
              <w:right w:val="nil"/>
            </w:tcBorders>
            <w:hideMark/>
          </w:tcPr>
          <w:p w:rsidR="0002019D" w:rsidRDefault="0002019D">
            <w:pPr>
              <w:pStyle w:val="af0"/>
              <w:spacing w:line="256" w:lineRule="auto"/>
            </w:pPr>
            <w:r>
              <w:t>Платы печатные смонтированные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6" w:history="1">
              <w:r>
                <w:rPr>
                  <w:rStyle w:val="af2"/>
                </w:rPr>
                <w:t>26.12.20</w:t>
              </w:r>
            </w:hyperlink>
          </w:p>
        </w:tc>
        <w:tc>
          <w:tcPr>
            <w:tcW w:w="7006" w:type="dxa"/>
            <w:tcBorders>
              <w:top w:val="nil"/>
              <w:left w:val="nil"/>
              <w:bottom w:val="nil"/>
              <w:right w:val="nil"/>
            </w:tcBorders>
            <w:hideMark/>
          </w:tcPr>
          <w:p w:rsidR="0002019D" w:rsidRDefault="0002019D">
            <w:pPr>
              <w:pStyle w:val="af0"/>
              <w:spacing w:line="256" w:lineRule="auto"/>
            </w:pPr>
            <w:r>
              <w:t>Платы звуковые, видеоплаты, сетевые и аналогичные платы для машин автоматической обработки информации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7" w:history="1">
              <w:r>
                <w:rPr>
                  <w:rStyle w:val="af2"/>
                </w:rPr>
                <w:t>26.20.12</w:t>
              </w:r>
            </w:hyperlink>
          </w:p>
        </w:tc>
        <w:tc>
          <w:tcPr>
            <w:tcW w:w="7006" w:type="dxa"/>
            <w:tcBorders>
              <w:top w:val="nil"/>
              <w:left w:val="nil"/>
              <w:bottom w:val="nil"/>
              <w:right w:val="nil"/>
            </w:tcBorders>
            <w:hideMark/>
          </w:tcPr>
          <w:p w:rsidR="0002019D" w:rsidRDefault="0002019D">
            <w:pPr>
              <w:pStyle w:val="af0"/>
              <w:spacing w:line="256" w:lineRule="auto"/>
            </w:pPr>
            <w:r>
              <w:t>Терминалы кассовые, банкоматы и аналогичное оборудование, подключаемое к компьютеру или сети передачи данных</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8" w:history="1">
              <w:r>
                <w:rPr>
                  <w:rStyle w:val="af2"/>
                </w:rPr>
                <w:t>26.20.16</w:t>
              </w:r>
            </w:hyperlink>
          </w:p>
        </w:tc>
        <w:tc>
          <w:tcPr>
            <w:tcW w:w="7006" w:type="dxa"/>
            <w:tcBorders>
              <w:top w:val="nil"/>
              <w:left w:val="nil"/>
              <w:bottom w:val="nil"/>
              <w:right w:val="nil"/>
            </w:tcBorders>
            <w:hideMark/>
          </w:tcPr>
          <w:p w:rsidR="0002019D" w:rsidRDefault="0002019D">
            <w:pPr>
              <w:pStyle w:val="af0"/>
              <w:spacing w:line="256" w:lineRule="auto"/>
            </w:pPr>
            <w:r>
              <w:t>Устройства ввода или вывода, содержащие или не содержащие в одном корпусе запоминающие устройства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19" w:history="1">
              <w:r>
                <w:rPr>
                  <w:rStyle w:val="af2"/>
                </w:rPr>
                <w:t>26.20.17</w:t>
              </w:r>
            </w:hyperlink>
          </w:p>
        </w:tc>
        <w:tc>
          <w:tcPr>
            <w:tcW w:w="7006" w:type="dxa"/>
            <w:tcBorders>
              <w:top w:val="nil"/>
              <w:left w:val="nil"/>
              <w:bottom w:val="nil"/>
              <w:right w:val="nil"/>
            </w:tcBorders>
            <w:hideMark/>
          </w:tcPr>
          <w:p w:rsidR="0002019D" w:rsidRDefault="0002019D">
            <w:pPr>
              <w:pStyle w:val="af0"/>
              <w:spacing w:line="256" w:lineRule="auto"/>
            </w:pPr>
            <w:r>
              <w:t>Мониторы и проекторы, преимущественно используемые в системах автоматической обработки данных</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0" w:history="1">
              <w:r>
                <w:rPr>
                  <w:rStyle w:val="af2"/>
                </w:rPr>
                <w:t>26.20.18</w:t>
              </w:r>
            </w:hyperlink>
          </w:p>
        </w:tc>
        <w:tc>
          <w:tcPr>
            <w:tcW w:w="7006" w:type="dxa"/>
            <w:tcBorders>
              <w:top w:val="nil"/>
              <w:left w:val="nil"/>
              <w:bottom w:val="nil"/>
              <w:right w:val="nil"/>
            </w:tcBorders>
            <w:hideMark/>
          </w:tcPr>
          <w:p w:rsidR="0002019D" w:rsidRDefault="0002019D">
            <w:pPr>
              <w:pStyle w:val="af0"/>
              <w:spacing w:line="256" w:lineRule="auto"/>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1" w:history="1">
              <w:r>
                <w:rPr>
                  <w:rStyle w:val="af2"/>
                </w:rPr>
                <w:t>26.20.3</w:t>
              </w:r>
            </w:hyperlink>
          </w:p>
        </w:tc>
        <w:tc>
          <w:tcPr>
            <w:tcW w:w="7006" w:type="dxa"/>
            <w:tcBorders>
              <w:top w:val="nil"/>
              <w:left w:val="nil"/>
              <w:bottom w:val="nil"/>
              <w:right w:val="nil"/>
            </w:tcBorders>
            <w:hideMark/>
          </w:tcPr>
          <w:p w:rsidR="0002019D" w:rsidRDefault="0002019D">
            <w:pPr>
              <w:pStyle w:val="af0"/>
              <w:spacing w:line="256" w:lineRule="auto"/>
            </w:pPr>
            <w:r>
              <w:t>Устройства автоматической обработки данных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2" w:history="1">
              <w:r>
                <w:rPr>
                  <w:rStyle w:val="af2"/>
                </w:rPr>
                <w:t>26.20.4</w:t>
              </w:r>
            </w:hyperlink>
          </w:p>
        </w:tc>
        <w:tc>
          <w:tcPr>
            <w:tcW w:w="7006" w:type="dxa"/>
            <w:tcBorders>
              <w:top w:val="nil"/>
              <w:left w:val="nil"/>
              <w:bottom w:val="nil"/>
              <w:right w:val="nil"/>
            </w:tcBorders>
            <w:hideMark/>
          </w:tcPr>
          <w:p w:rsidR="0002019D" w:rsidRDefault="0002019D">
            <w:pPr>
              <w:pStyle w:val="af0"/>
              <w:spacing w:line="256" w:lineRule="auto"/>
            </w:pPr>
            <w:r>
              <w:t>Блоки, части и принадлежности вычислительных машин</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3" w:history="1">
              <w:r>
                <w:rPr>
                  <w:rStyle w:val="af2"/>
                </w:rPr>
                <w:t>26.30.11.110</w:t>
              </w:r>
            </w:hyperlink>
          </w:p>
        </w:tc>
        <w:tc>
          <w:tcPr>
            <w:tcW w:w="7006" w:type="dxa"/>
            <w:tcBorders>
              <w:top w:val="nil"/>
              <w:left w:val="nil"/>
              <w:bottom w:val="nil"/>
              <w:right w:val="nil"/>
            </w:tcBorders>
            <w:hideMark/>
          </w:tcPr>
          <w:p w:rsidR="0002019D" w:rsidRDefault="0002019D">
            <w:pPr>
              <w:pStyle w:val="af0"/>
              <w:spacing w:line="256" w:lineRule="auto"/>
            </w:pPr>
            <w:r>
              <w:t>Средства связи, выполняющие функцию систем коммутации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4" w:history="1">
              <w:r>
                <w:rPr>
                  <w:rStyle w:val="af2"/>
                </w:rPr>
                <w:t>26.30.11.120</w:t>
              </w:r>
            </w:hyperlink>
          </w:p>
        </w:tc>
        <w:tc>
          <w:tcPr>
            <w:tcW w:w="7006" w:type="dxa"/>
            <w:tcBorders>
              <w:top w:val="nil"/>
              <w:left w:val="nil"/>
              <w:bottom w:val="nil"/>
              <w:right w:val="nil"/>
            </w:tcBorders>
            <w:hideMark/>
          </w:tcPr>
          <w:p w:rsidR="0002019D" w:rsidRDefault="0002019D">
            <w:pPr>
              <w:pStyle w:val="af0"/>
              <w:spacing w:line="256" w:lineRule="auto"/>
            </w:pPr>
            <w:r>
              <w:t>Средства связи, выполняющие функцию цифровых транспортных систем</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5" w:history="1">
              <w:r>
                <w:rPr>
                  <w:rStyle w:val="af2"/>
                </w:rPr>
                <w:t>26.30.11.130</w:t>
              </w:r>
            </w:hyperlink>
          </w:p>
        </w:tc>
        <w:tc>
          <w:tcPr>
            <w:tcW w:w="7006" w:type="dxa"/>
            <w:tcBorders>
              <w:top w:val="nil"/>
              <w:left w:val="nil"/>
              <w:bottom w:val="nil"/>
              <w:right w:val="nil"/>
            </w:tcBorders>
            <w:hideMark/>
          </w:tcPr>
          <w:p w:rsidR="0002019D" w:rsidRDefault="0002019D">
            <w:pPr>
              <w:pStyle w:val="af0"/>
              <w:spacing w:line="256" w:lineRule="auto"/>
            </w:pPr>
            <w:r>
              <w:t>Средства связи, выполняющие функцию систем управления и мониторинга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6" w:history="1">
              <w:r>
                <w:rPr>
                  <w:rStyle w:val="af2"/>
                </w:rPr>
                <w:t>26.30.11.150</w:t>
              </w:r>
            </w:hyperlink>
          </w:p>
        </w:tc>
        <w:tc>
          <w:tcPr>
            <w:tcW w:w="7006" w:type="dxa"/>
            <w:tcBorders>
              <w:top w:val="nil"/>
              <w:left w:val="nil"/>
              <w:bottom w:val="nil"/>
              <w:right w:val="nil"/>
            </w:tcBorders>
            <w:hideMark/>
          </w:tcPr>
          <w:p w:rsidR="0002019D" w:rsidRDefault="0002019D">
            <w:pPr>
              <w:pStyle w:val="af0"/>
              <w:spacing w:line="256" w:lineRule="auto"/>
            </w:pPr>
            <w:r>
              <w:t>Средства связи радиоэлектронные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7" w:history="1">
              <w:r>
                <w:rPr>
                  <w:rStyle w:val="af2"/>
                </w:rPr>
                <w:t>26.30.11.190</w:t>
              </w:r>
            </w:hyperlink>
          </w:p>
        </w:tc>
        <w:tc>
          <w:tcPr>
            <w:tcW w:w="7006" w:type="dxa"/>
            <w:tcBorders>
              <w:top w:val="nil"/>
              <w:left w:val="nil"/>
              <w:bottom w:val="nil"/>
              <w:right w:val="nil"/>
            </w:tcBorders>
            <w:hideMark/>
          </w:tcPr>
          <w:p w:rsidR="0002019D" w:rsidRDefault="0002019D">
            <w:pPr>
              <w:pStyle w:val="af0"/>
              <w:spacing w:line="256" w:lineRule="auto"/>
            </w:pPr>
            <w:r>
              <w:t>Аппаратура коммуникационная передающая с приемными устройствами прочая, не включенная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8" w:history="1">
              <w:r>
                <w:rPr>
                  <w:rStyle w:val="af2"/>
                </w:rPr>
                <w:t>26.30.13.000</w:t>
              </w:r>
            </w:hyperlink>
          </w:p>
        </w:tc>
        <w:tc>
          <w:tcPr>
            <w:tcW w:w="7006" w:type="dxa"/>
            <w:tcBorders>
              <w:top w:val="nil"/>
              <w:left w:val="nil"/>
              <w:bottom w:val="nil"/>
              <w:right w:val="nil"/>
            </w:tcBorders>
            <w:hideMark/>
          </w:tcPr>
          <w:p w:rsidR="0002019D" w:rsidRDefault="0002019D">
            <w:pPr>
              <w:pStyle w:val="af0"/>
              <w:spacing w:line="256" w:lineRule="auto"/>
            </w:pPr>
            <w:r>
              <w:t>Камеры телевизионные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29" w:history="1">
              <w:r>
                <w:rPr>
                  <w:rStyle w:val="af2"/>
                </w:rPr>
                <w:t>26.30.23.000</w:t>
              </w:r>
            </w:hyperlink>
          </w:p>
        </w:tc>
        <w:tc>
          <w:tcPr>
            <w:tcW w:w="7006" w:type="dxa"/>
            <w:tcBorders>
              <w:top w:val="nil"/>
              <w:left w:val="nil"/>
              <w:bottom w:val="nil"/>
              <w:right w:val="nil"/>
            </w:tcBorders>
            <w:hideMark/>
          </w:tcPr>
          <w:p w:rsidR="0002019D" w:rsidRDefault="0002019D">
            <w:pPr>
              <w:pStyle w:val="af0"/>
              <w:spacing w:line="256" w:lineRule="auto"/>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0" w:history="1">
              <w:r>
                <w:rPr>
                  <w:rStyle w:val="af2"/>
                </w:rPr>
                <w:t>26.30.30.000</w:t>
              </w:r>
            </w:hyperlink>
          </w:p>
        </w:tc>
        <w:tc>
          <w:tcPr>
            <w:tcW w:w="7006" w:type="dxa"/>
            <w:tcBorders>
              <w:top w:val="nil"/>
              <w:left w:val="nil"/>
              <w:bottom w:val="nil"/>
              <w:right w:val="nil"/>
            </w:tcBorders>
            <w:hideMark/>
          </w:tcPr>
          <w:p w:rsidR="0002019D" w:rsidRDefault="0002019D">
            <w:pPr>
              <w:pStyle w:val="af0"/>
              <w:spacing w:line="256" w:lineRule="auto"/>
            </w:pPr>
            <w:r>
              <w:t>Части и комплектующие коммуникационного оборудования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1" w:history="1">
              <w:r>
                <w:rPr>
                  <w:rStyle w:val="af2"/>
                </w:rPr>
                <w:t>26.30.40.110</w:t>
              </w:r>
            </w:hyperlink>
          </w:p>
        </w:tc>
        <w:tc>
          <w:tcPr>
            <w:tcW w:w="7006" w:type="dxa"/>
            <w:tcBorders>
              <w:top w:val="nil"/>
              <w:left w:val="nil"/>
              <w:bottom w:val="nil"/>
              <w:right w:val="nil"/>
            </w:tcBorders>
            <w:hideMark/>
          </w:tcPr>
          <w:p w:rsidR="0002019D" w:rsidRDefault="0002019D">
            <w:pPr>
              <w:pStyle w:val="af0"/>
              <w:spacing w:line="256" w:lineRule="auto"/>
            </w:pPr>
            <w:r>
              <w:t>Антенны и отражатели антенные всех видов и их части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2" w:history="1">
              <w:r>
                <w:rPr>
                  <w:rStyle w:val="af2"/>
                </w:rPr>
                <w:t>26.30.50.112</w:t>
              </w:r>
            </w:hyperlink>
          </w:p>
        </w:tc>
        <w:tc>
          <w:tcPr>
            <w:tcW w:w="7006" w:type="dxa"/>
            <w:tcBorders>
              <w:top w:val="nil"/>
              <w:left w:val="nil"/>
              <w:bottom w:val="nil"/>
              <w:right w:val="nil"/>
            </w:tcBorders>
            <w:hideMark/>
          </w:tcPr>
          <w:p w:rsidR="0002019D" w:rsidRDefault="0002019D">
            <w:pPr>
              <w:pStyle w:val="af0"/>
              <w:spacing w:line="256" w:lineRule="auto"/>
            </w:pPr>
            <w:r>
              <w:t>Устройства приемно-контрольные охранные и охранно-пожарные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3" w:history="1">
              <w:r>
                <w:rPr>
                  <w:rStyle w:val="af2"/>
                </w:rPr>
                <w:t>26.30.50.114</w:t>
              </w:r>
            </w:hyperlink>
          </w:p>
        </w:tc>
        <w:tc>
          <w:tcPr>
            <w:tcW w:w="7006" w:type="dxa"/>
            <w:tcBorders>
              <w:top w:val="nil"/>
              <w:left w:val="nil"/>
              <w:bottom w:val="nil"/>
              <w:right w:val="nil"/>
            </w:tcBorders>
            <w:hideMark/>
          </w:tcPr>
          <w:p w:rsidR="0002019D" w:rsidRDefault="0002019D">
            <w:pPr>
              <w:pStyle w:val="af0"/>
              <w:spacing w:line="256" w:lineRule="auto"/>
            </w:pPr>
            <w:r>
              <w:t>Приборы управления, приемно-контрольные и оповещатели охранные и охранно-пожарные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4" w:history="1">
              <w:r>
                <w:rPr>
                  <w:rStyle w:val="af2"/>
                </w:rPr>
                <w:t>26.30.50.115</w:t>
              </w:r>
            </w:hyperlink>
          </w:p>
        </w:tc>
        <w:tc>
          <w:tcPr>
            <w:tcW w:w="7006" w:type="dxa"/>
            <w:tcBorders>
              <w:top w:val="nil"/>
              <w:left w:val="nil"/>
              <w:bottom w:val="nil"/>
              <w:right w:val="nil"/>
            </w:tcBorders>
            <w:hideMark/>
          </w:tcPr>
          <w:p w:rsidR="0002019D" w:rsidRDefault="0002019D">
            <w:pPr>
              <w:pStyle w:val="af0"/>
              <w:spacing w:line="256" w:lineRule="auto"/>
            </w:pPr>
            <w:r>
              <w:t>Системы тревожной сигнализации, противоугонные и охранные устройства для транспортных средств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5" w:history="1">
              <w:r>
                <w:rPr>
                  <w:rStyle w:val="af2"/>
                </w:rPr>
                <w:t>26.30.50.119</w:t>
              </w:r>
            </w:hyperlink>
          </w:p>
        </w:tc>
        <w:tc>
          <w:tcPr>
            <w:tcW w:w="7006" w:type="dxa"/>
            <w:tcBorders>
              <w:top w:val="nil"/>
              <w:left w:val="nil"/>
              <w:bottom w:val="nil"/>
              <w:right w:val="nil"/>
            </w:tcBorders>
            <w:hideMark/>
          </w:tcPr>
          <w:p w:rsidR="0002019D" w:rsidRDefault="0002019D">
            <w:pPr>
              <w:pStyle w:val="af0"/>
              <w:spacing w:line="256" w:lineRule="auto"/>
            </w:pPr>
            <w:r>
              <w:t>Приборы и аппаратура для систем охранной сигнализации прочие,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6" w:history="1">
              <w:r>
                <w:rPr>
                  <w:rStyle w:val="af2"/>
                </w:rPr>
                <w:t>26.30.60</w:t>
              </w:r>
            </w:hyperlink>
          </w:p>
        </w:tc>
        <w:tc>
          <w:tcPr>
            <w:tcW w:w="7006" w:type="dxa"/>
            <w:tcBorders>
              <w:top w:val="nil"/>
              <w:left w:val="nil"/>
              <w:bottom w:val="nil"/>
              <w:right w:val="nil"/>
            </w:tcBorders>
            <w:hideMark/>
          </w:tcPr>
          <w:p w:rsidR="0002019D" w:rsidRDefault="0002019D">
            <w:pPr>
              <w:pStyle w:val="af0"/>
              <w:spacing w:line="256" w:lineRule="auto"/>
            </w:pPr>
            <w:r>
              <w:t>Части устройств охранной или пожарной сигнализации и аналогичной аппаратуры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7" w:history="1">
              <w:r>
                <w:rPr>
                  <w:rStyle w:val="af2"/>
                </w:rPr>
                <w:t>26.40.1</w:t>
              </w:r>
            </w:hyperlink>
          </w:p>
        </w:tc>
        <w:tc>
          <w:tcPr>
            <w:tcW w:w="7006" w:type="dxa"/>
            <w:tcBorders>
              <w:top w:val="nil"/>
              <w:left w:val="nil"/>
              <w:bottom w:val="nil"/>
              <w:right w:val="nil"/>
            </w:tcBorders>
            <w:hideMark/>
          </w:tcPr>
          <w:p w:rsidR="0002019D" w:rsidRDefault="0002019D">
            <w:pPr>
              <w:pStyle w:val="af0"/>
              <w:spacing w:line="256" w:lineRule="auto"/>
            </w:pPr>
            <w:r>
              <w:t>Радиоприемники широковещательные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8" w:history="1">
              <w:r>
                <w:rPr>
                  <w:rStyle w:val="af2"/>
                </w:rPr>
                <w:t>26.40.20.110</w:t>
              </w:r>
            </w:hyperlink>
          </w:p>
        </w:tc>
        <w:tc>
          <w:tcPr>
            <w:tcW w:w="7006" w:type="dxa"/>
            <w:tcBorders>
              <w:top w:val="nil"/>
              <w:left w:val="nil"/>
              <w:bottom w:val="nil"/>
              <w:right w:val="nil"/>
            </w:tcBorders>
            <w:hideMark/>
          </w:tcPr>
          <w:p w:rsidR="0002019D" w:rsidRDefault="0002019D">
            <w:pPr>
              <w:pStyle w:val="af0"/>
              <w:spacing w:line="256" w:lineRule="auto"/>
            </w:pPr>
            <w:r>
              <w:t>Приемники телевизионные (телевизоры) цветного изображения с устройствами записи и воспроизведения звука и изображения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39" w:history="1">
              <w:r>
                <w:rPr>
                  <w:rStyle w:val="af2"/>
                </w:rPr>
                <w:t>26.40.20.120</w:t>
              </w:r>
            </w:hyperlink>
          </w:p>
        </w:tc>
        <w:tc>
          <w:tcPr>
            <w:tcW w:w="7006" w:type="dxa"/>
            <w:tcBorders>
              <w:top w:val="nil"/>
              <w:left w:val="nil"/>
              <w:bottom w:val="nil"/>
              <w:right w:val="nil"/>
            </w:tcBorders>
            <w:hideMark/>
          </w:tcPr>
          <w:p w:rsidR="0002019D" w:rsidRDefault="0002019D">
            <w:pPr>
              <w:pStyle w:val="af0"/>
              <w:spacing w:line="256" w:lineRule="auto"/>
            </w:pPr>
            <w:r>
              <w:t>Приемники телевизионные (телевизоры) цветного изображения без устройств записи и воспроизведения звука и изображения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0" w:history="1">
              <w:r>
                <w:rPr>
                  <w:rStyle w:val="af2"/>
                </w:rPr>
                <w:t>26.40.31.190</w:t>
              </w:r>
            </w:hyperlink>
          </w:p>
        </w:tc>
        <w:tc>
          <w:tcPr>
            <w:tcW w:w="7006" w:type="dxa"/>
            <w:tcBorders>
              <w:top w:val="nil"/>
              <w:left w:val="nil"/>
              <w:bottom w:val="nil"/>
              <w:right w:val="nil"/>
            </w:tcBorders>
            <w:hideMark/>
          </w:tcPr>
          <w:p w:rsidR="0002019D" w:rsidRDefault="0002019D">
            <w:pPr>
              <w:pStyle w:val="af0"/>
              <w:spacing w:line="256" w:lineRule="auto"/>
            </w:pPr>
            <w:r>
              <w:t>Аппаратура для воспроизведения звука прочая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1" w:history="1">
              <w:r>
                <w:rPr>
                  <w:rStyle w:val="af2"/>
                </w:rPr>
                <w:t>26.40.32.190</w:t>
              </w:r>
            </w:hyperlink>
          </w:p>
        </w:tc>
        <w:tc>
          <w:tcPr>
            <w:tcW w:w="7006" w:type="dxa"/>
            <w:tcBorders>
              <w:top w:val="nil"/>
              <w:left w:val="nil"/>
              <w:bottom w:val="nil"/>
              <w:right w:val="nil"/>
            </w:tcBorders>
            <w:hideMark/>
          </w:tcPr>
          <w:p w:rsidR="0002019D" w:rsidRDefault="0002019D">
            <w:pPr>
              <w:pStyle w:val="af0"/>
              <w:spacing w:line="256" w:lineRule="auto"/>
            </w:pPr>
            <w:r>
              <w:t>Аппаратура для записи звука прочая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2" w:history="1">
              <w:r>
                <w:rPr>
                  <w:rStyle w:val="af2"/>
                </w:rPr>
                <w:t>26.40.33</w:t>
              </w:r>
            </w:hyperlink>
          </w:p>
        </w:tc>
        <w:tc>
          <w:tcPr>
            <w:tcW w:w="7006" w:type="dxa"/>
            <w:tcBorders>
              <w:top w:val="nil"/>
              <w:left w:val="nil"/>
              <w:bottom w:val="nil"/>
              <w:right w:val="nil"/>
            </w:tcBorders>
            <w:hideMark/>
          </w:tcPr>
          <w:p w:rsidR="0002019D" w:rsidRDefault="0002019D">
            <w:pPr>
              <w:pStyle w:val="af0"/>
              <w:spacing w:line="256" w:lineRule="auto"/>
            </w:pPr>
            <w:r>
              <w:t>Видеокамеры для записи и прочая аппаратура для записи или воспроизведения изображения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3" w:history="1">
              <w:r>
                <w:rPr>
                  <w:rStyle w:val="af2"/>
                </w:rPr>
                <w:t>26.40.34.110</w:t>
              </w:r>
            </w:hyperlink>
          </w:p>
        </w:tc>
        <w:tc>
          <w:tcPr>
            <w:tcW w:w="7006" w:type="dxa"/>
            <w:tcBorders>
              <w:top w:val="nil"/>
              <w:left w:val="nil"/>
              <w:bottom w:val="nil"/>
              <w:right w:val="nil"/>
            </w:tcBorders>
            <w:hideMark/>
          </w:tcPr>
          <w:p w:rsidR="0002019D" w:rsidRDefault="0002019D">
            <w:pPr>
              <w:pStyle w:val="af0"/>
              <w:spacing w:line="256" w:lineRule="auto"/>
            </w:pPr>
            <w:r>
              <w:t>Мониторы, не предназначенные специально для использования в качестве периферийного оборудования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4" w:history="1">
              <w:r>
                <w:rPr>
                  <w:rStyle w:val="af2"/>
                </w:rPr>
                <w:t>26.40.4</w:t>
              </w:r>
            </w:hyperlink>
          </w:p>
        </w:tc>
        <w:tc>
          <w:tcPr>
            <w:tcW w:w="7006" w:type="dxa"/>
            <w:tcBorders>
              <w:top w:val="nil"/>
              <w:left w:val="nil"/>
              <w:bottom w:val="nil"/>
              <w:right w:val="nil"/>
            </w:tcBorders>
            <w:hideMark/>
          </w:tcPr>
          <w:p w:rsidR="0002019D" w:rsidRDefault="0002019D">
            <w:pPr>
              <w:pStyle w:val="af0"/>
              <w:spacing w:line="256" w:lineRule="auto"/>
            </w:pPr>
            <w:r>
              <w:t>Микрофоны, громкоговорители, приемная аппаратура для радиотелефонной или радиотелеграфной связи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5" w:history="1">
              <w:r>
                <w:rPr>
                  <w:rStyle w:val="af2"/>
                </w:rPr>
                <w:t>26.40.5</w:t>
              </w:r>
            </w:hyperlink>
          </w:p>
        </w:tc>
        <w:tc>
          <w:tcPr>
            <w:tcW w:w="7006" w:type="dxa"/>
            <w:tcBorders>
              <w:top w:val="nil"/>
              <w:left w:val="nil"/>
              <w:bottom w:val="nil"/>
              <w:right w:val="nil"/>
            </w:tcBorders>
            <w:hideMark/>
          </w:tcPr>
          <w:p w:rsidR="0002019D" w:rsidRDefault="0002019D">
            <w:pPr>
              <w:pStyle w:val="af0"/>
              <w:spacing w:line="256" w:lineRule="auto"/>
            </w:pPr>
            <w:r>
              <w:t>Части звукового и видеооборудования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6" w:history="1">
              <w:r>
                <w:rPr>
                  <w:rStyle w:val="af2"/>
                </w:rPr>
                <w:t>26.51.11.190</w:t>
              </w:r>
            </w:hyperlink>
          </w:p>
        </w:tc>
        <w:tc>
          <w:tcPr>
            <w:tcW w:w="7006" w:type="dxa"/>
            <w:tcBorders>
              <w:top w:val="nil"/>
              <w:left w:val="nil"/>
              <w:bottom w:val="nil"/>
              <w:right w:val="nil"/>
            </w:tcBorders>
            <w:hideMark/>
          </w:tcPr>
          <w:p w:rsidR="0002019D" w:rsidRDefault="0002019D">
            <w:pPr>
              <w:pStyle w:val="af0"/>
              <w:spacing w:line="256" w:lineRule="auto"/>
            </w:pPr>
            <w:r>
              <w:t>Приборы и инструменты навигационные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7" w:history="1">
              <w:r>
                <w:rPr>
                  <w:rStyle w:val="af2"/>
                </w:rPr>
                <w:t>26.51.12.110</w:t>
              </w:r>
            </w:hyperlink>
          </w:p>
        </w:tc>
        <w:tc>
          <w:tcPr>
            <w:tcW w:w="7006" w:type="dxa"/>
            <w:tcBorders>
              <w:top w:val="nil"/>
              <w:left w:val="nil"/>
              <w:bottom w:val="nil"/>
              <w:right w:val="nil"/>
            </w:tcBorders>
            <w:hideMark/>
          </w:tcPr>
          <w:p w:rsidR="0002019D" w:rsidRDefault="0002019D">
            <w:pPr>
              <w:pStyle w:val="af0"/>
              <w:spacing w:line="256" w:lineRule="auto"/>
            </w:pPr>
            <w:r>
              <w:t>Дальномеры, теодолиты и тахиметры (тахеометры)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8" w:history="1">
              <w:r>
                <w:rPr>
                  <w:rStyle w:val="af2"/>
                </w:rPr>
                <w:t>26.51.12.120</w:t>
              </w:r>
            </w:hyperlink>
          </w:p>
        </w:tc>
        <w:tc>
          <w:tcPr>
            <w:tcW w:w="7006" w:type="dxa"/>
            <w:tcBorders>
              <w:top w:val="nil"/>
              <w:left w:val="nil"/>
              <w:bottom w:val="nil"/>
              <w:right w:val="nil"/>
            </w:tcBorders>
            <w:hideMark/>
          </w:tcPr>
          <w:p w:rsidR="0002019D" w:rsidRDefault="0002019D">
            <w:pPr>
              <w:pStyle w:val="af0"/>
              <w:spacing w:line="256" w:lineRule="auto"/>
            </w:pPr>
            <w:r>
              <w:t>Инструменты и приборы геодезические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49" w:history="1">
              <w:r>
                <w:rPr>
                  <w:rStyle w:val="af2"/>
                </w:rPr>
                <w:t>26.51.12.130</w:t>
              </w:r>
            </w:hyperlink>
          </w:p>
        </w:tc>
        <w:tc>
          <w:tcPr>
            <w:tcW w:w="7006" w:type="dxa"/>
            <w:tcBorders>
              <w:top w:val="nil"/>
              <w:left w:val="nil"/>
              <w:bottom w:val="nil"/>
              <w:right w:val="nil"/>
            </w:tcBorders>
            <w:hideMark/>
          </w:tcPr>
          <w:p w:rsidR="0002019D" w:rsidRDefault="0002019D">
            <w:pPr>
              <w:pStyle w:val="af0"/>
              <w:spacing w:line="256" w:lineRule="auto"/>
            </w:pPr>
            <w:r>
              <w:t>Инструменты и приборы гидрографические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0" w:history="1">
              <w:r>
                <w:rPr>
                  <w:rStyle w:val="af2"/>
                </w:rPr>
                <w:t>26.51.12.190</w:t>
              </w:r>
            </w:hyperlink>
          </w:p>
        </w:tc>
        <w:tc>
          <w:tcPr>
            <w:tcW w:w="7006" w:type="dxa"/>
            <w:tcBorders>
              <w:top w:val="nil"/>
              <w:left w:val="nil"/>
              <w:bottom w:val="nil"/>
              <w:right w:val="nil"/>
            </w:tcBorders>
            <w:hideMark/>
          </w:tcPr>
          <w:p w:rsidR="0002019D" w:rsidRDefault="0002019D">
            <w:pPr>
              <w:pStyle w:val="af0"/>
              <w:spacing w:line="256" w:lineRule="auto"/>
            </w:pPr>
            <w:r>
              <w:t>Инструменты и приборы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1" w:history="1">
              <w:r>
                <w:rPr>
                  <w:rStyle w:val="af2"/>
                </w:rPr>
                <w:t>26.51.20.110</w:t>
              </w:r>
            </w:hyperlink>
          </w:p>
        </w:tc>
        <w:tc>
          <w:tcPr>
            <w:tcW w:w="7006" w:type="dxa"/>
            <w:tcBorders>
              <w:top w:val="nil"/>
              <w:left w:val="nil"/>
              <w:bottom w:val="nil"/>
              <w:right w:val="nil"/>
            </w:tcBorders>
            <w:hideMark/>
          </w:tcPr>
          <w:p w:rsidR="0002019D" w:rsidRDefault="0002019D">
            <w:pPr>
              <w:pStyle w:val="af0"/>
              <w:spacing w:line="256" w:lineRule="auto"/>
            </w:pPr>
            <w:r>
              <w:t>Аппаратура радиолокационная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2" w:history="1">
              <w:r>
                <w:rPr>
                  <w:rStyle w:val="af2"/>
                </w:rPr>
                <w:t>26.51.20.121</w:t>
              </w:r>
            </w:hyperlink>
          </w:p>
        </w:tc>
        <w:tc>
          <w:tcPr>
            <w:tcW w:w="7006" w:type="dxa"/>
            <w:tcBorders>
              <w:top w:val="nil"/>
              <w:left w:val="nil"/>
              <w:bottom w:val="nil"/>
              <w:right w:val="nil"/>
            </w:tcBorders>
            <w:hideMark/>
          </w:tcPr>
          <w:p w:rsidR="0002019D" w:rsidRDefault="0002019D">
            <w:pPr>
              <w:pStyle w:val="af0"/>
              <w:spacing w:line="256" w:lineRule="auto"/>
            </w:pPr>
            <w:r>
              <w:t>Аппаратура радионавигационная для работы в системе спутниковой навигации ГЛОНАСС или ГЛОНАСС/GPS</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3" w:history="1">
              <w:r>
                <w:rPr>
                  <w:rStyle w:val="af2"/>
                </w:rPr>
                <w:t>26.51.20.129</w:t>
              </w:r>
            </w:hyperlink>
          </w:p>
        </w:tc>
        <w:tc>
          <w:tcPr>
            <w:tcW w:w="7006" w:type="dxa"/>
            <w:tcBorders>
              <w:top w:val="nil"/>
              <w:left w:val="nil"/>
              <w:bottom w:val="nil"/>
              <w:right w:val="nil"/>
            </w:tcBorders>
            <w:hideMark/>
          </w:tcPr>
          <w:p w:rsidR="0002019D" w:rsidRDefault="0002019D">
            <w:pPr>
              <w:pStyle w:val="af0"/>
              <w:spacing w:line="256" w:lineRule="auto"/>
            </w:pPr>
            <w:r>
              <w:t>Аппаратура радионавигационная прочая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4" w:history="1">
              <w:r>
                <w:rPr>
                  <w:rStyle w:val="af2"/>
                </w:rPr>
                <w:t>26.51.20.130</w:t>
              </w:r>
            </w:hyperlink>
          </w:p>
        </w:tc>
        <w:tc>
          <w:tcPr>
            <w:tcW w:w="7006" w:type="dxa"/>
            <w:tcBorders>
              <w:top w:val="nil"/>
              <w:left w:val="nil"/>
              <w:bottom w:val="nil"/>
              <w:right w:val="nil"/>
            </w:tcBorders>
            <w:hideMark/>
          </w:tcPr>
          <w:p w:rsidR="0002019D" w:rsidRDefault="0002019D">
            <w:pPr>
              <w:pStyle w:val="af0"/>
              <w:spacing w:line="256" w:lineRule="auto"/>
            </w:pPr>
            <w:r>
              <w:t>Радиоаппаратура дистанционного управления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5" w:history="1">
              <w:r>
                <w:rPr>
                  <w:rStyle w:val="af2"/>
                </w:rPr>
                <w:t>26.51.32.120</w:t>
              </w:r>
            </w:hyperlink>
          </w:p>
        </w:tc>
        <w:tc>
          <w:tcPr>
            <w:tcW w:w="7006" w:type="dxa"/>
            <w:tcBorders>
              <w:top w:val="nil"/>
              <w:left w:val="nil"/>
              <w:bottom w:val="nil"/>
              <w:right w:val="nil"/>
            </w:tcBorders>
            <w:hideMark/>
          </w:tcPr>
          <w:p w:rsidR="0002019D" w:rsidRDefault="0002019D">
            <w:pPr>
              <w:pStyle w:val="af0"/>
              <w:spacing w:line="256" w:lineRule="auto"/>
            </w:pPr>
            <w:r>
              <w:t>Машины чертежные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6" w:history="1">
              <w:r>
                <w:rPr>
                  <w:rStyle w:val="af2"/>
                </w:rPr>
                <w:t>26.51.32.190</w:t>
              </w:r>
            </w:hyperlink>
          </w:p>
        </w:tc>
        <w:tc>
          <w:tcPr>
            <w:tcW w:w="7006" w:type="dxa"/>
            <w:tcBorders>
              <w:top w:val="nil"/>
              <w:left w:val="nil"/>
              <w:bottom w:val="nil"/>
              <w:right w:val="nil"/>
            </w:tcBorders>
            <w:hideMark/>
          </w:tcPr>
          <w:p w:rsidR="0002019D" w:rsidRDefault="0002019D">
            <w:pPr>
              <w:pStyle w:val="af0"/>
              <w:spacing w:line="256" w:lineRule="auto"/>
            </w:pPr>
            <w:r>
              <w:t>Инструменты для черчения, разметки или математических расчетов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7" w:history="1">
              <w:r>
                <w:rPr>
                  <w:rStyle w:val="af2"/>
                </w:rPr>
                <w:t>26.51.33.131</w:t>
              </w:r>
            </w:hyperlink>
          </w:p>
        </w:tc>
        <w:tc>
          <w:tcPr>
            <w:tcW w:w="7006" w:type="dxa"/>
            <w:tcBorders>
              <w:top w:val="nil"/>
              <w:left w:val="nil"/>
              <w:bottom w:val="nil"/>
              <w:right w:val="nil"/>
            </w:tcBorders>
            <w:hideMark/>
          </w:tcPr>
          <w:p w:rsidR="0002019D" w:rsidRDefault="0002019D">
            <w:pPr>
              <w:pStyle w:val="af0"/>
              <w:spacing w:line="256" w:lineRule="auto"/>
            </w:pPr>
            <w:r>
              <w:t>Микрометры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8" w:history="1">
              <w:r>
                <w:rPr>
                  <w:rStyle w:val="af2"/>
                </w:rPr>
                <w:t>26.51.33.133</w:t>
              </w:r>
            </w:hyperlink>
          </w:p>
        </w:tc>
        <w:tc>
          <w:tcPr>
            <w:tcW w:w="7006" w:type="dxa"/>
            <w:tcBorders>
              <w:top w:val="nil"/>
              <w:left w:val="nil"/>
              <w:bottom w:val="nil"/>
              <w:right w:val="nil"/>
            </w:tcBorders>
            <w:hideMark/>
          </w:tcPr>
          <w:p w:rsidR="0002019D" w:rsidRDefault="0002019D">
            <w:pPr>
              <w:pStyle w:val="af0"/>
              <w:spacing w:line="256" w:lineRule="auto"/>
            </w:pPr>
            <w:r>
              <w:t>Глубиномеры микрометрические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59" w:history="1">
              <w:r>
                <w:rPr>
                  <w:rStyle w:val="af2"/>
                </w:rPr>
                <w:t>26.51.33.134</w:t>
              </w:r>
            </w:hyperlink>
          </w:p>
        </w:tc>
        <w:tc>
          <w:tcPr>
            <w:tcW w:w="7006" w:type="dxa"/>
            <w:tcBorders>
              <w:top w:val="nil"/>
              <w:left w:val="nil"/>
              <w:bottom w:val="nil"/>
              <w:right w:val="nil"/>
            </w:tcBorders>
            <w:hideMark/>
          </w:tcPr>
          <w:p w:rsidR="0002019D" w:rsidRDefault="0002019D">
            <w:pPr>
              <w:pStyle w:val="af0"/>
              <w:spacing w:line="256" w:lineRule="auto"/>
            </w:pPr>
            <w:r>
              <w:t>Нутромеры микрометрические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0" w:history="1">
              <w:r>
                <w:rPr>
                  <w:rStyle w:val="af2"/>
                </w:rPr>
                <w:t>26.51.33.199</w:t>
              </w:r>
            </w:hyperlink>
          </w:p>
        </w:tc>
        <w:tc>
          <w:tcPr>
            <w:tcW w:w="7006" w:type="dxa"/>
            <w:tcBorders>
              <w:top w:val="nil"/>
              <w:left w:val="nil"/>
              <w:bottom w:val="nil"/>
              <w:right w:val="nil"/>
            </w:tcBorders>
            <w:hideMark/>
          </w:tcPr>
          <w:p w:rsidR="0002019D" w:rsidRDefault="0002019D">
            <w:pPr>
              <w:pStyle w:val="af0"/>
              <w:spacing w:line="256" w:lineRule="auto"/>
            </w:pPr>
            <w:r>
              <w:t>Инструмент измерительный прочий, не включенный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1" w:history="1">
              <w:r>
                <w:rPr>
                  <w:rStyle w:val="af2"/>
                </w:rPr>
                <w:t>26.51.41.110</w:t>
              </w:r>
            </w:hyperlink>
          </w:p>
        </w:tc>
        <w:tc>
          <w:tcPr>
            <w:tcW w:w="7006" w:type="dxa"/>
            <w:tcBorders>
              <w:top w:val="nil"/>
              <w:left w:val="nil"/>
              <w:bottom w:val="nil"/>
              <w:right w:val="nil"/>
            </w:tcBorders>
            <w:hideMark/>
          </w:tcPr>
          <w:p w:rsidR="0002019D" w:rsidRDefault="0002019D">
            <w:pPr>
              <w:pStyle w:val="af0"/>
              <w:spacing w:line="256" w:lineRule="auto"/>
            </w:pPr>
            <w:r>
              <w:t>Приборы, установки, системы дозиметрические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2" w:history="1">
              <w:r>
                <w:rPr>
                  <w:rStyle w:val="af2"/>
                </w:rPr>
                <w:t>26.51.41.120</w:t>
              </w:r>
            </w:hyperlink>
          </w:p>
        </w:tc>
        <w:tc>
          <w:tcPr>
            <w:tcW w:w="7006" w:type="dxa"/>
            <w:tcBorders>
              <w:top w:val="nil"/>
              <w:left w:val="nil"/>
              <w:bottom w:val="nil"/>
              <w:right w:val="nil"/>
            </w:tcBorders>
            <w:hideMark/>
          </w:tcPr>
          <w:p w:rsidR="0002019D" w:rsidRDefault="0002019D">
            <w:pPr>
              <w:pStyle w:val="af0"/>
              <w:spacing w:line="256" w:lineRule="auto"/>
            </w:pPr>
            <w:r>
              <w:t>Приборы, установки, системы радиометрические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3" w:history="1">
              <w:r>
                <w:rPr>
                  <w:rStyle w:val="af2"/>
                </w:rPr>
                <w:t>26.51.41.130</w:t>
              </w:r>
            </w:hyperlink>
          </w:p>
        </w:tc>
        <w:tc>
          <w:tcPr>
            <w:tcW w:w="7006" w:type="dxa"/>
            <w:tcBorders>
              <w:top w:val="nil"/>
              <w:left w:val="nil"/>
              <w:bottom w:val="nil"/>
              <w:right w:val="nil"/>
            </w:tcBorders>
            <w:hideMark/>
          </w:tcPr>
          <w:p w:rsidR="0002019D" w:rsidRDefault="0002019D">
            <w:pPr>
              <w:pStyle w:val="af0"/>
              <w:spacing w:line="256" w:lineRule="auto"/>
            </w:pPr>
            <w:r>
              <w:t>Приборы, установки, системы спектрометрические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4" w:history="1">
              <w:r>
                <w:rPr>
                  <w:rStyle w:val="af2"/>
                </w:rPr>
                <w:t>26.51.41.140</w:t>
              </w:r>
            </w:hyperlink>
          </w:p>
        </w:tc>
        <w:tc>
          <w:tcPr>
            <w:tcW w:w="7006" w:type="dxa"/>
            <w:tcBorders>
              <w:top w:val="nil"/>
              <w:left w:val="nil"/>
              <w:bottom w:val="nil"/>
              <w:right w:val="nil"/>
            </w:tcBorders>
            <w:hideMark/>
          </w:tcPr>
          <w:p w:rsidR="0002019D" w:rsidRDefault="0002019D">
            <w:pPr>
              <w:pStyle w:val="af0"/>
              <w:spacing w:line="256" w:lineRule="auto"/>
            </w:pPr>
            <w:r>
              <w:t>Приборы, установки, системы комбинированные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5" w:history="1">
              <w:r>
                <w:rPr>
                  <w:rStyle w:val="af2"/>
                </w:rPr>
                <w:t>26.51.41.160</w:t>
              </w:r>
            </w:hyperlink>
          </w:p>
        </w:tc>
        <w:tc>
          <w:tcPr>
            <w:tcW w:w="7006" w:type="dxa"/>
            <w:tcBorders>
              <w:top w:val="nil"/>
              <w:left w:val="nil"/>
              <w:bottom w:val="nil"/>
              <w:right w:val="nil"/>
            </w:tcBorders>
            <w:hideMark/>
          </w:tcPr>
          <w:p w:rsidR="0002019D" w:rsidRDefault="0002019D">
            <w:pPr>
              <w:pStyle w:val="af0"/>
              <w:spacing w:line="256" w:lineRule="auto"/>
            </w:pPr>
            <w:r>
              <w:t>Детекторы ионизирующих излучений</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6" w:history="1">
              <w:r>
                <w:rPr>
                  <w:rStyle w:val="af2"/>
                </w:rPr>
                <w:t>26.51.42</w:t>
              </w:r>
            </w:hyperlink>
          </w:p>
        </w:tc>
        <w:tc>
          <w:tcPr>
            <w:tcW w:w="7006" w:type="dxa"/>
            <w:tcBorders>
              <w:top w:val="nil"/>
              <w:left w:val="nil"/>
              <w:bottom w:val="nil"/>
              <w:right w:val="nil"/>
            </w:tcBorders>
            <w:hideMark/>
          </w:tcPr>
          <w:p w:rsidR="0002019D" w:rsidRDefault="0002019D">
            <w:pPr>
              <w:pStyle w:val="af0"/>
              <w:spacing w:line="256" w:lineRule="auto"/>
            </w:pPr>
            <w:r>
              <w:t>Осциллоскопы и осциллографы электронно-лучевые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7" w:history="1">
              <w:r>
                <w:rPr>
                  <w:rStyle w:val="af2"/>
                </w:rPr>
                <w:t>26.51.43.110</w:t>
              </w:r>
            </w:hyperlink>
          </w:p>
        </w:tc>
        <w:tc>
          <w:tcPr>
            <w:tcW w:w="7006" w:type="dxa"/>
            <w:tcBorders>
              <w:top w:val="nil"/>
              <w:left w:val="nil"/>
              <w:bottom w:val="nil"/>
              <w:right w:val="nil"/>
            </w:tcBorders>
            <w:hideMark/>
          </w:tcPr>
          <w:p w:rsidR="0002019D" w:rsidRDefault="0002019D">
            <w:pPr>
              <w:pStyle w:val="af0"/>
              <w:spacing w:line="256" w:lineRule="auto"/>
            </w:pPr>
            <w:r>
              <w:t>Приборы цифровые электроизмерительные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8" w:history="1">
              <w:r>
                <w:rPr>
                  <w:rStyle w:val="af2"/>
                </w:rPr>
                <w:t>26.51.43.119</w:t>
              </w:r>
            </w:hyperlink>
          </w:p>
        </w:tc>
        <w:tc>
          <w:tcPr>
            <w:tcW w:w="7006" w:type="dxa"/>
            <w:tcBorders>
              <w:top w:val="nil"/>
              <w:left w:val="nil"/>
              <w:bottom w:val="nil"/>
              <w:right w:val="nil"/>
            </w:tcBorders>
            <w:hideMark/>
          </w:tcPr>
          <w:p w:rsidR="0002019D" w:rsidRDefault="0002019D">
            <w:pPr>
              <w:pStyle w:val="af0"/>
              <w:spacing w:line="256" w:lineRule="auto"/>
            </w:pPr>
            <w:r>
              <w:t>Приборы цифровые электроизмерительные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69" w:history="1">
              <w:r>
                <w:rPr>
                  <w:rStyle w:val="af2"/>
                </w:rPr>
                <w:t>26.51.43.120</w:t>
              </w:r>
            </w:hyperlink>
          </w:p>
        </w:tc>
        <w:tc>
          <w:tcPr>
            <w:tcW w:w="7006" w:type="dxa"/>
            <w:tcBorders>
              <w:top w:val="nil"/>
              <w:left w:val="nil"/>
              <w:bottom w:val="nil"/>
              <w:right w:val="nil"/>
            </w:tcBorders>
            <w:hideMark/>
          </w:tcPr>
          <w:p w:rsidR="0002019D" w:rsidRDefault="0002019D">
            <w:pPr>
              <w:pStyle w:val="af0"/>
              <w:spacing w:line="256" w:lineRule="auto"/>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0" w:history="1">
              <w:r>
                <w:rPr>
                  <w:rStyle w:val="af2"/>
                </w:rPr>
                <w:t>26.51.44.000</w:t>
              </w:r>
            </w:hyperlink>
          </w:p>
        </w:tc>
        <w:tc>
          <w:tcPr>
            <w:tcW w:w="7006" w:type="dxa"/>
            <w:tcBorders>
              <w:top w:val="nil"/>
              <w:left w:val="nil"/>
              <w:bottom w:val="nil"/>
              <w:right w:val="nil"/>
            </w:tcBorders>
            <w:hideMark/>
          </w:tcPr>
          <w:p w:rsidR="0002019D" w:rsidRDefault="0002019D">
            <w:pPr>
              <w:pStyle w:val="af0"/>
              <w:spacing w:line="256" w:lineRule="auto"/>
            </w:pPr>
            <w:r>
              <w:t>Приборы и аппаратура для телекоммуникаций</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1" w:history="1">
              <w:r>
                <w:rPr>
                  <w:rStyle w:val="af2"/>
                </w:rPr>
                <w:t>26.51.45</w:t>
              </w:r>
            </w:hyperlink>
          </w:p>
        </w:tc>
        <w:tc>
          <w:tcPr>
            <w:tcW w:w="7006" w:type="dxa"/>
            <w:tcBorders>
              <w:top w:val="nil"/>
              <w:left w:val="nil"/>
              <w:bottom w:val="nil"/>
              <w:right w:val="nil"/>
            </w:tcBorders>
            <w:hideMark/>
          </w:tcPr>
          <w:p w:rsidR="0002019D" w:rsidRDefault="0002019D">
            <w:pPr>
              <w:pStyle w:val="af0"/>
              <w:spacing w:line="256" w:lineRule="auto"/>
            </w:pPr>
            <w:r>
              <w:t>Приборы и аппаратура для измерения или контроля электрических величин,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2" w:history="1">
              <w:r>
                <w:rPr>
                  <w:rStyle w:val="af2"/>
                </w:rPr>
                <w:t>26.51.51</w:t>
              </w:r>
            </w:hyperlink>
          </w:p>
        </w:tc>
        <w:tc>
          <w:tcPr>
            <w:tcW w:w="7006" w:type="dxa"/>
            <w:tcBorders>
              <w:top w:val="nil"/>
              <w:left w:val="nil"/>
              <w:bottom w:val="nil"/>
              <w:right w:val="nil"/>
            </w:tcBorders>
            <w:hideMark/>
          </w:tcPr>
          <w:p w:rsidR="0002019D" w:rsidRDefault="0002019D">
            <w:pPr>
              <w:pStyle w:val="af0"/>
              <w:spacing w:line="256" w:lineRule="auto"/>
            </w:pPr>
            <w:r>
              <w:t>Гидрометры, термометры, пирометры, барометры, гигрометры и психрометры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3" w:history="1">
              <w:r>
                <w:rPr>
                  <w:rStyle w:val="af2"/>
                </w:rPr>
                <w:t>26.51.52.110</w:t>
              </w:r>
            </w:hyperlink>
          </w:p>
        </w:tc>
        <w:tc>
          <w:tcPr>
            <w:tcW w:w="7006" w:type="dxa"/>
            <w:tcBorders>
              <w:top w:val="nil"/>
              <w:left w:val="nil"/>
              <w:bottom w:val="nil"/>
              <w:right w:val="nil"/>
            </w:tcBorders>
            <w:hideMark/>
          </w:tcPr>
          <w:p w:rsidR="0002019D" w:rsidRDefault="0002019D">
            <w:pPr>
              <w:pStyle w:val="af0"/>
              <w:spacing w:line="256" w:lineRule="auto"/>
            </w:pPr>
            <w:r>
              <w:t>Приборы для измерения или контроля расхода жидкостей и газов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4" w:history="1">
              <w:r>
                <w:rPr>
                  <w:rStyle w:val="af2"/>
                </w:rPr>
                <w:t>26.51.52.120</w:t>
              </w:r>
            </w:hyperlink>
          </w:p>
        </w:tc>
        <w:tc>
          <w:tcPr>
            <w:tcW w:w="7006" w:type="dxa"/>
            <w:tcBorders>
              <w:top w:val="nil"/>
              <w:left w:val="nil"/>
              <w:bottom w:val="nil"/>
              <w:right w:val="nil"/>
            </w:tcBorders>
            <w:hideMark/>
          </w:tcPr>
          <w:p w:rsidR="0002019D" w:rsidRDefault="0002019D">
            <w:pPr>
              <w:pStyle w:val="af0"/>
              <w:spacing w:line="256" w:lineRule="auto"/>
            </w:pPr>
            <w:r>
              <w:t>Приборы для измерения или контроля уровня жидкостей и газов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5" w:history="1">
              <w:r>
                <w:rPr>
                  <w:rStyle w:val="af2"/>
                </w:rPr>
                <w:t>26.51.52.190</w:t>
              </w:r>
            </w:hyperlink>
          </w:p>
        </w:tc>
        <w:tc>
          <w:tcPr>
            <w:tcW w:w="7006" w:type="dxa"/>
            <w:tcBorders>
              <w:top w:val="nil"/>
              <w:left w:val="nil"/>
              <w:bottom w:val="nil"/>
              <w:right w:val="nil"/>
            </w:tcBorders>
            <w:hideMark/>
          </w:tcPr>
          <w:p w:rsidR="0002019D" w:rsidRDefault="0002019D">
            <w:pPr>
              <w:pStyle w:val="af0"/>
              <w:spacing w:line="256" w:lineRule="auto"/>
            </w:pPr>
            <w:r>
              <w:t>Приборы для измерения или контроля прочих переменных характеристик жидкостей и газов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6" w:history="1">
              <w:r>
                <w:rPr>
                  <w:rStyle w:val="af2"/>
                </w:rPr>
                <w:t>26.51.53.110</w:t>
              </w:r>
            </w:hyperlink>
          </w:p>
        </w:tc>
        <w:tc>
          <w:tcPr>
            <w:tcW w:w="7006" w:type="dxa"/>
            <w:tcBorders>
              <w:top w:val="nil"/>
              <w:left w:val="nil"/>
              <w:bottom w:val="nil"/>
              <w:right w:val="nil"/>
            </w:tcBorders>
            <w:hideMark/>
          </w:tcPr>
          <w:p w:rsidR="0002019D" w:rsidRDefault="0002019D">
            <w:pPr>
              <w:pStyle w:val="af0"/>
              <w:spacing w:line="256" w:lineRule="auto"/>
            </w:pPr>
            <w:r>
              <w:t>Газоанализаторы или дымоанализаторы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7" w:history="1">
              <w:r>
                <w:rPr>
                  <w:rStyle w:val="af2"/>
                </w:rPr>
                <w:t>26.51.53.120</w:t>
              </w:r>
            </w:hyperlink>
          </w:p>
        </w:tc>
        <w:tc>
          <w:tcPr>
            <w:tcW w:w="7006" w:type="dxa"/>
            <w:tcBorders>
              <w:top w:val="nil"/>
              <w:left w:val="nil"/>
              <w:bottom w:val="nil"/>
              <w:right w:val="nil"/>
            </w:tcBorders>
            <w:hideMark/>
          </w:tcPr>
          <w:p w:rsidR="0002019D" w:rsidRDefault="0002019D">
            <w:pPr>
              <w:pStyle w:val="af0"/>
              <w:spacing w:line="256" w:lineRule="auto"/>
            </w:pPr>
            <w:r>
              <w:t>Анализаторы жидкостей</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8" w:history="1">
              <w:r>
                <w:rPr>
                  <w:rStyle w:val="af2"/>
                </w:rPr>
                <w:t>26.51.53.130</w:t>
              </w:r>
            </w:hyperlink>
          </w:p>
        </w:tc>
        <w:tc>
          <w:tcPr>
            <w:tcW w:w="7006" w:type="dxa"/>
            <w:tcBorders>
              <w:top w:val="nil"/>
              <w:left w:val="nil"/>
              <w:bottom w:val="nil"/>
              <w:right w:val="nil"/>
            </w:tcBorders>
            <w:hideMark/>
          </w:tcPr>
          <w:p w:rsidR="0002019D" w:rsidRDefault="0002019D">
            <w:pPr>
              <w:pStyle w:val="af0"/>
              <w:spacing w:line="256" w:lineRule="auto"/>
            </w:pPr>
            <w:r>
              <w:t>Анализаторы аэрозолей, твердых и сыпучих веществ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79" w:history="1">
              <w:r>
                <w:rPr>
                  <w:rStyle w:val="af2"/>
                </w:rPr>
                <w:t>26.51.53.140</w:t>
              </w:r>
            </w:hyperlink>
          </w:p>
        </w:tc>
        <w:tc>
          <w:tcPr>
            <w:tcW w:w="7006" w:type="dxa"/>
            <w:tcBorders>
              <w:top w:val="nil"/>
              <w:left w:val="nil"/>
              <w:bottom w:val="nil"/>
              <w:right w:val="nil"/>
            </w:tcBorders>
            <w:hideMark/>
          </w:tcPr>
          <w:p w:rsidR="0002019D" w:rsidRDefault="0002019D">
            <w:pPr>
              <w:pStyle w:val="af0"/>
              <w:spacing w:line="256" w:lineRule="auto"/>
            </w:pPr>
            <w:r>
              <w:t>Приборы универсальные для определения состава и физико-химических свойств газов, жидкостей и твердых веществ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0" w:history="1">
              <w:r>
                <w:rPr>
                  <w:rStyle w:val="af2"/>
                </w:rPr>
                <w:t>26.51.53.150</w:t>
              </w:r>
            </w:hyperlink>
          </w:p>
        </w:tc>
        <w:tc>
          <w:tcPr>
            <w:tcW w:w="7006" w:type="dxa"/>
            <w:tcBorders>
              <w:top w:val="nil"/>
              <w:left w:val="nil"/>
              <w:bottom w:val="nil"/>
              <w:right w:val="nil"/>
            </w:tcBorders>
            <w:hideMark/>
          </w:tcPr>
          <w:p w:rsidR="0002019D" w:rsidRDefault="0002019D">
            <w:pPr>
              <w:pStyle w:val="af0"/>
              <w:spacing w:line="256" w:lineRule="auto"/>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1" w:history="1">
              <w:r>
                <w:rPr>
                  <w:rStyle w:val="af2"/>
                </w:rPr>
                <w:t>26.51.53.160</w:t>
              </w:r>
            </w:hyperlink>
          </w:p>
        </w:tc>
        <w:tc>
          <w:tcPr>
            <w:tcW w:w="7006" w:type="dxa"/>
            <w:tcBorders>
              <w:top w:val="nil"/>
              <w:left w:val="nil"/>
              <w:bottom w:val="nil"/>
              <w:right w:val="nil"/>
            </w:tcBorders>
            <w:hideMark/>
          </w:tcPr>
          <w:p w:rsidR="0002019D" w:rsidRDefault="0002019D">
            <w:pPr>
              <w:pStyle w:val="af0"/>
              <w:spacing w:line="256" w:lineRule="auto"/>
            </w:pPr>
            <w:r>
              <w:t>Экспонометры и прочие приборы для измерения или контроля количества тепла, звука или света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2" w:history="1">
              <w:r>
                <w:rPr>
                  <w:rStyle w:val="af2"/>
                </w:rPr>
                <w:t>26.51.53.190</w:t>
              </w:r>
            </w:hyperlink>
          </w:p>
        </w:tc>
        <w:tc>
          <w:tcPr>
            <w:tcW w:w="7006" w:type="dxa"/>
            <w:tcBorders>
              <w:top w:val="nil"/>
              <w:left w:val="nil"/>
              <w:bottom w:val="nil"/>
              <w:right w:val="nil"/>
            </w:tcBorders>
            <w:hideMark/>
          </w:tcPr>
          <w:p w:rsidR="0002019D" w:rsidRDefault="0002019D">
            <w:pPr>
              <w:pStyle w:val="af0"/>
              <w:spacing w:line="256" w:lineRule="auto"/>
            </w:pPr>
            <w:r>
              <w:t>Приборы и аппаратура для физического или химического анализа прочие,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3" w:history="1">
              <w:r>
                <w:rPr>
                  <w:rStyle w:val="af2"/>
                </w:rPr>
                <w:t>26.51.61.110</w:t>
              </w:r>
            </w:hyperlink>
          </w:p>
        </w:tc>
        <w:tc>
          <w:tcPr>
            <w:tcW w:w="7006" w:type="dxa"/>
            <w:tcBorders>
              <w:top w:val="nil"/>
              <w:left w:val="nil"/>
              <w:bottom w:val="nil"/>
              <w:right w:val="nil"/>
            </w:tcBorders>
            <w:hideMark/>
          </w:tcPr>
          <w:p w:rsidR="0002019D" w:rsidRDefault="0002019D">
            <w:pPr>
              <w:pStyle w:val="af0"/>
              <w:spacing w:line="256" w:lineRule="auto"/>
            </w:pPr>
            <w:r>
              <w:t>Микроскопы (кроме микроскопов оптических)</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4" w:history="1">
              <w:r>
                <w:rPr>
                  <w:rStyle w:val="af2"/>
                </w:rPr>
                <w:t>26.51.63</w:t>
              </w:r>
            </w:hyperlink>
          </w:p>
        </w:tc>
        <w:tc>
          <w:tcPr>
            <w:tcW w:w="7006" w:type="dxa"/>
            <w:tcBorders>
              <w:top w:val="nil"/>
              <w:left w:val="nil"/>
              <w:bottom w:val="nil"/>
              <w:right w:val="nil"/>
            </w:tcBorders>
            <w:hideMark/>
          </w:tcPr>
          <w:p w:rsidR="0002019D" w:rsidRDefault="0002019D">
            <w:pPr>
              <w:pStyle w:val="af0"/>
              <w:spacing w:line="256" w:lineRule="auto"/>
            </w:pPr>
            <w:r>
              <w:t>Счетчики потребления или производства газа, жидкости или электроэнергии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5" w:history="1">
              <w:r>
                <w:rPr>
                  <w:rStyle w:val="af2"/>
                </w:rPr>
                <w:t>26.51.64.170</w:t>
              </w:r>
            </w:hyperlink>
          </w:p>
        </w:tc>
        <w:tc>
          <w:tcPr>
            <w:tcW w:w="7006" w:type="dxa"/>
            <w:tcBorders>
              <w:top w:val="nil"/>
              <w:left w:val="nil"/>
              <w:bottom w:val="nil"/>
              <w:right w:val="nil"/>
            </w:tcBorders>
            <w:hideMark/>
          </w:tcPr>
          <w:p w:rsidR="0002019D" w:rsidRDefault="0002019D">
            <w:pPr>
              <w:pStyle w:val="af0"/>
              <w:spacing w:line="256" w:lineRule="auto"/>
            </w:pPr>
            <w:r>
              <w:t>Скоростемеры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6" w:history="1">
              <w:r>
                <w:rPr>
                  <w:rStyle w:val="af2"/>
                </w:rPr>
                <w:t>26.51.64.190</w:t>
              </w:r>
            </w:hyperlink>
          </w:p>
        </w:tc>
        <w:tc>
          <w:tcPr>
            <w:tcW w:w="7006" w:type="dxa"/>
            <w:tcBorders>
              <w:top w:val="nil"/>
              <w:left w:val="nil"/>
              <w:bottom w:val="nil"/>
              <w:right w:val="nil"/>
            </w:tcBorders>
            <w:hideMark/>
          </w:tcPr>
          <w:p w:rsidR="0002019D" w:rsidRDefault="0002019D">
            <w:pPr>
              <w:pStyle w:val="af0"/>
              <w:spacing w:line="256" w:lineRule="auto"/>
            </w:pPr>
            <w:r>
              <w:t>Приборы для измерения параметров движения и количества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7" w:history="1">
              <w:r>
                <w:rPr>
                  <w:rStyle w:val="af2"/>
                </w:rPr>
                <w:t>26.51.66.111</w:t>
              </w:r>
            </w:hyperlink>
          </w:p>
        </w:tc>
        <w:tc>
          <w:tcPr>
            <w:tcW w:w="7006" w:type="dxa"/>
            <w:tcBorders>
              <w:top w:val="nil"/>
              <w:left w:val="nil"/>
              <w:bottom w:val="nil"/>
              <w:right w:val="nil"/>
            </w:tcBorders>
            <w:hideMark/>
          </w:tcPr>
          <w:p w:rsidR="0002019D" w:rsidRDefault="0002019D">
            <w:pPr>
              <w:pStyle w:val="af0"/>
              <w:spacing w:line="256" w:lineRule="auto"/>
            </w:pPr>
            <w:r>
              <w:t>Динамометры общего назначения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8" w:history="1">
              <w:r>
                <w:rPr>
                  <w:rStyle w:val="af2"/>
                </w:rPr>
                <w:t>26.51.66.114</w:t>
              </w:r>
            </w:hyperlink>
          </w:p>
        </w:tc>
        <w:tc>
          <w:tcPr>
            <w:tcW w:w="7006" w:type="dxa"/>
            <w:tcBorders>
              <w:top w:val="nil"/>
              <w:left w:val="nil"/>
              <w:bottom w:val="nil"/>
              <w:right w:val="nil"/>
            </w:tcBorders>
            <w:hideMark/>
          </w:tcPr>
          <w:p w:rsidR="0002019D" w:rsidRDefault="0002019D">
            <w:pPr>
              <w:pStyle w:val="af0"/>
              <w:spacing w:line="256" w:lineRule="auto"/>
            </w:pPr>
            <w:r>
              <w:t>Приборы для измерения деформации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89" w:history="1">
              <w:r>
                <w:rPr>
                  <w:rStyle w:val="af2"/>
                </w:rPr>
                <w:t>26.51.66.121</w:t>
              </w:r>
            </w:hyperlink>
          </w:p>
        </w:tc>
        <w:tc>
          <w:tcPr>
            <w:tcW w:w="7006" w:type="dxa"/>
            <w:tcBorders>
              <w:top w:val="nil"/>
              <w:left w:val="nil"/>
              <w:bottom w:val="nil"/>
              <w:right w:val="nil"/>
            </w:tcBorders>
            <w:hideMark/>
          </w:tcPr>
          <w:p w:rsidR="0002019D" w:rsidRDefault="0002019D">
            <w:pPr>
              <w:pStyle w:val="af0"/>
              <w:spacing w:line="256" w:lineRule="auto"/>
            </w:pPr>
            <w:r>
              <w:t>Приборы акустического неразрушающего контроля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0" w:history="1">
              <w:r>
                <w:rPr>
                  <w:rStyle w:val="af2"/>
                </w:rPr>
                <w:t>26.51.66.126</w:t>
              </w:r>
            </w:hyperlink>
          </w:p>
        </w:tc>
        <w:tc>
          <w:tcPr>
            <w:tcW w:w="7006" w:type="dxa"/>
            <w:tcBorders>
              <w:top w:val="nil"/>
              <w:left w:val="nil"/>
              <w:bottom w:val="nil"/>
              <w:right w:val="nil"/>
            </w:tcBorders>
            <w:hideMark/>
          </w:tcPr>
          <w:p w:rsidR="0002019D" w:rsidRDefault="0002019D">
            <w:pPr>
              <w:pStyle w:val="af0"/>
              <w:spacing w:line="256" w:lineRule="auto"/>
            </w:pPr>
            <w:r>
              <w:t>Приборы радиоволнового неразрушающего контроля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1" w:history="1">
              <w:r>
                <w:rPr>
                  <w:rStyle w:val="af2"/>
                </w:rPr>
                <w:t>26.51.66.127</w:t>
              </w:r>
            </w:hyperlink>
          </w:p>
        </w:tc>
        <w:tc>
          <w:tcPr>
            <w:tcW w:w="7006" w:type="dxa"/>
            <w:tcBorders>
              <w:top w:val="nil"/>
              <w:left w:val="nil"/>
              <w:bottom w:val="nil"/>
              <w:right w:val="nil"/>
            </w:tcBorders>
            <w:hideMark/>
          </w:tcPr>
          <w:p w:rsidR="0002019D" w:rsidRDefault="0002019D">
            <w:pPr>
              <w:pStyle w:val="af0"/>
              <w:spacing w:line="256" w:lineRule="auto"/>
            </w:pPr>
            <w:r>
              <w:t>Приборы электромагнитного (вихревых токов) и электрического неразрушающего контроля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2" w:history="1">
              <w:r>
                <w:rPr>
                  <w:rStyle w:val="af2"/>
                </w:rPr>
                <w:t>26.51.66.129</w:t>
              </w:r>
            </w:hyperlink>
          </w:p>
        </w:tc>
        <w:tc>
          <w:tcPr>
            <w:tcW w:w="7006" w:type="dxa"/>
            <w:tcBorders>
              <w:top w:val="nil"/>
              <w:left w:val="nil"/>
              <w:bottom w:val="nil"/>
              <w:right w:val="nil"/>
            </w:tcBorders>
            <w:hideMark/>
          </w:tcPr>
          <w:p w:rsidR="0002019D" w:rsidRDefault="0002019D">
            <w:pPr>
              <w:pStyle w:val="af0"/>
              <w:spacing w:line="256" w:lineRule="auto"/>
            </w:pPr>
            <w:r>
              <w:t>Приборы неразрушающего контроля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3" w:history="1">
              <w:r>
                <w:rPr>
                  <w:rStyle w:val="af2"/>
                </w:rPr>
                <w:t>26.51.66.131</w:t>
              </w:r>
            </w:hyperlink>
          </w:p>
        </w:tc>
        <w:tc>
          <w:tcPr>
            <w:tcW w:w="7006" w:type="dxa"/>
            <w:tcBorders>
              <w:top w:val="nil"/>
              <w:left w:val="nil"/>
              <w:bottom w:val="nil"/>
              <w:right w:val="nil"/>
            </w:tcBorders>
            <w:hideMark/>
          </w:tcPr>
          <w:p w:rsidR="0002019D" w:rsidRDefault="0002019D">
            <w:pPr>
              <w:pStyle w:val="af0"/>
              <w:spacing w:line="256" w:lineRule="auto"/>
            </w:pPr>
            <w:r>
              <w:t>Аппаратура общего назначения для определения основных параметров вибрационных процессов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4" w:history="1">
              <w:r>
                <w:rPr>
                  <w:rStyle w:val="af2"/>
                </w:rPr>
                <w:t>26.51.66.133</w:t>
              </w:r>
            </w:hyperlink>
          </w:p>
        </w:tc>
        <w:tc>
          <w:tcPr>
            <w:tcW w:w="7006" w:type="dxa"/>
            <w:tcBorders>
              <w:top w:val="nil"/>
              <w:left w:val="nil"/>
              <w:bottom w:val="nil"/>
              <w:right w:val="nil"/>
            </w:tcBorders>
            <w:hideMark/>
          </w:tcPr>
          <w:p w:rsidR="0002019D" w:rsidRDefault="0002019D">
            <w:pPr>
              <w:pStyle w:val="af0"/>
              <w:spacing w:line="256" w:lineRule="auto"/>
            </w:pPr>
            <w:r>
              <w:t>Аппаратура контрольно-сигнальная для автоматической защиты агрегатов от опасных вибраций</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5" w:history="1">
              <w:r>
                <w:rPr>
                  <w:rStyle w:val="af2"/>
                </w:rPr>
                <w:t>26.51.66.135</w:t>
              </w:r>
            </w:hyperlink>
          </w:p>
        </w:tc>
        <w:tc>
          <w:tcPr>
            <w:tcW w:w="7006" w:type="dxa"/>
            <w:tcBorders>
              <w:top w:val="nil"/>
              <w:left w:val="nil"/>
              <w:bottom w:val="nil"/>
              <w:right w:val="nil"/>
            </w:tcBorders>
            <w:hideMark/>
          </w:tcPr>
          <w:p w:rsidR="0002019D" w:rsidRDefault="0002019D">
            <w:pPr>
              <w:pStyle w:val="af0"/>
              <w:spacing w:line="256" w:lineRule="auto"/>
            </w:pPr>
            <w:r>
              <w:t>Аппаратура виброизмерительная специальная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6" w:history="1">
              <w:r>
                <w:rPr>
                  <w:rStyle w:val="af2"/>
                </w:rPr>
                <w:t>26.51.66.140</w:t>
              </w:r>
            </w:hyperlink>
          </w:p>
        </w:tc>
        <w:tc>
          <w:tcPr>
            <w:tcW w:w="7006" w:type="dxa"/>
            <w:tcBorders>
              <w:top w:val="nil"/>
              <w:left w:val="nil"/>
              <w:bottom w:val="nil"/>
              <w:right w:val="nil"/>
            </w:tcBorders>
            <w:hideMark/>
          </w:tcPr>
          <w:p w:rsidR="0002019D" w:rsidRDefault="0002019D">
            <w:pPr>
              <w:pStyle w:val="af0"/>
              <w:spacing w:line="256" w:lineRule="auto"/>
            </w:pPr>
            <w:r>
              <w:t>Средства автоматизации и механизации контроля размеров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7" w:history="1">
              <w:r>
                <w:rPr>
                  <w:rStyle w:val="af2"/>
                </w:rPr>
                <w:t>26.51.66.190</w:t>
              </w:r>
            </w:hyperlink>
          </w:p>
        </w:tc>
        <w:tc>
          <w:tcPr>
            <w:tcW w:w="7006" w:type="dxa"/>
            <w:tcBorders>
              <w:top w:val="nil"/>
              <w:left w:val="nil"/>
              <w:bottom w:val="nil"/>
              <w:right w:val="nil"/>
            </w:tcBorders>
            <w:hideMark/>
          </w:tcPr>
          <w:p w:rsidR="0002019D" w:rsidRDefault="0002019D">
            <w:pPr>
              <w:pStyle w:val="af0"/>
              <w:spacing w:line="256" w:lineRule="auto"/>
            </w:pPr>
            <w:r>
              <w:t>Инструменты, приборы и машины для измерения или контроля прочие,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8" w:history="1">
              <w:r>
                <w:rPr>
                  <w:rStyle w:val="af2"/>
                </w:rPr>
                <w:t>26.51.70.110</w:t>
              </w:r>
            </w:hyperlink>
          </w:p>
        </w:tc>
        <w:tc>
          <w:tcPr>
            <w:tcW w:w="7006" w:type="dxa"/>
            <w:tcBorders>
              <w:top w:val="nil"/>
              <w:left w:val="nil"/>
              <w:bottom w:val="nil"/>
              <w:right w:val="nil"/>
            </w:tcBorders>
            <w:hideMark/>
          </w:tcPr>
          <w:p w:rsidR="0002019D" w:rsidRDefault="0002019D">
            <w:pPr>
              <w:pStyle w:val="af0"/>
              <w:spacing w:line="256" w:lineRule="auto"/>
            </w:pPr>
            <w:r>
              <w:t>Термостаты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299" w:history="1">
              <w:r>
                <w:rPr>
                  <w:rStyle w:val="af2"/>
                </w:rPr>
                <w:t>26.51.70.190</w:t>
              </w:r>
            </w:hyperlink>
          </w:p>
        </w:tc>
        <w:tc>
          <w:tcPr>
            <w:tcW w:w="7006" w:type="dxa"/>
            <w:tcBorders>
              <w:top w:val="nil"/>
              <w:left w:val="nil"/>
              <w:bottom w:val="nil"/>
              <w:right w:val="nil"/>
            </w:tcBorders>
            <w:hideMark/>
          </w:tcPr>
          <w:p w:rsidR="0002019D" w:rsidRDefault="0002019D">
            <w:pPr>
              <w:pStyle w:val="af0"/>
              <w:spacing w:line="256" w:lineRule="auto"/>
            </w:pPr>
            <w:r>
              <w:t>Приборы автоматические регулирующие и контрольно-измерительные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0" w:history="1">
              <w:r>
                <w:rPr>
                  <w:rStyle w:val="af2"/>
                </w:rPr>
                <w:t>26.51.81.000</w:t>
              </w:r>
            </w:hyperlink>
          </w:p>
        </w:tc>
        <w:tc>
          <w:tcPr>
            <w:tcW w:w="7006" w:type="dxa"/>
            <w:tcBorders>
              <w:top w:val="nil"/>
              <w:left w:val="nil"/>
              <w:bottom w:val="nil"/>
              <w:right w:val="nil"/>
            </w:tcBorders>
            <w:hideMark/>
          </w:tcPr>
          <w:p w:rsidR="0002019D" w:rsidRDefault="0002019D">
            <w:pPr>
              <w:pStyle w:val="af0"/>
              <w:spacing w:line="256" w:lineRule="auto"/>
            </w:pPr>
            <w:r>
              <w:t>Части и принадлежности аппаратуры радиолокационной, радионавигационной и радиоаппаратуры дистанционного управления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1" w:history="1">
              <w:r>
                <w:rPr>
                  <w:rStyle w:val="af2"/>
                </w:rPr>
                <w:t>26.51.82.110</w:t>
              </w:r>
            </w:hyperlink>
          </w:p>
        </w:tc>
        <w:tc>
          <w:tcPr>
            <w:tcW w:w="7006" w:type="dxa"/>
            <w:tcBorders>
              <w:top w:val="nil"/>
              <w:left w:val="nil"/>
              <w:bottom w:val="nil"/>
              <w:right w:val="nil"/>
            </w:tcBorders>
            <w:hideMark/>
          </w:tcPr>
          <w:p w:rsidR="0002019D" w:rsidRDefault="0002019D">
            <w:pPr>
              <w:pStyle w:val="af0"/>
              <w:spacing w:line="256" w:lineRule="auto"/>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2" w:history="1">
              <w:r>
                <w:rPr>
                  <w:rStyle w:val="af2"/>
                </w:rPr>
                <w:t>26.51.82.190</w:t>
              </w:r>
            </w:hyperlink>
          </w:p>
        </w:tc>
        <w:tc>
          <w:tcPr>
            <w:tcW w:w="7006" w:type="dxa"/>
            <w:tcBorders>
              <w:top w:val="nil"/>
              <w:left w:val="nil"/>
              <w:bottom w:val="nil"/>
              <w:right w:val="nil"/>
            </w:tcBorders>
            <w:hideMark/>
          </w:tcPr>
          <w:p w:rsidR="0002019D" w:rsidRDefault="0002019D">
            <w:pPr>
              <w:pStyle w:val="af0"/>
              <w:spacing w:line="256" w:lineRule="auto"/>
            </w:pPr>
            <w:r>
              <w:t>Комплектующие (запасные части), не включенные в другие группировки, не имеющие самостоятельных группировок</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3" w:history="1">
              <w:r>
                <w:rPr>
                  <w:rStyle w:val="af2"/>
                </w:rPr>
                <w:t>26.51.85.120</w:t>
              </w:r>
            </w:hyperlink>
          </w:p>
        </w:tc>
        <w:tc>
          <w:tcPr>
            <w:tcW w:w="7006" w:type="dxa"/>
            <w:tcBorders>
              <w:top w:val="nil"/>
              <w:left w:val="nil"/>
              <w:bottom w:val="nil"/>
              <w:right w:val="nil"/>
            </w:tcBorders>
            <w:hideMark/>
          </w:tcPr>
          <w:p w:rsidR="0002019D" w:rsidRDefault="0002019D">
            <w:pPr>
              <w:pStyle w:val="af0"/>
              <w:spacing w:line="256" w:lineRule="auto"/>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4" w:history="1">
              <w:r>
                <w:rPr>
                  <w:rStyle w:val="af2"/>
                </w:rPr>
                <w:t>26.60.11.111</w:t>
              </w:r>
            </w:hyperlink>
          </w:p>
        </w:tc>
        <w:tc>
          <w:tcPr>
            <w:tcW w:w="7006" w:type="dxa"/>
            <w:tcBorders>
              <w:top w:val="nil"/>
              <w:left w:val="nil"/>
              <w:bottom w:val="nil"/>
              <w:right w:val="nil"/>
            </w:tcBorders>
            <w:hideMark/>
          </w:tcPr>
          <w:p w:rsidR="0002019D" w:rsidRDefault="0002019D">
            <w:pPr>
              <w:pStyle w:val="af0"/>
              <w:spacing w:line="256" w:lineRule="auto"/>
            </w:pPr>
            <w:r>
              <w:t>Томографы компьютерные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5" w:history="1">
              <w:r>
                <w:rPr>
                  <w:rStyle w:val="af2"/>
                </w:rPr>
                <w:t>26.60.11.112</w:t>
              </w:r>
            </w:hyperlink>
          </w:p>
        </w:tc>
        <w:tc>
          <w:tcPr>
            <w:tcW w:w="7006" w:type="dxa"/>
            <w:tcBorders>
              <w:top w:val="nil"/>
              <w:left w:val="nil"/>
              <w:bottom w:val="nil"/>
              <w:right w:val="nil"/>
            </w:tcBorders>
            <w:hideMark/>
          </w:tcPr>
          <w:p w:rsidR="0002019D" w:rsidRDefault="0002019D">
            <w:pPr>
              <w:pStyle w:val="af0"/>
              <w:spacing w:line="256" w:lineRule="auto"/>
            </w:pPr>
            <w:r>
              <w:t>Аппараты рентгеноскопические (флуороскопические)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6" w:history="1">
              <w:r>
                <w:rPr>
                  <w:rStyle w:val="af2"/>
                </w:rPr>
                <w:t>26.60.11.113</w:t>
              </w:r>
            </w:hyperlink>
          </w:p>
        </w:tc>
        <w:tc>
          <w:tcPr>
            <w:tcW w:w="7006" w:type="dxa"/>
            <w:tcBorders>
              <w:top w:val="nil"/>
              <w:left w:val="nil"/>
              <w:bottom w:val="nil"/>
              <w:right w:val="nil"/>
            </w:tcBorders>
            <w:hideMark/>
          </w:tcPr>
          <w:p w:rsidR="0002019D" w:rsidRDefault="0002019D">
            <w:pPr>
              <w:pStyle w:val="af0"/>
              <w:spacing w:line="256" w:lineRule="auto"/>
            </w:pPr>
            <w:r>
              <w:t>Аппараты рентгенографические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07" w:history="1">
              <w:r>
                <w:rPr>
                  <w:rStyle w:val="af2"/>
                </w:rPr>
                <w:t>26.60.11.113</w:t>
              </w:r>
            </w:hyperlink>
          </w:p>
          <w:p w:rsidR="0002019D" w:rsidRDefault="0002019D">
            <w:pPr>
              <w:pStyle w:val="ae"/>
              <w:spacing w:line="256" w:lineRule="auto"/>
              <w:jc w:val="center"/>
            </w:pPr>
            <w:hyperlink r:id="rId308" w:history="1">
              <w:r>
                <w:rPr>
                  <w:rStyle w:val="af2"/>
                </w:rPr>
                <w:t>26.60.12.110</w:t>
              </w:r>
            </w:hyperlink>
          </w:p>
          <w:p w:rsidR="0002019D" w:rsidRDefault="0002019D">
            <w:pPr>
              <w:pStyle w:val="ae"/>
              <w:spacing w:line="256" w:lineRule="auto"/>
              <w:jc w:val="center"/>
            </w:pPr>
            <w:hyperlink r:id="rId309" w:history="1">
              <w:r>
                <w:rPr>
                  <w:rStyle w:val="af2"/>
                </w:rPr>
                <w:t>26.60.12.129</w:t>
              </w:r>
            </w:hyperlink>
          </w:p>
          <w:p w:rsidR="0002019D" w:rsidRDefault="0002019D">
            <w:pPr>
              <w:pStyle w:val="ae"/>
              <w:spacing w:line="256" w:lineRule="auto"/>
              <w:jc w:val="center"/>
            </w:pPr>
            <w:hyperlink r:id="rId310" w:history="1">
              <w:r>
                <w:rPr>
                  <w:rStyle w:val="af2"/>
                </w:rPr>
                <w:t>32.50.1</w:t>
              </w:r>
            </w:hyperlink>
          </w:p>
          <w:p w:rsidR="0002019D" w:rsidRDefault="0002019D">
            <w:pPr>
              <w:pStyle w:val="ae"/>
              <w:spacing w:line="256" w:lineRule="auto"/>
              <w:jc w:val="center"/>
            </w:pPr>
            <w:hyperlink r:id="rId311" w:history="1">
              <w:r>
                <w:rPr>
                  <w:rStyle w:val="af2"/>
                </w:rPr>
                <w:t>32.50.21.112</w:t>
              </w:r>
            </w:hyperlink>
          </w:p>
        </w:tc>
        <w:tc>
          <w:tcPr>
            <w:tcW w:w="7006" w:type="dxa"/>
            <w:tcBorders>
              <w:top w:val="nil"/>
              <w:left w:val="nil"/>
              <w:bottom w:val="nil"/>
              <w:right w:val="nil"/>
            </w:tcBorders>
            <w:hideMark/>
          </w:tcPr>
          <w:p w:rsidR="0002019D" w:rsidRDefault="0002019D">
            <w:pPr>
              <w:pStyle w:val="af0"/>
              <w:spacing w:line="256" w:lineRule="auto"/>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12" w:history="1">
              <w:r>
                <w:rPr>
                  <w:rStyle w:val="af2"/>
                </w:rPr>
                <w:t>26.60.11.119</w:t>
              </w:r>
            </w:hyperlink>
          </w:p>
        </w:tc>
        <w:tc>
          <w:tcPr>
            <w:tcW w:w="7006" w:type="dxa"/>
            <w:tcBorders>
              <w:top w:val="nil"/>
              <w:left w:val="nil"/>
              <w:bottom w:val="nil"/>
              <w:right w:val="nil"/>
            </w:tcBorders>
            <w:hideMark/>
          </w:tcPr>
          <w:p w:rsidR="0002019D" w:rsidRDefault="0002019D">
            <w:pPr>
              <w:pStyle w:val="af0"/>
              <w:spacing w:line="256" w:lineRule="auto"/>
            </w:pPr>
            <w:r>
              <w:t>Аппараты рентгеновские прочие, используемые для диагностики, применяемые в медицинских целях</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13" w:history="1">
              <w:r>
                <w:rPr>
                  <w:rStyle w:val="af2"/>
                </w:rPr>
                <w:t>26.60.11.120</w:t>
              </w:r>
            </w:hyperlink>
          </w:p>
        </w:tc>
        <w:tc>
          <w:tcPr>
            <w:tcW w:w="7006" w:type="dxa"/>
            <w:tcBorders>
              <w:top w:val="nil"/>
              <w:left w:val="nil"/>
              <w:bottom w:val="nil"/>
              <w:right w:val="nil"/>
            </w:tcBorders>
            <w:hideMark/>
          </w:tcPr>
          <w:p w:rsidR="0002019D" w:rsidRDefault="0002019D">
            <w:pPr>
              <w:pStyle w:val="af0"/>
              <w:spacing w:line="256" w:lineRule="auto"/>
            </w:pPr>
            <w:r>
              <w:t xml:space="preserve">Системы однофотонной эмиссионной компьютерной томографии (гамма-камеры), соответствующие кодам 191060, 209240, 280530 вида медицинского изделия в соответствии с номенклатурной </w:t>
            </w:r>
            <w:r>
              <w:lastRenderedPageBreak/>
              <w:t>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14" w:history="1">
              <w:r>
                <w:rPr>
                  <w:rStyle w:val="af2"/>
                </w:rPr>
                <w:t>26.60.11.120</w:t>
              </w:r>
            </w:hyperlink>
          </w:p>
          <w:p w:rsidR="0002019D" w:rsidRDefault="0002019D">
            <w:pPr>
              <w:pStyle w:val="ae"/>
              <w:spacing w:line="256" w:lineRule="auto"/>
              <w:jc w:val="center"/>
            </w:pPr>
            <w:hyperlink r:id="rId315" w:history="1">
              <w:r>
                <w:rPr>
                  <w:rStyle w:val="af2"/>
                </w:rPr>
                <w:t>26.60.11.129</w:t>
              </w:r>
            </w:hyperlink>
          </w:p>
        </w:tc>
        <w:tc>
          <w:tcPr>
            <w:tcW w:w="7006" w:type="dxa"/>
            <w:tcBorders>
              <w:top w:val="nil"/>
              <w:left w:val="nil"/>
              <w:bottom w:val="nil"/>
              <w:right w:val="nil"/>
            </w:tcBorders>
            <w:hideMark/>
          </w:tcPr>
          <w:p w:rsidR="0002019D" w:rsidRDefault="0002019D">
            <w:pPr>
              <w:pStyle w:val="af0"/>
              <w:spacing w:line="256" w:lineRule="auto"/>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16" w:history="1">
              <w:r>
                <w:rPr>
                  <w:rStyle w:val="af2"/>
                </w:rPr>
                <w:t>26.60.11.130</w:t>
              </w:r>
            </w:hyperlink>
          </w:p>
        </w:tc>
        <w:tc>
          <w:tcPr>
            <w:tcW w:w="7006" w:type="dxa"/>
            <w:tcBorders>
              <w:top w:val="nil"/>
              <w:left w:val="nil"/>
              <w:bottom w:val="nil"/>
              <w:right w:val="nil"/>
            </w:tcBorders>
            <w:hideMark/>
          </w:tcPr>
          <w:p w:rsidR="0002019D" w:rsidRDefault="0002019D">
            <w:pPr>
              <w:pStyle w:val="af0"/>
              <w:spacing w:line="256" w:lineRule="auto"/>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17" w:history="1">
              <w:r>
                <w:rPr>
                  <w:rStyle w:val="af2"/>
                </w:rPr>
                <w:t>26.60.12.111</w:t>
              </w:r>
            </w:hyperlink>
          </w:p>
        </w:tc>
        <w:tc>
          <w:tcPr>
            <w:tcW w:w="7006" w:type="dxa"/>
            <w:tcBorders>
              <w:top w:val="nil"/>
              <w:left w:val="nil"/>
              <w:bottom w:val="nil"/>
              <w:right w:val="nil"/>
            </w:tcBorders>
            <w:hideMark/>
          </w:tcPr>
          <w:p w:rsidR="0002019D" w:rsidRDefault="0002019D">
            <w:pPr>
              <w:pStyle w:val="af0"/>
              <w:spacing w:line="256" w:lineRule="auto"/>
            </w:pPr>
            <w:r>
              <w:t>Электрокардиографы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18" w:history="1">
              <w:r>
                <w:rPr>
                  <w:rStyle w:val="af2"/>
                </w:rPr>
                <w:t>26.60.12.119</w:t>
              </w:r>
            </w:hyperlink>
          </w:p>
        </w:tc>
        <w:tc>
          <w:tcPr>
            <w:tcW w:w="7006" w:type="dxa"/>
            <w:tcBorders>
              <w:top w:val="nil"/>
              <w:left w:val="nil"/>
              <w:bottom w:val="nil"/>
              <w:right w:val="nil"/>
            </w:tcBorders>
            <w:hideMark/>
          </w:tcPr>
          <w:p w:rsidR="0002019D" w:rsidRDefault="0002019D">
            <w:pPr>
              <w:pStyle w:val="af0"/>
              <w:spacing w:line="256" w:lineRule="auto"/>
            </w:pPr>
            <w:r>
              <w:t>Аппараты электродиагностические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19" w:history="1">
              <w:r>
                <w:rPr>
                  <w:rStyle w:val="af2"/>
                </w:rPr>
                <w:t>26.60.12.120</w:t>
              </w:r>
            </w:hyperlink>
          </w:p>
          <w:p w:rsidR="0002019D" w:rsidRDefault="0002019D">
            <w:pPr>
              <w:pStyle w:val="ae"/>
              <w:spacing w:line="256" w:lineRule="auto"/>
              <w:jc w:val="center"/>
            </w:pPr>
            <w:hyperlink r:id="rId320" w:history="1">
              <w:r>
                <w:rPr>
                  <w:rStyle w:val="af2"/>
                </w:rPr>
                <w:t>26.60.12.124</w:t>
              </w:r>
            </w:hyperlink>
          </w:p>
          <w:p w:rsidR="0002019D" w:rsidRDefault="0002019D">
            <w:pPr>
              <w:pStyle w:val="ae"/>
              <w:spacing w:line="256" w:lineRule="auto"/>
              <w:jc w:val="center"/>
            </w:pPr>
            <w:hyperlink r:id="rId321" w:history="1">
              <w:r>
                <w:rPr>
                  <w:rStyle w:val="af2"/>
                </w:rPr>
                <w:t>26.60.12.129</w:t>
              </w:r>
            </w:hyperlink>
          </w:p>
        </w:tc>
        <w:tc>
          <w:tcPr>
            <w:tcW w:w="7006" w:type="dxa"/>
            <w:tcBorders>
              <w:top w:val="nil"/>
              <w:left w:val="nil"/>
              <w:bottom w:val="nil"/>
              <w:right w:val="nil"/>
            </w:tcBorders>
            <w:hideMark/>
          </w:tcPr>
          <w:p w:rsidR="0002019D" w:rsidRDefault="0002019D">
            <w:pPr>
              <w:pStyle w:val="af0"/>
              <w:spacing w:line="256" w:lineRule="auto"/>
            </w:pPr>
            <w:r>
              <w:t>Пульсоксиметры, спирометры, аппараты для объемной сфигмографии, соответствующие кодам 145190,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22" w:history="1">
              <w:r>
                <w:rPr>
                  <w:rStyle w:val="af2"/>
                </w:rPr>
                <w:t>26.60.12.119</w:t>
              </w:r>
            </w:hyperlink>
          </w:p>
          <w:p w:rsidR="0002019D" w:rsidRDefault="0002019D">
            <w:pPr>
              <w:pStyle w:val="ae"/>
              <w:spacing w:line="256" w:lineRule="auto"/>
              <w:jc w:val="center"/>
            </w:pPr>
            <w:hyperlink r:id="rId323" w:history="1">
              <w:r>
                <w:rPr>
                  <w:rStyle w:val="af2"/>
                </w:rPr>
                <w:t>26.60.12.129</w:t>
              </w:r>
            </w:hyperlink>
          </w:p>
          <w:p w:rsidR="0002019D" w:rsidRDefault="0002019D">
            <w:pPr>
              <w:pStyle w:val="ae"/>
              <w:spacing w:line="256" w:lineRule="auto"/>
              <w:jc w:val="center"/>
            </w:pPr>
            <w:hyperlink r:id="rId324" w:history="1">
              <w:r>
                <w:rPr>
                  <w:rStyle w:val="af2"/>
                </w:rPr>
                <w:t>27.40.39.110</w:t>
              </w:r>
            </w:hyperlink>
          </w:p>
          <w:p w:rsidR="0002019D" w:rsidRDefault="0002019D">
            <w:pPr>
              <w:pStyle w:val="ae"/>
              <w:spacing w:line="256" w:lineRule="auto"/>
              <w:jc w:val="center"/>
            </w:pPr>
            <w:hyperlink r:id="rId325" w:history="1">
              <w:r>
                <w:rPr>
                  <w:rStyle w:val="af2"/>
                </w:rPr>
                <w:t>32.50.13.190</w:t>
              </w:r>
            </w:hyperlink>
          </w:p>
        </w:tc>
        <w:tc>
          <w:tcPr>
            <w:tcW w:w="7006" w:type="dxa"/>
            <w:tcBorders>
              <w:top w:val="nil"/>
              <w:left w:val="nil"/>
              <w:bottom w:val="nil"/>
              <w:right w:val="nil"/>
            </w:tcBorders>
            <w:hideMark/>
          </w:tcPr>
          <w:p w:rsidR="0002019D" w:rsidRDefault="0002019D">
            <w:pPr>
              <w:pStyle w:val="af0"/>
              <w:spacing w:line="256" w:lineRule="auto"/>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bookmarkStart w:id="220" w:name="sub_266012119"/>
      <w:tr w:rsidR="0002019D" w:rsidTr="0002019D">
        <w:tc>
          <w:tcPr>
            <w:tcW w:w="3116" w:type="dxa"/>
            <w:tcBorders>
              <w:top w:val="nil"/>
              <w:left w:val="nil"/>
              <w:bottom w:val="nil"/>
              <w:right w:val="nil"/>
            </w:tcBorders>
            <w:hideMark/>
          </w:tcPr>
          <w:p w:rsidR="0002019D" w:rsidRDefault="0002019D">
            <w:pPr>
              <w:pStyle w:val="ae"/>
              <w:spacing w:line="256" w:lineRule="auto"/>
              <w:jc w:val="center"/>
            </w:pPr>
            <w:r>
              <w:fldChar w:fldCharType="begin"/>
            </w:r>
            <w:r>
              <w:instrText xml:space="preserve"> HYPERLINK "http://internet.garant.ru/document/redirect/70650730/266012119" </w:instrText>
            </w:r>
            <w:r>
              <w:fldChar w:fldCharType="separate"/>
            </w:r>
            <w:r>
              <w:rPr>
                <w:rStyle w:val="af2"/>
              </w:rPr>
              <w:t>26.60.12.119</w:t>
            </w:r>
            <w:bookmarkEnd w:id="220"/>
            <w:r>
              <w:fldChar w:fldCharType="end"/>
            </w:r>
          </w:p>
          <w:p w:rsidR="0002019D" w:rsidRDefault="0002019D">
            <w:pPr>
              <w:pStyle w:val="ae"/>
              <w:spacing w:line="256" w:lineRule="auto"/>
              <w:jc w:val="center"/>
            </w:pPr>
            <w:hyperlink r:id="rId326" w:history="1">
              <w:r>
                <w:rPr>
                  <w:rStyle w:val="af2"/>
                </w:rPr>
                <w:t>26.60.12.129</w:t>
              </w:r>
            </w:hyperlink>
          </w:p>
          <w:p w:rsidR="0002019D" w:rsidRDefault="0002019D">
            <w:pPr>
              <w:pStyle w:val="ae"/>
              <w:spacing w:line="256" w:lineRule="auto"/>
              <w:jc w:val="center"/>
            </w:pPr>
            <w:hyperlink r:id="rId327" w:history="1">
              <w:r>
                <w:rPr>
                  <w:rStyle w:val="af2"/>
                </w:rPr>
                <w:t>32.50.13</w:t>
              </w:r>
            </w:hyperlink>
          </w:p>
        </w:tc>
        <w:tc>
          <w:tcPr>
            <w:tcW w:w="7006" w:type="dxa"/>
            <w:tcBorders>
              <w:top w:val="nil"/>
              <w:left w:val="nil"/>
              <w:bottom w:val="nil"/>
              <w:right w:val="nil"/>
            </w:tcBorders>
            <w:hideMark/>
          </w:tcPr>
          <w:p w:rsidR="0002019D" w:rsidRDefault="0002019D">
            <w:pPr>
              <w:pStyle w:val="af0"/>
              <w:spacing w:line="256" w:lineRule="auto"/>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28" w:history="1">
              <w:r>
                <w:rPr>
                  <w:rStyle w:val="af2"/>
                </w:rPr>
                <w:t>26.60.12.121</w:t>
              </w:r>
            </w:hyperlink>
          </w:p>
          <w:p w:rsidR="0002019D" w:rsidRDefault="0002019D">
            <w:pPr>
              <w:pStyle w:val="ae"/>
              <w:spacing w:line="256" w:lineRule="auto"/>
              <w:jc w:val="center"/>
            </w:pPr>
            <w:hyperlink r:id="rId329" w:history="1">
              <w:r>
                <w:rPr>
                  <w:rStyle w:val="af2"/>
                </w:rPr>
                <w:t>26.60.12.124</w:t>
              </w:r>
            </w:hyperlink>
          </w:p>
        </w:tc>
        <w:tc>
          <w:tcPr>
            <w:tcW w:w="7006" w:type="dxa"/>
            <w:tcBorders>
              <w:top w:val="nil"/>
              <w:left w:val="nil"/>
              <w:bottom w:val="nil"/>
              <w:right w:val="nil"/>
            </w:tcBorders>
            <w:hideMark/>
          </w:tcPr>
          <w:p w:rsidR="0002019D" w:rsidRDefault="0002019D">
            <w:pPr>
              <w:pStyle w:val="af0"/>
              <w:spacing w:line="256" w:lineRule="auto"/>
            </w:pPr>
            <w:r>
              <w:t>Электроэнцефалограф, электромиограф, спирограф, соответствующие кодам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0" w:history="1">
              <w:r>
                <w:rPr>
                  <w:rStyle w:val="af2"/>
                </w:rPr>
                <w:t>26.60.12.122</w:t>
              </w:r>
            </w:hyperlink>
          </w:p>
        </w:tc>
        <w:tc>
          <w:tcPr>
            <w:tcW w:w="7006" w:type="dxa"/>
            <w:tcBorders>
              <w:top w:val="nil"/>
              <w:left w:val="nil"/>
              <w:bottom w:val="nil"/>
              <w:right w:val="nil"/>
            </w:tcBorders>
            <w:hideMark/>
          </w:tcPr>
          <w:p w:rsidR="0002019D" w:rsidRDefault="0002019D">
            <w:pPr>
              <w:pStyle w:val="af0"/>
              <w:spacing w:line="256" w:lineRule="auto"/>
            </w:pPr>
            <w:r>
              <w:t>Средства измерений массы, силы, энергии, линейных и угловых величин, температуры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1" w:history="1">
              <w:r>
                <w:rPr>
                  <w:rStyle w:val="af2"/>
                </w:rPr>
                <w:t>26.60.12.123</w:t>
              </w:r>
            </w:hyperlink>
          </w:p>
        </w:tc>
        <w:tc>
          <w:tcPr>
            <w:tcW w:w="7006" w:type="dxa"/>
            <w:tcBorders>
              <w:top w:val="nil"/>
              <w:left w:val="nil"/>
              <w:bottom w:val="nil"/>
              <w:right w:val="nil"/>
            </w:tcBorders>
            <w:hideMark/>
          </w:tcPr>
          <w:p w:rsidR="0002019D" w:rsidRDefault="0002019D">
            <w:pPr>
              <w:pStyle w:val="af0"/>
              <w:spacing w:line="256" w:lineRule="auto"/>
            </w:pPr>
            <w:r>
              <w:t>Приборы для исследования звуковых колебаний в органах человека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2" w:history="1">
              <w:r>
                <w:rPr>
                  <w:rStyle w:val="af2"/>
                </w:rPr>
                <w:t>26.60.12.129</w:t>
              </w:r>
            </w:hyperlink>
          </w:p>
        </w:tc>
        <w:tc>
          <w:tcPr>
            <w:tcW w:w="7006" w:type="dxa"/>
            <w:tcBorders>
              <w:top w:val="nil"/>
              <w:left w:val="nil"/>
              <w:bottom w:val="nil"/>
              <w:right w:val="nil"/>
            </w:tcBorders>
            <w:hideMark/>
          </w:tcPr>
          <w:p w:rsidR="0002019D" w:rsidRDefault="0002019D">
            <w:pPr>
              <w:pStyle w:val="af0"/>
              <w:spacing w:line="256" w:lineRule="auto"/>
            </w:pPr>
            <w:r>
              <w:t>Приборы и аппараты для функциональной диагностики прочие, применяемые в медицинских целях,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3" w:history="1">
              <w:r>
                <w:rPr>
                  <w:rStyle w:val="af2"/>
                </w:rPr>
                <w:t>26.60.12.131</w:t>
              </w:r>
            </w:hyperlink>
          </w:p>
        </w:tc>
        <w:tc>
          <w:tcPr>
            <w:tcW w:w="7006" w:type="dxa"/>
            <w:tcBorders>
              <w:top w:val="nil"/>
              <w:left w:val="nil"/>
              <w:bottom w:val="nil"/>
              <w:right w:val="nil"/>
            </w:tcBorders>
            <w:hideMark/>
          </w:tcPr>
          <w:p w:rsidR="0002019D" w:rsidRDefault="0002019D">
            <w:pPr>
              <w:pStyle w:val="af0"/>
              <w:spacing w:line="256" w:lineRule="auto"/>
            </w:pPr>
            <w:r>
              <w:t>Томографы магнитно-резонансные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4" w:history="1">
              <w:r>
                <w:rPr>
                  <w:rStyle w:val="af2"/>
                </w:rPr>
                <w:t>26.60.12.132</w:t>
              </w:r>
            </w:hyperlink>
          </w:p>
        </w:tc>
        <w:tc>
          <w:tcPr>
            <w:tcW w:w="7006" w:type="dxa"/>
            <w:tcBorders>
              <w:top w:val="nil"/>
              <w:left w:val="nil"/>
              <w:bottom w:val="nil"/>
              <w:right w:val="nil"/>
            </w:tcBorders>
            <w:hideMark/>
          </w:tcPr>
          <w:p w:rsidR="0002019D" w:rsidRDefault="0002019D">
            <w:pPr>
              <w:pStyle w:val="af0"/>
              <w:spacing w:line="256" w:lineRule="auto"/>
            </w:pPr>
            <w:r>
              <w:t>Аппараты ультразвукового сканирования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5" w:history="1">
              <w:r>
                <w:rPr>
                  <w:rStyle w:val="af2"/>
                </w:rPr>
                <w:t>26.60.13</w:t>
              </w:r>
            </w:hyperlink>
          </w:p>
        </w:tc>
        <w:tc>
          <w:tcPr>
            <w:tcW w:w="7006" w:type="dxa"/>
            <w:tcBorders>
              <w:top w:val="nil"/>
              <w:left w:val="nil"/>
              <w:bottom w:val="nil"/>
              <w:right w:val="nil"/>
            </w:tcBorders>
            <w:hideMark/>
          </w:tcPr>
          <w:p w:rsidR="0002019D" w:rsidRDefault="0002019D">
            <w:pPr>
              <w:pStyle w:val="af0"/>
              <w:spacing w:line="256" w:lineRule="auto"/>
            </w:pPr>
            <w:r>
              <w:t xml:space="preserve">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w:t>
            </w:r>
            <w:r>
              <w:lastRenderedPageBreak/>
              <w:t>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6" w:history="1">
              <w:r>
                <w:rPr>
                  <w:rStyle w:val="af2"/>
                </w:rPr>
                <w:t>26.60.13.120</w:t>
              </w:r>
            </w:hyperlink>
          </w:p>
        </w:tc>
        <w:tc>
          <w:tcPr>
            <w:tcW w:w="7006" w:type="dxa"/>
            <w:tcBorders>
              <w:top w:val="nil"/>
              <w:left w:val="nil"/>
              <w:bottom w:val="nil"/>
              <w:right w:val="nil"/>
            </w:tcBorders>
            <w:hideMark/>
          </w:tcPr>
          <w:p w:rsidR="0002019D" w:rsidRDefault="0002019D">
            <w:pPr>
              <w:pStyle w:val="af0"/>
              <w:spacing w:line="256" w:lineRule="auto"/>
            </w:pPr>
            <w:r>
              <w:t>Аппараты микроволновой терапии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7" w:history="1">
              <w:r>
                <w:rPr>
                  <w:rStyle w:val="af2"/>
                </w:rPr>
                <w:t>26.60.13.140</w:t>
              </w:r>
            </w:hyperlink>
          </w:p>
        </w:tc>
        <w:tc>
          <w:tcPr>
            <w:tcW w:w="7006" w:type="dxa"/>
            <w:tcBorders>
              <w:top w:val="nil"/>
              <w:left w:val="nil"/>
              <w:bottom w:val="nil"/>
              <w:right w:val="nil"/>
            </w:tcBorders>
            <w:hideMark/>
          </w:tcPr>
          <w:p w:rsidR="0002019D" w:rsidRDefault="0002019D">
            <w:pPr>
              <w:pStyle w:val="af0"/>
              <w:spacing w:line="256" w:lineRule="auto"/>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8" w:history="1">
              <w:r>
                <w:rPr>
                  <w:rStyle w:val="af2"/>
                </w:rPr>
                <w:t>26.60.13.150</w:t>
              </w:r>
            </w:hyperlink>
          </w:p>
        </w:tc>
        <w:tc>
          <w:tcPr>
            <w:tcW w:w="7006" w:type="dxa"/>
            <w:tcBorders>
              <w:top w:val="nil"/>
              <w:left w:val="nil"/>
              <w:bottom w:val="nil"/>
              <w:right w:val="nil"/>
            </w:tcBorders>
            <w:hideMark/>
          </w:tcPr>
          <w:p w:rsidR="0002019D" w:rsidRDefault="0002019D">
            <w:pPr>
              <w:pStyle w:val="af0"/>
              <w:spacing w:line="256" w:lineRule="auto"/>
            </w:pPr>
            <w:r>
              <w:t>Аппараты ультразвуковой терапии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39" w:history="1">
              <w:r>
                <w:rPr>
                  <w:rStyle w:val="af2"/>
                </w:rPr>
                <w:t>26.60.13.180</w:t>
              </w:r>
            </w:hyperlink>
          </w:p>
        </w:tc>
        <w:tc>
          <w:tcPr>
            <w:tcW w:w="7006" w:type="dxa"/>
            <w:tcBorders>
              <w:top w:val="nil"/>
              <w:left w:val="nil"/>
              <w:bottom w:val="nil"/>
              <w:right w:val="nil"/>
            </w:tcBorders>
            <w:hideMark/>
          </w:tcPr>
          <w:p w:rsidR="0002019D" w:rsidRDefault="0002019D">
            <w:pPr>
              <w:pStyle w:val="af0"/>
              <w:spacing w:line="256" w:lineRule="auto"/>
            </w:pPr>
            <w:r>
              <w:t>Аппараты светолечения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0" w:history="1">
              <w:r>
                <w:rPr>
                  <w:rStyle w:val="af2"/>
                </w:rPr>
                <w:t>26.60.13.190</w:t>
              </w:r>
            </w:hyperlink>
          </w:p>
          <w:p w:rsidR="0002019D" w:rsidRDefault="0002019D">
            <w:pPr>
              <w:pStyle w:val="ae"/>
              <w:spacing w:line="256" w:lineRule="auto"/>
              <w:jc w:val="center"/>
            </w:pPr>
            <w:hyperlink r:id="rId341" w:history="1">
              <w:r>
                <w:rPr>
                  <w:rStyle w:val="af2"/>
                </w:rPr>
                <w:t>32.50.13.190</w:t>
              </w:r>
            </w:hyperlink>
          </w:p>
        </w:tc>
        <w:tc>
          <w:tcPr>
            <w:tcW w:w="7006" w:type="dxa"/>
            <w:tcBorders>
              <w:top w:val="nil"/>
              <w:left w:val="nil"/>
              <w:bottom w:val="nil"/>
              <w:right w:val="nil"/>
            </w:tcBorders>
            <w:hideMark/>
          </w:tcPr>
          <w:p w:rsidR="0002019D" w:rsidRDefault="0002019D">
            <w:pPr>
              <w:pStyle w:val="af0"/>
              <w:spacing w:line="256" w:lineRule="auto"/>
            </w:pPr>
            <w:r>
              <w:t>Дефибрилляторы;</w:t>
            </w:r>
          </w:p>
          <w:p w:rsidR="0002019D" w:rsidRDefault="0002019D">
            <w:pPr>
              <w:pStyle w:val="af0"/>
              <w:spacing w:line="256" w:lineRule="auto"/>
            </w:pPr>
            <w:r>
              <w:t>обогреватели детские неонатальные;</w:t>
            </w:r>
          </w:p>
          <w:p w:rsidR="0002019D" w:rsidRDefault="0002019D">
            <w:pPr>
              <w:pStyle w:val="af0"/>
              <w:spacing w:line="256" w:lineRule="auto"/>
            </w:pPr>
            <w:r>
              <w:t>столы неонатальные с автоматическим поддержанием температуры обогрева новорожденных;</w:t>
            </w:r>
          </w:p>
          <w:p w:rsidR="0002019D" w:rsidRDefault="0002019D">
            <w:pPr>
              <w:pStyle w:val="af0"/>
              <w:spacing w:line="256" w:lineRule="auto"/>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2" w:history="1">
              <w:r>
                <w:rPr>
                  <w:rStyle w:val="af2"/>
                </w:rPr>
                <w:t>26.70.1</w:t>
              </w:r>
            </w:hyperlink>
          </w:p>
        </w:tc>
        <w:tc>
          <w:tcPr>
            <w:tcW w:w="7006" w:type="dxa"/>
            <w:tcBorders>
              <w:top w:val="nil"/>
              <w:left w:val="nil"/>
              <w:bottom w:val="nil"/>
              <w:right w:val="nil"/>
            </w:tcBorders>
            <w:hideMark/>
          </w:tcPr>
          <w:p w:rsidR="0002019D" w:rsidRDefault="0002019D">
            <w:pPr>
              <w:pStyle w:val="af0"/>
              <w:spacing w:line="256" w:lineRule="auto"/>
            </w:pPr>
            <w:r>
              <w:t>Оборудование фотографическое и его части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3" w:history="1">
              <w:r>
                <w:rPr>
                  <w:rStyle w:val="af2"/>
                </w:rPr>
                <w:t>26.70.2</w:t>
              </w:r>
            </w:hyperlink>
          </w:p>
        </w:tc>
        <w:tc>
          <w:tcPr>
            <w:tcW w:w="7006" w:type="dxa"/>
            <w:tcBorders>
              <w:top w:val="nil"/>
              <w:left w:val="nil"/>
              <w:bottom w:val="nil"/>
              <w:right w:val="nil"/>
            </w:tcBorders>
            <w:hideMark/>
          </w:tcPr>
          <w:p w:rsidR="0002019D" w:rsidRDefault="0002019D">
            <w:pPr>
              <w:pStyle w:val="af0"/>
              <w:spacing w:line="256" w:lineRule="auto"/>
            </w:pPr>
            <w:r>
              <w:t>Приборы оптические прочие и их части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4" w:history="1">
              <w:r>
                <w:rPr>
                  <w:rStyle w:val="af2"/>
                </w:rPr>
                <w:t>26.80.12.000</w:t>
              </w:r>
            </w:hyperlink>
          </w:p>
        </w:tc>
        <w:tc>
          <w:tcPr>
            <w:tcW w:w="7006" w:type="dxa"/>
            <w:tcBorders>
              <w:top w:val="nil"/>
              <w:left w:val="nil"/>
              <w:bottom w:val="nil"/>
              <w:right w:val="nil"/>
            </w:tcBorders>
            <w:hideMark/>
          </w:tcPr>
          <w:p w:rsidR="0002019D" w:rsidRDefault="0002019D">
            <w:pPr>
              <w:pStyle w:val="af0"/>
              <w:spacing w:line="256" w:lineRule="auto"/>
            </w:pPr>
            <w:r>
              <w:t>Носители данных оптические без записи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5" w:history="1">
              <w:r>
                <w:rPr>
                  <w:rStyle w:val="af2"/>
                </w:rPr>
                <w:t>26.80.13.000</w:t>
              </w:r>
            </w:hyperlink>
          </w:p>
        </w:tc>
        <w:tc>
          <w:tcPr>
            <w:tcW w:w="7006" w:type="dxa"/>
            <w:tcBorders>
              <w:top w:val="nil"/>
              <w:left w:val="nil"/>
              <w:bottom w:val="nil"/>
              <w:right w:val="nil"/>
            </w:tcBorders>
            <w:hideMark/>
          </w:tcPr>
          <w:p w:rsidR="0002019D" w:rsidRDefault="0002019D">
            <w:pPr>
              <w:pStyle w:val="af0"/>
              <w:spacing w:line="256" w:lineRule="auto"/>
            </w:pPr>
            <w:r>
              <w:t>Носители данных прочие, включая матрицы и основы для производства дисков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6" w:history="1">
              <w:r>
                <w:rPr>
                  <w:rStyle w:val="af2"/>
                </w:rPr>
                <w:t>26.80.14.000</w:t>
              </w:r>
            </w:hyperlink>
          </w:p>
        </w:tc>
        <w:tc>
          <w:tcPr>
            <w:tcW w:w="7006" w:type="dxa"/>
            <w:tcBorders>
              <w:top w:val="nil"/>
              <w:left w:val="nil"/>
              <w:bottom w:val="nil"/>
              <w:right w:val="nil"/>
            </w:tcBorders>
            <w:hideMark/>
          </w:tcPr>
          <w:p w:rsidR="0002019D" w:rsidRDefault="0002019D">
            <w:pPr>
              <w:pStyle w:val="af0"/>
              <w:spacing w:line="256" w:lineRule="auto"/>
            </w:pPr>
            <w:r>
              <w:t>Карты магнитные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7" w:history="1">
              <w:r>
                <w:rPr>
                  <w:rStyle w:val="af2"/>
                </w:rPr>
                <w:t>27.31.1</w:t>
              </w:r>
            </w:hyperlink>
          </w:p>
        </w:tc>
        <w:tc>
          <w:tcPr>
            <w:tcW w:w="7006" w:type="dxa"/>
            <w:tcBorders>
              <w:top w:val="nil"/>
              <w:left w:val="nil"/>
              <w:bottom w:val="nil"/>
              <w:right w:val="nil"/>
            </w:tcBorders>
            <w:hideMark/>
          </w:tcPr>
          <w:p w:rsidR="0002019D" w:rsidRDefault="0002019D">
            <w:pPr>
              <w:pStyle w:val="af0"/>
              <w:spacing w:line="256" w:lineRule="auto"/>
            </w:pPr>
            <w:r>
              <w:t>Кабели волоконно-оптические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8" w:history="1">
              <w:r>
                <w:rPr>
                  <w:rStyle w:val="af2"/>
                </w:rPr>
                <w:t>27.40.1</w:t>
              </w:r>
            </w:hyperlink>
          </w:p>
        </w:tc>
        <w:tc>
          <w:tcPr>
            <w:tcW w:w="7006" w:type="dxa"/>
            <w:tcBorders>
              <w:top w:val="nil"/>
              <w:left w:val="nil"/>
              <w:bottom w:val="nil"/>
              <w:right w:val="nil"/>
            </w:tcBorders>
            <w:hideMark/>
          </w:tcPr>
          <w:p w:rsidR="0002019D" w:rsidRDefault="0002019D">
            <w:pPr>
              <w:pStyle w:val="af0"/>
              <w:spacing w:line="256" w:lineRule="auto"/>
            </w:pPr>
            <w:r>
              <w:t>Лампы накаливания или газоразрядные лампы; дуговые лампы; светодиодные лампы</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49" w:history="1">
              <w:r>
                <w:rPr>
                  <w:rStyle w:val="af2"/>
                </w:rPr>
                <w:t>27.40.22</w:t>
              </w:r>
            </w:hyperlink>
          </w:p>
        </w:tc>
        <w:tc>
          <w:tcPr>
            <w:tcW w:w="7006" w:type="dxa"/>
            <w:tcBorders>
              <w:top w:val="nil"/>
              <w:left w:val="nil"/>
              <w:bottom w:val="nil"/>
              <w:right w:val="nil"/>
            </w:tcBorders>
            <w:hideMark/>
          </w:tcPr>
          <w:p w:rsidR="0002019D" w:rsidRDefault="0002019D">
            <w:pPr>
              <w:pStyle w:val="af0"/>
              <w:spacing w:line="256" w:lineRule="auto"/>
            </w:pPr>
            <w:r>
              <w:t>Светильники электрические настольные, прикроватные или напольные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0" w:history="1">
              <w:r>
                <w:rPr>
                  <w:rStyle w:val="af2"/>
                </w:rPr>
                <w:t>27.40.24</w:t>
              </w:r>
            </w:hyperlink>
          </w:p>
        </w:tc>
        <w:tc>
          <w:tcPr>
            <w:tcW w:w="7006" w:type="dxa"/>
            <w:tcBorders>
              <w:top w:val="nil"/>
              <w:left w:val="nil"/>
              <w:bottom w:val="nil"/>
              <w:right w:val="nil"/>
            </w:tcBorders>
            <w:hideMark/>
          </w:tcPr>
          <w:p w:rsidR="0002019D" w:rsidRDefault="0002019D">
            <w:pPr>
              <w:pStyle w:val="af0"/>
              <w:spacing w:line="256" w:lineRule="auto"/>
            </w:pPr>
            <w:r>
              <w:t>Указатели светящиеся, световые табло и подобные им устройства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1" w:history="1">
              <w:r>
                <w:rPr>
                  <w:rStyle w:val="af2"/>
                </w:rPr>
                <w:t>27.40.25</w:t>
              </w:r>
            </w:hyperlink>
          </w:p>
        </w:tc>
        <w:tc>
          <w:tcPr>
            <w:tcW w:w="7006" w:type="dxa"/>
            <w:tcBorders>
              <w:top w:val="nil"/>
              <w:left w:val="nil"/>
              <w:bottom w:val="nil"/>
              <w:right w:val="nil"/>
            </w:tcBorders>
            <w:hideMark/>
          </w:tcPr>
          <w:p w:rsidR="0002019D" w:rsidRDefault="0002019D">
            <w:pPr>
              <w:pStyle w:val="af0"/>
              <w:spacing w:line="256" w:lineRule="auto"/>
            </w:pPr>
            <w:r>
              <w:t>Люстры и прочие устройства осветительные электрические подвесные, потолочные, встраиваемые и настенные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2" w:history="1">
              <w:r>
                <w:rPr>
                  <w:rStyle w:val="af2"/>
                </w:rPr>
                <w:t>27.40.31</w:t>
              </w:r>
            </w:hyperlink>
          </w:p>
        </w:tc>
        <w:tc>
          <w:tcPr>
            <w:tcW w:w="7006" w:type="dxa"/>
            <w:tcBorders>
              <w:top w:val="nil"/>
              <w:left w:val="nil"/>
              <w:bottom w:val="nil"/>
              <w:right w:val="nil"/>
            </w:tcBorders>
            <w:hideMark/>
          </w:tcPr>
          <w:p w:rsidR="0002019D" w:rsidRDefault="0002019D">
            <w:pPr>
              <w:pStyle w:val="af0"/>
              <w:spacing w:line="256" w:lineRule="auto"/>
            </w:pPr>
            <w:r>
              <w:t>Люстры-вспышки фотографические, фотоосветители типа "кубик" и аналогичные изделия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3" w:history="1">
              <w:r>
                <w:rPr>
                  <w:rStyle w:val="af2"/>
                </w:rPr>
                <w:t>27.40.33</w:t>
              </w:r>
            </w:hyperlink>
          </w:p>
        </w:tc>
        <w:tc>
          <w:tcPr>
            <w:tcW w:w="7006" w:type="dxa"/>
            <w:tcBorders>
              <w:top w:val="nil"/>
              <w:left w:val="nil"/>
              <w:bottom w:val="nil"/>
              <w:right w:val="nil"/>
            </w:tcBorders>
            <w:hideMark/>
          </w:tcPr>
          <w:p w:rsidR="0002019D" w:rsidRDefault="0002019D">
            <w:pPr>
              <w:pStyle w:val="af0"/>
              <w:spacing w:line="256" w:lineRule="auto"/>
            </w:pPr>
            <w:r>
              <w:t>Прожекторы и аналогичные светильники узконаправленного света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4" w:history="1">
              <w:r>
                <w:rPr>
                  <w:rStyle w:val="af2"/>
                </w:rPr>
                <w:t>27.40.41</w:t>
              </w:r>
            </w:hyperlink>
          </w:p>
        </w:tc>
        <w:tc>
          <w:tcPr>
            <w:tcW w:w="7006" w:type="dxa"/>
            <w:tcBorders>
              <w:top w:val="nil"/>
              <w:left w:val="nil"/>
              <w:bottom w:val="nil"/>
              <w:right w:val="nil"/>
            </w:tcBorders>
            <w:hideMark/>
          </w:tcPr>
          <w:p w:rsidR="0002019D" w:rsidRDefault="0002019D">
            <w:pPr>
              <w:pStyle w:val="af0"/>
              <w:spacing w:line="256" w:lineRule="auto"/>
            </w:pPr>
            <w:r>
              <w:t>Части ламп накаливания или газоразрядных ламп</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5" w:history="1">
              <w:r>
                <w:rPr>
                  <w:rStyle w:val="af2"/>
                </w:rPr>
                <w:t>27.40.42</w:t>
              </w:r>
            </w:hyperlink>
          </w:p>
        </w:tc>
        <w:tc>
          <w:tcPr>
            <w:tcW w:w="7006" w:type="dxa"/>
            <w:tcBorders>
              <w:top w:val="nil"/>
              <w:left w:val="nil"/>
              <w:bottom w:val="nil"/>
              <w:right w:val="nil"/>
            </w:tcBorders>
            <w:hideMark/>
          </w:tcPr>
          <w:p w:rsidR="0002019D" w:rsidRDefault="0002019D">
            <w:pPr>
              <w:pStyle w:val="af0"/>
              <w:spacing w:line="256" w:lineRule="auto"/>
            </w:pPr>
            <w:r>
              <w:t>Части светильников и осветительных устройств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6" w:history="1">
              <w:r>
                <w:rPr>
                  <w:rStyle w:val="af2"/>
                </w:rPr>
                <w:t>27.40.99</w:t>
              </w:r>
            </w:hyperlink>
          </w:p>
        </w:tc>
        <w:tc>
          <w:tcPr>
            <w:tcW w:w="7006" w:type="dxa"/>
            <w:tcBorders>
              <w:top w:val="nil"/>
              <w:left w:val="nil"/>
              <w:bottom w:val="nil"/>
              <w:right w:val="nil"/>
            </w:tcBorders>
            <w:hideMark/>
          </w:tcPr>
          <w:p w:rsidR="0002019D" w:rsidRDefault="0002019D">
            <w:pPr>
              <w:pStyle w:val="af0"/>
              <w:spacing w:line="256" w:lineRule="auto"/>
            </w:pPr>
            <w:r>
              <w:t>Услуги по производству электрического осветительного оборудования отдельные, выполняемые субподрядчиком</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7" w:history="1">
              <w:r>
                <w:rPr>
                  <w:rStyle w:val="af2"/>
                </w:rPr>
                <w:t>27.51.21.119</w:t>
              </w:r>
            </w:hyperlink>
          </w:p>
        </w:tc>
        <w:tc>
          <w:tcPr>
            <w:tcW w:w="7006" w:type="dxa"/>
            <w:tcBorders>
              <w:top w:val="nil"/>
              <w:left w:val="nil"/>
              <w:bottom w:val="nil"/>
              <w:right w:val="nil"/>
            </w:tcBorders>
            <w:hideMark/>
          </w:tcPr>
          <w:p w:rsidR="0002019D" w:rsidRDefault="0002019D">
            <w:pPr>
              <w:pStyle w:val="af0"/>
              <w:spacing w:line="256" w:lineRule="auto"/>
            </w:pPr>
            <w:r>
              <w:t>Приборы электромеханические бытовые хозяйственные со встроенным электродвигателем прочие,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8" w:history="1">
              <w:r>
                <w:rPr>
                  <w:rStyle w:val="af2"/>
                </w:rPr>
                <w:t>27.51.21.120</w:t>
              </w:r>
            </w:hyperlink>
          </w:p>
        </w:tc>
        <w:tc>
          <w:tcPr>
            <w:tcW w:w="7006" w:type="dxa"/>
            <w:tcBorders>
              <w:top w:val="nil"/>
              <w:left w:val="nil"/>
              <w:bottom w:val="nil"/>
              <w:right w:val="nil"/>
            </w:tcBorders>
            <w:hideMark/>
          </w:tcPr>
          <w:p w:rsidR="0002019D" w:rsidRDefault="0002019D">
            <w:pPr>
              <w:pStyle w:val="af0"/>
              <w:spacing w:line="256" w:lineRule="auto"/>
            </w:pPr>
            <w:r>
              <w:t>Машины и приборы для механизации кухонных работ</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59" w:history="1">
              <w:r>
                <w:rPr>
                  <w:rStyle w:val="af2"/>
                </w:rPr>
                <w:t>27.51.23.130</w:t>
              </w:r>
            </w:hyperlink>
          </w:p>
        </w:tc>
        <w:tc>
          <w:tcPr>
            <w:tcW w:w="7006" w:type="dxa"/>
            <w:tcBorders>
              <w:top w:val="nil"/>
              <w:left w:val="nil"/>
              <w:bottom w:val="nil"/>
              <w:right w:val="nil"/>
            </w:tcBorders>
            <w:hideMark/>
          </w:tcPr>
          <w:p w:rsidR="0002019D" w:rsidRDefault="0002019D">
            <w:pPr>
              <w:pStyle w:val="af0"/>
              <w:spacing w:line="256" w:lineRule="auto"/>
            </w:pPr>
            <w:r>
              <w:t>Утюги электрические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0" w:history="1">
              <w:r>
                <w:rPr>
                  <w:rStyle w:val="af2"/>
                </w:rPr>
                <w:t>27.51.24.110</w:t>
              </w:r>
            </w:hyperlink>
          </w:p>
        </w:tc>
        <w:tc>
          <w:tcPr>
            <w:tcW w:w="7006" w:type="dxa"/>
            <w:tcBorders>
              <w:top w:val="nil"/>
              <w:left w:val="nil"/>
              <w:bottom w:val="nil"/>
              <w:right w:val="nil"/>
            </w:tcBorders>
            <w:hideMark/>
          </w:tcPr>
          <w:p w:rsidR="0002019D" w:rsidRDefault="0002019D">
            <w:pPr>
              <w:pStyle w:val="af0"/>
              <w:spacing w:line="256" w:lineRule="auto"/>
            </w:pPr>
            <w:r>
              <w:t>Электрочайники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1" w:history="1">
              <w:r>
                <w:rPr>
                  <w:rStyle w:val="af2"/>
                </w:rPr>
                <w:t>27.51.24.190</w:t>
              </w:r>
            </w:hyperlink>
          </w:p>
        </w:tc>
        <w:tc>
          <w:tcPr>
            <w:tcW w:w="7006" w:type="dxa"/>
            <w:tcBorders>
              <w:top w:val="nil"/>
              <w:left w:val="nil"/>
              <w:bottom w:val="nil"/>
              <w:right w:val="nil"/>
            </w:tcBorders>
            <w:hideMark/>
          </w:tcPr>
          <w:p w:rsidR="0002019D" w:rsidRDefault="0002019D">
            <w:pPr>
              <w:pStyle w:val="af0"/>
              <w:spacing w:line="256" w:lineRule="auto"/>
            </w:pPr>
            <w:r>
              <w:t>Приборы электронагревательные бытовые прочие,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2" w:history="1">
              <w:r>
                <w:rPr>
                  <w:rStyle w:val="af2"/>
                </w:rPr>
                <w:t>27.51.25.120</w:t>
              </w:r>
            </w:hyperlink>
          </w:p>
        </w:tc>
        <w:tc>
          <w:tcPr>
            <w:tcW w:w="7006" w:type="dxa"/>
            <w:tcBorders>
              <w:top w:val="nil"/>
              <w:left w:val="nil"/>
              <w:bottom w:val="nil"/>
              <w:right w:val="nil"/>
            </w:tcBorders>
            <w:hideMark/>
          </w:tcPr>
          <w:p w:rsidR="0002019D" w:rsidRDefault="0002019D">
            <w:pPr>
              <w:pStyle w:val="af0"/>
              <w:spacing w:line="256" w:lineRule="auto"/>
            </w:pPr>
            <w:r>
              <w:t>Кипятильники погружные электрические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3" w:history="1">
              <w:r>
                <w:rPr>
                  <w:rStyle w:val="af2"/>
                </w:rPr>
                <w:t>27.51.27.000</w:t>
              </w:r>
            </w:hyperlink>
          </w:p>
        </w:tc>
        <w:tc>
          <w:tcPr>
            <w:tcW w:w="7006" w:type="dxa"/>
            <w:tcBorders>
              <w:top w:val="nil"/>
              <w:left w:val="nil"/>
              <w:bottom w:val="nil"/>
              <w:right w:val="nil"/>
            </w:tcBorders>
            <w:hideMark/>
          </w:tcPr>
          <w:p w:rsidR="0002019D" w:rsidRDefault="0002019D">
            <w:pPr>
              <w:pStyle w:val="af0"/>
              <w:spacing w:line="256" w:lineRule="auto"/>
            </w:pPr>
            <w:r>
              <w:t>Печи микроволновые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4" w:history="1">
              <w:r>
                <w:rPr>
                  <w:rStyle w:val="af2"/>
                </w:rPr>
                <w:t>27.90.11.171</w:t>
              </w:r>
            </w:hyperlink>
          </w:p>
        </w:tc>
        <w:tc>
          <w:tcPr>
            <w:tcW w:w="7006" w:type="dxa"/>
            <w:tcBorders>
              <w:top w:val="nil"/>
              <w:left w:val="nil"/>
              <w:bottom w:val="nil"/>
              <w:right w:val="nil"/>
            </w:tcBorders>
            <w:hideMark/>
          </w:tcPr>
          <w:p w:rsidR="0002019D" w:rsidRDefault="0002019D">
            <w:pPr>
              <w:pStyle w:val="af0"/>
              <w:spacing w:line="256" w:lineRule="auto"/>
            </w:pPr>
            <w:r>
              <w:t>Анализаторы частиц</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5" w:history="1">
              <w:r>
                <w:rPr>
                  <w:rStyle w:val="af2"/>
                </w:rPr>
                <w:t>27.90.20.120</w:t>
              </w:r>
            </w:hyperlink>
          </w:p>
        </w:tc>
        <w:tc>
          <w:tcPr>
            <w:tcW w:w="7006" w:type="dxa"/>
            <w:tcBorders>
              <w:top w:val="nil"/>
              <w:left w:val="nil"/>
              <w:bottom w:val="nil"/>
              <w:right w:val="nil"/>
            </w:tcBorders>
            <w:hideMark/>
          </w:tcPr>
          <w:p w:rsidR="0002019D" w:rsidRDefault="0002019D">
            <w:pPr>
              <w:pStyle w:val="af0"/>
              <w:spacing w:line="256" w:lineRule="auto"/>
            </w:pPr>
            <w:r>
              <w:t>Приборы световой и звуковой сигнализации электрические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6" w:history="1">
              <w:r>
                <w:rPr>
                  <w:rStyle w:val="af2"/>
                </w:rPr>
                <w:t>27.90.33.110</w:t>
              </w:r>
            </w:hyperlink>
          </w:p>
        </w:tc>
        <w:tc>
          <w:tcPr>
            <w:tcW w:w="7006" w:type="dxa"/>
            <w:tcBorders>
              <w:top w:val="nil"/>
              <w:left w:val="nil"/>
              <w:bottom w:val="nil"/>
              <w:right w:val="nil"/>
            </w:tcBorders>
            <w:hideMark/>
          </w:tcPr>
          <w:p w:rsidR="0002019D" w:rsidRDefault="0002019D">
            <w:pPr>
              <w:pStyle w:val="af0"/>
              <w:spacing w:line="256" w:lineRule="auto"/>
            </w:pPr>
            <w:r>
              <w:t>Комплектующие (запасные части) прочего электрического оборудования, не имеющие самостоятельных группировок</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7" w:history="1">
              <w:r>
                <w:rPr>
                  <w:rStyle w:val="af2"/>
                </w:rPr>
                <w:t>27.90.40.150</w:t>
              </w:r>
            </w:hyperlink>
          </w:p>
        </w:tc>
        <w:tc>
          <w:tcPr>
            <w:tcW w:w="7006" w:type="dxa"/>
            <w:tcBorders>
              <w:top w:val="nil"/>
              <w:left w:val="nil"/>
              <w:bottom w:val="nil"/>
              <w:right w:val="nil"/>
            </w:tcBorders>
            <w:hideMark/>
          </w:tcPr>
          <w:p w:rsidR="0002019D" w:rsidRDefault="0002019D">
            <w:pPr>
              <w:pStyle w:val="af0"/>
              <w:spacing w:line="256" w:lineRule="auto"/>
            </w:pPr>
            <w:r>
              <w:t>Генераторы сигналов электрические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8" w:history="1">
              <w:r>
                <w:rPr>
                  <w:rStyle w:val="af2"/>
                </w:rPr>
                <w:t>27.90.40.190</w:t>
              </w:r>
            </w:hyperlink>
          </w:p>
        </w:tc>
        <w:tc>
          <w:tcPr>
            <w:tcW w:w="7006" w:type="dxa"/>
            <w:tcBorders>
              <w:top w:val="nil"/>
              <w:left w:val="nil"/>
              <w:bottom w:val="nil"/>
              <w:right w:val="nil"/>
            </w:tcBorders>
            <w:hideMark/>
          </w:tcPr>
          <w:p w:rsidR="0002019D" w:rsidRDefault="0002019D">
            <w:pPr>
              <w:pStyle w:val="af0"/>
              <w:spacing w:line="256" w:lineRule="auto"/>
            </w:pPr>
            <w:r>
              <w:t>Оборудование электрическое прочее, не включенное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69" w:history="1">
              <w:r>
                <w:rPr>
                  <w:rStyle w:val="af2"/>
                </w:rPr>
                <w:t>27.90.70.000</w:t>
              </w:r>
            </w:hyperlink>
          </w:p>
        </w:tc>
        <w:tc>
          <w:tcPr>
            <w:tcW w:w="7006" w:type="dxa"/>
            <w:tcBorders>
              <w:top w:val="nil"/>
              <w:left w:val="nil"/>
              <w:bottom w:val="nil"/>
              <w:right w:val="nil"/>
            </w:tcBorders>
            <w:hideMark/>
          </w:tcPr>
          <w:p w:rsidR="0002019D" w:rsidRDefault="0002019D">
            <w:pPr>
              <w:pStyle w:val="af0"/>
              <w:spacing w:line="256" w:lineRule="auto"/>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70" w:history="1">
              <w:r>
                <w:rPr>
                  <w:rStyle w:val="af2"/>
                </w:rPr>
                <w:t>28.23.13.190</w:t>
              </w:r>
            </w:hyperlink>
          </w:p>
        </w:tc>
        <w:tc>
          <w:tcPr>
            <w:tcW w:w="7006" w:type="dxa"/>
            <w:tcBorders>
              <w:top w:val="nil"/>
              <w:left w:val="nil"/>
              <w:bottom w:val="nil"/>
              <w:right w:val="nil"/>
            </w:tcBorders>
            <w:hideMark/>
          </w:tcPr>
          <w:p w:rsidR="0002019D" w:rsidRDefault="0002019D">
            <w:pPr>
              <w:pStyle w:val="af0"/>
              <w:spacing w:line="256" w:lineRule="auto"/>
            </w:pPr>
            <w:r>
              <w:t>Машины, содержащие счетные устройства, прочие, не включенные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71" w:history="1">
              <w:r>
                <w:rPr>
                  <w:rStyle w:val="af2"/>
                </w:rPr>
                <w:t>28.23.23.000</w:t>
              </w:r>
            </w:hyperlink>
          </w:p>
        </w:tc>
        <w:tc>
          <w:tcPr>
            <w:tcW w:w="7006" w:type="dxa"/>
            <w:tcBorders>
              <w:top w:val="nil"/>
              <w:left w:val="nil"/>
              <w:bottom w:val="nil"/>
              <w:right w:val="nil"/>
            </w:tcBorders>
            <w:hideMark/>
          </w:tcPr>
          <w:p w:rsidR="0002019D" w:rsidRDefault="0002019D">
            <w:pPr>
              <w:pStyle w:val="af0"/>
              <w:spacing w:line="256" w:lineRule="auto"/>
            </w:pPr>
            <w:r>
              <w:t>Машины офисные прочие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72" w:history="1">
              <w:r>
                <w:rPr>
                  <w:rStyle w:val="af2"/>
                </w:rPr>
                <w:t>28.25.13.110</w:t>
              </w:r>
            </w:hyperlink>
          </w:p>
          <w:p w:rsidR="0002019D" w:rsidRDefault="0002019D">
            <w:pPr>
              <w:pStyle w:val="ae"/>
              <w:spacing w:line="256" w:lineRule="auto"/>
              <w:jc w:val="center"/>
            </w:pPr>
            <w:hyperlink r:id="rId373" w:history="1">
              <w:r>
                <w:rPr>
                  <w:rStyle w:val="af2"/>
                </w:rPr>
                <w:t>32.50.50</w:t>
              </w:r>
            </w:hyperlink>
          </w:p>
        </w:tc>
        <w:tc>
          <w:tcPr>
            <w:tcW w:w="7006" w:type="dxa"/>
            <w:tcBorders>
              <w:top w:val="nil"/>
              <w:left w:val="nil"/>
              <w:bottom w:val="nil"/>
              <w:right w:val="nil"/>
            </w:tcBorders>
            <w:hideMark/>
          </w:tcPr>
          <w:p w:rsidR="0002019D" w:rsidRDefault="0002019D">
            <w:pPr>
              <w:pStyle w:val="af0"/>
              <w:spacing w:line="256" w:lineRule="auto"/>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74" w:history="1">
              <w:r>
                <w:rPr>
                  <w:rStyle w:val="af2"/>
                </w:rPr>
                <w:t>28.25.14.110</w:t>
              </w:r>
            </w:hyperlink>
          </w:p>
        </w:tc>
        <w:tc>
          <w:tcPr>
            <w:tcW w:w="7006" w:type="dxa"/>
            <w:tcBorders>
              <w:top w:val="nil"/>
              <w:left w:val="nil"/>
              <w:bottom w:val="nil"/>
              <w:right w:val="nil"/>
            </w:tcBorders>
            <w:hideMark/>
          </w:tcPr>
          <w:p w:rsidR="0002019D" w:rsidRDefault="0002019D">
            <w:pPr>
              <w:pStyle w:val="af0"/>
              <w:spacing w:line="256" w:lineRule="auto"/>
            </w:pPr>
            <w:r>
              <w:t>Оборудование и установки для фильтрования или очистки воздуха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75" w:history="1">
              <w:r>
                <w:rPr>
                  <w:rStyle w:val="af2"/>
                </w:rPr>
                <w:t>32.50.50.190</w:t>
              </w:r>
            </w:hyperlink>
          </w:p>
        </w:tc>
        <w:tc>
          <w:tcPr>
            <w:tcW w:w="7006" w:type="dxa"/>
            <w:tcBorders>
              <w:top w:val="nil"/>
              <w:left w:val="nil"/>
              <w:bottom w:val="nil"/>
              <w:right w:val="nil"/>
            </w:tcBorders>
            <w:hideMark/>
          </w:tcPr>
          <w:p w:rsidR="0002019D" w:rsidRDefault="0002019D">
            <w:pPr>
              <w:pStyle w:val="af0"/>
              <w:spacing w:line="256" w:lineRule="auto"/>
            </w:pPr>
            <w:r>
              <w:t>Облучатели-рециркуляторы воздуха, 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r>
              <w:t xml:space="preserve">Из </w:t>
            </w:r>
            <w:hyperlink r:id="rId376" w:history="1">
              <w:r>
                <w:rPr>
                  <w:rStyle w:val="af2"/>
                </w:rPr>
                <w:t>29.32.30</w:t>
              </w:r>
            </w:hyperlink>
          </w:p>
        </w:tc>
        <w:tc>
          <w:tcPr>
            <w:tcW w:w="7006" w:type="dxa"/>
            <w:tcBorders>
              <w:top w:val="nil"/>
              <w:left w:val="nil"/>
              <w:bottom w:val="nil"/>
              <w:right w:val="nil"/>
            </w:tcBorders>
            <w:hideMark/>
          </w:tcPr>
          <w:p w:rsidR="0002019D" w:rsidRDefault="0002019D">
            <w:pPr>
              <w:pStyle w:val="af0"/>
              <w:spacing w:line="256" w:lineRule="auto"/>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комбинацией приборов, компоненты телематических 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77" w:history="1">
              <w:r>
                <w:rPr>
                  <w:rStyle w:val="af2"/>
                </w:rPr>
                <w:t>28.99.20.000</w:t>
              </w:r>
            </w:hyperlink>
          </w:p>
        </w:tc>
        <w:tc>
          <w:tcPr>
            <w:tcW w:w="7006" w:type="dxa"/>
            <w:tcBorders>
              <w:top w:val="nil"/>
              <w:left w:val="nil"/>
              <w:bottom w:val="nil"/>
              <w:right w:val="nil"/>
            </w:tcBorders>
            <w:hideMark/>
          </w:tcPr>
          <w:p w:rsidR="0002019D" w:rsidRDefault="0002019D">
            <w:pPr>
              <w:pStyle w:val="af0"/>
              <w:spacing w:line="256" w:lineRule="auto"/>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78" w:history="1">
              <w:r>
                <w:rPr>
                  <w:rStyle w:val="af2"/>
                </w:rPr>
                <w:t>32.50.1</w:t>
              </w:r>
            </w:hyperlink>
          </w:p>
          <w:p w:rsidR="0002019D" w:rsidRDefault="0002019D">
            <w:pPr>
              <w:pStyle w:val="ae"/>
              <w:spacing w:line="256" w:lineRule="auto"/>
              <w:jc w:val="center"/>
            </w:pPr>
            <w:hyperlink r:id="rId379" w:history="1">
              <w:r>
                <w:rPr>
                  <w:rStyle w:val="af2"/>
                </w:rPr>
                <w:t>32.50.13.190</w:t>
              </w:r>
            </w:hyperlink>
          </w:p>
        </w:tc>
        <w:tc>
          <w:tcPr>
            <w:tcW w:w="7006" w:type="dxa"/>
            <w:tcBorders>
              <w:top w:val="nil"/>
              <w:left w:val="nil"/>
              <w:bottom w:val="nil"/>
              <w:right w:val="nil"/>
            </w:tcBorders>
            <w:hideMark/>
          </w:tcPr>
          <w:p w:rsidR="0002019D" w:rsidRDefault="0002019D">
            <w:pPr>
              <w:pStyle w:val="af0"/>
              <w:spacing w:line="256" w:lineRule="auto"/>
            </w:pPr>
            <w:r>
              <w:lastRenderedPageBreak/>
              <w:t xml:space="preserve">Аппараты электрохирургические, соответствующие кодам </w:t>
            </w:r>
            <w:r>
              <w:lastRenderedPageBreak/>
              <w:t>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80" w:history="1">
              <w:r>
                <w:rPr>
                  <w:rStyle w:val="af2"/>
                </w:rPr>
                <w:t>32.50.12</w:t>
              </w:r>
            </w:hyperlink>
          </w:p>
        </w:tc>
        <w:tc>
          <w:tcPr>
            <w:tcW w:w="7006" w:type="dxa"/>
            <w:tcBorders>
              <w:top w:val="nil"/>
              <w:left w:val="nil"/>
              <w:bottom w:val="nil"/>
              <w:right w:val="nil"/>
            </w:tcBorders>
            <w:hideMark/>
          </w:tcPr>
          <w:p w:rsidR="0002019D" w:rsidRDefault="0002019D">
            <w:pPr>
              <w:pStyle w:val="af0"/>
              <w:spacing w:line="256" w:lineRule="auto"/>
            </w:pPr>
            <w:r>
              <w:t>Стерилизаторы хирургические или лабораторные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81" w:history="1">
              <w:r>
                <w:rPr>
                  <w:rStyle w:val="af2"/>
                </w:rPr>
                <w:t>32.50.21.121</w:t>
              </w:r>
            </w:hyperlink>
          </w:p>
        </w:tc>
        <w:tc>
          <w:tcPr>
            <w:tcW w:w="7006" w:type="dxa"/>
            <w:tcBorders>
              <w:top w:val="nil"/>
              <w:left w:val="nil"/>
              <w:bottom w:val="nil"/>
              <w:right w:val="nil"/>
            </w:tcBorders>
            <w:hideMark/>
          </w:tcPr>
          <w:p w:rsidR="0002019D" w:rsidRDefault="0002019D">
            <w:pPr>
              <w:pStyle w:val="af0"/>
              <w:spacing w:line="256" w:lineRule="auto"/>
            </w:pPr>
            <w:r>
              <w:t>Аппараты для ингаляционного наркоза</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82" w:history="1">
              <w:r>
                <w:rPr>
                  <w:rStyle w:val="af2"/>
                </w:rPr>
                <w:t>32.50.21.122</w:t>
              </w:r>
            </w:hyperlink>
          </w:p>
        </w:tc>
        <w:tc>
          <w:tcPr>
            <w:tcW w:w="7006" w:type="dxa"/>
            <w:tcBorders>
              <w:top w:val="nil"/>
              <w:left w:val="nil"/>
              <w:bottom w:val="nil"/>
              <w:right w:val="nil"/>
            </w:tcBorders>
            <w:hideMark/>
          </w:tcPr>
          <w:p w:rsidR="0002019D" w:rsidRDefault="0002019D">
            <w:pPr>
              <w:pStyle w:val="af0"/>
              <w:spacing w:line="256" w:lineRule="auto"/>
            </w:pPr>
            <w:r>
              <w:t>Аппараты дыхательные реанимационные</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83" w:history="1">
              <w:r>
                <w:rPr>
                  <w:rStyle w:val="af2"/>
                </w:rPr>
                <w:t>32.50.21.129</w:t>
              </w:r>
            </w:hyperlink>
          </w:p>
        </w:tc>
        <w:tc>
          <w:tcPr>
            <w:tcW w:w="7006" w:type="dxa"/>
            <w:tcBorders>
              <w:top w:val="nil"/>
              <w:left w:val="nil"/>
              <w:bottom w:val="nil"/>
              <w:right w:val="nil"/>
            </w:tcBorders>
            <w:hideMark/>
          </w:tcPr>
          <w:p w:rsidR="0002019D" w:rsidRDefault="0002019D">
            <w:pPr>
              <w:pStyle w:val="af0"/>
              <w:spacing w:line="256" w:lineRule="auto"/>
            </w:pPr>
            <w:r>
              <w:t>Оборудование дыхательное прочее, не включенное в другие группировки</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84" w:history="1">
              <w:r>
                <w:rPr>
                  <w:rStyle w:val="af2"/>
                </w:rPr>
                <w:t>32.50.21.160</w:t>
              </w:r>
            </w:hyperlink>
          </w:p>
        </w:tc>
        <w:tc>
          <w:tcPr>
            <w:tcW w:w="7006" w:type="dxa"/>
            <w:tcBorders>
              <w:top w:val="nil"/>
              <w:left w:val="nil"/>
              <w:bottom w:val="nil"/>
              <w:right w:val="nil"/>
            </w:tcBorders>
            <w:hideMark/>
          </w:tcPr>
          <w:p w:rsidR="0002019D" w:rsidRDefault="0002019D">
            <w:pPr>
              <w:pStyle w:val="af0"/>
              <w:spacing w:line="256" w:lineRule="auto"/>
            </w:pPr>
            <w:r>
              <w:t>Инкубаторы для новорожденных</w:t>
            </w:r>
          </w:p>
        </w:tc>
      </w:tr>
      <w:tr w:rsidR="0002019D" w:rsidTr="0002019D">
        <w:tc>
          <w:tcPr>
            <w:tcW w:w="3116" w:type="dxa"/>
            <w:tcBorders>
              <w:top w:val="nil"/>
              <w:left w:val="nil"/>
              <w:bottom w:val="nil"/>
              <w:right w:val="nil"/>
            </w:tcBorders>
            <w:hideMark/>
          </w:tcPr>
          <w:p w:rsidR="0002019D" w:rsidRDefault="0002019D">
            <w:pPr>
              <w:pStyle w:val="ae"/>
              <w:spacing w:line="256" w:lineRule="auto"/>
              <w:jc w:val="center"/>
            </w:pPr>
            <w:hyperlink r:id="rId385" w:history="1">
              <w:r>
                <w:rPr>
                  <w:rStyle w:val="af2"/>
                </w:rPr>
                <w:t>32.99.59.000</w:t>
              </w:r>
            </w:hyperlink>
          </w:p>
        </w:tc>
        <w:tc>
          <w:tcPr>
            <w:tcW w:w="7006" w:type="dxa"/>
            <w:tcBorders>
              <w:top w:val="nil"/>
              <w:left w:val="nil"/>
              <w:bottom w:val="nil"/>
              <w:right w:val="nil"/>
            </w:tcBorders>
            <w:hideMark/>
          </w:tcPr>
          <w:p w:rsidR="0002019D" w:rsidRDefault="0002019D">
            <w:pPr>
              <w:pStyle w:val="af0"/>
              <w:spacing w:line="256" w:lineRule="auto"/>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02019D" w:rsidRDefault="0002019D" w:rsidP="0002019D"/>
    <w:p w:rsidR="0002019D" w:rsidRDefault="0002019D" w:rsidP="0002019D">
      <w:pPr>
        <w:ind w:firstLine="698"/>
        <w:jc w:val="right"/>
      </w:pPr>
      <w:bookmarkStart w:id="221" w:name="sub_4000"/>
      <w:r>
        <w:rPr>
          <w:rStyle w:val="af1"/>
        </w:rPr>
        <w:t>УТВЕРЖДЕНЫ</w:t>
      </w:r>
      <w:r>
        <w:rPr>
          <w:rStyle w:val="af1"/>
        </w:rPr>
        <w:br/>
      </w:r>
      <w:hyperlink r:id="rId386" w:anchor="sub_0" w:history="1">
        <w:r>
          <w:rPr>
            <w:rStyle w:val="af2"/>
          </w:rPr>
          <w:t>постановлением</w:t>
        </w:r>
      </w:hyperlink>
      <w:r>
        <w:rPr>
          <w:rStyle w:val="af1"/>
        </w:rPr>
        <w:t xml:space="preserve"> Правительства</w:t>
      </w:r>
      <w:r>
        <w:rPr>
          <w:rStyle w:val="af1"/>
        </w:rPr>
        <w:br/>
        <w:t>Российской Федерации</w:t>
      </w:r>
      <w:r>
        <w:rPr>
          <w:rStyle w:val="af1"/>
        </w:rPr>
        <w:br/>
        <w:t>от 10 июля 2019 г. N 878</w:t>
      </w:r>
    </w:p>
    <w:bookmarkEnd w:id="221"/>
    <w:p w:rsidR="0002019D" w:rsidRDefault="0002019D" w:rsidP="0002019D"/>
    <w:p w:rsidR="0002019D" w:rsidRDefault="0002019D" w:rsidP="0002019D">
      <w:pPr>
        <w:pStyle w:val="1"/>
        <w:rPr>
          <w:rFonts w:eastAsiaTheme="minorEastAsia"/>
        </w:rPr>
      </w:pPr>
      <w:r>
        <w:rPr>
          <w:rFonts w:eastAsiaTheme="minorEastAsia"/>
        </w:rPr>
        <w:t>Изменения,</w:t>
      </w:r>
      <w:r>
        <w:rPr>
          <w:rFonts w:eastAsiaTheme="minorEastAsia"/>
        </w:rPr>
        <w:br/>
        <w:t xml:space="preserve">которые вносятся в </w:t>
      </w:r>
      <w:hyperlink r:id="rId387" w:history="1">
        <w:r>
          <w:rPr>
            <w:rStyle w:val="af2"/>
            <w:rFonts w:eastAsiaTheme="minorEastAsia"/>
            <w:b w:val="0"/>
            <w:bCs w:val="0"/>
          </w:rPr>
          <w:t>постановление</w:t>
        </w:r>
      </w:hyperlink>
      <w:r>
        <w:rPr>
          <w:rFonts w:eastAsiaTheme="minorEastAsia"/>
        </w:rPr>
        <w:t xml:space="preserve"> Правительства Российской Федерации от 16 сентября 2016 г. N 925</w:t>
      </w:r>
    </w:p>
    <w:p w:rsidR="0002019D" w:rsidRDefault="0002019D" w:rsidP="0002019D"/>
    <w:p w:rsidR="0002019D" w:rsidRDefault="0002019D" w:rsidP="0002019D">
      <w:bookmarkStart w:id="222" w:name="sub_4001"/>
      <w:r>
        <w:t xml:space="preserve">1. Дополнить </w:t>
      </w:r>
      <w:hyperlink r:id="rId388" w:history="1">
        <w:r>
          <w:rPr>
            <w:rStyle w:val="af2"/>
          </w:rPr>
          <w:t>пунктом 2.1</w:t>
        </w:r>
      </w:hyperlink>
      <w:r>
        <w:t xml:space="preserve"> в следующей редакции:</w:t>
      </w:r>
    </w:p>
    <w:p w:rsidR="0002019D" w:rsidRDefault="0002019D" w:rsidP="0002019D">
      <w:bookmarkStart w:id="223" w:name="sub_21"/>
      <w:bookmarkEnd w:id="222"/>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2019D" w:rsidRDefault="0002019D" w:rsidP="0002019D">
      <w:bookmarkStart w:id="224" w:name="sub_4002"/>
      <w:bookmarkEnd w:id="223"/>
      <w:r>
        <w:t xml:space="preserve">2. Дополнить </w:t>
      </w:r>
      <w:hyperlink r:id="rId389" w:history="1">
        <w:r>
          <w:rPr>
            <w:rStyle w:val="af2"/>
          </w:rPr>
          <w:t>пунктом 3.1</w:t>
        </w:r>
      </w:hyperlink>
      <w:r>
        <w:t xml:space="preserve"> в следующей редакции:</w:t>
      </w:r>
    </w:p>
    <w:p w:rsidR="0002019D" w:rsidRDefault="0002019D" w:rsidP="0002019D">
      <w:bookmarkStart w:id="225" w:name="sub_31"/>
      <w:bookmarkEnd w:id="224"/>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2019D" w:rsidRDefault="0002019D" w:rsidP="0002019D">
      <w:bookmarkStart w:id="226" w:name="sub_4003"/>
      <w:bookmarkEnd w:id="225"/>
      <w:r>
        <w:t xml:space="preserve">3. Дополнить </w:t>
      </w:r>
      <w:hyperlink r:id="rId390" w:history="1">
        <w:r>
          <w:rPr>
            <w:rStyle w:val="af2"/>
          </w:rPr>
          <w:t>пунктом 4.1</w:t>
        </w:r>
      </w:hyperlink>
      <w:r>
        <w:t xml:space="preserve"> в следующей редакции:</w:t>
      </w:r>
    </w:p>
    <w:p w:rsidR="0002019D" w:rsidRDefault="0002019D" w:rsidP="0002019D">
      <w:bookmarkStart w:id="227" w:name="sub_41"/>
      <w:bookmarkEnd w:id="226"/>
      <w:r>
        <w:t xml:space="preserve">"4.1.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lastRenderedPageBreak/>
        <w:t>"шаг",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bookmarkEnd w:id="227"/>
    <w:p w:rsidR="0002019D" w:rsidRDefault="0002019D" w:rsidP="0002019D"/>
    <w:p w:rsidR="0002019D" w:rsidRDefault="0002019D" w:rsidP="0002019D">
      <w:pPr>
        <w:pStyle w:val="aa"/>
        <w:rPr>
          <w:color w:val="000000"/>
          <w:sz w:val="16"/>
          <w:szCs w:val="16"/>
          <w:shd w:val="clear" w:color="auto" w:fill="F0F0F0"/>
        </w:rPr>
      </w:pPr>
      <w:bookmarkStart w:id="228" w:name="sub_5000"/>
      <w:r>
        <w:rPr>
          <w:color w:val="000000"/>
          <w:sz w:val="16"/>
          <w:szCs w:val="16"/>
          <w:shd w:val="clear" w:color="auto" w:fill="F0F0F0"/>
        </w:rPr>
        <w:t>ГАРАНТ:</w:t>
      </w:r>
    </w:p>
    <w:bookmarkEnd w:id="228"/>
    <w:p w:rsidR="0002019D" w:rsidRDefault="0002019D" w:rsidP="0002019D">
      <w:pPr>
        <w:pStyle w:val="aa"/>
        <w:rPr>
          <w:shd w:val="clear" w:color="auto" w:fill="F0F0F0"/>
        </w:rPr>
      </w:pPr>
      <w:r>
        <w:t xml:space="preserve"> </w:t>
      </w:r>
      <w:r>
        <w:rPr>
          <w:shd w:val="clear" w:color="auto" w:fill="F0F0F0"/>
        </w:rPr>
        <w:t xml:space="preserve">Перечень </w:t>
      </w:r>
      <w:hyperlink r:id="rId391" w:anchor="sub_131" w:history="1">
        <w:r>
          <w:rPr>
            <w:rStyle w:val="af2"/>
            <w:shd w:val="clear" w:color="auto" w:fill="F0F0F0"/>
          </w:rPr>
          <w:t>вступает в силу</w:t>
        </w:r>
      </w:hyperlink>
      <w:r>
        <w:rPr>
          <w:shd w:val="clear" w:color="auto" w:fill="F0F0F0"/>
        </w:rPr>
        <w:t xml:space="preserve"> с 1 сентября 2019 г.</w:t>
      </w:r>
    </w:p>
    <w:p w:rsidR="0002019D" w:rsidRDefault="0002019D" w:rsidP="0002019D">
      <w:pPr>
        <w:ind w:firstLine="698"/>
        <w:jc w:val="right"/>
      </w:pPr>
      <w:r>
        <w:rPr>
          <w:rStyle w:val="af1"/>
        </w:rPr>
        <w:t>УТВЕРЖДЕН</w:t>
      </w:r>
      <w:r>
        <w:rPr>
          <w:rStyle w:val="af1"/>
        </w:rPr>
        <w:br/>
      </w:r>
      <w:hyperlink r:id="rId392" w:anchor="sub_0" w:history="1">
        <w:r>
          <w:rPr>
            <w:rStyle w:val="af2"/>
          </w:rPr>
          <w:t>постановлением</w:t>
        </w:r>
      </w:hyperlink>
      <w:r>
        <w:rPr>
          <w:rStyle w:val="af1"/>
        </w:rPr>
        <w:t xml:space="preserve"> Правительства</w:t>
      </w:r>
      <w:r>
        <w:rPr>
          <w:rStyle w:val="af1"/>
        </w:rPr>
        <w:br/>
        <w:t>Российской Федерации</w:t>
      </w:r>
      <w:r>
        <w:rPr>
          <w:rStyle w:val="af1"/>
        </w:rPr>
        <w:br/>
        <w:t>от 10 июля 2019 г. N 878</w:t>
      </w:r>
    </w:p>
    <w:p w:rsidR="0002019D" w:rsidRDefault="0002019D" w:rsidP="0002019D"/>
    <w:p w:rsidR="0002019D" w:rsidRDefault="0002019D" w:rsidP="0002019D">
      <w:pPr>
        <w:pStyle w:val="1"/>
        <w:rPr>
          <w:rFonts w:eastAsiaTheme="minorEastAsia"/>
        </w:rPr>
      </w:pPr>
      <w:r>
        <w:rPr>
          <w:rFonts w:eastAsiaTheme="minorEastAsia"/>
        </w:rPr>
        <w:t>Перечень</w:t>
      </w:r>
      <w:r>
        <w:rPr>
          <w:rFonts w:eastAsiaTheme="minorEastAsia"/>
        </w:rPr>
        <w:br/>
        <w:t>утративших силу актов Правительства Российской Федерации</w:t>
      </w:r>
    </w:p>
    <w:p w:rsidR="0002019D" w:rsidRDefault="0002019D" w:rsidP="0002019D"/>
    <w:p w:rsidR="0002019D" w:rsidRDefault="0002019D" w:rsidP="0002019D">
      <w:bookmarkStart w:id="229" w:name="sub_5001"/>
      <w:r>
        <w:t xml:space="preserve">1. </w:t>
      </w:r>
      <w:hyperlink r:id="rId393" w:history="1">
        <w:r>
          <w:rPr>
            <w:rStyle w:val="af2"/>
          </w:rPr>
          <w:t>Постан</w:t>
        </w:r>
      </w:hyperlink>
      <w:hyperlink r:id="rId394" w:history="1">
        <w:r>
          <w:rPr>
            <w:rStyle w:val="af2"/>
          </w:rPr>
          <w:t>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02019D" w:rsidRDefault="0002019D" w:rsidP="0002019D">
      <w:bookmarkStart w:id="230" w:name="sub_5002"/>
      <w:bookmarkEnd w:id="229"/>
      <w:r>
        <w:t xml:space="preserve">2. </w:t>
      </w:r>
      <w:hyperlink r:id="rId395" w:history="1">
        <w:r>
          <w:rPr>
            <w:rStyle w:val="af2"/>
          </w:rPr>
          <w:t>Пункт 12</w:t>
        </w:r>
      </w:hyperlink>
      <w:r>
        <w:t xml:space="preserve"> изменений, которые вносятся в акты Правительства Российской Федерации, утвержденных </w:t>
      </w:r>
      <w:hyperlink r:id="rId396" w:history="1">
        <w:r>
          <w:rPr>
            <w:rStyle w:val="af2"/>
          </w:rPr>
          <w:t>постановлением</w:t>
        </w:r>
      </w:hyperlink>
      <w:r>
        <w:t xml:space="preserve">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02019D" w:rsidRDefault="0002019D" w:rsidP="0002019D">
      <w:bookmarkStart w:id="231" w:name="sub_5003"/>
      <w:bookmarkEnd w:id="230"/>
      <w:r>
        <w:t xml:space="preserve">3. </w:t>
      </w:r>
      <w:hyperlink r:id="rId397" w:history="1">
        <w:r>
          <w:rPr>
            <w:rStyle w:val="af2"/>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02019D" w:rsidRDefault="0002019D" w:rsidP="0002019D">
      <w:bookmarkStart w:id="232" w:name="sub_5004"/>
      <w:bookmarkEnd w:id="231"/>
      <w:r>
        <w:t xml:space="preserve">4. </w:t>
      </w:r>
      <w:hyperlink r:id="rId398" w:history="1">
        <w:r>
          <w:rPr>
            <w:rStyle w:val="af2"/>
          </w:rPr>
          <w:t>Пункт 3</w:t>
        </w:r>
      </w:hyperlink>
      <w:r>
        <w:t xml:space="preserve"> изменений, которые вносятся в акты Правительства Российской Федерации, утвержденных </w:t>
      </w:r>
      <w:hyperlink r:id="rId399" w:history="1">
        <w:r>
          <w:rPr>
            <w:rStyle w:val="af2"/>
          </w:rPr>
          <w:t>постановлением</w:t>
        </w:r>
      </w:hyperlink>
      <w:r>
        <w:t xml:space="preserve">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02019D" w:rsidRDefault="0002019D" w:rsidP="0002019D">
      <w:bookmarkStart w:id="233" w:name="sub_5005"/>
      <w:bookmarkEnd w:id="232"/>
      <w:r>
        <w:t xml:space="preserve">5. </w:t>
      </w:r>
      <w:hyperlink r:id="rId400" w:history="1">
        <w:r>
          <w:rPr>
            <w:rStyle w:val="af2"/>
          </w:rPr>
          <w:t>Пункт 4</w:t>
        </w:r>
      </w:hyperlink>
      <w:r>
        <w:t xml:space="preserve"> изменений, которые вносятся в акты Правительства Российской Федерации, утвержденных </w:t>
      </w:r>
      <w:hyperlink r:id="rId401" w:history="1">
        <w:r>
          <w:rPr>
            <w:rStyle w:val="af2"/>
          </w:rPr>
          <w:t>постановлением</w:t>
        </w:r>
      </w:hyperlink>
      <w:r>
        <w:t xml:space="preserve">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bookmarkEnd w:id="233"/>
    <w:p w:rsidR="0002019D" w:rsidRDefault="0002019D" w:rsidP="0002019D"/>
    <w:p w:rsidR="00F60736" w:rsidRPr="0002019D" w:rsidRDefault="00F60736" w:rsidP="0002019D">
      <w:bookmarkStart w:id="234" w:name="_GoBack"/>
      <w:bookmarkEnd w:id="234"/>
    </w:p>
    <w:sectPr w:rsidR="00F60736" w:rsidRPr="00020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2E4"/>
    <w:multiLevelType w:val="multilevel"/>
    <w:tmpl w:val="9BB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27F6"/>
    <w:multiLevelType w:val="multilevel"/>
    <w:tmpl w:val="62C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47971"/>
    <w:multiLevelType w:val="multilevel"/>
    <w:tmpl w:val="8BF0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76842"/>
    <w:multiLevelType w:val="multilevel"/>
    <w:tmpl w:val="D12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D46F0"/>
    <w:multiLevelType w:val="multilevel"/>
    <w:tmpl w:val="378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C065A"/>
    <w:multiLevelType w:val="multilevel"/>
    <w:tmpl w:val="A90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0897"/>
    <w:multiLevelType w:val="multilevel"/>
    <w:tmpl w:val="649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65A8C"/>
    <w:multiLevelType w:val="multilevel"/>
    <w:tmpl w:val="FE78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D"/>
    <w:rsid w:val="0002019D"/>
    <w:rsid w:val="007A6DFD"/>
    <w:rsid w:val="008266B2"/>
    <w:rsid w:val="00F6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BD7C3-8D3E-4FCE-B60F-BFAB860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9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2019D"/>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19D"/>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02019D"/>
    <w:rPr>
      <w:color w:val="0563C1" w:themeColor="hyperlink"/>
      <w:u w:val="single"/>
    </w:rPr>
  </w:style>
  <w:style w:type="character" w:styleId="a4">
    <w:name w:val="FollowedHyperlink"/>
    <w:basedOn w:val="a0"/>
    <w:uiPriority w:val="99"/>
    <w:semiHidden/>
    <w:unhideWhenUsed/>
    <w:rsid w:val="0002019D"/>
    <w:rPr>
      <w:color w:val="954F72" w:themeColor="followedHyperlink"/>
      <w:u w:val="single"/>
    </w:rPr>
  </w:style>
  <w:style w:type="paragraph" w:customStyle="1" w:styleId="msonormal0">
    <w:name w:val="msonormal"/>
    <w:basedOn w:val="a"/>
    <w:rsid w:val="000201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header"/>
    <w:basedOn w:val="a"/>
    <w:link w:val="a6"/>
    <w:uiPriority w:val="99"/>
    <w:semiHidden/>
    <w:unhideWhenUsed/>
    <w:rsid w:val="0002019D"/>
    <w:pPr>
      <w:tabs>
        <w:tab w:val="center" w:pos="4677"/>
        <w:tab w:val="right" w:pos="9355"/>
      </w:tabs>
    </w:pPr>
  </w:style>
  <w:style w:type="character" w:customStyle="1" w:styleId="a6">
    <w:name w:val="Верхний колонтитул Знак"/>
    <w:basedOn w:val="a0"/>
    <w:link w:val="a5"/>
    <w:uiPriority w:val="99"/>
    <w:semiHidden/>
    <w:rsid w:val="0002019D"/>
    <w:rPr>
      <w:rFonts w:ascii="Times New Roman CYR" w:eastAsiaTheme="minorEastAsia" w:hAnsi="Times New Roman CYR" w:cs="Times New Roman CYR"/>
      <w:sz w:val="24"/>
      <w:szCs w:val="24"/>
      <w:lang w:eastAsia="ru-RU"/>
    </w:rPr>
  </w:style>
  <w:style w:type="paragraph" w:styleId="a7">
    <w:name w:val="footer"/>
    <w:basedOn w:val="a"/>
    <w:link w:val="a8"/>
    <w:uiPriority w:val="99"/>
    <w:semiHidden/>
    <w:unhideWhenUsed/>
    <w:rsid w:val="0002019D"/>
    <w:pPr>
      <w:tabs>
        <w:tab w:val="center" w:pos="4677"/>
        <w:tab w:val="right" w:pos="9355"/>
      </w:tabs>
    </w:pPr>
  </w:style>
  <w:style w:type="character" w:customStyle="1" w:styleId="a8">
    <w:name w:val="Нижний колонтитул Знак"/>
    <w:basedOn w:val="a0"/>
    <w:link w:val="a7"/>
    <w:uiPriority w:val="99"/>
    <w:semiHidden/>
    <w:rsid w:val="0002019D"/>
    <w:rPr>
      <w:rFonts w:ascii="Times New Roman CYR" w:eastAsiaTheme="minorEastAsia" w:hAnsi="Times New Roman CYR" w:cs="Times New Roman CYR"/>
      <w:sz w:val="24"/>
      <w:szCs w:val="24"/>
      <w:lang w:eastAsia="ru-RU"/>
    </w:rPr>
  </w:style>
  <w:style w:type="paragraph" w:customStyle="1" w:styleId="a9">
    <w:name w:val="Текст (справка)"/>
    <w:basedOn w:val="a"/>
    <w:next w:val="a"/>
    <w:uiPriority w:val="99"/>
    <w:rsid w:val="0002019D"/>
    <w:pPr>
      <w:ind w:left="170" w:right="170" w:firstLine="0"/>
      <w:jc w:val="left"/>
    </w:pPr>
  </w:style>
  <w:style w:type="paragraph" w:customStyle="1" w:styleId="aa">
    <w:name w:val="Комментарий"/>
    <w:basedOn w:val="a9"/>
    <w:next w:val="a"/>
    <w:uiPriority w:val="99"/>
    <w:rsid w:val="0002019D"/>
    <w:pPr>
      <w:spacing w:before="75"/>
      <w:ind w:right="0"/>
      <w:jc w:val="both"/>
    </w:pPr>
    <w:rPr>
      <w:color w:val="353842"/>
    </w:rPr>
  </w:style>
  <w:style w:type="paragraph" w:customStyle="1" w:styleId="ab">
    <w:name w:val="Информация о версии"/>
    <w:basedOn w:val="aa"/>
    <w:next w:val="a"/>
    <w:uiPriority w:val="99"/>
    <w:rsid w:val="0002019D"/>
    <w:rPr>
      <w:i/>
      <w:iCs/>
    </w:rPr>
  </w:style>
  <w:style w:type="paragraph" w:customStyle="1" w:styleId="ac">
    <w:name w:val="Текст информации об изменениях"/>
    <w:basedOn w:val="a"/>
    <w:next w:val="a"/>
    <w:uiPriority w:val="99"/>
    <w:rsid w:val="0002019D"/>
    <w:rPr>
      <w:color w:val="353842"/>
      <w:sz w:val="20"/>
      <w:szCs w:val="20"/>
    </w:rPr>
  </w:style>
  <w:style w:type="paragraph" w:customStyle="1" w:styleId="ad">
    <w:name w:val="Информация об изменениях"/>
    <w:basedOn w:val="ac"/>
    <w:next w:val="a"/>
    <w:uiPriority w:val="99"/>
    <w:rsid w:val="0002019D"/>
    <w:pPr>
      <w:spacing w:before="180"/>
      <w:ind w:left="360" w:right="360" w:firstLine="0"/>
    </w:pPr>
  </w:style>
  <w:style w:type="paragraph" w:customStyle="1" w:styleId="ae">
    <w:name w:val="Нормальный (таблица)"/>
    <w:basedOn w:val="a"/>
    <w:next w:val="a"/>
    <w:uiPriority w:val="99"/>
    <w:rsid w:val="0002019D"/>
    <w:pPr>
      <w:ind w:firstLine="0"/>
    </w:pPr>
  </w:style>
  <w:style w:type="paragraph" w:customStyle="1" w:styleId="af">
    <w:name w:val="Подзаголовок для информации об изменениях"/>
    <w:basedOn w:val="ac"/>
    <w:next w:val="a"/>
    <w:uiPriority w:val="99"/>
    <w:rsid w:val="0002019D"/>
    <w:rPr>
      <w:b/>
      <w:bCs/>
    </w:rPr>
  </w:style>
  <w:style w:type="paragraph" w:customStyle="1" w:styleId="af0">
    <w:name w:val="Прижатый влево"/>
    <w:basedOn w:val="a"/>
    <w:next w:val="a"/>
    <w:uiPriority w:val="99"/>
    <w:rsid w:val="0002019D"/>
    <w:pPr>
      <w:ind w:firstLine="0"/>
      <w:jc w:val="left"/>
    </w:pPr>
  </w:style>
  <w:style w:type="character" w:customStyle="1" w:styleId="af1">
    <w:name w:val="Цветовое выделение"/>
    <w:uiPriority w:val="99"/>
    <w:rsid w:val="0002019D"/>
    <w:rPr>
      <w:b/>
      <w:bCs/>
      <w:color w:val="26282F"/>
    </w:rPr>
  </w:style>
  <w:style w:type="character" w:customStyle="1" w:styleId="af2">
    <w:name w:val="Гипертекстовая ссылка"/>
    <w:basedOn w:val="af1"/>
    <w:uiPriority w:val="99"/>
    <w:rsid w:val="0002019D"/>
    <w:rPr>
      <w:b w:val="0"/>
      <w:bCs w:val="0"/>
      <w:color w:val="106BBE"/>
    </w:rPr>
  </w:style>
  <w:style w:type="character" w:customStyle="1" w:styleId="af3">
    <w:name w:val="Цветовое выделение для Текст"/>
    <w:uiPriority w:val="99"/>
    <w:rsid w:val="0002019D"/>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339">
      <w:bodyDiv w:val="1"/>
      <w:marLeft w:val="0"/>
      <w:marRight w:val="0"/>
      <w:marTop w:val="0"/>
      <w:marBottom w:val="0"/>
      <w:divBdr>
        <w:top w:val="none" w:sz="0" w:space="0" w:color="auto"/>
        <w:left w:val="none" w:sz="0" w:space="0" w:color="auto"/>
        <w:bottom w:val="none" w:sz="0" w:space="0" w:color="auto"/>
        <w:right w:val="none" w:sz="0" w:space="0" w:color="auto"/>
      </w:divBdr>
    </w:div>
    <w:div w:id="18662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99" Type="http://schemas.openxmlformats.org/officeDocument/2006/relationships/hyperlink" Target="http://internet.garant.ru/document/redirect/70650730/70190" TargetMode="External"/><Relationship Id="rId21" Type="http://schemas.openxmlformats.org/officeDocument/2006/relationships/hyperlink" Target="http://internet.garant.ru/document/redirect/2568717/10000" TargetMode="External"/><Relationship Id="rId63" Type="http://schemas.openxmlformats.org/officeDocument/2006/relationships/hyperlink" Target="http://internet.garant.ru/document/redirect/70650730/3250121" TargetMode="External"/><Relationship Id="rId15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24" Type="http://schemas.openxmlformats.org/officeDocument/2006/relationships/hyperlink" Target="http://internet.garant.ru/document/redirect/70650730/2743911" TargetMode="External"/><Relationship Id="rId366" Type="http://schemas.openxmlformats.org/officeDocument/2006/relationships/hyperlink" Target="http://internet.garant.ru/document/redirect/70650730/279033110" TargetMode="External"/><Relationship Id="rId170" Type="http://schemas.openxmlformats.org/officeDocument/2006/relationships/hyperlink" Target="http://internet.garant.ru/document/redirect/74778426/1000" TargetMode="External"/><Relationship Id="rId226" Type="http://schemas.openxmlformats.org/officeDocument/2006/relationships/hyperlink" Target="http://internet.garant.ru/document/redirect/70650730/263011150" TargetMode="External"/><Relationship Id="rId268" Type="http://schemas.openxmlformats.org/officeDocument/2006/relationships/hyperlink" Target="http://internet.garant.ru/document/redirect/70650730/5596" TargetMode="External"/><Relationship Id="rId1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2" Type="http://schemas.openxmlformats.org/officeDocument/2006/relationships/hyperlink" Target="http://internet.garant.ru/document/redirect/70650730/32501" TargetMode="External"/><Relationship Id="rId53" Type="http://schemas.openxmlformats.org/officeDocument/2006/relationships/hyperlink" Target="http://internet.garant.ru/document/redirect/70650730/266013022" TargetMode="External"/><Relationship Id="rId7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28" Type="http://schemas.openxmlformats.org/officeDocument/2006/relationships/hyperlink" Target="http://internet.garant.ru/document/redirect/990941/267462394" TargetMode="External"/><Relationship Id="rId14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14" Type="http://schemas.openxmlformats.org/officeDocument/2006/relationships/hyperlink" Target="http://internet.garant.ru/document/redirect/70650730/266011120" TargetMode="External"/><Relationship Id="rId335" Type="http://schemas.openxmlformats.org/officeDocument/2006/relationships/hyperlink" Target="http://internet.garant.ru/document/redirect/70650730/266013" TargetMode="External"/><Relationship Id="rId356" Type="http://schemas.openxmlformats.org/officeDocument/2006/relationships/hyperlink" Target="http://internet.garant.ru/document/redirect/70650730/5872" TargetMode="External"/><Relationship Id="rId377" Type="http://schemas.openxmlformats.org/officeDocument/2006/relationships/hyperlink" Target="http://internet.garant.ru/document/redirect/70650730/2899200" TargetMode="External"/><Relationship Id="rId398" Type="http://schemas.openxmlformats.org/officeDocument/2006/relationships/hyperlink" Target="http://internet.garant.ru/document/redirect/71841908/103" TargetMode="External"/><Relationship Id="rId5" Type="http://schemas.openxmlformats.org/officeDocument/2006/relationships/hyperlink" Target="http://internet.garant.ru/document/redirect/72301838/0" TargetMode="External"/><Relationship Id="rId95" Type="http://schemas.openxmlformats.org/officeDocument/2006/relationships/hyperlink" Target="http://internet.garant.ru/document/redirect/77319591/102" TargetMode="External"/><Relationship Id="rId160" Type="http://schemas.openxmlformats.org/officeDocument/2006/relationships/hyperlink" Target="http://internet.garant.ru/document/redirect/12184522/54" TargetMode="External"/><Relationship Id="rId18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16" Type="http://schemas.openxmlformats.org/officeDocument/2006/relationships/hyperlink" Target="http://internet.garant.ru/document/redirect/70650730/5501" TargetMode="External"/><Relationship Id="rId237" Type="http://schemas.openxmlformats.org/officeDocument/2006/relationships/hyperlink" Target="http://internet.garant.ru/document/redirect/70650730/5529" TargetMode="External"/><Relationship Id="rId402" Type="http://schemas.openxmlformats.org/officeDocument/2006/relationships/fontTable" Target="fontTable.xml"/><Relationship Id="rId258" Type="http://schemas.openxmlformats.org/officeDocument/2006/relationships/hyperlink" Target="http://internet.garant.ru/document/redirect/70650730/5561" TargetMode="External"/><Relationship Id="rId279" Type="http://schemas.openxmlformats.org/officeDocument/2006/relationships/hyperlink" Target="http://internet.garant.ru/document/redirect/70650730/951110082" TargetMode="External"/><Relationship Id="rId22" Type="http://schemas.openxmlformats.org/officeDocument/2006/relationships/hyperlink" Target="http://internet.garant.ru/document/redirect/2568717/0" TargetMode="External"/><Relationship Id="rId43" Type="http://schemas.openxmlformats.org/officeDocument/2006/relationships/hyperlink" Target="http://internet.garant.ru/document/redirect/70650730/325013190" TargetMode="External"/><Relationship Id="rId64" Type="http://schemas.openxmlformats.org/officeDocument/2006/relationships/hyperlink" Target="http://internet.garant.ru/document/redirect/70650730/325021122" TargetMode="External"/><Relationship Id="rId11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39" Type="http://schemas.openxmlformats.org/officeDocument/2006/relationships/hyperlink" Target="http://internet.garant.ru/document/redirect/403192800/10182" TargetMode="External"/><Relationship Id="rId290" Type="http://schemas.openxmlformats.org/officeDocument/2006/relationships/hyperlink" Target="http://internet.garant.ru/document/redirect/70650730/5661" TargetMode="External"/><Relationship Id="rId304" Type="http://schemas.openxmlformats.org/officeDocument/2006/relationships/hyperlink" Target="http://internet.garant.ru/document/redirect/70650730/951110073" TargetMode="External"/><Relationship Id="rId325" Type="http://schemas.openxmlformats.org/officeDocument/2006/relationships/hyperlink" Target="http://internet.garant.ru/document/redirect/70650730/325013190" TargetMode="External"/><Relationship Id="rId346" Type="http://schemas.openxmlformats.org/officeDocument/2006/relationships/hyperlink" Target="http://internet.garant.ru/document/redirect/70650730/268014" TargetMode="External"/><Relationship Id="rId367" Type="http://schemas.openxmlformats.org/officeDocument/2006/relationships/hyperlink" Target="http://internet.garant.ru/document/redirect/70650730/279040150" TargetMode="External"/><Relationship Id="rId388" Type="http://schemas.openxmlformats.org/officeDocument/2006/relationships/hyperlink" Target="http://internet.garant.ru/document/redirect/71492106/21" TargetMode="External"/><Relationship Id="rId8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50"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7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9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06" Type="http://schemas.openxmlformats.org/officeDocument/2006/relationships/hyperlink" Target="http://internet.garant.ru/document/redirect/77316394/2000" TargetMode="External"/><Relationship Id="rId227" Type="http://schemas.openxmlformats.org/officeDocument/2006/relationships/hyperlink" Target="http://internet.garant.ru/document/redirect/70650730/263011190" TargetMode="External"/><Relationship Id="rId248" Type="http://schemas.openxmlformats.org/officeDocument/2006/relationships/hyperlink" Target="http://internet.garant.ru/document/redirect/70650730/265112120" TargetMode="External"/><Relationship Id="rId269" Type="http://schemas.openxmlformats.org/officeDocument/2006/relationships/hyperlink" Target="http://internet.garant.ru/document/redirect/70650730/265143120" TargetMode="External"/><Relationship Id="rId12" Type="http://schemas.openxmlformats.org/officeDocument/2006/relationships/hyperlink" Target="http://internet.garant.ru/document/redirect/71492106/0" TargetMode="External"/><Relationship Id="rId33" Type="http://schemas.openxmlformats.org/officeDocument/2006/relationships/hyperlink" Target="http://internet.garant.ru/document/redirect/70650730/951110078" TargetMode="External"/><Relationship Id="rId10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29" Type="http://schemas.openxmlformats.org/officeDocument/2006/relationships/hyperlink" Target="http://internet.garant.ru/document/redirect/71252170/1000" TargetMode="External"/><Relationship Id="rId280" Type="http://schemas.openxmlformats.org/officeDocument/2006/relationships/hyperlink" Target="http://internet.garant.ru/document/redirect/70650730/265153150" TargetMode="External"/><Relationship Id="rId315" Type="http://schemas.openxmlformats.org/officeDocument/2006/relationships/hyperlink" Target="http://internet.garant.ru/document/redirect/70650730/266011129" TargetMode="External"/><Relationship Id="rId336" Type="http://schemas.openxmlformats.org/officeDocument/2006/relationships/hyperlink" Target="http://internet.garant.ru/document/redirect/70650730/266013022" TargetMode="External"/><Relationship Id="rId357" Type="http://schemas.openxmlformats.org/officeDocument/2006/relationships/hyperlink" Target="http://internet.garant.ru/document/redirect/70650730/275121119" TargetMode="External"/><Relationship Id="rId54" Type="http://schemas.openxmlformats.org/officeDocument/2006/relationships/hyperlink" Target="http://internet.garant.ru/document/redirect/70650730/5732" TargetMode="External"/><Relationship Id="rId7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96" Type="http://schemas.openxmlformats.org/officeDocument/2006/relationships/hyperlink" Target="http://internet.garant.ru/document/redirect/402680660/1017" TargetMode="External"/><Relationship Id="rId140" Type="http://schemas.openxmlformats.org/officeDocument/2006/relationships/hyperlink" Target="http://internet.garant.ru/document/redirect/77319591/1019" TargetMode="External"/><Relationship Id="rId16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2" Type="http://schemas.openxmlformats.org/officeDocument/2006/relationships/hyperlink" Target="http://internet.garant.ru/document/redirect/12136454/0" TargetMode="External"/><Relationship Id="rId217" Type="http://schemas.openxmlformats.org/officeDocument/2006/relationships/hyperlink" Target="http://internet.garant.ru/document/redirect/70650730/26212" TargetMode="External"/><Relationship Id="rId378" Type="http://schemas.openxmlformats.org/officeDocument/2006/relationships/hyperlink" Target="http://internet.garant.ru/document/redirect/70650730/32501" TargetMode="External"/><Relationship Id="rId399" Type="http://schemas.openxmlformats.org/officeDocument/2006/relationships/hyperlink" Target="http://internet.garant.ru/document/redirect/71841908/0" TargetMode="External"/><Relationship Id="rId403" Type="http://schemas.openxmlformats.org/officeDocument/2006/relationships/theme" Target="theme/theme1.xml"/><Relationship Id="rId6" Type="http://schemas.openxmlformats.org/officeDocument/2006/relationships/hyperlink" Target="http://internet.garant.ru/document/redirect/402874333/0" TargetMode="External"/><Relationship Id="rId238" Type="http://schemas.openxmlformats.org/officeDocument/2006/relationships/hyperlink" Target="http://internet.garant.ru/document/redirect/70650730/264020110" TargetMode="External"/><Relationship Id="rId259" Type="http://schemas.openxmlformats.org/officeDocument/2006/relationships/hyperlink" Target="http://internet.garant.ru/document/redirect/70650730/5562" TargetMode="External"/><Relationship Id="rId2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1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70" Type="http://schemas.openxmlformats.org/officeDocument/2006/relationships/hyperlink" Target="http://internet.garant.ru/document/redirect/70650730/265144000" TargetMode="External"/><Relationship Id="rId291" Type="http://schemas.openxmlformats.org/officeDocument/2006/relationships/hyperlink" Target="http://internet.garant.ru/document/redirect/70650730/265166127" TargetMode="External"/><Relationship Id="rId305" Type="http://schemas.openxmlformats.org/officeDocument/2006/relationships/hyperlink" Target="http://internet.garant.ru/document/redirect/70650730/951110074" TargetMode="External"/><Relationship Id="rId326" Type="http://schemas.openxmlformats.org/officeDocument/2006/relationships/hyperlink" Target="http://internet.garant.ru/document/redirect/70650730/266012129" TargetMode="External"/><Relationship Id="rId347" Type="http://schemas.openxmlformats.org/officeDocument/2006/relationships/hyperlink" Target="http://internet.garant.ru/document/redirect/70650730/27311" TargetMode="External"/><Relationship Id="rId44" Type="http://schemas.openxmlformats.org/officeDocument/2006/relationships/hyperlink" Target="http://internet.garant.ru/document/redirect/70650730/32513" TargetMode="External"/><Relationship Id="rId65" Type="http://schemas.openxmlformats.org/officeDocument/2006/relationships/hyperlink" Target="http://internet.garant.ru/document/redirect/70650730/32521129" TargetMode="External"/><Relationship Id="rId86" Type="http://schemas.openxmlformats.org/officeDocument/2006/relationships/hyperlink" Target="http://internet.garant.ru/document/redirect/403192800/10016" TargetMode="External"/><Relationship Id="rId130" Type="http://schemas.openxmlformats.org/officeDocument/2006/relationships/hyperlink" Target="http://internet.garant.ru/document/redirect/403192800/11812" TargetMode="External"/><Relationship Id="rId151" Type="http://schemas.openxmlformats.org/officeDocument/2006/relationships/hyperlink" Target="http://internet.garant.ru/document/redirect/403192800/10183" TargetMode="External"/><Relationship Id="rId368" Type="http://schemas.openxmlformats.org/officeDocument/2006/relationships/hyperlink" Target="http://internet.garant.ru/document/redirect/70650730/279419" TargetMode="External"/><Relationship Id="rId389" Type="http://schemas.openxmlformats.org/officeDocument/2006/relationships/hyperlink" Target="http://internet.garant.ru/document/redirect/71492106/31" TargetMode="External"/><Relationship Id="rId172" Type="http://schemas.openxmlformats.org/officeDocument/2006/relationships/hyperlink" Target="http://internet.garant.ru/document/redirect/12184522/21" TargetMode="External"/><Relationship Id="rId19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07" Type="http://schemas.openxmlformats.org/officeDocument/2006/relationships/hyperlink" Target="http://internet.garant.ru/document/redirect/403192800/10019" TargetMode="External"/><Relationship Id="rId228" Type="http://schemas.openxmlformats.org/officeDocument/2006/relationships/hyperlink" Target="http://internet.garant.ru/document/redirect/70650730/263013" TargetMode="External"/><Relationship Id="rId249" Type="http://schemas.openxmlformats.org/officeDocument/2006/relationships/hyperlink" Target="http://internet.garant.ru/document/redirect/70650730/265112130" TargetMode="External"/><Relationship Id="rId1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0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60" Type="http://schemas.openxmlformats.org/officeDocument/2006/relationships/hyperlink" Target="http://internet.garant.ru/document/redirect/70650730/265133190" TargetMode="External"/><Relationship Id="rId281" Type="http://schemas.openxmlformats.org/officeDocument/2006/relationships/hyperlink" Target="http://internet.garant.ru/document/redirect/70650730/265153160" TargetMode="External"/><Relationship Id="rId316" Type="http://schemas.openxmlformats.org/officeDocument/2006/relationships/hyperlink" Target="http://internet.garant.ru/document/redirect/70650730/266011130" TargetMode="External"/><Relationship Id="rId337" Type="http://schemas.openxmlformats.org/officeDocument/2006/relationships/hyperlink" Target="http://internet.garant.ru/document/redirect/70650730/5732" TargetMode="External"/><Relationship Id="rId34" Type="http://schemas.openxmlformats.org/officeDocument/2006/relationships/hyperlink" Target="http://internet.garant.ru/document/redirect/70650730/266011119" TargetMode="External"/><Relationship Id="rId55" Type="http://schemas.openxmlformats.org/officeDocument/2006/relationships/hyperlink" Target="http://internet.garant.ru/document/redirect/70650730/5733" TargetMode="External"/><Relationship Id="rId76" Type="http://schemas.openxmlformats.org/officeDocument/2006/relationships/hyperlink" Target="http://internet.garant.ru/document/redirect/71139412/0" TargetMode="External"/><Relationship Id="rId97" Type="http://schemas.openxmlformats.org/officeDocument/2006/relationships/hyperlink" Target="http://internet.garant.ru/document/redirect/402680660/2" TargetMode="External"/><Relationship Id="rId120"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4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58" Type="http://schemas.openxmlformats.org/officeDocument/2006/relationships/hyperlink" Target="http://internet.garant.ru/document/redirect/70650730/275121120" TargetMode="External"/><Relationship Id="rId379" Type="http://schemas.openxmlformats.org/officeDocument/2006/relationships/hyperlink" Target="http://internet.garant.ru/document/redirect/70650730/325013190" TargetMode="External"/><Relationship Id="rId7" Type="http://schemas.openxmlformats.org/officeDocument/2006/relationships/hyperlink" Target="http://internet.garant.ru/document/redirect/402863394/0" TargetMode="External"/><Relationship Id="rId16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18" Type="http://schemas.openxmlformats.org/officeDocument/2006/relationships/hyperlink" Target="http://internet.garant.ru/document/redirect/70650730/262016" TargetMode="External"/><Relationship Id="rId239" Type="http://schemas.openxmlformats.org/officeDocument/2006/relationships/hyperlink" Target="http://internet.garant.ru/document/redirect/70650730/264020120" TargetMode="External"/><Relationship Id="rId390" Type="http://schemas.openxmlformats.org/officeDocument/2006/relationships/hyperlink" Target="http://internet.garant.ru/document/redirect/71492106/41" TargetMode="External"/><Relationship Id="rId250" Type="http://schemas.openxmlformats.org/officeDocument/2006/relationships/hyperlink" Target="http://internet.garant.ru/document/redirect/70650730/265112190" TargetMode="External"/><Relationship Id="rId271" Type="http://schemas.openxmlformats.org/officeDocument/2006/relationships/hyperlink" Target="http://internet.garant.ru/document/redirect/70650730/265145" TargetMode="External"/><Relationship Id="rId292" Type="http://schemas.openxmlformats.org/officeDocument/2006/relationships/hyperlink" Target="http://internet.garant.ru/document/redirect/70650730/5662" TargetMode="External"/><Relationship Id="rId306" Type="http://schemas.openxmlformats.org/officeDocument/2006/relationships/hyperlink" Target="http://internet.garant.ru/document/redirect/70650730/951110075" TargetMode="External"/><Relationship Id="rId24" Type="http://schemas.openxmlformats.org/officeDocument/2006/relationships/hyperlink" Target="http://internet.garant.ru/document/redirect/70650730/951110082" TargetMode="External"/><Relationship Id="rId45" Type="http://schemas.openxmlformats.org/officeDocument/2006/relationships/hyperlink" Target="http://internet.garant.ru/document/redirect/70650730/5727" TargetMode="External"/><Relationship Id="rId66" Type="http://schemas.openxmlformats.org/officeDocument/2006/relationships/hyperlink" Target="http://internet.garant.ru/document/redirect/70650730/325021160" TargetMode="External"/><Relationship Id="rId87" Type="http://schemas.openxmlformats.org/officeDocument/2006/relationships/hyperlink" Target="http://internet.garant.ru/document/redirect/77319591/8" TargetMode="External"/><Relationship Id="rId110"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31" Type="http://schemas.openxmlformats.org/officeDocument/2006/relationships/hyperlink" Target="http://internet.garant.ru/document/redirect/77319591/10149" TargetMode="External"/><Relationship Id="rId327" Type="http://schemas.openxmlformats.org/officeDocument/2006/relationships/hyperlink" Target="http://internet.garant.ru/document/redirect/70650730/32513" TargetMode="External"/><Relationship Id="rId348" Type="http://schemas.openxmlformats.org/officeDocument/2006/relationships/hyperlink" Target="http://internet.garant.ru/document/redirect/70650730/27401" TargetMode="External"/><Relationship Id="rId369" Type="http://schemas.openxmlformats.org/officeDocument/2006/relationships/hyperlink" Target="http://internet.garant.ru/document/redirect/70650730/279070000" TargetMode="External"/><Relationship Id="rId152" Type="http://schemas.openxmlformats.org/officeDocument/2006/relationships/hyperlink" Target="http://internet.garant.ru/document/redirect/77319591/1024" TargetMode="External"/><Relationship Id="rId17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9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08" Type="http://schemas.openxmlformats.org/officeDocument/2006/relationships/hyperlink" Target="http://internet.garant.ru/document/redirect/77319591/3000" TargetMode="External"/><Relationship Id="rId229" Type="http://schemas.openxmlformats.org/officeDocument/2006/relationships/hyperlink" Target="http://internet.garant.ru/document/redirect/70650730/263023000" TargetMode="External"/><Relationship Id="rId380" Type="http://schemas.openxmlformats.org/officeDocument/2006/relationships/hyperlink" Target="http://internet.garant.ru/document/redirect/70650730/325012" TargetMode="External"/><Relationship Id="rId240" Type="http://schemas.openxmlformats.org/officeDocument/2006/relationships/hyperlink" Target="http://internet.garant.ru/document/redirect/70650730/264031190" TargetMode="External"/><Relationship Id="rId261" Type="http://schemas.openxmlformats.org/officeDocument/2006/relationships/hyperlink" Target="http://internet.garant.ru/document/redirect/70650730/5573" TargetMode="External"/><Relationship Id="rId14" Type="http://schemas.openxmlformats.org/officeDocument/2006/relationships/hyperlink" Target="http://internet.garant.ru/document/redirect/403192800/10012" TargetMode="External"/><Relationship Id="rId35" Type="http://schemas.openxmlformats.org/officeDocument/2006/relationships/hyperlink" Target="http://internet.garant.ru/document/redirect/70650730/266011120" TargetMode="External"/><Relationship Id="rId56" Type="http://schemas.openxmlformats.org/officeDocument/2006/relationships/hyperlink" Target="http://internet.garant.ru/document/redirect/70650730/5735" TargetMode="External"/><Relationship Id="rId77" Type="http://schemas.openxmlformats.org/officeDocument/2006/relationships/hyperlink" Target="http://internet.garant.ru/document/redirect/75009535/0" TargetMode="External"/><Relationship Id="rId100"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82" Type="http://schemas.openxmlformats.org/officeDocument/2006/relationships/hyperlink" Target="http://internet.garant.ru/document/redirect/70650730/951110083" TargetMode="External"/><Relationship Id="rId317" Type="http://schemas.openxmlformats.org/officeDocument/2006/relationships/hyperlink" Target="http://internet.garant.ru/document/redirect/70650730/951110076" TargetMode="External"/><Relationship Id="rId338" Type="http://schemas.openxmlformats.org/officeDocument/2006/relationships/hyperlink" Target="http://internet.garant.ru/document/redirect/70650730/5733" TargetMode="External"/><Relationship Id="rId359" Type="http://schemas.openxmlformats.org/officeDocument/2006/relationships/hyperlink" Target="http://internet.garant.ru/document/redirect/70650730/275123130" TargetMode="External"/><Relationship Id="rId8" Type="http://schemas.openxmlformats.org/officeDocument/2006/relationships/hyperlink" Target="http://internet.garant.ru/document/redirect/990941/267464279" TargetMode="External"/><Relationship Id="rId98" Type="http://schemas.openxmlformats.org/officeDocument/2006/relationships/hyperlink" Target="http://internet.garant.ru/document/redirect/77316394/103" TargetMode="External"/><Relationship Id="rId12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42" Type="http://schemas.openxmlformats.org/officeDocument/2006/relationships/hyperlink" Target="http://internet.garant.ru/document/redirect/990941/267462394" TargetMode="External"/><Relationship Id="rId16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19" Type="http://schemas.openxmlformats.org/officeDocument/2006/relationships/hyperlink" Target="http://internet.garant.ru/document/redirect/70650730/262017" TargetMode="External"/><Relationship Id="rId370" Type="http://schemas.openxmlformats.org/officeDocument/2006/relationships/hyperlink" Target="http://internet.garant.ru/document/redirect/70650730/282313190" TargetMode="External"/><Relationship Id="rId39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30" Type="http://schemas.openxmlformats.org/officeDocument/2006/relationships/hyperlink" Target="http://internet.garant.ru/document/redirect/70650730/263030" TargetMode="External"/><Relationship Id="rId251" Type="http://schemas.openxmlformats.org/officeDocument/2006/relationships/hyperlink" Target="http://internet.garant.ru/document/redirect/70650730/5547" TargetMode="External"/><Relationship Id="rId25" Type="http://schemas.openxmlformats.org/officeDocument/2006/relationships/hyperlink" Target="http://internet.garant.ru/document/redirect/70650730/951110083" TargetMode="External"/><Relationship Id="rId46" Type="http://schemas.openxmlformats.org/officeDocument/2006/relationships/hyperlink" Target="http://internet.garant.ru/document/redirect/70650730/266012122" TargetMode="External"/><Relationship Id="rId67" Type="http://schemas.openxmlformats.org/officeDocument/2006/relationships/hyperlink" Target="http://internet.garant.ru/document/redirect/70650730/329959000" TargetMode="External"/><Relationship Id="rId272" Type="http://schemas.openxmlformats.org/officeDocument/2006/relationships/hyperlink" Target="http://internet.garant.ru/document/redirect/70650730/5624" TargetMode="External"/><Relationship Id="rId293" Type="http://schemas.openxmlformats.org/officeDocument/2006/relationships/hyperlink" Target="http://internet.garant.ru/document/redirect/70650730/5664" TargetMode="External"/><Relationship Id="rId307" Type="http://schemas.openxmlformats.org/officeDocument/2006/relationships/hyperlink" Target="http://internet.garant.ru/document/redirect/70650730/951110075" TargetMode="External"/><Relationship Id="rId328" Type="http://schemas.openxmlformats.org/officeDocument/2006/relationships/hyperlink" Target="http://internet.garant.ru/document/redirect/70650730/5727" TargetMode="External"/><Relationship Id="rId349" Type="http://schemas.openxmlformats.org/officeDocument/2006/relationships/hyperlink" Target="http://internet.garant.ru/document/redirect/70650730/27422" TargetMode="External"/><Relationship Id="rId8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1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32" Type="http://schemas.openxmlformats.org/officeDocument/2006/relationships/hyperlink" Target="http://internet.garant.ru/document/redirect/71139412/1000" TargetMode="External"/><Relationship Id="rId15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7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95" Type="http://schemas.openxmlformats.org/officeDocument/2006/relationships/hyperlink" Target="http://internet.garant.ru/document/redirect/74778426/1000" TargetMode="External"/><Relationship Id="rId20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60" Type="http://schemas.openxmlformats.org/officeDocument/2006/relationships/hyperlink" Target="http://internet.garant.ru/document/redirect/70650730/275124110" TargetMode="External"/><Relationship Id="rId381" Type="http://schemas.openxmlformats.org/officeDocument/2006/relationships/hyperlink" Target="http://internet.garant.ru/document/redirect/70650730/3250121" TargetMode="External"/><Relationship Id="rId220" Type="http://schemas.openxmlformats.org/officeDocument/2006/relationships/hyperlink" Target="http://internet.garant.ru/document/redirect/70650730/262018" TargetMode="External"/><Relationship Id="rId241" Type="http://schemas.openxmlformats.org/officeDocument/2006/relationships/hyperlink" Target="http://internet.garant.ru/document/redirect/70650730/264032190" TargetMode="External"/><Relationship Id="rId15" Type="http://schemas.openxmlformats.org/officeDocument/2006/relationships/hyperlink" Target="http://internet.garant.ru/document/redirect/77319591/3" TargetMode="External"/><Relationship Id="rId36" Type="http://schemas.openxmlformats.org/officeDocument/2006/relationships/hyperlink" Target="http://internet.garant.ru/document/redirect/70650730/266011129" TargetMode="External"/><Relationship Id="rId57" Type="http://schemas.openxmlformats.org/officeDocument/2006/relationships/hyperlink" Target="http://internet.garant.ru/document/redirect/70650730/26613190" TargetMode="External"/><Relationship Id="rId262" Type="http://schemas.openxmlformats.org/officeDocument/2006/relationships/hyperlink" Target="http://internet.garant.ru/document/redirect/70650730/5574" TargetMode="External"/><Relationship Id="rId283" Type="http://schemas.openxmlformats.org/officeDocument/2006/relationships/hyperlink" Target="http://internet.garant.ru/document/redirect/70650730/5634" TargetMode="External"/><Relationship Id="rId318" Type="http://schemas.openxmlformats.org/officeDocument/2006/relationships/hyperlink" Target="http://internet.garant.ru/document/redirect/70650730/266012119" TargetMode="External"/><Relationship Id="rId339" Type="http://schemas.openxmlformats.org/officeDocument/2006/relationships/hyperlink" Target="http://internet.garant.ru/document/redirect/70650730/5735" TargetMode="External"/><Relationship Id="rId78" Type="http://schemas.openxmlformats.org/officeDocument/2006/relationships/hyperlink" Target="http://internet.garant.ru/document/redirect/403192800/10014" TargetMode="External"/><Relationship Id="rId9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01" Type="http://schemas.openxmlformats.org/officeDocument/2006/relationships/hyperlink" Target="http://internet.garant.ru/document/redirect/74747898/2000" TargetMode="External"/><Relationship Id="rId12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43" Type="http://schemas.openxmlformats.org/officeDocument/2006/relationships/hyperlink" Target="http://internet.garant.ru/document/redirect/990941/267462394" TargetMode="External"/><Relationship Id="rId16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50" Type="http://schemas.openxmlformats.org/officeDocument/2006/relationships/hyperlink" Target="http://internet.garant.ru/document/redirect/70650730/27424" TargetMode="External"/><Relationship Id="rId371" Type="http://schemas.openxmlformats.org/officeDocument/2006/relationships/hyperlink" Target="http://internet.garant.ru/document/redirect/70650730/282323000" TargetMode="External"/><Relationship Id="rId9" Type="http://schemas.openxmlformats.org/officeDocument/2006/relationships/hyperlink" Target="http://internet.garant.ru/document/redirect/403192800/10011" TargetMode="External"/><Relationship Id="rId210" Type="http://schemas.openxmlformats.org/officeDocument/2006/relationships/hyperlink" Target="http://internet.garant.ru/document/redirect/57750594/0" TargetMode="External"/><Relationship Id="rId39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6" Type="http://schemas.openxmlformats.org/officeDocument/2006/relationships/hyperlink" Target="http://internet.garant.ru/document/redirect/70650730/265170110" TargetMode="External"/><Relationship Id="rId231" Type="http://schemas.openxmlformats.org/officeDocument/2006/relationships/hyperlink" Target="http://internet.garant.ru/document/redirect/70650730/263040110" TargetMode="External"/><Relationship Id="rId252" Type="http://schemas.openxmlformats.org/officeDocument/2006/relationships/hyperlink" Target="http://internet.garant.ru/document/redirect/70650730/26512121" TargetMode="External"/><Relationship Id="rId273" Type="http://schemas.openxmlformats.org/officeDocument/2006/relationships/hyperlink" Target="http://internet.garant.ru/document/redirect/70650730/5152110" TargetMode="External"/><Relationship Id="rId294" Type="http://schemas.openxmlformats.org/officeDocument/2006/relationships/hyperlink" Target="http://internet.garant.ru/document/redirect/70650730/5666" TargetMode="External"/><Relationship Id="rId308" Type="http://schemas.openxmlformats.org/officeDocument/2006/relationships/hyperlink" Target="http://internet.garant.ru/document/redirect/70650730/26601210" TargetMode="External"/><Relationship Id="rId329" Type="http://schemas.openxmlformats.org/officeDocument/2006/relationships/hyperlink" Target="http://internet.garant.ru/document/redirect/70650730/12124" TargetMode="External"/><Relationship Id="rId47" Type="http://schemas.openxmlformats.org/officeDocument/2006/relationships/hyperlink" Target="http://internet.garant.ru/document/redirect/70650730/2612123" TargetMode="External"/><Relationship Id="rId68" Type="http://schemas.openxmlformats.org/officeDocument/2006/relationships/hyperlink" Target="http://internet.garant.ru/document/redirect/403192800/10013" TargetMode="External"/><Relationship Id="rId89" Type="http://schemas.openxmlformats.org/officeDocument/2006/relationships/hyperlink" Target="http://internet.garant.ru/document/redirect/71500660/0" TargetMode="External"/><Relationship Id="rId11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33" Type="http://schemas.openxmlformats.org/officeDocument/2006/relationships/hyperlink" Target="http://internet.garant.ru/document/redirect/71139412/0" TargetMode="External"/><Relationship Id="rId15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7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40" Type="http://schemas.openxmlformats.org/officeDocument/2006/relationships/hyperlink" Target="http://internet.garant.ru/document/redirect/70650730/26613190" TargetMode="External"/><Relationship Id="rId361" Type="http://schemas.openxmlformats.org/officeDocument/2006/relationships/hyperlink" Target="http://internet.garant.ru/document/redirect/70650730/951110021" TargetMode="External"/><Relationship Id="rId19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00" Type="http://schemas.openxmlformats.org/officeDocument/2006/relationships/hyperlink" Target="http://internet.garant.ru/document/redirect/990941/1535" TargetMode="External"/><Relationship Id="rId382" Type="http://schemas.openxmlformats.org/officeDocument/2006/relationships/hyperlink" Target="http://internet.garant.ru/document/redirect/70650730/325021122" TargetMode="External"/><Relationship Id="rId1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21" Type="http://schemas.openxmlformats.org/officeDocument/2006/relationships/hyperlink" Target="http://internet.garant.ru/document/redirect/70650730/26203" TargetMode="External"/><Relationship Id="rId242" Type="http://schemas.openxmlformats.org/officeDocument/2006/relationships/hyperlink" Target="http://internet.garant.ru/document/redirect/70650730/264033" TargetMode="External"/><Relationship Id="rId263" Type="http://schemas.openxmlformats.org/officeDocument/2006/relationships/hyperlink" Target="http://internet.garant.ru/document/redirect/70650730/265141130" TargetMode="External"/><Relationship Id="rId284" Type="http://schemas.openxmlformats.org/officeDocument/2006/relationships/hyperlink" Target="http://internet.garant.ru/document/redirect/70650730/265163" TargetMode="External"/><Relationship Id="rId319" Type="http://schemas.openxmlformats.org/officeDocument/2006/relationships/hyperlink" Target="http://internet.garant.ru/document/redirect/70650730/266012120" TargetMode="External"/><Relationship Id="rId37" Type="http://schemas.openxmlformats.org/officeDocument/2006/relationships/hyperlink" Target="http://internet.garant.ru/document/redirect/70650730/266011130" TargetMode="External"/><Relationship Id="rId58" Type="http://schemas.openxmlformats.org/officeDocument/2006/relationships/hyperlink" Target="http://internet.garant.ru/document/redirect/70650730/282513110" TargetMode="External"/><Relationship Id="rId79" Type="http://schemas.openxmlformats.org/officeDocument/2006/relationships/hyperlink" Target="http://internet.garant.ru/document/redirect/77319591/4" TargetMode="External"/><Relationship Id="rId10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23" Type="http://schemas.openxmlformats.org/officeDocument/2006/relationships/hyperlink" Target="http://internet.garant.ru/document/redirect/12184522/54" TargetMode="External"/><Relationship Id="rId144" Type="http://schemas.openxmlformats.org/officeDocument/2006/relationships/hyperlink" Target="http://internet.garant.ru/document/redirect/990941/267462394" TargetMode="External"/><Relationship Id="rId330" Type="http://schemas.openxmlformats.org/officeDocument/2006/relationships/hyperlink" Target="http://internet.garant.ru/document/redirect/70650730/266012122" TargetMode="External"/><Relationship Id="rId90" Type="http://schemas.openxmlformats.org/officeDocument/2006/relationships/hyperlink" Target="http://internet.garant.ru/document/redirect/77316394/132" TargetMode="External"/><Relationship Id="rId16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6" Type="http://schemas.openxmlformats.org/officeDocument/2006/relationships/hyperlink" Target="http://internet.garant.ru/document/redirect/12184522/54" TargetMode="External"/><Relationship Id="rId351" Type="http://schemas.openxmlformats.org/officeDocument/2006/relationships/hyperlink" Target="http://internet.garant.ru/document/redirect/70650730/274025" TargetMode="External"/><Relationship Id="rId372" Type="http://schemas.openxmlformats.org/officeDocument/2006/relationships/hyperlink" Target="http://internet.garant.ru/document/redirect/70650730/282513110" TargetMode="External"/><Relationship Id="rId393" Type="http://schemas.openxmlformats.org/officeDocument/2006/relationships/hyperlink" Target="http://internet.garant.ru/document/redirect/71500660/0" TargetMode="External"/><Relationship Id="rId211" Type="http://schemas.openxmlformats.org/officeDocument/2006/relationships/hyperlink" Target="http://internet.garant.ru/document/redirect/70650730/0" TargetMode="External"/><Relationship Id="rId232" Type="http://schemas.openxmlformats.org/officeDocument/2006/relationships/hyperlink" Target="http://internet.garant.ru/document/redirect/70650730/263050112" TargetMode="External"/><Relationship Id="rId253" Type="http://schemas.openxmlformats.org/officeDocument/2006/relationships/hyperlink" Target="http://internet.garant.ru/document/redirect/70650730/5550" TargetMode="External"/><Relationship Id="rId274" Type="http://schemas.openxmlformats.org/officeDocument/2006/relationships/hyperlink" Target="http://internet.garant.ru/document/redirect/70650730/5152120" TargetMode="External"/><Relationship Id="rId295" Type="http://schemas.openxmlformats.org/officeDocument/2006/relationships/hyperlink" Target="http://internet.garant.ru/document/redirect/70650730/5668" TargetMode="External"/><Relationship Id="rId309" Type="http://schemas.openxmlformats.org/officeDocument/2006/relationships/hyperlink" Target="http://internet.garant.ru/document/redirect/70650730/266012129" TargetMode="External"/><Relationship Id="rId27" Type="http://schemas.openxmlformats.org/officeDocument/2006/relationships/hyperlink" Target="http://internet.garant.ru/document/redirect/70650730/951110073" TargetMode="External"/><Relationship Id="rId48" Type="http://schemas.openxmlformats.org/officeDocument/2006/relationships/hyperlink" Target="http://internet.garant.ru/document/redirect/70650730/26612131" TargetMode="External"/><Relationship Id="rId69" Type="http://schemas.openxmlformats.org/officeDocument/2006/relationships/hyperlink" Target="http://internet.garant.ru/document/redirect/77319591/10031" TargetMode="External"/><Relationship Id="rId113" Type="http://schemas.openxmlformats.org/officeDocument/2006/relationships/hyperlink" Target="http://internet.garant.ru/document/redirect/70650730/0" TargetMode="External"/><Relationship Id="rId13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20" Type="http://schemas.openxmlformats.org/officeDocument/2006/relationships/hyperlink" Target="http://internet.garant.ru/document/redirect/70650730/12124" TargetMode="External"/><Relationship Id="rId80" Type="http://schemas.openxmlformats.org/officeDocument/2006/relationships/hyperlink" Target="http://internet.garant.ru/document/redirect/403192800/10014" TargetMode="External"/><Relationship Id="rId15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7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9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41" Type="http://schemas.openxmlformats.org/officeDocument/2006/relationships/hyperlink" Target="http://internet.garant.ru/document/redirect/70650730/325013190" TargetMode="External"/><Relationship Id="rId362" Type="http://schemas.openxmlformats.org/officeDocument/2006/relationships/hyperlink" Target="http://internet.garant.ru/document/redirect/70650730/951110023" TargetMode="External"/><Relationship Id="rId383" Type="http://schemas.openxmlformats.org/officeDocument/2006/relationships/hyperlink" Target="http://internet.garant.ru/document/redirect/70650730/32521129" TargetMode="External"/><Relationship Id="rId201" Type="http://schemas.openxmlformats.org/officeDocument/2006/relationships/hyperlink" Target="http://internet.garant.ru/document/redirect/12184522/21" TargetMode="External"/><Relationship Id="rId222" Type="http://schemas.openxmlformats.org/officeDocument/2006/relationships/hyperlink" Target="http://internet.garant.ru/document/redirect/70650730/26204" TargetMode="External"/><Relationship Id="rId243" Type="http://schemas.openxmlformats.org/officeDocument/2006/relationships/hyperlink" Target="http://internet.garant.ru/document/redirect/70650730/26403411" TargetMode="External"/><Relationship Id="rId264" Type="http://schemas.openxmlformats.org/officeDocument/2006/relationships/hyperlink" Target="http://internet.garant.ru/document/redirect/70650730/5575" TargetMode="External"/><Relationship Id="rId285" Type="http://schemas.openxmlformats.org/officeDocument/2006/relationships/hyperlink" Target="http://internet.garant.ru/document/redirect/70650730/5649" TargetMode="External"/><Relationship Id="rId17" Type="http://schemas.openxmlformats.org/officeDocument/2006/relationships/hyperlink" Target="http://internet.garant.ru/document/redirect/70353464/0" TargetMode="External"/><Relationship Id="rId38" Type="http://schemas.openxmlformats.org/officeDocument/2006/relationships/hyperlink" Target="http://internet.garant.ru/document/redirect/70650730/951110076" TargetMode="External"/><Relationship Id="rId59" Type="http://schemas.openxmlformats.org/officeDocument/2006/relationships/hyperlink" Target="http://internet.garant.ru/document/redirect/70650730/325050" TargetMode="External"/><Relationship Id="rId103" Type="http://schemas.openxmlformats.org/officeDocument/2006/relationships/hyperlink" Target="http://internet.garant.ru/document/redirect/402680660/1018" TargetMode="External"/><Relationship Id="rId124" Type="http://schemas.openxmlformats.org/officeDocument/2006/relationships/hyperlink" Target="http://internet.garant.ru/document/redirect/70650730/0" TargetMode="External"/><Relationship Id="rId310" Type="http://schemas.openxmlformats.org/officeDocument/2006/relationships/hyperlink" Target="http://internet.garant.ru/document/redirect/70650730/32501" TargetMode="External"/><Relationship Id="rId70"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9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4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6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31" Type="http://schemas.openxmlformats.org/officeDocument/2006/relationships/hyperlink" Target="http://internet.garant.ru/document/redirect/70650730/2612123" TargetMode="External"/><Relationship Id="rId352" Type="http://schemas.openxmlformats.org/officeDocument/2006/relationships/hyperlink" Target="http://internet.garant.ru/document/redirect/70650730/274031" TargetMode="External"/><Relationship Id="rId373" Type="http://schemas.openxmlformats.org/officeDocument/2006/relationships/hyperlink" Target="http://internet.garant.ru/document/redirect/70650730/325050" TargetMode="External"/><Relationship Id="rId394" Type="http://schemas.openxmlformats.org/officeDocument/2006/relationships/hyperlink" Target="http://internet.garant.ru/document/redirect/71500660/0" TargetMode="External"/><Relationship Id="rId1" Type="http://schemas.openxmlformats.org/officeDocument/2006/relationships/numbering" Target="numbering.xml"/><Relationship Id="rId212" Type="http://schemas.openxmlformats.org/officeDocument/2006/relationships/hyperlink" Target="http://internet.garant.ru/document/redirect/70650730/5487" TargetMode="External"/><Relationship Id="rId233" Type="http://schemas.openxmlformats.org/officeDocument/2006/relationships/hyperlink" Target="http://internet.garant.ru/document/redirect/70650730/5519" TargetMode="External"/><Relationship Id="rId254" Type="http://schemas.openxmlformats.org/officeDocument/2006/relationships/hyperlink" Target="http://internet.garant.ru/document/redirect/70650730/5551" TargetMode="External"/><Relationship Id="rId28" Type="http://schemas.openxmlformats.org/officeDocument/2006/relationships/hyperlink" Target="http://internet.garant.ru/document/redirect/70650730/951110074" TargetMode="External"/><Relationship Id="rId49" Type="http://schemas.openxmlformats.org/officeDocument/2006/relationships/hyperlink" Target="http://internet.garant.ru/document/redirect/70650730/26612132" TargetMode="External"/><Relationship Id="rId11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75" Type="http://schemas.openxmlformats.org/officeDocument/2006/relationships/hyperlink" Target="http://internet.garant.ru/document/redirect/70650730/5631" TargetMode="External"/><Relationship Id="rId296" Type="http://schemas.openxmlformats.org/officeDocument/2006/relationships/hyperlink" Target="http://internet.garant.ru/document/redirect/70650730/5669" TargetMode="External"/><Relationship Id="rId300" Type="http://schemas.openxmlformats.org/officeDocument/2006/relationships/hyperlink" Target="http://internet.garant.ru/document/redirect/70650730/265181000" TargetMode="External"/><Relationship Id="rId60" Type="http://schemas.openxmlformats.org/officeDocument/2006/relationships/hyperlink" Target="http://internet.garant.ru/document/redirect/70650730/2814110" TargetMode="External"/><Relationship Id="rId81" Type="http://schemas.openxmlformats.org/officeDocument/2006/relationships/hyperlink" Target="http://internet.garant.ru/document/redirect/77319591/5" TargetMode="External"/><Relationship Id="rId13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5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7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9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21" Type="http://schemas.openxmlformats.org/officeDocument/2006/relationships/hyperlink" Target="http://internet.garant.ru/document/redirect/70650730/266012129" TargetMode="External"/><Relationship Id="rId342" Type="http://schemas.openxmlformats.org/officeDocument/2006/relationships/hyperlink" Target="http://internet.garant.ru/document/redirect/70650730/5741" TargetMode="External"/><Relationship Id="rId363" Type="http://schemas.openxmlformats.org/officeDocument/2006/relationships/hyperlink" Target="http://internet.garant.ru/document/redirect/70650730/2751270" TargetMode="External"/><Relationship Id="rId384" Type="http://schemas.openxmlformats.org/officeDocument/2006/relationships/hyperlink" Target="http://internet.garant.ru/document/redirect/70650730/325021160" TargetMode="External"/><Relationship Id="rId20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23" Type="http://schemas.openxmlformats.org/officeDocument/2006/relationships/hyperlink" Target="http://internet.garant.ru/document/redirect/70650730/263011110" TargetMode="External"/><Relationship Id="rId244" Type="http://schemas.openxmlformats.org/officeDocument/2006/relationships/hyperlink" Target="http://internet.garant.ru/document/redirect/70650730/26404" TargetMode="External"/><Relationship Id="rId18" Type="http://schemas.openxmlformats.org/officeDocument/2006/relationships/hyperlink" Target="http://internet.garant.ru/document/redirect/71139412/0" TargetMode="External"/><Relationship Id="rId39" Type="http://schemas.openxmlformats.org/officeDocument/2006/relationships/hyperlink" Target="http://internet.garant.ru/document/redirect/70650730/266012119" TargetMode="External"/><Relationship Id="rId265" Type="http://schemas.openxmlformats.org/officeDocument/2006/relationships/hyperlink" Target="http://internet.garant.ru/document/redirect/70650730/265141160" TargetMode="External"/><Relationship Id="rId286" Type="http://schemas.openxmlformats.org/officeDocument/2006/relationships/hyperlink" Target="http://internet.garant.ru/document/redirect/70650730/26516419" TargetMode="External"/><Relationship Id="rId50" Type="http://schemas.openxmlformats.org/officeDocument/2006/relationships/hyperlink" Target="http://internet.garant.ru/document/redirect/70650730/26601302" TargetMode="External"/><Relationship Id="rId104" Type="http://schemas.openxmlformats.org/officeDocument/2006/relationships/hyperlink" Target="http://internet.garant.ru/document/redirect/402680660/2" TargetMode="External"/><Relationship Id="rId125"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46" Type="http://schemas.openxmlformats.org/officeDocument/2006/relationships/hyperlink" Target="http://internet.garant.ru/document/redirect/70650730/0" TargetMode="External"/><Relationship Id="rId16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11" Type="http://schemas.openxmlformats.org/officeDocument/2006/relationships/hyperlink" Target="http://internet.garant.ru/document/redirect/70650730/951110078" TargetMode="External"/><Relationship Id="rId332" Type="http://schemas.openxmlformats.org/officeDocument/2006/relationships/hyperlink" Target="http://internet.garant.ru/document/redirect/70650730/266012129" TargetMode="External"/><Relationship Id="rId353" Type="http://schemas.openxmlformats.org/officeDocument/2006/relationships/hyperlink" Target="http://internet.garant.ru/document/redirect/70650730/27433" TargetMode="External"/><Relationship Id="rId374" Type="http://schemas.openxmlformats.org/officeDocument/2006/relationships/hyperlink" Target="http://internet.garant.ru/document/redirect/70650730/2814110" TargetMode="External"/><Relationship Id="rId395" Type="http://schemas.openxmlformats.org/officeDocument/2006/relationships/hyperlink" Target="http://internet.garant.ru/document/redirect/71689754/1012" TargetMode="External"/><Relationship Id="rId71" Type="http://schemas.openxmlformats.org/officeDocument/2006/relationships/hyperlink" Target="http://internet.garant.ru/document/redirect/71139412/0" TargetMode="External"/><Relationship Id="rId92"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13" Type="http://schemas.openxmlformats.org/officeDocument/2006/relationships/hyperlink" Target="http://internet.garant.ru/document/redirect/70650730/26112" TargetMode="External"/><Relationship Id="rId234" Type="http://schemas.openxmlformats.org/officeDocument/2006/relationships/hyperlink" Target="http://internet.garant.ru/document/redirect/70650730/263050115" TargetMode="External"/><Relationship Id="rId2" Type="http://schemas.openxmlformats.org/officeDocument/2006/relationships/styles" Target="styles.xml"/><Relationship Id="rId29" Type="http://schemas.openxmlformats.org/officeDocument/2006/relationships/hyperlink" Target="http://internet.garant.ru/document/redirect/70650730/951110075" TargetMode="External"/><Relationship Id="rId255" Type="http://schemas.openxmlformats.org/officeDocument/2006/relationships/hyperlink" Target="http://internet.garant.ru/document/redirect/70650730/5556" TargetMode="External"/><Relationship Id="rId276" Type="http://schemas.openxmlformats.org/officeDocument/2006/relationships/hyperlink" Target="http://internet.garant.ru/document/redirect/70650730/265153110" TargetMode="External"/><Relationship Id="rId297" Type="http://schemas.openxmlformats.org/officeDocument/2006/relationships/hyperlink" Target="http://internet.garant.ru/document/redirect/70650730/5166190" TargetMode="External"/><Relationship Id="rId40" Type="http://schemas.openxmlformats.org/officeDocument/2006/relationships/hyperlink" Target="http://internet.garant.ru/document/redirect/70650730/266012120" TargetMode="External"/><Relationship Id="rId115" Type="http://schemas.openxmlformats.org/officeDocument/2006/relationships/hyperlink" Target="http://internet.garant.ru/document/redirect/71139412/20000" TargetMode="External"/><Relationship Id="rId13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57" Type="http://schemas.openxmlformats.org/officeDocument/2006/relationships/hyperlink" Target="http://internet.garant.ru/document/redirect/12136454/0" TargetMode="External"/><Relationship Id="rId17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01" Type="http://schemas.openxmlformats.org/officeDocument/2006/relationships/hyperlink" Target="http://internet.garant.ru/document/redirect/70650730/5673" TargetMode="External"/><Relationship Id="rId322" Type="http://schemas.openxmlformats.org/officeDocument/2006/relationships/hyperlink" Target="http://internet.garant.ru/document/redirect/70650730/266012119" TargetMode="External"/><Relationship Id="rId343" Type="http://schemas.openxmlformats.org/officeDocument/2006/relationships/hyperlink" Target="http://internet.garant.ru/document/redirect/70650730/26702" TargetMode="External"/><Relationship Id="rId364" Type="http://schemas.openxmlformats.org/officeDocument/2006/relationships/hyperlink" Target="http://internet.garant.ru/document/redirect/70650730/279011171" TargetMode="External"/><Relationship Id="rId61" Type="http://schemas.openxmlformats.org/officeDocument/2006/relationships/hyperlink" Target="http://internet.garant.ru/document/redirect/70650730/325050190" TargetMode="External"/><Relationship Id="rId82" Type="http://schemas.openxmlformats.org/officeDocument/2006/relationships/hyperlink" Target="http://internet.garant.ru/document/redirect/403192800/10015" TargetMode="External"/><Relationship Id="rId19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0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85" Type="http://schemas.openxmlformats.org/officeDocument/2006/relationships/hyperlink" Target="http://internet.garant.ru/document/redirect/70650730/329959000" TargetMode="External"/><Relationship Id="rId19" Type="http://schemas.openxmlformats.org/officeDocument/2006/relationships/hyperlink" Target="http://internet.garant.ru/document/redirect/75009535/0" TargetMode="External"/><Relationship Id="rId224" Type="http://schemas.openxmlformats.org/officeDocument/2006/relationships/hyperlink" Target="http://internet.garant.ru/document/redirect/70650730/263011120" TargetMode="External"/><Relationship Id="rId245" Type="http://schemas.openxmlformats.org/officeDocument/2006/relationships/hyperlink" Target="http://internet.garant.ru/document/redirect/70650730/5538" TargetMode="External"/><Relationship Id="rId266" Type="http://schemas.openxmlformats.org/officeDocument/2006/relationships/hyperlink" Target="http://internet.garant.ru/document/redirect/70650730/265142" TargetMode="External"/><Relationship Id="rId287" Type="http://schemas.openxmlformats.org/officeDocument/2006/relationships/hyperlink" Target="http://internet.garant.ru/document/redirect/70650730/5651" TargetMode="External"/><Relationship Id="rId30" Type="http://schemas.openxmlformats.org/officeDocument/2006/relationships/hyperlink" Target="http://internet.garant.ru/document/redirect/70650730/26601210" TargetMode="External"/><Relationship Id="rId105" Type="http://schemas.openxmlformats.org/officeDocument/2006/relationships/hyperlink" Target="http://internet.garant.ru/document/redirect/77316394/13" TargetMode="External"/><Relationship Id="rId126" Type="http://schemas.openxmlformats.org/officeDocument/2006/relationships/hyperlink" Target="http://internet.garant.ru/document/redirect/403192800/11811" TargetMode="External"/><Relationship Id="rId14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6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12" Type="http://schemas.openxmlformats.org/officeDocument/2006/relationships/hyperlink" Target="http://internet.garant.ru/document/redirect/70650730/266011119" TargetMode="External"/><Relationship Id="rId333" Type="http://schemas.openxmlformats.org/officeDocument/2006/relationships/hyperlink" Target="http://internet.garant.ru/document/redirect/70650730/26612131" TargetMode="External"/><Relationship Id="rId354" Type="http://schemas.openxmlformats.org/officeDocument/2006/relationships/hyperlink" Target="http://internet.garant.ru/document/redirect/70650730/274041" TargetMode="External"/><Relationship Id="rId51" Type="http://schemas.openxmlformats.org/officeDocument/2006/relationships/hyperlink" Target="http://internet.garant.ru/document/redirect/70650730/26613190" TargetMode="External"/><Relationship Id="rId72" Type="http://schemas.openxmlformats.org/officeDocument/2006/relationships/hyperlink" Target="http://internet.garant.ru/document/redirect/75009535/0" TargetMode="External"/><Relationship Id="rId93"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8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75" Type="http://schemas.openxmlformats.org/officeDocument/2006/relationships/hyperlink" Target="http://internet.garant.ru/document/redirect/70650730/325050190" TargetMode="External"/><Relationship Id="rId396" Type="http://schemas.openxmlformats.org/officeDocument/2006/relationships/hyperlink" Target="http://internet.garant.ru/document/redirect/71689754/0" TargetMode="External"/><Relationship Id="rId3" Type="http://schemas.openxmlformats.org/officeDocument/2006/relationships/settings" Target="settings.xml"/><Relationship Id="rId214" Type="http://schemas.openxmlformats.org/officeDocument/2006/relationships/hyperlink" Target="http://internet.garant.ru/document/redirect/70650730/26114" TargetMode="External"/><Relationship Id="rId235" Type="http://schemas.openxmlformats.org/officeDocument/2006/relationships/hyperlink" Target="http://internet.garant.ru/document/redirect/70650730/5521" TargetMode="External"/><Relationship Id="rId256" Type="http://schemas.openxmlformats.org/officeDocument/2006/relationships/hyperlink" Target="http://internet.garant.ru/document/redirect/70650730/265132190" TargetMode="External"/><Relationship Id="rId277" Type="http://schemas.openxmlformats.org/officeDocument/2006/relationships/hyperlink" Target="http://internet.garant.ru/document/redirect/70650730/265153120" TargetMode="External"/><Relationship Id="rId298" Type="http://schemas.openxmlformats.org/officeDocument/2006/relationships/hyperlink" Target="http://internet.garant.ru/document/redirect/70650730/265170110" TargetMode="External"/><Relationship Id="rId400" Type="http://schemas.openxmlformats.org/officeDocument/2006/relationships/hyperlink" Target="http://internet.garant.ru/document/redirect/72246932/1004" TargetMode="External"/><Relationship Id="rId11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3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5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02" Type="http://schemas.openxmlformats.org/officeDocument/2006/relationships/hyperlink" Target="http://internet.garant.ru/document/redirect/70650730/5678" TargetMode="External"/><Relationship Id="rId323" Type="http://schemas.openxmlformats.org/officeDocument/2006/relationships/hyperlink" Target="http://internet.garant.ru/document/redirect/70650730/266012129" TargetMode="External"/><Relationship Id="rId344" Type="http://schemas.openxmlformats.org/officeDocument/2006/relationships/hyperlink" Target="http://internet.garant.ru/document/redirect/70650730/268012" TargetMode="External"/><Relationship Id="rId20" Type="http://schemas.openxmlformats.org/officeDocument/2006/relationships/hyperlink" Target="http://internet.garant.ru/document/redirect/2568717/1200" TargetMode="External"/><Relationship Id="rId41" Type="http://schemas.openxmlformats.org/officeDocument/2006/relationships/hyperlink" Target="http://internet.garant.ru/document/redirect/70650730/12124" TargetMode="External"/><Relationship Id="rId62" Type="http://schemas.openxmlformats.org/officeDocument/2006/relationships/hyperlink" Target="http://internet.garant.ru/document/redirect/70650730/325012" TargetMode="External"/><Relationship Id="rId83" Type="http://schemas.openxmlformats.org/officeDocument/2006/relationships/hyperlink" Target="http://internet.garant.ru/document/redirect/77319591/6" TargetMode="External"/><Relationship Id="rId17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65" Type="http://schemas.openxmlformats.org/officeDocument/2006/relationships/hyperlink" Target="http://internet.garant.ru/document/redirect/70650730/279020120" TargetMode="External"/><Relationship Id="rId38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90"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04" Type="http://schemas.openxmlformats.org/officeDocument/2006/relationships/hyperlink" Target="http://internet.garant.ru/document/redirect/402680660/1019" TargetMode="External"/><Relationship Id="rId225" Type="http://schemas.openxmlformats.org/officeDocument/2006/relationships/hyperlink" Target="http://internet.garant.ru/document/redirect/70650730/263011" TargetMode="External"/><Relationship Id="rId246" Type="http://schemas.openxmlformats.org/officeDocument/2006/relationships/hyperlink" Target="http://internet.garant.ru/document/redirect/70650730/5545" TargetMode="External"/><Relationship Id="rId267" Type="http://schemas.openxmlformats.org/officeDocument/2006/relationships/hyperlink" Target="http://internet.garant.ru/document/redirect/70650730/26514311" TargetMode="External"/><Relationship Id="rId288" Type="http://schemas.openxmlformats.org/officeDocument/2006/relationships/hyperlink" Target="http://internet.garant.ru/document/redirect/70650730/5654" TargetMode="External"/><Relationship Id="rId106"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27" Type="http://schemas.openxmlformats.org/officeDocument/2006/relationships/hyperlink" Target="http://internet.garant.ru/document/redirect/77319591/10144" TargetMode="External"/><Relationship Id="rId313" Type="http://schemas.openxmlformats.org/officeDocument/2006/relationships/hyperlink" Target="http://internet.garant.ru/document/redirect/70650730/266011120" TargetMode="External"/><Relationship Id="rId10" Type="http://schemas.openxmlformats.org/officeDocument/2006/relationships/hyperlink" Target="http://internet.garant.ru/document/redirect/77319591/202" TargetMode="External"/><Relationship Id="rId31" Type="http://schemas.openxmlformats.org/officeDocument/2006/relationships/hyperlink" Target="http://internet.garant.ru/document/redirect/70650730/266012129" TargetMode="External"/><Relationship Id="rId52" Type="http://schemas.openxmlformats.org/officeDocument/2006/relationships/hyperlink" Target="http://internet.garant.ru/document/redirect/70650730/266013" TargetMode="External"/><Relationship Id="rId73" Type="http://schemas.openxmlformats.org/officeDocument/2006/relationships/hyperlink" Target="http://internet.garant.ru/document/redirect/2568717/1200" TargetMode="External"/><Relationship Id="rId94" Type="http://schemas.openxmlformats.org/officeDocument/2006/relationships/hyperlink" Target="http://internet.garant.ru/document/redirect/403192800/10017" TargetMode="External"/><Relationship Id="rId148" Type="http://schemas.openxmlformats.org/officeDocument/2006/relationships/hyperlink" Target="http://internet.garant.ru/document/redirect/70650730/0" TargetMode="External"/><Relationship Id="rId169"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34" Type="http://schemas.openxmlformats.org/officeDocument/2006/relationships/hyperlink" Target="http://internet.garant.ru/document/redirect/70650730/26612132" TargetMode="External"/><Relationship Id="rId355" Type="http://schemas.openxmlformats.org/officeDocument/2006/relationships/hyperlink" Target="http://internet.garant.ru/document/redirect/70650730/5871" TargetMode="External"/><Relationship Id="rId376" Type="http://schemas.openxmlformats.org/officeDocument/2006/relationships/hyperlink" Target="http://internet.garant.ru/document/redirect/70650730/29323" TargetMode="External"/><Relationship Id="rId397" Type="http://schemas.openxmlformats.org/officeDocument/2006/relationships/hyperlink" Target="http://internet.garant.ru/document/redirect/71716612/0" TargetMode="External"/><Relationship Id="rId4" Type="http://schemas.openxmlformats.org/officeDocument/2006/relationships/webSettings" Target="webSettings.xml"/><Relationship Id="rId180"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15" Type="http://schemas.openxmlformats.org/officeDocument/2006/relationships/hyperlink" Target="http://internet.garant.ru/document/redirect/70650730/2601210" TargetMode="External"/><Relationship Id="rId236" Type="http://schemas.openxmlformats.org/officeDocument/2006/relationships/hyperlink" Target="http://internet.garant.ru/document/redirect/70650730/5527" TargetMode="External"/><Relationship Id="rId257" Type="http://schemas.openxmlformats.org/officeDocument/2006/relationships/hyperlink" Target="http://internet.garant.ru/document/redirect/70650730/5559" TargetMode="External"/><Relationship Id="rId278" Type="http://schemas.openxmlformats.org/officeDocument/2006/relationships/hyperlink" Target="http://internet.garant.ru/document/redirect/70650730/5632" TargetMode="External"/><Relationship Id="rId401" Type="http://schemas.openxmlformats.org/officeDocument/2006/relationships/hyperlink" Target="http://internet.garant.ru/document/redirect/72246932/0" TargetMode="External"/><Relationship Id="rId303" Type="http://schemas.openxmlformats.org/officeDocument/2006/relationships/hyperlink" Target="http://internet.garant.ru/document/redirect/70650730/26518" TargetMode="External"/><Relationship Id="rId42" Type="http://schemas.openxmlformats.org/officeDocument/2006/relationships/hyperlink" Target="http://internet.garant.ru/document/redirect/70650730/2743911" TargetMode="External"/><Relationship Id="rId84"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138"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345" Type="http://schemas.openxmlformats.org/officeDocument/2006/relationships/hyperlink" Target="http://internet.garant.ru/document/redirect/70650730/268013000" TargetMode="External"/><Relationship Id="rId387" Type="http://schemas.openxmlformats.org/officeDocument/2006/relationships/hyperlink" Target="http://internet.garant.ru/document/redirect/71492106/0" TargetMode="External"/><Relationship Id="rId191"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05" Type="http://schemas.openxmlformats.org/officeDocument/2006/relationships/hyperlink" Target="http://internet.garant.ru/document/redirect/402680660/2" TargetMode="External"/><Relationship Id="rId247" Type="http://schemas.openxmlformats.org/officeDocument/2006/relationships/hyperlink" Target="http://internet.garant.ru/document/redirect/70650730/26511211" TargetMode="External"/><Relationship Id="rId107" Type="http://schemas.openxmlformats.org/officeDocument/2006/relationships/hyperlink" Target="file:///C:\Users\Konkurs\Downloads\&#1055;&#1086;&#1089;&#1090;&#1072;&#1085;&#1086;&#1074;&#1083;&#1077;&#1085;&#1080;&#1077;%20&#1055;&#1088;&#1072;&#1074;&#1080;&#1090;&#1077;&#1083;&#1100;&#1089;&#1090;&#1074;&#1072;%20&#1056;&#1060;%20&#1086;&#1090;%2010%20&#1080;&#1102;&#1083;&#1103;%202019%20&#1075;%20N%20878%20&#1054;%20&#1084;&#1077;&#1088;&#1072;&#1093;%20&#1089;&#1090;&#1080;&#1084;&#1091;&#1083;&#1080;&#1088;&#1086;&#1074;&#1072;&#1085;&#1080;&#1103;%20&#1087;&#1088;.rtf" TargetMode="External"/><Relationship Id="rId289" Type="http://schemas.openxmlformats.org/officeDocument/2006/relationships/hyperlink" Target="http://internet.garant.ru/document/redirect/70650730/265166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19908</Words>
  <Characters>113478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cp:lastPrinted>2022-04-05T11:16:00Z</cp:lastPrinted>
  <dcterms:created xsi:type="dcterms:W3CDTF">2022-04-05T12:28:00Z</dcterms:created>
  <dcterms:modified xsi:type="dcterms:W3CDTF">2022-04-05T12:28:00Z</dcterms:modified>
</cp:coreProperties>
</file>