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3"/>
        <w:tblW w:w="16314" w:type="dxa"/>
        <w:tblInd w:w="-18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678"/>
        <w:gridCol w:w="663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3" w:hRule="atLeast"/>
        </w:trPr>
        <w:tc>
          <w:tcPr>
            <w:tcW w:w="9678" w:type="dxa"/>
          </w:tcPr>
          <w:tbl>
            <w:tblPr>
              <w:tblStyle w:val="3"/>
              <w:tblW w:w="0" w:type="auto"/>
              <w:tblInd w:w="0" w:type="dxa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40"/>
              <w:gridCol w:w="5817"/>
              <w:gridCol w:w="3621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750" w:hRule="atLeast"/>
              </w:trPr>
              <w:tc>
                <w:tcPr>
                  <w:tcW w:w="240" w:type="dxa"/>
                  <w:vMerge w:val="restart"/>
                </w:tcPr>
                <w:p/>
              </w:tc>
              <w:tc>
                <w:tcPr>
                  <w:tcW w:w="9438" w:type="dxa"/>
                  <w:gridSpan w:val="2"/>
                </w:tcPr>
                <w:p>
                  <w:pPr>
                    <w:tabs>
                      <w:tab w:val="left" w:pos="0"/>
                    </w:tabs>
                    <w:ind w:left="34"/>
                    <w:jc w:val="center"/>
                  </w:pPr>
                  <w:r>
                    <w:t>РОССИЙСКАЯ ФЕДЕРАЦИЯ</w:t>
                  </w:r>
                </w:p>
                <w:p>
                  <w:pPr>
                    <w:tabs>
                      <w:tab w:val="left" w:pos="0"/>
                    </w:tabs>
                    <w:ind w:left="34"/>
                    <w:jc w:val="center"/>
                  </w:pPr>
                  <w:r>
                    <w:t xml:space="preserve">  ХАНТЫ-МАНСИЙСКИЙ АВТОНОМНЫЙ ОКРУГ- ЮГРА</w:t>
                  </w:r>
                </w:p>
                <w:p>
                  <w:pPr>
                    <w:ind w:left="34"/>
                    <w:jc w:val="center"/>
                  </w:pPr>
                  <w:r>
                    <w:t>ОБЩЕСТВО С  ОГРАНИЧЕННОЙ ОТВЕТСТВЕННОСТЬЮ</w:t>
                  </w:r>
                </w:p>
                <w:p>
                  <w:pPr>
                    <w:jc w:val="center"/>
                    <w:rPr>
                      <w:sz w:val="72"/>
                      <w:szCs w:val="72"/>
                    </w:rPr>
                  </w:pPr>
                  <w:r>
                    <w:rPr>
                      <w:b/>
                      <w:sz w:val="72"/>
                      <w:szCs w:val="72"/>
                    </w:rPr>
                    <w:t>«МОССЕРВИС»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08" w:hRule="atLeast"/>
              </w:trPr>
              <w:tc>
                <w:tcPr>
                  <w:tcW w:w="240" w:type="dxa"/>
                  <w:vMerge w:val="continue"/>
                </w:tcPr>
                <w:p/>
              </w:tc>
              <w:tc>
                <w:tcPr>
                  <w:tcW w:w="5817" w:type="dxa"/>
                </w:tcPr>
                <w:p>
                  <w:pPr>
                    <w:tabs>
                      <w:tab w:val="left" w:pos="0"/>
                    </w:tabs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Адрес: 628311, ХМАО-Югра</w:t>
                  </w:r>
                </w:p>
                <w:p>
                  <w:pPr>
                    <w:tabs>
                      <w:tab w:val="left" w:pos="0"/>
                    </w:tabs>
                  </w:pPr>
                  <w:r>
                    <w:rPr>
                      <w:b/>
                      <w:sz w:val="16"/>
                    </w:rPr>
                    <w:t>г.Нефтеюганск, 13мкр., 26д.  49кв</w:t>
                  </w:r>
                </w:p>
                <w:p>
                  <w:pPr>
                    <w:tabs>
                      <w:tab w:val="left" w:pos="0"/>
                    </w:tabs>
                    <w:rPr>
                      <w:b/>
                    </w:rPr>
                  </w:pPr>
                  <w:r>
                    <w:rPr>
                      <w:b/>
                      <w:sz w:val="16"/>
                    </w:rPr>
                    <w:t>Телефон: 254-803 ;89224444004</w:t>
                  </w:r>
                </w:p>
              </w:tc>
              <w:tc>
                <w:tcPr>
                  <w:tcW w:w="3621" w:type="dxa"/>
                </w:tcPr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ИНН/КПП:  8604068292/ 860401001</w:t>
                  </w:r>
                </w:p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ОРГН: 1178617024640</w:t>
                  </w:r>
                </w:p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</w:rPr>
                  </w:pPr>
                  <w:r>
                    <w:rPr>
                      <w:b/>
                      <w:sz w:val="16"/>
                    </w:rPr>
                    <w:t>Е-</w:t>
                  </w:r>
                  <w:r>
                    <w:rPr>
                      <w:b/>
                      <w:sz w:val="16"/>
                      <w:lang w:val="en-US"/>
                    </w:rPr>
                    <w:t>mail</w:t>
                  </w:r>
                  <w:r>
                    <w:rPr>
                      <w:b/>
                      <w:sz w:val="16"/>
                    </w:rPr>
                    <w:t>:</w:t>
                  </w:r>
                  <w:r>
                    <w:rPr>
                      <w:b/>
                      <w:sz w:val="16"/>
                      <w:lang w:val="en-US"/>
                    </w:rPr>
                    <w:t>Pto</w:t>
                  </w:r>
                  <w:r>
                    <w:rPr>
                      <w:b/>
                      <w:sz w:val="16"/>
                    </w:rPr>
                    <w:t>.</w:t>
                  </w:r>
                  <w:r>
                    <w:rPr>
                      <w:b/>
                      <w:sz w:val="16"/>
                      <w:lang w:val="en-US"/>
                    </w:rPr>
                    <w:t>most</w:t>
                  </w:r>
                  <w:r>
                    <w:rPr>
                      <w:b/>
                      <w:sz w:val="16"/>
                    </w:rPr>
                    <w:t>777@</w:t>
                  </w:r>
                  <w:r>
                    <w:rPr>
                      <w:b/>
                      <w:sz w:val="16"/>
                      <w:lang w:val="en-US"/>
                    </w:rPr>
                    <w:t>bk</w:t>
                  </w:r>
                  <w:r>
                    <w:rPr>
                      <w:b/>
                      <w:sz w:val="16"/>
                    </w:rPr>
                    <w:t>.</w:t>
                  </w:r>
                  <w:r>
                    <w:rPr>
                      <w:b/>
                      <w:sz w:val="16"/>
                      <w:lang w:val="en-US"/>
                    </w:rPr>
                    <w:t>ru</w:t>
                  </w:r>
                  <w:r>
                    <w:rPr>
                      <w:b/>
                      <w:sz w:val="16"/>
                    </w:rPr>
                    <w:t xml:space="preserve"> </w:t>
                  </w:r>
                </w:p>
              </w:tc>
            </w:tr>
          </w:tbl>
          <w:p>
            <w:pPr>
              <w:pBdr>
                <w:bottom w:val="single" w:color="auto" w:sz="12" w:space="1"/>
              </w:pBdr>
              <w:jc w:val="center"/>
            </w:pPr>
          </w:p>
        </w:tc>
        <w:tc>
          <w:tcPr>
            <w:tcW w:w="6636" w:type="dxa"/>
          </w:tcPr>
          <w:p>
            <w:pPr>
              <w:pStyle w:val="6"/>
              <w:rPr>
                <w:b w:val="0"/>
                <w:sz w:val="16"/>
                <w:szCs w:val="16"/>
              </w:rPr>
            </w:pPr>
          </w:p>
        </w:tc>
      </w:tr>
    </w:tbl>
    <w:p>
      <w:r>
        <w:t>№</w:t>
      </w:r>
      <w:r>
        <w:rPr>
          <w:rFonts w:hint="default"/>
          <w:lang w:val="ru-RU"/>
        </w:rPr>
        <w:t>43</w:t>
      </w:r>
      <w:r>
        <w:t>от «</w:t>
      </w:r>
      <w:r>
        <w:rPr>
          <w:rFonts w:hint="default"/>
          <w:lang w:val="ru-RU"/>
        </w:rPr>
        <w:t>21</w:t>
      </w:r>
      <w:r>
        <w:t xml:space="preserve">» </w:t>
      </w:r>
      <w:r>
        <w:rPr>
          <w:lang w:val="ru-RU"/>
        </w:rPr>
        <w:t>февраля</w:t>
      </w:r>
      <w:r>
        <w:rPr>
          <w:rFonts w:hint="default"/>
          <w:lang w:val="ru-RU"/>
        </w:rPr>
        <w:t xml:space="preserve"> </w:t>
      </w:r>
      <w:r>
        <w:t>2022 г.</w:t>
      </w:r>
    </w:p>
    <w:p>
      <w:pPr>
        <w:rPr>
          <w:sz w:val="20"/>
          <w:szCs w:val="20"/>
        </w:rPr>
      </w:pPr>
    </w:p>
    <w:p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Директору МКУ КХ «СЕЗ»</w:t>
      </w:r>
    </w:p>
    <w:p>
      <w:pPr>
        <w:autoSpaceDE w:val="0"/>
        <w:autoSpaceDN w:val="0"/>
        <w:jc w:val="right"/>
        <w:rPr>
          <w:rFonts w:ascii="Calibri" w:hAnsi="Calibri" w:eastAsia="Calibri" w:cs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В рамках исполнения контракта № ЭА.2021.00139 сообщаю следующую информацию:</w:t>
      </w:r>
    </w:p>
    <w:p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Отчет выполненных работ за </w:t>
      </w:r>
      <w:r>
        <w:rPr>
          <w:rFonts w:hint="default" w:eastAsia="Calibri"/>
          <w:color w:val="000000"/>
          <w:lang w:val="ru-RU" w:eastAsia="en-US"/>
        </w:rPr>
        <w:t>21</w:t>
      </w:r>
      <w:r>
        <w:rPr>
          <w:rFonts w:eastAsia="Calibri"/>
          <w:color w:val="000000"/>
          <w:lang w:eastAsia="en-US"/>
        </w:rPr>
        <w:t>.0</w:t>
      </w:r>
      <w:r>
        <w:rPr>
          <w:rFonts w:hint="default" w:eastAsia="Calibri"/>
          <w:color w:val="000000"/>
          <w:lang w:val="ru-RU" w:eastAsia="en-US"/>
        </w:rPr>
        <w:t>2</w:t>
      </w:r>
      <w:r>
        <w:rPr>
          <w:rFonts w:eastAsia="Calibri"/>
          <w:color w:val="000000"/>
          <w:lang w:eastAsia="en-US"/>
        </w:rPr>
        <w:t>.2022г</w:t>
      </w:r>
    </w:p>
    <w:p>
      <w:pPr>
        <w:autoSpaceDE w:val="0"/>
        <w:autoSpaceDN w:val="0"/>
        <w:rPr>
          <w:sz w:val="20"/>
          <w:szCs w:val="20"/>
        </w:rPr>
      </w:pPr>
      <w:r>
        <w:rPr>
          <w:rFonts w:eastAsia="Calibri"/>
          <w:lang w:eastAsia="en-US"/>
        </w:rPr>
        <w:t xml:space="preserve">               </w:t>
      </w:r>
    </w:p>
    <w:tbl>
      <w:tblPr>
        <w:tblStyle w:val="3"/>
        <w:tblW w:w="1090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3"/>
        <w:gridCol w:w="1418"/>
        <w:gridCol w:w="1559"/>
        <w:gridCol w:w="1701"/>
        <w:gridCol w:w="2268"/>
        <w:gridCol w:w="1134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21.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 УС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Чистка </w:t>
            </w:r>
          </w:p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11а мкр пер восточный дома 1 2 4 5 ул цветочная ул весенняя ул оленпийская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100" w:firstLineChars="5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21</w:t>
            </w:r>
            <w:r>
              <w:rPr>
                <w:sz w:val="20"/>
                <w:szCs w:val="20"/>
              </w:rPr>
              <w:t>.02.22г.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0404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Чистка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11а мкр пер восточный дома 1 2 4 5 ул цветочная ул весенняя ул оленпийская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21.</w:t>
            </w:r>
            <w:r>
              <w:rPr>
                <w:sz w:val="20"/>
                <w:szCs w:val="20"/>
              </w:rPr>
              <w:t>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LONKING LG833N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0747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 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>ПНМК-6 ОБПТОиК пешеходные дорожки 12 мкр 16а мкр (фото прилогается)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21.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614 МТ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 xml:space="preserve"> 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11а мкр пер восточный дома 1 2 4 5 ул цветочная ул весенняя ул оленпийская </w:t>
            </w: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 xml:space="preserve">ПНМК-6 ОБПТОиК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21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866 МУ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11а мкр пер восточный дома 1 2 4 5 ул цветочная ул весенняя ул оленпийская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21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125 РВ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11а мкр пер восточный дома 1 2 4 5 ул цветочная ул весенняя ул оленпийская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</w:tbl>
    <w:p>
      <w:pPr>
        <w:pStyle w:val="14"/>
        <w:tabs>
          <w:tab w:val="center" w:pos="4890"/>
          <w:tab w:val="right" w:pos="9780"/>
        </w:tabs>
        <w:rPr>
          <w:sz w:val="24"/>
          <w:szCs w:val="24"/>
        </w:rPr>
      </w:pPr>
    </w:p>
    <w:p>
      <w:pPr>
        <w:pStyle w:val="14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    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План производства работ на </w:t>
      </w:r>
      <w:r>
        <w:rPr>
          <w:rFonts w:hint="default" w:eastAsia="Calibri"/>
          <w:color w:val="000000"/>
          <w:lang w:val="ru-RU" w:eastAsia="en-US"/>
        </w:rPr>
        <w:t>22</w:t>
      </w:r>
      <w:r>
        <w:rPr>
          <w:rFonts w:eastAsia="Calibri"/>
          <w:color w:val="000000"/>
          <w:lang w:eastAsia="en-US"/>
        </w:rPr>
        <w:t>.02.2022г</w:t>
      </w:r>
    </w:p>
    <w:p>
      <w:pPr>
        <w:autoSpaceDE w:val="0"/>
        <w:autoSpaceDN w:val="0"/>
        <w:rPr>
          <w:rFonts w:eastAsia="Calibri"/>
          <w:lang w:eastAsia="en-US"/>
        </w:rPr>
      </w:pPr>
    </w:p>
    <w:p>
      <w:pPr>
        <w:autoSpaceDE w:val="0"/>
        <w:autoSpaceDN w:val="0"/>
        <w:rPr>
          <w:sz w:val="20"/>
          <w:szCs w:val="20"/>
        </w:rPr>
      </w:pPr>
      <w:r>
        <w:rPr>
          <w:rFonts w:eastAsia="Calibri"/>
          <w:lang w:eastAsia="en-US"/>
        </w:rPr>
        <w:t xml:space="preserve">               </w:t>
      </w:r>
    </w:p>
    <w:tbl>
      <w:tblPr>
        <w:tblStyle w:val="3"/>
        <w:tblW w:w="10905" w:type="dxa"/>
        <w:tblInd w:w="-44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4"/>
        <w:gridCol w:w="1419"/>
        <w:gridCol w:w="1559"/>
        <w:gridCol w:w="1701"/>
        <w:gridCol w:w="2269"/>
        <w:gridCol w:w="1134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22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0404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Чистка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11а мкр пер звездный пер чехова ул первомайская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22.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 УС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Чистка,</w:t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11а мкр пер звездный пер чехова ул первомайская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22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LONKING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LG833N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0747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Чистка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погрузка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11а мкр пер звездный пер чехова ул первомайская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 xml:space="preserve">22 </w:t>
            </w:r>
            <w:r>
              <w:rPr>
                <w:sz w:val="20"/>
                <w:szCs w:val="20"/>
              </w:rPr>
              <w:t>02.22г.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614 МТ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11а мкр пер звездный пер чехова ул первомайская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22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02.22г.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866 МУ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11а мкр пер звездный пер чехова ул первомайская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22.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02.22г.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125 РВ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11а мкр пер звездный пер чехова ул первомайская 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</w:tbl>
    <w:p>
      <w:pPr>
        <w:pStyle w:val="14"/>
        <w:rPr>
          <w:color w:val="000000"/>
          <w:sz w:val="28"/>
          <w:szCs w:val="28"/>
        </w:rPr>
      </w:pPr>
    </w:p>
    <w:sectPr>
      <w:pgSz w:w="11906" w:h="16838"/>
      <w:pgMar w:top="1134" w:right="850" w:bottom="284" w:left="1276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734"/>
    <w:rsid w:val="00003356"/>
    <w:rsid w:val="00004FAE"/>
    <w:rsid w:val="000063E8"/>
    <w:rsid w:val="00012E5E"/>
    <w:rsid w:val="0001331A"/>
    <w:rsid w:val="0001700F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519C0"/>
    <w:rsid w:val="00055FC9"/>
    <w:rsid w:val="0006751C"/>
    <w:rsid w:val="00071A21"/>
    <w:rsid w:val="00072EE1"/>
    <w:rsid w:val="00074EB5"/>
    <w:rsid w:val="000755C8"/>
    <w:rsid w:val="0007590F"/>
    <w:rsid w:val="00083E4D"/>
    <w:rsid w:val="00084EDC"/>
    <w:rsid w:val="00085755"/>
    <w:rsid w:val="00086F6C"/>
    <w:rsid w:val="0009276E"/>
    <w:rsid w:val="0009524E"/>
    <w:rsid w:val="00097E71"/>
    <w:rsid w:val="000A0A9C"/>
    <w:rsid w:val="000A3977"/>
    <w:rsid w:val="000A6D00"/>
    <w:rsid w:val="000B2BB2"/>
    <w:rsid w:val="000B426B"/>
    <w:rsid w:val="000C3553"/>
    <w:rsid w:val="000C4D31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206D6"/>
    <w:rsid w:val="00121A4B"/>
    <w:rsid w:val="00126268"/>
    <w:rsid w:val="00127E20"/>
    <w:rsid w:val="001301D4"/>
    <w:rsid w:val="0014038F"/>
    <w:rsid w:val="0014128A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5DBD"/>
    <w:rsid w:val="00186570"/>
    <w:rsid w:val="001916F6"/>
    <w:rsid w:val="00191D00"/>
    <w:rsid w:val="00193E3C"/>
    <w:rsid w:val="001952A8"/>
    <w:rsid w:val="00197BE7"/>
    <w:rsid w:val="001A0397"/>
    <w:rsid w:val="001A788E"/>
    <w:rsid w:val="001B0EF3"/>
    <w:rsid w:val="001B1A54"/>
    <w:rsid w:val="001B1E1F"/>
    <w:rsid w:val="001B26A7"/>
    <w:rsid w:val="001B2BAD"/>
    <w:rsid w:val="001B3A22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079D0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149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0A19"/>
    <w:rsid w:val="002F7E60"/>
    <w:rsid w:val="00302447"/>
    <w:rsid w:val="00302E95"/>
    <w:rsid w:val="00303719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6475"/>
    <w:rsid w:val="003564D1"/>
    <w:rsid w:val="00356815"/>
    <w:rsid w:val="00362E43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87A28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F01B5"/>
    <w:rsid w:val="004F130A"/>
    <w:rsid w:val="004F17FD"/>
    <w:rsid w:val="004F4795"/>
    <w:rsid w:val="004F4CBC"/>
    <w:rsid w:val="004F57E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31F49"/>
    <w:rsid w:val="00533A93"/>
    <w:rsid w:val="00534CA8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9250B"/>
    <w:rsid w:val="005A76EA"/>
    <w:rsid w:val="005A7FB4"/>
    <w:rsid w:val="005B282E"/>
    <w:rsid w:val="005B66C3"/>
    <w:rsid w:val="005C0AD0"/>
    <w:rsid w:val="005C101A"/>
    <w:rsid w:val="005C1A64"/>
    <w:rsid w:val="005C4E5A"/>
    <w:rsid w:val="005C5472"/>
    <w:rsid w:val="005D0092"/>
    <w:rsid w:val="005D0C7A"/>
    <w:rsid w:val="005D65EA"/>
    <w:rsid w:val="005D680A"/>
    <w:rsid w:val="005E004F"/>
    <w:rsid w:val="005E4A3B"/>
    <w:rsid w:val="005E4DE6"/>
    <w:rsid w:val="005E6EEE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4376"/>
    <w:rsid w:val="00637A9B"/>
    <w:rsid w:val="0064019B"/>
    <w:rsid w:val="00641A9A"/>
    <w:rsid w:val="00650D3E"/>
    <w:rsid w:val="00651C42"/>
    <w:rsid w:val="00653CE3"/>
    <w:rsid w:val="00655A8A"/>
    <w:rsid w:val="00660479"/>
    <w:rsid w:val="00660B6F"/>
    <w:rsid w:val="0066212B"/>
    <w:rsid w:val="006640F7"/>
    <w:rsid w:val="006648D5"/>
    <w:rsid w:val="00670520"/>
    <w:rsid w:val="00670814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F7B"/>
    <w:rsid w:val="007A2887"/>
    <w:rsid w:val="007A4722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4733"/>
    <w:rsid w:val="007F5A24"/>
    <w:rsid w:val="007F6942"/>
    <w:rsid w:val="008023BB"/>
    <w:rsid w:val="008044FC"/>
    <w:rsid w:val="00804A18"/>
    <w:rsid w:val="00804AB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67B07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A0BE7"/>
    <w:rsid w:val="008A151D"/>
    <w:rsid w:val="008A28A1"/>
    <w:rsid w:val="008A47E6"/>
    <w:rsid w:val="008A62ED"/>
    <w:rsid w:val="008A6EEF"/>
    <w:rsid w:val="008B149A"/>
    <w:rsid w:val="008B2F79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15040"/>
    <w:rsid w:val="0091705F"/>
    <w:rsid w:val="00923906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A67C1"/>
    <w:rsid w:val="009A7D66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2426"/>
    <w:rsid w:val="00A54AFD"/>
    <w:rsid w:val="00A55B64"/>
    <w:rsid w:val="00A56177"/>
    <w:rsid w:val="00A62289"/>
    <w:rsid w:val="00A65E8A"/>
    <w:rsid w:val="00A7040E"/>
    <w:rsid w:val="00A720D2"/>
    <w:rsid w:val="00A7211E"/>
    <w:rsid w:val="00A73397"/>
    <w:rsid w:val="00A86A89"/>
    <w:rsid w:val="00A931D4"/>
    <w:rsid w:val="00A939DA"/>
    <w:rsid w:val="00A97D81"/>
    <w:rsid w:val="00AA2515"/>
    <w:rsid w:val="00AA5BE8"/>
    <w:rsid w:val="00AA69F4"/>
    <w:rsid w:val="00AB0533"/>
    <w:rsid w:val="00AB2ACD"/>
    <w:rsid w:val="00AC5BD1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70B46"/>
    <w:rsid w:val="00B71A16"/>
    <w:rsid w:val="00B7225F"/>
    <w:rsid w:val="00B72CA2"/>
    <w:rsid w:val="00B732AF"/>
    <w:rsid w:val="00B732FB"/>
    <w:rsid w:val="00B73AD8"/>
    <w:rsid w:val="00B740C4"/>
    <w:rsid w:val="00B74CE7"/>
    <w:rsid w:val="00B7775B"/>
    <w:rsid w:val="00B80F74"/>
    <w:rsid w:val="00B8103B"/>
    <w:rsid w:val="00B82765"/>
    <w:rsid w:val="00B843BE"/>
    <w:rsid w:val="00B85B8D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3419"/>
    <w:rsid w:val="00BB69A1"/>
    <w:rsid w:val="00BC2E44"/>
    <w:rsid w:val="00BC3E63"/>
    <w:rsid w:val="00BC501A"/>
    <w:rsid w:val="00BD0E18"/>
    <w:rsid w:val="00BE3AE5"/>
    <w:rsid w:val="00BE3C94"/>
    <w:rsid w:val="00BF0070"/>
    <w:rsid w:val="00BF7F84"/>
    <w:rsid w:val="00C01159"/>
    <w:rsid w:val="00C01471"/>
    <w:rsid w:val="00C01C91"/>
    <w:rsid w:val="00C01D50"/>
    <w:rsid w:val="00C04315"/>
    <w:rsid w:val="00C04467"/>
    <w:rsid w:val="00C063DF"/>
    <w:rsid w:val="00C11707"/>
    <w:rsid w:val="00C11B10"/>
    <w:rsid w:val="00C12E55"/>
    <w:rsid w:val="00C12F26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97407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1860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324C"/>
    <w:rsid w:val="00D15A90"/>
    <w:rsid w:val="00D20333"/>
    <w:rsid w:val="00D274BC"/>
    <w:rsid w:val="00D327C9"/>
    <w:rsid w:val="00D35F0C"/>
    <w:rsid w:val="00D36AD6"/>
    <w:rsid w:val="00D543A0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A3483"/>
    <w:rsid w:val="00DB2407"/>
    <w:rsid w:val="00DB5B57"/>
    <w:rsid w:val="00DB5CD8"/>
    <w:rsid w:val="00DC0405"/>
    <w:rsid w:val="00DC6C13"/>
    <w:rsid w:val="00DC7DA6"/>
    <w:rsid w:val="00DD24B5"/>
    <w:rsid w:val="00DD5DC5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1214F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F04184"/>
    <w:rsid w:val="00F061CE"/>
    <w:rsid w:val="00F06601"/>
    <w:rsid w:val="00F0674A"/>
    <w:rsid w:val="00F124B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3653"/>
    <w:rsid w:val="00FF3D38"/>
    <w:rsid w:val="00FF50F8"/>
    <w:rsid w:val="01932C80"/>
    <w:rsid w:val="01B94453"/>
    <w:rsid w:val="027003A9"/>
    <w:rsid w:val="089E7DC3"/>
    <w:rsid w:val="0A971B4B"/>
    <w:rsid w:val="0B2F2D42"/>
    <w:rsid w:val="0D641594"/>
    <w:rsid w:val="0DA677CB"/>
    <w:rsid w:val="109F340B"/>
    <w:rsid w:val="15FC0B28"/>
    <w:rsid w:val="16CE11EC"/>
    <w:rsid w:val="16EB7150"/>
    <w:rsid w:val="1CC40067"/>
    <w:rsid w:val="1DE40291"/>
    <w:rsid w:val="24B8147A"/>
    <w:rsid w:val="285F3441"/>
    <w:rsid w:val="326E36BD"/>
    <w:rsid w:val="33835711"/>
    <w:rsid w:val="361C16A2"/>
    <w:rsid w:val="37014056"/>
    <w:rsid w:val="39EE2D3D"/>
    <w:rsid w:val="3A585D5D"/>
    <w:rsid w:val="3BA32A3F"/>
    <w:rsid w:val="3C817683"/>
    <w:rsid w:val="3E233690"/>
    <w:rsid w:val="3FC61528"/>
    <w:rsid w:val="406658D5"/>
    <w:rsid w:val="45B34807"/>
    <w:rsid w:val="46E80256"/>
    <w:rsid w:val="491246BE"/>
    <w:rsid w:val="49A126AD"/>
    <w:rsid w:val="52664CF1"/>
    <w:rsid w:val="58991EFB"/>
    <w:rsid w:val="5A9C213D"/>
    <w:rsid w:val="5C435B90"/>
    <w:rsid w:val="644D3545"/>
    <w:rsid w:val="66904706"/>
    <w:rsid w:val="669D0040"/>
    <w:rsid w:val="6D0328FD"/>
    <w:rsid w:val="6D7669F5"/>
    <w:rsid w:val="6F02711F"/>
    <w:rsid w:val="6F1F1D0D"/>
    <w:rsid w:val="785D0E5E"/>
    <w:rsid w:val="7A0D1CE0"/>
    <w:rsid w:val="7B66437C"/>
    <w:rsid w:val="7D367FE4"/>
    <w:rsid w:val="7DF14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1"/>
    <w:qFormat/>
    <w:uiPriority w:val="0"/>
    <w:rPr>
      <w:rFonts w:ascii="Segoe UI" w:hAnsi="Segoe UI" w:cs="Segoe UI"/>
      <w:sz w:val="18"/>
      <w:szCs w:val="18"/>
    </w:rPr>
  </w:style>
  <w:style w:type="paragraph" w:styleId="5">
    <w:name w:val="Body Text Indent"/>
    <w:basedOn w:val="1"/>
    <w:link w:val="10"/>
    <w:qFormat/>
    <w:uiPriority w:val="0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6">
    <w:name w:val="Title"/>
    <w:basedOn w:val="1"/>
    <w:link w:val="13"/>
    <w:qFormat/>
    <w:uiPriority w:val="0"/>
    <w:pPr>
      <w:jc w:val="center"/>
    </w:pPr>
    <w:rPr>
      <w:b/>
      <w:szCs w:val="20"/>
    </w:rPr>
  </w:style>
  <w:style w:type="table" w:styleId="7">
    <w:name w:val="Table Grid"/>
    <w:basedOn w:val="3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Знак Знак Знак"/>
    <w:basedOn w:val="1"/>
    <w:qFormat/>
    <w:uiPriority w:val="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9">
    <w:name w:val="Знак Знак Знак1"/>
    <w:basedOn w:val="1"/>
    <w:qFormat/>
    <w:uiPriority w:val="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Основной текст с отступом Знак"/>
    <w:link w:val="5"/>
    <w:qFormat/>
    <w:uiPriority w:val="0"/>
    <w:rPr>
      <w:lang w:val="ru-RU" w:eastAsia="ru-RU" w:bidi="ar-SA"/>
    </w:rPr>
  </w:style>
  <w:style w:type="character" w:customStyle="1" w:styleId="11">
    <w:name w:val="Текст выноски Знак"/>
    <w:link w:val="4"/>
    <w:qFormat/>
    <w:uiPriority w:val="0"/>
    <w:rPr>
      <w:rFonts w:ascii="Segoe UI" w:hAnsi="Segoe UI" w:cs="Segoe UI"/>
      <w:sz w:val="18"/>
      <w:szCs w:val="18"/>
    </w:rPr>
  </w:style>
  <w:style w:type="character" w:customStyle="1" w:styleId="12">
    <w:name w:val="Название Знак"/>
    <w:qFormat/>
    <w:uiPriority w:val="0"/>
    <w:rPr>
      <w:rFonts w:ascii="Calibri Light" w:hAnsi="Calibri Light" w:eastAsia="Times New Roman" w:cs="Times New Roman"/>
      <w:b/>
      <w:bCs/>
      <w:kern w:val="28"/>
      <w:sz w:val="32"/>
      <w:szCs w:val="32"/>
    </w:rPr>
  </w:style>
  <w:style w:type="character" w:customStyle="1" w:styleId="13">
    <w:name w:val="Название Знак1"/>
    <w:link w:val="6"/>
    <w:qFormat/>
    <w:locked/>
    <w:uiPriority w:val="0"/>
    <w:rPr>
      <w:b/>
      <w:sz w:val="24"/>
    </w:rPr>
  </w:style>
  <w:style w:type="paragraph" w:styleId="14">
    <w:name w:val="No Spacing"/>
    <w:link w:val="15"/>
    <w:qFormat/>
    <w:uiPriority w:val="1"/>
    <w:pPr>
      <w:autoSpaceDE w:val="0"/>
      <w:autoSpaceDN w:val="0"/>
    </w:pPr>
    <w:rPr>
      <w:rFonts w:ascii="Times New Roman" w:hAnsi="Times New Roman" w:cs="Times New Roman" w:eastAsiaTheme="minorHAnsi"/>
      <w:lang w:val="ru-RU" w:eastAsia="en-US" w:bidi="ar-SA"/>
    </w:rPr>
  </w:style>
  <w:style w:type="character" w:customStyle="1" w:styleId="15">
    <w:name w:val="Без интервала Знак"/>
    <w:link w:val="14"/>
    <w:qFormat/>
    <w:uiPriority w:val="1"/>
    <w:rPr>
      <w:rFonts w:eastAsiaTheme="minorHAnsi"/>
      <w:lang w:eastAsia="en-US"/>
    </w:rPr>
  </w:style>
  <w:style w:type="paragraph" w:styleId="16">
    <w:name w:val="List Paragraph"/>
    <w:basedOn w:val="1"/>
    <w:qFormat/>
    <w:uiPriority w:val="34"/>
    <w:pPr>
      <w:spacing w:after="200" w:line="276" w:lineRule="auto"/>
      <w:ind w:left="720"/>
      <w:contextualSpacing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table" w:customStyle="1" w:styleId="17">
    <w:name w:val="Сетка таблицы1"/>
    <w:basedOn w:val="3"/>
    <w:qFormat/>
    <w:uiPriority w:val="59"/>
    <w:rPr>
      <w:rFonts w:eastAsiaTheme="minorHAnsi"/>
      <w:sz w:val="24"/>
      <w:szCs w:val="24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DFFFC59-1F26-4852-95E3-65B773B4B30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MY</Company>
  <Pages>2</Pages>
  <Words>360</Words>
  <Characters>2055</Characters>
  <Lines>17</Lines>
  <Paragraphs>4</Paragraphs>
  <TotalTime>0</TotalTime>
  <ScaleCrop>false</ScaleCrop>
  <LinksUpToDate>false</LinksUpToDate>
  <CharactersWithSpaces>2411</CharactersWithSpaces>
  <Application>WPS Office_11.2.0.10463_F1E327BC-269C-435d-A152-05C5408002CA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2022-01-31T05:11:00Z</dcterms:created>
  <dc:creator>MY</dc:creator>
  <cp:lastModifiedBy>user</cp:lastModifiedBy>
  <cp:lastPrinted>2021-12-28T14:31:00Z</cp:lastPrinted>
  <dcterms:modified xsi:type="dcterms:W3CDTF">2022-02-22T03:07:24Z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1049-11.2.0.10463</vt:lpwstr>
  </property>
  <property fmtid="{D5CDD505-2E9C-101B-9397-08002B2CF9AE}" pid="3" name="ICV">
    <vt:lpwstr>B44231EABA824F00A56CFA14A97991D9</vt:lpwstr>
  </property>
</Properties>
</file>