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91" w:rsidRPr="003848A7" w:rsidRDefault="00B60F91" w:rsidP="00145928">
      <w:pPr>
        <w:spacing w:after="0" w:line="240" w:lineRule="auto"/>
        <w:ind w:left="11340"/>
        <w:rPr>
          <w:rFonts w:ascii="Times New Roman" w:eastAsia="Times New Roman" w:hAnsi="Times New Roman" w:cs="Times New Roman"/>
          <w:sz w:val="28"/>
          <w:szCs w:val="28"/>
          <w:lang w:eastAsia="ru-RU"/>
        </w:rPr>
      </w:pPr>
    </w:p>
    <w:p w:rsidR="000939EF" w:rsidRPr="003848A7" w:rsidRDefault="000939EF" w:rsidP="000939EF">
      <w:pPr>
        <w:spacing w:after="0" w:line="240" w:lineRule="auto"/>
        <w:jc w:val="center"/>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Отчет </w:t>
      </w:r>
      <w:r w:rsidRPr="003B07EB">
        <w:rPr>
          <w:rFonts w:ascii="Times New Roman" w:eastAsia="Times New Roman" w:hAnsi="Times New Roman" w:cs="Times New Roman"/>
          <w:bCs/>
          <w:sz w:val="28"/>
          <w:szCs w:val="28"/>
          <w:lang w:eastAsia="x-none"/>
        </w:rPr>
        <w:t xml:space="preserve">об исполнении </w:t>
      </w:r>
      <w:r w:rsidRPr="003848A7">
        <w:rPr>
          <w:rFonts w:ascii="Times New Roman" w:eastAsia="Times New Roman" w:hAnsi="Times New Roman" w:cs="Times New Roman"/>
          <w:bCs/>
          <w:sz w:val="28"/>
          <w:szCs w:val="28"/>
          <w:lang w:eastAsia="x-none"/>
        </w:rPr>
        <w:t>План</w:t>
      </w:r>
      <w:r>
        <w:rPr>
          <w:rFonts w:ascii="Times New Roman" w:eastAsia="Times New Roman" w:hAnsi="Times New Roman" w:cs="Times New Roman"/>
          <w:bCs/>
          <w:sz w:val="28"/>
          <w:szCs w:val="28"/>
          <w:lang w:eastAsia="x-none"/>
        </w:rPr>
        <w:t>а</w:t>
      </w:r>
      <w:r w:rsidRPr="003848A7">
        <w:rPr>
          <w:rFonts w:ascii="Times New Roman" w:eastAsia="Times New Roman" w:hAnsi="Times New Roman" w:cs="Times New Roman"/>
          <w:bCs/>
          <w:sz w:val="28"/>
          <w:szCs w:val="28"/>
          <w:lang w:eastAsia="x-none"/>
        </w:rPr>
        <w:t xml:space="preserve"> мероприятий </w:t>
      </w:r>
    </w:p>
    <w:p w:rsidR="000939EF" w:rsidRPr="003848A7" w:rsidRDefault="000939EF" w:rsidP="000939EF">
      <w:pPr>
        <w:spacing w:after="0" w:line="240" w:lineRule="auto"/>
        <w:jc w:val="center"/>
        <w:rPr>
          <w:rFonts w:ascii="Times New Roman" w:eastAsia="Times New Roman" w:hAnsi="Times New Roman" w:cs="Times New Roman"/>
          <w:bCs/>
          <w:sz w:val="28"/>
          <w:szCs w:val="28"/>
          <w:lang w:eastAsia="x-none"/>
        </w:rPr>
      </w:pPr>
      <w:r w:rsidRPr="003848A7">
        <w:rPr>
          <w:rFonts w:ascii="Times New Roman" w:eastAsia="Times New Roman" w:hAnsi="Times New Roman" w:cs="Times New Roman"/>
          <w:bCs/>
          <w:sz w:val="28"/>
          <w:szCs w:val="28"/>
          <w:lang w:eastAsia="x-none"/>
        </w:rPr>
        <w:t xml:space="preserve">по </w:t>
      </w:r>
      <w:r w:rsidRPr="003848A7">
        <w:rPr>
          <w:rFonts w:ascii="Times New Roman" w:eastAsia="Times New Roman" w:hAnsi="Times New Roman" w:cs="Times New Roman"/>
          <w:bCs/>
          <w:sz w:val="28"/>
          <w:szCs w:val="28"/>
          <w:lang w:val="x-none" w:eastAsia="x-none"/>
        </w:rPr>
        <w:t>реализации с</w:t>
      </w:r>
      <w:r w:rsidRPr="003848A7">
        <w:rPr>
          <w:rFonts w:ascii="Times New Roman" w:eastAsia="Times New Roman" w:hAnsi="Times New Roman" w:cs="Times New Roman"/>
          <w:bCs/>
          <w:sz w:val="28"/>
          <w:szCs w:val="28"/>
          <w:lang w:eastAsia="x-none"/>
        </w:rPr>
        <w:t>тратегии социально-экономического развития</w:t>
      </w:r>
    </w:p>
    <w:p w:rsidR="000939EF" w:rsidRPr="003848A7" w:rsidRDefault="000939EF" w:rsidP="000939EF">
      <w:pPr>
        <w:spacing w:after="0" w:line="240" w:lineRule="auto"/>
        <w:jc w:val="center"/>
        <w:rPr>
          <w:rFonts w:ascii="Times New Roman" w:eastAsia="Times New Roman" w:hAnsi="Times New Roman" w:cs="Times New Roman"/>
          <w:bCs/>
          <w:sz w:val="28"/>
          <w:szCs w:val="28"/>
          <w:lang w:eastAsia="x-none"/>
        </w:rPr>
      </w:pPr>
      <w:r w:rsidRPr="003848A7">
        <w:rPr>
          <w:rFonts w:ascii="Times New Roman" w:eastAsia="Times New Roman" w:hAnsi="Times New Roman" w:cs="Times New Roman"/>
          <w:bCs/>
          <w:sz w:val="28"/>
          <w:szCs w:val="28"/>
          <w:lang w:eastAsia="x-none"/>
        </w:rPr>
        <w:t>муниципального образования город Нефтеюганск на 2019-2021 годы</w:t>
      </w:r>
    </w:p>
    <w:p w:rsidR="00C91858" w:rsidRPr="003848A7" w:rsidRDefault="00C91858" w:rsidP="00630F15">
      <w:pPr>
        <w:spacing w:after="0" w:line="240" w:lineRule="auto"/>
        <w:rPr>
          <w:rFonts w:ascii="Times New Roman" w:eastAsia="Calibri" w:hAnsi="Times New Roman" w:cs="Times New Roman"/>
          <w:sz w:val="28"/>
          <w:szCs w:val="28"/>
          <w:lang w:eastAsia="x-non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1560"/>
        <w:gridCol w:w="2976"/>
        <w:gridCol w:w="2835"/>
        <w:gridCol w:w="4111"/>
      </w:tblGrid>
      <w:tr w:rsidR="00745449" w:rsidRPr="003848A7" w:rsidTr="00745449">
        <w:trPr>
          <w:trHeight w:val="20"/>
          <w:tblHeader/>
          <w:jc w:val="center"/>
        </w:trPr>
        <w:tc>
          <w:tcPr>
            <w:tcW w:w="704" w:type="dxa"/>
            <w:shd w:val="clear" w:color="auto" w:fill="auto"/>
            <w:vAlign w:val="center"/>
            <w:hideMark/>
          </w:tcPr>
          <w:p w:rsidR="00745449" w:rsidRDefault="00745449" w:rsidP="0017617B">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val="en-US" w:bidi="hi-IN"/>
              </w:rPr>
              <w:t xml:space="preserve">№ </w:t>
            </w:r>
          </w:p>
          <w:p w:rsidR="00745449" w:rsidRPr="003848A7" w:rsidRDefault="00745449" w:rsidP="0017617B">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val="en-US" w:bidi="hi-IN"/>
              </w:rPr>
              <w:t>п/п</w:t>
            </w:r>
          </w:p>
        </w:tc>
        <w:tc>
          <w:tcPr>
            <w:tcW w:w="3827"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Наименование мероприятия</w:t>
            </w:r>
          </w:p>
        </w:tc>
        <w:tc>
          <w:tcPr>
            <w:tcW w:w="1560"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bidi="hi-IN"/>
              </w:rPr>
              <w:t>Срок реализации</w:t>
            </w:r>
            <w:r>
              <w:rPr>
                <w:rFonts w:ascii="Times New Roman" w:eastAsia="Calibri" w:hAnsi="Times New Roman" w:cs="Times New Roman"/>
                <w:bCs/>
                <w:sz w:val="24"/>
                <w:szCs w:val="24"/>
                <w:lang w:bidi="hi-IN"/>
              </w:rPr>
              <w:t>, год</w:t>
            </w:r>
          </w:p>
        </w:tc>
        <w:tc>
          <w:tcPr>
            <w:tcW w:w="2976"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bidi="hi-IN"/>
              </w:rPr>
              <w:t>Ответственный исполнитель</w:t>
            </w:r>
          </w:p>
        </w:tc>
        <w:tc>
          <w:tcPr>
            <w:tcW w:w="2835"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Механизм реализации (муниципальная программа)</w:t>
            </w:r>
          </w:p>
        </w:tc>
        <w:tc>
          <w:tcPr>
            <w:tcW w:w="4111" w:type="dxa"/>
          </w:tcPr>
          <w:p w:rsidR="00745449" w:rsidRPr="003848A7" w:rsidRDefault="00FF6050" w:rsidP="00EE133E">
            <w:pPr>
              <w:spacing w:after="0"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 xml:space="preserve">Исполнение </w:t>
            </w:r>
            <w:r w:rsidR="000939EF">
              <w:rPr>
                <w:rFonts w:ascii="Times New Roman" w:eastAsia="Calibri" w:hAnsi="Times New Roman" w:cs="Times New Roman"/>
                <w:bCs/>
                <w:sz w:val="24"/>
                <w:szCs w:val="24"/>
                <w:lang w:bidi="hi-IN"/>
              </w:rPr>
              <w:t>на 31.12.2021</w:t>
            </w:r>
          </w:p>
        </w:tc>
      </w:tr>
      <w:tr w:rsidR="00745449" w:rsidRPr="003848A7" w:rsidTr="00745449">
        <w:trPr>
          <w:trHeight w:val="20"/>
          <w:tblHeader/>
          <w:jc w:val="center"/>
        </w:trPr>
        <w:tc>
          <w:tcPr>
            <w:tcW w:w="704"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w:t>
            </w:r>
          </w:p>
        </w:tc>
        <w:tc>
          <w:tcPr>
            <w:tcW w:w="3827"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2</w:t>
            </w:r>
          </w:p>
        </w:tc>
        <w:tc>
          <w:tcPr>
            <w:tcW w:w="1560"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3</w:t>
            </w:r>
          </w:p>
        </w:tc>
        <w:tc>
          <w:tcPr>
            <w:tcW w:w="2976"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4</w:t>
            </w:r>
          </w:p>
        </w:tc>
        <w:tc>
          <w:tcPr>
            <w:tcW w:w="2835"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5</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vAlign w:val="center"/>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Направление 1. Формирование «умной экономики»</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vAlign w:val="center"/>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1.1.</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Задача 1. Повышение эффективности топливно-энергетического комплекса</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1.1.1.</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надежности и безопасности работы системы электроснабжения и газоснабжения</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rPr>
                <w:rFonts w:ascii="Times New Roman" w:eastAsia="Calibri" w:hAnsi="Times New Roman" w:cs="Times New Roman"/>
                <w:sz w:val="24"/>
                <w:szCs w:val="24"/>
                <w:lang w:bidi="hi-IN"/>
              </w:rPr>
              <w:t xml:space="preserve"> 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745449"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рамках муниципальной программы мероприятия по объектам электроснабжения и газоснабжения на 2019-2021 годы не предусмотрены, мероприятия по обеспечению надежности и безопасности работы системы электроснабжения и газоснабжения выполняются самостоятельно электросетевой организацией, газораспределительной и ресурсоснабжающей организациями</w:t>
            </w:r>
            <w:r w:rsidR="00926291" w:rsidRPr="00E758FB">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1.2.</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 xml:space="preserve">Задача 2. </w:t>
            </w:r>
            <w:r w:rsidRPr="003848A7">
              <w:rPr>
                <w:rFonts w:ascii="Times New Roman" w:eastAsia="Calibri" w:hAnsi="Times New Roman" w:cs="Times New Roman"/>
                <w:sz w:val="24"/>
                <w:szCs w:val="24"/>
                <w:lang w:bidi="hi-IN"/>
              </w:rPr>
              <w:t xml:space="preserve">Развитие </w:t>
            </w:r>
            <w:proofErr w:type="spellStart"/>
            <w:r w:rsidRPr="003848A7">
              <w:rPr>
                <w:rFonts w:ascii="Times New Roman" w:eastAsia="Calibri" w:hAnsi="Times New Roman" w:cs="Times New Roman"/>
                <w:sz w:val="24"/>
                <w:szCs w:val="24"/>
                <w:lang w:bidi="hi-IN"/>
              </w:rPr>
              <w:t>несырьевых</w:t>
            </w:r>
            <w:proofErr w:type="spellEnd"/>
            <w:r w:rsidRPr="003848A7">
              <w:rPr>
                <w:rFonts w:ascii="Times New Roman" w:eastAsia="Calibri" w:hAnsi="Times New Roman" w:cs="Times New Roman"/>
                <w:sz w:val="24"/>
                <w:szCs w:val="24"/>
                <w:lang w:bidi="hi-IN"/>
              </w:rPr>
              <w:t xml:space="preserve"> видов деятельности</w:t>
            </w:r>
          </w:p>
        </w:tc>
        <w:tc>
          <w:tcPr>
            <w:tcW w:w="4111" w:type="dxa"/>
          </w:tcPr>
          <w:p w:rsidR="00745449" w:rsidRPr="00E758FB"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1.2.1.</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развитию агропромышленного комплекса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4111" w:type="dxa"/>
          </w:tcPr>
          <w:p w:rsidR="00745449" w:rsidRPr="00E758FB" w:rsidRDefault="009017E3" w:rsidP="009017E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По состоянию на 01.01.2022 поддержка в виде субсидий оказана 11-ти сельскохозяйственным товаропроизводителям, общий объем оказанной поддержки – 42 055 900,00 рублей.</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1.2.2.</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Содействие развитию деятельности по производству строительных материалов </w:t>
            </w:r>
            <w:r w:rsidRPr="003848A7">
              <w:rPr>
                <w:rFonts w:ascii="Times New Roman" w:eastAsia="Calibri" w:hAnsi="Times New Roman" w:cs="Times New Roman"/>
                <w:sz w:val="24"/>
                <w:szCs w:val="24"/>
                <w:lang w:bidi="hi-IN"/>
              </w:rPr>
              <w:lastRenderedPageBreak/>
              <w:t>(железобетонных изделий и металлоконструкций)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Реализация соглашений об инвестиционном сотрудничестве с ООО «ЮграПромТехСервис», </w:t>
            </w:r>
            <w:r w:rsidRPr="003848A7">
              <w:rPr>
                <w:rFonts w:ascii="Times New Roman" w:eastAsia="Calibri" w:hAnsi="Times New Roman" w:cs="Times New Roman"/>
                <w:sz w:val="24"/>
                <w:szCs w:val="24"/>
                <w:lang w:bidi="hi-IN"/>
              </w:rPr>
              <w:lastRenderedPageBreak/>
              <w:t>ООО «Строительная компания Стандарт»</w:t>
            </w:r>
          </w:p>
        </w:tc>
        <w:tc>
          <w:tcPr>
            <w:tcW w:w="4111" w:type="dxa"/>
          </w:tcPr>
          <w:p w:rsidR="00926291"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 xml:space="preserve">В рамках Соглашения об инвестиционном сотрудничестве от 29 октября 2017 года с ООО «ЮграПромТехСервис» реализован </w:t>
            </w:r>
            <w:r w:rsidRPr="00E758FB">
              <w:rPr>
                <w:rFonts w:ascii="Times New Roman" w:eastAsia="Calibri" w:hAnsi="Times New Roman" w:cs="Times New Roman"/>
                <w:sz w:val="24"/>
                <w:szCs w:val="24"/>
                <w:lang w:bidi="hi-IN"/>
              </w:rPr>
              <w:lastRenderedPageBreak/>
              <w:t>проект «Цех по сборке металлоконструкций со встроенными административными помещениями»:</w:t>
            </w:r>
          </w:p>
          <w:p w:rsidR="00926291"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количество созданных рабочих мест 250;</w:t>
            </w:r>
          </w:p>
          <w:p w:rsidR="00926291"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площадь земельного участка 2,0 га;</w:t>
            </w:r>
          </w:p>
          <w:p w:rsidR="00745449"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объем инвестиций составил 316,0 млн. руб.</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Задача 3. Развитие новых видов деятельности (маркетинг-ориентированные отрасли)</w:t>
            </w:r>
          </w:p>
        </w:tc>
        <w:tc>
          <w:tcPr>
            <w:tcW w:w="4111" w:type="dxa"/>
          </w:tcPr>
          <w:p w:rsidR="00745449" w:rsidRPr="00E758FB"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1.3.1.</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Содействие развитию предпринимательства, ориентированного на потребление в сфере </w:t>
            </w:r>
            <w:proofErr w:type="spellStart"/>
            <w:r w:rsidRPr="003848A7">
              <w:rPr>
                <w:rFonts w:ascii="Times New Roman" w:eastAsia="Calibri" w:hAnsi="Times New Roman" w:cs="Times New Roman"/>
                <w:sz w:val="24"/>
                <w:szCs w:val="24"/>
                <w:lang w:bidi="hi-IN"/>
              </w:rPr>
              <w:t>нефтегазодобычи</w:t>
            </w:r>
            <w:proofErr w:type="spellEnd"/>
            <w:r w:rsidRPr="003848A7">
              <w:rPr>
                <w:rFonts w:ascii="Times New Roman" w:eastAsia="Calibri" w:hAnsi="Times New Roman" w:cs="Times New Roman"/>
                <w:sz w:val="24"/>
                <w:szCs w:val="24"/>
                <w:lang w:bidi="hi-IN"/>
              </w:rPr>
              <w:t xml:space="preserve"> (производство «бизнес для бизнеса»)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4111" w:type="dxa"/>
          </w:tcPr>
          <w:p w:rsidR="00926291"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АО «Промышленный парк Югры» сформирована промышленная площадка в Промышленной зоне Юго-Западная. </w:t>
            </w:r>
          </w:p>
          <w:p w:rsidR="00926291"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Ведется работа по привлечению резидентов.</w:t>
            </w:r>
          </w:p>
          <w:p w:rsidR="00926291"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Размер свободной территории 1,5 га. </w:t>
            </w:r>
          </w:p>
          <w:p w:rsidR="00926291"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Предложение по размещению: производство нефтегазового оборудования; производство металлоконструкции; производство сэндвич-панелей; производство теплоизоляционных материалов; производство </w:t>
            </w:r>
            <w:proofErr w:type="spellStart"/>
            <w:r w:rsidRPr="00E758FB">
              <w:rPr>
                <w:rFonts w:ascii="Times New Roman" w:eastAsia="Calibri" w:hAnsi="Times New Roman" w:cs="Times New Roman"/>
                <w:sz w:val="24"/>
                <w:szCs w:val="24"/>
                <w:lang w:bidi="hi-IN"/>
              </w:rPr>
              <w:t>термоусадочной</w:t>
            </w:r>
            <w:proofErr w:type="spellEnd"/>
            <w:r w:rsidRPr="00E758FB">
              <w:rPr>
                <w:rFonts w:ascii="Times New Roman" w:eastAsia="Calibri" w:hAnsi="Times New Roman" w:cs="Times New Roman"/>
                <w:sz w:val="24"/>
                <w:szCs w:val="24"/>
                <w:lang w:bidi="hi-IN"/>
              </w:rPr>
              <w:t xml:space="preserve"> пленки, упаковочной пленки, пакетов и другой продукции из ПЭ; производство фасадов, окон; использование причальной стенки и открытой площадки для складирования грузов; размещение мобильного вычислительного.</w:t>
            </w:r>
          </w:p>
          <w:p w:rsidR="00926291"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Заключено Соглашение № 82 о взаимодействии между администрацией города Нефтеюганска и Акционерным обществом «Управляющая компания «Промышленные парки Югры» от 09 ноября 2020 года.</w:t>
            </w:r>
          </w:p>
          <w:p w:rsidR="00926291"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Целью Соглашения является обеспечение информационно-аналитической, информационно-просветительской и организационно-правовой поддержки в отношении Индустриального парка «Нефтеюганский» в вопросах развития и реализации мер поддержки субъектов малого и среднего предпринимательства,  созданию новых сфер и направлений деятельности субъектов малого и среднего предпринимательства, создание условий для увеличения доли занятых в малом и среднем предпринимательстве в городе Нефтеюганске, развития конкуренции на товарных рынках. </w:t>
            </w:r>
          </w:p>
          <w:p w:rsidR="00926291"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Под производственную площадку Индустриального парка «Нефтеюганский» выделены земельные участки (ЗУ 86:20:0000070:95, </w:t>
            </w:r>
          </w:p>
          <w:p w:rsidR="00926291"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ЗУ 86:20:0000070:11, ЗУ 86:20:0000070:97) общей площадью 8,1 Га.  Площадь производственных помещений, со встроенными АБК составила 14 635 м2.</w:t>
            </w:r>
            <w:r w:rsidRPr="00E758FB">
              <w:rPr>
                <w:rFonts w:ascii="Times New Roman" w:eastAsia="Calibri" w:hAnsi="Times New Roman" w:cs="Times New Roman"/>
                <w:sz w:val="24"/>
                <w:szCs w:val="24"/>
                <w:lang w:bidi="hi-IN"/>
              </w:rPr>
              <w:tab/>
            </w:r>
          </w:p>
          <w:p w:rsidR="00926291"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Резидентами Индустриального парка «Нефтеюганский» являются ООО «</w:t>
            </w:r>
            <w:proofErr w:type="spellStart"/>
            <w:r w:rsidRPr="00E758FB">
              <w:rPr>
                <w:rFonts w:ascii="Times New Roman" w:eastAsia="Calibri" w:hAnsi="Times New Roman" w:cs="Times New Roman"/>
                <w:sz w:val="24"/>
                <w:szCs w:val="24"/>
                <w:lang w:bidi="hi-IN"/>
              </w:rPr>
              <w:t>Ойлпамп</w:t>
            </w:r>
            <w:proofErr w:type="spellEnd"/>
            <w:r w:rsidRPr="00E758FB">
              <w:rPr>
                <w:rFonts w:ascii="Times New Roman" w:eastAsia="Calibri" w:hAnsi="Times New Roman" w:cs="Times New Roman"/>
                <w:sz w:val="24"/>
                <w:szCs w:val="24"/>
                <w:lang w:bidi="hi-IN"/>
              </w:rPr>
              <w:t xml:space="preserve"> сервис», ООО «ППУ», ООО «</w:t>
            </w:r>
            <w:proofErr w:type="spellStart"/>
            <w:r w:rsidRPr="00E758FB">
              <w:rPr>
                <w:rFonts w:ascii="Times New Roman" w:eastAsia="Calibri" w:hAnsi="Times New Roman" w:cs="Times New Roman"/>
                <w:sz w:val="24"/>
                <w:szCs w:val="24"/>
                <w:lang w:bidi="hi-IN"/>
              </w:rPr>
              <w:t>ТехноСервис</w:t>
            </w:r>
            <w:proofErr w:type="spellEnd"/>
            <w:r w:rsidRPr="00E758FB">
              <w:rPr>
                <w:rFonts w:ascii="Times New Roman" w:eastAsia="Calibri" w:hAnsi="Times New Roman" w:cs="Times New Roman"/>
                <w:sz w:val="24"/>
                <w:szCs w:val="24"/>
                <w:lang w:bidi="hi-IN"/>
              </w:rPr>
              <w:t>», ООО «</w:t>
            </w:r>
            <w:proofErr w:type="spellStart"/>
            <w:r w:rsidRPr="00E758FB">
              <w:rPr>
                <w:rFonts w:ascii="Times New Roman" w:eastAsia="Calibri" w:hAnsi="Times New Roman" w:cs="Times New Roman"/>
                <w:sz w:val="24"/>
                <w:szCs w:val="24"/>
                <w:lang w:bidi="hi-IN"/>
              </w:rPr>
              <w:t>ПромСервис</w:t>
            </w:r>
            <w:proofErr w:type="spellEnd"/>
            <w:r w:rsidRPr="00E758FB">
              <w:rPr>
                <w:rFonts w:ascii="Times New Roman" w:eastAsia="Calibri" w:hAnsi="Times New Roman" w:cs="Times New Roman"/>
                <w:sz w:val="24"/>
                <w:szCs w:val="24"/>
                <w:lang w:bidi="hi-IN"/>
              </w:rPr>
              <w:t xml:space="preserve">». </w:t>
            </w:r>
          </w:p>
          <w:p w:rsidR="00745449" w:rsidRPr="00E758FB" w:rsidRDefault="00926291" w:rsidP="0092629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Созданный парк получил специализацию – </w:t>
            </w:r>
            <w:proofErr w:type="spellStart"/>
            <w:r w:rsidRPr="00E758FB">
              <w:rPr>
                <w:rFonts w:ascii="Times New Roman" w:eastAsia="Calibri" w:hAnsi="Times New Roman" w:cs="Times New Roman"/>
                <w:sz w:val="24"/>
                <w:szCs w:val="24"/>
                <w:lang w:bidi="hi-IN"/>
              </w:rPr>
              <w:t>нефтесервис</w:t>
            </w:r>
            <w:proofErr w:type="spellEnd"/>
            <w:r w:rsidRPr="00E758FB">
              <w:rPr>
                <w:rFonts w:ascii="Times New Roman" w:eastAsia="Calibri" w:hAnsi="Times New Roman" w:cs="Times New Roman"/>
                <w:sz w:val="24"/>
                <w:szCs w:val="24"/>
                <w:lang w:bidi="hi-IN"/>
              </w:rPr>
              <w:t>, объекты комплекса в объеме ≈ 7 000 м2 (55%) переданы в аренду предприятиям, предоставляющим услуги нефтедобывающим компаниям таким как АО «</w:t>
            </w:r>
            <w:proofErr w:type="spellStart"/>
            <w:r w:rsidRPr="00E758FB">
              <w:rPr>
                <w:rFonts w:ascii="Times New Roman" w:eastAsia="Calibri" w:hAnsi="Times New Roman" w:cs="Times New Roman"/>
                <w:sz w:val="24"/>
                <w:szCs w:val="24"/>
                <w:lang w:bidi="hi-IN"/>
              </w:rPr>
              <w:t>Новомет</w:t>
            </w:r>
            <w:proofErr w:type="spellEnd"/>
            <w:r w:rsidRPr="00E758FB">
              <w:rPr>
                <w:rFonts w:ascii="Times New Roman" w:eastAsia="Calibri" w:hAnsi="Times New Roman" w:cs="Times New Roman"/>
                <w:sz w:val="24"/>
                <w:szCs w:val="24"/>
                <w:lang w:bidi="hi-IN"/>
              </w:rPr>
              <w:t>-Пермь» и ООО «</w:t>
            </w:r>
            <w:proofErr w:type="spellStart"/>
            <w:r w:rsidRPr="00E758FB">
              <w:rPr>
                <w:rFonts w:ascii="Times New Roman" w:eastAsia="Calibri" w:hAnsi="Times New Roman" w:cs="Times New Roman"/>
                <w:sz w:val="24"/>
                <w:szCs w:val="24"/>
                <w:lang w:bidi="hi-IN"/>
              </w:rPr>
              <w:t>Уралмегатраст</w:t>
            </w:r>
            <w:proofErr w:type="spellEnd"/>
            <w:r w:rsidRPr="00E758FB">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1.3.2.</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внутреннего туризма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9067C">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НГ МАУК «Музейный комплекс» представлены следующие объекты туристического показа: стационарные и временные экспозиции структурных подразделений «Музей реки Обь», Художественная галерея «Метаморфоза», Культурно-выставочный центр «</w:t>
            </w:r>
            <w:proofErr w:type="spellStart"/>
            <w:r w:rsidRPr="00E758FB">
              <w:rPr>
                <w:rFonts w:ascii="Times New Roman" w:eastAsia="Calibri" w:hAnsi="Times New Roman" w:cs="Times New Roman"/>
                <w:sz w:val="24"/>
                <w:szCs w:val="24"/>
                <w:lang w:bidi="hi-IN"/>
              </w:rPr>
              <w:t>Усть</w:t>
            </w:r>
            <w:proofErr w:type="spellEnd"/>
            <w:r w:rsidRPr="00E758FB">
              <w:rPr>
                <w:rFonts w:ascii="Times New Roman" w:eastAsia="Calibri" w:hAnsi="Times New Roman" w:cs="Times New Roman"/>
                <w:sz w:val="24"/>
                <w:szCs w:val="24"/>
                <w:lang w:bidi="hi-IN"/>
              </w:rPr>
              <w:t xml:space="preserve">-Балык»: «Югорское наследие», «Природа реки Обь», «Город, рождённый нефтью», «Русский </w:t>
            </w:r>
            <w:proofErr w:type="spellStart"/>
            <w:r w:rsidRPr="00E758FB">
              <w:rPr>
                <w:rFonts w:ascii="Times New Roman" w:eastAsia="Calibri" w:hAnsi="Times New Roman" w:cs="Times New Roman"/>
                <w:sz w:val="24"/>
                <w:szCs w:val="24"/>
                <w:lang w:bidi="hi-IN"/>
              </w:rPr>
              <w:t>коч</w:t>
            </w:r>
            <w:proofErr w:type="spellEnd"/>
            <w:r w:rsidRPr="00E758FB">
              <w:rPr>
                <w:rFonts w:ascii="Times New Roman" w:eastAsia="Calibri" w:hAnsi="Times New Roman" w:cs="Times New Roman"/>
                <w:sz w:val="24"/>
                <w:szCs w:val="24"/>
                <w:lang w:bidi="hi-IN"/>
              </w:rPr>
              <w:t>. Освоение Сибири» и др.</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 xml:space="preserve">19 августа 2021 года проведена пешеходная экскурсия по исторической зоне Нефтеюганска (набережная </w:t>
            </w:r>
            <w:proofErr w:type="spellStart"/>
            <w:r w:rsidRPr="00E758FB">
              <w:rPr>
                <w:rFonts w:ascii="Times New Roman" w:eastAsia="Calibri" w:hAnsi="Times New Roman" w:cs="Times New Roman"/>
                <w:sz w:val="24"/>
                <w:szCs w:val="24"/>
                <w:lang w:bidi="hi-IN"/>
              </w:rPr>
              <w:t>р.Юганская</w:t>
            </w:r>
            <w:proofErr w:type="spellEnd"/>
            <w:r w:rsidRPr="00E758FB">
              <w:rPr>
                <w:rFonts w:ascii="Times New Roman" w:eastAsia="Calibri" w:hAnsi="Times New Roman" w:cs="Times New Roman"/>
                <w:sz w:val="24"/>
                <w:szCs w:val="24"/>
                <w:lang w:bidi="hi-IN"/>
              </w:rPr>
              <w:t xml:space="preserve"> Обь, храмовый комплекс) для туристов – участников автобусного тура Екатеринбург – Ханты-Мансийск – Тобольск. Туроператор «</w:t>
            </w:r>
            <w:proofErr w:type="spellStart"/>
            <w:r w:rsidRPr="00E758FB">
              <w:rPr>
                <w:rFonts w:ascii="Times New Roman" w:eastAsia="Calibri" w:hAnsi="Times New Roman" w:cs="Times New Roman"/>
                <w:sz w:val="24"/>
                <w:szCs w:val="24"/>
                <w:lang w:bidi="hi-IN"/>
              </w:rPr>
              <w:t>Профсервис</w:t>
            </w:r>
            <w:proofErr w:type="spellEnd"/>
            <w:r w:rsidRPr="00E758FB">
              <w:rPr>
                <w:rFonts w:ascii="Times New Roman" w:eastAsia="Calibri" w:hAnsi="Times New Roman" w:cs="Times New Roman"/>
                <w:sz w:val="24"/>
                <w:szCs w:val="24"/>
                <w:lang w:bidi="hi-IN"/>
              </w:rPr>
              <w:t>» (</w:t>
            </w:r>
            <w:proofErr w:type="spellStart"/>
            <w:r w:rsidRPr="00E758FB">
              <w:rPr>
                <w:rFonts w:ascii="Times New Roman" w:eastAsia="Calibri" w:hAnsi="Times New Roman" w:cs="Times New Roman"/>
                <w:sz w:val="24"/>
                <w:szCs w:val="24"/>
                <w:lang w:bidi="hi-IN"/>
              </w:rPr>
              <w:t>г.Екатеринбург</w:t>
            </w:r>
            <w:proofErr w:type="spellEnd"/>
            <w:r w:rsidRPr="00E758FB">
              <w:rPr>
                <w:rFonts w:ascii="Times New Roman" w:eastAsia="Calibri" w:hAnsi="Times New Roman" w:cs="Times New Roman"/>
                <w:sz w:val="24"/>
                <w:szCs w:val="24"/>
                <w:lang w:bidi="hi-IN"/>
              </w:rPr>
              <w:t>). Охвачено 33 человека.</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За отчетный период выставки и экскурсии Музейного комплекса посетили 328 иногородних жителей.</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Услугами организаций туриндустрии города воспользовались:</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-услугами гостиниц – 19 579 человек;</w:t>
            </w:r>
          </w:p>
          <w:p w:rsidR="00745449"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-этнографический центр коренных малочисленных народов Севера с ознакомительной экскурсией посетило - 664 человека.</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4. Снижение инфраструктурных ограничений роста</w:t>
            </w:r>
          </w:p>
        </w:tc>
        <w:tc>
          <w:tcPr>
            <w:tcW w:w="4111" w:type="dxa"/>
          </w:tcPr>
          <w:p w:rsidR="00745449" w:rsidRPr="00E758FB" w:rsidRDefault="00745449" w:rsidP="0017617B">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Комплексное развитие транспортной инфраструктуры</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транспортной системы в городе Нефтеюганске»</w:t>
            </w:r>
          </w:p>
        </w:tc>
        <w:tc>
          <w:tcPr>
            <w:tcW w:w="4111" w:type="dxa"/>
          </w:tcPr>
          <w:p w:rsidR="00745449"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2021 году отремонтировано 4 участка автомобильных дорог, протяженностью – 4,510 км. общей стоимостью – 70 564,041 </w:t>
            </w:r>
            <w:proofErr w:type="spellStart"/>
            <w:r w:rsidRPr="00E758FB">
              <w:rPr>
                <w:rFonts w:ascii="Times New Roman" w:eastAsia="Calibri" w:hAnsi="Times New Roman" w:cs="Times New Roman"/>
                <w:sz w:val="24"/>
                <w:szCs w:val="24"/>
                <w:lang w:bidi="hi-IN"/>
              </w:rPr>
              <w:t>тыс.руб</w:t>
            </w:r>
            <w:proofErr w:type="spellEnd"/>
            <w:r w:rsidRPr="00E758FB">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1.4.2.</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потребностей населения в доступном и комфортном жилье, жилищно-коммунальных услугах, комфортной и благоустроенной среде</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r>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муниципального имущества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«Развитие жилищной сферы города Нефтеюганска»,</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«Развитие жилищно-коммунального </w:t>
            </w:r>
            <w:r w:rsidRPr="003848A7">
              <w:rPr>
                <w:rFonts w:ascii="Times New Roman" w:eastAsia="Calibri" w:hAnsi="Times New Roman" w:cs="Times New Roman"/>
                <w:sz w:val="24"/>
                <w:szCs w:val="24"/>
                <w:lang w:bidi="hi-IN"/>
              </w:rPr>
              <w:lastRenderedPageBreak/>
              <w:t>комплекса в городе Нефтеюганске»</w:t>
            </w:r>
          </w:p>
        </w:tc>
        <w:tc>
          <w:tcPr>
            <w:tcW w:w="4111" w:type="dxa"/>
          </w:tcPr>
          <w:p w:rsidR="00745449" w:rsidRPr="00E758FB" w:rsidRDefault="006A5F14" w:rsidP="006A5F1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 xml:space="preserve">В рамках муниципальной программы «Развитие жилищной сферы города Нефтеюганска» на 2021 год запланирован ввод жилья в объеме 0,0476651 млн. </w:t>
            </w:r>
            <w:proofErr w:type="spellStart"/>
            <w:r w:rsidRPr="00E758FB">
              <w:rPr>
                <w:rFonts w:ascii="Times New Roman" w:eastAsia="Calibri" w:hAnsi="Times New Roman" w:cs="Times New Roman"/>
                <w:sz w:val="24"/>
                <w:szCs w:val="24"/>
                <w:lang w:bidi="hi-IN"/>
              </w:rPr>
              <w:t>кв.м</w:t>
            </w:r>
            <w:proofErr w:type="spellEnd"/>
            <w:r w:rsidRPr="00E758FB">
              <w:rPr>
                <w:rFonts w:ascii="Times New Roman" w:eastAsia="Calibri" w:hAnsi="Times New Roman" w:cs="Times New Roman"/>
                <w:sz w:val="24"/>
                <w:szCs w:val="24"/>
                <w:lang w:bidi="hi-IN"/>
              </w:rPr>
              <w:t xml:space="preserve">., на отчетную дату введено 0,0184249 млн. </w:t>
            </w:r>
            <w:proofErr w:type="spellStart"/>
            <w:r w:rsidRPr="00E758FB">
              <w:rPr>
                <w:rFonts w:ascii="Times New Roman" w:eastAsia="Calibri" w:hAnsi="Times New Roman" w:cs="Times New Roman"/>
                <w:sz w:val="24"/>
                <w:szCs w:val="24"/>
                <w:lang w:bidi="hi-IN"/>
              </w:rPr>
              <w:t>кв.м</w:t>
            </w:r>
            <w:proofErr w:type="spellEnd"/>
            <w:r w:rsidRPr="00E758FB">
              <w:rPr>
                <w:rFonts w:ascii="Times New Roman" w:eastAsia="Calibri" w:hAnsi="Times New Roman" w:cs="Times New Roman"/>
                <w:sz w:val="24"/>
                <w:szCs w:val="24"/>
                <w:lang w:bidi="hi-IN"/>
              </w:rPr>
              <w:t>.</w:t>
            </w:r>
          </w:p>
          <w:p w:rsidR="006A3AE6" w:rsidRPr="00E758FB" w:rsidRDefault="006A3AE6" w:rsidP="006A5F14">
            <w:pPr>
              <w:spacing w:after="0" w:line="240" w:lineRule="auto"/>
              <w:jc w:val="both"/>
              <w:rPr>
                <w:rFonts w:ascii="Times New Roman" w:eastAsia="Calibri" w:hAnsi="Times New Roman" w:cs="Times New Roman"/>
                <w:sz w:val="24"/>
                <w:szCs w:val="24"/>
                <w:lang w:bidi="hi-IN"/>
              </w:rPr>
            </w:pP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результате проведенных аукционов в 2021 году с целью определения подрядной организации на выполнение работ по благоустройству общественных территорий было заключено 4 муниципальных контракта на общую сумму 38 091 484,</w:t>
            </w:r>
            <w:r w:rsidR="008F38A1" w:rsidRPr="00E758FB">
              <w:rPr>
                <w:rFonts w:ascii="Times New Roman" w:eastAsia="Calibri" w:hAnsi="Times New Roman" w:cs="Times New Roman"/>
                <w:sz w:val="24"/>
                <w:szCs w:val="24"/>
                <w:lang w:bidi="hi-IN"/>
              </w:rPr>
              <w:t>64 рублей</w:t>
            </w:r>
            <w:r w:rsidRPr="00E758FB">
              <w:rPr>
                <w:rFonts w:ascii="Times New Roman" w:eastAsia="Calibri" w:hAnsi="Times New Roman" w:cs="Times New Roman"/>
                <w:sz w:val="24"/>
                <w:szCs w:val="24"/>
                <w:lang w:bidi="hi-IN"/>
              </w:rPr>
              <w:t xml:space="preserve"> (в том числе на общественную территорию 3 микрорайона (мемориальная и культурно-досуговая зона) – 1 муниципальный контракт,</w:t>
            </w:r>
            <w:r w:rsidR="008F38A1"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3 муниципальных контракта на благоустройство общественной территории 11 микрорайона, около МБОУ СОШ № 7 и ЦНК).</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настоящее время работы выполнены в полном объеме.</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рамках благоустройства дворовых территорий (Формирование комфортной городской среды) выполнено благоустройство 13 дворов на сумму 30 913 499,21 рублей.</w:t>
            </w:r>
          </w:p>
          <w:p w:rsidR="00E012D6" w:rsidRPr="00E758FB" w:rsidRDefault="00E012D6" w:rsidP="006A5F14">
            <w:pPr>
              <w:spacing w:after="0" w:line="240" w:lineRule="auto"/>
              <w:jc w:val="both"/>
              <w:rPr>
                <w:rFonts w:ascii="Times New Roman" w:eastAsia="Calibri" w:hAnsi="Times New Roman" w:cs="Times New Roman"/>
                <w:sz w:val="24"/>
                <w:szCs w:val="24"/>
                <w:lang w:bidi="hi-IN"/>
              </w:rPr>
            </w:pPr>
          </w:p>
          <w:p w:rsidR="006A3AE6" w:rsidRPr="00E758FB" w:rsidRDefault="006A3AE6" w:rsidP="006A3AE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целях реализации мероприятий муниципальной программы «Развитие жилищной сферы города Нефтеюганска» в 2020 году были заключены 346 муниципальных </w:t>
            </w:r>
            <w:r w:rsidRPr="00E758FB">
              <w:rPr>
                <w:rFonts w:ascii="Times New Roman" w:eastAsia="Calibri" w:hAnsi="Times New Roman" w:cs="Times New Roman"/>
                <w:sz w:val="24"/>
                <w:szCs w:val="24"/>
                <w:lang w:bidi="hi-IN"/>
              </w:rPr>
              <w:lastRenderedPageBreak/>
              <w:t>контрактов на приобретение 346 жилых помещений на общую сумму 951 790 457,40 рублей. В 2021 году 346 жилых помещения приняты в муниципальную собственность.</w:t>
            </w:r>
          </w:p>
          <w:p w:rsidR="006A3AE6" w:rsidRPr="00E758FB" w:rsidRDefault="006A3AE6" w:rsidP="006A3AE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Для реализации мероприятия по приобретению жилых помещений в целях переселения граждан из аварийного жилого фонда на 2021 год выделены денежные средства в сумме 440 497 149 рублей.</w:t>
            </w:r>
          </w:p>
          <w:p w:rsidR="006A3AE6" w:rsidRPr="00E758FB" w:rsidRDefault="006A3AE6" w:rsidP="006A3AE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С целью приобретения жилых помещений, в соответствии с доведенным лимитом денежных средств в 2021 году было размещено 497 аукционов в электронном виде на приобретение жилых помещений                          в городе Нефтеюганск.</w:t>
            </w:r>
          </w:p>
          <w:p w:rsidR="006A3AE6" w:rsidRPr="00E758FB" w:rsidRDefault="006A3AE6" w:rsidP="006A3AE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Аукционы признаны несостоявшимися ввиду отсутствия заявок.</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1.4.3.</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Реализация договора концессии в коммунальной сфере</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8F38A1" w:rsidRPr="00E758FB" w:rsidRDefault="008F38A1" w:rsidP="008F38A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По состоянию на 01.10.2021 заключенные концессионные соглашения в коммунальной сфере в муниципальном образовании отсутствуют. В настоящее время не планируется заключение концессионного соглашения в отношении объектов водоснабжения и водоотведения, находящихся в муниципальной собственности в </w:t>
            </w:r>
            <w:r w:rsidRPr="00E758FB">
              <w:rPr>
                <w:rFonts w:ascii="Times New Roman" w:eastAsia="Calibri" w:hAnsi="Times New Roman" w:cs="Times New Roman"/>
                <w:sz w:val="24"/>
                <w:szCs w:val="24"/>
                <w:lang w:bidi="hi-IN"/>
              </w:rPr>
              <w:lastRenderedPageBreak/>
              <w:t>порядке конкурса. Объекты водоснабжения и водоотведения, числящиеся в реестре муниципальной собственности, переданы АО «</w:t>
            </w:r>
            <w:proofErr w:type="spellStart"/>
            <w:r w:rsidRPr="00E758FB">
              <w:rPr>
                <w:rFonts w:ascii="Times New Roman" w:eastAsia="Calibri" w:hAnsi="Times New Roman" w:cs="Times New Roman"/>
                <w:sz w:val="24"/>
                <w:szCs w:val="24"/>
                <w:lang w:bidi="hi-IN"/>
              </w:rPr>
              <w:t>Юганскводоканал</w:t>
            </w:r>
            <w:proofErr w:type="spellEnd"/>
            <w:r w:rsidRPr="00E758FB">
              <w:rPr>
                <w:rFonts w:ascii="Times New Roman" w:eastAsia="Calibri" w:hAnsi="Times New Roman" w:cs="Times New Roman"/>
                <w:sz w:val="24"/>
                <w:szCs w:val="24"/>
                <w:lang w:bidi="hi-IN"/>
              </w:rPr>
              <w:t>» по договорам долгосрочной аренды.</w:t>
            </w:r>
          </w:p>
          <w:p w:rsidR="00745449" w:rsidRPr="00E758FB" w:rsidRDefault="008F38A1" w:rsidP="008F38A1">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Тем не менее, в целях наличия права у частного партнера инициировать интересный ему проект и подготовить по нему материалы для рассмотрения публичным партнером, перечень объектов водоснабжения и водоотведения муниципального образования город Нефтеюганск размещен на официальном сайте Российской Федерации для размещения информации о проведении торгов (www.torgi.gov.ru).</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1.4.4.</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Повышение качества оказания услуг водоснабжения посредством строительства (модернизации существующих) станций водоочистки и приведения в нормативное состояние водопроводных сетей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745449" w:rsidRPr="00E758FB" w:rsidRDefault="006A5F14" w:rsidP="006A5F1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рамках ГП ХМАО-Югры запланировано строительство объекта «Фильтровальная станция, производительностью 20 000 м</w:t>
            </w:r>
            <w:r w:rsidRPr="00E758FB">
              <w:rPr>
                <w:rFonts w:ascii="Times New Roman" w:eastAsia="Calibri" w:hAnsi="Times New Roman" w:cs="Times New Roman"/>
                <w:sz w:val="24"/>
                <w:szCs w:val="24"/>
                <w:vertAlign w:val="superscript"/>
                <w:lang w:bidi="hi-IN"/>
              </w:rPr>
              <w:t>3</w:t>
            </w:r>
            <w:r w:rsidRPr="00E758FB">
              <w:rPr>
                <w:rFonts w:ascii="Times New Roman" w:eastAsia="Calibri" w:hAnsi="Times New Roman" w:cs="Times New Roman"/>
                <w:sz w:val="24"/>
                <w:szCs w:val="24"/>
                <w:lang w:bidi="hi-IN"/>
              </w:rPr>
              <w:t xml:space="preserve"> в сутки». Получены положительное заключение государственной экспертизы ПД и ИИ от 24.02.2021 №86-1-1-3-007895-2021, положительное заключение государственной экспертизы ПД от 20.05.2021 №86-1-1-2-025437-2021 (сметной стоимости). В соответствии </w:t>
            </w:r>
            <w:r w:rsidRPr="00E758FB">
              <w:rPr>
                <w:rFonts w:ascii="Times New Roman" w:eastAsia="Calibri" w:hAnsi="Times New Roman" w:cs="Times New Roman"/>
                <w:sz w:val="24"/>
                <w:szCs w:val="24"/>
                <w:lang w:bidi="hi-IN"/>
              </w:rPr>
              <w:lastRenderedPageBreak/>
              <w:t>с постановлением администрации города Нефтеюганска от 10.09.2021 № 1524-п проектно-сметная документация по объекту «Фильтровальная станция, производительностью 20 000 м</w:t>
            </w:r>
            <w:r w:rsidRPr="00E758FB">
              <w:rPr>
                <w:rFonts w:ascii="Times New Roman" w:eastAsia="Calibri" w:hAnsi="Times New Roman" w:cs="Times New Roman"/>
                <w:sz w:val="24"/>
                <w:szCs w:val="24"/>
                <w:vertAlign w:val="superscript"/>
                <w:lang w:bidi="hi-IN"/>
              </w:rPr>
              <w:t>3</w:t>
            </w:r>
            <w:r w:rsidRPr="00E758FB">
              <w:rPr>
                <w:rFonts w:ascii="Times New Roman" w:eastAsia="Calibri" w:hAnsi="Times New Roman" w:cs="Times New Roman"/>
                <w:sz w:val="24"/>
                <w:szCs w:val="24"/>
                <w:lang w:bidi="hi-IN"/>
              </w:rPr>
              <w:t xml:space="preserve"> в сутки» принята в собственность муниципального образования город Нефтеюганск. С ООО «АТОМСТРОЙПРОЕКТ» (</w:t>
            </w:r>
            <w:proofErr w:type="spellStart"/>
            <w:r w:rsidRPr="00E758FB">
              <w:rPr>
                <w:rFonts w:ascii="Times New Roman" w:eastAsia="Calibri" w:hAnsi="Times New Roman" w:cs="Times New Roman"/>
                <w:sz w:val="24"/>
                <w:szCs w:val="24"/>
                <w:lang w:bidi="hi-IN"/>
              </w:rPr>
              <w:t>г.Москва</w:t>
            </w:r>
            <w:proofErr w:type="spellEnd"/>
            <w:r w:rsidRPr="00E758FB">
              <w:rPr>
                <w:rFonts w:ascii="Times New Roman" w:eastAsia="Calibri" w:hAnsi="Times New Roman" w:cs="Times New Roman"/>
                <w:sz w:val="24"/>
                <w:szCs w:val="24"/>
                <w:lang w:bidi="hi-IN"/>
              </w:rPr>
              <w:t>) 27.12.2021 заключен муниципальный контракт на выполнение строительно-монтажных работ со сроком исполнения – II квартал 2023 года.</w:t>
            </w:r>
          </w:p>
          <w:p w:rsidR="00E012D6" w:rsidRPr="00E758FB" w:rsidRDefault="00E012D6" w:rsidP="006A5F14">
            <w:pPr>
              <w:spacing w:after="0" w:line="240" w:lineRule="auto"/>
              <w:jc w:val="both"/>
              <w:rPr>
                <w:rFonts w:ascii="Times New Roman" w:eastAsia="Calibri" w:hAnsi="Times New Roman" w:cs="Times New Roman"/>
                <w:sz w:val="24"/>
                <w:szCs w:val="24"/>
                <w:lang w:bidi="hi-IN"/>
              </w:rPr>
            </w:pP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Распоряжением администрации города Нефтеюганска от 06.02.2020 </w:t>
            </w:r>
            <w:r w:rsidR="007E63D5" w:rsidRPr="00E758FB">
              <w:rPr>
                <w:rFonts w:ascii="Times New Roman" w:eastAsia="Calibri" w:hAnsi="Times New Roman" w:cs="Times New Roman"/>
                <w:sz w:val="24"/>
                <w:szCs w:val="24"/>
                <w:lang w:bidi="hi-IN"/>
              </w:rPr>
              <w:br/>
            </w:r>
            <w:r w:rsidRPr="00E758FB">
              <w:rPr>
                <w:rFonts w:ascii="Times New Roman" w:eastAsia="Calibri" w:hAnsi="Times New Roman" w:cs="Times New Roman"/>
                <w:sz w:val="24"/>
                <w:szCs w:val="24"/>
                <w:lang w:bidi="hi-IN"/>
              </w:rPr>
              <w:t>№ 30-р утвержден план мероприятий («дорожная карта») по реализации оптимального технического решения, полученного по результатам проведенных научно-исследовательских и опытно-технологических работ и направленного на достижение качества очищенной питьевой воды требованиям законодательства Российской Федерации.</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феврале 2020 года состоялся открытый аукцион на проектирование по объекту «Фильтровальная станция, </w:t>
            </w:r>
            <w:r w:rsidRPr="00E758FB">
              <w:rPr>
                <w:rFonts w:ascii="Times New Roman" w:eastAsia="Calibri" w:hAnsi="Times New Roman" w:cs="Times New Roman"/>
                <w:sz w:val="24"/>
                <w:szCs w:val="24"/>
                <w:lang w:bidi="hi-IN"/>
              </w:rPr>
              <w:lastRenderedPageBreak/>
              <w:t>производительностью 20000 м</w:t>
            </w:r>
            <w:r w:rsidRPr="00E758FB">
              <w:rPr>
                <w:rFonts w:ascii="Times New Roman" w:eastAsia="Calibri" w:hAnsi="Times New Roman" w:cs="Times New Roman"/>
                <w:sz w:val="24"/>
                <w:szCs w:val="24"/>
                <w:vertAlign w:val="superscript"/>
                <w:lang w:bidi="hi-IN"/>
              </w:rPr>
              <w:t>3</w:t>
            </w:r>
            <w:r w:rsidRPr="00E758FB">
              <w:rPr>
                <w:rFonts w:ascii="Times New Roman" w:eastAsia="Calibri" w:hAnsi="Times New Roman" w:cs="Times New Roman"/>
                <w:sz w:val="24"/>
                <w:szCs w:val="24"/>
                <w:lang w:bidi="hi-IN"/>
              </w:rPr>
              <w:t xml:space="preserve"> в сутки», ХМАО-Югра, г. Нефтеюганск, 7 микрорайон (станция ВОС) (далее – объект). Заказчиком на проектирование выступило АО «</w:t>
            </w:r>
            <w:proofErr w:type="spellStart"/>
            <w:r w:rsidRPr="00E758FB">
              <w:rPr>
                <w:rFonts w:ascii="Times New Roman" w:eastAsia="Calibri" w:hAnsi="Times New Roman" w:cs="Times New Roman"/>
                <w:sz w:val="24"/>
                <w:szCs w:val="24"/>
                <w:lang w:bidi="hi-IN"/>
              </w:rPr>
              <w:t>Юганскводоканал</w:t>
            </w:r>
            <w:proofErr w:type="spellEnd"/>
            <w:r w:rsidRPr="00E758FB">
              <w:rPr>
                <w:rFonts w:ascii="Times New Roman" w:eastAsia="Calibri" w:hAnsi="Times New Roman" w:cs="Times New Roman"/>
                <w:sz w:val="24"/>
                <w:szCs w:val="24"/>
                <w:lang w:bidi="hi-IN"/>
              </w:rPr>
              <w:t>». По результатам подведения итогов закупки 16.03.2020 заключен договор с единственным участником ООО «РИА-Инжиниринг». Получены положительные заключения государственной экспертизы. 27.12.2021 между МКУ «УКС» и ООО «</w:t>
            </w:r>
            <w:proofErr w:type="spellStart"/>
            <w:r w:rsidRPr="00E758FB">
              <w:rPr>
                <w:rFonts w:ascii="Times New Roman" w:eastAsia="Calibri" w:hAnsi="Times New Roman" w:cs="Times New Roman"/>
                <w:sz w:val="24"/>
                <w:szCs w:val="24"/>
                <w:lang w:bidi="hi-IN"/>
              </w:rPr>
              <w:t>Атомстройпроект</w:t>
            </w:r>
            <w:proofErr w:type="spellEnd"/>
            <w:r w:rsidRPr="00E758FB">
              <w:rPr>
                <w:rFonts w:ascii="Times New Roman" w:eastAsia="Calibri" w:hAnsi="Times New Roman" w:cs="Times New Roman"/>
                <w:sz w:val="24"/>
                <w:szCs w:val="24"/>
                <w:lang w:bidi="hi-IN"/>
              </w:rPr>
              <w:t>» заключен муниципальный контракт на выполнение строительно-монтажных работ по объекту. Реализация мероприятий по строительству объекта водоснабжения планируется по региональной программе в пределах бюджетных ассигнований, предусмотренных государственной программой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5 октября 2018 года № 347-п  и муниципальной программой «Развитие жилищно-</w:t>
            </w:r>
            <w:r w:rsidRPr="00E758FB">
              <w:rPr>
                <w:rFonts w:ascii="Times New Roman" w:eastAsia="Calibri" w:hAnsi="Times New Roman" w:cs="Times New Roman"/>
                <w:sz w:val="24"/>
                <w:szCs w:val="24"/>
                <w:lang w:bidi="hi-IN"/>
              </w:rPr>
              <w:lastRenderedPageBreak/>
              <w:t>коммунального комплекса и повышение энергетической эффективности в городе Нефтеюганске», утвержденной постановлением администрации города Нефтеюганска от 15.11.2018 № 605-п в 2022-2023 годах.</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1.4.5.</w:t>
            </w:r>
          </w:p>
        </w:tc>
        <w:tc>
          <w:tcPr>
            <w:tcW w:w="3827" w:type="dxa"/>
            <w:shd w:val="clear" w:color="auto" w:fill="auto"/>
          </w:tcPr>
          <w:p w:rsidR="00745449" w:rsidRPr="003848A7" w:rsidRDefault="00745449" w:rsidP="00794186">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инженерной инфраструктурой территории (земельные участки), на которых планируется строительство объектов жилищной и социальной сферы, в соответствии с полномочиями органов местного самоуправления согласно стать</w:t>
            </w:r>
            <w:r>
              <w:rPr>
                <w:rFonts w:ascii="Times New Roman" w:eastAsia="Calibri" w:hAnsi="Times New Roman" w:cs="Times New Roman"/>
                <w:sz w:val="24"/>
                <w:szCs w:val="24"/>
                <w:lang w:bidi="hi-IN"/>
              </w:rPr>
              <w:t>ям</w:t>
            </w:r>
            <w:r w:rsidRPr="003848A7">
              <w:rPr>
                <w:rFonts w:ascii="Times New Roman" w:eastAsia="Calibri" w:hAnsi="Times New Roman" w:cs="Times New Roman"/>
                <w:sz w:val="24"/>
                <w:szCs w:val="24"/>
                <w:lang w:bidi="hi-IN"/>
              </w:rPr>
              <w:t xml:space="preserve"> 16, 17 Федерального закона от 06.10.2003 № 131-ФЗ «Об общих принципах организации местного самоуправления в Российской Федерации»</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жилищной сферы города Нефтеюганска»</w:t>
            </w:r>
          </w:p>
        </w:tc>
        <w:tc>
          <w:tcPr>
            <w:tcW w:w="4111" w:type="dxa"/>
          </w:tcPr>
          <w:p w:rsidR="006A5F14" w:rsidRPr="00E758FB" w:rsidRDefault="006A5F14" w:rsidP="006A5F1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Для обеспечения земельных участков инженерной инфраструктурой:</w:t>
            </w:r>
          </w:p>
          <w:p w:rsidR="006A5F14" w:rsidRPr="00E758FB" w:rsidRDefault="006A5F14" w:rsidP="006A5F1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1.Завершено проектирование объекта «Тепловые сети 2Ду 530 по </w:t>
            </w:r>
            <w:proofErr w:type="spellStart"/>
            <w:r w:rsidRPr="00E758FB">
              <w:rPr>
                <w:rFonts w:ascii="Times New Roman" w:eastAsia="Calibri" w:hAnsi="Times New Roman" w:cs="Times New Roman"/>
                <w:sz w:val="24"/>
                <w:szCs w:val="24"/>
                <w:lang w:bidi="hi-IN"/>
              </w:rPr>
              <w:t>ул.Набережная</w:t>
            </w:r>
            <w:proofErr w:type="spellEnd"/>
            <w:r w:rsidRPr="00E758FB">
              <w:rPr>
                <w:rFonts w:ascii="Times New Roman" w:eastAsia="Calibri" w:hAnsi="Times New Roman" w:cs="Times New Roman"/>
                <w:sz w:val="24"/>
                <w:szCs w:val="24"/>
                <w:lang w:bidi="hi-IN"/>
              </w:rPr>
              <w:t xml:space="preserve"> от МК 16А-5 до МК15-18 Нефтяников» (участок от МК16-5 Набережная до ТК1-15мкр.).</w:t>
            </w:r>
          </w:p>
          <w:p w:rsidR="006A5F14" w:rsidRPr="00E758FB" w:rsidRDefault="006A5F14" w:rsidP="006A5F1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2.Ведется корректировка проекта «Сооружение, сети теплоснабжения в 2-х </w:t>
            </w:r>
            <w:r w:rsidR="0043249C" w:rsidRPr="00E758FB">
              <w:rPr>
                <w:rFonts w:ascii="Times New Roman" w:eastAsia="Calibri" w:hAnsi="Times New Roman" w:cs="Times New Roman"/>
                <w:sz w:val="24"/>
                <w:szCs w:val="24"/>
                <w:lang w:bidi="hi-IN"/>
              </w:rPr>
              <w:t>т</w:t>
            </w:r>
            <w:r w:rsidRPr="00E758FB">
              <w:rPr>
                <w:rFonts w:ascii="Times New Roman" w:eastAsia="Calibri" w:hAnsi="Times New Roman" w:cs="Times New Roman"/>
                <w:sz w:val="24"/>
                <w:szCs w:val="24"/>
                <w:lang w:bidi="hi-IN"/>
              </w:rPr>
              <w:t>рубном исполнении, микрорайон 15 от ТК-1 и ТК-6 до ТК-4. Реестр. №529125 (участок от ТК 1-15мкр. до МК 14-23Неф.)».</w:t>
            </w:r>
          </w:p>
          <w:p w:rsidR="006A5F14" w:rsidRPr="00E758FB" w:rsidRDefault="006A5F14" w:rsidP="006A5F1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3.По состоянию на 30.12.2021 ведется строительство объектов:</w:t>
            </w:r>
          </w:p>
          <w:p w:rsidR="006A5F14" w:rsidRPr="00E758FB" w:rsidRDefault="006A5F14" w:rsidP="006A5F1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-«Напорный канализационный коллектор вдоль </w:t>
            </w:r>
            <w:proofErr w:type="spellStart"/>
            <w:r w:rsidRPr="00E758FB">
              <w:rPr>
                <w:rFonts w:ascii="Times New Roman" w:eastAsia="Calibri" w:hAnsi="Times New Roman" w:cs="Times New Roman"/>
                <w:sz w:val="24"/>
                <w:szCs w:val="24"/>
                <w:lang w:bidi="hi-IN"/>
              </w:rPr>
              <w:t>ул.Набережная</w:t>
            </w:r>
            <w:proofErr w:type="spellEnd"/>
            <w:r w:rsidRPr="00E758FB">
              <w:rPr>
                <w:rFonts w:ascii="Times New Roman" w:eastAsia="Calibri" w:hAnsi="Times New Roman" w:cs="Times New Roman"/>
                <w:sz w:val="24"/>
                <w:szCs w:val="24"/>
                <w:lang w:bidi="hi-IN"/>
              </w:rPr>
              <w:t xml:space="preserve"> с канализационной насосной станцией, расположенной в 17 микрорайоне», по адресу: г.Нефтеюганск, 17 микрорайон. Завершение работ — I квартал 2022 года;</w:t>
            </w:r>
          </w:p>
          <w:p w:rsidR="006A5F14" w:rsidRPr="00E758FB" w:rsidRDefault="006A5F14" w:rsidP="006A5F1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-«Инженерное обеспечение 4 микрорайона г.Нефтеюганска». </w:t>
            </w:r>
            <w:r w:rsidRPr="00E758FB">
              <w:rPr>
                <w:rFonts w:ascii="Times New Roman" w:eastAsia="Calibri" w:hAnsi="Times New Roman" w:cs="Times New Roman"/>
                <w:sz w:val="24"/>
                <w:szCs w:val="24"/>
                <w:lang w:bidi="hi-IN"/>
              </w:rPr>
              <w:lastRenderedPageBreak/>
              <w:t>Завершение работ — III квартал 2022 года;</w:t>
            </w:r>
          </w:p>
          <w:p w:rsidR="006A5F14" w:rsidRPr="00E758FB" w:rsidRDefault="006A5F14" w:rsidP="006A5F1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-«Инженерное обеспечение 17 микрорайона г.Нефтеюганска вдоль ул. Нефтяников (участок от </w:t>
            </w:r>
            <w:proofErr w:type="spellStart"/>
            <w:r w:rsidRPr="00E758FB">
              <w:rPr>
                <w:rFonts w:ascii="Times New Roman" w:eastAsia="Calibri" w:hAnsi="Times New Roman" w:cs="Times New Roman"/>
                <w:sz w:val="24"/>
                <w:szCs w:val="24"/>
                <w:lang w:bidi="hi-IN"/>
              </w:rPr>
              <w:t>ул.Романа</w:t>
            </w:r>
            <w:proofErr w:type="spellEnd"/>
            <w:r w:rsidRPr="00E758FB">
              <w:rPr>
                <w:rFonts w:ascii="Times New Roman" w:eastAsia="Calibri" w:hAnsi="Times New Roman" w:cs="Times New Roman"/>
                <w:sz w:val="24"/>
                <w:szCs w:val="24"/>
                <w:lang w:bidi="hi-IN"/>
              </w:rPr>
              <w:t xml:space="preserve"> </w:t>
            </w:r>
            <w:proofErr w:type="spellStart"/>
            <w:r w:rsidRPr="00E758FB">
              <w:rPr>
                <w:rFonts w:ascii="Times New Roman" w:eastAsia="Calibri" w:hAnsi="Times New Roman" w:cs="Times New Roman"/>
                <w:sz w:val="24"/>
                <w:szCs w:val="24"/>
                <w:lang w:bidi="hi-IN"/>
              </w:rPr>
              <w:t>Кузоваткина</w:t>
            </w:r>
            <w:proofErr w:type="spellEnd"/>
            <w:r w:rsidRPr="00E758FB">
              <w:rPr>
                <w:rFonts w:ascii="Times New Roman" w:eastAsia="Calibri" w:hAnsi="Times New Roman" w:cs="Times New Roman"/>
                <w:sz w:val="24"/>
                <w:szCs w:val="24"/>
                <w:lang w:bidi="hi-IN"/>
              </w:rPr>
              <w:t xml:space="preserve"> до </w:t>
            </w:r>
            <w:proofErr w:type="spellStart"/>
            <w:r w:rsidRPr="00E758FB">
              <w:rPr>
                <w:rFonts w:ascii="Times New Roman" w:eastAsia="Calibri" w:hAnsi="Times New Roman" w:cs="Times New Roman"/>
                <w:sz w:val="24"/>
                <w:szCs w:val="24"/>
                <w:lang w:bidi="hi-IN"/>
              </w:rPr>
              <w:t>ул.Набережная</w:t>
            </w:r>
            <w:proofErr w:type="spellEnd"/>
            <w:r w:rsidRPr="00E758FB">
              <w:rPr>
                <w:rFonts w:ascii="Times New Roman" w:eastAsia="Calibri" w:hAnsi="Times New Roman" w:cs="Times New Roman"/>
                <w:sz w:val="24"/>
                <w:szCs w:val="24"/>
                <w:lang w:bidi="hi-IN"/>
              </w:rPr>
              <w:t>». Завершение работ — I квартал 2022 года.</w:t>
            </w:r>
          </w:p>
          <w:p w:rsidR="00745449" w:rsidRPr="00E758FB" w:rsidRDefault="006A5F14" w:rsidP="006A5F1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4.Введен в эксплуатацию объект «Инженерное обеспечение 17 микрорайона г.Нефтеюганска вдоль </w:t>
            </w:r>
            <w:proofErr w:type="spellStart"/>
            <w:r w:rsidRPr="00E758FB">
              <w:rPr>
                <w:rFonts w:ascii="Times New Roman" w:eastAsia="Calibri" w:hAnsi="Times New Roman" w:cs="Times New Roman"/>
                <w:sz w:val="24"/>
                <w:szCs w:val="24"/>
                <w:lang w:bidi="hi-IN"/>
              </w:rPr>
              <w:t>ул.Набережная</w:t>
            </w:r>
            <w:proofErr w:type="spellEnd"/>
            <w:r w:rsidRPr="00E758FB">
              <w:rPr>
                <w:rFonts w:ascii="Times New Roman" w:eastAsia="Calibri" w:hAnsi="Times New Roman" w:cs="Times New Roman"/>
                <w:sz w:val="24"/>
                <w:szCs w:val="24"/>
                <w:lang w:bidi="hi-IN"/>
              </w:rPr>
              <w:t xml:space="preserve"> (участок от </w:t>
            </w:r>
            <w:proofErr w:type="spellStart"/>
            <w:r w:rsidRPr="00E758FB">
              <w:rPr>
                <w:rFonts w:ascii="Times New Roman" w:eastAsia="Calibri" w:hAnsi="Times New Roman" w:cs="Times New Roman"/>
                <w:sz w:val="24"/>
                <w:szCs w:val="24"/>
                <w:lang w:bidi="hi-IN"/>
              </w:rPr>
              <w:t>ул.Романа</w:t>
            </w:r>
            <w:proofErr w:type="spellEnd"/>
            <w:r w:rsidRPr="00E758FB">
              <w:rPr>
                <w:rFonts w:ascii="Times New Roman" w:eastAsia="Calibri" w:hAnsi="Times New Roman" w:cs="Times New Roman"/>
                <w:sz w:val="24"/>
                <w:szCs w:val="24"/>
                <w:lang w:bidi="hi-IN"/>
              </w:rPr>
              <w:t xml:space="preserve"> </w:t>
            </w:r>
            <w:proofErr w:type="spellStart"/>
            <w:r w:rsidRPr="00E758FB">
              <w:rPr>
                <w:rFonts w:ascii="Times New Roman" w:eastAsia="Calibri" w:hAnsi="Times New Roman" w:cs="Times New Roman"/>
                <w:sz w:val="24"/>
                <w:szCs w:val="24"/>
                <w:lang w:bidi="hi-IN"/>
              </w:rPr>
              <w:t>Кузоваткина</w:t>
            </w:r>
            <w:proofErr w:type="spellEnd"/>
            <w:r w:rsidRPr="00E758FB">
              <w:rPr>
                <w:rFonts w:ascii="Times New Roman" w:eastAsia="Calibri" w:hAnsi="Times New Roman" w:cs="Times New Roman"/>
                <w:sz w:val="24"/>
                <w:szCs w:val="24"/>
                <w:lang w:bidi="hi-IN"/>
              </w:rPr>
              <w:t xml:space="preserve"> до </w:t>
            </w:r>
            <w:proofErr w:type="spellStart"/>
            <w:r w:rsidRPr="00E758FB">
              <w:rPr>
                <w:rFonts w:ascii="Times New Roman" w:eastAsia="Calibri" w:hAnsi="Times New Roman" w:cs="Times New Roman"/>
                <w:sz w:val="24"/>
                <w:szCs w:val="24"/>
                <w:lang w:bidi="hi-IN"/>
              </w:rPr>
              <w:t>ул.Нефтяников</w:t>
            </w:r>
            <w:proofErr w:type="spellEnd"/>
            <w:r w:rsidRPr="00E758FB">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развития информационно-телекоммуникационных технологий в органах исполнительной власти муниципального образования город Нефтеюганск</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r w:rsidRPr="003848A7">
              <w:rPr>
                <w:rFonts w:ascii="Times New Roman" w:eastAsia="Calibri" w:hAnsi="Times New Roman" w:cs="Times New Roman"/>
                <w:sz w:val="24"/>
                <w:szCs w:val="24"/>
                <w:lang w:bidi="hi-IN"/>
              </w:rPr>
              <w:t xml:space="preserve">, </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Юридическо-правовое управление</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Приобретение серверного оборудования запланировано до конца 2022 года.</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Формирование и реализация единой политики в области информатизации</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Система электронного документооборота СЭД «Дело».</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Обеспечение доступа к информационным системам:</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Государственная информационная система о государственных и муниципальных платежах (ГИС ГМП);</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Автоматизированное рабочее место «Муниципал» (АРМ Муниципал);</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Многоуровневая автоматизированная информационная система ЗАГС (МАИС Загс);</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Сетевой справочный телефонный узел обращения граждан (ССТУ);</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Территориальная информационная система ХМАО-Югры (ТИС ЮГРЫ);</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Государственная автоматизированная система «Управление» (ГАС Управление);</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Государственная информационная система Единый реестр проверок (ГИС ЕРП); </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Государственная информационная система жилищно-коммунального хозяйства (ГИС ЖКХ);</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Система удаленного финансового документооборота (СУФД);</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Система межведомственного электронного взаимодействия (СМЭВ), система исполнения регламентов (СИР);</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Справочно правовая система Консультант;</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Региональная база данных автоматизированная информационная система технолога (РБД АИСТ) (с 01.05.2019);</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Автоматизированная информационная система «Опека» (АИС Опека) </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Региональный реестр государственных услуг (РРГУ);</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Региональная информационная система обеспечения проведения государственной итоговой аттестации (РИС ГИА</w:t>
            </w:r>
            <w:proofErr w:type="gramStart"/>
            <w:r w:rsidRPr="00E758FB">
              <w:rPr>
                <w:rFonts w:ascii="Times New Roman" w:eastAsia="Calibri" w:hAnsi="Times New Roman" w:cs="Times New Roman"/>
                <w:sz w:val="24"/>
                <w:szCs w:val="24"/>
                <w:lang w:bidi="hi-IN"/>
              </w:rPr>
              <w:t>) ;</w:t>
            </w:r>
            <w:proofErr w:type="gramEnd"/>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Автоматизированная информационно-аналитическая система АИАС «Регион. Контингент»;</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АИС «Зачисление в ОУ»;</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РИС «</w:t>
            </w:r>
            <w:proofErr w:type="spellStart"/>
            <w:r w:rsidRPr="00E758FB">
              <w:rPr>
                <w:rFonts w:ascii="Times New Roman" w:eastAsia="Calibri" w:hAnsi="Times New Roman" w:cs="Times New Roman"/>
                <w:sz w:val="24"/>
                <w:szCs w:val="24"/>
                <w:lang w:bidi="hi-IN"/>
              </w:rPr>
              <w:t>Web</w:t>
            </w:r>
            <w:proofErr w:type="spellEnd"/>
            <w:r w:rsidRPr="00E758FB">
              <w:rPr>
                <w:rFonts w:ascii="Times New Roman" w:eastAsia="Calibri" w:hAnsi="Times New Roman" w:cs="Times New Roman"/>
                <w:sz w:val="24"/>
                <w:szCs w:val="24"/>
                <w:lang w:bidi="hi-IN"/>
              </w:rPr>
              <w:t>. Комплектование»;</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ИАС «Аверс: Управление ДОО»;  </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ФГИС ДО;</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ИС «Электронный бюджет»;</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1С: Предприятие;</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ИС «Реестр государственных услуг»;</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ИС «BUS. GOV»;</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ИС «Аверс: Сводная отчетность»;</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ИС «Аверс: Мониторинг»;</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Реформа ЖКХ;</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ИСУП;</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ИСОГД;</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САУМИ;</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«Ваш финансовый аналитик»;</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«Контур-экстерн»;</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«Госфинансы – справочная система для учреждений госсектора»;</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ГИС </w:t>
            </w:r>
            <w:proofErr w:type="spellStart"/>
            <w:r w:rsidRPr="00E758FB">
              <w:rPr>
                <w:rFonts w:ascii="Times New Roman" w:eastAsia="Calibri" w:hAnsi="Times New Roman" w:cs="Times New Roman"/>
                <w:sz w:val="24"/>
                <w:szCs w:val="24"/>
                <w:lang w:bidi="hi-IN"/>
              </w:rPr>
              <w:t>Энергоэффективность</w:t>
            </w:r>
            <w:proofErr w:type="spellEnd"/>
            <w:r w:rsidRPr="00E758FB">
              <w:rPr>
                <w:rFonts w:ascii="Times New Roman" w:eastAsia="Calibri" w:hAnsi="Times New Roman" w:cs="Times New Roman"/>
                <w:sz w:val="24"/>
                <w:szCs w:val="24"/>
                <w:lang w:bidi="hi-IN"/>
              </w:rPr>
              <w:t>;</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АЦК финансы\планирование;</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АИС Мониторинг;</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ЕИС в сфере закупок;</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«WEB-консолидация»;</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 </w:t>
            </w:r>
            <w:proofErr w:type="spellStart"/>
            <w:r w:rsidRPr="00E758FB">
              <w:rPr>
                <w:rFonts w:ascii="Times New Roman" w:eastAsia="Calibri" w:hAnsi="Times New Roman" w:cs="Times New Roman"/>
                <w:sz w:val="24"/>
                <w:szCs w:val="24"/>
                <w:lang w:bidi="hi-IN"/>
              </w:rPr>
              <w:t>Росреестр</w:t>
            </w:r>
            <w:proofErr w:type="spellEnd"/>
            <w:r w:rsidRPr="00E758FB">
              <w:rPr>
                <w:rFonts w:ascii="Times New Roman" w:eastAsia="Calibri" w:hAnsi="Times New Roman" w:cs="Times New Roman"/>
                <w:sz w:val="24"/>
                <w:szCs w:val="24"/>
                <w:lang w:bidi="hi-IN"/>
              </w:rPr>
              <w:t>;</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Федеральная государственная информационная система досудебного обжалования;</w:t>
            </w:r>
          </w:p>
          <w:p w:rsidR="00745449" w:rsidRPr="00E758FB" w:rsidRDefault="00265E03" w:rsidP="00265E03">
            <w:pPr>
              <w:spacing w:after="0" w:line="240" w:lineRule="auto"/>
              <w:jc w:val="both"/>
              <w:rPr>
                <w:rFonts w:ascii="Times New Roman" w:eastAsia="Calibri" w:hAnsi="Times New Roman" w:cs="Times New Roman"/>
                <w:sz w:val="24"/>
                <w:szCs w:val="24"/>
                <w:lang w:bidi="hi-IN"/>
              </w:rPr>
            </w:pPr>
            <w:proofErr w:type="spellStart"/>
            <w:r w:rsidRPr="00E758FB">
              <w:rPr>
                <w:rFonts w:ascii="Times New Roman" w:eastAsia="Calibri" w:hAnsi="Times New Roman" w:cs="Times New Roman"/>
                <w:sz w:val="24"/>
                <w:szCs w:val="24"/>
                <w:lang w:bidi="hi-IN"/>
              </w:rPr>
              <w:t>AdmCom</w:t>
            </w:r>
            <w:proofErr w:type="spellEnd"/>
            <w:r w:rsidRPr="00E758FB">
              <w:rPr>
                <w:rFonts w:ascii="Times New Roman" w:eastAsia="Calibri" w:hAnsi="Times New Roman" w:cs="Times New Roman"/>
                <w:sz w:val="24"/>
                <w:szCs w:val="24"/>
                <w:lang w:bidi="hi-IN"/>
              </w:rPr>
              <w:t xml:space="preserve"> 2.3 «Административная комиссия».</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1.4.6.1.1.</w:t>
            </w:r>
          </w:p>
        </w:tc>
        <w:tc>
          <w:tcPr>
            <w:tcW w:w="3827" w:type="dxa"/>
            <w:shd w:val="clear" w:color="auto" w:fill="auto"/>
          </w:tcPr>
          <w:p w:rsidR="00745449" w:rsidRPr="003848A7" w:rsidRDefault="00745449" w:rsidP="00794186">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Подготовка и принятие нормативн</w:t>
            </w:r>
            <w:r>
              <w:rPr>
                <w:rFonts w:ascii="Times New Roman" w:eastAsia="Calibri" w:hAnsi="Times New Roman" w:cs="Times New Roman"/>
                <w:sz w:val="24"/>
                <w:szCs w:val="24"/>
                <w:lang w:bidi="hi-IN"/>
              </w:rPr>
              <w:t xml:space="preserve">ых </w:t>
            </w:r>
            <w:r w:rsidRPr="003848A7">
              <w:rPr>
                <w:rFonts w:ascii="Times New Roman" w:eastAsia="Calibri" w:hAnsi="Times New Roman" w:cs="Times New Roman"/>
                <w:sz w:val="24"/>
                <w:szCs w:val="24"/>
                <w:lang w:bidi="hi-IN"/>
              </w:rPr>
              <w:t>правовых актов и организационно-методических документов по вопросам развития электронного муниципалитета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r w:rsidRPr="003848A7">
              <w:rPr>
                <w:rFonts w:ascii="Times New Roman" w:eastAsia="Calibri" w:hAnsi="Times New Roman" w:cs="Times New Roman"/>
                <w:sz w:val="24"/>
                <w:szCs w:val="24"/>
                <w:lang w:bidi="hi-IN"/>
              </w:rPr>
              <w:t xml:space="preserve">, </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Юридическо-правовое управление</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Внесение изменений в распоряжение 245-р от 30.08.2019 «Об инструкции по делопроизводству в городе Нефтеюганске» запланировано в первом полугодии 2022 года.</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1.4.6.2.</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реализации мероприятий Административной реформы посредством применения информационных технологий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Мероприятия по реализации мероприятий Административной реформы посредством применения информационных технологий запланированы в течение 2022 года.</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1.4.6.2.1.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Российской Федерации</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Default="00745449" w:rsidP="00B737B2">
            <w:pPr>
              <w:spacing w:after="0" w:line="240" w:lineRule="auto"/>
              <w:jc w:val="center"/>
              <w:rPr>
                <w:rFonts w:ascii="Times New Roman" w:eastAsia="Calibri" w:hAnsi="Times New Roman" w:cs="Times New Roman"/>
                <w:sz w:val="24"/>
                <w:szCs w:val="24"/>
                <w:lang w:bidi="hi-IN"/>
              </w:rPr>
            </w:pPr>
            <w:r w:rsidRPr="00BD584C">
              <w:rPr>
                <w:rFonts w:ascii="Times New Roman" w:eastAsia="Calibri" w:hAnsi="Times New Roman" w:cs="Times New Roman"/>
                <w:sz w:val="24"/>
                <w:szCs w:val="24"/>
                <w:lang w:bidi="hi-IN"/>
              </w:rPr>
              <w:t>Департамент экономического развития администрации города</w:t>
            </w:r>
          </w:p>
          <w:p w:rsidR="00745449" w:rsidRPr="003848A7" w:rsidRDefault="00745449" w:rsidP="00B737B2">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Регулярное приобретение электронно - цифровых подписей для сотрудников администрации города с целью обеспечения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Российской Федерации. В 2021 году приобретено 9 ЭП для структурных подразделений администрации города.</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1.4.6.2.2.</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Администрирование организации администрация города Нефтеюганска в единой системе идентификации и аутентификации</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Проведена настройка прав доступа и авторизация пользователей, производится ведение справочников информационных систем.</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специальных и типовых информационных систем в целях обеспечения деятельности органов местного самоуправления</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муниципальном образовании город Нефтеюганск обеспечен доступ и регулярно используются в работе информационные системы:</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- 25 типовых; </w:t>
            </w:r>
          </w:p>
          <w:p w:rsidR="00745449"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- 15 специальных.  </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1.4.6.3.1.</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Сопровождение и администрирование официального сайта администрации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Обновление информации разделов и сопровождение официального сайта администрации города Нефтеюганска. Осуществляется приведение раздела интернет – приемная к единой унифицированной (утвержденной) форме.</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1.4.6.3.2.</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Администрирование и наполнение регионального реестра муниципальных услуг (функций) органов власти</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D65B84" w:rsidP="00D65B8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Департамент экономического развития администрации города Нефтеюганска в постоянном режиме осуществляет наполнение регионального реестра муниципальных услуг.</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1.4.6.3.3.</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Обеспечение доступа уполномоченных сотрудников администрации города к системе межведомственного электронного взаимодействия при оказании государственных и муниципальных услуг (функций) в электронном виде</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Проводится регулярное приобретение и продление электронно-цифровых подписей для сотрудников администрации города Нефтеюганска с целью обеспечения доступа к системе межведомственного электронного взаимодействия при оказании государственных и </w:t>
            </w:r>
            <w:r w:rsidRPr="00E758FB">
              <w:rPr>
                <w:rFonts w:ascii="Times New Roman" w:eastAsia="Calibri" w:hAnsi="Times New Roman" w:cs="Times New Roman"/>
                <w:sz w:val="24"/>
                <w:szCs w:val="24"/>
                <w:lang w:bidi="hi-IN"/>
              </w:rPr>
              <w:lastRenderedPageBreak/>
              <w:t>муниципальных услуг (функций) в электронном виде. В 2021 году приобретено 13 ЭП для структурных подразделений администрации города, а также обновление сервисов и программ.</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1.4.6.3.4.</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Внедрение и сопровождение автоматизированной системы электронного документооборота в органах муниципального образования</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На постоянной основе ведется работа по обновлению системы электронного документооборота СЭД «Дело» (483 пользователей).</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муниципальной информационно-телекоммуникационной инфраструктуры</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Обеспечение:</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интернет – 99.9%</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- 20 бесплатных телеканалов РТРС</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зона покрытия сотовой связи 99.9%</w:t>
            </w:r>
          </w:p>
          <w:p w:rsidR="00745449"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- 11 интернет провайдеров.</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1.4.6.4.1.</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Информационное и техническое обеспечение деятельности органов местного самоуправления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Проводятся работы по обслуживанию компьютерной техники и периферийного оборудования, включая организацию и проведение работ по их ремонту (в том числе приобретение запасных частей и расходных материалов), заключены муниципальные контракты со сроком действия до 31.12.2021.</w:t>
            </w:r>
          </w:p>
          <w:p w:rsidR="00265E03"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Организованы работы (услуги) по утилизации компьютерной техники и периферийного оборудования;</w:t>
            </w:r>
          </w:p>
          <w:p w:rsidR="00745449"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Ведется сопровождение информационных систем.</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1.4.6.4.2.</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 xml:space="preserve">Сопровождение и эксплуатация автоматизированных информационных систем, созданных в рамках реализации государственной </w:t>
            </w:r>
            <w:hyperlink r:id="rId8" w:history="1">
              <w:r w:rsidRPr="003848A7">
                <w:rPr>
                  <w:rFonts w:ascii="Times New Roman" w:hAnsi="Times New Roman" w:cs="Times New Roman"/>
                  <w:sz w:val="24"/>
                  <w:szCs w:val="24"/>
                </w:rPr>
                <w:t>программы</w:t>
              </w:r>
            </w:hyperlink>
            <w:r w:rsidRPr="003848A7">
              <w:rPr>
                <w:rFonts w:ascii="Times New Roman" w:hAnsi="Times New Roman" w:cs="Times New Roman"/>
                <w:sz w:val="24"/>
                <w:szCs w:val="24"/>
              </w:rPr>
              <w:t xml:space="preserve"> «Информационное общество Ханты-Мансийского автономного округа - Югры на 2014 - 2020 годы»</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Ведется работа (с выдачей логинов и паролей) по актуализации сервиса Территориальная информационная система Ханты-Мансийского автономного округа – Югры.</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1.4.6.4.3.</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Модернизация и администрирование локальной вычислительной сети администрации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265E03" w:rsidP="00265E03">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Модернизация и администрирование локальной вычислительной сети администрации города Нефтеюганска запланирована в течение 2022 года.</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1.4.6.4.4.</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Приобретение системного и прикладного программного обеспечения</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265E03"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Приобретено 24 </w:t>
            </w:r>
            <w:r w:rsidR="003654EF" w:rsidRPr="00E758FB">
              <w:rPr>
                <w:rFonts w:ascii="Times New Roman" w:eastAsia="Calibri" w:hAnsi="Times New Roman" w:cs="Times New Roman"/>
                <w:sz w:val="24"/>
                <w:szCs w:val="24"/>
                <w:lang w:bidi="hi-IN"/>
              </w:rPr>
              <w:t>ш</w:t>
            </w:r>
            <w:r w:rsidRPr="00E758FB">
              <w:rPr>
                <w:rFonts w:ascii="Times New Roman" w:eastAsia="Calibri" w:hAnsi="Times New Roman" w:cs="Times New Roman"/>
                <w:sz w:val="24"/>
                <w:szCs w:val="24"/>
                <w:lang w:bidi="hi-IN"/>
              </w:rPr>
              <w:t xml:space="preserve">т. системного программного обеспечения </w:t>
            </w:r>
            <w:r w:rsidR="003654EF" w:rsidRPr="00E758FB">
              <w:rPr>
                <w:rFonts w:ascii="Times New Roman" w:eastAsia="Calibri" w:hAnsi="Times New Roman" w:cs="Times New Roman"/>
                <w:sz w:val="24"/>
                <w:szCs w:val="24"/>
                <w:lang w:bidi="hi-IN"/>
              </w:rPr>
              <w:t>в 2021 году.</w:t>
            </w:r>
            <w:r w:rsidRPr="00E758FB">
              <w:rPr>
                <w:rFonts w:ascii="Times New Roman" w:eastAsia="Calibri" w:hAnsi="Times New Roman" w:cs="Times New Roman"/>
                <w:sz w:val="24"/>
                <w:szCs w:val="24"/>
                <w:lang w:bidi="hi-IN"/>
              </w:rPr>
              <w:t xml:space="preserve"> </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1.4.6.4.5.</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Приобретение и продление лицензий на программное обеспечение (сертификаты электронно-цифровых подписей, антивирусные программы, серверное программное обеспечение, организация защищенных каналов передачи данных) для администрации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3654EF"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Приобретено и продлено действие сертификатов электронно-цифровых подписей 42 шт. </w:t>
            </w:r>
          </w:p>
          <w:p w:rsidR="00745449"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Продлено действие лицензий на программное обеспечение (антивирусные программы, серверное программное обеспечение, организация защищенных каналов передачи данных).</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Создание благоприятных условий для повышения грамотности населения в области </w:t>
            </w:r>
            <w:r w:rsidRPr="003848A7">
              <w:rPr>
                <w:rFonts w:ascii="Times New Roman" w:eastAsia="Calibri" w:hAnsi="Times New Roman" w:cs="Times New Roman"/>
                <w:sz w:val="24"/>
                <w:szCs w:val="24"/>
                <w:lang w:bidi="hi-IN"/>
              </w:rPr>
              <w:lastRenderedPageBreak/>
              <w:t>использования информационных технологий</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3654EF"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Обучение по программам:</w:t>
            </w:r>
          </w:p>
          <w:p w:rsidR="003654EF"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«Основы цифровой грамотности» - 466 человека;</w:t>
            </w:r>
          </w:p>
          <w:p w:rsidR="003654EF"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«Основы безопасности работы в сети Интернет» - 321 человек;</w:t>
            </w:r>
          </w:p>
          <w:p w:rsidR="00745449"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рамка мероприятий приуроченных ко «Дню Интернета» приняли участие 4490 человек.</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1.4.6.5.1.</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Организация центров обслуживания по регистрации, подтверждению личности в единой системе идентификации аутентификации Единого портала государственных и муниципальных услуг</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Организованы точки оказания регистрации, подтверждения и восстановления учетных записей на портале </w:t>
            </w:r>
            <w:proofErr w:type="spellStart"/>
            <w:r w:rsidRPr="00E758FB">
              <w:rPr>
                <w:rFonts w:ascii="Times New Roman" w:eastAsia="Calibri" w:hAnsi="Times New Roman" w:cs="Times New Roman"/>
                <w:sz w:val="24"/>
                <w:szCs w:val="24"/>
                <w:lang w:bidi="hi-IN"/>
              </w:rPr>
              <w:t>Госуслуги</w:t>
            </w:r>
            <w:proofErr w:type="spellEnd"/>
            <w:r w:rsidRPr="00E758FB">
              <w:rPr>
                <w:rFonts w:ascii="Times New Roman" w:eastAsia="Calibri" w:hAnsi="Times New Roman" w:cs="Times New Roman"/>
                <w:sz w:val="24"/>
                <w:szCs w:val="24"/>
                <w:lang w:bidi="hi-IN"/>
              </w:rPr>
              <w:t>. За 2021 год данная услуга оказана свыше 500 жителям города Нефтеюганска.</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1.4.6.5.2.</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Обучение муниципальных служащих администрации города Нефтеюганска использованию информационных технологий в своей профессиональной деятельности</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Обучение муниципальных служащих администрации города Нефтеюганска использованию информационных технологий происходит на регулярной основе посредством распространения инструкций и методических указаний. Регулярное содействие в обучении работе в СЭД «Дело» с сотрудниками администрации города Нефтеюганска.</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1.4.6.5.3.</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Популяризация муниципальных услуг, оказываемых в электронном виде населению</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B737B2">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BD584C">
              <w:rPr>
                <w:rFonts w:ascii="Times New Roman" w:eastAsia="Calibri" w:hAnsi="Times New Roman" w:cs="Times New Roman"/>
                <w:sz w:val="24"/>
                <w:szCs w:val="24"/>
                <w:lang w:bidi="hi-IN"/>
              </w:rPr>
              <w:t>Департамент экономического развития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Видеоролики о популяризации муниципальных услуг, оказываемых в электронном виде населению посредством трансляции на ТРК «</w:t>
            </w:r>
            <w:proofErr w:type="spellStart"/>
            <w:r w:rsidRPr="00E758FB">
              <w:rPr>
                <w:rFonts w:ascii="Times New Roman" w:eastAsia="Calibri" w:hAnsi="Times New Roman" w:cs="Times New Roman"/>
                <w:sz w:val="24"/>
                <w:szCs w:val="24"/>
                <w:lang w:bidi="hi-IN"/>
              </w:rPr>
              <w:t>Юганск</w:t>
            </w:r>
            <w:proofErr w:type="spellEnd"/>
            <w:r w:rsidRPr="00E758FB">
              <w:rPr>
                <w:rFonts w:ascii="Times New Roman" w:eastAsia="Calibri" w:hAnsi="Times New Roman" w:cs="Times New Roman"/>
                <w:sz w:val="24"/>
                <w:szCs w:val="24"/>
                <w:lang w:bidi="hi-IN"/>
              </w:rPr>
              <w:t>» 3442 показа.</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 xml:space="preserve">Направление 2. </w:t>
            </w:r>
            <w:r w:rsidRPr="003848A7">
              <w:rPr>
                <w:rFonts w:ascii="Times New Roman" w:eastAsia="Calibri" w:hAnsi="Times New Roman" w:cs="Times New Roman"/>
                <w:sz w:val="24"/>
                <w:szCs w:val="24"/>
                <w:lang w:bidi="hi-IN"/>
              </w:rPr>
              <w:t>Создание условий для повышения конкурентоспособности человеческого капитала</w:t>
            </w:r>
          </w:p>
        </w:tc>
        <w:tc>
          <w:tcPr>
            <w:tcW w:w="4111" w:type="dxa"/>
          </w:tcPr>
          <w:p w:rsidR="00745449" w:rsidRPr="00E758FB"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1. Улучшение демографической ситуации</w:t>
            </w:r>
          </w:p>
        </w:tc>
        <w:tc>
          <w:tcPr>
            <w:tcW w:w="4111" w:type="dxa"/>
          </w:tcPr>
          <w:p w:rsidR="00745449" w:rsidRPr="00E758FB" w:rsidRDefault="00745449" w:rsidP="0017617B">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2.1.1.</w:t>
            </w:r>
          </w:p>
        </w:tc>
        <w:tc>
          <w:tcPr>
            <w:tcW w:w="3827" w:type="dxa"/>
            <w:shd w:val="clear" w:color="auto" w:fill="auto"/>
          </w:tcPr>
          <w:p w:rsidR="00745449" w:rsidRPr="003848A7" w:rsidRDefault="00745449" w:rsidP="00C55F70">
            <w:pPr>
              <w:spacing w:after="0" w:line="240" w:lineRule="auto"/>
              <w:rPr>
                <w:rFonts w:ascii="Times New Roman" w:hAnsi="Times New Roman"/>
                <w:sz w:val="24"/>
                <w:szCs w:val="24"/>
                <w:lang w:bidi="hi-IN"/>
              </w:rPr>
            </w:pPr>
            <w:r w:rsidRPr="003848A7">
              <w:rPr>
                <w:rFonts w:ascii="Times New Roman" w:hAnsi="Times New Roman"/>
                <w:sz w:val="24"/>
                <w:szCs w:val="24"/>
                <w:lang w:bidi="hi-IN"/>
              </w:rPr>
              <w:t>Создание условий для формирования здорового образа жизни (профилактика наркомании, токсикомании, алкоголизма и заболевания ВИЧ-инфекцией)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Комитет культуры и туризма</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Комитет физической культуры и спорта</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xml:space="preserve">, </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Отдел по профилактике правонарушений и связям с правоохранительными органами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A76653">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 xml:space="preserve">В рамках плана мероприятий по профилактике немедицинского употребления наркотических средств и психотропных веществ, формирования здорового образа жизни в образовательных организациях, осуществляющих деятельность на территории ХМАО-Югры на 2019-2020 годы; в рамках ткущей деятельности </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целях создания условий по профилактике наркомании, токсикомании, алкоголизма и заболевания ВИЧ-инфекцией в образовательных организациях реализуется комплекс мер:</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1.Проведение классных часов и бесед об ответственности несовершеннолетних за совершение преступлений в сфере незаконного оборота наркотических и психотропных веществ</w:t>
            </w:r>
            <w:r w:rsidR="0043249C"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Реализуются планы совместной работы с органами и учреждениями системы профилактики безнадзорности и правонарушений, в рамках которых проведены мероприятия, направленные на пропаганду здорового образа жизни, в том числе в формате онлайн (265 мероприятий, охват - 13612 человек, родителей (законных представителей) - 4620 человек):</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-классные часы и профилактические беседы с обучающимися: «Здоровье – это главное!»; «Здоровый образ жизни - правильный выбор!»; «Наркомания - что это?»; «Вредные привычки – профилактика в раннем возрасте»; «О</w:t>
            </w:r>
            <w:r w:rsidR="0057654E" w:rsidRPr="00E758FB">
              <w:rPr>
                <w:rFonts w:ascii="Times New Roman" w:hAnsi="Times New Roman"/>
                <w:sz w:val="24"/>
                <w:szCs w:val="24"/>
                <w:lang w:bidi="hi-IN"/>
              </w:rPr>
              <w:t xml:space="preserve"> </w:t>
            </w:r>
            <w:r w:rsidRPr="00E758FB">
              <w:rPr>
                <w:rFonts w:ascii="Times New Roman" w:hAnsi="Times New Roman"/>
                <w:sz w:val="24"/>
                <w:szCs w:val="24"/>
                <w:lang w:bidi="hi-IN"/>
              </w:rPr>
              <w:t xml:space="preserve">вреде употребления ПАВ». «Профилактика употребления </w:t>
            </w:r>
            <w:r w:rsidRPr="00E758FB">
              <w:rPr>
                <w:rFonts w:ascii="Times New Roman" w:hAnsi="Times New Roman"/>
                <w:sz w:val="24"/>
                <w:szCs w:val="24"/>
                <w:lang w:bidi="hi-IN"/>
              </w:rPr>
              <w:lastRenderedPageBreak/>
              <w:t xml:space="preserve">электронных сигарет, </w:t>
            </w:r>
            <w:proofErr w:type="spellStart"/>
            <w:r w:rsidRPr="00E758FB">
              <w:rPr>
                <w:rFonts w:ascii="Times New Roman" w:hAnsi="Times New Roman"/>
                <w:sz w:val="24"/>
                <w:szCs w:val="24"/>
                <w:lang w:bidi="hi-IN"/>
              </w:rPr>
              <w:t>вэйпов</w:t>
            </w:r>
            <w:proofErr w:type="spellEnd"/>
            <w:r w:rsidRPr="00E758FB">
              <w:rPr>
                <w:rFonts w:ascii="Times New Roman" w:hAnsi="Times New Roman"/>
                <w:sz w:val="24"/>
                <w:szCs w:val="24"/>
                <w:lang w:bidi="hi-IN"/>
              </w:rPr>
              <w:t xml:space="preserve">, </w:t>
            </w:r>
            <w:proofErr w:type="spellStart"/>
            <w:r w:rsidRPr="00E758FB">
              <w:rPr>
                <w:rFonts w:ascii="Times New Roman" w:hAnsi="Times New Roman"/>
                <w:sz w:val="24"/>
                <w:szCs w:val="24"/>
                <w:lang w:bidi="hi-IN"/>
              </w:rPr>
              <w:t>айкоса</w:t>
            </w:r>
            <w:proofErr w:type="spellEnd"/>
            <w:r w:rsidRPr="00E758FB">
              <w:rPr>
                <w:rFonts w:ascii="Times New Roman" w:hAnsi="Times New Roman"/>
                <w:sz w:val="24"/>
                <w:szCs w:val="24"/>
                <w:lang w:bidi="hi-IN"/>
              </w:rPr>
              <w:t xml:space="preserve">, </w:t>
            </w:r>
            <w:proofErr w:type="spellStart"/>
            <w:r w:rsidRPr="00E758FB">
              <w:rPr>
                <w:rFonts w:ascii="Times New Roman" w:hAnsi="Times New Roman"/>
                <w:sz w:val="24"/>
                <w:szCs w:val="24"/>
                <w:lang w:bidi="hi-IN"/>
              </w:rPr>
              <w:t>носвая</w:t>
            </w:r>
            <w:proofErr w:type="spellEnd"/>
            <w:r w:rsidRPr="00E758FB">
              <w:rPr>
                <w:rFonts w:ascii="Times New Roman" w:hAnsi="Times New Roman"/>
                <w:sz w:val="24"/>
                <w:szCs w:val="24"/>
                <w:lang w:bidi="hi-IN"/>
              </w:rPr>
              <w:t xml:space="preserve">»; «Профилактика подростковой токсикомании, употребления газа бутана. Профилактика </w:t>
            </w:r>
            <w:proofErr w:type="spellStart"/>
            <w:r w:rsidRPr="00E758FB">
              <w:rPr>
                <w:rFonts w:ascii="Times New Roman" w:hAnsi="Times New Roman"/>
                <w:sz w:val="24"/>
                <w:szCs w:val="24"/>
                <w:lang w:bidi="hi-IN"/>
              </w:rPr>
              <w:t>сниффинга</w:t>
            </w:r>
            <w:proofErr w:type="spellEnd"/>
            <w:r w:rsidRPr="00E758FB">
              <w:rPr>
                <w:rFonts w:ascii="Times New Roman" w:hAnsi="Times New Roman"/>
                <w:sz w:val="24"/>
                <w:szCs w:val="24"/>
                <w:lang w:bidi="hi-IN"/>
              </w:rPr>
              <w:t>»; «Осторожно, СНИФФИНГ!» (с раздачей брошюр и показом слайда-презентации)»; «Я выбираю - жизнь!»; «Уголовная и административная ответственность за употребление и сбыт наркотических, психотропных и незаконных лекарственных препаратов (с раздачей буклетов)» (охват - 4865 человек);</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-разъяснительные, профилактические беседы с несовершеннолетними, состоящими на различных видах профилактического учета, об ответственности за совершение преступлений в сфере незаконного оборота наркотиков, профилактики зависимостей (охват - 3569 человек);</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 акции: «Территория </w:t>
            </w:r>
            <w:r w:rsidR="00484BB2" w:rsidRPr="00E758FB">
              <w:rPr>
                <w:rFonts w:ascii="Times New Roman" w:hAnsi="Times New Roman"/>
                <w:sz w:val="24"/>
                <w:szCs w:val="24"/>
                <w:lang w:bidi="hi-IN"/>
              </w:rPr>
              <w:t>безопасности» с</w:t>
            </w:r>
            <w:r w:rsidRPr="00E758FB">
              <w:rPr>
                <w:rFonts w:ascii="Times New Roman" w:hAnsi="Times New Roman"/>
                <w:sz w:val="24"/>
                <w:szCs w:val="24"/>
                <w:lang w:bidi="hi-IN"/>
              </w:rPr>
              <w:t xml:space="preserve"> раздачей информационных листовок о вреде употребления наркотиков; «Телефоны доверия»; «Неделя добра»; «Чистые руки»; «Спорт – альтернатива пагубным привычкам»; «Добрые крышечки»; «Что такое здоровый образ жизни», «Скажи </w:t>
            </w:r>
            <w:r w:rsidRPr="00E758FB">
              <w:rPr>
                <w:rFonts w:ascii="Times New Roman" w:hAnsi="Times New Roman"/>
                <w:sz w:val="24"/>
                <w:szCs w:val="24"/>
                <w:lang w:bidi="hi-IN"/>
              </w:rPr>
              <w:lastRenderedPageBreak/>
              <w:t>никотину – нет!»  (охват - 8 340человек);</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-конкурсы рисунков: «Наркотикам - нет», «ЗОЖ и моя жизнь», «Мы против наркотиков» (охват - 109 человек);</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-участие в городском конкурсе «Мой здоровый день» для учащихся 1-11 классов (охват - 154 человека), в региональном этапе Всероссийского конкурса социальной рекламы антинаркотической направленности и пропаганды здорового образа жизни «Спасем жизнь вместе» (охват - 7 человек), в окружной информационной акции «Должен знать!» (охват - 4 организации, 35 человек), во Всероссийской антинаркотической акции «Сообщи, где торгуют смертью» (охват -  258 просмотров)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-конкурс видеороликов «Уроки здоровья» в рамках городского мероприятия «Ярмарка педагогических идей – 2021» в дошкольных образовательных организациях (март);</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-участие во Всероссийской антинаркотической акции «Сообщи, где торгуют смертью» (охват - 258 просмотров) (март);</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 xml:space="preserve">-конкурс тематических плакатов «Мир без наркотиков» (охват - 99 просмотров);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-профилактическая беседа «Независимость (охват - 10 человек, 52 просмотра);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приуроченная к всемирному дню борьбы с курением «Это не модно!», акция «Закрась меня».</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100% образовательных организаций проведена оперативно-профилактическая операция «Дети - России 2021»: классные часы, интерактивные беседы, часы общения с несовершеннолетними и их родителями, спортивно-массовые и другие просветительские мероприятия, направленные на формирование негативного отношения к потреблению наркотических веществ, спиртосодержащей продукции «Профилактика употребления алкогольных напитков, ПАВ, </w:t>
            </w:r>
            <w:proofErr w:type="spellStart"/>
            <w:r w:rsidRPr="00E758FB">
              <w:rPr>
                <w:rFonts w:ascii="Times New Roman" w:hAnsi="Times New Roman"/>
                <w:sz w:val="24"/>
                <w:szCs w:val="24"/>
                <w:lang w:bidi="hi-IN"/>
              </w:rPr>
              <w:t>спайсов</w:t>
            </w:r>
            <w:proofErr w:type="spellEnd"/>
            <w:r w:rsidRPr="00E758FB">
              <w:rPr>
                <w:rFonts w:ascii="Times New Roman" w:hAnsi="Times New Roman"/>
                <w:sz w:val="24"/>
                <w:szCs w:val="24"/>
                <w:lang w:bidi="hi-IN"/>
              </w:rPr>
              <w:t xml:space="preserve">, токсикомании», «Полезные привычки», «Здоровый образ жизни, прежде всего», «Административная ответственность по ст. 6.9 КоАП РФ и уголовная ответственность по ст. 228 УК РФ», «Особенности административной и уголовной </w:t>
            </w:r>
            <w:r w:rsidRPr="00E758FB">
              <w:rPr>
                <w:rFonts w:ascii="Times New Roman" w:hAnsi="Times New Roman"/>
                <w:sz w:val="24"/>
                <w:szCs w:val="24"/>
                <w:lang w:bidi="hi-IN"/>
              </w:rPr>
              <w:lastRenderedPageBreak/>
              <w:t>ответственности несовершеннолетних в сфере оборота наркотических средств» (охват - 8597 человек, в том числе 80 несовершеннолетних состоящих на различных видах профилактического учета) (апрель).</w:t>
            </w:r>
          </w:p>
          <w:p w:rsidR="00623054" w:rsidRPr="00E758FB" w:rsidRDefault="00623054" w:rsidP="00623054">
            <w:pPr>
              <w:spacing w:after="0" w:line="240" w:lineRule="auto"/>
              <w:jc w:val="both"/>
              <w:rPr>
                <w:rFonts w:ascii="Times New Roman" w:hAnsi="Times New Roman"/>
                <w:sz w:val="24"/>
                <w:szCs w:val="24"/>
                <w:lang w:bidi="hi-IN"/>
              </w:rPr>
            </w:pP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2.Проведение родительских собраний об ответственности несовершеннолетних за совершение преступлений в сфере незаконного оборота наркотических и психотропных веществ: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-проведены родительские собрания с рассмотрением вопросов об уголовной ответственности за совершение преступлений в сфере незаконного оборота наркотиков, «Опасность, которая рядом. Наркомания. Что о ней нужно знать?», «Профилактика суицидов среди несовершеннолетних», «Ответственность несовершеннолетних за правонарушения  в сфере употребления  и распространени</w:t>
            </w:r>
            <w:r w:rsidR="00484BB2" w:rsidRPr="00E758FB">
              <w:rPr>
                <w:rFonts w:ascii="Times New Roman" w:hAnsi="Times New Roman"/>
                <w:sz w:val="24"/>
                <w:szCs w:val="24"/>
                <w:lang w:bidi="hi-IN"/>
              </w:rPr>
              <w:t>я</w:t>
            </w:r>
            <w:r w:rsidRPr="00E758FB">
              <w:rPr>
                <w:rFonts w:ascii="Times New Roman" w:hAnsi="Times New Roman"/>
                <w:sz w:val="24"/>
                <w:szCs w:val="24"/>
                <w:lang w:bidi="hi-IN"/>
              </w:rPr>
              <w:t xml:space="preserve"> психотропных веществ», «Ответственность несовершеннолетних и родителей (законных представителей) за </w:t>
            </w:r>
            <w:r w:rsidRPr="00E758FB">
              <w:rPr>
                <w:rFonts w:ascii="Times New Roman" w:hAnsi="Times New Roman"/>
                <w:sz w:val="24"/>
                <w:szCs w:val="24"/>
                <w:lang w:bidi="hi-IN"/>
              </w:rPr>
              <w:lastRenderedPageBreak/>
              <w:t xml:space="preserve">совершение преступлений в сфере незаконного оборота наркотических и психотропных веществ, а так же об ответственности за употребление  </w:t>
            </w:r>
            <w:proofErr w:type="spellStart"/>
            <w:r w:rsidRPr="00E758FB">
              <w:rPr>
                <w:rFonts w:ascii="Times New Roman" w:hAnsi="Times New Roman"/>
                <w:sz w:val="24"/>
                <w:szCs w:val="24"/>
                <w:lang w:bidi="hi-IN"/>
              </w:rPr>
              <w:t>табакосодержащей</w:t>
            </w:r>
            <w:proofErr w:type="spellEnd"/>
            <w:r w:rsidRPr="00E758FB">
              <w:rPr>
                <w:rFonts w:ascii="Times New Roman" w:hAnsi="Times New Roman"/>
                <w:sz w:val="24"/>
                <w:szCs w:val="24"/>
                <w:lang w:bidi="hi-IN"/>
              </w:rPr>
              <w:t xml:space="preserve"> продукции (в том числе </w:t>
            </w:r>
            <w:proofErr w:type="spellStart"/>
            <w:r w:rsidRPr="00E758FB">
              <w:rPr>
                <w:rFonts w:ascii="Times New Roman" w:hAnsi="Times New Roman"/>
                <w:sz w:val="24"/>
                <w:szCs w:val="24"/>
                <w:lang w:bidi="hi-IN"/>
              </w:rPr>
              <w:t>вэйпов</w:t>
            </w:r>
            <w:proofErr w:type="spellEnd"/>
            <w:r w:rsidRPr="00E758FB">
              <w:rPr>
                <w:rFonts w:ascii="Times New Roman" w:hAnsi="Times New Roman"/>
                <w:sz w:val="24"/>
                <w:szCs w:val="24"/>
                <w:lang w:bidi="hi-IN"/>
              </w:rPr>
              <w:t>, электронных сигарет, содержащих солевой никотин)» (охват - 4323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-организованы индивидуальные консультации с родителями (законными представителями) несовершеннолетних по навыкам бесконфликтного общения с детьми (охват - 237 человек), семейные консультации по теме: «Гармонизация отношений», «Взаимоотношения в семье» (охват - 152 человека);</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-размещены рекомендации родителям (законным представителям) учащихся по правилам поведения в конфликте с ребенком на официальных сайтах школ в сети Интернет.</w:t>
            </w:r>
          </w:p>
          <w:p w:rsidR="00623054" w:rsidRPr="00E758FB" w:rsidRDefault="00623054" w:rsidP="00623054">
            <w:pPr>
              <w:spacing w:after="0" w:line="240" w:lineRule="auto"/>
              <w:jc w:val="both"/>
              <w:rPr>
                <w:rFonts w:ascii="Times New Roman" w:hAnsi="Times New Roman"/>
                <w:sz w:val="24"/>
                <w:szCs w:val="24"/>
                <w:lang w:bidi="hi-IN"/>
              </w:rPr>
            </w:pP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3.Оформление (актуализация) информационных стендов (уголков): «Закон на стороне здоровья нации»</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На стендах образовательных организаций размещена информация, направленная на формирование у учащихся социальных навыков, </w:t>
            </w:r>
            <w:r w:rsidRPr="00E758FB">
              <w:rPr>
                <w:rFonts w:ascii="Times New Roman" w:hAnsi="Times New Roman"/>
                <w:sz w:val="24"/>
                <w:szCs w:val="24"/>
                <w:lang w:bidi="hi-IN"/>
              </w:rPr>
              <w:lastRenderedPageBreak/>
              <w:t xml:space="preserve">необходимых для законопослушного и безопасного поведения в обществе: «Закон на стороне здоровья нации» Молодежь против наркотиков», «Мы за здоровый образ жизни», «Не отнимай у себя завтра!».  Информационные стенды обновлены </w:t>
            </w:r>
            <w:r w:rsidR="00484BB2" w:rsidRPr="00E758FB">
              <w:rPr>
                <w:rFonts w:ascii="Times New Roman" w:hAnsi="Times New Roman"/>
                <w:sz w:val="24"/>
                <w:szCs w:val="24"/>
                <w:lang w:bidi="hi-IN"/>
              </w:rPr>
              <w:t>в первом</w:t>
            </w:r>
            <w:r w:rsidRPr="00E758FB">
              <w:rPr>
                <w:rFonts w:ascii="Times New Roman" w:hAnsi="Times New Roman"/>
                <w:sz w:val="24"/>
                <w:szCs w:val="24"/>
                <w:lang w:bidi="hi-IN"/>
              </w:rPr>
              <w:t xml:space="preserve"> квартале 2021 года.</w:t>
            </w:r>
          </w:p>
          <w:p w:rsidR="00623054" w:rsidRPr="00E758FB" w:rsidRDefault="00623054" w:rsidP="00623054">
            <w:pPr>
              <w:spacing w:after="0" w:line="240" w:lineRule="auto"/>
              <w:jc w:val="both"/>
              <w:rPr>
                <w:rFonts w:ascii="Times New Roman" w:hAnsi="Times New Roman"/>
                <w:sz w:val="24"/>
                <w:szCs w:val="24"/>
                <w:lang w:bidi="hi-IN"/>
              </w:rPr>
            </w:pP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4.Проведение встреч родительской общественности с сотрудниками правоохранительных органов, медицинскими работниками по вопросам профилактики незаконного потребления наркотических и психотропных веществ</w:t>
            </w:r>
            <w:r w:rsidR="00484BB2"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течение учебного года организовано проведение профилактических мероприятий: </w:t>
            </w:r>
            <w:proofErr w:type="spellStart"/>
            <w:r w:rsidRPr="00E758FB">
              <w:rPr>
                <w:rFonts w:ascii="Times New Roman" w:hAnsi="Times New Roman"/>
                <w:sz w:val="24"/>
                <w:szCs w:val="24"/>
                <w:lang w:bidi="hi-IN"/>
              </w:rPr>
              <w:t>видеолекториев</w:t>
            </w:r>
            <w:proofErr w:type="spellEnd"/>
            <w:r w:rsidRPr="00E758FB">
              <w:rPr>
                <w:rFonts w:ascii="Times New Roman" w:hAnsi="Times New Roman"/>
                <w:sz w:val="24"/>
                <w:szCs w:val="24"/>
                <w:lang w:bidi="hi-IN"/>
              </w:rPr>
              <w:t>, часов инспектора, лекций по профилактике правонарушений и преступлений, беседы о работе единой окружной социально-психологической службы «Телефон доверия», беседы по вопросам противодействия незаконному обороту и потреблению наркотиков, консультирование родителей (законных представителей) учащихся, в том числе в рамках деятельности «Телефон</w:t>
            </w:r>
            <w:r w:rsidR="00484BB2" w:rsidRPr="00E758FB">
              <w:rPr>
                <w:rFonts w:ascii="Times New Roman" w:hAnsi="Times New Roman"/>
                <w:sz w:val="24"/>
                <w:szCs w:val="24"/>
                <w:lang w:bidi="hi-IN"/>
              </w:rPr>
              <w:t xml:space="preserve"> доверия». На </w:t>
            </w:r>
            <w:r w:rsidR="00484BB2" w:rsidRPr="00E758FB">
              <w:rPr>
                <w:rFonts w:ascii="Times New Roman" w:hAnsi="Times New Roman"/>
                <w:sz w:val="24"/>
                <w:szCs w:val="24"/>
                <w:lang w:bidi="hi-IN"/>
              </w:rPr>
              <w:lastRenderedPageBreak/>
              <w:t>сайтах школ размещ</w:t>
            </w:r>
            <w:r w:rsidRPr="00E758FB">
              <w:rPr>
                <w:rFonts w:ascii="Times New Roman" w:hAnsi="Times New Roman"/>
                <w:sz w:val="24"/>
                <w:szCs w:val="24"/>
                <w:lang w:bidi="hi-IN"/>
              </w:rPr>
              <w:t>ены рекомендации для родителей и детей как найти выход из трудных жизненных ситуаций (охват – 15 002 чел.).</w:t>
            </w:r>
          </w:p>
          <w:p w:rsidR="00623054" w:rsidRPr="00E758FB" w:rsidRDefault="00623054" w:rsidP="00623054">
            <w:pPr>
              <w:spacing w:after="0" w:line="240" w:lineRule="auto"/>
              <w:jc w:val="both"/>
              <w:rPr>
                <w:rFonts w:ascii="Times New Roman" w:hAnsi="Times New Roman"/>
                <w:sz w:val="24"/>
                <w:szCs w:val="24"/>
                <w:lang w:bidi="hi-IN"/>
              </w:rPr>
            </w:pP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5.Проведение акций, направленных на формирование здорового образа жизни</w:t>
            </w:r>
            <w:r w:rsidR="00484BB2"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течение года организована реализация </w:t>
            </w:r>
            <w:r w:rsidR="00484BB2" w:rsidRPr="00E758FB">
              <w:rPr>
                <w:rFonts w:ascii="Times New Roman" w:hAnsi="Times New Roman"/>
                <w:sz w:val="24"/>
                <w:szCs w:val="24"/>
                <w:lang w:bidi="hi-IN"/>
              </w:rPr>
              <w:t>и проведение</w:t>
            </w:r>
            <w:r w:rsidRPr="00E758FB">
              <w:rPr>
                <w:rFonts w:ascii="Times New Roman" w:hAnsi="Times New Roman"/>
                <w:sz w:val="24"/>
                <w:szCs w:val="24"/>
                <w:lang w:bidi="hi-IN"/>
              </w:rPr>
              <w:t xml:space="preserve"> городских мероприятий, в том числе на платформе </w:t>
            </w:r>
            <w:proofErr w:type="spellStart"/>
            <w:r w:rsidRPr="00E758FB">
              <w:rPr>
                <w:rFonts w:ascii="Times New Roman" w:hAnsi="Times New Roman"/>
                <w:sz w:val="24"/>
                <w:szCs w:val="24"/>
                <w:lang w:bidi="hi-IN"/>
              </w:rPr>
              <w:t>Zoom</w:t>
            </w:r>
            <w:proofErr w:type="spellEnd"/>
            <w:r w:rsidRPr="00E758FB">
              <w:rPr>
                <w:rFonts w:ascii="Times New Roman" w:hAnsi="Times New Roman"/>
                <w:sz w:val="24"/>
                <w:szCs w:val="24"/>
                <w:lang w:bidi="hi-IN"/>
              </w:rPr>
              <w:t>, в дистанционной форме:</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-профилактического проекта «Здоровое поколение XXI века»: проведены 80 занятий (охват - 92 чел.), онлайн-тренировки, образовательные семинары информационное сопровождение (охват - 248 чел., 7 982 онлайн-просмотров);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-онлайн-зарядка в рамках муниципального этапа Всероссийской акции «Всемирный день здоровья» (158 просмотров);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«Здоровым быть модно» (охват - 80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«На зарядку становись!» (144 просмотра);</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-муниципальный этап Всероссийской заочной акции «Физическая культура и спорт – альтернатива пагубных привычек» (охват - 4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«Скажем никотину НЕТ!» (охват - 150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w:t>
            </w:r>
            <w:r w:rsidR="00484BB2" w:rsidRPr="00E758FB">
              <w:rPr>
                <w:rFonts w:ascii="Times New Roman" w:hAnsi="Times New Roman"/>
                <w:sz w:val="24"/>
                <w:szCs w:val="24"/>
                <w:lang w:bidi="hi-IN"/>
              </w:rPr>
              <w:t>акция «</w:t>
            </w:r>
            <w:r w:rsidRPr="00E758FB">
              <w:rPr>
                <w:rFonts w:ascii="Times New Roman" w:hAnsi="Times New Roman"/>
                <w:sz w:val="24"/>
                <w:szCs w:val="24"/>
                <w:lang w:bidi="hi-IN"/>
              </w:rPr>
              <w:t>Молодёжь за ЗОЖ» (охват - 16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-размещение информации «Что такое ЗОЖ?» и видеоролика «#ЯЗАСПОРТ» (охват - 15 чел.) в группе в ВК «Неформальные молодежные </w:t>
            </w:r>
            <w:r w:rsidR="00484BB2" w:rsidRPr="00E758FB">
              <w:rPr>
                <w:rFonts w:ascii="Times New Roman" w:hAnsi="Times New Roman"/>
                <w:sz w:val="24"/>
                <w:szCs w:val="24"/>
                <w:lang w:bidi="hi-IN"/>
              </w:rPr>
              <w:t>объединения» (</w:t>
            </w:r>
            <w:r w:rsidRPr="00E758FB">
              <w:rPr>
                <w:rFonts w:ascii="Times New Roman" w:hAnsi="Times New Roman"/>
                <w:sz w:val="24"/>
                <w:szCs w:val="24"/>
                <w:lang w:bidi="hi-IN"/>
              </w:rPr>
              <w:t>117 просмотров);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-молодёжная информационно-просветительская акция по культуре безопасности и здорового образа жизни (191 просмотр);</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-интернет-</w:t>
            </w:r>
            <w:proofErr w:type="spellStart"/>
            <w:r w:rsidRPr="00E758FB">
              <w:rPr>
                <w:rFonts w:ascii="Times New Roman" w:hAnsi="Times New Roman"/>
                <w:sz w:val="24"/>
                <w:szCs w:val="24"/>
                <w:lang w:bidi="hi-IN"/>
              </w:rPr>
              <w:t>флешмоб</w:t>
            </w:r>
            <w:proofErr w:type="spellEnd"/>
            <w:r w:rsidRPr="00E758FB">
              <w:rPr>
                <w:rFonts w:ascii="Times New Roman" w:hAnsi="Times New Roman"/>
                <w:sz w:val="24"/>
                <w:szCs w:val="24"/>
                <w:lang w:bidi="hi-IN"/>
              </w:rPr>
              <w:t xml:space="preserve"> «Я за спорт» (</w:t>
            </w:r>
            <w:r w:rsidR="00484BB2" w:rsidRPr="00E758FB">
              <w:rPr>
                <w:rFonts w:ascii="Times New Roman" w:hAnsi="Times New Roman"/>
                <w:sz w:val="24"/>
                <w:szCs w:val="24"/>
                <w:lang w:bidi="hi-IN"/>
              </w:rPr>
              <w:t>охват -</w:t>
            </w:r>
            <w:r w:rsidRPr="00E758FB">
              <w:rPr>
                <w:rFonts w:ascii="Times New Roman" w:hAnsi="Times New Roman"/>
                <w:sz w:val="24"/>
                <w:szCs w:val="24"/>
                <w:lang w:bidi="hi-IN"/>
              </w:rPr>
              <w:t xml:space="preserve"> 20 чел.)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-интернет – </w:t>
            </w:r>
            <w:proofErr w:type="spellStart"/>
            <w:r w:rsidRPr="00E758FB">
              <w:rPr>
                <w:rFonts w:ascii="Times New Roman" w:hAnsi="Times New Roman"/>
                <w:sz w:val="24"/>
                <w:szCs w:val="24"/>
                <w:lang w:bidi="hi-IN"/>
              </w:rPr>
              <w:t>квест</w:t>
            </w:r>
            <w:proofErr w:type="spellEnd"/>
            <w:r w:rsidRPr="00E758FB">
              <w:rPr>
                <w:rFonts w:ascii="Times New Roman" w:hAnsi="Times New Roman"/>
                <w:sz w:val="24"/>
                <w:szCs w:val="24"/>
                <w:lang w:bidi="hi-IN"/>
              </w:rPr>
              <w:t xml:space="preserve"> «</w:t>
            </w:r>
            <w:proofErr w:type="spellStart"/>
            <w:r w:rsidRPr="00E758FB">
              <w:rPr>
                <w:rFonts w:ascii="Times New Roman" w:hAnsi="Times New Roman"/>
                <w:sz w:val="24"/>
                <w:szCs w:val="24"/>
                <w:lang w:bidi="hi-IN"/>
              </w:rPr>
              <w:t>Неформат</w:t>
            </w:r>
            <w:proofErr w:type="spellEnd"/>
            <w:r w:rsidRPr="00E758FB">
              <w:rPr>
                <w:rFonts w:ascii="Times New Roman" w:hAnsi="Times New Roman"/>
                <w:sz w:val="24"/>
                <w:szCs w:val="24"/>
                <w:lang w:bidi="hi-IN"/>
              </w:rPr>
              <w:t>» на тему «Здоровый образ жизни» (охват - 41 чел., 688 просмотров);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-интернет-</w:t>
            </w:r>
            <w:proofErr w:type="spellStart"/>
            <w:r w:rsidRPr="00E758FB">
              <w:rPr>
                <w:rFonts w:ascii="Times New Roman" w:hAnsi="Times New Roman"/>
                <w:sz w:val="24"/>
                <w:szCs w:val="24"/>
                <w:lang w:bidi="hi-IN"/>
              </w:rPr>
              <w:t>флешмоб</w:t>
            </w:r>
            <w:proofErr w:type="spellEnd"/>
            <w:r w:rsidRPr="00E758FB">
              <w:rPr>
                <w:rFonts w:ascii="Times New Roman" w:hAnsi="Times New Roman"/>
                <w:sz w:val="24"/>
                <w:szCs w:val="24"/>
                <w:lang w:bidi="hi-IN"/>
              </w:rPr>
              <w:t xml:space="preserve"> «ЗОЖ как пример» (охват</w:t>
            </w:r>
            <w:r w:rsidR="00484BB2" w:rsidRPr="00E758FB">
              <w:rPr>
                <w:rFonts w:ascii="Times New Roman" w:hAnsi="Times New Roman"/>
                <w:sz w:val="24"/>
                <w:szCs w:val="24"/>
                <w:lang w:bidi="hi-IN"/>
              </w:rPr>
              <w:t xml:space="preserve"> </w:t>
            </w:r>
            <w:r w:rsidRPr="00E758FB">
              <w:rPr>
                <w:rFonts w:ascii="Times New Roman" w:hAnsi="Times New Roman"/>
                <w:sz w:val="24"/>
                <w:szCs w:val="24"/>
                <w:lang w:bidi="hi-IN"/>
              </w:rPr>
              <w:t>-</w:t>
            </w:r>
            <w:r w:rsidR="00484BB2" w:rsidRPr="00E758FB">
              <w:rPr>
                <w:rFonts w:ascii="Times New Roman" w:hAnsi="Times New Roman"/>
                <w:sz w:val="24"/>
                <w:szCs w:val="24"/>
                <w:lang w:bidi="hi-IN"/>
              </w:rPr>
              <w:t xml:space="preserve"> </w:t>
            </w:r>
            <w:r w:rsidRPr="00E758FB">
              <w:rPr>
                <w:rFonts w:ascii="Times New Roman" w:hAnsi="Times New Roman"/>
                <w:sz w:val="24"/>
                <w:szCs w:val="24"/>
                <w:lang w:bidi="hi-IN"/>
              </w:rPr>
              <w:t>15 чел., 289 просмотров);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-молодежный диалог «ЗОЖ как стиль жизни» (1806 просмотров);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-фотоконкурс «Спортивная молодёжь города Н. в объективе» (охват - 16 чел., онлайн просмотров 2406);</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-спортивное мероприятие «Спорт-миротворец» (охват - 50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-мастер класс по ездовому спорту </w:t>
            </w:r>
            <w:proofErr w:type="spellStart"/>
            <w:r w:rsidRPr="00E758FB">
              <w:rPr>
                <w:rFonts w:ascii="Times New Roman" w:hAnsi="Times New Roman"/>
                <w:sz w:val="24"/>
                <w:szCs w:val="24"/>
                <w:lang w:bidi="hi-IN"/>
              </w:rPr>
              <w:t>Скиджер</w:t>
            </w:r>
            <w:proofErr w:type="spellEnd"/>
            <w:r w:rsidRPr="00E758FB">
              <w:rPr>
                <w:rFonts w:ascii="Times New Roman" w:hAnsi="Times New Roman"/>
                <w:sz w:val="24"/>
                <w:szCs w:val="24"/>
                <w:lang w:bidi="hi-IN"/>
              </w:rPr>
              <w:t xml:space="preserve"> (езда с собакой на лыжах) (охват - 10 чел., 347 онлайн-просмотров);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-мастер класс по мини-футболу среди студенческой молодёжи (охват - 15 чел., 106 онлайн-просмотров);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-профилактическая информационная акция «Тест на жизнь» (78 онлайн-просмотров);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-профилактическая информационная акция «ЗОЖ без наркотиков» (70 онлайн-просмотров);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-конкурс тематических плакатов «Мир без наркотиков» (99 просмотров);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-профилактическая беседа «Независимость (охват - 10 чел., 52 просмотра);</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приуроченная к всемирному дню борьбы с курением «Это не модно!»;</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-прямой эфир «Зарядка с папой» в официальной группе в ВК «Клуба молодых семей г. Нефтеюганска» (охват - 6 чел., 696 просмотров);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-реализация молодежного проекта «Спорт в каждый двор».</w:t>
            </w:r>
          </w:p>
          <w:p w:rsidR="00623054" w:rsidRPr="00E758FB" w:rsidRDefault="00623054" w:rsidP="00623054">
            <w:pPr>
              <w:spacing w:after="0" w:line="240" w:lineRule="auto"/>
              <w:jc w:val="both"/>
              <w:rPr>
                <w:rFonts w:ascii="Times New Roman" w:hAnsi="Times New Roman"/>
                <w:sz w:val="24"/>
                <w:szCs w:val="24"/>
                <w:lang w:bidi="hi-IN"/>
              </w:rPr>
            </w:pP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6.Просмотр видео, кинофильмов о последствиях незаконного потребления наркотиков (</w:t>
            </w:r>
            <w:proofErr w:type="spellStart"/>
            <w:r w:rsidRPr="00E758FB">
              <w:rPr>
                <w:rFonts w:ascii="Times New Roman" w:hAnsi="Times New Roman"/>
                <w:sz w:val="24"/>
                <w:szCs w:val="24"/>
                <w:lang w:bidi="hi-IN"/>
              </w:rPr>
              <w:t>кинотерапия</w:t>
            </w:r>
            <w:proofErr w:type="spellEnd"/>
            <w:r w:rsidRPr="00E758FB">
              <w:rPr>
                <w:rFonts w:ascii="Times New Roman" w:hAnsi="Times New Roman"/>
                <w:sz w:val="24"/>
                <w:szCs w:val="24"/>
                <w:lang w:bidi="hi-IN"/>
              </w:rPr>
              <w:t>) в рамках внеурочной деятельности</w:t>
            </w:r>
            <w:r w:rsidR="008B4DF7" w:rsidRPr="00E758FB">
              <w:rPr>
                <w:rFonts w:ascii="Times New Roman" w:hAnsi="Times New Roman"/>
                <w:sz w:val="24"/>
                <w:szCs w:val="24"/>
                <w:lang w:bidi="hi-IN"/>
              </w:rPr>
              <w:t>.</w:t>
            </w:r>
            <w:r w:rsidRPr="00E758FB">
              <w:rPr>
                <w:rFonts w:ascii="Times New Roman" w:hAnsi="Times New Roman"/>
                <w:sz w:val="24"/>
                <w:szCs w:val="24"/>
                <w:lang w:bidi="hi-IN"/>
              </w:rPr>
              <w:t xml:space="preserve">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общеобразовательных организациях проведены:</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-просмотр фильма на тему: «Никотин. Секреты манипуляции» с </w:t>
            </w:r>
            <w:r w:rsidR="008B4DF7" w:rsidRPr="00E758FB">
              <w:rPr>
                <w:rFonts w:ascii="Times New Roman" w:hAnsi="Times New Roman"/>
                <w:sz w:val="24"/>
                <w:szCs w:val="24"/>
                <w:lang w:bidi="hi-IN"/>
              </w:rPr>
              <w:t>учащимися 6</w:t>
            </w:r>
            <w:r w:rsidRPr="00E758FB">
              <w:rPr>
                <w:rFonts w:ascii="Times New Roman" w:hAnsi="Times New Roman"/>
                <w:sz w:val="24"/>
                <w:szCs w:val="24"/>
                <w:lang w:bidi="hi-IN"/>
              </w:rPr>
              <w:t xml:space="preserve">-8 классов; для родителей (законных представителей) несовершеннолетних - фильм «Чем опасен </w:t>
            </w:r>
            <w:proofErr w:type="spellStart"/>
            <w:r w:rsidRPr="00E758FB">
              <w:rPr>
                <w:rFonts w:ascii="Times New Roman" w:hAnsi="Times New Roman"/>
                <w:sz w:val="24"/>
                <w:szCs w:val="24"/>
                <w:lang w:bidi="hi-IN"/>
              </w:rPr>
              <w:t>Вейп</w:t>
            </w:r>
            <w:proofErr w:type="spellEnd"/>
            <w:r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-виртуальные экскурсии «Правовое обозрение» для учащихся 8-11 классов (охват -189 человек);</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-просмотр </w:t>
            </w:r>
            <w:r w:rsidR="008B4DF7" w:rsidRPr="00E758FB">
              <w:rPr>
                <w:rFonts w:ascii="Times New Roman" w:hAnsi="Times New Roman"/>
                <w:sz w:val="24"/>
                <w:szCs w:val="24"/>
                <w:lang w:bidi="hi-IN"/>
              </w:rPr>
              <w:t>видеоролика для</w:t>
            </w:r>
            <w:r w:rsidRPr="00E758FB">
              <w:rPr>
                <w:rFonts w:ascii="Times New Roman" w:hAnsi="Times New Roman"/>
                <w:sz w:val="24"/>
                <w:szCs w:val="24"/>
                <w:lang w:bidi="hi-IN"/>
              </w:rPr>
              <w:t xml:space="preserve"> учащихся 8 классов «Притча О вреде наркотиков», мультфильм «Тайна едкого дыма» (охват - 160 человек);</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-просмотр профилактического документального </w:t>
            </w:r>
            <w:r w:rsidR="008B4DF7" w:rsidRPr="00E758FB">
              <w:rPr>
                <w:rFonts w:ascii="Times New Roman" w:hAnsi="Times New Roman"/>
                <w:sz w:val="24"/>
                <w:szCs w:val="24"/>
                <w:lang w:bidi="hi-IN"/>
              </w:rPr>
              <w:t>фильма (</w:t>
            </w:r>
            <w:r w:rsidRPr="00E758FB">
              <w:rPr>
                <w:rFonts w:ascii="Times New Roman" w:hAnsi="Times New Roman"/>
                <w:sz w:val="24"/>
                <w:szCs w:val="24"/>
                <w:lang w:bidi="hi-IN"/>
              </w:rPr>
              <w:t>119 просмотров).</w:t>
            </w:r>
          </w:p>
          <w:p w:rsidR="00623054" w:rsidRPr="00E758FB" w:rsidRDefault="00623054" w:rsidP="00623054">
            <w:pPr>
              <w:spacing w:after="0" w:line="240" w:lineRule="auto"/>
              <w:jc w:val="both"/>
              <w:rPr>
                <w:rFonts w:ascii="Times New Roman" w:hAnsi="Times New Roman"/>
                <w:sz w:val="24"/>
                <w:szCs w:val="24"/>
                <w:lang w:bidi="hi-IN"/>
              </w:rPr>
            </w:pP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7.Проведение занятий с учащимися образовательных организаций: «Управление стрессом и развитие стрессоустойчивости»; «Основы и техники </w:t>
            </w:r>
            <w:proofErr w:type="spellStart"/>
            <w:r w:rsidRPr="00E758FB">
              <w:rPr>
                <w:rFonts w:ascii="Times New Roman" w:hAnsi="Times New Roman"/>
                <w:sz w:val="24"/>
                <w:szCs w:val="24"/>
                <w:lang w:bidi="hi-IN"/>
              </w:rPr>
              <w:t>саморегуляции</w:t>
            </w:r>
            <w:proofErr w:type="spellEnd"/>
            <w:r w:rsidRPr="00E758FB">
              <w:rPr>
                <w:rFonts w:ascii="Times New Roman" w:hAnsi="Times New Roman"/>
                <w:sz w:val="24"/>
                <w:szCs w:val="24"/>
                <w:lang w:bidi="hi-IN"/>
              </w:rPr>
              <w:t xml:space="preserve">»; психопрофилактические занятия, </w:t>
            </w:r>
            <w:r w:rsidRPr="00E758FB">
              <w:rPr>
                <w:rFonts w:ascii="Times New Roman" w:hAnsi="Times New Roman"/>
                <w:sz w:val="24"/>
                <w:szCs w:val="24"/>
                <w:lang w:bidi="hi-IN"/>
              </w:rPr>
              <w:lastRenderedPageBreak/>
              <w:t xml:space="preserve">сеансы психологической </w:t>
            </w:r>
            <w:proofErr w:type="spellStart"/>
            <w:r w:rsidRPr="00E758FB">
              <w:rPr>
                <w:rFonts w:ascii="Times New Roman" w:hAnsi="Times New Roman"/>
                <w:sz w:val="24"/>
                <w:szCs w:val="24"/>
                <w:lang w:bidi="hi-IN"/>
              </w:rPr>
              <w:t>саморегуляции</w:t>
            </w:r>
            <w:proofErr w:type="spellEnd"/>
            <w:r w:rsidR="008B4DF7"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общеобразовательных организациях системно проводится работа по формированию стрессоустойчивости, снижению уровня психологической нагрузки на обучающихся, направленная на освоение приемов </w:t>
            </w:r>
            <w:proofErr w:type="spellStart"/>
            <w:r w:rsidRPr="00E758FB">
              <w:rPr>
                <w:rFonts w:ascii="Times New Roman" w:hAnsi="Times New Roman"/>
                <w:sz w:val="24"/>
                <w:szCs w:val="24"/>
                <w:lang w:bidi="hi-IN"/>
              </w:rPr>
              <w:t>саморегуляции</w:t>
            </w:r>
            <w:proofErr w:type="spellEnd"/>
            <w:r w:rsidRPr="00E758FB">
              <w:rPr>
                <w:rFonts w:ascii="Times New Roman" w:hAnsi="Times New Roman"/>
                <w:sz w:val="24"/>
                <w:szCs w:val="24"/>
                <w:lang w:bidi="hi-IN"/>
              </w:rPr>
              <w:t>, предупреждение и профилактику агрессивных проявлений, формирование стремления к позитивно-конструктивному принятию жизненных ситуаций через:</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-классные часы и беседы об ответственности несовершеннолетних за совершение преступлений в сфере незаконного оборота наркотических и психотропных веществ;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-психопрофилактические занятия по темам: «Управление стрессом и развитие стрессоустойчивости», «Основы и техника </w:t>
            </w:r>
            <w:proofErr w:type="spellStart"/>
            <w:r w:rsidRPr="00E758FB">
              <w:rPr>
                <w:rFonts w:ascii="Times New Roman" w:hAnsi="Times New Roman"/>
                <w:sz w:val="24"/>
                <w:szCs w:val="24"/>
                <w:lang w:bidi="hi-IN"/>
              </w:rPr>
              <w:t>саморегуляции</w:t>
            </w:r>
            <w:proofErr w:type="spellEnd"/>
            <w:r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-консультации, лектории для родителей (законных представителей) в рамках обучения их основам деткой психологии и педагогике.</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 января по декабрь педагогами-психологами проведены занятия с элементами тренинга и </w:t>
            </w:r>
            <w:r w:rsidRPr="00E758FB">
              <w:rPr>
                <w:rFonts w:ascii="Times New Roman" w:hAnsi="Times New Roman"/>
                <w:sz w:val="24"/>
                <w:szCs w:val="24"/>
                <w:lang w:bidi="hi-IN"/>
              </w:rPr>
              <w:lastRenderedPageBreak/>
              <w:t xml:space="preserve">индивидуальные консультации, направленные на формирование позитивного </w:t>
            </w:r>
            <w:r w:rsidR="008B4DF7" w:rsidRPr="00E758FB">
              <w:rPr>
                <w:rFonts w:ascii="Times New Roman" w:hAnsi="Times New Roman"/>
                <w:sz w:val="24"/>
                <w:szCs w:val="24"/>
                <w:lang w:bidi="hi-IN"/>
              </w:rPr>
              <w:t>мировоззрения, направленного</w:t>
            </w:r>
            <w:r w:rsidRPr="00E758FB">
              <w:rPr>
                <w:rFonts w:ascii="Times New Roman" w:hAnsi="Times New Roman"/>
                <w:sz w:val="24"/>
                <w:szCs w:val="24"/>
                <w:lang w:bidi="hi-IN"/>
              </w:rPr>
              <w:t xml:space="preserve"> на снижение тревожности в период подготовки к ЕГЭ, включающее вопрос «Управление стрессом и развитие стрессоустойчивости». Проведены профилактические мероприятия с элементами тренинга, с отработкой практических навыков с учащимися 7-11 классов по теме: «Искусство позитивного мышления», «</w:t>
            </w:r>
            <w:proofErr w:type="spellStart"/>
            <w:r w:rsidRPr="00E758FB">
              <w:rPr>
                <w:rFonts w:ascii="Times New Roman" w:hAnsi="Times New Roman"/>
                <w:sz w:val="24"/>
                <w:szCs w:val="24"/>
                <w:lang w:bidi="hi-IN"/>
              </w:rPr>
              <w:t>Саморегуляция</w:t>
            </w:r>
            <w:proofErr w:type="spellEnd"/>
            <w:r w:rsidRPr="00E758FB">
              <w:rPr>
                <w:rFonts w:ascii="Times New Roman" w:hAnsi="Times New Roman"/>
                <w:sz w:val="24"/>
                <w:szCs w:val="24"/>
                <w:lang w:bidi="hi-IN"/>
              </w:rPr>
              <w:t xml:space="preserve"> в стрессовой ситуации»; «Умение расслабиться, раскрепоститься, слушать и слышать, выговариваться» (охват - 10953 человек). С марта по апрель проведены занятия с учащимися и их родителями (законными представителями), направленные на снижение тревожности и умение управлять стрессовыми ситуациями (охват - 3788 чел.), для учащихся 9, 11 классов проведены тренинги «Я и экзамен» (охват - 1250 чел.), через социальную сеть «</w:t>
            </w:r>
            <w:proofErr w:type="spellStart"/>
            <w:r w:rsidRPr="00E758FB">
              <w:rPr>
                <w:rFonts w:ascii="Times New Roman" w:hAnsi="Times New Roman"/>
                <w:sz w:val="24"/>
                <w:szCs w:val="24"/>
                <w:lang w:bidi="hi-IN"/>
              </w:rPr>
              <w:t>Viber</w:t>
            </w:r>
            <w:proofErr w:type="spellEnd"/>
            <w:r w:rsidRPr="00E758FB">
              <w:rPr>
                <w:rFonts w:ascii="Times New Roman" w:hAnsi="Times New Roman"/>
                <w:sz w:val="24"/>
                <w:szCs w:val="24"/>
                <w:lang w:bidi="hi-IN"/>
              </w:rPr>
              <w:t xml:space="preserve">» направлена </w:t>
            </w:r>
            <w:r w:rsidR="008B4DF7" w:rsidRPr="00E758FB">
              <w:rPr>
                <w:rFonts w:ascii="Times New Roman" w:hAnsi="Times New Roman"/>
                <w:sz w:val="24"/>
                <w:szCs w:val="24"/>
                <w:lang w:bidi="hi-IN"/>
              </w:rPr>
              <w:t>памятка для</w:t>
            </w:r>
            <w:r w:rsidRPr="00E758FB">
              <w:rPr>
                <w:rFonts w:ascii="Times New Roman" w:hAnsi="Times New Roman"/>
                <w:sz w:val="24"/>
                <w:szCs w:val="24"/>
                <w:lang w:bidi="hi-IN"/>
              </w:rPr>
              <w:t xml:space="preserve"> родителей по проверке страниц подростков в социальной сети «</w:t>
            </w:r>
            <w:proofErr w:type="spellStart"/>
            <w:r w:rsidRPr="00E758FB">
              <w:rPr>
                <w:rFonts w:ascii="Times New Roman" w:hAnsi="Times New Roman"/>
                <w:sz w:val="24"/>
                <w:szCs w:val="24"/>
                <w:lang w:bidi="hi-IN"/>
              </w:rPr>
              <w:t>Вконтакте</w:t>
            </w:r>
            <w:proofErr w:type="spellEnd"/>
            <w:r w:rsidRPr="00E758FB">
              <w:rPr>
                <w:rFonts w:ascii="Times New Roman" w:hAnsi="Times New Roman"/>
                <w:sz w:val="24"/>
                <w:szCs w:val="24"/>
                <w:lang w:bidi="hi-IN"/>
              </w:rPr>
              <w:t xml:space="preserve">» на риск суицидального поведения и участие в </w:t>
            </w:r>
            <w:r w:rsidRPr="00E758FB">
              <w:rPr>
                <w:rFonts w:ascii="Times New Roman" w:hAnsi="Times New Roman"/>
                <w:sz w:val="24"/>
                <w:szCs w:val="24"/>
                <w:lang w:bidi="hi-IN"/>
              </w:rPr>
              <w:lastRenderedPageBreak/>
              <w:t>суицидальной игре «групп смерти» (охват - 5450 чел.). Во всех общеобразовательных организациях проведена акция «Весна – время родительской любви и внимания» (охват 15000 чел.).</w:t>
            </w:r>
          </w:p>
          <w:p w:rsidR="00623054" w:rsidRPr="00E758FB" w:rsidRDefault="00623054" w:rsidP="00623054">
            <w:pPr>
              <w:spacing w:after="0" w:line="240" w:lineRule="auto"/>
              <w:jc w:val="both"/>
              <w:rPr>
                <w:rFonts w:ascii="Times New Roman" w:hAnsi="Times New Roman"/>
                <w:sz w:val="24"/>
                <w:szCs w:val="24"/>
                <w:lang w:bidi="hi-IN"/>
              </w:rPr>
            </w:pP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8.Развитие системы раннего выявления незаконных потребителей наркотиков среди детей и молодежи</w:t>
            </w:r>
            <w:r w:rsidR="008B4DF7"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2021-2022 учебном году проведено социально-психологическое тестирование обучающихся на предмет раннего выявления незаконного потребления наркотических средств и психотропных веществ, общее число подлежащих тестированию 4817 </w:t>
            </w:r>
            <w:r w:rsidR="008B4DF7" w:rsidRPr="00E758FB">
              <w:rPr>
                <w:rFonts w:ascii="Times New Roman" w:hAnsi="Times New Roman"/>
                <w:sz w:val="24"/>
                <w:szCs w:val="24"/>
                <w:lang w:bidi="hi-IN"/>
              </w:rPr>
              <w:t>обучающихся из</w:t>
            </w:r>
            <w:r w:rsidRPr="00E758FB">
              <w:rPr>
                <w:rFonts w:ascii="Times New Roman" w:hAnsi="Times New Roman"/>
                <w:sz w:val="24"/>
                <w:szCs w:val="24"/>
                <w:lang w:bidi="hi-IN"/>
              </w:rPr>
              <w:t xml:space="preserve"> них прошли 4797 обучающихся (99,58%), 20 отказы родителей (законных представителей). У 40 обучающихся выявлена явная </w:t>
            </w:r>
            <w:proofErr w:type="spellStart"/>
            <w:r w:rsidRPr="00E758FB">
              <w:rPr>
                <w:rFonts w:ascii="Times New Roman" w:hAnsi="Times New Roman"/>
                <w:sz w:val="24"/>
                <w:szCs w:val="24"/>
                <w:lang w:bidi="hi-IN"/>
              </w:rPr>
              <w:t>рискогенность</w:t>
            </w:r>
            <w:proofErr w:type="spellEnd"/>
            <w:r w:rsidRPr="00E758FB">
              <w:rPr>
                <w:rFonts w:ascii="Times New Roman" w:hAnsi="Times New Roman"/>
                <w:sz w:val="24"/>
                <w:szCs w:val="24"/>
                <w:lang w:bidi="hi-IN"/>
              </w:rPr>
              <w:t xml:space="preserve"> социально-психологических условий.</w:t>
            </w:r>
          </w:p>
          <w:p w:rsidR="00623054" w:rsidRPr="00E758FB" w:rsidRDefault="00623054" w:rsidP="00623054">
            <w:pPr>
              <w:spacing w:after="0" w:line="240" w:lineRule="auto"/>
              <w:jc w:val="both"/>
              <w:rPr>
                <w:rFonts w:ascii="Times New Roman" w:hAnsi="Times New Roman"/>
                <w:sz w:val="24"/>
                <w:szCs w:val="24"/>
                <w:lang w:bidi="hi-IN"/>
              </w:rPr>
            </w:pP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9.Развитие добровольческого (волонтерского) движения по пропаганде здорового образа жизни, в том числе взаимодействие с общественными организациями по реализации мероприятий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 xml:space="preserve">Осуществляет деятельность Координационный центр развития добровольчества, в состав которого входит 16 волонтерских объединений на базе образовательных организаций. Работа объединений осуществляется согласно плану по развитию добровольческого движения в городе Нефтеюганске, в который включен раздел «За здоровое будущее», реализуются мероприятия, направленные на пропаганду здорового образа жизни в молодежной среде, профилактику употребления ПАВ, как в рамках школьных акций, так и в формате городских мероприятий во взаимодействии с БУ «Центр медицинской профилактики», общественной организацией «Фитнес поколение». Обучение волонтёров по проведению профилактической антинаркотической работы проводится в форме тренинга «Я выбираю жизнь». </w:t>
            </w:r>
          </w:p>
          <w:p w:rsidR="00623054" w:rsidRPr="00E758FB" w:rsidRDefault="00623054" w:rsidP="00623054">
            <w:pPr>
              <w:spacing w:after="0" w:line="240" w:lineRule="auto"/>
              <w:jc w:val="both"/>
              <w:rPr>
                <w:rFonts w:ascii="Times New Roman" w:hAnsi="Times New Roman"/>
                <w:sz w:val="24"/>
                <w:szCs w:val="24"/>
                <w:lang w:bidi="hi-IN"/>
              </w:rPr>
            </w:pP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10.Размещение на официальных сайтах образовательных организаций информации по вопросам профилактики незаконного </w:t>
            </w:r>
            <w:r w:rsidRPr="00E758FB">
              <w:rPr>
                <w:rFonts w:ascii="Times New Roman" w:hAnsi="Times New Roman"/>
                <w:sz w:val="24"/>
                <w:szCs w:val="24"/>
                <w:lang w:bidi="hi-IN"/>
              </w:rPr>
              <w:lastRenderedPageBreak/>
              <w:t>потребления наркотических средств, психотропных веществ</w:t>
            </w:r>
            <w:r w:rsidR="008B4DF7"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На сайтах 100% образовательных организаций размещена информация для родителей (законных представителей) и учащихся об ответственности за незаконное </w:t>
            </w:r>
            <w:r w:rsidR="008B4DF7" w:rsidRPr="00E758FB">
              <w:rPr>
                <w:rFonts w:ascii="Times New Roman" w:hAnsi="Times New Roman"/>
                <w:sz w:val="24"/>
                <w:szCs w:val="24"/>
                <w:lang w:bidi="hi-IN"/>
              </w:rPr>
              <w:t>распространение психотропных</w:t>
            </w:r>
            <w:r w:rsidRPr="00E758FB">
              <w:rPr>
                <w:rFonts w:ascii="Times New Roman" w:hAnsi="Times New Roman"/>
                <w:sz w:val="24"/>
                <w:szCs w:val="24"/>
                <w:lang w:bidi="hi-IN"/>
              </w:rPr>
              <w:t xml:space="preserve"> веществ и наркотических средств, в официальной </w:t>
            </w:r>
            <w:r w:rsidR="008B4DF7" w:rsidRPr="00E758FB">
              <w:rPr>
                <w:rFonts w:ascii="Times New Roman" w:hAnsi="Times New Roman"/>
                <w:sz w:val="24"/>
                <w:szCs w:val="24"/>
                <w:lang w:bidi="hi-IN"/>
              </w:rPr>
              <w:t xml:space="preserve">группе во </w:t>
            </w:r>
            <w:proofErr w:type="spellStart"/>
            <w:r w:rsidR="008B4DF7" w:rsidRPr="00E758FB">
              <w:rPr>
                <w:rFonts w:ascii="Times New Roman" w:hAnsi="Times New Roman"/>
                <w:sz w:val="24"/>
                <w:szCs w:val="24"/>
                <w:lang w:bidi="hi-IN"/>
              </w:rPr>
              <w:t>ВК</w:t>
            </w:r>
            <w:r w:rsidRPr="00E758FB">
              <w:rPr>
                <w:rFonts w:ascii="Times New Roman" w:hAnsi="Times New Roman"/>
                <w:sz w:val="24"/>
                <w:szCs w:val="24"/>
                <w:lang w:bidi="hi-IN"/>
              </w:rPr>
              <w:t>онтакте</w:t>
            </w:r>
            <w:proofErr w:type="spellEnd"/>
            <w:r w:rsidRPr="00E758FB">
              <w:rPr>
                <w:rFonts w:ascii="Times New Roman" w:hAnsi="Times New Roman"/>
                <w:sz w:val="24"/>
                <w:szCs w:val="24"/>
                <w:lang w:bidi="hi-IN"/>
              </w:rPr>
              <w:t xml:space="preserve"> МАУ «ЦМИ» - информация по вопросам профилактики незаконного потребления наркотических средств, психотропных веществ.</w:t>
            </w:r>
          </w:p>
          <w:p w:rsidR="00623054" w:rsidRPr="00E758FB" w:rsidRDefault="00623054" w:rsidP="00623054">
            <w:pPr>
              <w:spacing w:after="0" w:line="240" w:lineRule="auto"/>
              <w:jc w:val="both"/>
              <w:rPr>
                <w:rFonts w:ascii="Times New Roman" w:hAnsi="Times New Roman"/>
                <w:sz w:val="24"/>
                <w:szCs w:val="24"/>
                <w:lang w:bidi="hi-IN"/>
              </w:rPr>
            </w:pP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11.Распространение средств наглядной агитации (памятки, листовки, буклеты), направленных на формирование родительской ответственности совершение несовершеннолетними преступлений в сфере незаконного оборота наркотических средств, психотропных веществ</w:t>
            </w:r>
            <w:r w:rsidR="008B4DF7"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При проведении профилактических бесед и классных часов учащиеся получают буклеты и памятки. В условиях сложившейся эпидемиологической ситуацией по новой коронавирусной инфекции (COVID-19) </w:t>
            </w:r>
            <w:r w:rsidR="008B4DF7" w:rsidRPr="00E758FB">
              <w:rPr>
                <w:rFonts w:ascii="Times New Roman" w:hAnsi="Times New Roman"/>
                <w:sz w:val="24"/>
                <w:szCs w:val="24"/>
                <w:lang w:bidi="hi-IN"/>
              </w:rPr>
              <w:t>родители (</w:t>
            </w:r>
            <w:r w:rsidRPr="00E758FB">
              <w:rPr>
                <w:rFonts w:ascii="Times New Roman" w:hAnsi="Times New Roman"/>
                <w:sz w:val="24"/>
                <w:szCs w:val="24"/>
                <w:lang w:bidi="hi-IN"/>
              </w:rPr>
              <w:t xml:space="preserve">законные </w:t>
            </w:r>
            <w:r w:rsidRPr="00E758FB">
              <w:rPr>
                <w:rFonts w:ascii="Times New Roman" w:hAnsi="Times New Roman"/>
                <w:sz w:val="24"/>
                <w:szCs w:val="24"/>
                <w:lang w:bidi="hi-IN"/>
              </w:rPr>
              <w:lastRenderedPageBreak/>
              <w:t xml:space="preserve">представители) несовершеннолетних ознакомлены с информацией по безопасности детей с применением мессенджеров, </w:t>
            </w:r>
            <w:proofErr w:type="spellStart"/>
            <w:r w:rsidRPr="00E758FB">
              <w:rPr>
                <w:rFonts w:ascii="Times New Roman" w:hAnsi="Times New Roman"/>
                <w:sz w:val="24"/>
                <w:szCs w:val="24"/>
                <w:lang w:bidi="hi-IN"/>
              </w:rPr>
              <w:t>Viber</w:t>
            </w:r>
            <w:proofErr w:type="spellEnd"/>
            <w:r w:rsidRPr="00E758FB">
              <w:rPr>
                <w:rFonts w:ascii="Times New Roman" w:hAnsi="Times New Roman"/>
                <w:sz w:val="24"/>
                <w:szCs w:val="24"/>
                <w:lang w:bidi="hi-IN"/>
              </w:rPr>
              <w:t xml:space="preserve">, </w:t>
            </w:r>
            <w:proofErr w:type="spellStart"/>
            <w:r w:rsidRPr="00E758FB">
              <w:rPr>
                <w:rFonts w:ascii="Times New Roman" w:hAnsi="Times New Roman"/>
                <w:sz w:val="24"/>
                <w:szCs w:val="24"/>
                <w:lang w:bidi="hi-IN"/>
              </w:rPr>
              <w:t>WatsApp</w:t>
            </w:r>
            <w:proofErr w:type="spellEnd"/>
            <w:r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марте проведена акция «Скажи никотину - нет!»  (охват - 150 чел.).</w:t>
            </w:r>
          </w:p>
          <w:p w:rsidR="00623054" w:rsidRPr="00E758FB" w:rsidRDefault="00623054" w:rsidP="00623054">
            <w:pPr>
              <w:spacing w:after="0" w:line="240" w:lineRule="auto"/>
              <w:jc w:val="both"/>
              <w:rPr>
                <w:rFonts w:ascii="Times New Roman" w:hAnsi="Times New Roman"/>
                <w:sz w:val="24"/>
                <w:szCs w:val="24"/>
                <w:lang w:bidi="hi-IN"/>
              </w:rPr>
            </w:pP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12.Организация курсов повышения квалификации специалистов образовательных организаций «Организация работы с несовершеннолетними обучающимися по предупреждению употребления </w:t>
            </w:r>
            <w:proofErr w:type="spellStart"/>
            <w:r w:rsidRPr="00E758FB">
              <w:rPr>
                <w:rFonts w:ascii="Times New Roman" w:hAnsi="Times New Roman"/>
                <w:sz w:val="24"/>
                <w:szCs w:val="24"/>
                <w:lang w:bidi="hi-IN"/>
              </w:rPr>
              <w:t>психоактивных</w:t>
            </w:r>
            <w:proofErr w:type="spellEnd"/>
            <w:r w:rsidRPr="00E758FB">
              <w:rPr>
                <w:rFonts w:ascii="Times New Roman" w:hAnsi="Times New Roman"/>
                <w:sz w:val="24"/>
                <w:szCs w:val="24"/>
                <w:lang w:bidi="hi-IN"/>
              </w:rPr>
              <w:t xml:space="preserve"> веществ (ПАВ)»</w:t>
            </w:r>
            <w:r w:rsidR="008B4DF7"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100% специалистов, занимающихся профилактической работой, в течение 3-х лет получили дополнительное профессиональное образование в объеме 72-144 часов в АУ ДПО «Институт развития образования», </w:t>
            </w:r>
            <w:proofErr w:type="spellStart"/>
            <w:r w:rsidRPr="00E758FB">
              <w:rPr>
                <w:rFonts w:ascii="Times New Roman" w:hAnsi="Times New Roman"/>
                <w:sz w:val="24"/>
                <w:szCs w:val="24"/>
                <w:lang w:bidi="hi-IN"/>
              </w:rPr>
              <w:t>СурГПУ</w:t>
            </w:r>
            <w:proofErr w:type="spellEnd"/>
            <w:r w:rsidRPr="00E758FB">
              <w:rPr>
                <w:rFonts w:ascii="Times New Roman" w:hAnsi="Times New Roman"/>
                <w:sz w:val="24"/>
                <w:szCs w:val="24"/>
                <w:lang w:bidi="hi-IN"/>
              </w:rPr>
              <w:t>, ООО «</w:t>
            </w:r>
            <w:proofErr w:type="spellStart"/>
            <w:r w:rsidRPr="00E758FB">
              <w:rPr>
                <w:rFonts w:ascii="Times New Roman" w:hAnsi="Times New Roman"/>
                <w:sz w:val="24"/>
                <w:szCs w:val="24"/>
                <w:lang w:bidi="hi-IN"/>
              </w:rPr>
              <w:t>Инфоурок</w:t>
            </w:r>
            <w:proofErr w:type="spellEnd"/>
            <w:r w:rsidRPr="00E758FB">
              <w:rPr>
                <w:rFonts w:ascii="Times New Roman" w:hAnsi="Times New Roman"/>
                <w:sz w:val="24"/>
                <w:szCs w:val="24"/>
                <w:lang w:bidi="hi-IN"/>
              </w:rPr>
              <w:t>», МЦФЭР «Ресурсы образования», ООО «</w:t>
            </w:r>
            <w:proofErr w:type="spellStart"/>
            <w:r w:rsidRPr="00E758FB">
              <w:rPr>
                <w:rFonts w:ascii="Times New Roman" w:hAnsi="Times New Roman"/>
                <w:sz w:val="24"/>
                <w:szCs w:val="24"/>
                <w:lang w:bidi="hi-IN"/>
              </w:rPr>
              <w:t>Нетология</w:t>
            </w:r>
            <w:proofErr w:type="spellEnd"/>
            <w:r w:rsidRPr="00E758FB">
              <w:rPr>
                <w:rFonts w:ascii="Times New Roman" w:hAnsi="Times New Roman"/>
                <w:sz w:val="24"/>
                <w:szCs w:val="24"/>
                <w:lang w:bidi="hi-IN"/>
              </w:rPr>
              <w:t xml:space="preserve">-групп» и пр. по актуальным тематикам: «Основы системы профилактики безнадзорности и правонарушений несовершеннолетних в соответствии с федеральным законодательством», «Выявление, реабилитация и </w:t>
            </w:r>
            <w:proofErr w:type="spellStart"/>
            <w:r w:rsidRPr="00E758FB">
              <w:rPr>
                <w:rFonts w:ascii="Times New Roman" w:hAnsi="Times New Roman"/>
                <w:sz w:val="24"/>
                <w:szCs w:val="24"/>
                <w:lang w:bidi="hi-IN"/>
              </w:rPr>
              <w:t>ресоциализация</w:t>
            </w:r>
            <w:proofErr w:type="spellEnd"/>
            <w:r w:rsidRPr="00E758FB">
              <w:rPr>
                <w:rFonts w:ascii="Times New Roman" w:hAnsi="Times New Roman"/>
                <w:sz w:val="24"/>
                <w:szCs w:val="24"/>
                <w:lang w:bidi="hi-IN"/>
              </w:rPr>
              <w:t xml:space="preserve"> </w:t>
            </w:r>
            <w:r w:rsidRPr="00E758FB">
              <w:rPr>
                <w:rFonts w:ascii="Times New Roman" w:hAnsi="Times New Roman"/>
                <w:sz w:val="24"/>
                <w:szCs w:val="24"/>
                <w:lang w:bidi="hi-IN"/>
              </w:rPr>
              <w:lastRenderedPageBreak/>
              <w:t>несовершеннолетних, употребляющих в немедицинских целях наркотические и психотропные вещества» и др.</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Организовано участие в онлайн семинарах по темам:</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-«Работа с детьми группы-риска»;</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-«СПП планирование профилактики </w:t>
            </w:r>
            <w:r w:rsidR="008B4DF7" w:rsidRPr="00E758FB">
              <w:rPr>
                <w:rFonts w:ascii="Times New Roman" w:hAnsi="Times New Roman"/>
                <w:sz w:val="24"/>
                <w:szCs w:val="24"/>
                <w:lang w:bidi="hi-IN"/>
              </w:rPr>
              <w:t>и коррекции</w:t>
            </w:r>
            <w:r w:rsidRPr="00E758FB">
              <w:rPr>
                <w:rFonts w:ascii="Times New Roman" w:hAnsi="Times New Roman"/>
                <w:sz w:val="24"/>
                <w:szCs w:val="24"/>
                <w:lang w:bidi="hi-IN"/>
              </w:rPr>
              <w:t xml:space="preserve"> </w:t>
            </w:r>
            <w:proofErr w:type="spellStart"/>
            <w:r w:rsidRPr="00E758FB">
              <w:rPr>
                <w:rFonts w:ascii="Times New Roman" w:hAnsi="Times New Roman"/>
                <w:sz w:val="24"/>
                <w:szCs w:val="24"/>
                <w:lang w:bidi="hi-IN"/>
              </w:rPr>
              <w:t>девиантного</w:t>
            </w:r>
            <w:proofErr w:type="spellEnd"/>
            <w:r w:rsidRPr="00E758FB">
              <w:rPr>
                <w:rFonts w:ascii="Times New Roman" w:hAnsi="Times New Roman"/>
                <w:sz w:val="24"/>
                <w:szCs w:val="24"/>
                <w:lang w:bidi="hi-IN"/>
              </w:rPr>
              <w:t xml:space="preserve"> поведения»;</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-«Социально педагогические и психологические технологии работы в образовательной организации» (охват - 58 человек (социальные педагоги, педагоги психологи, заместители директора по УВР).</w:t>
            </w:r>
          </w:p>
          <w:p w:rsidR="00623054" w:rsidRPr="00E758FB" w:rsidRDefault="00623054" w:rsidP="002C31C4">
            <w:pPr>
              <w:spacing w:after="0" w:line="240" w:lineRule="auto"/>
              <w:jc w:val="both"/>
              <w:rPr>
                <w:rFonts w:ascii="Times New Roman" w:hAnsi="Times New Roman"/>
                <w:sz w:val="24"/>
                <w:szCs w:val="24"/>
                <w:lang w:bidi="hi-IN"/>
              </w:rPr>
            </w:pPr>
          </w:p>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целях создания условий для формирования здорового образа жизни (профилактика наркомании, токсикомании, алкоголизма и заболевания ВИЧ-инфекцией) комитет культуры и туризма и подведомственные учреждения участвуют в реализации мероприятий «Комплексного плана</w:t>
            </w:r>
            <w:r w:rsidR="00205892" w:rsidRPr="00E758FB">
              <w:rPr>
                <w:rFonts w:ascii="Times New Roman" w:hAnsi="Times New Roman"/>
                <w:sz w:val="24"/>
                <w:szCs w:val="24"/>
                <w:lang w:bidi="hi-IN"/>
              </w:rPr>
              <w:t xml:space="preserve"> </w:t>
            </w:r>
            <w:r w:rsidRPr="00E758FB">
              <w:rPr>
                <w:rFonts w:ascii="Times New Roman" w:hAnsi="Times New Roman"/>
                <w:sz w:val="24"/>
                <w:szCs w:val="24"/>
                <w:lang w:bidi="hi-IN"/>
              </w:rPr>
              <w:t xml:space="preserve">реализации на территории города Нефтеюганска Концепции государственной антинаркотической политики в Ханты-Мансийском автономном округе – Югре», «Комплексного межведомственного плана по </w:t>
            </w:r>
            <w:r w:rsidRPr="00E758FB">
              <w:rPr>
                <w:rFonts w:ascii="Times New Roman" w:hAnsi="Times New Roman"/>
                <w:sz w:val="24"/>
                <w:szCs w:val="24"/>
                <w:lang w:bidi="hi-IN"/>
              </w:rPr>
              <w:lastRenderedPageBreak/>
              <w:t>профилактике ВИЧ-инфекции, вирусных гепатитов В и С».</w:t>
            </w:r>
          </w:p>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За 2021 год учреждениями, подведомственными комитету культуры и туризма, организовано и проведено 160 мероприятий, в том числе в онлайн формате; охвачено 6 510 человек, количество просмотров – 11 029.</w:t>
            </w:r>
          </w:p>
          <w:p w:rsidR="009562C2" w:rsidRPr="00E758FB" w:rsidRDefault="009562C2" w:rsidP="00010A26">
            <w:pPr>
              <w:spacing w:after="0" w:line="240" w:lineRule="auto"/>
              <w:jc w:val="both"/>
              <w:rPr>
                <w:rFonts w:ascii="Times New Roman" w:hAnsi="Times New Roman"/>
                <w:sz w:val="24"/>
                <w:szCs w:val="24"/>
                <w:lang w:bidi="hi-IN"/>
              </w:rPr>
            </w:pPr>
          </w:p>
          <w:p w:rsidR="00010A26" w:rsidRPr="00E758FB" w:rsidRDefault="00E026FC"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бюджетным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«Спортивная школа олимпийского резерва по единоборствам»: </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проведен турнир Открытое лично-командное первенство г.Нефтеюганска по каратэ (WKF) в рамках компании «Спорт – против наркотиков»;</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-проведена беседа с несовершеннолетними обучающимися отделения дзюдо на тему: «Профилактика травматизма», «Профилактика алкоголизма», «Антидопинговые правила и процедурные правила допинг-контроля»;</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-оформлен информационный стенд по профилактике алкоголизма;</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-проведена профилактическая беседа с несовершеннолетними «Профилактика табакокурения»;</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размещен на сайте школы информационный буклет на тему «Без табака прекрасна жизнь! От сигареты откажись!».</w:t>
            </w:r>
          </w:p>
          <w:p w:rsidR="00010A26" w:rsidRPr="00E758FB" w:rsidRDefault="00E026FC"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бюджетным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«Спортивная школа олимпийского резерва по зимним видам спорта»:</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-Проведены родительские собрания на тему профилактики наркомании, токсикомании, алкоголизма и заболевания ВИЧ-инфекцией.</w:t>
            </w:r>
          </w:p>
          <w:p w:rsidR="00E026FC" w:rsidRPr="00E758FB" w:rsidRDefault="00E026FC"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бюджетным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«Спортивная школа олимпийского резерва «Спартак»: </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-проводятся регулярные беседы с обучающимися по повышению уровня информированности подростков о проблемах, связанных с употреблением наркотиков, развитие навыков, предотвращающие употребление </w:t>
            </w:r>
            <w:proofErr w:type="spellStart"/>
            <w:r w:rsidRPr="00E758FB">
              <w:rPr>
                <w:rFonts w:ascii="Times New Roman" w:hAnsi="Times New Roman"/>
                <w:sz w:val="24"/>
                <w:szCs w:val="24"/>
                <w:lang w:bidi="hi-IN"/>
              </w:rPr>
              <w:t>психоактивных</w:t>
            </w:r>
            <w:proofErr w:type="spellEnd"/>
            <w:r w:rsidRPr="00E758FB">
              <w:rPr>
                <w:rFonts w:ascii="Times New Roman" w:hAnsi="Times New Roman"/>
                <w:sz w:val="24"/>
                <w:szCs w:val="24"/>
                <w:lang w:bidi="hi-IN"/>
              </w:rPr>
              <w:t xml:space="preserve"> веществ. </w:t>
            </w:r>
          </w:p>
          <w:p w:rsidR="00010A26" w:rsidRPr="00E758FB" w:rsidRDefault="00E026FC"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автономным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«Спортивная школа олимпийского резерва «Сибиряк»:</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-осуществляется организация взаимодействия спортивной школы с </w:t>
            </w:r>
            <w:r w:rsidRPr="00E758FB">
              <w:rPr>
                <w:rFonts w:ascii="Times New Roman" w:hAnsi="Times New Roman"/>
                <w:sz w:val="24"/>
                <w:szCs w:val="24"/>
                <w:lang w:bidi="hi-IN"/>
              </w:rPr>
              <w:lastRenderedPageBreak/>
              <w:t>сотрудниками ОМВД (участковый), КДН, ОДН.</w:t>
            </w:r>
          </w:p>
          <w:p w:rsidR="00010A26" w:rsidRPr="00E758FB" w:rsidRDefault="00E026FC"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бюджетным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центр физической культуры и спорта «Жемчужина Югры»:</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-проведена акция «Сохрани своё здоровье»;</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-проведено мероприятие «ЗОЖ онлайн под флагом России»</w:t>
            </w:r>
          </w:p>
          <w:p w:rsidR="00010A26" w:rsidRPr="00E758FB" w:rsidRDefault="00E026FC"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бюджетным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физической культуры и спорта «</w:t>
            </w:r>
            <w:proofErr w:type="spellStart"/>
            <w:r w:rsidR="00010A26" w:rsidRPr="00E758FB">
              <w:rPr>
                <w:rFonts w:ascii="Times New Roman" w:hAnsi="Times New Roman"/>
                <w:sz w:val="24"/>
                <w:szCs w:val="24"/>
                <w:lang w:bidi="hi-IN"/>
              </w:rPr>
              <w:t>Юганск</w:t>
            </w:r>
            <w:proofErr w:type="spellEnd"/>
            <w:r w:rsidR="00010A26" w:rsidRPr="00E758FB">
              <w:rPr>
                <w:rFonts w:ascii="Times New Roman" w:hAnsi="Times New Roman"/>
                <w:sz w:val="24"/>
                <w:szCs w:val="24"/>
                <w:lang w:bidi="hi-IN"/>
              </w:rPr>
              <w:t xml:space="preserve">-Мастер имени </w:t>
            </w:r>
            <w:proofErr w:type="spellStart"/>
            <w:r w:rsidR="00010A26" w:rsidRPr="00E758FB">
              <w:rPr>
                <w:rFonts w:ascii="Times New Roman" w:hAnsi="Times New Roman"/>
                <w:sz w:val="24"/>
                <w:szCs w:val="24"/>
                <w:lang w:bidi="hi-IN"/>
              </w:rPr>
              <w:t>С.А.Жилина</w:t>
            </w:r>
            <w:proofErr w:type="spellEnd"/>
            <w:r w:rsidR="00010A26" w:rsidRPr="00E758FB">
              <w:rPr>
                <w:rFonts w:ascii="Times New Roman" w:hAnsi="Times New Roman"/>
                <w:sz w:val="24"/>
                <w:szCs w:val="24"/>
                <w:lang w:bidi="hi-IN"/>
              </w:rPr>
              <w:t>»:</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 -проведены беседы: «Мы живем в мире, где есть наркотики», «Хочешь быть здоровым – будь им»;</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-просмотр презентации на тему «Наркотики и дети».</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рамках месячника антинаркотической направленности в муниципальных учреждениях, подведомственных спорткомитету города были проведены беседы на тему: </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1.«Наркомания-шаг в пропасть».</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2.«Мы выбираем жизнь».</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3.«Предупрежден, значит защищен».</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Проведено 2 конкурса рисунков посвященный «Международному </w:t>
            </w:r>
            <w:r w:rsidRPr="00E758FB">
              <w:rPr>
                <w:rFonts w:ascii="Times New Roman" w:hAnsi="Times New Roman"/>
                <w:sz w:val="24"/>
                <w:szCs w:val="24"/>
                <w:lang w:bidi="hi-IN"/>
              </w:rPr>
              <w:lastRenderedPageBreak/>
              <w:t>дню отказа от курения», на тему «Хочу быть здоровым».</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Также были проведены:</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1.</w:t>
            </w:r>
            <w:r w:rsidR="00E026FC" w:rsidRPr="00E758FB">
              <w:rPr>
                <w:rFonts w:ascii="Times New Roman" w:hAnsi="Times New Roman"/>
                <w:sz w:val="24"/>
                <w:szCs w:val="24"/>
                <w:lang w:bidi="hi-IN"/>
              </w:rPr>
              <w:t>Флэш-моб,</w:t>
            </w:r>
            <w:r w:rsidRPr="00E758FB">
              <w:rPr>
                <w:rFonts w:ascii="Times New Roman" w:hAnsi="Times New Roman"/>
                <w:sz w:val="24"/>
                <w:szCs w:val="24"/>
                <w:lang w:bidi="hi-IN"/>
              </w:rPr>
              <w:t xml:space="preserve"> посвященный «Международному дню отказа от курения».</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2.Кроссовый бег по пересеченной местности.</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3. Игра-</w:t>
            </w:r>
            <w:proofErr w:type="spellStart"/>
            <w:r w:rsidRPr="00E758FB">
              <w:rPr>
                <w:rFonts w:ascii="Times New Roman" w:hAnsi="Times New Roman"/>
                <w:sz w:val="24"/>
                <w:szCs w:val="24"/>
                <w:lang w:bidi="hi-IN"/>
              </w:rPr>
              <w:t>квест</w:t>
            </w:r>
            <w:proofErr w:type="spellEnd"/>
            <w:r w:rsidRPr="00E758FB">
              <w:rPr>
                <w:rFonts w:ascii="Times New Roman" w:hAnsi="Times New Roman"/>
                <w:sz w:val="24"/>
                <w:szCs w:val="24"/>
                <w:lang w:bidi="hi-IN"/>
              </w:rPr>
              <w:t xml:space="preserve"> «За здоровый образ жизни», принимали участие </w:t>
            </w:r>
            <w:r w:rsidR="00E026FC" w:rsidRPr="00E758FB">
              <w:rPr>
                <w:rFonts w:ascii="Times New Roman" w:hAnsi="Times New Roman"/>
                <w:sz w:val="24"/>
                <w:szCs w:val="24"/>
                <w:lang w:bidi="hi-IN"/>
              </w:rPr>
              <w:t>дети,</w:t>
            </w:r>
            <w:r w:rsidRPr="00E758FB">
              <w:rPr>
                <w:rFonts w:ascii="Times New Roman" w:hAnsi="Times New Roman"/>
                <w:sz w:val="24"/>
                <w:szCs w:val="24"/>
                <w:lang w:bidi="hi-IN"/>
              </w:rPr>
              <w:t xml:space="preserve"> зачисленные в лагеря с дневным пребыванием детей.</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4.Викторины:</w:t>
            </w:r>
          </w:p>
          <w:p w:rsidR="00010A26" w:rsidRPr="00E758FB" w:rsidRDefault="00E026FC"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 </w:t>
            </w:r>
            <w:r w:rsidR="00010A26" w:rsidRPr="00E758FB">
              <w:rPr>
                <w:rFonts w:ascii="Times New Roman" w:hAnsi="Times New Roman"/>
                <w:sz w:val="24"/>
                <w:szCs w:val="24"/>
                <w:lang w:bidi="hi-IN"/>
              </w:rPr>
              <w:t>«Знатоки здорового образа жизни».</w:t>
            </w:r>
          </w:p>
          <w:p w:rsidR="00010A26" w:rsidRPr="00E758FB" w:rsidRDefault="00E026FC"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 </w:t>
            </w:r>
            <w:r w:rsidR="00010A26" w:rsidRPr="00E758FB">
              <w:rPr>
                <w:rFonts w:ascii="Times New Roman" w:hAnsi="Times New Roman"/>
                <w:sz w:val="24"/>
                <w:szCs w:val="24"/>
                <w:lang w:bidi="hi-IN"/>
              </w:rPr>
              <w:t>«Здоровье - это долголетие.</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центр физической культуры и спорта «Жемчужина Югры» на двух телевизионных экранах ежедневно транслируется просмотр документальных и короткометражных видео роликов, направленных на формирование здорового образа жизни и профилактику зависимостей.</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муниципальном бюджетном учреждении «Спортивная школа олимпийского резерва «Спартак» сотрудниками и занимающимися был смонтирован мини-фильм «Спорт против наркотиков», трансляция </w:t>
            </w:r>
            <w:r w:rsidRPr="00E758FB">
              <w:rPr>
                <w:rFonts w:ascii="Times New Roman" w:hAnsi="Times New Roman"/>
                <w:sz w:val="24"/>
                <w:szCs w:val="24"/>
                <w:lang w:bidi="hi-IN"/>
              </w:rPr>
              <w:lastRenderedPageBreak/>
              <w:t>велась в фае спортивного комплекса «Олимп».</w:t>
            </w:r>
          </w:p>
          <w:p w:rsidR="00010A26" w:rsidRPr="00E758FB" w:rsidRDefault="00010A26" w:rsidP="002C31C4">
            <w:pPr>
              <w:spacing w:after="0" w:line="240" w:lineRule="auto"/>
              <w:jc w:val="both"/>
              <w:rPr>
                <w:rFonts w:ascii="Times New Roman" w:hAnsi="Times New Roman"/>
                <w:sz w:val="24"/>
                <w:szCs w:val="24"/>
                <w:lang w:bidi="hi-IN"/>
              </w:rPr>
            </w:pPr>
          </w:p>
          <w:p w:rsidR="002C31C4"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Согласно плану работы Антинаркотической комиссии города Нефтеюганска (далее - Комиссия) в 2021 году проведено 4 заседания, где рассмотрено 15 вопросов, заслушано 17 должностных лиц.</w:t>
            </w:r>
          </w:p>
          <w:p w:rsidR="002C31C4"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По итогам работы 4 заседаний было выработано 49 решений.</w:t>
            </w:r>
          </w:p>
          <w:p w:rsidR="002C31C4"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Среди приоритетных задач, решаемых комиссией в 2021 году необходимо отметить:</w:t>
            </w:r>
          </w:p>
          <w:p w:rsidR="002C31C4"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-уровень наркотизации населения города и мерах профилактики немедицинского потребления наркотических средств и психотропных веществ;</w:t>
            </w:r>
          </w:p>
          <w:p w:rsidR="002C31C4"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-утверждение Плана мероприятий по реализации на территории города Нефтеюганска Стратегии государственной антинаркотической политики Российской Федерации на период до 2030 года;</w:t>
            </w:r>
          </w:p>
          <w:p w:rsidR="002C31C4"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-меры, направленные на предупреждение вовлечения несовершеннолетних в преступную деятельность, связанную с незаконным оборотом наркотических средств</w:t>
            </w:r>
          </w:p>
          <w:p w:rsidR="002C31C4"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План работы Комиссии на 2021 год реализован в полном объеме.</w:t>
            </w:r>
          </w:p>
          <w:p w:rsidR="00745449"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Протоколы заседаний Комиссии размещены на официальном сайте органов местного самоуправления города Нефтеюганска в разделе «Безопасность» в подразделе «Антинаркотическая комиссия» и направлен в установленные сроки в Департамент внутренней политики Ханты-Мансийского автономного округа – Югры.</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2.1.2.</w:t>
            </w:r>
          </w:p>
        </w:tc>
        <w:tc>
          <w:tcPr>
            <w:tcW w:w="3827" w:type="dxa"/>
            <w:shd w:val="clear" w:color="auto" w:fill="auto"/>
          </w:tcPr>
          <w:p w:rsidR="00745449" w:rsidRPr="003848A7" w:rsidRDefault="00745449" w:rsidP="00C55F70">
            <w:pPr>
              <w:spacing w:after="0" w:line="240" w:lineRule="auto"/>
              <w:rPr>
                <w:rFonts w:ascii="Times New Roman" w:hAnsi="Times New Roman"/>
                <w:sz w:val="24"/>
                <w:szCs w:val="24"/>
                <w:lang w:bidi="hi-IN"/>
              </w:rPr>
            </w:pPr>
            <w:r w:rsidRPr="003848A7">
              <w:rPr>
                <w:rFonts w:ascii="Times New Roman" w:hAnsi="Times New Roman"/>
                <w:sz w:val="24"/>
                <w:szCs w:val="24"/>
                <w:lang w:bidi="hi-IN"/>
              </w:rPr>
              <w:t>Вовлечение молодежи в здоровый образ жизни и занятия спортом, популяризация культуры безопасности в молодежной среде</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100% общеобразовательных организаций соответствуют современным требованиям обучения: 100% обучающимся обеспечена возможность пользоваться оборудованными спортзалами и спортивными площадками, спортивные секции в образовательных организациях посещают 8 138 детей. По данным медицинского осмотра доля учащихся, имеющих 1-2 группы здоровья, составляет 85%.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рамках муниципального этапа Всероссийских спортивных игр школьников «Президентские спортивные игры» - соревнования по легкой атлетике, баскетболу, спортивному многоборью среди 3-4-х </w:t>
            </w:r>
            <w:r w:rsidRPr="00E758FB">
              <w:rPr>
                <w:rFonts w:ascii="Times New Roman" w:hAnsi="Times New Roman"/>
                <w:sz w:val="24"/>
                <w:szCs w:val="24"/>
                <w:lang w:bidi="hi-IN"/>
              </w:rPr>
              <w:lastRenderedPageBreak/>
              <w:t>классов (охват - 1278 учащихся из 16 общеобразовательных организаций);</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-конкурс по физической культуре «Быстрее, выше, сильнее» для учащихся 3-6 классов (охват - 186 учащихся);</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-месячник оборонно-массовой и спортивной работы (охват - 15 002 учащихся);</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-муниципальный этап военно-спортивной игры «Зарница» среди Юнармейцев Нефтеюганского местного отделения ВВП ОД «</w:t>
            </w:r>
            <w:proofErr w:type="spellStart"/>
            <w:r w:rsidRPr="00E758FB">
              <w:rPr>
                <w:rFonts w:ascii="Times New Roman" w:hAnsi="Times New Roman"/>
                <w:sz w:val="24"/>
                <w:szCs w:val="24"/>
                <w:lang w:bidi="hi-IN"/>
              </w:rPr>
              <w:t>Юнармия</w:t>
            </w:r>
            <w:proofErr w:type="spellEnd"/>
            <w:r w:rsidRPr="00E758FB">
              <w:rPr>
                <w:rFonts w:ascii="Times New Roman" w:hAnsi="Times New Roman"/>
                <w:sz w:val="24"/>
                <w:szCs w:val="24"/>
                <w:lang w:bidi="hi-IN"/>
              </w:rPr>
              <w:t>» (охват - 98 учащихся);</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-муниципальный этап военно-спортивной игры «Орленок» среди Юнармейцев Нефтеюганского местного отделения ВВП ОД «</w:t>
            </w:r>
            <w:proofErr w:type="spellStart"/>
            <w:r w:rsidRPr="00E758FB">
              <w:rPr>
                <w:rFonts w:ascii="Times New Roman" w:hAnsi="Times New Roman"/>
                <w:sz w:val="24"/>
                <w:szCs w:val="24"/>
                <w:lang w:bidi="hi-IN"/>
              </w:rPr>
              <w:t>Юнармия</w:t>
            </w:r>
            <w:proofErr w:type="spellEnd"/>
            <w:r w:rsidRPr="00E758FB">
              <w:rPr>
                <w:rFonts w:ascii="Times New Roman" w:hAnsi="Times New Roman"/>
                <w:sz w:val="24"/>
                <w:szCs w:val="24"/>
                <w:lang w:bidi="hi-IN"/>
              </w:rPr>
              <w:t>» (охват - 57 учащихся);</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-участие в региональном этапе военно-спортивной игры «Победа» (охват - 7 учащихся);</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-участие в региональном этапе соревнований «Школа безопасности» (общий зачет команд - 4 место, по виду «Поисково-спасательные работы» - дипломом II степени);</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-участие в региональном этапе Всероссийских спортивных соревнований школьников </w:t>
            </w:r>
            <w:r w:rsidRPr="00E758FB">
              <w:rPr>
                <w:rFonts w:ascii="Times New Roman" w:hAnsi="Times New Roman"/>
                <w:sz w:val="24"/>
                <w:szCs w:val="24"/>
                <w:lang w:bidi="hi-IN"/>
              </w:rPr>
              <w:lastRenderedPageBreak/>
              <w:t>«Президентские состязания» (МБОУ «СОШ № 13»);</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-участие в региональном этапе Всероссийских спортивных игр школьников «Президентские спортивные игры» (МБОУ «СОШ № 9»);</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-участие во всероссийском этапе Всероссийских спортивных соревновании школьников «Президентские состязания» (МБОУ «СОШ № 13»);</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-участие во Всероссийском конкурсе «Лучшие практики популяризации здорового образа жизни на </w:t>
            </w:r>
            <w:r w:rsidR="00222FBA" w:rsidRPr="00E758FB">
              <w:rPr>
                <w:rFonts w:ascii="Times New Roman" w:hAnsi="Times New Roman"/>
                <w:sz w:val="24"/>
                <w:szCs w:val="24"/>
                <w:lang w:bidi="hi-IN"/>
              </w:rPr>
              <w:t>территории Российской</w:t>
            </w:r>
            <w:r w:rsidRPr="00E758FB">
              <w:rPr>
                <w:rFonts w:ascii="Times New Roman" w:hAnsi="Times New Roman"/>
                <w:sz w:val="24"/>
                <w:szCs w:val="24"/>
                <w:lang w:bidi="hi-IN"/>
              </w:rPr>
              <w:t xml:space="preserve"> Федерации» (победитель в номинации «Лучший учитель предмета по физической культуре в средней образовательной школе» МБОУ «СОШ №10»).</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 целью пропаганды здорового образа жизни, профилактики и предупреждения употребления несовершеннолетними и молодежью наркотических средств, </w:t>
            </w:r>
            <w:proofErr w:type="spellStart"/>
            <w:r w:rsidRPr="00E758FB">
              <w:rPr>
                <w:rFonts w:ascii="Times New Roman" w:hAnsi="Times New Roman"/>
                <w:sz w:val="24"/>
                <w:szCs w:val="24"/>
                <w:lang w:bidi="hi-IN"/>
              </w:rPr>
              <w:t>психоактивных</w:t>
            </w:r>
            <w:proofErr w:type="spellEnd"/>
            <w:r w:rsidRPr="00E758FB">
              <w:rPr>
                <w:rFonts w:ascii="Times New Roman" w:hAnsi="Times New Roman"/>
                <w:sz w:val="24"/>
                <w:szCs w:val="24"/>
                <w:lang w:bidi="hi-IN"/>
              </w:rPr>
              <w:t xml:space="preserve"> веществ, формирования законопослушного поведения, духовно-нравственных </w:t>
            </w:r>
            <w:r w:rsidR="00222FBA" w:rsidRPr="00E758FB">
              <w:rPr>
                <w:rFonts w:ascii="Times New Roman" w:hAnsi="Times New Roman"/>
                <w:sz w:val="24"/>
                <w:szCs w:val="24"/>
                <w:lang w:bidi="hi-IN"/>
              </w:rPr>
              <w:t>качеств, проведены</w:t>
            </w:r>
            <w:r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-конкурс видеороликов «Уроки здоровья» в рамках городского </w:t>
            </w:r>
            <w:r w:rsidRPr="00E758FB">
              <w:rPr>
                <w:rFonts w:ascii="Times New Roman" w:hAnsi="Times New Roman"/>
                <w:sz w:val="24"/>
                <w:szCs w:val="24"/>
                <w:lang w:bidi="hi-IN"/>
              </w:rPr>
              <w:lastRenderedPageBreak/>
              <w:t>мероприятия «Ярмарка педагогических идей – 2021» (охват – 15 дошкольных образовательных организаций);</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-мероприятия, направленные на пропаганду здорового образа жизни, в том числе в формате онлайн (230 мероприятий, охват - 10254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-классные часы и профилактические беседы с учащимися с участием социальных педагогов, специалистов системы профилактики на темы: «Здоровье – это главное!»; «Здоровый образ жизни</w:t>
            </w:r>
            <w:r w:rsidR="00222FBA" w:rsidRPr="00E758FB">
              <w:rPr>
                <w:rFonts w:ascii="Times New Roman" w:hAnsi="Times New Roman"/>
                <w:sz w:val="24"/>
                <w:szCs w:val="24"/>
                <w:lang w:bidi="hi-IN"/>
              </w:rPr>
              <w:t xml:space="preserve"> </w:t>
            </w:r>
            <w:r w:rsidRPr="00E758FB">
              <w:rPr>
                <w:rFonts w:ascii="Times New Roman" w:hAnsi="Times New Roman"/>
                <w:sz w:val="24"/>
                <w:szCs w:val="24"/>
                <w:lang w:bidi="hi-IN"/>
              </w:rPr>
              <w:t>- правильный выбор!»; «Наркомания-что это?»; «Вредные привычки – профилактика в раннем возрасте»; «О</w:t>
            </w:r>
            <w:r w:rsidR="00222FBA" w:rsidRPr="00E758FB">
              <w:rPr>
                <w:rFonts w:ascii="Times New Roman" w:hAnsi="Times New Roman"/>
                <w:sz w:val="24"/>
                <w:szCs w:val="24"/>
                <w:lang w:bidi="hi-IN"/>
              </w:rPr>
              <w:t xml:space="preserve"> </w:t>
            </w:r>
            <w:r w:rsidRPr="00E758FB">
              <w:rPr>
                <w:rFonts w:ascii="Times New Roman" w:hAnsi="Times New Roman"/>
                <w:sz w:val="24"/>
                <w:szCs w:val="24"/>
                <w:lang w:bidi="hi-IN"/>
              </w:rPr>
              <w:t xml:space="preserve">вреде употребления ПАВ». «Профилактика употребления электронных сигарет, </w:t>
            </w:r>
            <w:proofErr w:type="spellStart"/>
            <w:r w:rsidRPr="00E758FB">
              <w:rPr>
                <w:rFonts w:ascii="Times New Roman" w:hAnsi="Times New Roman"/>
                <w:sz w:val="24"/>
                <w:szCs w:val="24"/>
                <w:lang w:bidi="hi-IN"/>
              </w:rPr>
              <w:t>вэйпов</w:t>
            </w:r>
            <w:proofErr w:type="spellEnd"/>
            <w:r w:rsidRPr="00E758FB">
              <w:rPr>
                <w:rFonts w:ascii="Times New Roman" w:hAnsi="Times New Roman"/>
                <w:sz w:val="24"/>
                <w:szCs w:val="24"/>
                <w:lang w:bidi="hi-IN"/>
              </w:rPr>
              <w:t xml:space="preserve">, </w:t>
            </w:r>
            <w:proofErr w:type="spellStart"/>
            <w:r w:rsidRPr="00E758FB">
              <w:rPr>
                <w:rFonts w:ascii="Times New Roman" w:hAnsi="Times New Roman"/>
                <w:sz w:val="24"/>
                <w:szCs w:val="24"/>
                <w:lang w:bidi="hi-IN"/>
              </w:rPr>
              <w:t>айкоса</w:t>
            </w:r>
            <w:proofErr w:type="spellEnd"/>
            <w:r w:rsidRPr="00E758FB">
              <w:rPr>
                <w:rFonts w:ascii="Times New Roman" w:hAnsi="Times New Roman"/>
                <w:sz w:val="24"/>
                <w:szCs w:val="24"/>
                <w:lang w:bidi="hi-IN"/>
              </w:rPr>
              <w:t xml:space="preserve">, </w:t>
            </w:r>
            <w:proofErr w:type="spellStart"/>
            <w:r w:rsidRPr="00E758FB">
              <w:rPr>
                <w:rFonts w:ascii="Times New Roman" w:hAnsi="Times New Roman"/>
                <w:sz w:val="24"/>
                <w:szCs w:val="24"/>
                <w:lang w:bidi="hi-IN"/>
              </w:rPr>
              <w:t>носвая</w:t>
            </w:r>
            <w:proofErr w:type="spellEnd"/>
            <w:r w:rsidRPr="00E758FB">
              <w:rPr>
                <w:rFonts w:ascii="Times New Roman" w:hAnsi="Times New Roman"/>
                <w:sz w:val="24"/>
                <w:szCs w:val="24"/>
                <w:lang w:bidi="hi-IN"/>
              </w:rPr>
              <w:t xml:space="preserve">»; «Профилактика подростковой токсикомании, употребления газа бутана. Профилактика </w:t>
            </w:r>
            <w:proofErr w:type="spellStart"/>
            <w:r w:rsidRPr="00E758FB">
              <w:rPr>
                <w:rFonts w:ascii="Times New Roman" w:hAnsi="Times New Roman"/>
                <w:sz w:val="24"/>
                <w:szCs w:val="24"/>
                <w:lang w:bidi="hi-IN"/>
              </w:rPr>
              <w:t>сниффинга</w:t>
            </w:r>
            <w:proofErr w:type="spellEnd"/>
            <w:r w:rsidRPr="00E758FB">
              <w:rPr>
                <w:rFonts w:ascii="Times New Roman" w:hAnsi="Times New Roman"/>
                <w:sz w:val="24"/>
                <w:szCs w:val="24"/>
                <w:lang w:bidi="hi-IN"/>
              </w:rPr>
              <w:t xml:space="preserve">»; «Осторожно, СНИФФИНГ!» (с раздачей брошюр и показом слайда-презентации)»; «Я выбираю - жизнь!»; «Уголовная и административная ответственность за употребление и сбыт наркотических, психотропных и незаконных лекарственных препаратов (с </w:t>
            </w:r>
            <w:r w:rsidRPr="00E758FB">
              <w:rPr>
                <w:rFonts w:ascii="Times New Roman" w:hAnsi="Times New Roman"/>
                <w:sz w:val="24"/>
                <w:szCs w:val="24"/>
                <w:lang w:bidi="hi-IN"/>
              </w:rPr>
              <w:lastRenderedPageBreak/>
              <w:t>раздачей буклетов)» (охват - 4865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-акции: «Территория безопасности» с раздачей информационных листовок о вреде употребления наркотиков; «Телефоны доверия»; «Неделя добра»; «Чистые руки»; «Спорт – альтернатива пагубным привычкам»; «Добрые крышечки»; «Что такое здоровый образ жизни», </w:t>
            </w:r>
            <w:r w:rsidR="00222FBA" w:rsidRPr="00E758FB">
              <w:rPr>
                <w:rFonts w:ascii="Times New Roman" w:hAnsi="Times New Roman"/>
                <w:sz w:val="24"/>
                <w:szCs w:val="24"/>
                <w:lang w:bidi="hi-IN"/>
              </w:rPr>
              <w:t>и в</w:t>
            </w:r>
            <w:r w:rsidRPr="00E758FB">
              <w:rPr>
                <w:rFonts w:ascii="Times New Roman" w:hAnsi="Times New Roman"/>
                <w:sz w:val="24"/>
                <w:szCs w:val="24"/>
                <w:lang w:bidi="hi-IN"/>
              </w:rPr>
              <w:t xml:space="preserve"> создание видеоролика «Я </w:t>
            </w:r>
            <w:r w:rsidR="00222FBA" w:rsidRPr="00E758FB">
              <w:rPr>
                <w:rFonts w:ascii="Times New Roman" w:hAnsi="Times New Roman"/>
                <w:sz w:val="24"/>
                <w:szCs w:val="24"/>
                <w:lang w:bidi="hi-IN"/>
              </w:rPr>
              <w:t>за спорт</w:t>
            </w:r>
            <w:r w:rsidRPr="00E758FB">
              <w:rPr>
                <w:rFonts w:ascii="Times New Roman" w:hAnsi="Times New Roman"/>
                <w:sz w:val="24"/>
                <w:szCs w:val="24"/>
                <w:lang w:bidi="hi-IN"/>
              </w:rPr>
              <w:t>» (охват - 8 340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конкурс рисунков по теме: «Наркотикам - нет», «ЗОЖ и моя жизнь», «Мы против наркотиков» (охват - 109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-городской конкурс «Мой здоровый день» для учащихся 1-11 </w:t>
            </w:r>
            <w:r w:rsidR="00222FBA" w:rsidRPr="00E758FB">
              <w:rPr>
                <w:rFonts w:ascii="Times New Roman" w:hAnsi="Times New Roman"/>
                <w:sz w:val="24"/>
                <w:szCs w:val="24"/>
                <w:lang w:bidi="hi-IN"/>
              </w:rPr>
              <w:t>классов, организованный</w:t>
            </w:r>
            <w:r w:rsidRPr="00E758FB">
              <w:rPr>
                <w:rFonts w:ascii="Times New Roman" w:hAnsi="Times New Roman"/>
                <w:sz w:val="24"/>
                <w:szCs w:val="24"/>
                <w:lang w:bidi="hi-IN"/>
              </w:rPr>
              <w:t xml:space="preserve"> БУ «Центр общественного здоровья и медицинской профилактики» (охват - 54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w:t>
            </w:r>
            <w:r w:rsidR="00222FBA" w:rsidRPr="00E758FB">
              <w:rPr>
                <w:rFonts w:ascii="Times New Roman" w:hAnsi="Times New Roman"/>
                <w:sz w:val="24"/>
                <w:szCs w:val="24"/>
                <w:lang w:bidi="hi-IN"/>
              </w:rPr>
              <w:t>акция «</w:t>
            </w:r>
            <w:r w:rsidRPr="00E758FB">
              <w:rPr>
                <w:rFonts w:ascii="Times New Roman" w:hAnsi="Times New Roman"/>
                <w:sz w:val="24"/>
                <w:szCs w:val="24"/>
                <w:lang w:bidi="hi-IN"/>
              </w:rPr>
              <w:t>Скажи никотину - нет!» (охват – 150 участников);</w:t>
            </w:r>
          </w:p>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-организовано участие в окружной информационной акции «Должен знать!» (охват - 3 организации, 30 чел.); в региональном этапе Всероссийского конкурса социальной рекламы антинаркотической направленности и пропаганды </w:t>
            </w:r>
            <w:r w:rsidRPr="00E758FB">
              <w:rPr>
                <w:rFonts w:ascii="Times New Roman" w:hAnsi="Times New Roman"/>
                <w:sz w:val="24"/>
                <w:szCs w:val="24"/>
                <w:lang w:bidi="hi-IN"/>
              </w:rPr>
              <w:lastRenderedPageBreak/>
              <w:t>здорового образа жизни «Спасем жизнь вместе»; (охват - 7 чел.); в окружной информационной акции «Должен знать!» (охват - 4 организации, 35 чел.) во  Всероссийской антинаркотической акции «Сообщи, где торгуют смертью».</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2.1.3.</w:t>
            </w:r>
          </w:p>
        </w:tc>
        <w:tc>
          <w:tcPr>
            <w:tcW w:w="3827" w:type="dxa"/>
            <w:shd w:val="clear" w:color="auto" w:fill="auto"/>
          </w:tcPr>
          <w:p w:rsidR="00745449" w:rsidRPr="003848A7" w:rsidRDefault="00745449" w:rsidP="00C55F70">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Разработка концепции Центра психолого-педагогической, медицинской и социальной помощи (диагностики и консультирования)</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соответствии с приказом Департамента образования и молодежной политики Ханты-Мансийского автономного округа – Югры от 28.03.2017 № 533 «Об итогах Конкурсного отбора образовательных организаций, расположенных на территории Ханты-Мансийского автономного округа – Югры, для создания опорных образовательных центров, обеспечивающих работу с детьми, имеющими особенности развития» МБОУ «СОШ №8» является опорным образовательным центром, обеспечивающим работу с детьми, имеющими особенности развития, где обучается 32 учащихся с ОВЗ, из них 27 учащихся с ОВЗ, имеющие статус «инвалид». Охвачены разными формами дистанционного образования 100% детей-инвалидов.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 xml:space="preserve">В образовательных организациях, реализующих программу дошкольного образования, работают 22 консультационных центра с охватом 820 детей, 3 </w:t>
            </w:r>
            <w:proofErr w:type="spellStart"/>
            <w:r w:rsidRPr="00E758FB">
              <w:rPr>
                <w:rFonts w:ascii="Times New Roman" w:hAnsi="Times New Roman"/>
                <w:sz w:val="24"/>
                <w:szCs w:val="24"/>
                <w:lang w:bidi="hi-IN"/>
              </w:rPr>
              <w:t>лекотеки</w:t>
            </w:r>
            <w:proofErr w:type="spellEnd"/>
            <w:r w:rsidRPr="00E758FB">
              <w:rPr>
                <w:rFonts w:ascii="Times New Roman" w:hAnsi="Times New Roman"/>
                <w:sz w:val="24"/>
                <w:szCs w:val="24"/>
                <w:lang w:bidi="hi-IN"/>
              </w:rPr>
              <w:t xml:space="preserve"> для родителей (законных представителей) детей с особыми образовательными потребностями.</w:t>
            </w:r>
          </w:p>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За период январь-декабрь консультационными центрами оказано 650 услуг. Функционируют региональные площадки по реализации проекта сетевого компетентностного центра инклюзивного образования  «</w:t>
            </w:r>
            <w:proofErr w:type="spellStart"/>
            <w:r w:rsidRPr="00E758FB">
              <w:rPr>
                <w:rFonts w:ascii="Times New Roman" w:hAnsi="Times New Roman"/>
                <w:sz w:val="24"/>
                <w:szCs w:val="24"/>
                <w:lang w:bidi="hi-IN"/>
              </w:rPr>
              <w:t>Инклюверсариум</w:t>
            </w:r>
            <w:proofErr w:type="spellEnd"/>
            <w:r w:rsidRPr="00E758FB">
              <w:rPr>
                <w:rFonts w:ascii="Times New Roman" w:hAnsi="Times New Roman"/>
                <w:sz w:val="24"/>
                <w:szCs w:val="24"/>
                <w:lang w:bidi="hi-IN"/>
              </w:rPr>
              <w:t>» в ХМАО-Югре на базе МБДОУ «Детский сад № 13 «Чебурашка», МБДОУ «Детский сад № 17 «Сказка», МАДОУ «Детский сад № 20 «Золушка».</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2.1.4.</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негосударственного сектора в сфере предоста</w:t>
            </w:r>
            <w:r>
              <w:rPr>
                <w:rFonts w:ascii="Times New Roman" w:eastAsia="Calibri" w:hAnsi="Times New Roman" w:cs="Times New Roman"/>
                <w:sz w:val="24"/>
                <w:szCs w:val="24"/>
                <w:lang w:bidi="hi-IN"/>
              </w:rPr>
              <w:t xml:space="preserve">вления медицинских услуг (в </w:t>
            </w:r>
            <w:proofErr w:type="spellStart"/>
            <w:r>
              <w:rPr>
                <w:rFonts w:ascii="Times New Roman" w:eastAsia="Calibri" w:hAnsi="Times New Roman" w:cs="Times New Roman"/>
                <w:sz w:val="24"/>
                <w:szCs w:val="24"/>
                <w:lang w:bidi="hi-IN"/>
              </w:rPr>
              <w:t>т.ч</w:t>
            </w:r>
            <w:proofErr w:type="spellEnd"/>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открытие индивидуальными предпринимателями дополнительных групп по присмотру и уходу за детьми дошкольного возраста с общим охватом до 800 чел.)</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систему дошкольного образования успешно интегрированы 4 частных детских сада (ООО «Семь гномов», ООО «</w:t>
            </w:r>
            <w:proofErr w:type="spellStart"/>
            <w:r w:rsidRPr="00E758FB">
              <w:rPr>
                <w:rFonts w:ascii="Times New Roman" w:hAnsi="Times New Roman"/>
                <w:sz w:val="24"/>
                <w:szCs w:val="24"/>
                <w:lang w:bidi="hi-IN"/>
              </w:rPr>
              <w:t>Кидс</w:t>
            </w:r>
            <w:proofErr w:type="spellEnd"/>
            <w:r w:rsidRPr="00E758FB">
              <w:rPr>
                <w:rFonts w:ascii="Times New Roman" w:hAnsi="Times New Roman"/>
                <w:sz w:val="24"/>
                <w:szCs w:val="24"/>
                <w:lang w:bidi="hi-IN"/>
              </w:rPr>
              <w:t xml:space="preserve"> Планета», ООО «Детский сад 7 гномов», ООО «Центр развития семьи»), которые посещают 912 детей в возрасте от года до восьми лет (2020 г. – 865 детей), из них в возрасте до трёх лет - 563 ребенка. В 2021 году получена лицензия на осуществление образовательной деятельности ООО </w:t>
            </w:r>
            <w:r w:rsidRPr="00E758FB">
              <w:rPr>
                <w:rFonts w:ascii="Times New Roman" w:hAnsi="Times New Roman"/>
                <w:sz w:val="24"/>
                <w:szCs w:val="24"/>
                <w:lang w:bidi="hi-IN"/>
              </w:rPr>
              <w:lastRenderedPageBreak/>
              <w:t>«Центр развития семьи», в которой открыто 45 новых мест.</w:t>
            </w:r>
          </w:p>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систему дополнительного образования интегрированы поставщики образовательных услуг, связанные с реализацией проекта по обеспечению системы персонифицированного финансирования дополнительного образования детей в городе Нефтеюганске: ООО «Инновационные образовательные технологии», АУ «Региональный молодёжный центр», ИП </w:t>
            </w:r>
            <w:proofErr w:type="spellStart"/>
            <w:r w:rsidRPr="00E758FB">
              <w:rPr>
                <w:rFonts w:ascii="Times New Roman" w:hAnsi="Times New Roman"/>
                <w:sz w:val="24"/>
                <w:szCs w:val="24"/>
                <w:lang w:bidi="hi-IN"/>
              </w:rPr>
              <w:t>Сибагатуллин</w:t>
            </w:r>
            <w:proofErr w:type="spellEnd"/>
            <w:r w:rsidRPr="00E758FB">
              <w:rPr>
                <w:rFonts w:ascii="Times New Roman" w:hAnsi="Times New Roman"/>
                <w:sz w:val="24"/>
                <w:szCs w:val="24"/>
                <w:lang w:bidi="hi-IN"/>
              </w:rPr>
              <w:t xml:space="preserve"> Д.А, ООО «Сибирский лекарь», ИП Ситников А.А., МООГН «Спортивно-оздоровительный клуб фитнеса и спортивной аэробики «Грация», ИП Васильева Т.И., АНО ДПО «СТАРТУМ».</w:t>
            </w:r>
          </w:p>
        </w:tc>
      </w:tr>
      <w:tr w:rsidR="00745449" w:rsidRPr="003848A7" w:rsidTr="00745449">
        <w:trPr>
          <w:trHeight w:val="212"/>
          <w:jc w:val="center"/>
        </w:trPr>
        <w:tc>
          <w:tcPr>
            <w:tcW w:w="704" w:type="dxa"/>
            <w:shd w:val="clear" w:color="auto" w:fill="auto"/>
            <w:noWrap/>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2.2.</w:t>
            </w:r>
          </w:p>
        </w:tc>
        <w:tc>
          <w:tcPr>
            <w:tcW w:w="11198" w:type="dxa"/>
            <w:gridSpan w:val="4"/>
            <w:shd w:val="clear" w:color="auto" w:fill="auto"/>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2. Развитие физической культуры и спорта</w:t>
            </w:r>
          </w:p>
        </w:tc>
        <w:tc>
          <w:tcPr>
            <w:tcW w:w="4111" w:type="dxa"/>
          </w:tcPr>
          <w:p w:rsidR="00745449" w:rsidRPr="00E758FB" w:rsidRDefault="00745449" w:rsidP="009140D1">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2.2.1.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инфраструктуры и материально-технической базы учреждений физической культуры и спорта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физической культуры и спорта</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физической культуры и спорта в городе Нефтеюганске»</w:t>
            </w:r>
          </w:p>
        </w:tc>
        <w:tc>
          <w:tcPr>
            <w:tcW w:w="4111" w:type="dxa"/>
          </w:tcPr>
          <w:p w:rsidR="00745449" w:rsidRPr="00E758FB" w:rsidRDefault="006A5F14" w:rsidP="006A5F1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Между МКУ «УКС» и ООО «Евро-Строй» (г.Нефтеюганск) 11.12.2019 заключен муниципальный контракт на выполнение работ по объекту «Здание, предназначенное под спорткомплекс «Сибиряк», расположенному по адресу: г.Нефтеюганск, 3 микрорайон, здание 23. Реестр. №11737 (Капитальный ремонт)». </w:t>
            </w:r>
          </w:p>
          <w:p w:rsidR="00222FBA" w:rsidRPr="00E758FB" w:rsidRDefault="00D97537" w:rsidP="00222FBA">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На отчётную дату з</w:t>
            </w:r>
            <w:r w:rsidR="00222FBA" w:rsidRPr="00E758FB">
              <w:rPr>
                <w:rFonts w:ascii="Times New Roman" w:eastAsia="Calibri" w:hAnsi="Times New Roman" w:cs="Times New Roman"/>
                <w:sz w:val="24"/>
                <w:szCs w:val="24"/>
                <w:lang w:bidi="hi-IN"/>
              </w:rPr>
              <w:t>аменены 67 аварийных плит перекрытия на крыше, отремонтированы оба бассейна, душевые и раздевалки, большой спортивный зал, зал акробатики и дзюдо, буфет, вестибюль и другие помещения. Кроме этого, проведены работы по инженерным сетям, обновлены системы вентиляции и водоочистки (закуплено 5 новых фильтров).</w:t>
            </w:r>
          </w:p>
          <w:p w:rsidR="00D97537" w:rsidRPr="00E758FB" w:rsidRDefault="00D97537" w:rsidP="00D9753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связи с проведением испытаний всех инженерных систем, и подготовкой залов под установку спортивного оборудования и инвентаря официальное открытие «Сибиряка» запланировано на конец февраля – начало марта 2022 года.</w:t>
            </w:r>
          </w:p>
          <w:p w:rsidR="00010A26" w:rsidRPr="00E758FB" w:rsidRDefault="00010A26" w:rsidP="00D97537">
            <w:pPr>
              <w:spacing w:after="0" w:line="240" w:lineRule="auto"/>
              <w:jc w:val="both"/>
              <w:rPr>
                <w:rFonts w:ascii="Times New Roman" w:eastAsia="Calibri" w:hAnsi="Times New Roman" w:cs="Times New Roman"/>
                <w:sz w:val="24"/>
                <w:szCs w:val="24"/>
                <w:lang w:bidi="hi-IN"/>
              </w:rPr>
            </w:pP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hAnsi="Times New Roman" w:cs="Times New Roman"/>
                <w:sz w:val="24"/>
                <w:szCs w:val="24"/>
              </w:rPr>
              <w:t>За 2021 год было приобретено инвентаря и оборудования на сумму 9 511 919 рублей.</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2.2.2.</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проведения ежегодных мероприятий по повышению квалификации работников учреждений физической культуры и спорта (стажировки, семинары по обмену опытом, дистанционное обучение и др.)</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физической культуры и спорта в городе Нефтеюганске»</w:t>
            </w:r>
          </w:p>
        </w:tc>
        <w:tc>
          <w:tcPr>
            <w:tcW w:w="4111" w:type="dxa"/>
          </w:tcPr>
          <w:p w:rsidR="00745449"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Комитете</w:t>
            </w:r>
            <w:r w:rsidRPr="00E758FB">
              <w:t xml:space="preserve"> </w:t>
            </w:r>
            <w:r w:rsidRPr="00E758FB">
              <w:rPr>
                <w:rFonts w:ascii="Times New Roman" w:eastAsia="Calibri" w:hAnsi="Times New Roman" w:cs="Times New Roman"/>
                <w:sz w:val="24"/>
                <w:szCs w:val="24"/>
                <w:lang w:bidi="hi-IN"/>
              </w:rPr>
              <w:t>за 2021 год курсы повышения квалификации по программе «Информационная политика и цифровые технологии в муниципальном управлении» прошел один муниципальный служащий.</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2.2.3.</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системы спортивных и физкультурных мероприятий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целях совершенствования системы развития физической культуры и спорта в городе учреждениями спортивной направленности проводятся спортивные соревнования, спартакиады, другие физкультурно-спортивные мероприятия, организуя пропаганду физической культуры и спорта.</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Осуществляется организация физического воспитания в дошкольных и образовательных учреждениях. В общеобразовательных учреждениях города Нефтеюганска созданы условия для развития спортивных секций и клубов, таких как «Общая физическая подготовка», «Волейбол», «Баскетбол», «Шахматы», «Лыжи», «Легкая атлетика», «Футбол». В этих видах спорта учащиеся показывают стабильно высокие результаты на муниципальном уровне.  В данных игровых видах спорта воспитывается сплоченность, коллективизм, доверительные товарищеские взаимоотношения.</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Проводится работа со студенческой и учащейся молодежью, с молодежью призывного и допризывного возраста.</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Повышается заинтересованность руководителей в здоровом образе жизни своих сотрудников. Стали традиционными Спартакиады трудовых коллективов и товарищеские встречи между предприятиями.</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Физкультурно-оздоровительную работу по месту жительства осуществляли специалисты физкультурно-спортивных и образовательных организаций города, инструкторы-спортсмены и специалисты клубов по месту жительства.</w:t>
            </w:r>
          </w:p>
          <w:p w:rsidR="00745449"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Для организации физкультурно-оздоровительной работы среди детей, подростков и взрослых в зимний период действовал каток, где все желающие жители и гости города могут проводить свой досуг, бесплатно катаясь на коньках, без ограничения по дням недели и времени. Так же занятия проводились на придомовых площадках 14 </w:t>
            </w:r>
            <w:proofErr w:type="spellStart"/>
            <w:r w:rsidRPr="00E758FB">
              <w:rPr>
                <w:rFonts w:ascii="Times New Roman" w:eastAsia="Calibri" w:hAnsi="Times New Roman" w:cs="Times New Roman"/>
                <w:sz w:val="24"/>
                <w:szCs w:val="24"/>
                <w:lang w:bidi="hi-IN"/>
              </w:rPr>
              <w:t>мкр</w:t>
            </w:r>
            <w:proofErr w:type="spellEnd"/>
            <w:r w:rsidRPr="00E758FB">
              <w:rPr>
                <w:rFonts w:ascii="Times New Roman" w:eastAsia="Calibri" w:hAnsi="Times New Roman" w:cs="Times New Roman"/>
                <w:sz w:val="24"/>
                <w:szCs w:val="24"/>
                <w:lang w:bidi="hi-IN"/>
              </w:rPr>
              <w:t>. Количество человек, воспользовавшихся данной услугой, составило – 1075.</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2.2.4.</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Совершенствование физического воспитания населения города, в том числе лиц, нуждающихся в </w:t>
            </w:r>
            <w:r w:rsidRPr="003848A7">
              <w:rPr>
                <w:rFonts w:ascii="Times New Roman" w:eastAsia="Calibri" w:hAnsi="Times New Roman" w:cs="Times New Roman"/>
                <w:sz w:val="24"/>
                <w:szCs w:val="24"/>
                <w:lang w:bidi="hi-IN"/>
              </w:rPr>
              <w:lastRenderedPageBreak/>
              <w:t>социальной поддержке, лиц с ограниченными возможностями здоровья и инвалидов</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010A26" w:rsidRPr="00E758FB" w:rsidRDefault="00E026FC"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Муниципальным бюджетным</w:t>
            </w:r>
            <w:r w:rsidR="00010A26" w:rsidRPr="00E758FB">
              <w:rPr>
                <w:rFonts w:ascii="Times New Roman" w:eastAsia="Calibri" w:hAnsi="Times New Roman" w:cs="Times New Roman"/>
                <w:sz w:val="24"/>
                <w:szCs w:val="24"/>
                <w:lang w:bidi="hi-IN"/>
              </w:rPr>
              <w:t xml:space="preserve"> учреждение</w:t>
            </w:r>
            <w:r w:rsidRPr="00E758FB">
              <w:rPr>
                <w:rFonts w:ascii="Times New Roman" w:eastAsia="Calibri" w:hAnsi="Times New Roman" w:cs="Times New Roman"/>
                <w:sz w:val="24"/>
                <w:szCs w:val="24"/>
                <w:lang w:bidi="hi-IN"/>
              </w:rPr>
              <w:t>м</w:t>
            </w:r>
            <w:r w:rsidR="00010A26" w:rsidRPr="00E758FB">
              <w:rPr>
                <w:rFonts w:ascii="Times New Roman" w:eastAsia="Calibri" w:hAnsi="Times New Roman" w:cs="Times New Roman"/>
                <w:sz w:val="24"/>
                <w:szCs w:val="24"/>
                <w:lang w:bidi="hi-IN"/>
              </w:rPr>
              <w:t xml:space="preserve"> «Спортивная школа </w:t>
            </w:r>
            <w:r w:rsidR="00010A26" w:rsidRPr="00E758FB">
              <w:rPr>
                <w:rFonts w:ascii="Times New Roman" w:eastAsia="Calibri" w:hAnsi="Times New Roman" w:cs="Times New Roman"/>
                <w:sz w:val="24"/>
                <w:szCs w:val="24"/>
                <w:lang w:bidi="hi-IN"/>
              </w:rPr>
              <w:lastRenderedPageBreak/>
              <w:t>олимпийского резерва по единоборствам»:</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w:t>
            </w:r>
            <w:r w:rsidR="00E026FC" w:rsidRPr="00E758FB">
              <w:rPr>
                <w:rFonts w:ascii="Times New Roman" w:eastAsia="Calibri" w:hAnsi="Times New Roman" w:cs="Times New Roman"/>
                <w:sz w:val="24"/>
                <w:szCs w:val="24"/>
                <w:lang w:bidi="hi-IN"/>
              </w:rPr>
              <w:t xml:space="preserve"> проведено </w:t>
            </w:r>
            <w:r w:rsidRPr="00E758FB">
              <w:rPr>
                <w:rFonts w:ascii="Times New Roman" w:eastAsia="Calibri" w:hAnsi="Times New Roman" w:cs="Times New Roman"/>
                <w:sz w:val="24"/>
                <w:szCs w:val="24"/>
                <w:lang w:bidi="hi-IN"/>
              </w:rPr>
              <w:t xml:space="preserve">совершенствование ежегодного Единого календарного плана межрегиональных, всероссийских и международных физкультурных мероприятий, и спортивных мероприятий. </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-составной частью Единого календарного плана </w:t>
            </w:r>
            <w:r w:rsidR="00E026FC" w:rsidRPr="00E758FB">
              <w:rPr>
                <w:rFonts w:ascii="Times New Roman" w:eastAsia="Calibri" w:hAnsi="Times New Roman" w:cs="Times New Roman"/>
                <w:sz w:val="24"/>
                <w:szCs w:val="24"/>
                <w:lang w:bidi="hi-IN"/>
              </w:rPr>
              <w:t>является</w:t>
            </w:r>
            <w:r w:rsidRPr="00E758FB">
              <w:rPr>
                <w:rFonts w:ascii="Times New Roman" w:eastAsia="Calibri" w:hAnsi="Times New Roman" w:cs="Times New Roman"/>
                <w:sz w:val="24"/>
                <w:szCs w:val="24"/>
                <w:lang w:bidi="hi-IN"/>
              </w:rPr>
              <w:t xml:space="preserve"> система Всероссийских Спартакиад среди различных групп населения (под девизом "Спартакиада длиною в жизнь"), как основа комплексных многоэтапных спортивных и физкультурных мероприятий в стране.</w:t>
            </w:r>
          </w:p>
          <w:p w:rsidR="00010A26" w:rsidRPr="00E758FB" w:rsidRDefault="00E026FC"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Муниципальным бюджетным</w:t>
            </w:r>
            <w:r w:rsidR="00010A26" w:rsidRPr="00E758FB">
              <w:rPr>
                <w:rFonts w:ascii="Times New Roman" w:eastAsia="Calibri" w:hAnsi="Times New Roman" w:cs="Times New Roman"/>
                <w:sz w:val="24"/>
                <w:szCs w:val="24"/>
                <w:lang w:bidi="hi-IN"/>
              </w:rPr>
              <w:t xml:space="preserve"> учреждение</w:t>
            </w:r>
            <w:r w:rsidRPr="00E758FB">
              <w:rPr>
                <w:rFonts w:ascii="Times New Roman" w:eastAsia="Calibri" w:hAnsi="Times New Roman" w:cs="Times New Roman"/>
                <w:sz w:val="24"/>
                <w:szCs w:val="24"/>
                <w:lang w:bidi="hi-IN"/>
              </w:rPr>
              <w:t>м</w:t>
            </w:r>
            <w:r w:rsidR="00010A26" w:rsidRPr="00E758FB">
              <w:rPr>
                <w:rFonts w:ascii="Times New Roman" w:eastAsia="Calibri" w:hAnsi="Times New Roman" w:cs="Times New Roman"/>
                <w:sz w:val="24"/>
                <w:szCs w:val="24"/>
                <w:lang w:bidi="hi-IN"/>
              </w:rPr>
              <w:t xml:space="preserve"> «Специализированная детско-юношеская спортивная школа олимпийского резерва по зимним видам спорта»:</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w:t>
            </w:r>
            <w:r w:rsidR="00E026FC" w:rsidRPr="00E758FB">
              <w:rPr>
                <w:rFonts w:ascii="Times New Roman" w:eastAsia="Calibri" w:hAnsi="Times New Roman" w:cs="Times New Roman"/>
                <w:sz w:val="24"/>
                <w:szCs w:val="24"/>
                <w:lang w:bidi="hi-IN"/>
              </w:rPr>
              <w:t xml:space="preserve"> </w:t>
            </w:r>
            <w:r w:rsidR="0043512A" w:rsidRPr="00E758FB">
              <w:rPr>
                <w:rFonts w:ascii="Times New Roman" w:eastAsia="Calibri" w:hAnsi="Times New Roman" w:cs="Times New Roman"/>
                <w:sz w:val="24"/>
                <w:szCs w:val="24"/>
                <w:lang w:bidi="hi-IN"/>
              </w:rPr>
              <w:t>организовано</w:t>
            </w:r>
            <w:r w:rsidR="00E026FC"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предоставление бесплатного посещения пунктов проката для многодетных семей, проведение Всероссийской массовой лыжной гонки "Лыжня России" 2021 года.</w:t>
            </w:r>
          </w:p>
          <w:p w:rsidR="00010A26" w:rsidRPr="00E758FB" w:rsidRDefault="00E026FC"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Муниципальным бюджетным</w:t>
            </w:r>
            <w:r w:rsidR="00010A26" w:rsidRPr="00E758FB">
              <w:rPr>
                <w:rFonts w:ascii="Times New Roman" w:eastAsia="Calibri" w:hAnsi="Times New Roman" w:cs="Times New Roman"/>
                <w:sz w:val="24"/>
                <w:szCs w:val="24"/>
                <w:lang w:bidi="hi-IN"/>
              </w:rPr>
              <w:t xml:space="preserve"> учреждение</w:t>
            </w:r>
            <w:r w:rsidRPr="00E758FB">
              <w:rPr>
                <w:rFonts w:ascii="Times New Roman" w:eastAsia="Calibri" w:hAnsi="Times New Roman" w:cs="Times New Roman"/>
                <w:sz w:val="24"/>
                <w:szCs w:val="24"/>
                <w:lang w:bidi="hi-IN"/>
              </w:rPr>
              <w:t>м</w:t>
            </w:r>
            <w:r w:rsidR="00010A26" w:rsidRPr="00E758FB">
              <w:rPr>
                <w:rFonts w:ascii="Times New Roman" w:eastAsia="Calibri" w:hAnsi="Times New Roman" w:cs="Times New Roman"/>
                <w:sz w:val="24"/>
                <w:szCs w:val="24"/>
                <w:lang w:bidi="hi-IN"/>
              </w:rPr>
              <w:t xml:space="preserve"> «Спортивная школа олимпийского резерва «Спартак»:</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w:t>
            </w:r>
            <w:r w:rsidR="0043512A" w:rsidRPr="00E758FB">
              <w:rPr>
                <w:rFonts w:ascii="Times New Roman" w:eastAsia="Calibri" w:hAnsi="Times New Roman" w:cs="Times New Roman"/>
                <w:sz w:val="24"/>
                <w:szCs w:val="24"/>
                <w:lang w:bidi="hi-IN"/>
              </w:rPr>
              <w:t xml:space="preserve"> принято </w:t>
            </w:r>
            <w:r w:rsidRPr="00E758FB">
              <w:rPr>
                <w:rFonts w:ascii="Times New Roman" w:eastAsia="Calibri" w:hAnsi="Times New Roman" w:cs="Times New Roman"/>
                <w:sz w:val="24"/>
                <w:szCs w:val="24"/>
                <w:lang w:bidi="hi-IN"/>
              </w:rPr>
              <w:t>участие в организации и проведении общегородских мероприятий;</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w:t>
            </w:r>
            <w:r w:rsidR="0043512A" w:rsidRPr="00E758FB">
              <w:rPr>
                <w:rFonts w:ascii="Times New Roman" w:eastAsia="Calibri" w:hAnsi="Times New Roman" w:cs="Times New Roman"/>
                <w:sz w:val="24"/>
                <w:szCs w:val="24"/>
                <w:lang w:bidi="hi-IN"/>
              </w:rPr>
              <w:t xml:space="preserve"> организовано </w:t>
            </w:r>
            <w:r w:rsidRPr="00E758FB">
              <w:rPr>
                <w:rFonts w:ascii="Times New Roman" w:eastAsia="Calibri" w:hAnsi="Times New Roman" w:cs="Times New Roman"/>
                <w:sz w:val="24"/>
                <w:szCs w:val="24"/>
                <w:lang w:bidi="hi-IN"/>
              </w:rPr>
              <w:t>предоставление бесплатного посещения тренажерного зала для многодетных семей</w:t>
            </w:r>
          </w:p>
          <w:p w:rsidR="00010A26" w:rsidRPr="00E758FB" w:rsidRDefault="0043512A"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Муниципальным</w:t>
            </w:r>
            <w:r w:rsidR="00010A26" w:rsidRPr="00E758FB">
              <w:rPr>
                <w:rFonts w:ascii="Times New Roman" w:eastAsia="Calibri" w:hAnsi="Times New Roman" w:cs="Times New Roman"/>
                <w:sz w:val="24"/>
                <w:szCs w:val="24"/>
                <w:lang w:bidi="hi-IN"/>
              </w:rPr>
              <w:t xml:space="preserve"> авто</w:t>
            </w:r>
            <w:r w:rsidRPr="00E758FB">
              <w:rPr>
                <w:rFonts w:ascii="Times New Roman" w:eastAsia="Calibri" w:hAnsi="Times New Roman" w:cs="Times New Roman"/>
                <w:sz w:val="24"/>
                <w:szCs w:val="24"/>
                <w:lang w:bidi="hi-IN"/>
              </w:rPr>
              <w:t>номным</w:t>
            </w:r>
            <w:r w:rsidR="00010A26" w:rsidRPr="00E758FB">
              <w:rPr>
                <w:rFonts w:ascii="Times New Roman" w:eastAsia="Calibri" w:hAnsi="Times New Roman" w:cs="Times New Roman"/>
                <w:sz w:val="24"/>
                <w:szCs w:val="24"/>
                <w:lang w:bidi="hi-IN"/>
              </w:rPr>
              <w:t xml:space="preserve"> учреждение</w:t>
            </w:r>
            <w:r w:rsidRPr="00E758FB">
              <w:rPr>
                <w:rFonts w:ascii="Times New Roman" w:eastAsia="Calibri" w:hAnsi="Times New Roman" w:cs="Times New Roman"/>
                <w:sz w:val="24"/>
                <w:szCs w:val="24"/>
                <w:lang w:bidi="hi-IN"/>
              </w:rPr>
              <w:t>м</w:t>
            </w:r>
            <w:r w:rsidR="00010A26" w:rsidRPr="00E758FB">
              <w:rPr>
                <w:rFonts w:ascii="Times New Roman" w:eastAsia="Calibri" w:hAnsi="Times New Roman" w:cs="Times New Roman"/>
                <w:sz w:val="24"/>
                <w:szCs w:val="24"/>
                <w:lang w:bidi="hi-IN"/>
              </w:rPr>
              <w:t xml:space="preserve"> «Спортивная школа олимпийского резерва «Сибиряк»:</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w:t>
            </w:r>
            <w:r w:rsidR="0043512A" w:rsidRPr="00E758FB">
              <w:rPr>
                <w:rFonts w:ascii="Times New Roman" w:eastAsia="Calibri" w:hAnsi="Times New Roman" w:cs="Times New Roman"/>
                <w:sz w:val="24"/>
                <w:szCs w:val="24"/>
                <w:lang w:bidi="hi-IN"/>
              </w:rPr>
              <w:t xml:space="preserve"> организовано </w:t>
            </w:r>
            <w:r w:rsidRPr="00E758FB">
              <w:rPr>
                <w:rFonts w:ascii="Times New Roman" w:eastAsia="Calibri" w:hAnsi="Times New Roman" w:cs="Times New Roman"/>
                <w:sz w:val="24"/>
                <w:szCs w:val="24"/>
                <w:lang w:bidi="hi-IN"/>
              </w:rPr>
              <w:t>проведение спортивно – массовых мероприятий спортивной школы (в течение года);</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w:t>
            </w:r>
            <w:r w:rsidR="0043512A" w:rsidRPr="00E758FB">
              <w:rPr>
                <w:rFonts w:ascii="Times New Roman" w:eastAsia="Calibri" w:hAnsi="Times New Roman" w:cs="Times New Roman"/>
                <w:sz w:val="24"/>
                <w:szCs w:val="24"/>
                <w:lang w:bidi="hi-IN"/>
              </w:rPr>
              <w:t xml:space="preserve"> принято </w:t>
            </w:r>
            <w:r w:rsidRPr="00E758FB">
              <w:rPr>
                <w:rFonts w:ascii="Times New Roman" w:eastAsia="Calibri" w:hAnsi="Times New Roman" w:cs="Times New Roman"/>
                <w:sz w:val="24"/>
                <w:szCs w:val="24"/>
                <w:lang w:bidi="hi-IN"/>
              </w:rPr>
              <w:t>участие в организации и проведении общегородских мероприятий.</w:t>
            </w:r>
          </w:p>
          <w:p w:rsidR="00010A26" w:rsidRPr="00E758FB" w:rsidRDefault="0043512A"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Муниципальным бюджетным</w:t>
            </w:r>
            <w:r w:rsidR="00010A26" w:rsidRPr="00E758FB">
              <w:rPr>
                <w:rFonts w:ascii="Times New Roman" w:eastAsia="Calibri" w:hAnsi="Times New Roman" w:cs="Times New Roman"/>
                <w:sz w:val="24"/>
                <w:szCs w:val="24"/>
                <w:lang w:bidi="hi-IN"/>
              </w:rPr>
              <w:t xml:space="preserve"> учреждение</w:t>
            </w:r>
            <w:r w:rsidRPr="00E758FB">
              <w:rPr>
                <w:rFonts w:ascii="Times New Roman" w:eastAsia="Calibri" w:hAnsi="Times New Roman" w:cs="Times New Roman"/>
                <w:sz w:val="24"/>
                <w:szCs w:val="24"/>
                <w:lang w:bidi="hi-IN"/>
              </w:rPr>
              <w:t>м Ц</w:t>
            </w:r>
            <w:r w:rsidR="00010A26" w:rsidRPr="00E758FB">
              <w:rPr>
                <w:rFonts w:ascii="Times New Roman" w:eastAsia="Calibri" w:hAnsi="Times New Roman" w:cs="Times New Roman"/>
                <w:sz w:val="24"/>
                <w:szCs w:val="24"/>
                <w:lang w:bidi="hi-IN"/>
              </w:rPr>
              <w:t>ентр физической культуры и спорта «Жемчужина Югры»:</w:t>
            </w:r>
          </w:p>
          <w:p w:rsidR="0043512A"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Для обеспечения реализации совершенствования физического воспитания, комплексных и системных мероприятий по поддержке инвалидов и лиц с ограниченными возможностями здоровья в муниципальном бюджетном учреждени</w:t>
            </w:r>
            <w:r w:rsidR="0043512A" w:rsidRPr="00E758FB">
              <w:rPr>
                <w:rFonts w:ascii="Times New Roman" w:eastAsia="Calibri" w:hAnsi="Times New Roman" w:cs="Times New Roman"/>
                <w:sz w:val="24"/>
                <w:szCs w:val="24"/>
                <w:lang w:bidi="hi-IN"/>
              </w:rPr>
              <w:t>и Ц</w:t>
            </w:r>
            <w:r w:rsidRPr="00E758FB">
              <w:rPr>
                <w:rFonts w:ascii="Times New Roman" w:eastAsia="Calibri" w:hAnsi="Times New Roman" w:cs="Times New Roman"/>
                <w:sz w:val="24"/>
                <w:szCs w:val="24"/>
                <w:lang w:bidi="hi-IN"/>
              </w:rPr>
              <w:t xml:space="preserve">ентр физической культуры и спорта «Жемчужина Югры» проведено 8 физкультурно-спортивных для </w:t>
            </w:r>
            <w:r w:rsidRPr="00E758FB">
              <w:rPr>
                <w:rFonts w:ascii="Times New Roman" w:eastAsia="Calibri" w:hAnsi="Times New Roman" w:cs="Times New Roman"/>
                <w:sz w:val="24"/>
                <w:szCs w:val="24"/>
                <w:lang w:bidi="hi-IN"/>
              </w:rPr>
              <w:lastRenderedPageBreak/>
              <w:t xml:space="preserve">разных групп населения. Учреждением заключено 6 соглашений о сотрудничестве и взаимодействии с организациями и службами города по вопросам, направленным на обеспечение жителям Нефтеюганска возможностей в реализации спортивных и физкультурно-оздоровительных мероприятий, обеспечение последовательности, комплексности и непрерывности в осуществлении реабилитации посредством </w:t>
            </w:r>
            <w:r w:rsidR="0043512A" w:rsidRPr="00E758FB">
              <w:rPr>
                <w:rFonts w:ascii="Times New Roman" w:eastAsia="Calibri" w:hAnsi="Times New Roman" w:cs="Times New Roman"/>
                <w:sz w:val="24"/>
                <w:szCs w:val="24"/>
                <w:lang w:bidi="hi-IN"/>
              </w:rPr>
              <w:t xml:space="preserve">физической культуры и спорта.  </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Отделением адаптивной физической культуры и спорта оказывается 458 людям спортивные и физкультурно-оздоровительной услуги по следующим спортивным дисциплинам: плавание, легкая атлетика, настольный теннис, пауэрлифтинг, волейбол, </w:t>
            </w:r>
            <w:proofErr w:type="spellStart"/>
            <w:r w:rsidRPr="00E758FB">
              <w:rPr>
                <w:rFonts w:ascii="Times New Roman" w:eastAsia="Calibri" w:hAnsi="Times New Roman" w:cs="Times New Roman"/>
                <w:sz w:val="24"/>
                <w:szCs w:val="24"/>
                <w:lang w:bidi="hi-IN"/>
              </w:rPr>
              <w:t>бачча</w:t>
            </w:r>
            <w:proofErr w:type="spellEnd"/>
            <w:r w:rsidRPr="00E758FB">
              <w:rPr>
                <w:rFonts w:ascii="Times New Roman" w:eastAsia="Calibri" w:hAnsi="Times New Roman" w:cs="Times New Roman"/>
                <w:sz w:val="24"/>
                <w:szCs w:val="24"/>
                <w:lang w:bidi="hi-IN"/>
              </w:rPr>
              <w:t xml:space="preserve">, бильярд, легкая атлетика в зале. 362 человека с ограниченными возможностями занимается в группах спортивной подготовки по утвержденным программам, физкультурным оздоровлением занимается 96 человек.  </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Одним из самых приоритетных направлений в организации реабилитации инвалидов, детей-инвалидов средствами физической культуры и спорта является обеспечение их прав к беспрепятственному доступу к спортивным сооружениям.</w:t>
            </w:r>
          </w:p>
          <w:p w:rsidR="0043512A"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центре физической культуры и спорта «Жемчужина Югры» созданы комфортные условия пребывания людей с ограниченными возможностями здоровья. Учреждение располагает современной материально-технической базой и инфраструктурой, обеспечивающей учебный, тренировочн</w:t>
            </w:r>
            <w:r w:rsidR="0043512A" w:rsidRPr="00E758FB">
              <w:rPr>
                <w:rFonts w:ascii="Times New Roman" w:eastAsia="Calibri" w:hAnsi="Times New Roman" w:cs="Times New Roman"/>
                <w:sz w:val="24"/>
                <w:szCs w:val="24"/>
                <w:lang w:bidi="hi-IN"/>
              </w:rPr>
              <w:t>ый и соревновательные процессы.</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Проводится системная работа по повышению квалификации специалистов, участию тренеров- преподавателей, инструкторов-методистов в семинарах, круглых столах, обучающих работе с лицами, имеющими инвалидность.</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С целью развития добровольческого движения и участия волонтеров в проведении спортивных мероприятий для инвалидов и лиц с ограниченными возможностями </w:t>
            </w:r>
            <w:r w:rsidRPr="00E758FB">
              <w:rPr>
                <w:rFonts w:ascii="Times New Roman" w:eastAsia="Calibri" w:hAnsi="Times New Roman" w:cs="Times New Roman"/>
                <w:sz w:val="24"/>
                <w:szCs w:val="24"/>
                <w:lang w:bidi="hi-IN"/>
              </w:rPr>
              <w:lastRenderedPageBreak/>
              <w:t>здоровья в городе организовано межведомственное взаимодействие с муниципальным автономным учреждением «Центр молодежных инициатив» департамента образования и молодежной политики администрации города Нефтеюганска</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Все это позволяет повышать эффективность физкультурно-оздоровительных мероприятий.</w:t>
            </w:r>
          </w:p>
          <w:p w:rsidR="00010A26"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Муниципальное бюджетное учреждение культуры и спорта центр физической культуры и спорта «Жемчужина Югры», осуществляя процесс социализации детей с ограниченными возможностями здоровья, ставит перед собой задачу активного вовлечения таких лиц в спорт и занятия физической культурой. С этой целью в учреждении реализуется комплекс мер по пропаганде адаптивной физической культуры и спорта на основе системного использования всего потенциала средств массовых коммуникаций. </w:t>
            </w:r>
          </w:p>
          <w:p w:rsidR="00745449" w:rsidRPr="00E758FB" w:rsidRDefault="00010A26" w:rsidP="00010A2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Информационное обеспечение мероприятий спортивной направленности осуществляется через местные печатные издания: газета «Здравствуйте, </w:t>
            </w:r>
            <w:r w:rsidRPr="00E758FB">
              <w:rPr>
                <w:rFonts w:ascii="Times New Roman" w:eastAsia="Calibri" w:hAnsi="Times New Roman" w:cs="Times New Roman"/>
                <w:sz w:val="24"/>
                <w:szCs w:val="24"/>
                <w:lang w:bidi="hi-IN"/>
              </w:rPr>
              <w:lastRenderedPageBreak/>
              <w:t xml:space="preserve">Нефтеюганцы!», официальный сайт учреждения «Жемчужина Югры», в социальной сети «В контакте»: «Это, </w:t>
            </w:r>
            <w:proofErr w:type="spellStart"/>
            <w:r w:rsidRPr="00E758FB">
              <w:rPr>
                <w:rFonts w:ascii="Times New Roman" w:eastAsia="Calibri" w:hAnsi="Times New Roman" w:cs="Times New Roman"/>
                <w:sz w:val="24"/>
                <w:szCs w:val="24"/>
                <w:lang w:bidi="hi-IN"/>
              </w:rPr>
              <w:t>Юганск</w:t>
            </w:r>
            <w:proofErr w:type="spellEnd"/>
            <w:r w:rsidRPr="00E758FB">
              <w:rPr>
                <w:rFonts w:ascii="Times New Roman" w:eastAsia="Calibri" w:hAnsi="Times New Roman" w:cs="Times New Roman"/>
                <w:sz w:val="24"/>
                <w:szCs w:val="24"/>
                <w:lang w:bidi="hi-IN"/>
              </w:rPr>
              <w:t xml:space="preserve">, детка», «Типичный Нефтеюганск» и другие. Сотрудники отделения, тренеры, спортсмены с ограниченными возможностями здоровья регулярно выступают в эфирах местных радио «Милицейская волна», «Европа +», в </w:t>
            </w:r>
            <w:proofErr w:type="spellStart"/>
            <w:r w:rsidRPr="00E758FB">
              <w:rPr>
                <w:rFonts w:ascii="Times New Roman" w:eastAsia="Calibri" w:hAnsi="Times New Roman" w:cs="Times New Roman"/>
                <w:sz w:val="24"/>
                <w:szCs w:val="24"/>
                <w:lang w:bidi="hi-IN"/>
              </w:rPr>
              <w:t>новостийных</w:t>
            </w:r>
            <w:proofErr w:type="spellEnd"/>
            <w:r w:rsidRPr="00E758FB">
              <w:rPr>
                <w:rFonts w:ascii="Times New Roman" w:eastAsia="Calibri" w:hAnsi="Times New Roman" w:cs="Times New Roman"/>
                <w:sz w:val="24"/>
                <w:szCs w:val="24"/>
                <w:lang w:bidi="hi-IN"/>
              </w:rPr>
              <w:t xml:space="preserve"> программах телевидения «ТРК </w:t>
            </w:r>
            <w:proofErr w:type="spellStart"/>
            <w:r w:rsidRPr="00E758FB">
              <w:rPr>
                <w:rFonts w:ascii="Times New Roman" w:eastAsia="Calibri" w:hAnsi="Times New Roman" w:cs="Times New Roman"/>
                <w:sz w:val="24"/>
                <w:szCs w:val="24"/>
                <w:lang w:bidi="hi-IN"/>
              </w:rPr>
              <w:t>Юганск</w:t>
            </w:r>
            <w:proofErr w:type="spellEnd"/>
            <w:r w:rsidRPr="00E758FB">
              <w:rPr>
                <w:rFonts w:ascii="Times New Roman" w:eastAsia="Calibri" w:hAnsi="Times New Roman" w:cs="Times New Roman"/>
                <w:sz w:val="24"/>
                <w:szCs w:val="24"/>
                <w:lang w:bidi="hi-IN"/>
              </w:rPr>
              <w:t>», рассказывая о своих достижениях и успехах, с целью информирования граждан, прежде всего, родителей, имеющих детей-инвалидов.</w:t>
            </w:r>
          </w:p>
        </w:tc>
      </w:tr>
      <w:tr w:rsidR="00745449" w:rsidRPr="003848A7" w:rsidTr="00745449">
        <w:trPr>
          <w:trHeight w:val="212"/>
          <w:jc w:val="center"/>
        </w:trPr>
        <w:tc>
          <w:tcPr>
            <w:tcW w:w="704" w:type="dxa"/>
            <w:shd w:val="clear" w:color="auto" w:fill="auto"/>
            <w:noWrap/>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w:t>
            </w:r>
          </w:p>
        </w:tc>
        <w:tc>
          <w:tcPr>
            <w:tcW w:w="11198" w:type="dxa"/>
            <w:gridSpan w:val="4"/>
            <w:shd w:val="clear" w:color="auto" w:fill="auto"/>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3. Развитие образования</w:t>
            </w:r>
          </w:p>
        </w:tc>
        <w:tc>
          <w:tcPr>
            <w:tcW w:w="4111" w:type="dxa"/>
          </w:tcPr>
          <w:p w:rsidR="00745449" w:rsidRPr="00E758FB" w:rsidRDefault="00745449" w:rsidP="009140D1">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сети образовательных учреждений и их материально-технической базы</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ХМАО-Югры «Развитие образования»,</w:t>
            </w:r>
          </w:p>
          <w:p w:rsidR="00745449" w:rsidRPr="003848A7" w:rsidRDefault="00745449" w:rsidP="005D5D9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системе образования осуществляют образовательную деятельность:</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-15 муниципальных общеобразовательных организаций, а также 1 частная общеобразовательная организация «Нефтеюганская православная гимназия»;</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-15 муниципальных дошкольных образовательных организаций, а также 4 частные организации ООО «Семь гномов», ООО «</w:t>
            </w:r>
            <w:proofErr w:type="spellStart"/>
            <w:r w:rsidRPr="00E758FB">
              <w:rPr>
                <w:rFonts w:ascii="Times New Roman" w:hAnsi="Times New Roman"/>
                <w:sz w:val="24"/>
                <w:szCs w:val="24"/>
                <w:lang w:bidi="hi-IN"/>
              </w:rPr>
              <w:t>Кидс</w:t>
            </w:r>
            <w:proofErr w:type="spellEnd"/>
            <w:r w:rsidRPr="00E758FB">
              <w:rPr>
                <w:rFonts w:ascii="Times New Roman" w:hAnsi="Times New Roman"/>
                <w:sz w:val="24"/>
                <w:szCs w:val="24"/>
                <w:lang w:bidi="hi-IN"/>
              </w:rPr>
              <w:t xml:space="preserve"> Планета», ООО «Детский сад 7 гномов», ООО «Центр развития семьи»;</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-2 муниципальные организации дополнительного образования.</w:t>
            </w:r>
          </w:p>
          <w:p w:rsidR="00623054" w:rsidRPr="00E758FB" w:rsidRDefault="00623054" w:rsidP="006A5F14">
            <w:pPr>
              <w:spacing w:after="0" w:line="240" w:lineRule="auto"/>
              <w:jc w:val="both"/>
              <w:rPr>
                <w:rFonts w:ascii="Times New Roman" w:hAnsi="Times New Roman"/>
                <w:sz w:val="24"/>
                <w:szCs w:val="24"/>
                <w:lang w:bidi="hi-IN"/>
              </w:rPr>
            </w:pPr>
          </w:p>
          <w:p w:rsidR="006A5F14"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Продолжается проектирование образовательных учреждений.</w:t>
            </w:r>
          </w:p>
          <w:p w:rsidR="006A5F14"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По заключенному в 2020 году муниципальному контракту продолжаются работы по капитальному ремонту объекта «МБДОУ «Детский сад №25 «Ромашка» (начало производственных работ-в марте 2021 года, срок выполнения-4,5 месяца). Ведется претензионная работа. На отчетную дату выполнение составило 70%.</w:t>
            </w:r>
          </w:p>
          <w:p w:rsidR="006A5F14"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Завершено проектирование следующих объектов:</w:t>
            </w:r>
          </w:p>
          <w:p w:rsidR="006A5F14"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-Универсальное спортивное плоскостное сооружение, расположенное по адресу г.Нефтеюганск, микрорайон 8, территория МБОУ СОШ №6;</w:t>
            </w:r>
          </w:p>
          <w:p w:rsidR="006A5F14"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-Нежилое здание детского сада «Рябинка» (благоустройство территории);</w:t>
            </w:r>
          </w:p>
          <w:p w:rsidR="006A5F14"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-Детский сад на 320 мест в 5 микрорайоне г.Нефтеюганска;</w:t>
            </w:r>
          </w:p>
          <w:p w:rsidR="006A5F14"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-МБОУ «Средняя общеобразовательная кадетская </w:t>
            </w:r>
            <w:r w:rsidRPr="00E758FB">
              <w:rPr>
                <w:rFonts w:ascii="Times New Roman" w:hAnsi="Times New Roman"/>
                <w:sz w:val="24"/>
                <w:szCs w:val="24"/>
                <w:lang w:bidi="hi-IN"/>
              </w:rPr>
              <w:lastRenderedPageBreak/>
              <w:t>школа №4» (устройство теплого перехода).</w:t>
            </w:r>
          </w:p>
          <w:p w:rsidR="006A5F14"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Выполнены работы по следующим объектам:</w:t>
            </w:r>
          </w:p>
          <w:p w:rsidR="006A5F14"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-Здание детского сада №7 (благоустройство территории), расположенного по адресу г.Нефтеюганск, </w:t>
            </w:r>
            <w:proofErr w:type="spellStart"/>
            <w:r w:rsidRPr="00E758FB">
              <w:rPr>
                <w:rFonts w:ascii="Times New Roman" w:hAnsi="Times New Roman"/>
                <w:sz w:val="24"/>
                <w:szCs w:val="24"/>
                <w:lang w:bidi="hi-IN"/>
              </w:rPr>
              <w:t>мкр</w:t>
            </w:r>
            <w:proofErr w:type="spellEnd"/>
            <w:r w:rsidRPr="00E758FB">
              <w:rPr>
                <w:rFonts w:ascii="Times New Roman" w:hAnsi="Times New Roman"/>
                <w:sz w:val="24"/>
                <w:szCs w:val="24"/>
                <w:lang w:bidi="hi-IN"/>
              </w:rPr>
              <w:t>-н 6, здание 64 (установка ограждения);</w:t>
            </w:r>
          </w:p>
          <w:p w:rsidR="006A5F14"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-Часть нежилого административного здания, расположенного по адресу: ХМАО-Югра, г.Нефтеюганск, </w:t>
            </w:r>
            <w:proofErr w:type="spellStart"/>
            <w:r w:rsidRPr="00E758FB">
              <w:rPr>
                <w:rFonts w:ascii="Times New Roman" w:hAnsi="Times New Roman"/>
                <w:sz w:val="24"/>
                <w:szCs w:val="24"/>
                <w:lang w:bidi="hi-IN"/>
              </w:rPr>
              <w:t>мкр</w:t>
            </w:r>
            <w:proofErr w:type="spellEnd"/>
            <w:r w:rsidRPr="00E758FB">
              <w:rPr>
                <w:rFonts w:ascii="Times New Roman" w:hAnsi="Times New Roman"/>
                <w:sz w:val="24"/>
                <w:szCs w:val="24"/>
                <w:lang w:bidi="hi-IN"/>
              </w:rPr>
              <w:t>-н 1, здание № 30 (вторая часть) (капитальный ремонт кровли);</w:t>
            </w:r>
          </w:p>
          <w:p w:rsidR="00745449"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-Часть нежилого административного здания, расположенного по адресу: ХМАО-Югра, г.Нефтеюганск, </w:t>
            </w:r>
            <w:proofErr w:type="spellStart"/>
            <w:r w:rsidRPr="00E758FB">
              <w:rPr>
                <w:rFonts w:ascii="Times New Roman" w:hAnsi="Times New Roman"/>
                <w:sz w:val="24"/>
                <w:szCs w:val="24"/>
                <w:lang w:bidi="hi-IN"/>
              </w:rPr>
              <w:t>мкр</w:t>
            </w:r>
            <w:proofErr w:type="spellEnd"/>
            <w:r w:rsidRPr="00E758FB">
              <w:rPr>
                <w:rFonts w:ascii="Times New Roman" w:hAnsi="Times New Roman"/>
                <w:sz w:val="24"/>
                <w:szCs w:val="24"/>
                <w:lang w:bidi="hi-IN"/>
              </w:rPr>
              <w:t>-н 1, здание № 30 (вторая часть) (замена оконных блоков).</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Строительство детского сада на 320 мест в 5 микрорайоне, предусматривающее при проектировании </w:t>
            </w:r>
            <w:proofErr w:type="spellStart"/>
            <w:r w:rsidRPr="003848A7">
              <w:rPr>
                <w:rFonts w:ascii="Times New Roman" w:eastAsia="Calibri" w:hAnsi="Times New Roman" w:cs="Times New Roman"/>
                <w:sz w:val="24"/>
                <w:szCs w:val="24"/>
                <w:lang w:bidi="hi-IN"/>
              </w:rPr>
              <w:t>энергоэффективные</w:t>
            </w:r>
            <w:proofErr w:type="spellEnd"/>
            <w:r w:rsidRPr="003848A7">
              <w:rPr>
                <w:rFonts w:ascii="Times New Roman" w:eastAsia="Calibri" w:hAnsi="Times New Roman" w:cs="Times New Roman"/>
                <w:sz w:val="24"/>
                <w:szCs w:val="24"/>
                <w:lang w:bidi="hi-IN"/>
              </w:rPr>
              <w:t xml:space="preserve"> технологии (</w:t>
            </w:r>
            <w:proofErr w:type="spellStart"/>
            <w:r w:rsidRPr="003848A7">
              <w:rPr>
                <w:rFonts w:ascii="Times New Roman" w:eastAsia="Calibri" w:hAnsi="Times New Roman" w:cs="Times New Roman"/>
                <w:sz w:val="24"/>
                <w:szCs w:val="24"/>
                <w:lang w:bidi="hi-IN"/>
              </w:rPr>
              <w:t>энергоэффективные</w:t>
            </w:r>
            <w:proofErr w:type="spellEnd"/>
            <w:r w:rsidRPr="003848A7">
              <w:rPr>
                <w:rFonts w:ascii="Times New Roman" w:eastAsia="Calibri" w:hAnsi="Times New Roman" w:cs="Times New Roman"/>
                <w:sz w:val="24"/>
                <w:szCs w:val="24"/>
                <w:lang w:bidi="hi-IN"/>
              </w:rPr>
              <w:t xml:space="preserve"> стеклопакеты, светильники, системы естественного освещения, многофункциональная система «погодного регулирования» отопления и вентиляции, системы </w:t>
            </w:r>
            <w:r w:rsidRPr="003848A7">
              <w:rPr>
                <w:rFonts w:ascii="Times New Roman" w:eastAsia="Calibri" w:hAnsi="Times New Roman" w:cs="Times New Roman"/>
                <w:sz w:val="24"/>
                <w:szCs w:val="24"/>
                <w:lang w:bidi="hi-IN"/>
              </w:rPr>
              <w:lastRenderedPageBreak/>
              <w:t>очистки и обеззараживания воздуха)</w:t>
            </w:r>
          </w:p>
        </w:tc>
        <w:tc>
          <w:tcPr>
            <w:tcW w:w="1560" w:type="dxa"/>
            <w:shd w:val="clear" w:color="auto" w:fill="auto"/>
            <w:noWrap/>
          </w:tcPr>
          <w:p w:rsidR="00745449" w:rsidRPr="00374A21" w:rsidRDefault="00745449" w:rsidP="00C55F70">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color w:val="000000"/>
                <w:sz w:val="24"/>
                <w:szCs w:val="24"/>
                <w:lang w:bidi="hi-IN"/>
              </w:rPr>
              <w:lastRenderedPageBreak/>
              <w:t>2022-2023</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4F391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ХМАО-Югры «Развитие образования»,</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Заключен муниципальный контракт на выполнение подрядных работ № 0187300012819000244 от 17.06.2019 года с ООО «Сибирский институт проектирования» (проектно-изыскательские работы). </w:t>
            </w:r>
          </w:p>
          <w:p w:rsidR="000C464A" w:rsidRPr="00E758FB" w:rsidRDefault="000C464A"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ПСД разработана, получено положительное заключение государственной экспертизы проектной документации и результатов инженерных изысканий №86-1-1-3-019209-2021 от 20.04.2021. </w:t>
            </w:r>
            <w:r w:rsidRPr="00E758FB">
              <w:rPr>
                <w:rFonts w:ascii="Times New Roman" w:hAnsi="Times New Roman"/>
                <w:sz w:val="24"/>
                <w:szCs w:val="24"/>
                <w:lang w:bidi="hi-IN"/>
              </w:rPr>
              <w:lastRenderedPageBreak/>
              <w:t>Объект предусмотрен государственной программой автономного округа «Развитие образования» на 2024-2025 годы.</w:t>
            </w:r>
          </w:p>
          <w:p w:rsidR="000C464A" w:rsidRPr="00E758FB" w:rsidRDefault="00623054" w:rsidP="000C464A">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Проектно-изыскательские работы выполнены, подготовлено и направлено в адрес </w:t>
            </w:r>
            <w:proofErr w:type="spellStart"/>
            <w:r w:rsidRPr="00E758FB">
              <w:rPr>
                <w:rFonts w:ascii="Times New Roman" w:hAnsi="Times New Roman"/>
                <w:sz w:val="24"/>
                <w:szCs w:val="24"/>
                <w:lang w:bidi="hi-IN"/>
              </w:rPr>
              <w:t>Депобразования</w:t>
            </w:r>
            <w:proofErr w:type="spellEnd"/>
            <w:r w:rsidRPr="00E758FB">
              <w:rPr>
                <w:rFonts w:ascii="Times New Roman" w:hAnsi="Times New Roman"/>
                <w:sz w:val="24"/>
                <w:szCs w:val="24"/>
                <w:lang w:bidi="hi-IN"/>
              </w:rPr>
              <w:t xml:space="preserve"> Югры инвестиционное предложение о включении объекта в государственную программу «Развитие образования» для рассмотрения вопроса о предоставлении финансовых средств из бюджета автономного округа на 2022 год, плановый период 2023, 2024 годов.</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2.3.1.2.</w:t>
            </w:r>
          </w:p>
        </w:tc>
        <w:tc>
          <w:tcPr>
            <w:tcW w:w="3827" w:type="dxa"/>
            <w:shd w:val="clear" w:color="auto" w:fill="auto"/>
          </w:tcPr>
          <w:p w:rsidR="00745449" w:rsidRPr="003848A7" w:rsidRDefault="00745449" w:rsidP="00C55F70">
            <w:pPr>
              <w:spacing w:after="0" w:line="240" w:lineRule="auto"/>
              <w:rPr>
                <w:rFonts w:ascii="Times New Roman" w:hAnsi="Times New Roman"/>
                <w:b/>
              </w:rPr>
            </w:pPr>
            <w:r w:rsidRPr="003848A7">
              <w:rPr>
                <w:rFonts w:ascii="Times New Roman" w:hAnsi="Times New Roman"/>
                <w:sz w:val="24"/>
                <w:szCs w:val="24"/>
                <w:lang w:bidi="hi-IN"/>
              </w:rPr>
              <w:t xml:space="preserve">Строительство детского сада на 300 мест в 16 микрорайоне, предусматривающее при проектировании </w:t>
            </w:r>
            <w:proofErr w:type="spellStart"/>
            <w:r w:rsidRPr="003848A7">
              <w:rPr>
                <w:rFonts w:ascii="Times New Roman" w:hAnsi="Times New Roman"/>
                <w:sz w:val="24"/>
                <w:szCs w:val="24"/>
                <w:lang w:bidi="hi-IN"/>
              </w:rPr>
              <w:t>энергоэффективные</w:t>
            </w:r>
            <w:proofErr w:type="spellEnd"/>
            <w:r w:rsidRPr="003848A7">
              <w:rPr>
                <w:rFonts w:ascii="Times New Roman" w:hAnsi="Times New Roman"/>
                <w:sz w:val="24"/>
                <w:szCs w:val="24"/>
                <w:lang w:bidi="hi-IN"/>
              </w:rPr>
              <w:t xml:space="preserve"> технологии (</w:t>
            </w:r>
            <w:proofErr w:type="spellStart"/>
            <w:r w:rsidRPr="003848A7">
              <w:rPr>
                <w:rFonts w:ascii="Times New Roman" w:hAnsi="Times New Roman"/>
                <w:sz w:val="24"/>
                <w:szCs w:val="24"/>
                <w:lang w:bidi="hi-IN"/>
              </w:rPr>
              <w:t>энергоэффективные</w:t>
            </w:r>
            <w:proofErr w:type="spellEnd"/>
            <w:r w:rsidRPr="003848A7">
              <w:rPr>
                <w:rFonts w:ascii="Times New Roman" w:hAnsi="Times New Roman"/>
                <w:sz w:val="24"/>
                <w:szCs w:val="24"/>
                <w:lang w:bidi="hi-IN"/>
              </w:rPr>
              <w:t xml:space="preserve"> стеклопакеты, светильники, системы естественного освещения, многофункциональная система «погодного регулирования» отопления и вентиляции, системы очистки и обеззараживания воздуха)</w:t>
            </w:r>
          </w:p>
        </w:tc>
        <w:tc>
          <w:tcPr>
            <w:tcW w:w="1560" w:type="dxa"/>
            <w:shd w:val="clear" w:color="auto" w:fill="auto"/>
            <w:noWrap/>
          </w:tcPr>
          <w:p w:rsidR="00745449" w:rsidRPr="00374A21" w:rsidRDefault="00745449" w:rsidP="00C55F70">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color w:val="000000"/>
                <w:sz w:val="24"/>
                <w:szCs w:val="24"/>
                <w:lang w:bidi="hi-IN"/>
              </w:rPr>
              <w:t>2023-2024</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ХМАО-Югры «Развитие образования»,</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623054" w:rsidRPr="00E758FB" w:rsidRDefault="00AE5EC9" w:rsidP="00AE5EC9">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Заключен муниципальный контракт № 3860400113921000013 от </w:t>
            </w:r>
            <w:r w:rsidR="006A5F14" w:rsidRPr="00E758FB">
              <w:rPr>
                <w:rFonts w:ascii="Times New Roman" w:hAnsi="Times New Roman"/>
                <w:sz w:val="24"/>
                <w:szCs w:val="24"/>
                <w:lang w:bidi="hi-IN"/>
              </w:rPr>
              <w:t>07.09.2021 с ООО «СИБМЕХСТРОЙ» (</w:t>
            </w:r>
            <w:proofErr w:type="spellStart"/>
            <w:r w:rsidR="006A5F14" w:rsidRPr="00E758FB">
              <w:rPr>
                <w:rFonts w:ascii="Times New Roman" w:hAnsi="Times New Roman"/>
                <w:sz w:val="24"/>
                <w:szCs w:val="24"/>
                <w:lang w:bidi="hi-IN"/>
              </w:rPr>
              <w:t>г.Сургут</w:t>
            </w:r>
            <w:proofErr w:type="spellEnd"/>
            <w:r w:rsidR="006A5F14" w:rsidRPr="00E758FB">
              <w:rPr>
                <w:rFonts w:ascii="Times New Roman" w:hAnsi="Times New Roman"/>
                <w:sz w:val="24"/>
                <w:szCs w:val="24"/>
                <w:lang w:bidi="hi-IN"/>
              </w:rPr>
              <w:t xml:space="preserve">) </w:t>
            </w:r>
            <w:r w:rsidRPr="00E758FB">
              <w:rPr>
                <w:rFonts w:ascii="Times New Roman" w:hAnsi="Times New Roman"/>
                <w:sz w:val="24"/>
                <w:szCs w:val="24"/>
                <w:lang w:bidi="hi-IN"/>
              </w:rPr>
              <w:t xml:space="preserve">на выполнение строительно-монтажных работ по объекту «Детский сад на 300 мест в 16 микрорайоне г.Нефтеюганска». </w:t>
            </w:r>
            <w:r w:rsidR="006A5F14" w:rsidRPr="00E758FB">
              <w:rPr>
                <w:rFonts w:ascii="Times New Roman" w:hAnsi="Times New Roman"/>
                <w:sz w:val="24"/>
                <w:szCs w:val="24"/>
                <w:lang w:bidi="hi-IN"/>
              </w:rPr>
              <w:t>Срок исполнения - 27 месяцев</w:t>
            </w:r>
            <w:r w:rsidRPr="00E758FB">
              <w:rPr>
                <w:rFonts w:ascii="Times New Roman" w:hAnsi="Times New Roman"/>
                <w:sz w:val="24"/>
                <w:szCs w:val="24"/>
                <w:lang w:bidi="hi-IN"/>
              </w:rPr>
              <w:t xml:space="preserve"> (до 31.12.2023)</w:t>
            </w:r>
            <w:r w:rsidR="006A5F14" w:rsidRPr="00E758FB">
              <w:rPr>
                <w:rFonts w:ascii="Times New Roman" w:hAnsi="Times New Roman"/>
                <w:sz w:val="24"/>
                <w:szCs w:val="24"/>
                <w:lang w:bidi="hi-IN"/>
              </w:rPr>
              <w:t>. Работы ведутся в соответствии с графиком выполнения работ. Строительная готовность объекта – 5%.</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2.3.1.3.</w:t>
            </w:r>
          </w:p>
        </w:tc>
        <w:tc>
          <w:tcPr>
            <w:tcW w:w="3827" w:type="dxa"/>
            <w:shd w:val="clear" w:color="auto" w:fill="auto"/>
          </w:tcPr>
          <w:p w:rsidR="00745449" w:rsidRPr="003848A7" w:rsidRDefault="00745449" w:rsidP="00600C3B">
            <w:pPr>
              <w:spacing w:after="0" w:line="240" w:lineRule="auto"/>
              <w:rPr>
                <w:rFonts w:ascii="Times New Roman" w:hAnsi="Times New Roman"/>
                <w:sz w:val="24"/>
                <w:szCs w:val="24"/>
                <w:lang w:bidi="hi-IN"/>
              </w:rPr>
            </w:pPr>
            <w:r w:rsidRPr="003848A7">
              <w:rPr>
                <w:rFonts w:ascii="Times New Roman" w:hAnsi="Times New Roman"/>
                <w:bCs/>
                <w:iCs/>
                <w:sz w:val="24"/>
                <w:szCs w:val="24"/>
              </w:rPr>
              <w:t>Реконструкция объекта</w:t>
            </w:r>
            <w:r w:rsidRPr="003848A7">
              <w:rPr>
                <w:rFonts w:ascii="Times New Roman" w:hAnsi="Times New Roman"/>
                <w:sz w:val="24"/>
                <w:szCs w:val="24"/>
              </w:rPr>
              <w:t xml:space="preserve"> дошкольного образования в 13 </w:t>
            </w:r>
            <w:r w:rsidRPr="003848A7">
              <w:rPr>
                <w:rFonts w:ascii="Times New Roman" w:hAnsi="Times New Roman"/>
                <w:sz w:val="24"/>
                <w:szCs w:val="24"/>
              </w:rPr>
              <w:lastRenderedPageBreak/>
              <w:t>микрорайоне</w:t>
            </w:r>
            <w:r w:rsidRPr="003848A7">
              <w:rPr>
                <w:rFonts w:ascii="Times New Roman" w:hAnsi="Times New Roman"/>
                <w:bCs/>
                <w:iCs/>
                <w:sz w:val="24"/>
                <w:szCs w:val="24"/>
              </w:rPr>
              <w:t xml:space="preserve"> на 615 мест в рамках концессионного соглашения между администрацией города Нефтеюганска и обществом с ограниченной ответственностью «Негосударственная дошкольная образовательная организация «УМНИЧКА» </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lastRenderedPageBreak/>
              <w:t>администрации города</w:t>
            </w:r>
            <w:r w:rsidRPr="003848A7">
              <w:rPr>
                <w:rFonts w:ascii="Times New Roman" w:hAnsi="Times New Roman"/>
                <w:sz w:val="24"/>
                <w:szCs w:val="24"/>
                <w:lang w:bidi="hi-IN"/>
              </w:rPr>
              <w:t>, Депа</w:t>
            </w:r>
            <w:r>
              <w:rPr>
                <w:rFonts w:ascii="Times New Roman" w:hAnsi="Times New Roman"/>
                <w:sz w:val="24"/>
                <w:szCs w:val="24"/>
                <w:lang w:bidi="hi-IN"/>
              </w:rPr>
              <w:t>ртамент экономического развития</w:t>
            </w:r>
            <w:r>
              <w:t xml:space="preserve"> </w:t>
            </w:r>
            <w:r w:rsidRPr="0019067C">
              <w:rPr>
                <w:rFonts w:ascii="Times New Roman" w:hAnsi="Times New Roman"/>
                <w:sz w:val="24"/>
                <w:szCs w:val="24"/>
                <w:lang w:bidi="hi-IN"/>
              </w:rPr>
              <w:t>администрации города</w:t>
            </w:r>
            <w:r>
              <w:rPr>
                <w:rFonts w:ascii="Times New Roman" w:hAnsi="Times New Roman"/>
                <w:sz w:val="24"/>
                <w:szCs w:val="24"/>
                <w:lang w:bidi="hi-IN"/>
              </w:rPr>
              <w:t xml:space="preserve">, </w:t>
            </w:r>
          </w:p>
          <w:p w:rsidR="00745449" w:rsidRPr="003848A7" w:rsidRDefault="00745449" w:rsidP="00374A21">
            <w:pPr>
              <w:spacing w:after="0" w:line="240" w:lineRule="auto"/>
              <w:jc w:val="center"/>
              <w:rPr>
                <w:rFonts w:ascii="Times New Roman" w:hAnsi="Times New Roman"/>
                <w:sz w:val="24"/>
                <w:szCs w:val="24"/>
                <w:lang w:bidi="hi-IN"/>
              </w:rPr>
            </w:pPr>
            <w:r w:rsidRPr="00CE63AD">
              <w:rPr>
                <w:rFonts w:ascii="Times New Roman" w:hAnsi="Times New Roman"/>
                <w:sz w:val="24"/>
                <w:szCs w:val="24"/>
                <w:lang w:bidi="hi-IN"/>
              </w:rPr>
              <w:t>Департамент градостро</w:t>
            </w:r>
            <w:r>
              <w:rPr>
                <w:rFonts w:ascii="Times New Roman" w:hAnsi="Times New Roman"/>
                <w:sz w:val="24"/>
                <w:szCs w:val="24"/>
                <w:lang w:bidi="hi-IN"/>
              </w:rPr>
              <w:t>ительства и земельных отношений</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Default="00745449" w:rsidP="00CE63AD">
            <w:pPr>
              <w:spacing w:after="0" w:line="240" w:lineRule="auto"/>
              <w:jc w:val="center"/>
              <w:rPr>
                <w:rFonts w:ascii="Times New Roman" w:hAnsi="Times New Roman"/>
                <w:sz w:val="24"/>
                <w:szCs w:val="24"/>
                <w:lang w:bidi="hi-IN"/>
              </w:rPr>
            </w:pPr>
            <w:r>
              <w:rPr>
                <w:rFonts w:ascii="Times New Roman" w:hAnsi="Times New Roman"/>
                <w:sz w:val="24"/>
                <w:szCs w:val="24"/>
                <w:lang w:bidi="hi-IN"/>
              </w:rPr>
              <w:lastRenderedPageBreak/>
              <w:t xml:space="preserve">Концессионное соглашение № 1 </w:t>
            </w:r>
          </w:p>
          <w:p w:rsidR="00745449" w:rsidRPr="003848A7" w:rsidRDefault="00745449" w:rsidP="00CE63AD">
            <w:pPr>
              <w:spacing w:after="0" w:line="240" w:lineRule="auto"/>
              <w:jc w:val="center"/>
              <w:rPr>
                <w:rFonts w:ascii="Times New Roman" w:hAnsi="Times New Roman"/>
                <w:sz w:val="24"/>
                <w:szCs w:val="24"/>
                <w:lang w:bidi="hi-IN"/>
              </w:rPr>
            </w:pPr>
            <w:r>
              <w:rPr>
                <w:rFonts w:ascii="Times New Roman" w:hAnsi="Times New Roman"/>
                <w:sz w:val="24"/>
                <w:szCs w:val="24"/>
                <w:lang w:bidi="hi-IN"/>
              </w:rPr>
              <w:lastRenderedPageBreak/>
              <w:t xml:space="preserve">от 30.03.2018 </w:t>
            </w:r>
          </w:p>
        </w:tc>
        <w:tc>
          <w:tcPr>
            <w:tcW w:w="4111" w:type="dxa"/>
          </w:tcPr>
          <w:p w:rsidR="006A5F14"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 xml:space="preserve">В 2018 году между администрацией города Нефтеюганска и ООО </w:t>
            </w:r>
            <w:r w:rsidRPr="00E758FB">
              <w:rPr>
                <w:rFonts w:ascii="Times New Roman" w:hAnsi="Times New Roman"/>
                <w:sz w:val="24"/>
                <w:szCs w:val="24"/>
                <w:lang w:bidi="hi-IN"/>
              </w:rPr>
              <w:lastRenderedPageBreak/>
              <w:t>«Негосударственная дошкольная образовательная организация «</w:t>
            </w:r>
            <w:proofErr w:type="spellStart"/>
            <w:r w:rsidRPr="00E758FB">
              <w:rPr>
                <w:rFonts w:ascii="Times New Roman" w:hAnsi="Times New Roman"/>
                <w:sz w:val="24"/>
                <w:szCs w:val="24"/>
                <w:lang w:bidi="hi-IN"/>
              </w:rPr>
              <w:t>Умничка</w:t>
            </w:r>
            <w:proofErr w:type="spellEnd"/>
            <w:r w:rsidRPr="00E758FB">
              <w:rPr>
                <w:rFonts w:ascii="Times New Roman" w:hAnsi="Times New Roman"/>
                <w:sz w:val="24"/>
                <w:szCs w:val="24"/>
                <w:lang w:bidi="hi-IN"/>
              </w:rPr>
              <w:t xml:space="preserve">» было заключено концессионное соглашение №1 от 30.03.2018 в отношении объекта дошкольного образования, в рамках которого Концессионер был обязан осуществить реконструкцию нежилого строения, расположенного по адресу: г.Нефтеюганск, </w:t>
            </w:r>
            <w:proofErr w:type="spellStart"/>
            <w:r w:rsidRPr="00E758FB">
              <w:rPr>
                <w:rFonts w:ascii="Times New Roman" w:hAnsi="Times New Roman"/>
                <w:sz w:val="24"/>
                <w:szCs w:val="24"/>
                <w:lang w:bidi="hi-IN"/>
              </w:rPr>
              <w:t>мкр</w:t>
            </w:r>
            <w:proofErr w:type="spellEnd"/>
            <w:r w:rsidRPr="00E758FB">
              <w:rPr>
                <w:rFonts w:ascii="Times New Roman" w:hAnsi="Times New Roman"/>
                <w:sz w:val="24"/>
                <w:szCs w:val="24"/>
                <w:lang w:bidi="hi-IN"/>
              </w:rPr>
              <w:t>-н 13, здание 24.</w:t>
            </w:r>
          </w:p>
          <w:p w:rsidR="006A5F14"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На основании постановления администрации города Нефтеюганска от 20.04.2020 №609-п «О досрочном расторжении концессионного соглашения», в связи с неисполнением Концессионером обязательств по концессионному соглашению №1, заключено соглашение о расторжении от 22.04.2020.</w:t>
            </w:r>
          </w:p>
          <w:p w:rsidR="00745449" w:rsidRPr="00E758FB" w:rsidRDefault="006A5F14" w:rsidP="006A5F1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Договор аренды земельного участка № 33 от 27.04.2018 с ООО «Негосударственная дошкольная образовательная организация «</w:t>
            </w:r>
            <w:proofErr w:type="spellStart"/>
            <w:r w:rsidRPr="00E758FB">
              <w:rPr>
                <w:rFonts w:ascii="Times New Roman" w:hAnsi="Times New Roman"/>
                <w:sz w:val="24"/>
                <w:szCs w:val="24"/>
                <w:lang w:bidi="hi-IN"/>
              </w:rPr>
              <w:t>Умничка</w:t>
            </w:r>
            <w:proofErr w:type="spellEnd"/>
            <w:r w:rsidRPr="00E758FB">
              <w:rPr>
                <w:rFonts w:ascii="Times New Roman" w:hAnsi="Times New Roman"/>
                <w:sz w:val="24"/>
                <w:szCs w:val="24"/>
                <w:lang w:bidi="hi-IN"/>
              </w:rPr>
              <w:t>» расторгнут 30.12.2020.</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2.3.1.4.</w:t>
            </w:r>
          </w:p>
        </w:tc>
        <w:tc>
          <w:tcPr>
            <w:tcW w:w="3827" w:type="dxa"/>
            <w:shd w:val="clear" w:color="auto" w:fill="auto"/>
          </w:tcPr>
          <w:p w:rsidR="00745449" w:rsidRPr="003848A7" w:rsidRDefault="00745449" w:rsidP="00600C3B">
            <w:pPr>
              <w:spacing w:after="0" w:line="240" w:lineRule="auto"/>
              <w:rPr>
                <w:rFonts w:ascii="Times New Roman" w:hAnsi="Times New Roman"/>
                <w:sz w:val="24"/>
                <w:szCs w:val="24"/>
              </w:rPr>
            </w:pPr>
            <w:r w:rsidRPr="003848A7">
              <w:rPr>
                <w:rFonts w:ascii="Times New Roman" w:hAnsi="Times New Roman"/>
                <w:sz w:val="24"/>
                <w:szCs w:val="24"/>
                <w:lang w:bidi="hi-IN"/>
              </w:rPr>
              <w:t>Создание объекта</w:t>
            </w:r>
            <w:r w:rsidRPr="003848A7">
              <w:rPr>
                <w:rFonts w:ascii="Times New Roman" w:hAnsi="Times New Roman"/>
                <w:sz w:val="24"/>
                <w:szCs w:val="24"/>
              </w:rPr>
              <w:t xml:space="preserve"> Средняя общеобразовательная школа в 17 микрорайоне на 1600 мест (общеобразовательная организация с углубленным </w:t>
            </w:r>
            <w:r w:rsidRPr="003848A7">
              <w:rPr>
                <w:rFonts w:ascii="Times New Roman" w:hAnsi="Times New Roman"/>
                <w:sz w:val="24"/>
                <w:szCs w:val="24"/>
              </w:rPr>
              <w:lastRenderedPageBreak/>
              <w:t>изучением отдельных предметов с универсальной безбарьерной средой) </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xml:space="preserve">, Департамент образования </w:t>
            </w:r>
            <w:r w:rsidRPr="003848A7">
              <w:rPr>
                <w:rFonts w:ascii="Times New Roman" w:hAnsi="Times New Roman"/>
                <w:sz w:val="24"/>
                <w:szCs w:val="24"/>
                <w:lang w:bidi="hi-IN"/>
              </w:rPr>
              <w:lastRenderedPageBreak/>
              <w:t>и молодежной политики</w:t>
            </w:r>
            <w:r>
              <w:t xml:space="preserve"> </w:t>
            </w:r>
            <w:r w:rsidRPr="0019067C">
              <w:rPr>
                <w:rFonts w:ascii="Times New Roman" w:hAnsi="Times New Roman"/>
                <w:sz w:val="24"/>
                <w:szCs w:val="24"/>
                <w:lang w:bidi="hi-IN"/>
              </w:rPr>
              <w:t>администрации города</w:t>
            </w:r>
            <w:r>
              <w:rPr>
                <w:rFonts w:ascii="Times New Roman" w:hAnsi="Times New Roman"/>
                <w:sz w:val="24"/>
                <w:szCs w:val="24"/>
                <w:lang w:bidi="hi-IN"/>
              </w:rPr>
              <w:t>,</w:t>
            </w:r>
          </w:p>
          <w:p w:rsidR="00745449" w:rsidRPr="003848A7" w:rsidRDefault="00745449" w:rsidP="00C55F70">
            <w:pPr>
              <w:spacing w:after="0" w:line="240" w:lineRule="auto"/>
              <w:jc w:val="center"/>
              <w:rPr>
                <w:rFonts w:ascii="Times New Roman" w:hAnsi="Times New Roman"/>
                <w:sz w:val="24"/>
                <w:szCs w:val="24"/>
                <w:lang w:bidi="hi-IN"/>
              </w:rPr>
            </w:pPr>
            <w:r>
              <w:rPr>
                <w:rFonts w:ascii="Times New Roman" w:hAnsi="Times New Roman"/>
                <w:sz w:val="24"/>
                <w:szCs w:val="24"/>
                <w:lang w:bidi="hi-IN"/>
              </w:rPr>
              <w:t xml:space="preserve">Департамент экономического развития </w:t>
            </w:r>
            <w:r w:rsidRPr="00867520">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 xml:space="preserve">МП «Развитие образования и </w:t>
            </w:r>
            <w:r w:rsidRPr="003848A7">
              <w:rPr>
                <w:rFonts w:ascii="Times New Roman" w:hAnsi="Times New Roman"/>
                <w:sz w:val="24"/>
                <w:szCs w:val="24"/>
                <w:lang w:bidi="hi-IN"/>
              </w:rPr>
              <w:lastRenderedPageBreak/>
              <w:t>молодёжной политики в городе Нефтеюганске»</w:t>
            </w:r>
          </w:p>
        </w:tc>
        <w:tc>
          <w:tcPr>
            <w:tcW w:w="4111" w:type="dxa"/>
          </w:tcPr>
          <w:p w:rsidR="00495A52" w:rsidRPr="00E758FB" w:rsidRDefault="00495A52" w:rsidP="00495A5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 xml:space="preserve">Строительство объекта «Средняя общеобразовательная школа в 17 микрорайоне г.Нефтеюганска (Общеобразовательная организация с углубленным изучением отдельных </w:t>
            </w:r>
            <w:r w:rsidRPr="00E758FB">
              <w:rPr>
                <w:rFonts w:ascii="Times New Roman" w:hAnsi="Times New Roman"/>
                <w:sz w:val="24"/>
                <w:szCs w:val="24"/>
                <w:lang w:bidi="hi-IN"/>
              </w:rPr>
              <w:lastRenderedPageBreak/>
              <w:t>предметов с универсальной безбарьерной средой) на 1600 мест предусмотрено в рамках государственной программы Ханты-Мансийского автономного округа – Югры «Развитие образования», утвержденной постановлением Правительства Ханты-Мансийского автономного округа – Югры от 05.10.2018 № 338-п, на 2022-2024 годы.</w:t>
            </w:r>
          </w:p>
          <w:p w:rsidR="00495A52" w:rsidRPr="00E758FB" w:rsidRDefault="00495A52" w:rsidP="00495A5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Земельный участок, сформированный под строительство объекта, обеспечен инженерной инфраструктурой со стороны </w:t>
            </w:r>
            <w:proofErr w:type="spellStart"/>
            <w:r w:rsidRPr="00E758FB">
              <w:rPr>
                <w:rFonts w:ascii="Times New Roman" w:hAnsi="Times New Roman"/>
                <w:sz w:val="24"/>
                <w:szCs w:val="24"/>
                <w:lang w:bidi="hi-IN"/>
              </w:rPr>
              <w:t>ул.Набережная</w:t>
            </w:r>
            <w:proofErr w:type="spellEnd"/>
            <w:r w:rsidRPr="00E758FB">
              <w:rPr>
                <w:rFonts w:ascii="Times New Roman" w:hAnsi="Times New Roman"/>
                <w:sz w:val="24"/>
                <w:szCs w:val="24"/>
                <w:lang w:bidi="hi-IN"/>
              </w:rPr>
              <w:t>.</w:t>
            </w:r>
          </w:p>
          <w:p w:rsidR="00623054" w:rsidRPr="00E758FB" w:rsidRDefault="006A5F1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Согласно распоряжения администрации города Нефтеюганска от 19.02.2021 № 35-р «Об утверждении плана мероприятий («дорожной карты») администрации города Нефтеюганска по созданию объекта «Средняя общеобразовательная школа в 17 микрорайоне г.Нефтеюганска (Общеобразовательная организация с углубленным изучением отдельных предметов с универсальной безбарьерной средой)» утверждена дорожная карта со сроком реализации 2024 год. Согласно протокольному поручению заседания комиссии </w:t>
            </w:r>
            <w:r w:rsidRPr="00E758FB">
              <w:rPr>
                <w:rFonts w:ascii="Times New Roman" w:hAnsi="Times New Roman"/>
                <w:sz w:val="24"/>
                <w:szCs w:val="24"/>
                <w:lang w:bidi="hi-IN"/>
              </w:rPr>
              <w:lastRenderedPageBreak/>
              <w:t>Департамента образования и молодёжной политики Ханты-Мансийского автономного округа – Югры по рассмотрению заявок на софинансирование мероприятий муниципальных программ, предусматривающих создание, реконструкцию объектов образования в соответствии с концессионными соглашениями, соглашениями о муниципально – частном партнерстве от 25.08.2021 № 1, администрацией города актуализировано техническое задание по объекту «Средняя общеобразовательная школа в 17 микрорайоне г.Нефтеюганска (Общеобразовательная организация с углубленным изучением отдельных предметов с универсальной безбарьерной средой) и направлено на рассмотрение в Департамент образования и молодёжной политики Ханты-Мансийского автономного округа – Югры.</w:t>
            </w:r>
          </w:p>
        </w:tc>
      </w:tr>
      <w:tr w:rsidR="00745449" w:rsidRPr="003848A7" w:rsidTr="00745449">
        <w:trPr>
          <w:trHeight w:val="212"/>
          <w:jc w:val="center"/>
        </w:trPr>
        <w:tc>
          <w:tcPr>
            <w:tcW w:w="704" w:type="dxa"/>
            <w:shd w:val="clear" w:color="auto" w:fill="auto"/>
            <w:noWrap/>
          </w:tcPr>
          <w:p w:rsidR="00745449" w:rsidRPr="003848A7" w:rsidRDefault="00745449" w:rsidP="00374A2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2.3.1.5.</w:t>
            </w:r>
          </w:p>
        </w:tc>
        <w:tc>
          <w:tcPr>
            <w:tcW w:w="3827" w:type="dxa"/>
            <w:shd w:val="clear" w:color="auto" w:fill="auto"/>
          </w:tcPr>
          <w:p w:rsidR="00745449" w:rsidRPr="003848A7" w:rsidRDefault="00745449" w:rsidP="00374A21">
            <w:pPr>
              <w:spacing w:after="0" w:line="240" w:lineRule="auto"/>
              <w:rPr>
                <w:rFonts w:ascii="Times New Roman" w:hAnsi="Times New Roman"/>
                <w:sz w:val="24"/>
                <w:szCs w:val="24"/>
              </w:rPr>
            </w:pPr>
            <w:r w:rsidRPr="003848A7">
              <w:rPr>
                <w:rFonts w:ascii="Times New Roman" w:hAnsi="Times New Roman"/>
                <w:sz w:val="24"/>
                <w:szCs w:val="24"/>
                <w:lang w:bidi="hi-IN"/>
              </w:rPr>
              <w:t>Создание объекта</w:t>
            </w:r>
            <w:r w:rsidRPr="003848A7">
              <w:rPr>
                <w:rFonts w:ascii="Times New Roman" w:hAnsi="Times New Roman"/>
                <w:sz w:val="24"/>
                <w:szCs w:val="24"/>
              </w:rPr>
              <w:t xml:space="preserve"> Средняя общеобразовательная школа в 11В микрорайоне на 1200 мест (общеобразовательная организация с универсальной безбарьерной средой) </w:t>
            </w:r>
          </w:p>
        </w:tc>
        <w:tc>
          <w:tcPr>
            <w:tcW w:w="1560" w:type="dxa"/>
            <w:shd w:val="clear" w:color="auto" w:fill="auto"/>
            <w:noWrap/>
          </w:tcPr>
          <w:p w:rsidR="00745449" w:rsidRPr="00374A21" w:rsidRDefault="00745449" w:rsidP="00374A21">
            <w:pPr>
              <w:spacing w:after="0" w:line="240" w:lineRule="auto"/>
              <w:jc w:val="center"/>
              <w:rPr>
                <w:rFonts w:ascii="Times New Roman" w:eastAsia="Calibri" w:hAnsi="Times New Roman" w:cs="Times New Roman"/>
                <w:color w:val="000000"/>
                <w:sz w:val="24"/>
                <w:szCs w:val="24"/>
                <w:lang w:bidi="hi-IN"/>
              </w:rPr>
            </w:pPr>
            <w:r w:rsidRPr="00374A21">
              <w:rPr>
                <w:rFonts w:ascii="Times New Roman" w:eastAsia="Calibri" w:hAnsi="Times New Roman" w:cs="Times New Roman"/>
                <w:color w:val="000000"/>
                <w:sz w:val="24"/>
                <w:szCs w:val="24"/>
                <w:lang w:bidi="hi-IN"/>
              </w:rPr>
              <w:t>2022-2024</w:t>
            </w:r>
          </w:p>
        </w:tc>
        <w:tc>
          <w:tcPr>
            <w:tcW w:w="2976"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623054" w:rsidRPr="00E758FB" w:rsidRDefault="00623054" w:rsidP="00796ABF">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Строительство Средней общеобразовательной школы в 11В микрорайоне на 1200 мест (Общеобразовательная организация с углубленным изучением отдельных предметов с универсальной безбарьерной средой) предусмотрено </w:t>
            </w:r>
            <w:r w:rsidRPr="00E758FB">
              <w:rPr>
                <w:rFonts w:ascii="Times New Roman" w:hAnsi="Times New Roman"/>
                <w:sz w:val="24"/>
                <w:szCs w:val="24"/>
                <w:lang w:bidi="hi-IN"/>
              </w:rPr>
              <w:lastRenderedPageBreak/>
              <w:t>в рамках государственной программы Ханты-Мансийского автономного округа-Югры «Развитие образования», утвержденной постановлением Правительства Ханты-Мансийского автономного округа-Югры от 05.10.2018 № 338-п</w:t>
            </w:r>
            <w:r w:rsidR="00495A52" w:rsidRPr="00E758FB">
              <w:rPr>
                <w:rFonts w:ascii="Times New Roman" w:hAnsi="Times New Roman"/>
                <w:sz w:val="24"/>
                <w:szCs w:val="24"/>
                <w:lang w:bidi="hi-IN"/>
              </w:rPr>
              <w:t xml:space="preserve"> на 2024-2026 годы.</w:t>
            </w:r>
          </w:p>
        </w:tc>
      </w:tr>
      <w:tr w:rsidR="00745449" w:rsidRPr="003848A7" w:rsidTr="00745449">
        <w:trPr>
          <w:trHeight w:val="212"/>
          <w:jc w:val="center"/>
        </w:trPr>
        <w:tc>
          <w:tcPr>
            <w:tcW w:w="704" w:type="dxa"/>
            <w:shd w:val="clear" w:color="auto" w:fill="auto"/>
            <w:noWrap/>
          </w:tcPr>
          <w:p w:rsidR="00745449" w:rsidRPr="003848A7" w:rsidRDefault="00745449" w:rsidP="00374A2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2.3.1.6.</w:t>
            </w:r>
          </w:p>
        </w:tc>
        <w:tc>
          <w:tcPr>
            <w:tcW w:w="3827" w:type="dxa"/>
            <w:shd w:val="clear" w:color="auto" w:fill="auto"/>
          </w:tcPr>
          <w:p w:rsidR="00745449" w:rsidRPr="003848A7" w:rsidRDefault="00745449" w:rsidP="00374A21">
            <w:pPr>
              <w:spacing w:after="0" w:line="240" w:lineRule="auto"/>
              <w:rPr>
                <w:rFonts w:ascii="Times New Roman" w:hAnsi="Times New Roman"/>
                <w:sz w:val="24"/>
                <w:szCs w:val="24"/>
                <w:lang w:bidi="hi-IN"/>
              </w:rPr>
            </w:pPr>
            <w:r w:rsidRPr="003848A7">
              <w:rPr>
                <w:rFonts w:ascii="Times New Roman" w:hAnsi="Times New Roman"/>
                <w:sz w:val="24"/>
                <w:szCs w:val="24"/>
              </w:rPr>
              <w:t xml:space="preserve">Строительство </w:t>
            </w:r>
            <w:proofErr w:type="spellStart"/>
            <w:r w:rsidRPr="003848A7">
              <w:rPr>
                <w:rFonts w:ascii="Times New Roman" w:hAnsi="Times New Roman"/>
                <w:sz w:val="24"/>
                <w:szCs w:val="24"/>
              </w:rPr>
              <w:t>пристроя</w:t>
            </w:r>
            <w:proofErr w:type="spellEnd"/>
            <w:r w:rsidRPr="003848A7">
              <w:rPr>
                <w:rFonts w:ascii="Times New Roman" w:hAnsi="Times New Roman"/>
                <w:sz w:val="24"/>
                <w:szCs w:val="24"/>
              </w:rPr>
              <w:t xml:space="preserve"> к МБОУ «Средняя общеобразовательная школа № 5 «Многопрофильная» в микрорайоне 2 на 400 мест (общеобразовательная организация с универсальной безбарьерной средой) </w:t>
            </w:r>
          </w:p>
        </w:tc>
        <w:tc>
          <w:tcPr>
            <w:tcW w:w="1560" w:type="dxa"/>
            <w:shd w:val="clear" w:color="auto" w:fill="auto"/>
            <w:noWrap/>
          </w:tcPr>
          <w:p w:rsidR="00745449" w:rsidRPr="00374A21" w:rsidRDefault="00745449" w:rsidP="00374A21">
            <w:pPr>
              <w:spacing w:after="0" w:line="240" w:lineRule="auto"/>
              <w:jc w:val="center"/>
              <w:rPr>
                <w:rFonts w:ascii="Times New Roman" w:eastAsia="Calibri" w:hAnsi="Times New Roman" w:cs="Times New Roman"/>
                <w:color w:val="000000"/>
                <w:sz w:val="24"/>
                <w:szCs w:val="24"/>
                <w:lang w:bidi="hi-IN"/>
              </w:rPr>
            </w:pPr>
            <w:r w:rsidRPr="00374A21">
              <w:rPr>
                <w:rFonts w:ascii="Times New Roman" w:eastAsia="Calibri" w:hAnsi="Times New Roman" w:cs="Times New Roman"/>
                <w:color w:val="000000"/>
                <w:sz w:val="24"/>
                <w:szCs w:val="24"/>
                <w:lang w:bidi="hi-IN"/>
              </w:rPr>
              <w:t>2022-2024</w:t>
            </w:r>
          </w:p>
        </w:tc>
        <w:tc>
          <w:tcPr>
            <w:tcW w:w="2976"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623054" w:rsidRPr="00E758FB" w:rsidRDefault="00623054" w:rsidP="00796ABF">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Строительство </w:t>
            </w:r>
            <w:proofErr w:type="spellStart"/>
            <w:r w:rsidRPr="00E758FB">
              <w:rPr>
                <w:rFonts w:ascii="Times New Roman" w:hAnsi="Times New Roman"/>
                <w:sz w:val="24"/>
                <w:szCs w:val="24"/>
                <w:lang w:bidi="hi-IN"/>
              </w:rPr>
              <w:t>пристроя</w:t>
            </w:r>
            <w:proofErr w:type="spellEnd"/>
            <w:r w:rsidRPr="00E758FB">
              <w:rPr>
                <w:rFonts w:ascii="Times New Roman" w:hAnsi="Times New Roman"/>
                <w:sz w:val="24"/>
                <w:szCs w:val="24"/>
                <w:lang w:bidi="hi-IN"/>
              </w:rPr>
              <w:t xml:space="preserve"> к МБОУ «Средняя общеобразовательная школа № 5 «Многопрофильная» в микрорайоне 2 на 400 мест (общеобразовательная организация с универсальной безбарьерной средой) предусмотрено в рамках государственной программы Ханты-Мансийского автономного округа-Югры «Развитие образования», утвержденной постановлением Правительства Ханты-Мансийского автономного окру</w:t>
            </w:r>
            <w:r w:rsidR="00495A52" w:rsidRPr="00E758FB">
              <w:rPr>
                <w:rFonts w:ascii="Times New Roman" w:hAnsi="Times New Roman"/>
                <w:sz w:val="24"/>
                <w:szCs w:val="24"/>
                <w:lang w:bidi="hi-IN"/>
              </w:rPr>
              <w:t>га – Югры от 05.10.2018 № 338-п на 2024-2025 годы.</w:t>
            </w:r>
          </w:p>
        </w:tc>
      </w:tr>
      <w:tr w:rsidR="00745449" w:rsidRPr="00374A21" w:rsidTr="00745449">
        <w:trPr>
          <w:trHeight w:val="212"/>
          <w:jc w:val="center"/>
        </w:trPr>
        <w:tc>
          <w:tcPr>
            <w:tcW w:w="704" w:type="dxa"/>
            <w:shd w:val="clear" w:color="auto" w:fill="auto"/>
            <w:noWrap/>
          </w:tcPr>
          <w:p w:rsidR="00745449" w:rsidRPr="00374A21" w:rsidRDefault="00745449" w:rsidP="009140D1">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sz w:val="24"/>
                <w:szCs w:val="24"/>
                <w:lang w:bidi="hi-IN"/>
              </w:rPr>
              <w:t>2.3.1.7.</w:t>
            </w:r>
          </w:p>
        </w:tc>
        <w:tc>
          <w:tcPr>
            <w:tcW w:w="3827" w:type="dxa"/>
            <w:shd w:val="clear" w:color="auto" w:fill="auto"/>
          </w:tcPr>
          <w:p w:rsidR="00745449" w:rsidRPr="00374A21" w:rsidRDefault="00745449" w:rsidP="00550C76">
            <w:pPr>
              <w:spacing w:after="0" w:line="240" w:lineRule="auto"/>
              <w:rPr>
                <w:rFonts w:ascii="Times New Roman" w:hAnsi="Times New Roman"/>
                <w:sz w:val="24"/>
                <w:szCs w:val="24"/>
                <w:lang w:bidi="hi-IN"/>
              </w:rPr>
            </w:pPr>
            <w:r w:rsidRPr="00374A21">
              <w:rPr>
                <w:rFonts w:ascii="Times New Roman" w:hAnsi="Times New Roman"/>
                <w:sz w:val="24"/>
                <w:szCs w:val="24"/>
                <w:lang w:bidi="hi-IN"/>
              </w:rPr>
              <w:t>Реконструкция объекта «Нежилое строение учебной лаб</w:t>
            </w:r>
            <w:r>
              <w:rPr>
                <w:rFonts w:ascii="Times New Roman" w:hAnsi="Times New Roman"/>
                <w:sz w:val="24"/>
                <w:szCs w:val="24"/>
                <w:lang w:bidi="hi-IN"/>
              </w:rPr>
              <w:t xml:space="preserve">оратории, г.Нефтеюганск 8 </w:t>
            </w:r>
            <w:proofErr w:type="spellStart"/>
            <w:r>
              <w:rPr>
                <w:rFonts w:ascii="Times New Roman" w:hAnsi="Times New Roman"/>
                <w:sz w:val="24"/>
                <w:szCs w:val="24"/>
                <w:lang w:bidi="hi-IN"/>
              </w:rPr>
              <w:t>мкр</w:t>
            </w:r>
            <w:proofErr w:type="spellEnd"/>
            <w:r>
              <w:rPr>
                <w:rFonts w:ascii="Times New Roman" w:hAnsi="Times New Roman"/>
                <w:sz w:val="24"/>
                <w:szCs w:val="24"/>
                <w:lang w:bidi="hi-IN"/>
              </w:rPr>
              <w:t xml:space="preserve">., </w:t>
            </w:r>
            <w:r w:rsidRPr="00374A21">
              <w:rPr>
                <w:rFonts w:ascii="Times New Roman" w:hAnsi="Times New Roman"/>
                <w:sz w:val="24"/>
                <w:szCs w:val="24"/>
                <w:lang w:bidi="hi-IN"/>
              </w:rPr>
              <w:t>строение №</w:t>
            </w:r>
            <w:r>
              <w:rPr>
                <w:rFonts w:ascii="Times New Roman" w:hAnsi="Times New Roman"/>
                <w:sz w:val="24"/>
                <w:szCs w:val="24"/>
                <w:lang w:bidi="hi-IN"/>
              </w:rPr>
              <w:t xml:space="preserve"> </w:t>
            </w:r>
            <w:r w:rsidRPr="00374A21">
              <w:rPr>
                <w:rFonts w:ascii="Times New Roman" w:hAnsi="Times New Roman"/>
                <w:sz w:val="24"/>
                <w:szCs w:val="24"/>
                <w:lang w:bidi="hi-IN"/>
              </w:rPr>
              <w:t xml:space="preserve">28/1 (МБУ ДО «Центр дополнительного образования») </w:t>
            </w:r>
          </w:p>
        </w:tc>
        <w:tc>
          <w:tcPr>
            <w:tcW w:w="1560" w:type="dxa"/>
            <w:shd w:val="clear" w:color="auto" w:fill="auto"/>
            <w:noWrap/>
          </w:tcPr>
          <w:p w:rsidR="00745449" w:rsidRPr="00374A21" w:rsidRDefault="00745449" w:rsidP="009140D1">
            <w:pPr>
              <w:spacing w:after="0" w:line="240" w:lineRule="auto"/>
              <w:jc w:val="center"/>
              <w:rPr>
                <w:rFonts w:ascii="Times New Roman" w:hAnsi="Times New Roman"/>
                <w:sz w:val="24"/>
                <w:szCs w:val="24"/>
                <w:lang w:bidi="hi-IN"/>
              </w:rPr>
            </w:pPr>
            <w:r w:rsidRPr="00803C4E">
              <w:rPr>
                <w:rFonts w:ascii="Times New Roman" w:hAnsi="Times New Roman"/>
                <w:sz w:val="24"/>
                <w:szCs w:val="24"/>
                <w:lang w:bidi="hi-IN"/>
              </w:rPr>
              <w:t>20</w:t>
            </w:r>
            <w:r w:rsidRPr="00374A21">
              <w:rPr>
                <w:rFonts w:ascii="Times New Roman" w:hAnsi="Times New Roman"/>
                <w:sz w:val="24"/>
                <w:szCs w:val="24"/>
                <w:lang w:bidi="hi-IN"/>
              </w:rPr>
              <w:t>19</w:t>
            </w:r>
          </w:p>
          <w:p w:rsidR="00745449" w:rsidRPr="00803C4E" w:rsidRDefault="00745449" w:rsidP="009140D1">
            <w:pPr>
              <w:spacing w:after="0" w:line="240" w:lineRule="auto"/>
              <w:jc w:val="center"/>
              <w:rPr>
                <w:rFonts w:ascii="Times New Roman" w:hAnsi="Times New Roman"/>
                <w:sz w:val="24"/>
                <w:szCs w:val="24"/>
                <w:lang w:bidi="hi-IN"/>
              </w:rPr>
            </w:pPr>
          </w:p>
        </w:tc>
        <w:tc>
          <w:tcPr>
            <w:tcW w:w="2976" w:type="dxa"/>
            <w:shd w:val="clear" w:color="auto" w:fill="auto"/>
          </w:tcPr>
          <w:p w:rsidR="00745449" w:rsidRPr="00374A21" w:rsidRDefault="00745449" w:rsidP="009140D1">
            <w:pPr>
              <w:spacing w:after="0" w:line="240" w:lineRule="auto"/>
              <w:jc w:val="center"/>
              <w:rPr>
                <w:rFonts w:ascii="Times New Roman" w:hAnsi="Times New Roman"/>
                <w:sz w:val="24"/>
                <w:szCs w:val="24"/>
                <w:lang w:bidi="hi-IN"/>
              </w:rPr>
            </w:pPr>
            <w:r w:rsidRPr="00374A21">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74A21">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74A21" w:rsidRDefault="00745449" w:rsidP="009140D1">
            <w:pPr>
              <w:spacing w:after="0" w:line="240" w:lineRule="auto"/>
              <w:jc w:val="center"/>
              <w:rPr>
                <w:rFonts w:ascii="Times New Roman" w:hAnsi="Times New Roman"/>
                <w:sz w:val="24"/>
                <w:szCs w:val="24"/>
                <w:lang w:bidi="hi-IN"/>
              </w:rPr>
            </w:pPr>
            <w:r w:rsidRPr="00374A21">
              <w:rPr>
                <w:rFonts w:ascii="Times New Roman" w:hAnsi="Times New Roman"/>
                <w:sz w:val="24"/>
                <w:szCs w:val="24"/>
                <w:lang w:bidi="hi-IN"/>
              </w:rPr>
              <w:t xml:space="preserve">разработка предложений по внесению изменений в ГП </w:t>
            </w:r>
            <w:r>
              <w:rPr>
                <w:rFonts w:ascii="Times New Roman" w:hAnsi="Times New Roman"/>
                <w:sz w:val="24"/>
                <w:szCs w:val="24"/>
                <w:lang w:bidi="hi-IN"/>
              </w:rPr>
              <w:t xml:space="preserve">       </w:t>
            </w:r>
            <w:r w:rsidRPr="00374A21">
              <w:rPr>
                <w:rFonts w:ascii="Times New Roman" w:hAnsi="Times New Roman"/>
                <w:sz w:val="24"/>
                <w:szCs w:val="24"/>
                <w:lang w:bidi="hi-IN"/>
              </w:rPr>
              <w:t>ХМАО</w:t>
            </w:r>
            <w:r>
              <w:rPr>
                <w:rFonts w:ascii="Times New Roman" w:hAnsi="Times New Roman"/>
                <w:sz w:val="24"/>
                <w:szCs w:val="24"/>
                <w:lang w:bidi="hi-IN"/>
              </w:rPr>
              <w:t xml:space="preserve"> </w:t>
            </w:r>
            <w:r w:rsidRPr="00374A21">
              <w:rPr>
                <w:rFonts w:ascii="Times New Roman" w:hAnsi="Times New Roman"/>
                <w:sz w:val="24"/>
                <w:szCs w:val="24"/>
                <w:lang w:bidi="hi-IN"/>
              </w:rPr>
              <w:t>-</w:t>
            </w:r>
            <w:r>
              <w:rPr>
                <w:rFonts w:ascii="Times New Roman" w:hAnsi="Times New Roman"/>
                <w:sz w:val="24"/>
                <w:szCs w:val="24"/>
                <w:lang w:bidi="hi-IN"/>
              </w:rPr>
              <w:t xml:space="preserve"> </w:t>
            </w:r>
            <w:r w:rsidRPr="00374A21">
              <w:rPr>
                <w:rFonts w:ascii="Times New Roman" w:hAnsi="Times New Roman"/>
                <w:sz w:val="24"/>
                <w:szCs w:val="24"/>
                <w:lang w:bidi="hi-IN"/>
              </w:rPr>
              <w:t>Югры «Развитие образования»</w:t>
            </w:r>
          </w:p>
        </w:tc>
        <w:tc>
          <w:tcPr>
            <w:tcW w:w="4111" w:type="dxa"/>
          </w:tcPr>
          <w:p w:rsidR="00745449" w:rsidRPr="00E758FB" w:rsidRDefault="00796ABF" w:rsidP="00796ABF">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Реконструкция объекта выполнена в 2019 году.</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2.3.1.8.</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Укрепление материально-технической, учебной, лабораторной базы образовательных учреждений в соответствии с современными требованиями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целях развития материально-технической базы образовательных организаций, управлением капитального строительства города Нефтеюганска: начаты строительно-монтажные работы по объекту «Детский сад на 300 мест в 16 микрорайоне г.Нефтеюганска» (обустройство ограждения строительной площадки, фундамента, свай), проведен капитальный ремонт по объекту «Здание детского сада №7» (благоустройство территории, ограждение), проведены строительно-монтажные работы по устройству крылец, окон, вентилируемого фасада с утеплением по объекту МБДОУ города Нефтеюганска «Детский сад № 25 «Ромашка».</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Разработана проектно-сметная документация по объектам: «Универсальное спортивное сооружение», расположенное по адресу: г.Нефтеюганск, микрорайон 8, территория МБОУ «СОШ № 6»; «Детский сад на 320 мест в 5 микрорайоне города Нефтеюганска»; «Нежилое здание детского сада «Рябинка» (благоустройство территории).</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Ведется подготовка проектно-сметной документации по объектам: МАДОУ «Детский сад № 20 «Золушка» (наружное освещение территории); «Здание детского сада № 7» (наружное освещение территории), «Здание детского сада № 25» (благоустройство территории, наружное освещение территории), «Строение гаража» (здание мастерских МБОУ «СОШ №10»).</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целях соблюдения технических и санитарных норм и требований, обеспечения пожарной и антитеррористической безопасности в 2021 году выполнено 96 мероприятий, в том числе: ремонт кровли, кровельного ограждения, ремонты учебных помещений, помещений в дошкольных группах, пищеблоков, специализированных кабинетов, выполнены работы по замене линолеумного покрытия полов, напольной плитки, ремонт освещения, замена светильников, электромонтажные работы, замена окон, ремонт канализационной системы, оснащение охранной сигнализацией, системами контроля управления доступом, видеодомофонами, модернизация </w:t>
            </w:r>
            <w:r w:rsidRPr="00E758FB">
              <w:rPr>
                <w:rFonts w:ascii="Times New Roman" w:hAnsi="Times New Roman"/>
                <w:sz w:val="24"/>
                <w:szCs w:val="24"/>
                <w:lang w:bidi="hi-IN"/>
              </w:rPr>
              <w:lastRenderedPageBreak/>
              <w:t>видеонаблюдения, приобретение оборудования для адресной системы ОПС и другие.</w:t>
            </w:r>
          </w:p>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Общий объем средств местного бюджета направленных на совершенствование материально-технической базы образовательных учреждений 87 614,419 тыс. руб., в том числе ГРБС ДГиЗО г.Нефтеюганска 5 457,233 тыс. </w:t>
            </w:r>
            <w:proofErr w:type="spellStart"/>
            <w:r w:rsidRPr="00E758FB">
              <w:rPr>
                <w:rFonts w:ascii="Times New Roman" w:hAnsi="Times New Roman"/>
                <w:sz w:val="24"/>
                <w:szCs w:val="24"/>
                <w:lang w:bidi="hi-IN"/>
              </w:rPr>
              <w:t>руб</w:t>
            </w:r>
            <w:proofErr w:type="spellEnd"/>
            <w:r w:rsidRPr="00E758FB">
              <w:rPr>
                <w:rFonts w:ascii="Times New Roman" w:hAnsi="Times New Roman"/>
                <w:sz w:val="24"/>
                <w:szCs w:val="24"/>
                <w:lang w:bidi="hi-IN"/>
              </w:rPr>
              <w:t>, ГРБС ДО и МП г.Нефтеюганска 82 156,957 тыс. руб. Мероприятия исполнены в рамках реализации муниципальных программ города Нефтеюганска «Развитие образования и молодёжной политики» (33 674,174 тыс. руб.), «Доступная среда» (771,00 тыс. руб.), «Профилактика терроризма» (20 143,320 тыс. руб.), «Защита населения и территории от чрезвычайных ситуаций, обеспечение первичных мер пожарной безопасности» (17 420,347 тыс. руб.), «Развитие жилищно-коммунального комплекса и повышение энергетической эффективности» (15 605,349 тыс. руб.).</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негосударственного сектора в сфере предоставления образовательных услуг</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6F4142">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 xml:space="preserve">Департамент </w:t>
            </w:r>
            <w:r>
              <w:rPr>
                <w:rFonts w:ascii="Times New Roman" w:eastAsia="Calibri" w:hAnsi="Times New Roman" w:cs="Times New Roman"/>
                <w:sz w:val="24"/>
                <w:szCs w:val="24"/>
                <w:lang w:bidi="hi-IN"/>
              </w:rPr>
              <w:t>по делам</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w:t>
            </w:r>
            <w:r w:rsidRPr="003848A7">
              <w:rPr>
                <w:rFonts w:ascii="Times New Roman" w:hAnsi="Times New Roman"/>
                <w:sz w:val="24"/>
                <w:szCs w:val="24"/>
                <w:lang w:bidi="hi-IN"/>
              </w:rPr>
              <w:t>Развитие образования и молодёжной политики в городе Нефтеюганске</w:t>
            </w:r>
            <w:r w:rsidRPr="003848A7">
              <w:rPr>
                <w:rFonts w:ascii="Times New Roman" w:eastAsia="Calibri" w:hAnsi="Times New Roman" w:cs="Times New Roman"/>
                <w:sz w:val="24"/>
                <w:szCs w:val="24"/>
                <w:lang w:bidi="hi-IN"/>
              </w:rPr>
              <w:t>»</w:t>
            </w:r>
          </w:p>
          <w:p w:rsidR="00745449" w:rsidRPr="003848A7" w:rsidRDefault="00745449" w:rsidP="00232954">
            <w:pPr>
              <w:spacing w:after="0" w:line="240" w:lineRule="auto"/>
              <w:jc w:val="center"/>
              <w:rPr>
                <w:rFonts w:ascii="Times New Roman" w:eastAsia="Calibri" w:hAnsi="Times New Roman" w:cs="Times New Roman"/>
                <w:sz w:val="24"/>
                <w:szCs w:val="24"/>
                <w:lang w:bidi="hi-IN"/>
              </w:rPr>
            </w:pPr>
          </w:p>
        </w:tc>
        <w:tc>
          <w:tcPr>
            <w:tcW w:w="4111" w:type="dxa"/>
          </w:tcPr>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Осуществляется развитие услуг негосударственного сектора в сфере образования по направлениям:</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-программы общеобразовательные: ЧОУ «Нефтеюганская православная гимназия»;</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-программы социально-педагогической направленности: ИП Афанасьева Е.А. ООО «Инновационные образовательные технологии</w:t>
            </w:r>
            <w:proofErr w:type="gramStart"/>
            <w:r w:rsidRPr="00E758FB">
              <w:rPr>
                <w:rFonts w:ascii="Times New Roman" w:eastAsia="Calibri" w:hAnsi="Times New Roman" w:cs="Times New Roman"/>
                <w:sz w:val="24"/>
                <w:szCs w:val="24"/>
                <w:lang w:bidi="hi-IN"/>
              </w:rPr>
              <w:t>»,  ИП</w:t>
            </w:r>
            <w:proofErr w:type="gramEnd"/>
            <w:r w:rsidRPr="00E758FB">
              <w:rPr>
                <w:rFonts w:ascii="Times New Roman" w:eastAsia="Calibri" w:hAnsi="Times New Roman" w:cs="Times New Roman"/>
                <w:sz w:val="24"/>
                <w:szCs w:val="24"/>
                <w:lang w:bidi="hi-IN"/>
              </w:rPr>
              <w:t xml:space="preserve"> Фролова А.В. ООО «Сибирский лекарь»,  ИП «</w:t>
            </w:r>
            <w:proofErr w:type="spellStart"/>
            <w:r w:rsidRPr="00E758FB">
              <w:rPr>
                <w:rFonts w:ascii="Times New Roman" w:eastAsia="Calibri" w:hAnsi="Times New Roman" w:cs="Times New Roman"/>
                <w:sz w:val="24"/>
                <w:szCs w:val="24"/>
                <w:lang w:bidi="hi-IN"/>
              </w:rPr>
              <w:t>Сибагатуллин</w:t>
            </w:r>
            <w:proofErr w:type="spellEnd"/>
            <w:r w:rsidRPr="00E758FB">
              <w:rPr>
                <w:rFonts w:ascii="Times New Roman" w:eastAsia="Calibri" w:hAnsi="Times New Roman" w:cs="Times New Roman"/>
                <w:sz w:val="24"/>
                <w:szCs w:val="24"/>
                <w:lang w:bidi="hi-IN"/>
              </w:rPr>
              <w:t xml:space="preserve"> Д.А.» «Шахматы для детей дошкольников», ИП Васильева Т.И., АНО ДОД «</w:t>
            </w:r>
            <w:proofErr w:type="spellStart"/>
            <w:r w:rsidRPr="00E758FB">
              <w:rPr>
                <w:rFonts w:ascii="Times New Roman" w:eastAsia="Calibri" w:hAnsi="Times New Roman" w:cs="Times New Roman"/>
                <w:sz w:val="24"/>
                <w:szCs w:val="24"/>
                <w:lang w:bidi="hi-IN"/>
              </w:rPr>
              <w:t>Стартум</w:t>
            </w:r>
            <w:proofErr w:type="spellEnd"/>
            <w:r w:rsidRPr="00E758FB">
              <w:rPr>
                <w:rFonts w:ascii="Times New Roman" w:eastAsia="Calibri" w:hAnsi="Times New Roman" w:cs="Times New Roman"/>
                <w:sz w:val="24"/>
                <w:szCs w:val="24"/>
                <w:lang w:bidi="hi-IN"/>
              </w:rPr>
              <w:t>» (</w:t>
            </w:r>
            <w:proofErr w:type="spellStart"/>
            <w:r w:rsidRPr="00E758FB">
              <w:rPr>
                <w:rFonts w:ascii="Times New Roman" w:eastAsia="Calibri" w:hAnsi="Times New Roman" w:cs="Times New Roman"/>
                <w:sz w:val="24"/>
                <w:szCs w:val="24"/>
                <w:lang w:bidi="hi-IN"/>
              </w:rPr>
              <w:t>Кеня</w:t>
            </w:r>
            <w:proofErr w:type="spellEnd"/>
            <w:r w:rsidRPr="00E758FB">
              <w:rPr>
                <w:rFonts w:ascii="Times New Roman" w:eastAsia="Calibri" w:hAnsi="Times New Roman" w:cs="Times New Roman"/>
                <w:sz w:val="24"/>
                <w:szCs w:val="24"/>
                <w:lang w:bidi="hi-IN"/>
              </w:rPr>
              <w:t xml:space="preserve"> Н.А.);</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-ИП Ситников А.А. «</w:t>
            </w:r>
            <w:proofErr w:type="spellStart"/>
            <w:r w:rsidRPr="00E758FB">
              <w:rPr>
                <w:rFonts w:ascii="Times New Roman" w:eastAsia="Calibri" w:hAnsi="Times New Roman" w:cs="Times New Roman"/>
                <w:sz w:val="24"/>
                <w:szCs w:val="24"/>
                <w:lang w:bidi="hi-IN"/>
              </w:rPr>
              <w:t>Алгоритмика</w:t>
            </w:r>
            <w:proofErr w:type="spellEnd"/>
            <w:r w:rsidRPr="00E758FB">
              <w:rPr>
                <w:rFonts w:ascii="Times New Roman" w:eastAsia="Calibri" w:hAnsi="Times New Roman" w:cs="Times New Roman"/>
                <w:sz w:val="24"/>
                <w:szCs w:val="24"/>
                <w:lang w:bidi="hi-IN"/>
              </w:rPr>
              <w:t>» - программы по изучению информатики;</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-программы в области искусств; ИП Ведерникова Л.И., ИП Савостьянов Н.В. НКО «Благотворительный фонд поддержки и развития детского творчества «Акварель»;</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-программы спортивно-оздоровительной направленности и спортивной подготовки: ИП Нефтеюганская федерация айкидо ХМАО – Югры, спортивно-оздоровительный клуб «Грация», МБУ ЦФКИС «Жемчужина Югры»;</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-программы дошкольного образования: ООО «Семь гномов», </w:t>
            </w:r>
            <w:r w:rsidRPr="00E758FB">
              <w:rPr>
                <w:rFonts w:ascii="Times New Roman" w:eastAsia="Calibri" w:hAnsi="Times New Roman" w:cs="Times New Roman"/>
                <w:sz w:val="24"/>
                <w:szCs w:val="24"/>
                <w:lang w:bidi="hi-IN"/>
              </w:rPr>
              <w:lastRenderedPageBreak/>
              <w:t>ООО «</w:t>
            </w:r>
            <w:proofErr w:type="spellStart"/>
            <w:r w:rsidRPr="00E758FB">
              <w:rPr>
                <w:rFonts w:ascii="Times New Roman" w:eastAsia="Calibri" w:hAnsi="Times New Roman" w:cs="Times New Roman"/>
                <w:sz w:val="24"/>
                <w:szCs w:val="24"/>
                <w:lang w:bidi="hi-IN"/>
              </w:rPr>
              <w:t>Кидс</w:t>
            </w:r>
            <w:proofErr w:type="spellEnd"/>
            <w:r w:rsidRPr="00E758FB">
              <w:rPr>
                <w:rFonts w:ascii="Times New Roman" w:eastAsia="Calibri" w:hAnsi="Times New Roman" w:cs="Times New Roman"/>
                <w:sz w:val="24"/>
                <w:szCs w:val="24"/>
                <w:lang w:bidi="hi-IN"/>
              </w:rPr>
              <w:t xml:space="preserve"> Планета», ООО «Детский сад 7 гномов».</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Всего реализацией программ у негосударственных поставщиков услуг охвачены:</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-по программам дошкольного образования - 912 воспитанников, из них 563 в возрасте до 3-х лет;</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-по общеобразовательным программам начального общего, основного общего, среднего общего образования – 172 человека;</w:t>
            </w:r>
          </w:p>
          <w:p w:rsidR="00745449"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-по дополнительным общеразвивающим программам -  1 042 человека.</w:t>
            </w:r>
          </w:p>
          <w:p w:rsidR="003654EF" w:rsidRPr="00E758FB" w:rsidRDefault="003654EF" w:rsidP="00623054">
            <w:pPr>
              <w:spacing w:after="0" w:line="240" w:lineRule="auto"/>
              <w:jc w:val="both"/>
              <w:rPr>
                <w:rFonts w:ascii="Times New Roman" w:eastAsia="Calibri" w:hAnsi="Times New Roman" w:cs="Times New Roman"/>
                <w:sz w:val="24"/>
                <w:szCs w:val="24"/>
                <w:lang w:bidi="hi-IN"/>
              </w:rPr>
            </w:pPr>
          </w:p>
          <w:p w:rsidR="003654EF"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рамках муниципальной программы «Поддержка социально ориентированных некоммерческих организаций, осуществляющих деятельность в городе Нефтеюганске» департаментом по делам администрации, предоставляется финансовая, имущественная, консультационно-методическая, информационная поддержка СОНКО.</w:t>
            </w:r>
          </w:p>
          <w:p w:rsidR="003654EF"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Финансовая: </w:t>
            </w:r>
          </w:p>
          <w:p w:rsidR="003654EF"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-по результатам конкурса социально значимых проектов среди СОНКО на предоставление субсидий из местного </w:t>
            </w:r>
            <w:r w:rsidRPr="00E758FB">
              <w:rPr>
                <w:rFonts w:ascii="Times New Roman" w:eastAsia="Calibri" w:hAnsi="Times New Roman" w:cs="Times New Roman"/>
                <w:sz w:val="24"/>
                <w:szCs w:val="24"/>
                <w:lang w:bidi="hi-IN"/>
              </w:rPr>
              <w:lastRenderedPageBreak/>
              <w:t xml:space="preserve">бюджета выплачено 13 субсидий в размере 2950,0 </w:t>
            </w:r>
            <w:proofErr w:type="spellStart"/>
            <w:proofErr w:type="gramStart"/>
            <w:r w:rsidRPr="00E758FB">
              <w:rPr>
                <w:rFonts w:ascii="Times New Roman" w:eastAsia="Calibri" w:hAnsi="Times New Roman" w:cs="Times New Roman"/>
                <w:sz w:val="24"/>
                <w:szCs w:val="24"/>
                <w:lang w:bidi="hi-IN"/>
              </w:rPr>
              <w:t>тыс.рублей</w:t>
            </w:r>
            <w:proofErr w:type="spellEnd"/>
            <w:proofErr w:type="gramEnd"/>
            <w:r w:rsidRPr="00E758FB">
              <w:rPr>
                <w:rFonts w:ascii="Times New Roman" w:eastAsia="Calibri" w:hAnsi="Times New Roman" w:cs="Times New Roman"/>
                <w:sz w:val="24"/>
                <w:szCs w:val="24"/>
                <w:lang w:bidi="hi-IN"/>
              </w:rPr>
              <w:t>;</w:t>
            </w:r>
          </w:p>
          <w:p w:rsidR="003654EF"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-субсидия социально ориентированным некоммерческим организациям, не являющимся муниципальными учреждениями, осуществляющим на основании лицензии образовательную деятельность в качестве основного вида деятельности (оплата ЖКУ Православная гимназия) в размере 1 464,2 </w:t>
            </w:r>
            <w:proofErr w:type="spellStart"/>
            <w:proofErr w:type="gramStart"/>
            <w:r w:rsidRPr="00E758FB">
              <w:rPr>
                <w:rFonts w:ascii="Times New Roman" w:eastAsia="Calibri" w:hAnsi="Times New Roman" w:cs="Times New Roman"/>
                <w:sz w:val="24"/>
                <w:szCs w:val="24"/>
                <w:lang w:bidi="hi-IN"/>
              </w:rPr>
              <w:t>тыс.рублей</w:t>
            </w:r>
            <w:proofErr w:type="spellEnd"/>
            <w:proofErr w:type="gramEnd"/>
            <w:r w:rsidRPr="00E758FB">
              <w:rPr>
                <w:rFonts w:ascii="Times New Roman" w:eastAsia="Calibri" w:hAnsi="Times New Roman" w:cs="Times New Roman"/>
                <w:sz w:val="24"/>
                <w:szCs w:val="24"/>
                <w:lang w:bidi="hi-IN"/>
              </w:rPr>
              <w:t xml:space="preserve"> (</w:t>
            </w:r>
            <w:proofErr w:type="spellStart"/>
            <w:r w:rsidRPr="00E758FB">
              <w:rPr>
                <w:rFonts w:ascii="Times New Roman" w:eastAsia="Calibri" w:hAnsi="Times New Roman" w:cs="Times New Roman"/>
                <w:sz w:val="24"/>
                <w:szCs w:val="24"/>
                <w:lang w:bidi="hi-IN"/>
              </w:rPr>
              <w:t>ДОиМП</w:t>
            </w:r>
            <w:proofErr w:type="spellEnd"/>
            <w:r w:rsidRPr="00E758FB">
              <w:rPr>
                <w:rFonts w:ascii="Times New Roman" w:eastAsia="Calibri" w:hAnsi="Times New Roman" w:cs="Times New Roman"/>
                <w:sz w:val="24"/>
                <w:szCs w:val="24"/>
                <w:lang w:bidi="hi-IN"/>
              </w:rPr>
              <w:t>).</w:t>
            </w:r>
          </w:p>
          <w:p w:rsidR="003654EF"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Имущественная: ДМИ предоставлено СОНКО 30 помещений, из них: 20 - безвозмездное пользование и 10 - аренда.</w:t>
            </w:r>
          </w:p>
          <w:p w:rsidR="003654EF"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Консультационная: органами МСУ проведено 55 консультаций СОНКО.</w:t>
            </w:r>
          </w:p>
          <w:p w:rsidR="003654EF"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Информационная: размещено около 187 материалов о деятельности СОНКО.</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2.3.3.</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Внедрение механизмов</w:t>
            </w:r>
            <w:r w:rsidRPr="003848A7">
              <w:rPr>
                <w:rFonts w:ascii="Times New Roman" w:hAnsi="Times New Roman"/>
                <w:sz w:val="24"/>
                <w:szCs w:val="24"/>
              </w:rPr>
              <w:t xml:space="preserve"> персонифицированного финансирования </w:t>
            </w:r>
            <w:r w:rsidRPr="003848A7">
              <w:rPr>
                <w:rFonts w:ascii="Times New Roman" w:hAnsi="Times New Roman"/>
                <w:sz w:val="24"/>
                <w:szCs w:val="24"/>
                <w:lang w:bidi="hi-IN"/>
              </w:rPr>
              <w:t xml:space="preserve">дополнительного образования детей </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1F64A4">
            <w:pPr>
              <w:spacing w:after="0" w:line="240" w:lineRule="auto"/>
              <w:jc w:val="center"/>
              <w:rPr>
                <w:rFonts w:ascii="Times New Roman" w:hAnsi="Times New Roman"/>
                <w:bCs/>
                <w:sz w:val="24"/>
                <w:szCs w:val="24"/>
                <w:lang w:bidi="hi-IN"/>
              </w:rPr>
            </w:pPr>
            <w:r w:rsidRPr="003848A7">
              <w:rPr>
                <w:rFonts w:ascii="Times New Roman" w:hAnsi="Times New Roman"/>
                <w:sz w:val="24"/>
                <w:szCs w:val="24"/>
                <w:lang w:bidi="hi-IN"/>
              </w:rPr>
              <w:t>Комитет физической культуры и спорта</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 xml:space="preserve"> «Развитие культуры и туризма в городе Нефтеюганске»,</w:t>
            </w:r>
          </w:p>
          <w:p w:rsidR="00745449" w:rsidRPr="003848A7" w:rsidRDefault="00745449" w:rsidP="0023295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физической культуры и спорта в городе Нефтеюганске»</w:t>
            </w:r>
          </w:p>
        </w:tc>
        <w:tc>
          <w:tcPr>
            <w:tcW w:w="4111" w:type="dxa"/>
          </w:tcPr>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Во исполнение Указа Президента Российской Федерации от </w:t>
            </w:r>
            <w:proofErr w:type="gramStart"/>
            <w:r w:rsidRPr="00E758FB">
              <w:rPr>
                <w:rFonts w:ascii="Times New Roman" w:hAnsi="Times New Roman"/>
                <w:sz w:val="24"/>
                <w:szCs w:val="24"/>
                <w:lang w:bidi="hi-IN"/>
              </w:rPr>
              <w:t>07.05.2012  №</w:t>
            </w:r>
            <w:proofErr w:type="gramEnd"/>
            <w:r w:rsidRPr="00E758FB">
              <w:rPr>
                <w:rFonts w:ascii="Times New Roman" w:hAnsi="Times New Roman"/>
                <w:sz w:val="24"/>
                <w:szCs w:val="24"/>
                <w:lang w:bidi="hi-IN"/>
              </w:rPr>
              <w:t xml:space="preserve"> 599 «О мерах по реализации государственной политики в области образования и науки», в соответствии с постановлением администрации города Нефтеюганска  от 19.11.2020 № 2005-п «О программе персонифицированного финансирования дополнительного </w:t>
            </w:r>
            <w:r w:rsidRPr="00E758FB">
              <w:rPr>
                <w:rFonts w:ascii="Times New Roman" w:hAnsi="Times New Roman"/>
                <w:sz w:val="24"/>
                <w:szCs w:val="24"/>
                <w:lang w:bidi="hi-IN"/>
              </w:rPr>
              <w:lastRenderedPageBreak/>
              <w:t>образования детей в городе Нефтеюганске» реализуется проект по персонифицированному финансированию дополнительного образования детей. Обеспечен фактический охват 18 578 детей в возрасте от 5 до 18 лет дополнительными общеобразовательными программами (82%).</w:t>
            </w:r>
          </w:p>
          <w:p w:rsidR="00010A26" w:rsidRPr="00E758FB" w:rsidRDefault="00010A26" w:rsidP="00623054">
            <w:pPr>
              <w:spacing w:after="0" w:line="240" w:lineRule="auto"/>
              <w:jc w:val="both"/>
              <w:rPr>
                <w:rFonts w:ascii="Times New Roman" w:hAnsi="Times New Roman"/>
                <w:sz w:val="24"/>
                <w:szCs w:val="24"/>
                <w:lang w:bidi="hi-IN"/>
              </w:rPr>
            </w:pPr>
          </w:p>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На основании приказа </w:t>
            </w:r>
            <w:proofErr w:type="spellStart"/>
            <w:r w:rsidRPr="00E758FB">
              <w:rPr>
                <w:rFonts w:ascii="Times New Roman" w:hAnsi="Times New Roman"/>
                <w:sz w:val="24"/>
                <w:szCs w:val="24"/>
                <w:lang w:bidi="hi-IN"/>
              </w:rPr>
              <w:t>Минпросвещения</w:t>
            </w:r>
            <w:proofErr w:type="spellEnd"/>
            <w:r w:rsidRPr="00E758FB">
              <w:rPr>
                <w:rFonts w:ascii="Times New Roman" w:hAnsi="Times New Roman"/>
                <w:sz w:val="24"/>
                <w:szCs w:val="24"/>
                <w:lang w:bidi="hi-IN"/>
              </w:rPr>
              <w:t xml:space="preserve"> России от 02.02.2021 № 38 «О внесении изменений в Целевую модель развития региональных систем дополнительного образования детей, утвержденную приказом Министерства просвещения Российской Федерации от 03.09.2019 № 467» детские школы искусств исключены из Целевой модели развития региональных систем дополнительного образования детей.</w:t>
            </w:r>
          </w:p>
          <w:p w:rsidR="009562C2" w:rsidRPr="00E758FB" w:rsidRDefault="009562C2"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С 01 сентября 2021 года использование сертификатов персонифицированного финансирования на обучение по дополнительным общеразвивающим программам не осуществляется.</w:t>
            </w:r>
          </w:p>
          <w:p w:rsidR="00010A26" w:rsidRPr="00E758FB" w:rsidRDefault="00010A26"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Муниципальным автономным учреждением «Спортивная школа олимпийского резерва «Сибиряк» заключен договор № 07 от 01.01.2019 с МАУ «Центр молодежных инициатив», на оказание образовательных услуг детям, внесенным в реестр действующих сертификатов дополнительного образования.</w:t>
            </w:r>
          </w:p>
        </w:tc>
      </w:tr>
      <w:tr w:rsidR="00745449" w:rsidRPr="003848A7" w:rsidTr="00745449">
        <w:trPr>
          <w:trHeight w:val="1008"/>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2.3.4.</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условий для развития профессиональной компетентности педагогов и руководителей образовательных организаций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w:t>
            </w:r>
            <w:r w:rsidRPr="003848A7">
              <w:rPr>
                <w:rFonts w:ascii="Times New Roman" w:hAnsi="Times New Roman"/>
                <w:sz w:val="24"/>
                <w:szCs w:val="24"/>
                <w:lang w:bidi="hi-IN"/>
              </w:rPr>
              <w:t>Развитие образования и молодёжной политики в городе Нефтеюганске</w:t>
            </w:r>
            <w:r w:rsidRPr="003848A7">
              <w:rPr>
                <w:rFonts w:ascii="Times New Roman" w:eastAsia="Calibri" w:hAnsi="Times New Roman" w:cs="Times New Roman"/>
                <w:sz w:val="24"/>
                <w:szCs w:val="24"/>
                <w:lang w:bidi="hi-IN"/>
              </w:rPr>
              <w:t>»</w:t>
            </w:r>
          </w:p>
        </w:tc>
        <w:tc>
          <w:tcPr>
            <w:tcW w:w="4111" w:type="dxa"/>
          </w:tcPr>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С целью повышения профессионального уровня педагогов </w:t>
            </w:r>
            <w:r w:rsidR="00205892" w:rsidRPr="00E758FB">
              <w:rPr>
                <w:rFonts w:ascii="Times New Roman" w:eastAsia="Calibri" w:hAnsi="Times New Roman" w:cs="Times New Roman"/>
                <w:sz w:val="24"/>
                <w:szCs w:val="24"/>
                <w:lang w:bidi="hi-IN"/>
              </w:rPr>
              <w:t>работают 27</w:t>
            </w:r>
            <w:r w:rsidRPr="00E758FB">
              <w:rPr>
                <w:rFonts w:ascii="Times New Roman" w:eastAsia="Calibri" w:hAnsi="Times New Roman" w:cs="Times New Roman"/>
                <w:sz w:val="24"/>
                <w:szCs w:val="24"/>
                <w:lang w:bidi="hi-IN"/>
              </w:rPr>
              <w:t xml:space="preserve"> городских методических объединения, организовано проведение методических семинаров с включением в деятельность 100% педагогических работников. </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рамках системы методического сопровождения педагогических работников и распространения форматов непрерывного профессионального развития педагогов организованы курсы повышения квалификации не менее, чем для 30% педагогических работников образовательных организаций; всего педагогических работников, прошедших повышение квалификации в соответствии с основными направлениями работы, – 100%. Для директоров и заместителей </w:t>
            </w:r>
            <w:r w:rsidRPr="00E758FB">
              <w:rPr>
                <w:rFonts w:ascii="Times New Roman" w:eastAsia="Calibri" w:hAnsi="Times New Roman" w:cs="Times New Roman"/>
                <w:sz w:val="24"/>
                <w:szCs w:val="24"/>
                <w:lang w:bidi="hi-IN"/>
              </w:rPr>
              <w:lastRenderedPageBreak/>
              <w:t>директоров общеобразовательных организаций организовано повышение квалификации по дополнительной профессиональной программе «Механизмы эффективного управления школой: кадровые и финансовые ресурсы» (охват – 100%).</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Педагогическими работниками МБОУ «СОКШ №4» в качестве </w:t>
            </w:r>
            <w:proofErr w:type="spellStart"/>
            <w:r w:rsidRPr="00E758FB">
              <w:rPr>
                <w:rFonts w:ascii="Times New Roman" w:eastAsia="Calibri" w:hAnsi="Times New Roman" w:cs="Times New Roman"/>
                <w:sz w:val="24"/>
                <w:szCs w:val="24"/>
                <w:lang w:bidi="hi-IN"/>
              </w:rPr>
              <w:t>тьюторов</w:t>
            </w:r>
            <w:proofErr w:type="spellEnd"/>
            <w:r w:rsidRPr="00E758FB">
              <w:rPr>
                <w:rFonts w:ascii="Times New Roman" w:eastAsia="Calibri" w:hAnsi="Times New Roman" w:cs="Times New Roman"/>
                <w:sz w:val="24"/>
                <w:szCs w:val="24"/>
                <w:lang w:bidi="hi-IN"/>
              </w:rPr>
              <w:t xml:space="preserve"> по предметам «Русский язык» и «Литература» обеспечена реализация практической части курса ФГАОУ ДПО «Академия </w:t>
            </w:r>
            <w:proofErr w:type="spellStart"/>
            <w:r w:rsidRPr="00E758FB">
              <w:rPr>
                <w:rFonts w:ascii="Times New Roman" w:eastAsia="Calibri" w:hAnsi="Times New Roman" w:cs="Times New Roman"/>
                <w:sz w:val="24"/>
                <w:szCs w:val="24"/>
                <w:lang w:bidi="hi-IN"/>
              </w:rPr>
              <w:t>Минпросвещения</w:t>
            </w:r>
            <w:proofErr w:type="spellEnd"/>
            <w:r w:rsidRPr="00E758FB">
              <w:rPr>
                <w:rFonts w:ascii="Times New Roman" w:eastAsia="Calibri" w:hAnsi="Times New Roman" w:cs="Times New Roman"/>
                <w:sz w:val="24"/>
                <w:szCs w:val="24"/>
                <w:lang w:bidi="hi-IN"/>
              </w:rPr>
              <w:t xml:space="preserve"> </w:t>
            </w:r>
            <w:r w:rsidR="00205892" w:rsidRPr="00E758FB">
              <w:rPr>
                <w:rFonts w:ascii="Times New Roman" w:eastAsia="Calibri" w:hAnsi="Times New Roman" w:cs="Times New Roman"/>
                <w:sz w:val="24"/>
                <w:szCs w:val="24"/>
                <w:lang w:bidi="hi-IN"/>
              </w:rPr>
              <w:t>России» по</w:t>
            </w:r>
            <w:r w:rsidRPr="00E758FB">
              <w:rPr>
                <w:rFonts w:ascii="Times New Roman" w:eastAsia="Calibri" w:hAnsi="Times New Roman" w:cs="Times New Roman"/>
                <w:sz w:val="24"/>
                <w:szCs w:val="24"/>
                <w:lang w:bidi="hi-IN"/>
              </w:rPr>
              <w:t xml:space="preserve"> дополнительной профессиональной программе повышения квалификации «Школа современного учителя» для педагогических работников ХМАО - Югры (охват – 320 чел.).</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Продолжается межмуниципальное взаимодействие по совершенствованию коммуникаций, созданию единой информационной научно-образовательной среды и партнёрства в сфере образования, разработки и реализации эффективных форм сотрудничества:</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-реализуются Меморандум о намерениях сотрудничества между администрацией г.Нефтеюганска и </w:t>
            </w:r>
            <w:r w:rsidRPr="00E758FB">
              <w:rPr>
                <w:rFonts w:ascii="Times New Roman" w:eastAsia="Calibri" w:hAnsi="Times New Roman" w:cs="Times New Roman"/>
                <w:sz w:val="24"/>
                <w:szCs w:val="24"/>
                <w:lang w:bidi="hi-IN"/>
              </w:rPr>
              <w:lastRenderedPageBreak/>
              <w:t xml:space="preserve">Департаментом образования </w:t>
            </w:r>
            <w:proofErr w:type="spellStart"/>
            <w:r w:rsidRPr="00E758FB">
              <w:rPr>
                <w:rFonts w:ascii="Times New Roman" w:eastAsia="Calibri" w:hAnsi="Times New Roman" w:cs="Times New Roman"/>
                <w:sz w:val="24"/>
                <w:szCs w:val="24"/>
                <w:lang w:bidi="hi-IN"/>
              </w:rPr>
              <w:t>г.Москвы</w:t>
            </w:r>
            <w:proofErr w:type="spellEnd"/>
            <w:r w:rsidRPr="00E758FB">
              <w:rPr>
                <w:rFonts w:ascii="Times New Roman" w:eastAsia="Calibri" w:hAnsi="Times New Roman" w:cs="Times New Roman"/>
                <w:sz w:val="24"/>
                <w:szCs w:val="24"/>
                <w:lang w:bidi="hi-IN"/>
              </w:rPr>
              <w:t>, договор о сотрудничестве между Департаментом образования и молодёжной политики администрации города Нефтеюганска и АУ ПО ХМАО - Югры «Ханты-Мансийский технолого-педагогический колледж»;</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-организовано участие в межмуниципальном проекте «Школы городов России-партнеры Москвы», организовано участие образовательных организаций в проекте «</w:t>
            </w:r>
            <w:proofErr w:type="spellStart"/>
            <w:r w:rsidRPr="00E758FB">
              <w:rPr>
                <w:rFonts w:ascii="Times New Roman" w:eastAsia="Calibri" w:hAnsi="Times New Roman" w:cs="Times New Roman"/>
                <w:sz w:val="24"/>
                <w:szCs w:val="24"/>
                <w:lang w:bidi="hi-IN"/>
              </w:rPr>
              <w:t>Взаимообучение</w:t>
            </w:r>
            <w:proofErr w:type="spellEnd"/>
            <w:r w:rsidRPr="00E758FB">
              <w:rPr>
                <w:rFonts w:ascii="Times New Roman" w:eastAsia="Calibri" w:hAnsi="Times New Roman" w:cs="Times New Roman"/>
                <w:sz w:val="24"/>
                <w:szCs w:val="24"/>
                <w:lang w:bidi="hi-IN"/>
              </w:rPr>
              <w:t xml:space="preserve"> городов».</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рамках реализации регионального проекта «Современная школа», организации работы методического объединения молодых педагогов 100% учителей в возрасте до 35 лет вовлечены в различные формы поддержки и сопровождения в первые три года работы. С целью создания условий для развития творческого потенциала и самореализации молодых педагогических работников организовано участие 2-х молодых педагогов образовательных организаций в конкурсе педагогических работников ХМАО - Югры «Портфолио молодого педагога», по итогам которого оба </w:t>
            </w:r>
            <w:r w:rsidRPr="00E758FB">
              <w:rPr>
                <w:rFonts w:ascii="Times New Roman" w:eastAsia="Calibri" w:hAnsi="Times New Roman" w:cs="Times New Roman"/>
                <w:sz w:val="24"/>
                <w:szCs w:val="24"/>
                <w:lang w:bidi="hi-IN"/>
              </w:rPr>
              <w:lastRenderedPageBreak/>
              <w:t>участника определены победителями (МБОУ «СОШ № 9», МБУ ДО «ДДТ»).</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Для организации успешной подготовки педагогических работников в конкурсах профессионального мастерства:</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-систематически проводятся методические семинары по повышению профессионального мастерства (охват - 238 чел.) (2020 г. - 165 чел.);</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-организована работа коммуникационной площадки по обмену опытом между педагогическими работниками образовательных организаций города по подготовке к профессиональному конкурсу «Учитель будущего» (охват – 10 команд педагогических работников из 10 образовательных организаций);</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-организована площадка по обмену опытом и распространению лучших практик образовательных организаций города в рамках подготовки к Всероссийскому профессиональному конкурсу «Флагманы образования. Школы» президентской платформы «Россия – страна возможностей» (охват - 12 </w:t>
            </w:r>
            <w:r w:rsidRPr="00E758FB">
              <w:rPr>
                <w:rFonts w:ascii="Times New Roman" w:eastAsia="Calibri" w:hAnsi="Times New Roman" w:cs="Times New Roman"/>
                <w:sz w:val="24"/>
                <w:szCs w:val="24"/>
                <w:lang w:bidi="hi-IN"/>
              </w:rPr>
              <w:lastRenderedPageBreak/>
              <w:t>команд педагогических работников из 11 образовательных организаций).</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Результат:</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-3 победителя регионального конкурса «Лучший учитель образовательной организации ХМАО – Югры» (МБОУ «СОШ № 1», </w:t>
            </w:r>
            <w:proofErr w:type="gramStart"/>
            <w:r w:rsidRPr="00E758FB">
              <w:rPr>
                <w:rFonts w:ascii="Times New Roman" w:eastAsia="Calibri" w:hAnsi="Times New Roman" w:cs="Times New Roman"/>
                <w:sz w:val="24"/>
                <w:szCs w:val="24"/>
                <w:lang w:bidi="hi-IN"/>
              </w:rPr>
              <w:t>МБОУ  «</w:t>
            </w:r>
            <w:proofErr w:type="gramEnd"/>
            <w:r w:rsidRPr="00E758FB">
              <w:rPr>
                <w:rFonts w:ascii="Times New Roman" w:eastAsia="Calibri" w:hAnsi="Times New Roman" w:cs="Times New Roman"/>
                <w:sz w:val="24"/>
                <w:szCs w:val="24"/>
                <w:lang w:bidi="hi-IN"/>
              </w:rPr>
              <w:t xml:space="preserve">СОШ №2 им </w:t>
            </w:r>
            <w:proofErr w:type="spellStart"/>
            <w:r w:rsidRPr="00E758FB">
              <w:rPr>
                <w:rFonts w:ascii="Times New Roman" w:eastAsia="Calibri" w:hAnsi="Times New Roman" w:cs="Times New Roman"/>
                <w:sz w:val="24"/>
                <w:szCs w:val="24"/>
                <w:lang w:bidi="hi-IN"/>
              </w:rPr>
              <w:t>А.И.Исаевой</w:t>
            </w:r>
            <w:proofErr w:type="spellEnd"/>
            <w:r w:rsidRPr="00E758FB">
              <w:rPr>
                <w:rFonts w:ascii="Times New Roman" w:eastAsia="Calibri" w:hAnsi="Times New Roman" w:cs="Times New Roman"/>
                <w:sz w:val="24"/>
                <w:szCs w:val="24"/>
                <w:lang w:bidi="hi-IN"/>
              </w:rPr>
              <w:t>», МБОУ «СОШ № 7»);</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-2 победителя регионального конкурса «Лучший педагог образовательной организации ХМАО – Югры» (МБДОУ «Детский сад №16 «Золотая рыбка», </w:t>
            </w:r>
            <w:proofErr w:type="gramStart"/>
            <w:r w:rsidRPr="00E758FB">
              <w:rPr>
                <w:rFonts w:ascii="Times New Roman" w:eastAsia="Calibri" w:hAnsi="Times New Roman" w:cs="Times New Roman"/>
                <w:sz w:val="24"/>
                <w:szCs w:val="24"/>
                <w:lang w:bidi="hi-IN"/>
              </w:rPr>
              <w:t>МБОУ  «</w:t>
            </w:r>
            <w:proofErr w:type="gramEnd"/>
            <w:r w:rsidRPr="00E758FB">
              <w:rPr>
                <w:rFonts w:ascii="Times New Roman" w:eastAsia="Calibri" w:hAnsi="Times New Roman" w:cs="Times New Roman"/>
                <w:sz w:val="24"/>
                <w:szCs w:val="24"/>
                <w:lang w:bidi="hi-IN"/>
              </w:rPr>
              <w:t xml:space="preserve">СОШ №2 им </w:t>
            </w:r>
            <w:proofErr w:type="spellStart"/>
            <w:r w:rsidRPr="00E758FB">
              <w:rPr>
                <w:rFonts w:ascii="Times New Roman" w:eastAsia="Calibri" w:hAnsi="Times New Roman" w:cs="Times New Roman"/>
                <w:sz w:val="24"/>
                <w:szCs w:val="24"/>
                <w:lang w:bidi="hi-IN"/>
              </w:rPr>
              <w:t>А.И.Исаевой</w:t>
            </w:r>
            <w:proofErr w:type="spellEnd"/>
            <w:r w:rsidRPr="00E758FB">
              <w:rPr>
                <w:rFonts w:ascii="Times New Roman" w:eastAsia="Calibri" w:hAnsi="Times New Roman" w:cs="Times New Roman"/>
                <w:sz w:val="24"/>
                <w:szCs w:val="24"/>
                <w:lang w:bidi="hi-IN"/>
              </w:rPr>
              <w:t>»);</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-лауреат заключительного этапа Всероссийского конкурса «Воспитатель года России – 2020» (МАДОУ «Детский сад № 26 «Радость»);</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-призёр регионального этапа конкурса профессионального мастерства в сфере образования ХМАО– Югры «Педагог года Югры - 2021» в номинации «Педагогический дебют» (МБОУ «Школа развития № 24»);</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-3 победителя в конкурсе на присуждении премии Губернатора ХМАО - Югры «Педагог-новатор» (МБОУ «СОШ № 3 им. </w:t>
            </w:r>
            <w:proofErr w:type="spellStart"/>
            <w:r w:rsidRPr="00E758FB">
              <w:rPr>
                <w:rFonts w:ascii="Times New Roman" w:eastAsia="Calibri" w:hAnsi="Times New Roman" w:cs="Times New Roman"/>
                <w:sz w:val="24"/>
                <w:szCs w:val="24"/>
                <w:lang w:bidi="hi-IN"/>
              </w:rPr>
              <w:lastRenderedPageBreak/>
              <w:t>А.А.Ивасенко</w:t>
            </w:r>
            <w:proofErr w:type="spellEnd"/>
            <w:r w:rsidRPr="00E758FB">
              <w:rPr>
                <w:rFonts w:ascii="Times New Roman" w:eastAsia="Calibri" w:hAnsi="Times New Roman" w:cs="Times New Roman"/>
                <w:sz w:val="24"/>
                <w:szCs w:val="24"/>
                <w:lang w:bidi="hi-IN"/>
              </w:rPr>
              <w:t>», МБОУ «СОШ № 5 «Многопрофильная», МБОУ «СОШ № 8»);</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-2 победителя, 2 призёра регионального конкурса лучших практик дополнительного образования «Педагогический потенциал Югры» (МБУ ДО «ЦДО «Поиск», МБУ </w:t>
            </w:r>
            <w:proofErr w:type="gramStart"/>
            <w:r w:rsidRPr="00E758FB">
              <w:rPr>
                <w:rFonts w:ascii="Times New Roman" w:eastAsia="Calibri" w:hAnsi="Times New Roman" w:cs="Times New Roman"/>
                <w:sz w:val="24"/>
                <w:szCs w:val="24"/>
                <w:lang w:bidi="hi-IN"/>
              </w:rPr>
              <w:t>ДО  «</w:t>
            </w:r>
            <w:proofErr w:type="gramEnd"/>
            <w:r w:rsidRPr="00E758FB">
              <w:rPr>
                <w:rFonts w:ascii="Times New Roman" w:eastAsia="Calibri" w:hAnsi="Times New Roman" w:cs="Times New Roman"/>
                <w:sz w:val="24"/>
                <w:szCs w:val="24"/>
                <w:lang w:bidi="hi-IN"/>
              </w:rPr>
              <w:t>ДДТ», МБДОУ «Детский сад № 10 «</w:t>
            </w:r>
            <w:proofErr w:type="spellStart"/>
            <w:r w:rsidRPr="00E758FB">
              <w:rPr>
                <w:rFonts w:ascii="Times New Roman" w:eastAsia="Calibri" w:hAnsi="Times New Roman" w:cs="Times New Roman"/>
                <w:sz w:val="24"/>
                <w:szCs w:val="24"/>
                <w:lang w:bidi="hi-IN"/>
              </w:rPr>
              <w:t>Гусельки</w:t>
            </w:r>
            <w:proofErr w:type="spellEnd"/>
            <w:r w:rsidRPr="00E758FB">
              <w:rPr>
                <w:rFonts w:ascii="Times New Roman" w:eastAsia="Calibri" w:hAnsi="Times New Roman" w:cs="Times New Roman"/>
                <w:sz w:val="24"/>
                <w:szCs w:val="24"/>
                <w:lang w:bidi="hi-IN"/>
              </w:rPr>
              <w:t>», МБДОУ «Детский сад № 13 «Чебурашка»);</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-1 призёр регионального конкурса на присвоение статуса «Педагог Югры» (МБОУ «Начальная школа № 15»);</w:t>
            </w:r>
          </w:p>
          <w:p w:rsidR="00745449"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-1 команда - полуфиналист Всероссийского профессионального конкурса педагогических команд «Флагманы образования. Школы» президентской платформы «Россия – страна возможностей» (МБОУ «СОКШ № 4»).</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2.3.4.1.</w:t>
            </w:r>
          </w:p>
        </w:tc>
        <w:tc>
          <w:tcPr>
            <w:tcW w:w="3827" w:type="dxa"/>
            <w:shd w:val="clear" w:color="auto" w:fill="auto"/>
          </w:tcPr>
          <w:p w:rsidR="00745449" w:rsidRPr="003848A7" w:rsidRDefault="00745449" w:rsidP="00D95D18">
            <w:pPr>
              <w:spacing w:after="0" w:line="240" w:lineRule="auto"/>
              <w:rPr>
                <w:rFonts w:ascii="Times New Roman" w:hAnsi="Times New Roman"/>
                <w:sz w:val="24"/>
                <w:szCs w:val="24"/>
                <w:lang w:val="en-US" w:bidi="hi-IN"/>
              </w:rPr>
            </w:pPr>
            <w:r w:rsidRPr="003848A7">
              <w:rPr>
                <w:rFonts w:ascii="Times New Roman" w:hAnsi="Times New Roman"/>
                <w:sz w:val="24"/>
                <w:szCs w:val="24"/>
                <w:lang w:bidi="hi-IN"/>
              </w:rPr>
              <w:t xml:space="preserve">Развитие единой муниципальной информационной системы с инфраструктурой, обеспечивающей эффективное применение </w:t>
            </w:r>
            <w:r w:rsidRPr="003848A7">
              <w:rPr>
                <w:rFonts w:ascii="Times New Roman" w:hAnsi="Times New Roman"/>
                <w:sz w:val="24"/>
                <w:szCs w:val="24"/>
                <w:lang w:val="en-US" w:bidi="hi-IN"/>
              </w:rPr>
              <w:t>IT</w:t>
            </w:r>
            <w:r w:rsidRPr="003848A7">
              <w:rPr>
                <w:rFonts w:ascii="Times New Roman" w:hAnsi="Times New Roman"/>
                <w:sz w:val="24"/>
                <w:szCs w:val="24"/>
                <w:lang w:bidi="hi-IN"/>
              </w:rPr>
              <w:t xml:space="preserve">- технологий в образовании, в том числе дистанционного обучения (разработка предложений ММЦ по </w:t>
            </w:r>
            <w:r w:rsidRPr="003848A7">
              <w:rPr>
                <w:rFonts w:ascii="Times New Roman" w:hAnsi="Times New Roman"/>
                <w:sz w:val="24"/>
                <w:szCs w:val="24"/>
                <w:lang w:bidi="hi-IN"/>
              </w:rPr>
              <w:lastRenderedPageBreak/>
              <w:t xml:space="preserve">эффективному использованию </w:t>
            </w:r>
            <w:r w:rsidRPr="003848A7">
              <w:rPr>
                <w:rFonts w:ascii="Times New Roman" w:hAnsi="Times New Roman"/>
                <w:sz w:val="24"/>
                <w:szCs w:val="24"/>
                <w:lang w:val="en-US" w:bidi="hi-IN"/>
              </w:rPr>
              <w:t>IT-</w:t>
            </w:r>
            <w:r>
              <w:rPr>
                <w:rFonts w:ascii="Times New Roman" w:hAnsi="Times New Roman"/>
                <w:sz w:val="24"/>
                <w:szCs w:val="24"/>
                <w:lang w:bidi="hi-IN"/>
              </w:rPr>
              <w:t xml:space="preserve">технологий </w:t>
            </w:r>
            <w:r w:rsidRPr="003848A7">
              <w:rPr>
                <w:rFonts w:ascii="Times New Roman" w:hAnsi="Times New Roman"/>
                <w:sz w:val="24"/>
                <w:szCs w:val="24"/>
                <w:lang w:val="en-US" w:bidi="hi-IN"/>
              </w:rPr>
              <w:t>в</w:t>
            </w:r>
            <w:r>
              <w:rPr>
                <w:rFonts w:ascii="Times New Roman" w:hAnsi="Times New Roman"/>
                <w:sz w:val="24"/>
                <w:szCs w:val="24"/>
                <w:lang w:bidi="hi-IN"/>
              </w:rPr>
              <w:t xml:space="preserve"> образовании</w:t>
            </w:r>
            <w:r w:rsidRPr="003848A7">
              <w:rPr>
                <w:rFonts w:ascii="Times New Roman" w:hAnsi="Times New Roman"/>
                <w:sz w:val="24"/>
                <w:szCs w:val="24"/>
                <w:lang w:val="en-US" w:bidi="hi-IN"/>
              </w:rPr>
              <w:t>)</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w:t>
            </w:r>
            <w:r w:rsidRPr="00E758FB">
              <w:rPr>
                <w:rFonts w:ascii="Times New Roman" w:hAnsi="Times New Roman"/>
                <w:sz w:val="24"/>
                <w:szCs w:val="24"/>
                <w:lang w:bidi="hi-IN"/>
              </w:rPr>
              <w:lastRenderedPageBreak/>
              <w:t>в образовательных организациях цифровой образовательной среды, обеспечение реализации цифровой трансформации системы образования. В 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Для решения задачи по созданию к 2024 году современной и безопасной цифровой образовательной среды, обеспечивающей высокое качество и доступность 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100% общеобразовательных организаций обеспечены высокоскоростным Интернетом со скоростью не менее 100 Мбит/с, используют ресурсы цифровых образовательных платформ. Официальные сайты </w:t>
            </w:r>
            <w:r w:rsidRPr="00E758FB">
              <w:rPr>
                <w:rFonts w:ascii="Times New Roman" w:hAnsi="Times New Roman"/>
                <w:sz w:val="24"/>
                <w:szCs w:val="24"/>
                <w:lang w:bidi="hi-IN"/>
              </w:rPr>
              <w:lastRenderedPageBreak/>
              <w:t>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соответствии с распоряжением Правительства Ханты-Мансийского автономного округа – Югры от 28.07.2017 №472-рп, приказом </w:t>
            </w:r>
            <w:proofErr w:type="spellStart"/>
            <w:r w:rsidRPr="00E758FB">
              <w:rPr>
                <w:rFonts w:ascii="Times New Roman" w:hAnsi="Times New Roman"/>
                <w:sz w:val="24"/>
                <w:szCs w:val="24"/>
                <w:lang w:bidi="hi-IN"/>
              </w:rPr>
              <w:t>ДОиМП</w:t>
            </w:r>
            <w:proofErr w:type="spellEnd"/>
            <w:r w:rsidRPr="00E758FB">
              <w:rPr>
                <w:rFonts w:ascii="Times New Roman" w:hAnsi="Times New Roman"/>
                <w:sz w:val="24"/>
                <w:szCs w:val="24"/>
                <w:lang w:bidi="hi-IN"/>
              </w:rPr>
              <w:t xml:space="preserve"> ХМАО – Югры от 12.12.2017 № 1838 МБОУ «СОШ № 5» </w:t>
            </w:r>
            <w:r w:rsidR="009D4FDA" w:rsidRPr="00E758FB">
              <w:rPr>
                <w:rFonts w:ascii="Times New Roman" w:hAnsi="Times New Roman"/>
                <w:sz w:val="24"/>
                <w:szCs w:val="24"/>
                <w:lang w:bidi="hi-IN"/>
              </w:rPr>
              <w:t>утверждена пилотной</w:t>
            </w:r>
            <w:r w:rsidRPr="00E758FB">
              <w:rPr>
                <w:rFonts w:ascii="Times New Roman" w:hAnsi="Times New Roman"/>
                <w:sz w:val="24"/>
                <w:szCs w:val="24"/>
                <w:lang w:bidi="hi-IN"/>
              </w:rPr>
              <w:t xml:space="preserve"> площадкой для апробации цифровой образовательной платформы «Образование 4.0».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Государственная информационная система Ханты-Мансийского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соответствии с распоряжением Правительства Ханты-Мансийского автономного округа – Югры от 05.07.2019 № 356-рп 86,66% общеобразовательных организаций </w:t>
            </w:r>
            <w:r w:rsidRPr="00E758FB">
              <w:rPr>
                <w:rFonts w:ascii="Times New Roman" w:hAnsi="Times New Roman"/>
                <w:sz w:val="24"/>
                <w:szCs w:val="24"/>
                <w:lang w:bidi="hi-IN"/>
              </w:rPr>
              <w:lastRenderedPageBreak/>
              <w:t>города включены в реализацию региональной составляющей федерального проекта «Цифровая образовательная среда», из них в 7 образовательных организаций в 2021 году выполнена поставка оборудования, приобретенного за счет средств федерального бюджета для внедрения целевой модели цифровой образовательной среды (2020 г. – 6 общеобразовательных организаций).</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МБОУ «СОШ № 2 </w:t>
            </w:r>
            <w:proofErr w:type="spellStart"/>
            <w:r w:rsidRPr="00E758FB">
              <w:rPr>
                <w:rFonts w:ascii="Times New Roman" w:hAnsi="Times New Roman"/>
                <w:sz w:val="24"/>
                <w:szCs w:val="24"/>
                <w:lang w:bidi="hi-IN"/>
              </w:rPr>
              <w:t>им.А.И.Исаевой</w:t>
            </w:r>
            <w:proofErr w:type="spellEnd"/>
            <w:r w:rsidRPr="00E758FB">
              <w:rPr>
                <w:rFonts w:ascii="Times New Roman" w:hAnsi="Times New Roman"/>
                <w:sz w:val="24"/>
                <w:szCs w:val="24"/>
                <w:lang w:bidi="hi-IN"/>
              </w:rPr>
              <w:t xml:space="preserve">» функционирует узловой информационно - библиотечный центр, цель которого – развитие системы библиотечного делопроизводства в образовательных организациях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Четыре образовательные организации входят в сеть информационно-библиотечных центров: МБОУ «СОШ №2 им. А.И. Исаевой», МБОУ «СОШ №3 им. </w:t>
            </w:r>
            <w:proofErr w:type="spellStart"/>
            <w:r w:rsidRPr="00E758FB">
              <w:rPr>
                <w:rFonts w:ascii="Times New Roman" w:hAnsi="Times New Roman"/>
                <w:sz w:val="24"/>
                <w:szCs w:val="24"/>
                <w:lang w:bidi="hi-IN"/>
              </w:rPr>
              <w:t>А.А.Ивасенко</w:t>
            </w:r>
            <w:proofErr w:type="spellEnd"/>
            <w:r w:rsidRPr="00E758FB">
              <w:rPr>
                <w:rFonts w:ascii="Times New Roman" w:hAnsi="Times New Roman"/>
                <w:sz w:val="24"/>
                <w:szCs w:val="24"/>
                <w:lang w:bidi="hi-IN"/>
              </w:rPr>
              <w:t xml:space="preserve">», МБОУ «СОШ №10», МБОУ «СОШ        № 13». В МБОУ «СОШ № 13» организована </w:t>
            </w:r>
            <w:r w:rsidRPr="00E758FB">
              <w:rPr>
                <w:rFonts w:ascii="Times New Roman" w:hAnsi="Times New Roman"/>
                <w:sz w:val="24"/>
                <w:szCs w:val="24"/>
                <w:lang w:bidi="hi-IN"/>
              </w:rPr>
              <w:lastRenderedPageBreak/>
              <w:t>деятельность 100-ого филиала Президентской библиотеки.</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100% общеобразовательных организаций осуществляется электронное обучение учащихся с применением дистанционных образовательных технологий через образовательные платформы «Цифровая образовательная платформа ХМАО-Югры», «</w:t>
            </w:r>
            <w:proofErr w:type="spellStart"/>
            <w:r w:rsidRPr="00E758FB">
              <w:rPr>
                <w:rFonts w:ascii="Times New Roman" w:hAnsi="Times New Roman"/>
                <w:sz w:val="24"/>
                <w:szCs w:val="24"/>
                <w:lang w:bidi="hi-IN"/>
              </w:rPr>
              <w:t>Учи.Ру</w:t>
            </w:r>
            <w:proofErr w:type="spellEnd"/>
            <w:r w:rsidRPr="00E758FB">
              <w:rPr>
                <w:rFonts w:ascii="Times New Roman" w:hAnsi="Times New Roman"/>
                <w:sz w:val="24"/>
                <w:szCs w:val="24"/>
                <w:lang w:bidi="hi-IN"/>
              </w:rPr>
              <w:t>», «</w:t>
            </w:r>
            <w:proofErr w:type="spellStart"/>
            <w:r w:rsidRPr="00E758FB">
              <w:rPr>
                <w:rFonts w:ascii="Times New Roman" w:hAnsi="Times New Roman"/>
                <w:sz w:val="24"/>
                <w:szCs w:val="24"/>
                <w:lang w:bidi="hi-IN"/>
              </w:rPr>
              <w:t>ЯКласс</w:t>
            </w:r>
            <w:proofErr w:type="spellEnd"/>
            <w:r w:rsidRPr="00E758FB">
              <w:rPr>
                <w:rFonts w:ascii="Times New Roman" w:hAnsi="Times New Roman"/>
                <w:sz w:val="24"/>
                <w:szCs w:val="24"/>
                <w:lang w:bidi="hi-IN"/>
              </w:rPr>
              <w:t>», «Российская электронная школа», «Мобильное электронное образование», «Решу ЕГЭ», «Решу ОГЭ» и др.</w:t>
            </w:r>
          </w:p>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5 общеобразовательных организаций участвуют в реализации пилотного проекта «Школьная цифровая платформа» ПАО «Сбербанк» России».</w:t>
            </w:r>
          </w:p>
        </w:tc>
      </w:tr>
      <w:tr w:rsidR="00745449" w:rsidRPr="003848A7" w:rsidTr="00745449">
        <w:trPr>
          <w:trHeight w:val="212"/>
          <w:jc w:val="center"/>
        </w:trPr>
        <w:tc>
          <w:tcPr>
            <w:tcW w:w="704" w:type="dxa"/>
            <w:shd w:val="clear" w:color="auto" w:fill="auto"/>
            <w:noWrap/>
          </w:tcPr>
          <w:p w:rsidR="00745449" w:rsidRPr="003848A7" w:rsidRDefault="00745449" w:rsidP="00647F9A">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2.3.4.2.</w:t>
            </w:r>
          </w:p>
        </w:tc>
        <w:tc>
          <w:tcPr>
            <w:tcW w:w="3827" w:type="dxa"/>
            <w:shd w:val="clear" w:color="auto" w:fill="auto"/>
          </w:tcPr>
          <w:p w:rsidR="00745449" w:rsidRPr="003848A7" w:rsidRDefault="00745449" w:rsidP="00E04B82">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Разработка концепции дополнительного педагогического образования «Информационно-методический центр»</w:t>
            </w:r>
          </w:p>
        </w:tc>
        <w:tc>
          <w:tcPr>
            <w:tcW w:w="1560" w:type="dxa"/>
            <w:shd w:val="clear" w:color="auto" w:fill="auto"/>
            <w:noWrap/>
          </w:tcPr>
          <w:p w:rsidR="00745449" w:rsidRPr="003848A7" w:rsidRDefault="00745449" w:rsidP="001F64A4">
            <w:pPr>
              <w:spacing w:after="0" w:line="240" w:lineRule="auto"/>
              <w:jc w:val="center"/>
              <w:rPr>
                <w:rFonts w:ascii="Times New Roman" w:hAnsi="Times New Roman"/>
                <w:sz w:val="24"/>
                <w:szCs w:val="24"/>
                <w:lang w:val="en-US" w:bidi="hi-IN"/>
              </w:rPr>
            </w:pPr>
            <w:r w:rsidRPr="003848A7">
              <w:rPr>
                <w:rFonts w:ascii="Times New Roman" w:hAnsi="Times New Roman"/>
                <w:sz w:val="24"/>
                <w:szCs w:val="24"/>
                <w:lang w:val="en-US" w:bidi="hi-IN"/>
              </w:rPr>
              <w:t>2019</w:t>
            </w:r>
          </w:p>
        </w:tc>
        <w:tc>
          <w:tcPr>
            <w:tcW w:w="2976" w:type="dxa"/>
            <w:shd w:val="clear" w:color="auto" w:fill="auto"/>
          </w:tcPr>
          <w:p w:rsidR="00745449" w:rsidRPr="003848A7" w:rsidRDefault="00745449" w:rsidP="00E04B82">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E04B82">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рамках реализации региональной составляющей федерального проекта «Успех каждого ребенка» на базе МБУ ДО ЦДО «</w:t>
            </w:r>
            <w:r w:rsidR="009D4FDA" w:rsidRPr="00E758FB">
              <w:rPr>
                <w:rFonts w:ascii="Times New Roman" w:hAnsi="Times New Roman"/>
                <w:sz w:val="24"/>
                <w:szCs w:val="24"/>
                <w:lang w:bidi="hi-IN"/>
              </w:rPr>
              <w:t>Поиск» создан</w:t>
            </w:r>
            <w:r w:rsidRPr="00E758FB">
              <w:rPr>
                <w:rFonts w:ascii="Times New Roman" w:hAnsi="Times New Roman"/>
                <w:sz w:val="24"/>
                <w:szCs w:val="24"/>
                <w:lang w:bidi="hi-IN"/>
              </w:rPr>
              <w:t xml:space="preserve"> муниципальный опорный </w:t>
            </w:r>
            <w:r w:rsidR="009D4FDA" w:rsidRPr="00E758FB">
              <w:rPr>
                <w:rFonts w:ascii="Times New Roman" w:hAnsi="Times New Roman"/>
                <w:sz w:val="24"/>
                <w:szCs w:val="24"/>
                <w:lang w:bidi="hi-IN"/>
              </w:rPr>
              <w:t>центр дополнительного</w:t>
            </w:r>
            <w:r w:rsidRPr="00E758FB">
              <w:rPr>
                <w:rFonts w:ascii="Times New Roman" w:hAnsi="Times New Roman"/>
                <w:sz w:val="24"/>
                <w:szCs w:val="24"/>
                <w:lang w:bidi="hi-IN"/>
              </w:rPr>
              <w:t xml:space="preserve"> образования (постановление администрации города Нефтеюганска от </w:t>
            </w:r>
            <w:r w:rsidR="009D4FDA" w:rsidRPr="00E758FB">
              <w:rPr>
                <w:rFonts w:ascii="Times New Roman" w:hAnsi="Times New Roman"/>
                <w:sz w:val="24"/>
                <w:szCs w:val="24"/>
                <w:lang w:bidi="hi-IN"/>
              </w:rPr>
              <w:t xml:space="preserve">20.09.2019 </w:t>
            </w:r>
            <w:r w:rsidR="009D4FDA" w:rsidRPr="00E758FB">
              <w:rPr>
                <w:rFonts w:ascii="Times New Roman" w:hAnsi="Times New Roman"/>
                <w:sz w:val="24"/>
                <w:szCs w:val="24"/>
                <w:lang w:bidi="hi-IN"/>
              </w:rPr>
              <w:br/>
              <w:t>№</w:t>
            </w:r>
            <w:r w:rsidRPr="00E758FB">
              <w:rPr>
                <w:rFonts w:ascii="Times New Roman" w:hAnsi="Times New Roman"/>
                <w:sz w:val="24"/>
                <w:szCs w:val="24"/>
                <w:lang w:bidi="hi-IN"/>
              </w:rPr>
              <w:t xml:space="preserve"> 957-п «О создании муниципального (опорного) центра дополнительного образования» (с </w:t>
            </w:r>
            <w:r w:rsidRPr="00E758FB">
              <w:rPr>
                <w:rFonts w:ascii="Times New Roman" w:hAnsi="Times New Roman"/>
                <w:sz w:val="24"/>
                <w:szCs w:val="24"/>
                <w:lang w:bidi="hi-IN"/>
              </w:rPr>
              <w:lastRenderedPageBreak/>
              <w:t>изм. от 20.11.2020 №2013-п) (далее - Центр):</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-организована работа с заместителями директоров образовательных организаций по воспитательной работе, в том числе представителей ведомства культуры, негосударственных поставщиков услуг, по вопросам организации дополнительного образования (охват – 78 чел.) (январь, сентябрь);</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-проведён семинар для педагогических работников дополнительного образования по реализации технологии проектирования программ дополнительного образования, а также вопросам профессионального выгорания педагогических работников, повышения мотивации обучающихся, организации работы с родителями (законными представителями) (охват – 59 чел.) (февраль, сентябрь);</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-проведён семинар для педагогических работников дополнительного образования по реализации технологии проектирования программ дополнительного образования, а также вопросам профессионального </w:t>
            </w:r>
            <w:r w:rsidRPr="00E758FB">
              <w:rPr>
                <w:rFonts w:ascii="Times New Roman" w:hAnsi="Times New Roman"/>
                <w:sz w:val="24"/>
                <w:szCs w:val="24"/>
                <w:lang w:bidi="hi-IN"/>
              </w:rPr>
              <w:lastRenderedPageBreak/>
              <w:t>выгорания педагогических работников, повышения мотивации обучающихся, организации работы с родителями (законными представителями) (охват – 48 чел.) (февраль)</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-осуществляется реализация проекта «Методическая среда», в рамках которого еженедельно проводятся методические семинары для педагогов дополнительного образования, работающих в общеобразовательных организациях и дошкольных образовательных организациях (еженедельно);</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-проведена кадровая школа для педагогов дополнительного образования «Организация дополнительного образования в современных условиях», в рамках которой состоялся муниципальный этап регионального конкурса лучших практик дополнительного образования «Педагогический потенциал Югры».</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-организовано участие в региональном конкурсе «Лучших практик дополнительного образования», по итогам которого программа педагога МБУ ДО ЦДО </w:t>
            </w:r>
            <w:r w:rsidRPr="00E758FB">
              <w:rPr>
                <w:rFonts w:ascii="Times New Roman" w:hAnsi="Times New Roman"/>
                <w:sz w:val="24"/>
                <w:szCs w:val="24"/>
                <w:lang w:bidi="hi-IN"/>
              </w:rPr>
              <w:lastRenderedPageBreak/>
              <w:t xml:space="preserve">«Поиск» Ребенок Д.Ю. определена победителем. </w:t>
            </w:r>
          </w:p>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городе 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382 детей с ОВЗ и детей-инвалидов (80%). Постановлением администрации города Нефтеюганска от 19.11.2020 </w:t>
            </w:r>
            <w:r w:rsidR="00106EA8" w:rsidRPr="00E758FB">
              <w:rPr>
                <w:rFonts w:ascii="Times New Roman" w:hAnsi="Times New Roman"/>
                <w:sz w:val="24"/>
                <w:szCs w:val="24"/>
                <w:lang w:bidi="hi-IN"/>
              </w:rPr>
              <w:br/>
            </w:r>
            <w:r w:rsidRPr="00E758FB">
              <w:rPr>
                <w:rFonts w:ascii="Times New Roman" w:hAnsi="Times New Roman"/>
                <w:sz w:val="24"/>
                <w:szCs w:val="24"/>
                <w:lang w:bidi="hi-IN"/>
              </w:rPr>
              <w:t>№ 2005-п определены количество и номинал сертификатов персонифицированного финансирования для детей с ОВЗ.</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2.3.5.</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Улучшение качества услуг в сфере образования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D23735">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целях реализации Федерального закона от 27.07.2010 №210-ФЗ «Об организации предоставления государственных и муниципальных услуг», в соответствии с решением Думы города от 24.12.2014 №938-V «Об утверждении Перечня услуг, которые являются необходимыми и обязательными для предоставления </w:t>
            </w:r>
            <w:r w:rsidRPr="00E758FB">
              <w:rPr>
                <w:rFonts w:ascii="Times New Roman" w:eastAsia="Calibri" w:hAnsi="Times New Roman" w:cs="Times New Roman"/>
                <w:sz w:val="24"/>
                <w:szCs w:val="24"/>
                <w:lang w:bidi="hi-IN"/>
              </w:rPr>
              <w:lastRenderedPageBreak/>
              <w:t>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Департаментом организовано предоставление 7 муниципальных услуг в электронной форме, в том числе 3 услуги предоставляются непосредственно Департаментом, 7 услуг оказываются муниципальными образовательными организациями.</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С целью информационной открытости для родителей (законных представителей) учащихся, граждан (получателей услуг) в марте 2021 года Департаментом организовано проведение интерактивного опроса населения по вопросу удовлетворенности качеством образования в городе Нефтеюганске. По результатам интерактивного опроса удовлетворены качеством образования: дошкольного – 90,3%, общего – 87,2%, дополнительного – 97,7% респондентов.</w:t>
            </w:r>
          </w:p>
          <w:p w:rsidR="00745449"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Ежеквартально в образовательных организациях организовано проведение опроса родителей </w:t>
            </w:r>
            <w:r w:rsidRPr="00E758FB">
              <w:rPr>
                <w:rFonts w:ascii="Times New Roman" w:eastAsia="Calibri" w:hAnsi="Times New Roman" w:cs="Times New Roman"/>
                <w:sz w:val="24"/>
                <w:szCs w:val="24"/>
                <w:lang w:bidi="hi-IN"/>
              </w:rPr>
              <w:lastRenderedPageBreak/>
              <w:t>(законных представителей) обучающихся, по результатам которых определяются проблемные вопросы, а также комплекс мер, необходимый для их решения.</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2.3.6.</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государственно-общественного принципа управления на всех этапах образовательного процесса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232954">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Для решения задач, связанных с реализацией закона Ханты-Мансийского автономного округа – Югры от 16.10.2006 № 104-оз «О государственно-общественном управлении в сфере общего образования Ханты-Мансийского автономного округа – Югры», а также в осуществлении государственно-общественного характера управления образованием, организована деятельность Общественного совета по развитию образования города Нефтеюганска</w:t>
            </w:r>
            <w:r w:rsidR="0097569D" w:rsidRPr="00E758FB">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2.3.6.1.</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Организация работы Общественного совета по вопросам образования, управляющих советов образовательных организаций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Деятельность Общественного Совета по развитию образования города Нефтеюганска осуществляется на основании постановления администрации города Нефтеюганска от 12.10.2016 №919-п «Об утверждении Положения об общественном Совете по развитию образования города Нефтеюганска» (с изм. от 22.02.2017 № 93-п). За 2021 год проведено четыре заседания, рассмотрено 17 вопросов.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В 100% образовательных организаций осуществляют деятельность органы государственно-общественного управления (в 27 образовательных организациях - Управляющие советы, в 5 дошкольных автономных образовательных организациях – Наблюдательные советы, в ЧОУ «Нефтеюганская православная гимназия – Попечительский совет»).</w:t>
            </w:r>
          </w:p>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целях содействия в реализации государственной семейной политики на территории города Нефтеюганска в 33 образовательных организациях созданы Советы отцов из представителей родительской общественности, информация о деятельности размещается в группе «Совет отцов Югры» в социальной сети «</w:t>
            </w:r>
            <w:proofErr w:type="spellStart"/>
            <w:r w:rsidRPr="00E758FB">
              <w:rPr>
                <w:rFonts w:ascii="Times New Roman" w:hAnsi="Times New Roman"/>
                <w:sz w:val="24"/>
                <w:szCs w:val="24"/>
                <w:lang w:bidi="hi-IN"/>
              </w:rPr>
              <w:t>ВКонтакте</w:t>
            </w:r>
            <w:proofErr w:type="spellEnd"/>
            <w:r w:rsidRPr="00E758FB">
              <w:rPr>
                <w:rFonts w:ascii="Times New Roman" w:hAnsi="Times New Roman"/>
                <w:sz w:val="24"/>
                <w:szCs w:val="24"/>
                <w:lang w:bidi="hi-IN"/>
              </w:rPr>
              <w:t>» https://vk.com/club182303573, на официальном сайте образовательной организации.</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2.3.7.</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инклюзивного образования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городе дошкольное образование получают 105 детей с ОВЗ (2020 г. – 118 детей), 52 </w:t>
            </w:r>
            <w:r w:rsidR="00E012E2" w:rsidRPr="00E758FB">
              <w:rPr>
                <w:rFonts w:ascii="Times New Roman" w:hAnsi="Times New Roman"/>
                <w:sz w:val="24"/>
                <w:szCs w:val="24"/>
                <w:lang w:bidi="hi-IN"/>
              </w:rPr>
              <w:t>ребёнка имеют</w:t>
            </w:r>
            <w:r w:rsidRPr="00E758FB">
              <w:rPr>
                <w:rFonts w:ascii="Times New Roman" w:hAnsi="Times New Roman"/>
                <w:sz w:val="24"/>
                <w:szCs w:val="24"/>
                <w:lang w:bidi="hi-IN"/>
              </w:rPr>
              <w:t xml:space="preserve"> статус «инвалид». В 5 дошкольных образовательных организациях функционируют 9 групп компенсирующей направленности </w:t>
            </w:r>
            <w:r w:rsidRPr="00E758FB">
              <w:rPr>
                <w:rFonts w:ascii="Times New Roman" w:hAnsi="Times New Roman"/>
                <w:sz w:val="24"/>
                <w:szCs w:val="24"/>
                <w:lang w:bidi="hi-IN"/>
              </w:rPr>
              <w:lastRenderedPageBreak/>
              <w:t xml:space="preserve">для детей с нарушением </w:t>
            </w:r>
            <w:r w:rsidR="00E012E2" w:rsidRPr="00E758FB">
              <w:rPr>
                <w:rFonts w:ascii="Times New Roman" w:hAnsi="Times New Roman"/>
                <w:sz w:val="24"/>
                <w:szCs w:val="24"/>
                <w:lang w:bidi="hi-IN"/>
              </w:rPr>
              <w:t>зрения, с</w:t>
            </w:r>
            <w:r w:rsidRPr="00E758FB">
              <w:rPr>
                <w:rFonts w:ascii="Times New Roman" w:hAnsi="Times New Roman"/>
                <w:sz w:val="24"/>
                <w:szCs w:val="24"/>
                <w:lang w:bidi="hi-IN"/>
              </w:rPr>
              <w:t xml:space="preserve"> нарушением речи, с умственной </w:t>
            </w:r>
            <w:r w:rsidR="00E012E2" w:rsidRPr="00E758FB">
              <w:rPr>
                <w:rFonts w:ascii="Times New Roman" w:hAnsi="Times New Roman"/>
                <w:sz w:val="24"/>
                <w:szCs w:val="24"/>
                <w:lang w:bidi="hi-IN"/>
              </w:rPr>
              <w:t>отсталостью, с</w:t>
            </w:r>
            <w:r w:rsidRPr="00E758FB">
              <w:rPr>
                <w:rFonts w:ascii="Times New Roman" w:hAnsi="Times New Roman"/>
                <w:sz w:val="24"/>
                <w:szCs w:val="24"/>
                <w:lang w:bidi="hi-IN"/>
              </w:rPr>
              <w:t xml:space="preserve"> задержкой психического развития, с расстройствами аутистического спектра, реализуются адаптированные образовательные программы дошкольного образования с учетом их психофизического развития, индивидуальных возможностей. Осуществляется инклюзивное образование для детей с нарушением слуха в МБОУ «СОШ </w:t>
            </w:r>
            <w:r w:rsidR="00E012E2" w:rsidRPr="00E758FB">
              <w:rPr>
                <w:rFonts w:ascii="Times New Roman" w:hAnsi="Times New Roman"/>
                <w:sz w:val="24"/>
                <w:szCs w:val="24"/>
                <w:lang w:bidi="hi-IN"/>
              </w:rPr>
              <w:br/>
            </w:r>
            <w:r w:rsidRPr="00E758FB">
              <w:rPr>
                <w:rFonts w:ascii="Times New Roman" w:hAnsi="Times New Roman"/>
                <w:sz w:val="24"/>
                <w:szCs w:val="24"/>
                <w:lang w:bidi="hi-IN"/>
              </w:rPr>
              <w:t xml:space="preserve">№ 3 им. </w:t>
            </w:r>
            <w:proofErr w:type="spellStart"/>
            <w:r w:rsidRPr="00E758FB">
              <w:rPr>
                <w:rFonts w:ascii="Times New Roman" w:hAnsi="Times New Roman"/>
                <w:sz w:val="24"/>
                <w:szCs w:val="24"/>
                <w:lang w:bidi="hi-IN"/>
              </w:rPr>
              <w:t>А.А.Ивасенко</w:t>
            </w:r>
            <w:proofErr w:type="spellEnd"/>
            <w:r w:rsidRPr="00E758FB">
              <w:rPr>
                <w:rFonts w:ascii="Times New Roman" w:hAnsi="Times New Roman"/>
                <w:sz w:val="24"/>
                <w:szCs w:val="24"/>
                <w:lang w:bidi="hi-IN"/>
              </w:rPr>
              <w:t xml:space="preserve">», в 3-х образовательных организациях в 2021 году созданы 3 группы комбинированной направленности.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общеобразовательных организациях в 2021-2022 уч. г. обучаются 343 несовершеннолетних с ОВЗ в возрасте от 7 до 18 лет (2020-2021 уч. г. – 366 чел.), из них 136 детей-инвалидов (2020-2021 уч. г. – 114 чел.), открыты 12 классов для учащихся с задержкой психического развития в МБОУ «СОШ      № 1», МБОУ «СОШ № 2 </w:t>
            </w:r>
            <w:proofErr w:type="spellStart"/>
            <w:r w:rsidRPr="00E758FB">
              <w:rPr>
                <w:rFonts w:ascii="Times New Roman" w:hAnsi="Times New Roman"/>
                <w:sz w:val="24"/>
                <w:szCs w:val="24"/>
                <w:lang w:bidi="hi-IN"/>
              </w:rPr>
              <w:t>им.А.И.Исаевой</w:t>
            </w:r>
            <w:proofErr w:type="spellEnd"/>
            <w:r w:rsidRPr="00E758FB">
              <w:rPr>
                <w:rFonts w:ascii="Times New Roman" w:hAnsi="Times New Roman"/>
                <w:sz w:val="24"/>
                <w:szCs w:val="24"/>
                <w:lang w:bidi="hi-IN"/>
              </w:rPr>
              <w:t xml:space="preserve">», «СОШ № 3 </w:t>
            </w:r>
            <w:proofErr w:type="spellStart"/>
            <w:r w:rsidRPr="00E758FB">
              <w:rPr>
                <w:rFonts w:ascii="Times New Roman" w:hAnsi="Times New Roman"/>
                <w:sz w:val="24"/>
                <w:szCs w:val="24"/>
                <w:lang w:bidi="hi-IN"/>
              </w:rPr>
              <w:t>им.А.А.Ивасенко</w:t>
            </w:r>
            <w:proofErr w:type="spellEnd"/>
            <w:r w:rsidRPr="00E758FB">
              <w:rPr>
                <w:rFonts w:ascii="Times New Roman" w:hAnsi="Times New Roman"/>
                <w:sz w:val="24"/>
                <w:szCs w:val="24"/>
                <w:lang w:bidi="hi-IN"/>
              </w:rPr>
              <w:t xml:space="preserve">», МБОУ «СОШ № 6», МБОУ «СОШ № 7», МБОУ «СОШ № 9», МБОУ «СОШ   № 10», МБОУ «Школа развития № </w:t>
            </w:r>
            <w:r w:rsidRPr="00E758FB">
              <w:rPr>
                <w:rFonts w:ascii="Times New Roman" w:hAnsi="Times New Roman"/>
                <w:sz w:val="24"/>
                <w:szCs w:val="24"/>
                <w:lang w:bidi="hi-IN"/>
              </w:rPr>
              <w:lastRenderedPageBreak/>
              <w:t>24»; 4 класса для детей с нарушениями по слуху, 1 класс для слепых учащихся в МБОУ «СОШ № 8».</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Постановлением администрации города Нефтеюганска от 19.11.2020 №2005-п определены количество и номинал сертификатов персонифицированного финансирования для детей с ОВЗ.</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Доступность общего образования для детей с ОВЗ и детей-инвалидов составляет 100%. Обучение детей с ОВЗ осуществляется по адаптированным образовательным программам и индивидуальным учебным планам в соответствии с индивидуальной программой реабилитации. 24 образовательные организации предоставляют образовательную услугу в форме инклюзивного образования (приказ Департамента от 29.08.2016 № 450-п).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Опорным образовательным центром, обеспечивающим работу с детьми с ОВЗ, является МБОУ «СОШ № 8» (приказ Департамента образования и молодёжной политики ХМАО-Югры (далее – </w:t>
            </w:r>
            <w:proofErr w:type="spellStart"/>
            <w:r w:rsidRPr="00E758FB">
              <w:rPr>
                <w:rFonts w:ascii="Times New Roman" w:hAnsi="Times New Roman"/>
                <w:sz w:val="24"/>
                <w:szCs w:val="24"/>
                <w:lang w:bidi="hi-IN"/>
              </w:rPr>
              <w:t>ДОиМП</w:t>
            </w:r>
            <w:proofErr w:type="spellEnd"/>
            <w:r w:rsidRPr="00E758FB">
              <w:rPr>
                <w:rFonts w:ascii="Times New Roman" w:hAnsi="Times New Roman"/>
                <w:sz w:val="24"/>
                <w:szCs w:val="24"/>
                <w:lang w:bidi="hi-IN"/>
              </w:rPr>
              <w:t xml:space="preserve"> ХМАО - Югра) от 28.03.2017 № 533), где обучается 32 учащихся с ОВЗ, из них 27 учащихся </w:t>
            </w:r>
            <w:r w:rsidRPr="00E758FB">
              <w:rPr>
                <w:rFonts w:ascii="Times New Roman" w:hAnsi="Times New Roman"/>
                <w:sz w:val="24"/>
                <w:szCs w:val="24"/>
                <w:lang w:bidi="hi-IN"/>
              </w:rPr>
              <w:lastRenderedPageBreak/>
              <w:t>с ОВЗ, имеющие статус «инвалид». Охвачены разными формами дистанционного образования 100% детей-инвалидов.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Моделями реабилитационно-образовательного сопровождения несовершеннолетних обучающихся, имеющих особенности развития, охвачены 120 учащихся (совместный приказ </w:t>
            </w:r>
            <w:proofErr w:type="spellStart"/>
            <w:r w:rsidRPr="00E758FB">
              <w:rPr>
                <w:rFonts w:ascii="Times New Roman" w:hAnsi="Times New Roman"/>
                <w:sz w:val="24"/>
                <w:szCs w:val="24"/>
                <w:lang w:bidi="hi-IN"/>
              </w:rPr>
              <w:t>ДОиМП</w:t>
            </w:r>
            <w:proofErr w:type="spellEnd"/>
            <w:r w:rsidRPr="00E758FB">
              <w:rPr>
                <w:rFonts w:ascii="Times New Roman" w:hAnsi="Times New Roman"/>
                <w:sz w:val="24"/>
                <w:szCs w:val="24"/>
                <w:lang w:bidi="hi-IN"/>
              </w:rPr>
              <w:t xml:space="preserve"> ХМАО - Югры и Департамента социального развития ХМАО-Югры от 31.08.2016 № 1306/578а-р).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рамках реализации муниципальной программа «Доступная среда в городе Нефтеюганске» (постановление администрации города Нефтеюганска от 15.11.2018 №595-п (от 22.09.2020 № 1567-п) в образовательных организациях установлены пандусы, </w:t>
            </w:r>
            <w:proofErr w:type="spellStart"/>
            <w:r w:rsidRPr="00E758FB">
              <w:rPr>
                <w:rFonts w:ascii="Times New Roman" w:hAnsi="Times New Roman"/>
                <w:sz w:val="24"/>
                <w:szCs w:val="24"/>
                <w:lang w:bidi="hi-IN"/>
              </w:rPr>
              <w:t>роллопандусы</w:t>
            </w:r>
            <w:proofErr w:type="spellEnd"/>
            <w:r w:rsidRPr="00E758FB">
              <w:rPr>
                <w:rFonts w:ascii="Times New Roman" w:hAnsi="Times New Roman"/>
                <w:sz w:val="24"/>
                <w:szCs w:val="24"/>
                <w:lang w:bidi="hi-IN"/>
              </w:rPr>
              <w:t xml:space="preserve">, подъемные устройства, оборудованы поручни, расширенные дверные проемы, звуковые и тактильные средства, специализированные туалетные комнаты, кнопка вызова помощника с функцией видеосвязи, приобретены </w:t>
            </w:r>
            <w:proofErr w:type="spellStart"/>
            <w:r w:rsidRPr="00E758FB">
              <w:rPr>
                <w:rFonts w:ascii="Times New Roman" w:hAnsi="Times New Roman"/>
                <w:sz w:val="24"/>
                <w:szCs w:val="24"/>
                <w:lang w:bidi="hi-IN"/>
              </w:rPr>
              <w:t>ступенькоходы</w:t>
            </w:r>
            <w:proofErr w:type="spellEnd"/>
            <w:r w:rsidRPr="00E758FB">
              <w:rPr>
                <w:rFonts w:ascii="Times New Roman" w:hAnsi="Times New Roman"/>
                <w:sz w:val="24"/>
                <w:szCs w:val="24"/>
                <w:lang w:bidi="hi-IN"/>
              </w:rPr>
              <w:t xml:space="preserve">. В 87,8% общеобразовательных организаций создана универсальная </w:t>
            </w:r>
            <w:proofErr w:type="spellStart"/>
            <w:r w:rsidRPr="00E758FB">
              <w:rPr>
                <w:rFonts w:ascii="Times New Roman" w:hAnsi="Times New Roman"/>
                <w:sz w:val="24"/>
                <w:szCs w:val="24"/>
                <w:lang w:bidi="hi-IN"/>
              </w:rPr>
              <w:t>безбарьерная</w:t>
            </w:r>
            <w:proofErr w:type="spellEnd"/>
            <w:r w:rsidRPr="00E758FB">
              <w:rPr>
                <w:rFonts w:ascii="Times New Roman" w:hAnsi="Times New Roman"/>
                <w:sz w:val="24"/>
                <w:szCs w:val="24"/>
                <w:lang w:bidi="hi-IN"/>
              </w:rPr>
              <w:t xml:space="preserve"> среда по оказанию инклюзивного </w:t>
            </w:r>
            <w:r w:rsidRPr="00E758FB">
              <w:rPr>
                <w:rFonts w:ascii="Times New Roman" w:hAnsi="Times New Roman"/>
                <w:sz w:val="24"/>
                <w:szCs w:val="24"/>
                <w:lang w:bidi="hi-IN"/>
              </w:rPr>
              <w:lastRenderedPageBreak/>
              <w:t xml:space="preserve">образования, в 100% образовательных </w:t>
            </w:r>
            <w:r w:rsidR="00817B77" w:rsidRPr="00E758FB">
              <w:rPr>
                <w:rFonts w:ascii="Times New Roman" w:hAnsi="Times New Roman"/>
                <w:sz w:val="24"/>
                <w:szCs w:val="24"/>
                <w:lang w:bidi="hi-IN"/>
              </w:rPr>
              <w:t>организаций разработаны</w:t>
            </w:r>
            <w:r w:rsidRPr="00E758FB">
              <w:rPr>
                <w:rFonts w:ascii="Times New Roman" w:hAnsi="Times New Roman"/>
                <w:sz w:val="24"/>
                <w:szCs w:val="24"/>
                <w:lang w:bidi="hi-IN"/>
              </w:rPr>
              <w:t xml:space="preserve"> паспорта доступности зданий и помещений.</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Учащиеся с ОВЗ включены в социально-значимую деятельность и активно участвуют в мероприятиях международного, федерального и регионального уровней. С целью создания условий для развития детей с ОВЗ обеспечивается шахматное образование (20 учащийся с ОВЗ). Успешно в работу волонтёрского объединения «Созидатели» МБОУ «СОШ № 8» вовлечены 99 из них </w:t>
            </w:r>
            <w:r w:rsidR="00817B77" w:rsidRPr="00E758FB">
              <w:rPr>
                <w:rFonts w:ascii="Times New Roman" w:hAnsi="Times New Roman"/>
                <w:sz w:val="24"/>
                <w:szCs w:val="24"/>
                <w:lang w:bidi="hi-IN"/>
              </w:rPr>
              <w:t>2 учащихся</w:t>
            </w:r>
            <w:r w:rsidRPr="00E758FB">
              <w:rPr>
                <w:rFonts w:ascii="Times New Roman" w:hAnsi="Times New Roman"/>
                <w:sz w:val="24"/>
                <w:szCs w:val="24"/>
                <w:lang w:bidi="hi-IN"/>
              </w:rPr>
              <w:t xml:space="preserve"> с ОВЗ. Реализуются инклюзивные проекты: традиционный ежегодный концерт, приуроченный ко Дню инвалидов, «Мы вместе»; проект «Доброе сердце», направленный на оказание посильной помощи детям с ОВЗ и детям, оказавшимся в трудной жизненной ситуации. </w:t>
            </w:r>
          </w:p>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Организована работа территориальной психолого-медико-педагогической комиссии города Нефтеюганска (далее - ТПМПК). В период с января по </w:t>
            </w:r>
            <w:proofErr w:type="spellStart"/>
            <w:r w:rsidRPr="00E758FB">
              <w:rPr>
                <w:rFonts w:ascii="Times New Roman" w:hAnsi="Times New Roman"/>
                <w:sz w:val="24"/>
                <w:szCs w:val="24"/>
                <w:lang w:bidi="hi-IN"/>
              </w:rPr>
              <w:t>по</w:t>
            </w:r>
            <w:proofErr w:type="spellEnd"/>
            <w:r w:rsidRPr="00E758FB">
              <w:rPr>
                <w:rFonts w:ascii="Times New Roman" w:hAnsi="Times New Roman"/>
                <w:sz w:val="24"/>
                <w:szCs w:val="24"/>
                <w:lang w:bidi="hi-IN"/>
              </w:rPr>
              <w:t xml:space="preserve"> декабрь проведено 30 заседаний, обследованы 310 несовершеннолетних по обращению родителей (законных </w:t>
            </w:r>
            <w:r w:rsidRPr="00E758FB">
              <w:rPr>
                <w:rFonts w:ascii="Times New Roman" w:hAnsi="Times New Roman"/>
                <w:sz w:val="24"/>
                <w:szCs w:val="24"/>
                <w:lang w:bidi="hi-IN"/>
              </w:rPr>
              <w:lastRenderedPageBreak/>
              <w:t>представителей), всем выданы заключения, содержащие рекомендации образовательного маршрута и видов помощи, из них 260 детей получил заключение ТПМПК по адаптированной основной общеобразовательной программе. Рекомендации по прохождению государственной итоговой аттестации в форме государственного выпускного экзамена получил 6 учащихся 9 класса с ОВЗ.</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2.3.8.</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вариативных форм дошкольного образования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образовательных организациях функционирует 22 консультационных центра с охватом 820 детей. Открыты 3 группы кратковременного пребывания детей с охватом 65 детей.  Открыты группы присмотра и ухода в ООО «</w:t>
            </w:r>
            <w:proofErr w:type="spellStart"/>
            <w:r w:rsidRPr="00E758FB">
              <w:rPr>
                <w:rFonts w:ascii="Times New Roman" w:hAnsi="Times New Roman"/>
                <w:sz w:val="24"/>
                <w:szCs w:val="24"/>
                <w:lang w:bidi="hi-IN"/>
              </w:rPr>
              <w:t>Кидс</w:t>
            </w:r>
            <w:proofErr w:type="spellEnd"/>
            <w:r w:rsidRPr="00E758FB">
              <w:rPr>
                <w:rFonts w:ascii="Times New Roman" w:hAnsi="Times New Roman"/>
                <w:sz w:val="24"/>
                <w:szCs w:val="24"/>
                <w:lang w:bidi="hi-IN"/>
              </w:rPr>
              <w:t xml:space="preserve"> Планета» (62 мест). 9 индивидуальных предпринимателей оказывают услуги присмотра и ухода для 125 детей раннего возраста.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2.3.9.</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форм и методов выявления и поддержки талантливых и способных детей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соответствии с Концепцией общенациональной системы выявления и развития молодых талантов (утв. Президентом Российской Федерации от 03.04.2012 № Пр-827) (далее - Концепция) реализуется Межведомственный муниципальный Комплекс мер, организована работа </w:t>
            </w:r>
            <w:r w:rsidRPr="00E758FB">
              <w:rPr>
                <w:rFonts w:ascii="Times New Roman" w:hAnsi="Times New Roman"/>
                <w:sz w:val="24"/>
                <w:szCs w:val="24"/>
                <w:lang w:bidi="hi-IN"/>
              </w:rPr>
              <w:lastRenderedPageBreak/>
              <w:t>координационного совета по поддержке одарённых детей и молодёжи по направлениям, результатом которых является успешное участие обучающихся:</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1.Развитие интеллектуального творчества учащихся:</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соответствии с Концепцией общенациональной системы выявления и развития молодых талантов (утв. Президентом Российской Федерации от 03.04.2012 № Пр-827) (далее - Концепция) реализуется Межведомственный муниципальный Комплекс мер, организована работа координационного совета по поддержке одарённых детей и молодёжи.</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Результатом работы является успешное участие 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-участие в международном </w:t>
            </w:r>
            <w:proofErr w:type="spellStart"/>
            <w:r w:rsidRPr="00E758FB">
              <w:rPr>
                <w:rFonts w:ascii="Times New Roman" w:hAnsi="Times New Roman"/>
                <w:sz w:val="24"/>
                <w:szCs w:val="24"/>
                <w:lang w:bidi="hi-IN"/>
              </w:rPr>
              <w:t>дистант</w:t>
            </w:r>
            <w:proofErr w:type="spellEnd"/>
            <w:r w:rsidRPr="00E758FB">
              <w:rPr>
                <w:rFonts w:ascii="Times New Roman" w:hAnsi="Times New Roman"/>
                <w:sz w:val="24"/>
                <w:szCs w:val="24"/>
                <w:lang w:bidi="hi-IN"/>
              </w:rPr>
              <w:t>-форуме лучших молодых умов планеты «Шаг в будущее» (охват – 4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-участие в XXVI окружной конференции молодых исследователей «Шаг в будущее», регионального этапа Соревнований молодых ученых Европейского союза </w:t>
            </w:r>
            <w:r w:rsidRPr="00E758FB">
              <w:rPr>
                <w:rFonts w:ascii="Times New Roman" w:hAnsi="Times New Roman"/>
                <w:sz w:val="24"/>
                <w:szCs w:val="24"/>
                <w:lang w:bidi="hi-IN"/>
              </w:rPr>
              <w:lastRenderedPageBreak/>
              <w:t>(охват – 9 чел. (1 победитель, 2 призера);</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-окружном конкурсе «Молодой изобретатель» (2 призёра).</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Организована деятельность городского интеллектуального клуба. В VI Чемпионате по интеллектуальным играм «Что? Где? Когда?» (далее - Чемпионат) принимает участие 16 команд из 11 образовательных организаций.</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рамках деятельности интеллектуального клуба организовано участие в:</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-международной интеллектуальной онлайн-игре «Истоки славянства», посвящённой Дню славянской культуры и письменности с участием команд Казахстана, Белоруссии (</w:t>
            </w:r>
            <w:r w:rsidR="00817B77" w:rsidRPr="00E758FB">
              <w:rPr>
                <w:rFonts w:ascii="Times New Roman" w:hAnsi="Times New Roman"/>
                <w:sz w:val="24"/>
                <w:szCs w:val="24"/>
                <w:lang w:bidi="hi-IN"/>
              </w:rPr>
              <w:t>участие -</w:t>
            </w:r>
            <w:r w:rsidRPr="00E758FB">
              <w:rPr>
                <w:rFonts w:ascii="Times New Roman" w:hAnsi="Times New Roman"/>
                <w:sz w:val="24"/>
                <w:szCs w:val="24"/>
                <w:lang w:bidi="hi-IN"/>
              </w:rPr>
              <w:t xml:space="preserve"> МБОУ «Лицей № 1»);</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w:t>
            </w:r>
            <w:r w:rsidR="00817B77" w:rsidRPr="00E758FB">
              <w:rPr>
                <w:rFonts w:ascii="Times New Roman" w:hAnsi="Times New Roman"/>
                <w:sz w:val="24"/>
                <w:szCs w:val="24"/>
                <w:lang w:bidi="hi-IN"/>
              </w:rPr>
              <w:t>международной интеллектуальной</w:t>
            </w:r>
            <w:r w:rsidRPr="00E758FB">
              <w:rPr>
                <w:rFonts w:ascii="Times New Roman" w:hAnsi="Times New Roman"/>
                <w:sz w:val="24"/>
                <w:szCs w:val="24"/>
                <w:lang w:bidi="hi-IN"/>
              </w:rPr>
              <w:t xml:space="preserve"> онлайн - игре, посвящённой творчеству </w:t>
            </w:r>
            <w:proofErr w:type="spellStart"/>
            <w:r w:rsidRPr="00E758FB">
              <w:rPr>
                <w:rFonts w:ascii="Times New Roman" w:hAnsi="Times New Roman"/>
                <w:sz w:val="24"/>
                <w:szCs w:val="24"/>
                <w:lang w:bidi="hi-IN"/>
              </w:rPr>
              <w:t>Н.В.Гоголя</w:t>
            </w:r>
            <w:proofErr w:type="spellEnd"/>
            <w:r w:rsidRPr="00E758FB">
              <w:rPr>
                <w:rFonts w:ascii="Times New Roman" w:hAnsi="Times New Roman"/>
                <w:sz w:val="24"/>
                <w:szCs w:val="24"/>
                <w:lang w:bidi="hi-IN"/>
              </w:rPr>
              <w:t xml:space="preserve"> с участием команд Казахстана, Белоруссии (участие - МБОУ «СОШ № 10»);</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-зачётных турнирах в рамках Всероссийского синхронного Чемпионата по интеллектуальным играм.</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 целью развития шахматного образования и выявления одарённых </w:t>
            </w:r>
            <w:r w:rsidRPr="00E758FB">
              <w:rPr>
                <w:rFonts w:ascii="Times New Roman" w:hAnsi="Times New Roman"/>
                <w:sz w:val="24"/>
                <w:szCs w:val="24"/>
                <w:lang w:bidi="hi-IN"/>
              </w:rPr>
              <w:lastRenderedPageBreak/>
              <w:t>шахматистов, на базе МБУ ДО «ДДТ» работает шахматный клуб с охватом 482 детей в возрасте от 6 до 18 лет. Воспитанники шахматного клуба принимают участие в муниципальных, региональных и Всероссийских этапах шахматных первенств, отмечены призовыми местами в личном и командном зачётах, очных и дистанционных соревнованиях, матчевых встречах и турнирах. В январе-декабре проведено 8 шахматных онлайн-турнира (охват - 322 чел.), городской конкурс-фестиваль среди воспитанников дошкольных образовательных организаций «Юный шахматист» (охват - 30 чел.), шахматный турнир «Белая ладья» (охват – 8 команд, 32 чел.), турнир по шахматам среди юношей и девушек на призы «Деда Мороза» (охват – 60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Проведён муниципальный этап Всероссийского конкурса юных чтецов «Живая классика» (охват - 41 учащийся 5-11-х классов из 13 общеобразовательных организаций). Учащаяся МБОУ «СОШ № 2 им. А.И. Исаевой» как победитель регионального этапа приняла участие </w:t>
            </w:r>
            <w:r w:rsidRPr="00E758FB">
              <w:rPr>
                <w:rFonts w:ascii="Times New Roman" w:hAnsi="Times New Roman"/>
                <w:sz w:val="24"/>
                <w:szCs w:val="24"/>
                <w:lang w:bidi="hi-IN"/>
              </w:rPr>
              <w:lastRenderedPageBreak/>
              <w:t xml:space="preserve">в торжественном   награждении финалистов и победителей Конкурса </w:t>
            </w:r>
            <w:r w:rsidR="00817B77" w:rsidRPr="00E758FB">
              <w:rPr>
                <w:rFonts w:ascii="Times New Roman" w:hAnsi="Times New Roman"/>
                <w:sz w:val="24"/>
                <w:szCs w:val="24"/>
                <w:lang w:bidi="hi-IN"/>
              </w:rPr>
              <w:t>в мае</w:t>
            </w:r>
            <w:r w:rsidRPr="00E758FB">
              <w:rPr>
                <w:rFonts w:ascii="Times New Roman" w:hAnsi="Times New Roman"/>
                <w:sz w:val="24"/>
                <w:szCs w:val="24"/>
                <w:lang w:bidi="hi-IN"/>
              </w:rPr>
              <w:t xml:space="preserve"> в г. Москве.</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2.Формирование лидерских качеств, активной гражданской позиции учащихся:</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Во исполнение Указа Президента Российской Федерации от 29.10.2015  № 536 «О создании Общероссийской общественно-государственной детско-юношеской организации «Российское движение школьников» (далее - РДШ) организована деятельность федеральной опорной площадки – МБОУ «СОШ № 5 «Многопрофильная» по теме «Создание системы лидерских площадок в пространстве школы как инструмента расширения возможностей Общероссийской общественно-государственной детско-юношеской организации «Российское движение школьников» в социализации школьников». К «Российскому движению школьников» подключено 100% общеобразовательных организаций города. Организована деятельность детских и молодёжных общественных объединений: «Клуб менеджеров «Новая цивилизация», волонтёрских </w:t>
            </w:r>
            <w:r w:rsidRPr="00E758FB">
              <w:rPr>
                <w:rFonts w:ascii="Times New Roman" w:hAnsi="Times New Roman"/>
                <w:sz w:val="24"/>
                <w:szCs w:val="24"/>
                <w:lang w:bidi="hi-IN"/>
              </w:rPr>
              <w:lastRenderedPageBreak/>
              <w:t>объединений и др. Включены в указанную деятельность более 70% учащихся.</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рамках деятельности РДШ организованы и проведены:</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-городской форум для актива первичных отделений РДШ (охват - 1447 чел. из 16 образовательных организаций);</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-участие команд активистов РДШ города в окружном военно-патриотическом слёте РДШ (охват - 25 чел.), региональном зимнем фестивале РДШ (охват - 5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-городской слет РДШ (организованы образовательные площадки, обучающие мастер-классы, </w:t>
            </w:r>
            <w:proofErr w:type="spellStart"/>
            <w:r w:rsidRPr="00E758FB">
              <w:rPr>
                <w:rFonts w:ascii="Times New Roman" w:hAnsi="Times New Roman"/>
                <w:sz w:val="24"/>
                <w:szCs w:val="24"/>
                <w:lang w:bidi="hi-IN"/>
              </w:rPr>
              <w:t>квизы</w:t>
            </w:r>
            <w:proofErr w:type="spellEnd"/>
            <w:r w:rsidRPr="00E758FB">
              <w:rPr>
                <w:rFonts w:ascii="Times New Roman" w:hAnsi="Times New Roman"/>
                <w:sz w:val="24"/>
                <w:szCs w:val="24"/>
                <w:lang w:bidi="hi-IN"/>
              </w:rPr>
              <w:t xml:space="preserve">, выявлены лучшие команды РДШ) (охват - 80 чел. из 14 образовательных организаций). Результат: учащиеся образовательных организаций определены - копирайтером региональной группы сообщества «Большая перемена» в социальной сети </w:t>
            </w:r>
            <w:proofErr w:type="spellStart"/>
            <w:r w:rsidRPr="00E758FB">
              <w:rPr>
                <w:rFonts w:ascii="Times New Roman" w:hAnsi="Times New Roman"/>
                <w:sz w:val="24"/>
                <w:szCs w:val="24"/>
                <w:lang w:bidi="hi-IN"/>
              </w:rPr>
              <w:t>ВКонтакте</w:t>
            </w:r>
            <w:proofErr w:type="spellEnd"/>
            <w:r w:rsidRPr="00E758FB">
              <w:rPr>
                <w:rFonts w:ascii="Times New Roman" w:hAnsi="Times New Roman"/>
                <w:sz w:val="24"/>
                <w:szCs w:val="24"/>
                <w:lang w:bidi="hi-IN"/>
              </w:rPr>
              <w:t xml:space="preserve"> и ведущим проекта «Классные встречи РДШ» (МБОУ «СОШ № 8»), региональным куратором медиа-центра по ХМАО-Югре (МБОУ «СОШ №3 </w:t>
            </w:r>
            <w:proofErr w:type="spellStart"/>
            <w:r w:rsidRPr="00E758FB">
              <w:rPr>
                <w:rFonts w:ascii="Times New Roman" w:hAnsi="Times New Roman"/>
                <w:sz w:val="24"/>
                <w:szCs w:val="24"/>
                <w:lang w:bidi="hi-IN"/>
              </w:rPr>
              <w:t>им.А.А.Ивасенко</w:t>
            </w:r>
            <w:proofErr w:type="spellEnd"/>
            <w:r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-мероприятия в рамках Всероссийского проекта «Классные встречи РДШ» (региональный проект «Социальные лифты для каждого» национального проекта «Образование»).</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 целью создания условий для учащихся по раскрытию способностей, не попадающих в традиционную систему обучения в школе и соответствующие предметные олимпиады, организовано участие обучающихся 5-10 классов во Всероссийском конкурсе «Большая перемена» (охват – 3 687 чел.). Результат: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-7 обучающихся приняли участие во Всероссийском фестивале «Большая перемена» (</w:t>
            </w:r>
            <w:proofErr w:type="spellStart"/>
            <w:r w:rsidRPr="00E758FB">
              <w:rPr>
                <w:rFonts w:ascii="Times New Roman" w:hAnsi="Times New Roman"/>
                <w:sz w:val="24"/>
                <w:szCs w:val="24"/>
                <w:lang w:bidi="hi-IN"/>
              </w:rPr>
              <w:t>г.Москва</w:t>
            </w:r>
            <w:proofErr w:type="spellEnd"/>
            <w:r w:rsidRPr="00E758FB">
              <w:rPr>
                <w:rFonts w:ascii="Times New Roman" w:hAnsi="Times New Roman"/>
                <w:sz w:val="24"/>
                <w:szCs w:val="24"/>
                <w:lang w:bidi="hi-IN"/>
              </w:rPr>
              <w:t>);</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-13 обучающихся приняли участие в окружном полуфинале Всероссийского конкурса «Большая перемена» среди обучающихся 8-11 классов общеобразовательных организаций Уральского федерального округа по региональной образовательной программе «Летний Образовательный Университет»;</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-3 обучающихся приняли участие в финале Всероссийского конкурса «Большая перемена» среди </w:t>
            </w:r>
            <w:r w:rsidRPr="00E758FB">
              <w:rPr>
                <w:rFonts w:ascii="Times New Roman" w:hAnsi="Times New Roman"/>
                <w:sz w:val="24"/>
                <w:szCs w:val="24"/>
                <w:lang w:bidi="hi-IN"/>
              </w:rPr>
              <w:lastRenderedPageBreak/>
              <w:t xml:space="preserve">обучающихся 8-10 классов (Республика Крым). Победитель (МБОУ «СОШ №3 </w:t>
            </w:r>
            <w:proofErr w:type="spellStart"/>
            <w:r w:rsidRPr="00E758FB">
              <w:rPr>
                <w:rFonts w:ascii="Times New Roman" w:hAnsi="Times New Roman"/>
                <w:sz w:val="24"/>
                <w:szCs w:val="24"/>
                <w:lang w:bidi="hi-IN"/>
              </w:rPr>
              <w:t>им.А.А.Ивасенко</w:t>
            </w:r>
            <w:proofErr w:type="spellEnd"/>
            <w:r w:rsidRPr="00E758FB">
              <w:rPr>
                <w:rFonts w:ascii="Times New Roman" w:hAnsi="Times New Roman"/>
                <w:sz w:val="24"/>
                <w:szCs w:val="24"/>
                <w:lang w:bidi="hi-IN"/>
              </w:rPr>
              <w:t>») награждена сертификатом на 200 000 руб.</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Для создания единого пространства, общения и обмена опытом для обучающихся общеобразовательных организаций организован и проведен муниципальный этап Всероссийского конкурса «Ученик года-2021» (охват – 9 чел.), организовано успешное участие в региональном этапе конкурса (лауреат - МБОУ «СОШ №1»).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Большое внимание уделяется развитию социальной и проектной деятельности. По итогам заключительного этапа Всероссийской акции «Я – гражданин России» социальный проект МБОУ «СОШ № 8» «</w:t>
            </w:r>
            <w:proofErr w:type="spellStart"/>
            <w:r w:rsidRPr="00E758FB">
              <w:rPr>
                <w:rFonts w:ascii="Times New Roman" w:hAnsi="Times New Roman"/>
                <w:sz w:val="24"/>
                <w:szCs w:val="24"/>
                <w:lang w:bidi="hi-IN"/>
              </w:rPr>
              <w:t>Gr</w:t>
            </w:r>
            <w:proofErr w:type="spellEnd"/>
            <w:r w:rsidRPr="00E758FB">
              <w:rPr>
                <w:rFonts w:ascii="Times New Roman" w:hAnsi="Times New Roman"/>
                <w:sz w:val="24"/>
                <w:szCs w:val="24"/>
                <w:lang w:bidi="hi-IN"/>
              </w:rPr>
              <w:t xml:space="preserve"> - бульвар» определён финалистом, команда приглашена для участия в профильной смене детского центра «Смена» в г. Анапе. </w:t>
            </w:r>
            <w:r w:rsidR="00856D4E" w:rsidRPr="00E758FB">
              <w:rPr>
                <w:rFonts w:ascii="Times New Roman" w:hAnsi="Times New Roman"/>
                <w:sz w:val="24"/>
                <w:szCs w:val="24"/>
                <w:lang w:bidi="hi-IN"/>
              </w:rPr>
              <w:t>В очном</w:t>
            </w:r>
            <w:r w:rsidRPr="00E758FB">
              <w:rPr>
                <w:rFonts w:ascii="Times New Roman" w:hAnsi="Times New Roman"/>
                <w:sz w:val="24"/>
                <w:szCs w:val="24"/>
                <w:lang w:bidi="hi-IN"/>
              </w:rPr>
              <w:t xml:space="preserve"> этапе конкурса молодёжных проектов «Если бы я был Президентом» (</w:t>
            </w:r>
            <w:proofErr w:type="spellStart"/>
            <w:r w:rsidRPr="00E758FB">
              <w:rPr>
                <w:rFonts w:ascii="Times New Roman" w:hAnsi="Times New Roman"/>
                <w:sz w:val="24"/>
                <w:szCs w:val="24"/>
                <w:lang w:bidi="hi-IN"/>
              </w:rPr>
              <w:t>г.Санкт</w:t>
            </w:r>
            <w:proofErr w:type="spellEnd"/>
            <w:r w:rsidRPr="00E758FB">
              <w:rPr>
                <w:rFonts w:ascii="Times New Roman" w:hAnsi="Times New Roman"/>
                <w:sz w:val="24"/>
                <w:szCs w:val="24"/>
                <w:lang w:bidi="hi-IN"/>
              </w:rPr>
              <w:t>-Петербург) обучающаяся МБУ ДО «ЦДО «Поиск» определена победителем в номинации «Эссе».</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3.Развитие художественного творчества:</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Задачу выявления и поддержки лучших детских коллективов и творчески одарённых детей решает городской ресурсный центр художественно-эстетического развития – МБУ ДО «Центр дополнительного образования «Поиск».</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рамках XIII городского фестиваля детского и юношеского творчества «Созвездие юных талантов Нефтеюганска» проведены: городской конкурс декоративно-прикладного искусства «Территория северного творчества», городской конкурс народной песни «Родные напевы</w:t>
            </w:r>
            <w:r w:rsidR="00856D4E" w:rsidRPr="00E758FB">
              <w:rPr>
                <w:rFonts w:ascii="Times New Roman" w:hAnsi="Times New Roman"/>
                <w:sz w:val="24"/>
                <w:szCs w:val="24"/>
                <w:lang w:bidi="hi-IN"/>
              </w:rPr>
              <w:t>», конкурс хореографии</w:t>
            </w:r>
            <w:r w:rsidRPr="00E758FB">
              <w:rPr>
                <w:rFonts w:ascii="Times New Roman" w:hAnsi="Times New Roman"/>
                <w:sz w:val="24"/>
                <w:szCs w:val="24"/>
                <w:lang w:bidi="hi-IN"/>
              </w:rPr>
              <w:t xml:space="preserve"> «Югорский хоровод дружбы», медиа - форум «Мы пишем историю любимой </w:t>
            </w:r>
            <w:proofErr w:type="spellStart"/>
            <w:r w:rsidRPr="00E758FB">
              <w:rPr>
                <w:rFonts w:ascii="Times New Roman" w:hAnsi="Times New Roman"/>
                <w:sz w:val="24"/>
                <w:szCs w:val="24"/>
                <w:lang w:bidi="hi-IN"/>
              </w:rPr>
              <w:t>Югории</w:t>
            </w:r>
            <w:proofErr w:type="spellEnd"/>
            <w:r w:rsidRPr="00E758FB">
              <w:rPr>
                <w:rFonts w:ascii="Times New Roman" w:hAnsi="Times New Roman"/>
                <w:sz w:val="24"/>
                <w:szCs w:val="24"/>
                <w:lang w:bidi="hi-IN"/>
              </w:rPr>
              <w:t xml:space="preserve">», праздник-конкурс современной </w:t>
            </w:r>
            <w:r w:rsidR="00856D4E" w:rsidRPr="00E758FB">
              <w:rPr>
                <w:rFonts w:ascii="Times New Roman" w:hAnsi="Times New Roman"/>
                <w:sz w:val="24"/>
                <w:szCs w:val="24"/>
                <w:lang w:bidi="hi-IN"/>
              </w:rPr>
              <w:t>хореографии</w:t>
            </w:r>
            <w:r w:rsidRPr="00E758FB">
              <w:rPr>
                <w:rFonts w:ascii="Times New Roman" w:hAnsi="Times New Roman"/>
                <w:sz w:val="24"/>
                <w:szCs w:val="24"/>
                <w:lang w:bidi="hi-IN"/>
              </w:rPr>
              <w:t xml:space="preserve"> (охват – 865 чел.).  По итогам XIII городского фестиваля детского и юношеского творчества «Созвездие юных талантов Нефтеюганска» в 2020-2021 учебном году приняли участие 1880 учащихся города в возрасте от 5 до 18 лет. В рамках XIV городского фестиваля детского и юношеского </w:t>
            </w:r>
            <w:r w:rsidRPr="00E758FB">
              <w:rPr>
                <w:rFonts w:ascii="Times New Roman" w:hAnsi="Times New Roman"/>
                <w:sz w:val="24"/>
                <w:szCs w:val="24"/>
                <w:lang w:bidi="hi-IN"/>
              </w:rPr>
              <w:lastRenderedPageBreak/>
              <w:t xml:space="preserve">творчества «Созвездие юных талантов Нефтеюганска» с октября по декабрь проведены: онлайн - битва хоров «Музыкальная волна», литературный онлайн - марафон «Семью сплотить сумеет мудрость книг», онлайн - конкурс изобразительного искусства «Родники семейных традиций» (охват - 1360 чел.).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На базе муниципального координационного центра выявления и поддержки детей, проявивших выдающиеся способности, проведён III городской детско-юношеский конкурс авторской песни и стихотворений «Звезда удачи», посвящённый Десятилетию детства в Российской Федерации (охват - 30 чел.). Организовано участие в окружном конкурсе экологических листовок «Сохраним природу и культуру народов Югры» (направлено 15 работ, 6 призовых мест).</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рамках социального партнёрства с МБУ ДО «Детская музыкальная школа им. </w:t>
            </w:r>
            <w:proofErr w:type="spellStart"/>
            <w:r w:rsidRPr="00E758FB">
              <w:rPr>
                <w:rFonts w:ascii="Times New Roman" w:hAnsi="Times New Roman"/>
                <w:sz w:val="24"/>
                <w:szCs w:val="24"/>
                <w:lang w:bidi="hi-IN"/>
              </w:rPr>
              <w:t>В.В.Андреева</w:t>
            </w:r>
            <w:proofErr w:type="spellEnd"/>
            <w:r w:rsidRPr="00E758FB">
              <w:rPr>
                <w:rFonts w:ascii="Times New Roman" w:hAnsi="Times New Roman"/>
                <w:sz w:val="24"/>
                <w:szCs w:val="24"/>
                <w:lang w:bidi="hi-IN"/>
              </w:rPr>
              <w:t xml:space="preserve">» реализуется сетевой образовательный проект «Детская филармония «Твой друг – </w:t>
            </w:r>
            <w:r w:rsidRPr="00E758FB">
              <w:rPr>
                <w:rFonts w:ascii="Times New Roman" w:hAnsi="Times New Roman"/>
                <w:sz w:val="24"/>
                <w:szCs w:val="24"/>
                <w:lang w:bidi="hi-IN"/>
              </w:rPr>
              <w:lastRenderedPageBreak/>
              <w:t xml:space="preserve">музыка» (охват - более 1000 учащихся 1-5 классов).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4.Военно-патриотическое воспитание:</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E758FB">
              <w:rPr>
                <w:rFonts w:ascii="Times New Roman" w:hAnsi="Times New Roman"/>
                <w:sz w:val="24"/>
                <w:szCs w:val="24"/>
                <w:lang w:bidi="hi-IN"/>
              </w:rPr>
              <w:t>Юнармия</w:t>
            </w:r>
            <w:proofErr w:type="spellEnd"/>
            <w:r w:rsidRPr="00E758FB">
              <w:rPr>
                <w:rFonts w:ascii="Times New Roman" w:hAnsi="Times New Roman"/>
                <w:sz w:val="24"/>
                <w:szCs w:val="24"/>
                <w:lang w:bidi="hi-IN"/>
              </w:rPr>
              <w:t>» (охват - 727 чел. детей и молодежи), которым проведены:</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-городское соревнование «Юнармейская Школа безопасности» (слёт Нефтеюганского местного отделения (охват – 120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-военно-спортивная игра «Юнармеец-Спасатель» (охват –200 чел.);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-городское первенство по Азимутальному ориентированию «Юнармейский Азимут» (охват –68 чел.).</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Развивается кадетское движение на базе МБОУ «СОКШ № 4», которая подтвердила свой статус лидера кадетского движения в ХМАО – Югре и в десятый раз определена победителем регионального смотра-конкурса «Лучший казачий кадетский класс», а также </w:t>
            </w:r>
            <w:r w:rsidR="00856D4E" w:rsidRPr="00E758FB">
              <w:rPr>
                <w:rFonts w:ascii="Times New Roman" w:hAnsi="Times New Roman"/>
                <w:sz w:val="24"/>
                <w:szCs w:val="24"/>
                <w:lang w:bidi="hi-IN"/>
              </w:rPr>
              <w:t>регионального этапа</w:t>
            </w:r>
            <w:r w:rsidRPr="00E758FB">
              <w:rPr>
                <w:rFonts w:ascii="Times New Roman" w:hAnsi="Times New Roman"/>
                <w:sz w:val="24"/>
                <w:szCs w:val="24"/>
                <w:lang w:bidi="hi-IN"/>
              </w:rPr>
              <w:t xml:space="preserve"> военно-спортивной игры «Казачий сполох». </w:t>
            </w:r>
          </w:p>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Организовано участие обучающихся образовательных организаций в окружном конкурсе творческих работ «Служу России!» (охват - 43 обучающихся). В апреле-мае по итогам окружного конкурса чтецов о Великой Отечественной войне определён 1 победитель (МБУ ДО ЦДО «Поиск), 3 призёра (МБУ ДО «Дом детского творчества», МБОУ «СОШ № 7»).</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2.3.9.1.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условий для реализации федеральных государственных требований к основной общеобразовательной программе дошкольного образования, федеральных государственных образовательных стандартов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Образовательный процесс в соответствии с федеральным государственным образовательным стандартом (далее - ФГОС) на уровне начального общего, основного общего и среднего общего образования осуществляется в штатном режиме в 100% общеобразовательных организаций. Для реализации задач по внедрению ФГОС и обеспечения доступного качественного образования организована деятельность:</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-3 федеральных инновационных площадок;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-14 региональных инновационных площадок.</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дошкольных образовательных организациях разработаны образовательные программы в </w:t>
            </w:r>
            <w:r w:rsidRPr="00E758FB">
              <w:rPr>
                <w:rFonts w:ascii="Times New Roman" w:hAnsi="Times New Roman"/>
                <w:sz w:val="24"/>
                <w:szCs w:val="24"/>
                <w:lang w:bidi="hi-IN"/>
              </w:rPr>
              <w:lastRenderedPageBreak/>
              <w:t xml:space="preserve">соответствии с требованиями федерального государственного образовательного стандарта дошкольного образования (далее – ФГОС ДО). Создана современная развивающая предметно-пространственная среда: центры </w:t>
            </w:r>
            <w:proofErr w:type="spellStart"/>
            <w:r w:rsidRPr="00E758FB">
              <w:rPr>
                <w:rFonts w:ascii="Times New Roman" w:hAnsi="Times New Roman"/>
                <w:sz w:val="24"/>
                <w:szCs w:val="24"/>
                <w:lang w:bidi="hi-IN"/>
              </w:rPr>
              <w:t>Монтессори</w:t>
            </w:r>
            <w:proofErr w:type="spellEnd"/>
            <w:r w:rsidRPr="00E758FB">
              <w:rPr>
                <w:rFonts w:ascii="Times New Roman" w:hAnsi="Times New Roman"/>
                <w:sz w:val="24"/>
                <w:szCs w:val="24"/>
                <w:lang w:bidi="hi-IN"/>
              </w:rPr>
              <w:t xml:space="preserve">, шахматные студии, </w:t>
            </w:r>
            <w:r w:rsidR="001822D4" w:rsidRPr="00E758FB">
              <w:rPr>
                <w:rFonts w:ascii="Times New Roman" w:hAnsi="Times New Roman"/>
                <w:sz w:val="24"/>
                <w:szCs w:val="24"/>
                <w:lang w:bidi="hi-IN"/>
              </w:rPr>
              <w:t>центры робототехники</w:t>
            </w:r>
            <w:r w:rsidRPr="00E758FB">
              <w:rPr>
                <w:rFonts w:ascii="Times New Roman" w:hAnsi="Times New Roman"/>
                <w:sz w:val="24"/>
                <w:szCs w:val="24"/>
                <w:lang w:bidi="hi-IN"/>
              </w:rPr>
              <w:t xml:space="preserve"> и ЛЕГО конструирования, мини-музеи, детские экспериментальные лаборатории, центры науки, метеорологические станции, мини-обсерватории, творческие мастерские. 100% педагогических работников прошли курсы повышения квалификации по реализации ФГОС ДО.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Создана муниципальная система оценки качества образования. Мониторинг качества общего образования, проводимый в течение года, обеспечивает независимую оценку качества подготовки обучающихся общеобразовательных организаций, способствует повышению качества результатов ГИА. Организовано участие учащихся общеобразовательных организаций в мониторинговых процедурах:</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-международного уровня: PIRLS – 2021 (обучающиеся 4-х классов МБОУ «СОШ №7»);</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-федерального уровня: всероссийские проверочные работы - 100% учащихся 4-8 классов (штатный режим), 100% учащихся 11-х классов по предметам, не выбранным для сдачи ГИА (режим апробации); мониторинг функциональной грамотности для обучающихся 9-х классов (20% обучающихся 9-х классов); </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-регионального уровня: апробация </w:t>
            </w:r>
            <w:proofErr w:type="spellStart"/>
            <w:r w:rsidRPr="00E758FB">
              <w:rPr>
                <w:rFonts w:ascii="Times New Roman" w:hAnsi="Times New Roman"/>
                <w:sz w:val="24"/>
                <w:szCs w:val="24"/>
                <w:lang w:bidi="hi-IN"/>
              </w:rPr>
              <w:t>критериального</w:t>
            </w:r>
            <w:proofErr w:type="spellEnd"/>
            <w:r w:rsidRPr="00E758FB">
              <w:rPr>
                <w:rFonts w:ascii="Times New Roman" w:hAnsi="Times New Roman"/>
                <w:sz w:val="24"/>
                <w:szCs w:val="24"/>
                <w:lang w:bidi="hi-IN"/>
              </w:rPr>
              <w:t xml:space="preserve"> (сквозного) оценивания </w:t>
            </w:r>
            <w:r w:rsidR="001822D4" w:rsidRPr="00E758FB">
              <w:rPr>
                <w:rFonts w:ascii="Times New Roman" w:hAnsi="Times New Roman"/>
                <w:sz w:val="24"/>
                <w:szCs w:val="24"/>
                <w:lang w:bidi="hi-IN"/>
              </w:rPr>
              <w:t>знаний,</w:t>
            </w:r>
            <w:r w:rsidRPr="00E758FB">
              <w:rPr>
                <w:rFonts w:ascii="Times New Roman" w:hAnsi="Times New Roman"/>
                <w:sz w:val="24"/>
                <w:szCs w:val="24"/>
                <w:lang w:bidi="hi-IN"/>
              </w:rPr>
              <w:t xml:space="preserve"> обучающихся 9-х классов по 3 учебным предметам – русский язык, математика, обществознание;</w:t>
            </w:r>
          </w:p>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-муниципального уровня: репетиционные экзамены по учебным предметам, обязательным для сдачи, с выходом в пункты проведения экзамена (100% обучающихся 9-х классов по учебному предмету «Русский язык», 49% обучающихся 11-х классов по учебному предмету «Математика» (профильный уровень).</w:t>
            </w:r>
          </w:p>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 целью оценки механизмов управления качеством образования </w:t>
            </w:r>
            <w:r w:rsidRPr="00E758FB">
              <w:rPr>
                <w:rFonts w:ascii="Times New Roman" w:hAnsi="Times New Roman"/>
                <w:sz w:val="24"/>
                <w:szCs w:val="24"/>
                <w:lang w:bidi="hi-IN"/>
              </w:rPr>
              <w:lastRenderedPageBreak/>
              <w:t>организовано участие в мониторинге системы управления качеством образования на муниципальном уровне.</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2.3.9.2.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ежегодного городского бала выпускников «Россия. Страна возможностей»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23054"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связи с введением на территории ХМАО – Югры режима повышенной готовности и самоизоляции проведение городского бала выпускников «Выпускник - 2021» отменено.</w:t>
            </w:r>
          </w:p>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единый день проведения торжественных мероприятий для выпускников 11-х классов в городе Нефтеюганске  25.06.2021 в общеобразовательных организациях 100% выпускников организовано торжественное вручение аттестатов о среднем общем образовании.</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2.3.9.3.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и проведение научной сессии для старшеклассников в рамках совместного плана взаимодействия с высшими профессиональными учреждениями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E758FB" w:rsidRDefault="00623054" w:rsidP="0062305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Организована и проведена научная сессия для старшеклассников в рамках сотрудничества с Югорским физико-математическим лицеем, в которой приняли участие 304 учащихся 9-11 класса, 6 преподавателей математики.</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2.3.10.</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технического творчества, инженерно-изобретательской деятельности обучающихся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Развитие технического творчества, инженерно-изобретательской деятельности учащихся осуществляется в рамках реализации региональной составляющей федерального проекта «Успех </w:t>
            </w:r>
            <w:r w:rsidRPr="00E758FB">
              <w:rPr>
                <w:rFonts w:ascii="Times New Roman" w:eastAsia="Calibri" w:hAnsi="Times New Roman" w:cs="Times New Roman"/>
                <w:sz w:val="24"/>
                <w:szCs w:val="24"/>
                <w:lang w:bidi="hi-IN"/>
              </w:rPr>
              <w:lastRenderedPageBreak/>
              <w:t xml:space="preserve">каждого ребёнка» национального проекта «Образование». </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Фактическое исполнение целевого показателя «Охват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E758FB">
              <w:rPr>
                <w:rFonts w:ascii="Times New Roman" w:eastAsia="Calibri" w:hAnsi="Times New Roman" w:cs="Times New Roman"/>
                <w:sz w:val="24"/>
                <w:szCs w:val="24"/>
                <w:lang w:bidi="hi-IN"/>
              </w:rPr>
              <w:t>Кванториум</w:t>
            </w:r>
            <w:proofErr w:type="spellEnd"/>
            <w:r w:rsidRPr="00E758FB">
              <w:rPr>
                <w:rFonts w:ascii="Times New Roman" w:eastAsia="Calibri" w:hAnsi="Times New Roman" w:cs="Times New Roman"/>
                <w:sz w:val="24"/>
                <w:szCs w:val="24"/>
                <w:lang w:bidi="hi-IN"/>
              </w:rPr>
              <w:t>» и центров «IТ-куб», процент» по итогам реализации национального проекта «Образование» в 2021 году – 1314 человек (15,61%) (план 2021 г. – 7%).</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Организованы:</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-фестиваль научно-технического творчества и прикладного искусства «От замысла к творчеству», посвященный 60-летию первого полёта человека в космос (проведены конкурсы, мастер-классы, выставки, олимпиады по техническому конструированию и моделированию, информационным технологиям и программированию, архитектурно-строительному проектированию, </w:t>
            </w:r>
            <w:proofErr w:type="spellStart"/>
            <w:r w:rsidRPr="00E758FB">
              <w:rPr>
                <w:rFonts w:ascii="Times New Roman" w:eastAsia="Calibri" w:hAnsi="Times New Roman" w:cs="Times New Roman"/>
                <w:sz w:val="24"/>
                <w:szCs w:val="24"/>
                <w:lang w:bidi="hi-IN"/>
              </w:rPr>
              <w:t>легоконструированию</w:t>
            </w:r>
            <w:proofErr w:type="spellEnd"/>
            <w:r w:rsidRPr="00E758FB">
              <w:rPr>
                <w:rFonts w:ascii="Times New Roman" w:eastAsia="Calibri" w:hAnsi="Times New Roman" w:cs="Times New Roman"/>
                <w:sz w:val="24"/>
                <w:szCs w:val="24"/>
                <w:lang w:bidi="hi-IN"/>
              </w:rPr>
              <w:t>) (охват - 525 чел. из 16 образовательных организаций);</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-городская конференция молодых исследователей «Шаг в будущее» (охват - </w:t>
            </w:r>
            <w:r w:rsidR="00895004" w:rsidRPr="00E758FB">
              <w:rPr>
                <w:rFonts w:ascii="Times New Roman" w:eastAsia="Calibri" w:hAnsi="Times New Roman" w:cs="Times New Roman"/>
                <w:sz w:val="24"/>
                <w:szCs w:val="24"/>
                <w:lang w:bidi="hi-IN"/>
              </w:rPr>
              <w:t>241 чел.</w:t>
            </w:r>
            <w:r w:rsidRPr="00E758FB">
              <w:rPr>
                <w:rFonts w:ascii="Times New Roman" w:eastAsia="Calibri" w:hAnsi="Times New Roman" w:cs="Times New Roman"/>
                <w:sz w:val="24"/>
                <w:szCs w:val="24"/>
                <w:lang w:bidi="hi-IN"/>
              </w:rPr>
              <w:t>);</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-участие 17 педагогов из трёх образовательных организаций в кадровой школе кружкового движения НТИ;</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-участие 63 учащихся в 8 образовательных сменах в рамках реализации регионального проекта по работе с одарёнными детьми на базе регионального центра выявления и поддержки детей, проявивших выдающиеся способности при ФГБОУ ВО «Югорский государственный университет».</w:t>
            </w:r>
          </w:p>
          <w:p w:rsidR="00745449"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По результатам конкурсного отбора для образовательной стажировки на базе образовательного центра «Сириус» приглашено 2 учащихся МБОУ «СОШ № 2 </w:t>
            </w:r>
            <w:proofErr w:type="spellStart"/>
            <w:r w:rsidRPr="00E758FB">
              <w:rPr>
                <w:rFonts w:ascii="Times New Roman" w:eastAsia="Calibri" w:hAnsi="Times New Roman" w:cs="Times New Roman"/>
                <w:sz w:val="24"/>
                <w:szCs w:val="24"/>
                <w:lang w:bidi="hi-IN"/>
              </w:rPr>
              <w:t>им.А.И.Исаевой</w:t>
            </w:r>
            <w:proofErr w:type="spellEnd"/>
            <w:r w:rsidRPr="00E758FB">
              <w:rPr>
                <w:rFonts w:ascii="Times New Roman" w:eastAsia="Calibri" w:hAnsi="Times New Roman" w:cs="Times New Roman"/>
                <w:sz w:val="24"/>
                <w:szCs w:val="24"/>
                <w:lang w:bidi="hi-IN"/>
              </w:rPr>
              <w:t xml:space="preserve">», 2 учащихся (МБОУ «СОШ № 2 им. </w:t>
            </w:r>
            <w:proofErr w:type="spellStart"/>
            <w:r w:rsidRPr="00E758FB">
              <w:rPr>
                <w:rFonts w:ascii="Times New Roman" w:eastAsia="Calibri" w:hAnsi="Times New Roman" w:cs="Times New Roman"/>
                <w:sz w:val="24"/>
                <w:szCs w:val="24"/>
                <w:lang w:bidi="hi-IN"/>
              </w:rPr>
              <w:t>А.И.Исаевой</w:t>
            </w:r>
            <w:proofErr w:type="spellEnd"/>
            <w:r w:rsidRPr="00E758FB">
              <w:rPr>
                <w:rFonts w:ascii="Times New Roman" w:eastAsia="Calibri" w:hAnsi="Times New Roman" w:cs="Times New Roman"/>
                <w:sz w:val="24"/>
                <w:szCs w:val="24"/>
                <w:lang w:bidi="hi-IN"/>
              </w:rPr>
              <w:t>, МБОУ «Лицей № 1») включены в резервный список.</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2.3.10.1.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технического творчества, инженерно-изобретательской деятельности обучающихся - реализация Комплекса мер (дорожной карты) по развитию научно-технического творчества учащихся в подведомственных образовательных организаций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Организовано взаимодействие с АУ ХМАО-Югры «Технопарк «</w:t>
            </w:r>
            <w:proofErr w:type="spellStart"/>
            <w:r w:rsidRPr="00E758FB">
              <w:rPr>
                <w:rFonts w:ascii="Times New Roman" w:eastAsia="Calibri" w:hAnsi="Times New Roman" w:cs="Times New Roman"/>
                <w:sz w:val="24"/>
                <w:szCs w:val="24"/>
                <w:lang w:bidi="hi-IN"/>
              </w:rPr>
              <w:t>Кванториум</w:t>
            </w:r>
            <w:proofErr w:type="spellEnd"/>
            <w:r w:rsidRPr="00E758FB">
              <w:rPr>
                <w:rFonts w:ascii="Times New Roman" w:eastAsia="Calibri" w:hAnsi="Times New Roman" w:cs="Times New Roman"/>
                <w:sz w:val="24"/>
                <w:szCs w:val="24"/>
                <w:lang w:bidi="hi-IN"/>
              </w:rPr>
              <w:t xml:space="preserve">». Для 1314 учащихся общеобразовательных организаций (15,61%) на его базе ежегодно реализуются современные дополнительные общеразвивающие программы технической направленности. Учащиеся на современном оборудовании </w:t>
            </w:r>
            <w:r w:rsidRPr="00E758FB">
              <w:rPr>
                <w:rFonts w:ascii="Times New Roman" w:eastAsia="Calibri" w:hAnsi="Times New Roman" w:cs="Times New Roman"/>
                <w:sz w:val="24"/>
                <w:szCs w:val="24"/>
                <w:lang w:bidi="hi-IN"/>
              </w:rPr>
              <w:lastRenderedPageBreak/>
              <w:t xml:space="preserve">осваивают и реализуют собственные проекты в области физики, химии, биологии, робототехники. 5 137 учащихся охвачены </w:t>
            </w:r>
            <w:r w:rsidR="005E0DD4" w:rsidRPr="00E758FB">
              <w:rPr>
                <w:rFonts w:ascii="Times New Roman" w:eastAsia="Calibri" w:hAnsi="Times New Roman" w:cs="Times New Roman"/>
                <w:sz w:val="24"/>
                <w:szCs w:val="24"/>
                <w:lang w:bidi="hi-IN"/>
              </w:rPr>
              <w:t>общеобразовательными</w:t>
            </w:r>
            <w:r w:rsidRPr="00E758FB">
              <w:rPr>
                <w:rFonts w:ascii="Times New Roman" w:eastAsia="Calibri" w:hAnsi="Times New Roman" w:cs="Times New Roman"/>
                <w:sz w:val="24"/>
                <w:szCs w:val="24"/>
                <w:lang w:bidi="hi-IN"/>
              </w:rPr>
              <w:t xml:space="preserve"> программами естественнонаучной и технической направленности на базе общеобразовательных организаций.</w:t>
            </w:r>
          </w:p>
          <w:p w:rsidR="00623054"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рамках сотрудничества с АУ ХМАО-Югры «Региональный молодёжный центр» (</w:t>
            </w:r>
            <w:proofErr w:type="spellStart"/>
            <w:r w:rsidRPr="00E758FB">
              <w:rPr>
                <w:rFonts w:ascii="Times New Roman" w:eastAsia="Calibri" w:hAnsi="Times New Roman" w:cs="Times New Roman"/>
                <w:sz w:val="24"/>
                <w:szCs w:val="24"/>
                <w:lang w:bidi="hi-IN"/>
              </w:rPr>
              <w:t>Кванториум</w:t>
            </w:r>
            <w:proofErr w:type="spellEnd"/>
            <w:r w:rsidRPr="00E758FB">
              <w:rPr>
                <w:rFonts w:ascii="Times New Roman" w:eastAsia="Calibri" w:hAnsi="Times New Roman" w:cs="Times New Roman"/>
                <w:sz w:val="24"/>
                <w:szCs w:val="24"/>
                <w:lang w:bidi="hi-IN"/>
              </w:rPr>
              <w:t xml:space="preserve">) в марте 3 учащихся МБОУ «СОШ № 2 </w:t>
            </w:r>
            <w:proofErr w:type="spellStart"/>
            <w:r w:rsidRPr="00E758FB">
              <w:rPr>
                <w:rFonts w:ascii="Times New Roman" w:eastAsia="Calibri" w:hAnsi="Times New Roman" w:cs="Times New Roman"/>
                <w:sz w:val="24"/>
                <w:szCs w:val="24"/>
                <w:lang w:bidi="hi-IN"/>
              </w:rPr>
              <w:t>им.А.И.Исаевой</w:t>
            </w:r>
            <w:proofErr w:type="spellEnd"/>
            <w:r w:rsidRPr="00E758FB">
              <w:rPr>
                <w:rFonts w:ascii="Times New Roman" w:eastAsia="Calibri" w:hAnsi="Times New Roman" w:cs="Times New Roman"/>
                <w:sz w:val="24"/>
                <w:szCs w:val="24"/>
                <w:lang w:bidi="hi-IN"/>
              </w:rPr>
              <w:t>», МБОУ «СОШ № 8» приняли участие в региональном (очном) этапе Всероссийского конкурса научно-технологических проектов в г. Ханты-Мансийске для отбора к участию в образовательной смене «Большие вызовы» на базе ЮГУ (</w:t>
            </w:r>
            <w:proofErr w:type="spellStart"/>
            <w:r w:rsidRPr="00E758FB">
              <w:rPr>
                <w:rFonts w:ascii="Times New Roman" w:eastAsia="Calibri" w:hAnsi="Times New Roman" w:cs="Times New Roman"/>
                <w:sz w:val="24"/>
                <w:szCs w:val="24"/>
                <w:lang w:bidi="hi-IN"/>
              </w:rPr>
              <w:t>г.Ханты-Мансийск</w:t>
            </w:r>
            <w:proofErr w:type="spellEnd"/>
            <w:r w:rsidRPr="00E758FB">
              <w:rPr>
                <w:rFonts w:ascii="Times New Roman" w:eastAsia="Calibri" w:hAnsi="Times New Roman" w:cs="Times New Roman"/>
                <w:sz w:val="24"/>
                <w:szCs w:val="24"/>
                <w:lang w:bidi="hi-IN"/>
              </w:rPr>
              <w:t xml:space="preserve">). </w:t>
            </w:r>
          </w:p>
          <w:p w:rsidR="00745449" w:rsidRPr="00E758FB" w:rsidRDefault="00623054" w:rsidP="0062305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МБУ ДО «Дом детского творчества», являясь сетевой экспериментальной площадкой Лаборатории интеллектуальных технологий «</w:t>
            </w:r>
            <w:proofErr w:type="spellStart"/>
            <w:r w:rsidRPr="00E758FB">
              <w:rPr>
                <w:rFonts w:ascii="Times New Roman" w:eastAsia="Calibri" w:hAnsi="Times New Roman" w:cs="Times New Roman"/>
                <w:sz w:val="24"/>
                <w:szCs w:val="24"/>
                <w:lang w:bidi="hi-IN"/>
              </w:rPr>
              <w:t>Линтех</w:t>
            </w:r>
            <w:proofErr w:type="spellEnd"/>
            <w:r w:rsidRPr="00E758FB">
              <w:rPr>
                <w:rFonts w:ascii="Times New Roman" w:eastAsia="Calibri" w:hAnsi="Times New Roman" w:cs="Times New Roman"/>
                <w:sz w:val="24"/>
                <w:szCs w:val="24"/>
                <w:lang w:bidi="hi-IN"/>
              </w:rPr>
              <w:t>» при  Российской академии образования по теме «Машинное зрение для беспилотного транспорта» (№88.32 от 24.01.2020), региональным ресурсным инженерным центром  сквозных компетенций «STEAMS/</w:t>
            </w:r>
            <w:proofErr w:type="spellStart"/>
            <w:r w:rsidRPr="00E758FB">
              <w:rPr>
                <w:rFonts w:ascii="Times New Roman" w:eastAsia="Calibri" w:hAnsi="Times New Roman" w:cs="Times New Roman"/>
                <w:sz w:val="24"/>
                <w:szCs w:val="24"/>
                <w:lang w:bidi="hi-IN"/>
              </w:rPr>
              <w:t>SkoolSkills</w:t>
            </w:r>
            <w:proofErr w:type="spellEnd"/>
            <w:r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lastRenderedPageBreak/>
              <w:t>(приказ инновационного центра «</w:t>
            </w:r>
            <w:proofErr w:type="spellStart"/>
            <w:r w:rsidRPr="00E758FB">
              <w:rPr>
                <w:rFonts w:ascii="Times New Roman" w:eastAsia="Calibri" w:hAnsi="Times New Roman" w:cs="Times New Roman"/>
                <w:sz w:val="24"/>
                <w:szCs w:val="24"/>
                <w:lang w:bidi="hi-IN"/>
              </w:rPr>
              <w:t>Сколково</w:t>
            </w:r>
            <w:proofErr w:type="spellEnd"/>
            <w:r w:rsidRPr="00E758FB">
              <w:rPr>
                <w:rFonts w:ascii="Times New Roman" w:eastAsia="Calibri" w:hAnsi="Times New Roman" w:cs="Times New Roman"/>
                <w:sz w:val="24"/>
                <w:szCs w:val="24"/>
                <w:lang w:bidi="hi-IN"/>
              </w:rPr>
              <w:t>» Лаборатории интеллектуальных технологий «ЛИНТЕХ» от 24.01.2020 № 54), муниципальным центром развития технического творчества, реализует программы «Основы компьютерной грамотности», «Начальное техническое моделирование» «3D моделирование», «</w:t>
            </w:r>
            <w:proofErr w:type="spellStart"/>
            <w:r w:rsidRPr="00E758FB">
              <w:rPr>
                <w:rFonts w:ascii="Times New Roman" w:eastAsia="Calibri" w:hAnsi="Times New Roman" w:cs="Times New Roman"/>
                <w:sz w:val="24"/>
                <w:szCs w:val="24"/>
                <w:lang w:bidi="hi-IN"/>
              </w:rPr>
              <w:t>Аниматроника</w:t>
            </w:r>
            <w:proofErr w:type="spellEnd"/>
            <w:r w:rsidRPr="00E758FB">
              <w:rPr>
                <w:rFonts w:ascii="Times New Roman" w:eastAsia="Calibri" w:hAnsi="Times New Roman" w:cs="Times New Roman"/>
                <w:sz w:val="24"/>
                <w:szCs w:val="24"/>
                <w:lang w:bidi="hi-IN"/>
              </w:rPr>
              <w:t>», «Образовательная робототехника», «Школа юных пилотов». На его базе организовано проведение муниципальных конкурсов по развитию научно-технического творчества учащихся. Осуществляется проект модульной сетевой программы научно-технической направленности «Инженер будущего».</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Проведение </w:t>
            </w:r>
            <w:proofErr w:type="spellStart"/>
            <w:r w:rsidRPr="003848A7">
              <w:rPr>
                <w:rFonts w:ascii="Times New Roman" w:eastAsia="Calibri" w:hAnsi="Times New Roman" w:cs="Times New Roman"/>
                <w:sz w:val="24"/>
                <w:szCs w:val="24"/>
                <w:lang w:bidi="hi-IN"/>
              </w:rPr>
              <w:t>профориентационной</w:t>
            </w:r>
            <w:proofErr w:type="spellEnd"/>
            <w:r w:rsidRPr="003848A7">
              <w:rPr>
                <w:rFonts w:ascii="Times New Roman" w:eastAsia="Calibri" w:hAnsi="Times New Roman" w:cs="Times New Roman"/>
                <w:sz w:val="24"/>
                <w:szCs w:val="24"/>
                <w:lang w:bidi="hi-IN"/>
              </w:rPr>
              <w:t xml:space="preserve"> работы в муниципальных общеобразовательных организациях</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На базе МАУ «ЦМИ» осуществляет свою деятельность служба занятости подростков и молодёжи, в рамках которого в период с февраля по октябрь организовано временное трудоустройство 1273 несовершеннолетних граждан в возрасте от 14 до 18 лет в свободное от учёбы время.</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С целью оказания помощи в выборе будущей профессии проводится цикл </w:t>
            </w:r>
            <w:proofErr w:type="spellStart"/>
            <w:r w:rsidRPr="00E758FB">
              <w:rPr>
                <w:rFonts w:ascii="Times New Roman" w:eastAsia="Calibri" w:hAnsi="Times New Roman" w:cs="Times New Roman"/>
                <w:sz w:val="24"/>
                <w:szCs w:val="24"/>
                <w:lang w:bidi="hi-IN"/>
              </w:rPr>
              <w:lastRenderedPageBreak/>
              <w:t>профориентационных</w:t>
            </w:r>
            <w:proofErr w:type="spellEnd"/>
            <w:r w:rsidRPr="00E758FB">
              <w:rPr>
                <w:rFonts w:ascii="Times New Roman" w:eastAsia="Calibri" w:hAnsi="Times New Roman" w:cs="Times New Roman"/>
                <w:sz w:val="24"/>
                <w:szCs w:val="24"/>
                <w:lang w:bidi="hi-IN"/>
              </w:rPr>
              <w:t xml:space="preserve"> мероприятий «Профессиональная траектория»: организовано 28 встреч с представителями разных профессий (актер, нефтяник, педагог, работник банка, специалист по цветочному делу) (охват - 379 чел., онлайн просмотров 4403).</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общеобразовательных организациях проводится работа по профессиональной ориентации школьников с учетом социально-экономических запросов рынка труда города и региона: организована деятельность классов «Роснефть-классы», «Педагогический класс», «Модель многопрофильной школы», «Кадетские классы», «Медицинский класс».</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На базе МБУ ДО «Центр дополнительного образования «Поиск» организована работа Ресурсного центра по профессиональной ориентации учащихся образовательных организаций города.</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Организовано участие учащихся города в:</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-конкурсе «</w:t>
            </w:r>
            <w:proofErr w:type="spellStart"/>
            <w:r w:rsidRPr="00E758FB">
              <w:rPr>
                <w:rFonts w:ascii="Times New Roman" w:eastAsia="Calibri" w:hAnsi="Times New Roman" w:cs="Times New Roman"/>
                <w:sz w:val="24"/>
                <w:szCs w:val="24"/>
                <w:lang w:bidi="hi-IN"/>
              </w:rPr>
              <w:t>Профгид</w:t>
            </w:r>
            <w:proofErr w:type="spellEnd"/>
            <w:r w:rsidRPr="00E758FB">
              <w:rPr>
                <w:rFonts w:ascii="Times New Roman" w:eastAsia="Calibri" w:hAnsi="Times New Roman" w:cs="Times New Roman"/>
                <w:sz w:val="24"/>
                <w:szCs w:val="24"/>
                <w:lang w:bidi="hi-IN"/>
              </w:rPr>
              <w:t>» (охват - 12 образовательных организаций);</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-Ток-шоу «Моя будущая профессия - медицинский работник» (охват – 280 чел.);</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-Ток-шоу «Энергетик – профессия Югры!» (охват - 250 чел.). </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С сентября совместно с </w:t>
            </w:r>
            <w:r w:rsidR="009443D4" w:rsidRPr="00E758FB">
              <w:rPr>
                <w:rFonts w:ascii="Times New Roman" w:eastAsia="Calibri" w:hAnsi="Times New Roman" w:cs="Times New Roman"/>
                <w:sz w:val="24"/>
                <w:szCs w:val="24"/>
                <w:lang w:bidi="hi-IN"/>
              </w:rPr>
              <w:t>О</w:t>
            </w:r>
            <w:r w:rsidRPr="00E758FB">
              <w:rPr>
                <w:rFonts w:ascii="Times New Roman" w:eastAsia="Calibri" w:hAnsi="Times New Roman" w:cs="Times New Roman"/>
                <w:sz w:val="24"/>
                <w:szCs w:val="24"/>
                <w:lang w:bidi="hi-IN"/>
              </w:rPr>
              <w:t xml:space="preserve">ОО РН-Юганскнефтегаз реализуется новый </w:t>
            </w:r>
            <w:proofErr w:type="spellStart"/>
            <w:r w:rsidRPr="00E758FB">
              <w:rPr>
                <w:rFonts w:ascii="Times New Roman" w:eastAsia="Calibri" w:hAnsi="Times New Roman" w:cs="Times New Roman"/>
                <w:sz w:val="24"/>
                <w:szCs w:val="24"/>
                <w:lang w:bidi="hi-IN"/>
              </w:rPr>
              <w:t>профориентационный</w:t>
            </w:r>
            <w:proofErr w:type="spellEnd"/>
            <w:r w:rsidRPr="00E758FB">
              <w:rPr>
                <w:rFonts w:ascii="Times New Roman" w:eastAsia="Calibri" w:hAnsi="Times New Roman" w:cs="Times New Roman"/>
                <w:sz w:val="24"/>
                <w:szCs w:val="24"/>
                <w:lang w:bidi="hi-IN"/>
              </w:rPr>
              <w:t xml:space="preserve"> проект для учащихся 8-9 классов «</w:t>
            </w:r>
            <w:proofErr w:type="spellStart"/>
            <w:r w:rsidRPr="00E758FB">
              <w:rPr>
                <w:rFonts w:ascii="Times New Roman" w:eastAsia="Calibri" w:hAnsi="Times New Roman" w:cs="Times New Roman"/>
                <w:sz w:val="24"/>
                <w:szCs w:val="24"/>
                <w:lang w:bidi="hi-IN"/>
              </w:rPr>
              <w:t>НаСТРОЙсянаБУДУЩЕЕ</w:t>
            </w:r>
            <w:proofErr w:type="spellEnd"/>
            <w:r w:rsidRPr="00E758FB">
              <w:rPr>
                <w:rFonts w:ascii="Times New Roman" w:eastAsia="Calibri" w:hAnsi="Times New Roman" w:cs="Times New Roman"/>
                <w:sz w:val="24"/>
                <w:szCs w:val="24"/>
                <w:lang w:bidi="hi-IN"/>
              </w:rPr>
              <w:t>».</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Программы профильного уровня реализуются для 60% учащихся 10-11 классов, открыто 24 профильных класса. </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Осуществляется взаимодействие образовательных организаций с высшими учебными заведениями городов Москвы, Санкт-Петербурга, Екатеринбурга, Тюмени, Сургута по вопросам поступления в высшие учебные заведения в 2021 году, организованы встречи с представителя</w:t>
            </w:r>
            <w:r w:rsidR="009443D4" w:rsidRPr="00E758FB">
              <w:rPr>
                <w:rFonts w:ascii="Times New Roman" w:eastAsia="Calibri" w:hAnsi="Times New Roman" w:cs="Times New Roman"/>
                <w:sz w:val="24"/>
                <w:szCs w:val="24"/>
                <w:lang w:bidi="hi-IN"/>
              </w:rPr>
              <w:t>ми ВУЗов, онлайн-экскурсии «Дн</w:t>
            </w:r>
            <w:r w:rsidRPr="00E758FB">
              <w:rPr>
                <w:rFonts w:ascii="Times New Roman" w:eastAsia="Calibri" w:hAnsi="Times New Roman" w:cs="Times New Roman"/>
                <w:sz w:val="24"/>
                <w:szCs w:val="24"/>
                <w:lang w:bidi="hi-IN"/>
              </w:rPr>
              <w:t>и открытых дверей».</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С целью повышения финансовой грамотности, эффективного управления личными финансами, формирования предпринимательских навыков среди молодежи обучающиеся образовательных организаций принимают активное </w:t>
            </w:r>
            <w:r w:rsidRPr="00E758FB">
              <w:rPr>
                <w:rFonts w:ascii="Times New Roman" w:eastAsia="Calibri" w:hAnsi="Times New Roman" w:cs="Times New Roman"/>
                <w:sz w:val="24"/>
                <w:szCs w:val="24"/>
                <w:lang w:bidi="hi-IN"/>
              </w:rPr>
              <w:lastRenderedPageBreak/>
              <w:t>участие в онлайн – уроках, конкурсах по финансовой грамотности, 36 учащихся стали участниками финала Всероссийской олимпиады школьников по финансовому рынку и защите прав потребителей финансовых услуг «ФИНАТЛОН» (март). Организовано участие педагогов в:</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-конкурсе учебно-методических материалов по формированию основ финансовой грамотности обучающихся образовательных организаций Ханты-Мансийского автономного округа-Югры» (лауреат МБОУ «СОШ №2 </w:t>
            </w:r>
            <w:proofErr w:type="spellStart"/>
            <w:r w:rsidRPr="00E758FB">
              <w:rPr>
                <w:rFonts w:ascii="Times New Roman" w:eastAsia="Calibri" w:hAnsi="Times New Roman" w:cs="Times New Roman"/>
                <w:sz w:val="24"/>
                <w:szCs w:val="24"/>
                <w:lang w:bidi="hi-IN"/>
              </w:rPr>
              <w:t>им.А.И</w:t>
            </w:r>
            <w:proofErr w:type="spellEnd"/>
            <w:r w:rsidRPr="00E758FB">
              <w:rPr>
                <w:rFonts w:ascii="Times New Roman" w:eastAsia="Calibri" w:hAnsi="Times New Roman" w:cs="Times New Roman"/>
                <w:sz w:val="24"/>
                <w:szCs w:val="24"/>
                <w:lang w:bidi="hi-IN"/>
              </w:rPr>
              <w:t>. Исаевой»);</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-региональном конкурсе буклетов «Финансовая грамотность: мы знаем зачем это нужно!» (победитель - МБОУ «Школа развития №24», призёр - МБОУ «СОШ №7»).</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рамках реализации регионального проекта «Успех каждого ребёнка» учащиеся города принимают активное участие в:</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-просмотре онлайн-уроков с участием ведущих индустриальных экспертов и бизнес-лидеров на портале «Открытые </w:t>
            </w:r>
            <w:proofErr w:type="spellStart"/>
            <w:proofErr w:type="gramStart"/>
            <w:r w:rsidRPr="00E758FB">
              <w:rPr>
                <w:rFonts w:ascii="Times New Roman" w:eastAsia="Calibri" w:hAnsi="Times New Roman" w:cs="Times New Roman"/>
                <w:sz w:val="24"/>
                <w:szCs w:val="24"/>
                <w:lang w:bidi="hi-IN"/>
              </w:rPr>
              <w:t>уроки.рф</w:t>
            </w:r>
            <w:proofErr w:type="spellEnd"/>
            <w:proofErr w:type="gramEnd"/>
            <w:r w:rsidRPr="00E758FB">
              <w:rPr>
                <w:rFonts w:ascii="Times New Roman" w:eastAsia="Calibri" w:hAnsi="Times New Roman" w:cs="Times New Roman"/>
                <w:sz w:val="24"/>
                <w:szCs w:val="24"/>
                <w:lang w:bidi="hi-IN"/>
              </w:rPr>
              <w:t xml:space="preserve">» (охват – 2525 чел.); </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w:t>
            </w:r>
            <w:proofErr w:type="spellStart"/>
            <w:r w:rsidRPr="00E758FB">
              <w:rPr>
                <w:rFonts w:ascii="Times New Roman" w:eastAsia="Calibri" w:hAnsi="Times New Roman" w:cs="Times New Roman"/>
                <w:sz w:val="24"/>
                <w:szCs w:val="24"/>
                <w:lang w:bidi="hi-IN"/>
              </w:rPr>
              <w:t>профориентационном</w:t>
            </w:r>
            <w:proofErr w:type="spellEnd"/>
            <w:r w:rsidRPr="00E758FB">
              <w:rPr>
                <w:rFonts w:ascii="Times New Roman" w:eastAsia="Calibri" w:hAnsi="Times New Roman" w:cs="Times New Roman"/>
                <w:sz w:val="24"/>
                <w:szCs w:val="24"/>
                <w:lang w:bidi="hi-IN"/>
              </w:rPr>
              <w:t xml:space="preserve"> проекте «Билет в будущее» (охват – 450 чел.), из них 105 человек – участники очных профессиональных проб на базе АУ ПО ХМАО-Югры «Нефтеюганский политехнический колледж», </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-проекте по профессиональной ориентации «Будущий профессионал», реализованный Департаментом труда и занятости населения ХМАО-Югры, совместно с ФГБОУ ВО «Югорский государственный университет» (охват - 885 чел.).</w:t>
            </w:r>
          </w:p>
          <w:p w:rsidR="00745449"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К 2024 году 30% учащихся ежегодно должны участвовать </w:t>
            </w:r>
            <w:r w:rsidR="009443D4" w:rsidRPr="00E758FB">
              <w:rPr>
                <w:rFonts w:ascii="Times New Roman" w:eastAsia="Calibri" w:hAnsi="Times New Roman" w:cs="Times New Roman"/>
                <w:sz w:val="24"/>
                <w:szCs w:val="24"/>
                <w:lang w:bidi="hi-IN"/>
              </w:rPr>
              <w:t>в мероприятиях</w:t>
            </w:r>
            <w:r w:rsidRPr="00E758FB">
              <w:rPr>
                <w:rFonts w:ascii="Times New Roman" w:eastAsia="Calibri" w:hAnsi="Times New Roman" w:cs="Times New Roman"/>
                <w:sz w:val="24"/>
                <w:szCs w:val="24"/>
                <w:lang w:bidi="hi-IN"/>
              </w:rPr>
              <w:t>, направленных на раннюю профессиональную ориентацию, в том числе в рамках программы «Билет в будущее». В настоящее время 35,34% учащихся общеобразовательных организаций  приняли дистанционное участие в открытых онлайн-уроках проектов «</w:t>
            </w:r>
            <w:proofErr w:type="spellStart"/>
            <w:r w:rsidRPr="00E758FB">
              <w:rPr>
                <w:rFonts w:ascii="Times New Roman" w:eastAsia="Calibri" w:hAnsi="Times New Roman" w:cs="Times New Roman"/>
                <w:sz w:val="24"/>
                <w:szCs w:val="24"/>
                <w:lang w:bidi="hi-IN"/>
              </w:rPr>
              <w:t>Проектория</w:t>
            </w:r>
            <w:proofErr w:type="spellEnd"/>
            <w:r w:rsidRPr="00E758FB">
              <w:rPr>
                <w:rFonts w:ascii="Times New Roman" w:eastAsia="Calibri" w:hAnsi="Times New Roman" w:cs="Times New Roman"/>
                <w:sz w:val="24"/>
                <w:szCs w:val="24"/>
                <w:lang w:bidi="hi-IN"/>
              </w:rPr>
              <w:t>», «Открытые уроки», «Уроки настоящего», «Билет в будущее», иных проектах, направленных на раннюю профориентацию учащихся.</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4. Реализация культурного потенциала</w:t>
            </w:r>
          </w:p>
        </w:tc>
        <w:tc>
          <w:tcPr>
            <w:tcW w:w="4111" w:type="dxa"/>
          </w:tcPr>
          <w:p w:rsidR="00745449" w:rsidRPr="00E758FB"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сети учреждений культуры и их материально-технической базы в соответствии с современными требованиями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муниципальном бюджетном учреждении культуры «Культурно-досуговый комплекс» запланировано и выполнено: </w:t>
            </w:r>
          </w:p>
          <w:p w:rsidR="0020589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-проведен капитальный ремонта здания, расположенного по адресу: ХМАО-Югра, г.Нефтеюганск, 10 микрорайоне, здание 32/1 (заключены контракты на общую сумму 7 589 362,00), выполнен</w:t>
            </w:r>
            <w:r w:rsidR="00205892" w:rsidRPr="00E758FB">
              <w:rPr>
                <w:rFonts w:ascii="Times New Roman" w:eastAsia="Calibri" w:hAnsi="Times New Roman" w:cs="Times New Roman"/>
                <w:sz w:val="24"/>
                <w:szCs w:val="24"/>
                <w:lang w:bidi="hi-IN"/>
              </w:rPr>
              <w:t xml:space="preserve">ы следующие виды работ: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-структурирование кабельной системы;</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-капитальный ремонт по замене напольного покрытия зрительного зала;</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-ремонт крыльца;</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-монтаж и устройство системы звукоизоляции помещения звукозаписи;</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-наливное напольное покрытие;</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-обустройство гардероба;</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-устройство перегородки;</w:t>
            </w:r>
          </w:p>
          <w:p w:rsidR="0020589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-монтаж и </w:t>
            </w:r>
            <w:proofErr w:type="spellStart"/>
            <w:r w:rsidRPr="00E758FB">
              <w:rPr>
                <w:rFonts w:ascii="Times New Roman" w:eastAsia="Calibri" w:hAnsi="Times New Roman" w:cs="Times New Roman"/>
                <w:sz w:val="24"/>
                <w:szCs w:val="24"/>
                <w:lang w:bidi="hi-IN"/>
              </w:rPr>
              <w:t>пусконаладка</w:t>
            </w:r>
            <w:proofErr w:type="spellEnd"/>
            <w:r w:rsidRPr="00E758FB">
              <w:rPr>
                <w:rFonts w:ascii="Times New Roman" w:eastAsia="Calibri" w:hAnsi="Times New Roman" w:cs="Times New Roman"/>
                <w:sz w:val="24"/>
                <w:szCs w:val="24"/>
                <w:lang w:bidi="hi-IN"/>
              </w:rPr>
              <w:t xml:space="preserve"> системы видеонаблюдения;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-капитальный ремонт помещений </w:t>
            </w:r>
            <w:r w:rsidR="00205892" w:rsidRPr="00E758FB">
              <w:rPr>
                <w:rFonts w:ascii="Times New Roman" w:eastAsia="Calibri" w:hAnsi="Times New Roman" w:cs="Times New Roman"/>
                <w:sz w:val="24"/>
                <w:szCs w:val="24"/>
                <w:lang w:bidi="hi-IN"/>
              </w:rPr>
              <w:br/>
            </w:r>
            <w:r w:rsidRPr="00E758FB">
              <w:rPr>
                <w:rFonts w:ascii="Times New Roman" w:eastAsia="Calibri" w:hAnsi="Times New Roman" w:cs="Times New Roman"/>
                <w:sz w:val="24"/>
                <w:szCs w:val="24"/>
                <w:lang w:bidi="hi-IN"/>
              </w:rPr>
              <w:t>№ 1,2,3,4,5 2 этажа;</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-замена дверей 1 этажа;</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-капитальный ремонт ливневого колодца;</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-капитальный ремонт контейнерной площадки;</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-капитальный ремонт входа в подвал.</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-выполнение проектных работ по капитальному ремонту объекта ДК «Юность» (капитальный ремонт приточно-вытяжной вентиляции, устройство вытяжной </w:t>
            </w:r>
            <w:proofErr w:type="spellStart"/>
            <w:r w:rsidRPr="00E758FB">
              <w:rPr>
                <w:rFonts w:ascii="Times New Roman" w:eastAsia="Calibri" w:hAnsi="Times New Roman" w:cs="Times New Roman"/>
                <w:sz w:val="24"/>
                <w:szCs w:val="24"/>
                <w:lang w:bidi="hi-IN"/>
              </w:rPr>
              <w:t>противодымной</w:t>
            </w:r>
            <w:proofErr w:type="spellEnd"/>
            <w:r w:rsidRPr="00E758FB">
              <w:rPr>
                <w:rFonts w:ascii="Times New Roman" w:eastAsia="Calibri" w:hAnsi="Times New Roman" w:cs="Times New Roman"/>
                <w:sz w:val="24"/>
                <w:szCs w:val="24"/>
                <w:lang w:bidi="hi-IN"/>
              </w:rPr>
              <w:t xml:space="preserve"> вентиляции «Юность» кинозал).</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На сегодняшний день проектные работы выполнены, получено положительное заключение негосударственной экспертизы ООО «ЭКСПЕРТ ПРОЕКТ» от 12.01.2021 № 86-2-1-2-001204-2021 проектной документации, положительное заключение негосударственной экспертизы ООО «Капитал Эксперт» от 27.09.2021 № 86-2-1-2-055398-2021 проектной документации (о проверке достоверности определения сметной стоимости)</w:t>
            </w:r>
            <w:r w:rsidR="00205892" w:rsidRPr="00E758FB">
              <w:rPr>
                <w:rFonts w:ascii="Times New Roman" w:eastAsia="Calibri" w:hAnsi="Times New Roman" w:cs="Times New Roman"/>
                <w:sz w:val="24"/>
                <w:szCs w:val="24"/>
                <w:lang w:bidi="hi-IN"/>
              </w:rPr>
              <w:t>.</w:t>
            </w:r>
            <w:r w:rsidRPr="00E758FB">
              <w:rPr>
                <w:rFonts w:ascii="Times New Roman" w:eastAsia="Calibri" w:hAnsi="Times New Roman" w:cs="Times New Roman"/>
                <w:sz w:val="24"/>
                <w:szCs w:val="24"/>
                <w:lang w:bidi="hi-IN"/>
              </w:rPr>
              <w:t xml:space="preserve"> Стоимость строительства составляет 12 984,75 </w:t>
            </w:r>
            <w:proofErr w:type="spellStart"/>
            <w:proofErr w:type="gramStart"/>
            <w:r w:rsidRPr="00E758FB">
              <w:rPr>
                <w:rFonts w:ascii="Times New Roman" w:eastAsia="Calibri" w:hAnsi="Times New Roman" w:cs="Times New Roman"/>
                <w:sz w:val="24"/>
                <w:szCs w:val="24"/>
                <w:lang w:bidi="hi-IN"/>
              </w:rPr>
              <w:t>тыс.руб</w:t>
            </w:r>
            <w:proofErr w:type="spellEnd"/>
            <w:proofErr w:type="gramEnd"/>
            <w:r w:rsidRPr="00E758FB">
              <w:rPr>
                <w:rFonts w:ascii="Times New Roman" w:eastAsia="Calibri" w:hAnsi="Times New Roman" w:cs="Times New Roman"/>
                <w:sz w:val="24"/>
                <w:szCs w:val="24"/>
                <w:lang w:bidi="hi-IN"/>
              </w:rPr>
              <w:t xml:space="preserve"> (в ценах на 2 квартал 2021 года).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Проведен текущий ремонт КЦ «Юность» и КЦ «</w:t>
            </w:r>
            <w:r w:rsidR="00205892" w:rsidRPr="00E758FB">
              <w:rPr>
                <w:rFonts w:ascii="Times New Roman" w:eastAsia="Calibri" w:hAnsi="Times New Roman" w:cs="Times New Roman"/>
                <w:sz w:val="24"/>
                <w:szCs w:val="24"/>
                <w:lang w:bidi="hi-IN"/>
              </w:rPr>
              <w:t>Лира» на</w:t>
            </w:r>
            <w:r w:rsidRPr="00E758FB">
              <w:rPr>
                <w:rFonts w:ascii="Times New Roman" w:eastAsia="Calibri" w:hAnsi="Times New Roman" w:cs="Times New Roman"/>
                <w:sz w:val="24"/>
                <w:szCs w:val="24"/>
                <w:lang w:bidi="hi-IN"/>
              </w:rPr>
              <w:t xml:space="preserve"> сумму 2 308 551,00, выполнены следующие виды работ:</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 ремонт кабинетов № 20,23, коридора и лестничного марша 3 этажа в здании </w:t>
            </w:r>
            <w:r w:rsidRPr="00E758FB">
              <w:rPr>
                <w:rFonts w:ascii="Times New Roman" w:eastAsia="Calibri" w:hAnsi="Times New Roman" w:cs="Times New Roman"/>
                <w:sz w:val="24"/>
                <w:szCs w:val="24"/>
                <w:lang w:bidi="hi-IN"/>
              </w:rPr>
              <w:lastRenderedPageBreak/>
              <w:t>КЦ «Юность» на сумму 489000 рублей (исполнено в полном объеме);</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-текущий ремонт кабинетов </w:t>
            </w:r>
            <w:r w:rsidR="00205892" w:rsidRPr="00E758FB">
              <w:rPr>
                <w:rFonts w:ascii="Times New Roman" w:eastAsia="Calibri" w:hAnsi="Times New Roman" w:cs="Times New Roman"/>
                <w:sz w:val="24"/>
                <w:szCs w:val="24"/>
                <w:lang w:bidi="hi-IN"/>
              </w:rPr>
              <w:br/>
            </w:r>
            <w:r w:rsidRPr="00E758FB">
              <w:rPr>
                <w:rFonts w:ascii="Times New Roman" w:eastAsia="Calibri" w:hAnsi="Times New Roman" w:cs="Times New Roman"/>
                <w:sz w:val="24"/>
                <w:szCs w:val="24"/>
                <w:lang w:bidi="hi-IN"/>
              </w:rPr>
              <w:t>№ 21,22,30А,30Б, коридор 1 и 3 этажа, студии в КЦ «Юность» на сумму 510500 рублей (исполнено в полном объеме);</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-ремонт кабинетов № 31,32,33,34 в здании КЦ «Юность» на сумму 593688 рублей (запланировано в 2022);</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-текущий ремонт кабинетов в КЦ «Лира»: костюмерная, методический кабинет на сумму 241649 рублей (исполнено в полном объеме);</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-текущий ремонт кабинетов: ИЗО, кабинет вокала, лестничный марш, операторская, кабинет директора, приемной в здании КЦ «Лира» на сумму 531164 рублей (исполнено в полном объеме);</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-текущий ремонт кабинетов в КЦ «Лира»: мастерская 1 этажа, вахта в здании КЦ «Лира» на сумму 536238 рублей (исполнено в полном объеме).</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муниципальном бюджетном учреждении дополнительного образования «Детская музыкальная школа </w:t>
            </w:r>
            <w:proofErr w:type="spellStart"/>
            <w:r w:rsidRPr="00E758FB">
              <w:rPr>
                <w:rFonts w:ascii="Times New Roman" w:eastAsia="Calibri" w:hAnsi="Times New Roman" w:cs="Times New Roman"/>
                <w:sz w:val="24"/>
                <w:szCs w:val="24"/>
                <w:lang w:bidi="hi-IN"/>
              </w:rPr>
              <w:t>им.В.В.Андреева</w:t>
            </w:r>
            <w:proofErr w:type="spellEnd"/>
            <w:r w:rsidRPr="00E758FB">
              <w:rPr>
                <w:rFonts w:ascii="Times New Roman" w:eastAsia="Calibri" w:hAnsi="Times New Roman" w:cs="Times New Roman"/>
                <w:sz w:val="24"/>
                <w:szCs w:val="24"/>
                <w:lang w:bidi="hi-IN"/>
              </w:rPr>
              <w:t>»:</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-проведены проектно-изыскательские работы на капитальный ремонт </w:t>
            </w:r>
            <w:r w:rsidRPr="00E758FB">
              <w:rPr>
                <w:rFonts w:ascii="Times New Roman" w:eastAsia="Calibri" w:hAnsi="Times New Roman" w:cs="Times New Roman"/>
                <w:sz w:val="24"/>
                <w:szCs w:val="24"/>
                <w:lang w:bidi="hi-IN"/>
              </w:rPr>
              <w:lastRenderedPageBreak/>
              <w:t>мансардного этажа и реконструкции входной группы. На сегодняшний день по заключенному муниципальному контракту между МКУ «УКС» и ООО «Проектная группа «Югра-Проект» проектно-сметная документация выполнена в полном объеме, а также получено положительное заключение негосударственной экспертизы ООО «СИБСТРОЙЭКСПЕРТ» от 24.12.2021 № 86-2-1-3-082564-2021 проектной документации и результатов инженерных изысканий, от 24.12.2021 № 86-2-1-3-082592-2021 о проверке достоверности определения сметной стоимости. Утверждена проектная документация, сметная стоимость капитального ремонта на 4 квартал 2021 года составляет 21 780,53 рублей;</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-заключены договора на текущий ремонт помещений (учебный класс № 30, актовый зал) на сумму 494893 рублей и (кабинет директора, приемная, коридор 2 этажа, библиотека 3 этаж) на сумму 541 216 рублей с ИП </w:t>
            </w:r>
            <w:proofErr w:type="spellStart"/>
            <w:r w:rsidRPr="00E758FB">
              <w:rPr>
                <w:rFonts w:ascii="Times New Roman" w:eastAsia="Calibri" w:hAnsi="Times New Roman" w:cs="Times New Roman"/>
                <w:sz w:val="24"/>
                <w:szCs w:val="24"/>
                <w:lang w:bidi="hi-IN"/>
              </w:rPr>
              <w:t>Файзуллаевым</w:t>
            </w:r>
            <w:proofErr w:type="spellEnd"/>
            <w:r w:rsidRPr="00E758FB">
              <w:rPr>
                <w:rFonts w:ascii="Times New Roman" w:eastAsia="Calibri" w:hAnsi="Times New Roman" w:cs="Times New Roman"/>
                <w:sz w:val="24"/>
                <w:szCs w:val="24"/>
                <w:lang w:bidi="hi-IN"/>
              </w:rPr>
              <w:t xml:space="preserve"> (исполнено в полном объеме).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В муниципальном бюджетном учреждении культуры «Центр национальных культур»:</w:t>
            </w:r>
          </w:p>
          <w:p w:rsidR="009562C2" w:rsidRPr="00E758FB" w:rsidRDefault="0020589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 </w:t>
            </w:r>
            <w:r w:rsidR="009562C2" w:rsidRPr="00E758FB">
              <w:rPr>
                <w:rFonts w:ascii="Times New Roman" w:eastAsia="Calibri" w:hAnsi="Times New Roman" w:cs="Times New Roman"/>
                <w:sz w:val="24"/>
                <w:szCs w:val="24"/>
                <w:lang w:bidi="hi-IN"/>
              </w:rPr>
              <w:t>проведена замена окон в здании учреждения на сумму 200 000,00 рублей в рамках муниципальной программы «Развитие жилищно-коммунального комплекса и повышение энергетической эффективности в городе Нефтеюганске». Работы выполнены в июне 2021.</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ПСД на капитальный ремонт «Нежилое помещение» прошла экспертизу и получены положительные заключения негосударственной экспертизы ООО «</w:t>
            </w:r>
            <w:proofErr w:type="spellStart"/>
            <w:r w:rsidRPr="00E758FB">
              <w:rPr>
                <w:rFonts w:ascii="Times New Roman" w:eastAsia="Calibri" w:hAnsi="Times New Roman" w:cs="Times New Roman"/>
                <w:sz w:val="24"/>
                <w:szCs w:val="24"/>
                <w:lang w:bidi="hi-IN"/>
              </w:rPr>
              <w:t>СибСтройЭксперт</w:t>
            </w:r>
            <w:proofErr w:type="spellEnd"/>
            <w:r w:rsidRPr="00E758FB">
              <w:rPr>
                <w:rFonts w:ascii="Times New Roman" w:eastAsia="Calibri" w:hAnsi="Times New Roman" w:cs="Times New Roman"/>
                <w:sz w:val="24"/>
                <w:szCs w:val="24"/>
                <w:lang w:bidi="hi-IN"/>
              </w:rPr>
              <w:t xml:space="preserve">» от 02.02.2021 №86-2-1-3-003933-2021 и государственной экспертизы АУ ХМАО-Югры «Управление государственной экспертизы проектной документации и ценообразования в строительстве» от 28.07.2021 № 86-1-1-2-041129-2021. Утверждена проектная документация, сметная стоимость капитального ремонта 128 958, 70 рублей.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-проведен текущий ремонт помещений учреждения (№ 41,42,43,27,37,39,2,6,7,8,17,19,29,71) </w:t>
            </w:r>
            <w:r w:rsidRPr="00E758FB">
              <w:rPr>
                <w:rFonts w:ascii="Times New Roman" w:eastAsia="Calibri" w:hAnsi="Times New Roman" w:cs="Times New Roman"/>
                <w:sz w:val="24"/>
                <w:szCs w:val="24"/>
                <w:lang w:bidi="hi-IN"/>
              </w:rPr>
              <w:lastRenderedPageBreak/>
              <w:t>на общую сумму 1 374 263,13 рублей (приемная, кабинет директора, концертный зал, кабинет специалистов по творчеству, кабинет бухгалтерии, холл 1 этажа, гардероб, коридор 1 этажа). Работы выполнены в декабре 2021 года.</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муниципальном бюджетном учреждении культуры Театр кукол «Волшебная флейта» запланировано:</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-выполнение проектных работ по капитальному ремонту объекта «Нежилое здание», (устройство </w:t>
            </w:r>
            <w:proofErr w:type="spellStart"/>
            <w:r w:rsidRPr="00E758FB">
              <w:rPr>
                <w:rFonts w:ascii="Times New Roman" w:eastAsia="Calibri" w:hAnsi="Times New Roman" w:cs="Times New Roman"/>
                <w:sz w:val="24"/>
                <w:szCs w:val="24"/>
                <w:lang w:bidi="hi-IN"/>
              </w:rPr>
              <w:t>противодымной</w:t>
            </w:r>
            <w:proofErr w:type="spellEnd"/>
            <w:r w:rsidRPr="00E758FB">
              <w:rPr>
                <w:rFonts w:ascii="Times New Roman" w:eastAsia="Calibri" w:hAnsi="Times New Roman" w:cs="Times New Roman"/>
                <w:sz w:val="24"/>
                <w:szCs w:val="24"/>
                <w:lang w:bidi="hi-IN"/>
              </w:rPr>
              <w:t xml:space="preserve"> вентиляции).    На сегодняшний день по заключенному муниципальному контракту между МКУ «УКС» и ООО «</w:t>
            </w:r>
            <w:proofErr w:type="spellStart"/>
            <w:r w:rsidRPr="00E758FB">
              <w:rPr>
                <w:rFonts w:ascii="Times New Roman" w:eastAsia="Calibri" w:hAnsi="Times New Roman" w:cs="Times New Roman"/>
                <w:sz w:val="24"/>
                <w:szCs w:val="24"/>
                <w:lang w:bidi="hi-IN"/>
              </w:rPr>
              <w:t>АрхСтройПроект</w:t>
            </w:r>
            <w:proofErr w:type="spellEnd"/>
            <w:r w:rsidRPr="00E758FB">
              <w:rPr>
                <w:rFonts w:ascii="Times New Roman" w:eastAsia="Calibri" w:hAnsi="Times New Roman" w:cs="Times New Roman"/>
                <w:sz w:val="24"/>
                <w:szCs w:val="24"/>
                <w:lang w:bidi="hi-IN"/>
              </w:rPr>
              <w:t xml:space="preserve">» от 09.09.2019 </w:t>
            </w:r>
            <w:r w:rsidR="00205892" w:rsidRPr="00E758FB">
              <w:rPr>
                <w:rFonts w:ascii="Times New Roman" w:eastAsia="Calibri" w:hAnsi="Times New Roman" w:cs="Times New Roman"/>
                <w:sz w:val="24"/>
                <w:szCs w:val="24"/>
                <w:lang w:bidi="hi-IN"/>
              </w:rPr>
              <w:br/>
            </w:r>
            <w:r w:rsidRPr="00E758FB">
              <w:rPr>
                <w:rFonts w:ascii="Times New Roman" w:eastAsia="Calibri" w:hAnsi="Times New Roman" w:cs="Times New Roman"/>
                <w:sz w:val="24"/>
                <w:szCs w:val="24"/>
                <w:lang w:bidi="hi-IN"/>
              </w:rPr>
              <w:t xml:space="preserve">№ 0187300012819000642 проектно-сметная документация согласована и проведена негосударственная экспертиза от 08.10.2021 № 86-2-1-2-058260-2021 ООО КАПИТАЛЭКСЕРТ», ориентировочное выполнение работ по проведению капитального ремонта по устройству вытяжной </w:t>
            </w:r>
            <w:proofErr w:type="spellStart"/>
            <w:r w:rsidRPr="00E758FB">
              <w:rPr>
                <w:rFonts w:ascii="Times New Roman" w:eastAsia="Calibri" w:hAnsi="Times New Roman" w:cs="Times New Roman"/>
                <w:sz w:val="24"/>
                <w:szCs w:val="24"/>
                <w:lang w:bidi="hi-IN"/>
              </w:rPr>
              <w:t>противодымной</w:t>
            </w:r>
            <w:proofErr w:type="spellEnd"/>
            <w:r w:rsidRPr="00E758FB">
              <w:rPr>
                <w:rFonts w:ascii="Times New Roman" w:eastAsia="Calibri" w:hAnsi="Times New Roman" w:cs="Times New Roman"/>
                <w:sz w:val="24"/>
                <w:szCs w:val="24"/>
                <w:lang w:bidi="hi-IN"/>
              </w:rPr>
              <w:t xml:space="preserve"> вентиляции – апрель 2022 год.</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муниципальном бюджетном учреждении «Детская школа </w:t>
            </w:r>
            <w:r w:rsidRPr="00E758FB">
              <w:rPr>
                <w:rFonts w:ascii="Times New Roman" w:eastAsia="Calibri" w:hAnsi="Times New Roman" w:cs="Times New Roman"/>
                <w:sz w:val="24"/>
                <w:szCs w:val="24"/>
                <w:lang w:bidi="hi-IN"/>
              </w:rPr>
              <w:lastRenderedPageBreak/>
              <w:t>искусств», строение школы искусств № 2, запланировано:</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-реконструкция (замена отопительной системы, осветительных приборов на светодиодные (энергосберегающие), оконные и дверные блоки, вентиляции, также будет произведен ремонт, включающий замену полового покрытия, обоев):</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наличии положительное заключение АУ ХМАО-Югры "Управление государственной экспертизы проектной документации и ценообразования в строительстве" повторной государственной экспертизы проектной документации и результатов инженерных изысканий от 02.09.2021 № 86-1-13-049880-2021.</w:t>
            </w:r>
          </w:p>
          <w:p w:rsidR="0020589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муниципальном бюджетном учреждении «Городская библиотека» вып</w:t>
            </w:r>
            <w:r w:rsidR="00205892" w:rsidRPr="00E758FB">
              <w:rPr>
                <w:rFonts w:ascii="Times New Roman" w:eastAsia="Calibri" w:hAnsi="Times New Roman" w:cs="Times New Roman"/>
                <w:sz w:val="24"/>
                <w:szCs w:val="24"/>
                <w:lang w:bidi="hi-IN"/>
              </w:rPr>
              <w:t>олнено:</w:t>
            </w:r>
          </w:p>
          <w:p w:rsidR="0020589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-текущий ремонт части нежилого помещения (оконных заполнений) на сумму 647 000,00 рублей, договор №137/21 от 06.12.2021, заключен с ООО "</w:t>
            </w:r>
            <w:proofErr w:type="spellStart"/>
            <w:r w:rsidRPr="00E758FB">
              <w:rPr>
                <w:rFonts w:ascii="Times New Roman" w:eastAsia="Calibri" w:hAnsi="Times New Roman" w:cs="Times New Roman"/>
                <w:sz w:val="24"/>
                <w:szCs w:val="24"/>
                <w:lang w:bidi="hi-IN"/>
              </w:rPr>
              <w:t>Грандмастер</w:t>
            </w:r>
            <w:proofErr w:type="spellEnd"/>
            <w:r w:rsidRPr="00E758FB">
              <w:rPr>
                <w:rFonts w:ascii="Times New Roman" w:eastAsia="Calibri" w:hAnsi="Times New Roman" w:cs="Times New Roman"/>
                <w:sz w:val="24"/>
                <w:szCs w:val="24"/>
                <w:lang w:bidi="hi-IN"/>
              </w:rPr>
              <w:t>" (срок испол</w:t>
            </w:r>
            <w:r w:rsidR="00205892" w:rsidRPr="00E758FB">
              <w:rPr>
                <w:rFonts w:ascii="Times New Roman" w:eastAsia="Calibri" w:hAnsi="Times New Roman" w:cs="Times New Roman"/>
                <w:sz w:val="24"/>
                <w:szCs w:val="24"/>
                <w:lang w:bidi="hi-IN"/>
              </w:rPr>
              <w:t>нения 06.12.2021-30.04.2022г.);</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-текущий ремонт системы наружного освещения на сумму 185 000,00 рублей, договор № 97 от 04.10.2021г., </w:t>
            </w:r>
            <w:r w:rsidRPr="00E758FB">
              <w:rPr>
                <w:rFonts w:ascii="Times New Roman" w:eastAsia="Calibri" w:hAnsi="Times New Roman" w:cs="Times New Roman"/>
                <w:sz w:val="24"/>
                <w:szCs w:val="24"/>
                <w:lang w:bidi="hi-IN"/>
              </w:rPr>
              <w:lastRenderedPageBreak/>
              <w:t>заключен с ООО "Сервис Плюс" (исполнен 11.11.2021);</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-текущий ремонт стен и потолков (мест общего пользования, коридоры), на сумму 1 993 857,25, договор № 145/21 от 20.12.2021г., заключен с ООО "Защита 86" (срок исполнения 20.12.2021-30.04.2022).</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НГ МАУК «ИХМК» заключен договор с ООО «</w:t>
            </w:r>
            <w:proofErr w:type="spellStart"/>
            <w:r w:rsidRPr="00E758FB">
              <w:rPr>
                <w:rFonts w:ascii="Times New Roman" w:eastAsia="Calibri" w:hAnsi="Times New Roman" w:cs="Times New Roman"/>
                <w:sz w:val="24"/>
                <w:szCs w:val="24"/>
                <w:lang w:bidi="hi-IN"/>
              </w:rPr>
              <w:t>Элион</w:t>
            </w:r>
            <w:proofErr w:type="spellEnd"/>
            <w:r w:rsidRPr="00E758FB">
              <w:rPr>
                <w:rFonts w:ascii="Times New Roman" w:eastAsia="Calibri" w:hAnsi="Times New Roman" w:cs="Times New Roman"/>
                <w:sz w:val="24"/>
                <w:szCs w:val="24"/>
                <w:lang w:bidi="hi-IN"/>
              </w:rPr>
              <w:t>» от 26.10.2021 б/н на капитальный ремонт конструкции входной группы ХГ «Метаморфоза» на сумму 121 481,56 ((исполнено в полном объеме).</w:t>
            </w:r>
          </w:p>
          <w:p w:rsidR="009562C2" w:rsidRPr="00E758FB" w:rsidRDefault="009562C2" w:rsidP="00796ABF">
            <w:pPr>
              <w:spacing w:after="0" w:line="240" w:lineRule="auto"/>
              <w:jc w:val="both"/>
              <w:rPr>
                <w:rFonts w:ascii="Times New Roman" w:eastAsia="Calibri" w:hAnsi="Times New Roman" w:cs="Times New Roman"/>
                <w:sz w:val="24"/>
                <w:szCs w:val="24"/>
                <w:lang w:bidi="hi-IN"/>
              </w:rPr>
            </w:pPr>
          </w:p>
          <w:p w:rsidR="00796ABF" w:rsidRPr="00E758FB" w:rsidRDefault="00796ABF" w:rsidP="00796AB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рамках муниципальной программы «Развитие культуры и туризма в городе Нефтеюганске» завершено проектирование следующих объектов:</w:t>
            </w:r>
          </w:p>
          <w:p w:rsidR="00796ABF" w:rsidRPr="00E758FB" w:rsidRDefault="00796ABF" w:rsidP="00796AB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-«Строение школы искусств №2», расположенного по адресу: г. Нефтеюганск, мкр.11, д.115;</w:t>
            </w:r>
          </w:p>
          <w:p w:rsidR="00796ABF" w:rsidRPr="00E758FB" w:rsidRDefault="00796ABF" w:rsidP="00796AB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-«МБУК «Культурно-досуговый комплекс» культурный центр «Юность»;</w:t>
            </w:r>
          </w:p>
          <w:p w:rsidR="00796ABF" w:rsidRPr="00E758FB" w:rsidRDefault="00796ABF" w:rsidP="00796AB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-«Нежилое помещение МБУК «Городская библиотека», МБУК «Центр национальных культур» (реестр. №432019, 606183, 432009) (капитальный ремонт);</w:t>
            </w:r>
          </w:p>
          <w:p w:rsidR="00796ABF" w:rsidRPr="00E758FB" w:rsidRDefault="00796ABF" w:rsidP="00796AB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 xml:space="preserve">-МБУК «Театр Кукол «Волшебная флейта» (устройство вытяжной </w:t>
            </w:r>
            <w:proofErr w:type="spellStart"/>
            <w:r w:rsidRPr="00E758FB">
              <w:rPr>
                <w:rFonts w:ascii="Times New Roman" w:eastAsia="Calibri" w:hAnsi="Times New Roman" w:cs="Times New Roman"/>
                <w:sz w:val="24"/>
                <w:szCs w:val="24"/>
                <w:lang w:bidi="hi-IN"/>
              </w:rPr>
              <w:t>противодымной</w:t>
            </w:r>
            <w:proofErr w:type="spellEnd"/>
            <w:r w:rsidRPr="00E758FB">
              <w:rPr>
                <w:rFonts w:ascii="Times New Roman" w:eastAsia="Calibri" w:hAnsi="Times New Roman" w:cs="Times New Roman"/>
                <w:sz w:val="24"/>
                <w:szCs w:val="24"/>
                <w:lang w:bidi="hi-IN"/>
              </w:rPr>
              <w:t xml:space="preserve"> вентиляции);</w:t>
            </w:r>
          </w:p>
          <w:p w:rsidR="00745449" w:rsidRPr="00E758FB" w:rsidRDefault="00796ABF" w:rsidP="00796AB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-нежилое здание МБУ ДО «Детская музыкальная школа </w:t>
            </w:r>
            <w:proofErr w:type="spellStart"/>
            <w:r w:rsidRPr="00E758FB">
              <w:rPr>
                <w:rFonts w:ascii="Times New Roman" w:eastAsia="Calibri" w:hAnsi="Times New Roman" w:cs="Times New Roman"/>
                <w:sz w:val="24"/>
                <w:szCs w:val="24"/>
                <w:lang w:bidi="hi-IN"/>
              </w:rPr>
              <w:t>им.В.В.Андреева</w:t>
            </w:r>
            <w:proofErr w:type="spellEnd"/>
            <w:r w:rsidRPr="00E758FB">
              <w:rPr>
                <w:rFonts w:ascii="Times New Roman" w:eastAsia="Calibri" w:hAnsi="Times New Roman" w:cs="Times New Roman"/>
                <w:sz w:val="24"/>
                <w:szCs w:val="24"/>
                <w:lang w:bidi="hi-IN"/>
              </w:rPr>
              <w:t>», расположенного по адресу: город Нефтеюганск, микрорайон 2А, здание 1. (капитальный ремонт входной группы и мансардного этажа).</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2.4.2.</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Формирование информационных ресурсов общедоступных библиотек</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Объем документного фонда МБУК «Городская библиотека» составляет 239 370 экземпляров.</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Новых поступлений – 3 641 экземпляр.</w:t>
            </w:r>
          </w:p>
          <w:p w:rsidR="00745449"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Количество документов, переведенных в электронную форму, составляет 12 наименований документов, всего 259 наименований.</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2.4.3.</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Развитие системы дистанционного и </w:t>
            </w:r>
            <w:proofErr w:type="spellStart"/>
            <w:r w:rsidRPr="003848A7">
              <w:rPr>
                <w:rFonts w:ascii="Times New Roman" w:eastAsia="Calibri" w:hAnsi="Times New Roman" w:cs="Times New Roman"/>
                <w:sz w:val="24"/>
                <w:szCs w:val="24"/>
                <w:lang w:bidi="hi-IN"/>
              </w:rPr>
              <w:t>внестационарного</w:t>
            </w:r>
            <w:proofErr w:type="spellEnd"/>
            <w:r w:rsidRPr="003848A7">
              <w:rPr>
                <w:rFonts w:ascii="Times New Roman" w:eastAsia="Calibri" w:hAnsi="Times New Roman" w:cs="Times New Roman"/>
                <w:sz w:val="24"/>
                <w:szCs w:val="24"/>
                <w:lang w:bidi="hi-IN"/>
              </w:rPr>
              <w:t xml:space="preserve"> библиотечного обслуживания</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МБУК «Городская библиотека» оказывает муниципальную услугу «Библиотечное, библиографическое и информационное обслуживание пользователей библиотеки». В целях приближения услуг и привлечения пользователей удаленных районов осуществляется обслуживание читателей во внестационарных пунктах выдачи литературы:</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библиотечных пунктах, организованных в МБДОУ </w:t>
            </w:r>
            <w:r w:rsidRPr="00E758FB">
              <w:rPr>
                <w:rFonts w:ascii="Times New Roman" w:eastAsia="Calibri" w:hAnsi="Times New Roman" w:cs="Times New Roman"/>
                <w:sz w:val="24"/>
                <w:szCs w:val="24"/>
                <w:lang w:bidi="hi-IN"/>
              </w:rPr>
              <w:lastRenderedPageBreak/>
              <w:t>Нефтеюганска «Детский сад №9» «Радуга» (мкр.14, здание 43) и МБДОУ Детский сад №17 «Сказка» (мкр.9, здание 32). За 2021 год пользователей – 13, посещений – 13, книговыдача – 30;</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практике работы библиотеки распространены передвижные (сервисные) формы: обслуживание лиц преклонного возраста, инвалидов; надомное обслуживание; выездные мероприятия.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За 2021 год количество пользователей, охваченных надомным библиотечным обслуживанием – 4, количество посещений – 24, количество доставленных экземпляров литературы – 197.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Всего за отчетный период внестационарным библиотечным обслуживанием охвачено: количество читателей – 15 человек, посещений – 1 950 человек, книговыдача – 227 экземпляров, количество массовых мероприятий – 78, посещение массовых мероприятий – 1 913 человек.</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Дистанционное обслуживание осуществляется путем доступа пользователей к электронной </w:t>
            </w:r>
            <w:r w:rsidRPr="00E758FB">
              <w:rPr>
                <w:rFonts w:ascii="Times New Roman" w:eastAsia="Calibri" w:hAnsi="Times New Roman" w:cs="Times New Roman"/>
                <w:sz w:val="24"/>
                <w:szCs w:val="24"/>
                <w:lang w:bidi="hi-IN"/>
              </w:rPr>
              <w:lastRenderedPageBreak/>
              <w:t xml:space="preserve">библиотеке </w:t>
            </w:r>
            <w:proofErr w:type="spellStart"/>
            <w:r w:rsidRPr="00E758FB">
              <w:rPr>
                <w:rFonts w:ascii="Times New Roman" w:eastAsia="Calibri" w:hAnsi="Times New Roman" w:cs="Times New Roman"/>
                <w:sz w:val="24"/>
                <w:szCs w:val="24"/>
                <w:lang w:bidi="hi-IN"/>
              </w:rPr>
              <w:t>Литрес</w:t>
            </w:r>
            <w:proofErr w:type="spellEnd"/>
            <w:r w:rsidRPr="00E758FB">
              <w:rPr>
                <w:rFonts w:ascii="Times New Roman" w:eastAsia="Calibri" w:hAnsi="Times New Roman" w:cs="Times New Roman"/>
                <w:sz w:val="24"/>
                <w:szCs w:val="24"/>
                <w:lang w:bidi="hi-IN"/>
              </w:rPr>
              <w:t xml:space="preserve">: читателей – 94, посещений – 5 479, книговыдач – 1 179 и сайту учреждения: посещений – 6 355. </w:t>
            </w:r>
          </w:p>
          <w:p w:rsidR="00745449"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Выполнено виртуальных справок и индивидуальных консультаций на сайте, платформе </w:t>
            </w:r>
            <w:proofErr w:type="spellStart"/>
            <w:r w:rsidRPr="00E758FB">
              <w:rPr>
                <w:rFonts w:ascii="Times New Roman" w:eastAsia="Calibri" w:hAnsi="Times New Roman" w:cs="Times New Roman"/>
                <w:sz w:val="24"/>
                <w:szCs w:val="24"/>
                <w:lang w:bidi="hi-IN"/>
              </w:rPr>
              <w:t>Zoom</w:t>
            </w:r>
            <w:proofErr w:type="spellEnd"/>
            <w:r w:rsidRPr="00E758FB">
              <w:rPr>
                <w:rFonts w:ascii="Times New Roman" w:eastAsia="Calibri" w:hAnsi="Times New Roman" w:cs="Times New Roman"/>
                <w:sz w:val="24"/>
                <w:szCs w:val="24"/>
                <w:lang w:bidi="hi-IN"/>
              </w:rPr>
              <w:t xml:space="preserve">, </w:t>
            </w:r>
            <w:proofErr w:type="spellStart"/>
            <w:r w:rsidRPr="00E758FB">
              <w:rPr>
                <w:rFonts w:ascii="Times New Roman" w:eastAsia="Calibri" w:hAnsi="Times New Roman" w:cs="Times New Roman"/>
                <w:sz w:val="24"/>
                <w:szCs w:val="24"/>
                <w:lang w:bidi="hi-IN"/>
              </w:rPr>
              <w:t>Литрес</w:t>
            </w:r>
            <w:proofErr w:type="spellEnd"/>
            <w:r w:rsidRPr="00E758FB">
              <w:rPr>
                <w:rFonts w:ascii="Times New Roman" w:eastAsia="Calibri" w:hAnsi="Times New Roman" w:cs="Times New Roman"/>
                <w:sz w:val="24"/>
                <w:szCs w:val="24"/>
                <w:lang w:bidi="hi-IN"/>
              </w:rPr>
              <w:t xml:space="preserve"> – 1 767.</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2.4.4.</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Популяризация культурного наследия, повышение качества культурных услуг</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Основная задача музейной деятельности, направленная на дальнейшую популяризацию культурного наследия – систематизация, научное описание, обработка и хранение фондовых коллекций. Фондовые коллекции НГ МАУК «Историко-художественный музейный комплекс» насчитывают 47 138 единиц хранения, основной фонд –  26 488 единиц. Экспонирование основного фонда составило 2 855 единиц. В сети Интернет через объединённый музейный портал Югры представлено 13 219 экспонатов. В Государственном музейном каталоге представлено 16 354 предмета. Оцифровано 25 933 предмета основного и вспомогательного фонда.</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рамках популяризации культурного наследия за 2021 год МБУК «Центр национальных культур» организовано </w:t>
            </w:r>
            <w:r w:rsidRPr="00E758FB">
              <w:rPr>
                <w:rFonts w:ascii="Times New Roman" w:eastAsia="Calibri" w:hAnsi="Times New Roman" w:cs="Times New Roman"/>
                <w:sz w:val="24"/>
                <w:szCs w:val="24"/>
                <w:lang w:bidi="hi-IN"/>
              </w:rPr>
              <w:lastRenderedPageBreak/>
              <w:t>19 мероприятий, охват 1 731 человек, просмотров 26 593. Наиболее значимые: открытый городской конкурс народного творчества «</w:t>
            </w:r>
            <w:proofErr w:type="spellStart"/>
            <w:r w:rsidRPr="00E758FB">
              <w:rPr>
                <w:rFonts w:ascii="Times New Roman" w:eastAsia="Calibri" w:hAnsi="Times New Roman" w:cs="Times New Roman"/>
                <w:sz w:val="24"/>
                <w:szCs w:val="24"/>
                <w:lang w:bidi="hi-IN"/>
              </w:rPr>
              <w:t>Блиновский</w:t>
            </w:r>
            <w:proofErr w:type="spellEnd"/>
            <w:r w:rsidRPr="00E758FB">
              <w:rPr>
                <w:rFonts w:ascii="Times New Roman" w:eastAsia="Calibri" w:hAnsi="Times New Roman" w:cs="Times New Roman"/>
                <w:sz w:val="24"/>
                <w:szCs w:val="24"/>
                <w:lang w:bidi="hi-IN"/>
              </w:rPr>
              <w:t xml:space="preserve"> разгуляй», экскурсия по выставочной экспозиции «</w:t>
            </w:r>
            <w:proofErr w:type="spellStart"/>
            <w:r w:rsidRPr="00E758FB">
              <w:rPr>
                <w:rFonts w:ascii="Times New Roman" w:eastAsia="Calibri" w:hAnsi="Times New Roman" w:cs="Times New Roman"/>
                <w:sz w:val="24"/>
                <w:szCs w:val="24"/>
                <w:lang w:bidi="hi-IN"/>
              </w:rPr>
              <w:t>Блиновский</w:t>
            </w:r>
            <w:proofErr w:type="spellEnd"/>
            <w:r w:rsidRPr="00E758FB">
              <w:rPr>
                <w:rFonts w:ascii="Times New Roman" w:eastAsia="Calibri" w:hAnsi="Times New Roman" w:cs="Times New Roman"/>
                <w:sz w:val="24"/>
                <w:szCs w:val="24"/>
                <w:lang w:bidi="hi-IN"/>
              </w:rPr>
              <w:t xml:space="preserve"> разгуляй», в рамках проекта «В гостях у народа» состоялись «Русская вечёрка» и молдавский национальный фестиваль «</w:t>
            </w:r>
            <w:proofErr w:type="spellStart"/>
            <w:r w:rsidRPr="00E758FB">
              <w:rPr>
                <w:rFonts w:ascii="Times New Roman" w:eastAsia="Calibri" w:hAnsi="Times New Roman" w:cs="Times New Roman"/>
                <w:sz w:val="24"/>
                <w:szCs w:val="24"/>
                <w:lang w:bidi="hi-IN"/>
              </w:rPr>
              <w:t>Мэрцишор</w:t>
            </w:r>
            <w:proofErr w:type="spellEnd"/>
            <w:r w:rsidRPr="00E758FB">
              <w:rPr>
                <w:rFonts w:ascii="Times New Roman" w:eastAsia="Calibri" w:hAnsi="Times New Roman" w:cs="Times New Roman"/>
                <w:sz w:val="24"/>
                <w:szCs w:val="24"/>
                <w:lang w:bidi="hi-IN"/>
              </w:rPr>
              <w:t xml:space="preserve"> – 2021», отчётный концерт «Образцового художественного коллектива ансамбля русской песни «Тараторки» – «Тараторкины посиделки», концертная программа «Родной земли очарованье» ансамбля русского танца «</w:t>
            </w:r>
            <w:proofErr w:type="spellStart"/>
            <w:r w:rsidRPr="00E758FB">
              <w:rPr>
                <w:rFonts w:ascii="Times New Roman" w:eastAsia="Calibri" w:hAnsi="Times New Roman" w:cs="Times New Roman"/>
                <w:sz w:val="24"/>
                <w:szCs w:val="24"/>
                <w:lang w:bidi="hi-IN"/>
              </w:rPr>
              <w:t>КалинА</w:t>
            </w:r>
            <w:proofErr w:type="spellEnd"/>
            <w:r w:rsidRPr="00E758FB">
              <w:rPr>
                <w:rFonts w:ascii="Times New Roman" w:eastAsia="Calibri" w:hAnsi="Times New Roman" w:cs="Times New Roman"/>
                <w:sz w:val="24"/>
                <w:szCs w:val="24"/>
                <w:lang w:bidi="hi-IN"/>
              </w:rPr>
              <w:t>», фольклорный праздник «Летние посиделки», фестиваль национальных культур «Территория дружбы в рамках реализации проекта «В гостях у народа» национальный праздник «Вороний день», праздничное мероприятие, посвящённое 20-летию со Дня образования муниципальной общественной организации «Общество старожилов», фольклорный праздник «</w:t>
            </w:r>
            <w:proofErr w:type="spellStart"/>
            <w:r w:rsidRPr="00E758FB">
              <w:rPr>
                <w:rFonts w:ascii="Times New Roman" w:eastAsia="Calibri" w:hAnsi="Times New Roman" w:cs="Times New Roman"/>
                <w:sz w:val="24"/>
                <w:szCs w:val="24"/>
                <w:lang w:bidi="hi-IN"/>
              </w:rPr>
              <w:t>Осенины</w:t>
            </w:r>
            <w:proofErr w:type="spellEnd"/>
            <w:r w:rsidRPr="00E758FB">
              <w:rPr>
                <w:rFonts w:ascii="Times New Roman" w:eastAsia="Calibri" w:hAnsi="Times New Roman" w:cs="Times New Roman"/>
                <w:sz w:val="24"/>
                <w:szCs w:val="24"/>
                <w:lang w:bidi="hi-IN"/>
              </w:rPr>
              <w:t xml:space="preserve">», открытый городской литературно-поэтический  конкурс «Под большим </w:t>
            </w:r>
            <w:r w:rsidRPr="00E758FB">
              <w:rPr>
                <w:rFonts w:ascii="Times New Roman" w:eastAsia="Calibri" w:hAnsi="Times New Roman" w:cs="Times New Roman"/>
                <w:sz w:val="24"/>
                <w:szCs w:val="24"/>
                <w:lang w:bidi="hi-IN"/>
              </w:rPr>
              <w:lastRenderedPageBreak/>
              <w:t xml:space="preserve">шатром России», открытый городской  фестиваль – конкурс русской культуры «Родники моей души».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МБУК «Городская библиотека» в целях продвижения чтения организованы культурно-просветительские мероприятия различных форм.</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МБУК «Городская библиотека» за 2021 год проведено 857 мероприятий, охват 15 195 человек.</w:t>
            </w:r>
          </w:p>
          <w:p w:rsidR="00745449"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По направлениям деятельности оказаны услуги: краеведческая работа – 75 мероприятий, количество посещений 1 489; экологическое просвещение – 48 мероприятий, количество посещений 866; правовое просвещение – 88 мероприятий, количество посещений 735; гражданско-патриотическое воспитание – 98 мероприятий, посещений 21 159; пропаганда здорового образа жизни – 50 мероприятий, посещений 777; эстетическое воспитание – 134 мероприятия, количество посещений 2 034; продвижение чтения – 229 мероприятий, количество посещений 4 257, социально-значимое </w:t>
            </w:r>
            <w:r w:rsidRPr="00E758FB">
              <w:rPr>
                <w:rFonts w:ascii="Times New Roman" w:eastAsia="Calibri" w:hAnsi="Times New Roman" w:cs="Times New Roman"/>
                <w:sz w:val="24"/>
                <w:szCs w:val="24"/>
                <w:lang w:bidi="hi-IN"/>
              </w:rPr>
              <w:lastRenderedPageBreak/>
              <w:t>просвещение – 135 мероприятий, количество посещений 2 878.</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2.4.5.</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форм выставочной, просветительской работы</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За 2021 год в НГ МАУК «Музейный комплекс» работало 13 стационарных фондовых экспозиций, 41 временная фондовая выставка, 23 выставки с использованием фондов других музеев и частных коллекций, 20 выставок с использованием передвижного фонда были проведены вне музея – в социальных учреждениях города и на открытых площадках. Всего 97 выставок.</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Всего выставки Музейного комплекса посетили    19 437 человек разных возрастных и социальных категорий.</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МБУК «Городская библиотека» организовано 239 выставок на различные актуальные темы, посетило 8 286 человек. В социальных сетях учреждения прошли онлайн обзоры 51 выставки, 9 690 просмотров.</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МБУК «Центр национальных культур организовано 10 выставок, которые посетили 2 022 человека. Проведено 10 обучающих мастер-классов по декоративно-прикладному искусству, охвачено 345 человек.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МБУК «Культурно-досуговый комплекс» организовано и проведено </w:t>
            </w:r>
            <w:r w:rsidRPr="00E758FB">
              <w:rPr>
                <w:rFonts w:ascii="Times New Roman" w:eastAsia="Calibri" w:hAnsi="Times New Roman" w:cs="Times New Roman"/>
                <w:sz w:val="24"/>
                <w:szCs w:val="24"/>
                <w:lang w:bidi="hi-IN"/>
              </w:rPr>
              <w:lastRenderedPageBreak/>
              <w:t xml:space="preserve">133 выставки, охвачено 3 196 человек различных возрастных и социальных категорий, 600 просмотров.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МБУ ДО «Детская музыкальная школа им. </w:t>
            </w:r>
            <w:proofErr w:type="spellStart"/>
            <w:r w:rsidRPr="00E758FB">
              <w:rPr>
                <w:rFonts w:ascii="Times New Roman" w:eastAsia="Calibri" w:hAnsi="Times New Roman" w:cs="Times New Roman"/>
                <w:sz w:val="24"/>
                <w:szCs w:val="24"/>
                <w:lang w:bidi="hi-IN"/>
              </w:rPr>
              <w:t>В.В.Андреева</w:t>
            </w:r>
            <w:proofErr w:type="spellEnd"/>
            <w:r w:rsidRPr="00E758FB">
              <w:rPr>
                <w:rFonts w:ascii="Times New Roman" w:eastAsia="Calibri" w:hAnsi="Times New Roman" w:cs="Times New Roman"/>
                <w:sz w:val="24"/>
                <w:szCs w:val="24"/>
                <w:lang w:bidi="hi-IN"/>
              </w:rPr>
              <w:t xml:space="preserve">» организовано 11 информационных выставок по патриотическому воспитанию, профилактики чрезвычайных происшествий, здорового образа жизни, охвачено 1 700 человек. </w:t>
            </w:r>
          </w:p>
          <w:p w:rsidR="00745449" w:rsidRPr="00E758FB" w:rsidRDefault="009562C2" w:rsidP="0055710B">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МБУ ДО «Детская школа искусств» организовано и проведено 39 выставок, в том числе в дистанционном форма</w:t>
            </w:r>
            <w:r w:rsidR="0055710B" w:rsidRPr="00E758FB">
              <w:rPr>
                <w:rFonts w:ascii="Times New Roman" w:eastAsia="Calibri" w:hAnsi="Times New Roman" w:cs="Times New Roman"/>
                <w:sz w:val="24"/>
                <w:szCs w:val="24"/>
                <w:lang w:bidi="hi-IN"/>
              </w:rPr>
              <w:t xml:space="preserve">те, охвачено 4 720 человек, </w:t>
            </w:r>
            <w:r w:rsidRPr="00E758FB">
              <w:rPr>
                <w:rFonts w:ascii="Times New Roman" w:eastAsia="Calibri" w:hAnsi="Times New Roman" w:cs="Times New Roman"/>
                <w:sz w:val="24"/>
                <w:szCs w:val="24"/>
                <w:lang w:bidi="hi-IN"/>
              </w:rPr>
              <w:t>8 847 просмотров.</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2.4.6.</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отдыха и оздоровления детей в оздоровительных лагерях с дневным пребыванием детей на базе подведомственных учреждений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На базе учреждений, подведомственных Комитету в режиме офлайн и онлайн организован досуг (отдых детей в каникулярное время) путем организации малозатратных форм отдыха, а именно: реализация проектов, организация игровых программ, викторин, выставок, творческих занятий и т.д.</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За каникулярные периоды 2021 года организовано и проведено 627 мероприятий:</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429 офлайн мероприятий, охвачено 9 314 человек;</w:t>
            </w:r>
          </w:p>
          <w:p w:rsidR="00745449"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198 онлайн мероприятий, просмотров более 50 000.</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2.4.7.</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системы поиска, выявления и сопровождения одаренных детей и молодежи в сфере культуры и искусства, поддержка одаренных детей</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45449"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целях совершенствования системы поиска, выявления и сопровождения одаренных детей и молодежи в сфере культуры и искусства, поддержки одаренных детей в учреждениях, подведомственных комитету культуры и туризма организована концертно-конкурсная деятельность. За отчётный период 938 человек принял участие в 193 конкурсах и фестивалях. Завоёвано 716 дипломов.</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2.4.8.</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равного доступа к объектам культурной сферы населения для различных категорий граждан</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45449"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Для обеспечения условий инвалидам для беспрепятственного доступа на 2021 год по программе «Развитие культуры и туризма в городе Нефтеюганске» денежные средства не запланированы.</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2.4.9.</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Вовлечение жителей в широкое участие в культурной жизни города, реализация творческого потенциала жителей</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целях вовлечения жителей в широкое участие в культурной жизни города, реализации творческого потенциала жителей учреждениями, подведомственными комитету культуры и туризма администрации города проведены мероприятия различных форм, таких как: конкурсы, акции, заседания в клубах по интересам, концертные программы, развлекательные программы, игровые программы, </w:t>
            </w:r>
            <w:r w:rsidRPr="00E758FB">
              <w:rPr>
                <w:rFonts w:ascii="Times New Roman" w:eastAsia="Calibri" w:hAnsi="Times New Roman" w:cs="Times New Roman"/>
                <w:sz w:val="24"/>
                <w:szCs w:val="24"/>
                <w:lang w:bidi="hi-IN"/>
              </w:rPr>
              <w:lastRenderedPageBreak/>
              <w:t xml:space="preserve">вечера отдыха, тематические выставки, виртуальная музейная мастерская, видео экскурсии, виртуальные мастер-классы, конференции, церемонии награждения, церемонии возложения цветов, фестивали, видеопрограммы, международная культурная программа, спектакли и другие.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2021 году организовано и проведено: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-офлайн мероприятий - 1500, охвачено 67 927 человек;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-онлайн мероприятий - 342, просмотров 269 997;</w:t>
            </w:r>
          </w:p>
          <w:p w:rsidR="00745449"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-дистанционных мероприятий - 1, охвачено 4310 человек.</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5. Сохранение системы традиционных российских семейных ценностей и духовно-нравственное воспитание детей и молодежи</w:t>
            </w:r>
          </w:p>
        </w:tc>
        <w:tc>
          <w:tcPr>
            <w:tcW w:w="4111" w:type="dxa"/>
          </w:tcPr>
          <w:p w:rsidR="00745449" w:rsidRPr="00E758FB"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Сохранение и приумножение традиционных российских духовно-нравственных ценностей как основы российского общества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С целью сотрудничества в сфере образования, духовного просвещения несовершеннолетних, укрепления нравственных и семейных устоев проводится работа в рамках заключенных соглашений о сотрудничестве между Департаментом и:</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-местной религиозной организацией православный Приход храма Святого Духа (от 20.01.2015), в рамках которого за каждой образовательной </w:t>
            </w:r>
            <w:r w:rsidRPr="00E758FB">
              <w:rPr>
                <w:rFonts w:ascii="Times New Roman" w:eastAsia="Calibri" w:hAnsi="Times New Roman" w:cs="Times New Roman"/>
                <w:sz w:val="24"/>
                <w:szCs w:val="24"/>
                <w:lang w:bidi="hi-IN"/>
              </w:rPr>
              <w:lastRenderedPageBreak/>
              <w:t>организацией закреплён священнослужитель одного из православных приходов города, подписан договор о совместной деятельности;</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-местной религиозной мусульманской религиозной организацией (от 20.09.2019); по запросу образовательных организаций индивидуальную профилактическую работу и консультации оказывает имам-</w:t>
            </w:r>
            <w:proofErr w:type="spellStart"/>
            <w:r w:rsidRPr="00E758FB">
              <w:rPr>
                <w:rFonts w:ascii="Times New Roman" w:eastAsia="Calibri" w:hAnsi="Times New Roman" w:cs="Times New Roman"/>
                <w:sz w:val="24"/>
                <w:szCs w:val="24"/>
                <w:lang w:bidi="hi-IN"/>
              </w:rPr>
              <w:t>хатыб</w:t>
            </w:r>
            <w:proofErr w:type="spellEnd"/>
            <w:r w:rsidRPr="00E758FB">
              <w:rPr>
                <w:rFonts w:ascii="Times New Roman" w:eastAsia="Calibri" w:hAnsi="Times New Roman" w:cs="Times New Roman"/>
                <w:sz w:val="24"/>
                <w:szCs w:val="24"/>
                <w:lang w:bidi="hi-IN"/>
              </w:rPr>
              <w:t xml:space="preserve"> </w:t>
            </w:r>
            <w:proofErr w:type="spellStart"/>
            <w:r w:rsidRPr="00E758FB">
              <w:rPr>
                <w:rFonts w:ascii="Times New Roman" w:eastAsia="Calibri" w:hAnsi="Times New Roman" w:cs="Times New Roman"/>
                <w:sz w:val="24"/>
                <w:szCs w:val="24"/>
                <w:lang w:bidi="hi-IN"/>
              </w:rPr>
              <w:t>Нефтеюганской</w:t>
            </w:r>
            <w:proofErr w:type="spellEnd"/>
            <w:r w:rsidRPr="00E758FB">
              <w:rPr>
                <w:rFonts w:ascii="Times New Roman" w:eastAsia="Calibri" w:hAnsi="Times New Roman" w:cs="Times New Roman"/>
                <w:sz w:val="24"/>
                <w:szCs w:val="24"/>
                <w:lang w:bidi="hi-IN"/>
              </w:rPr>
              <w:t xml:space="preserve"> соборной мечети </w:t>
            </w:r>
            <w:proofErr w:type="spellStart"/>
            <w:r w:rsidRPr="00E758FB">
              <w:rPr>
                <w:rFonts w:ascii="Times New Roman" w:eastAsia="Calibri" w:hAnsi="Times New Roman" w:cs="Times New Roman"/>
                <w:sz w:val="24"/>
                <w:szCs w:val="24"/>
                <w:lang w:bidi="hi-IN"/>
              </w:rPr>
              <w:t>Усман</w:t>
            </w:r>
            <w:proofErr w:type="spellEnd"/>
            <w:r w:rsidRPr="00E758FB">
              <w:rPr>
                <w:rFonts w:ascii="Times New Roman" w:eastAsia="Calibri" w:hAnsi="Times New Roman" w:cs="Times New Roman"/>
                <w:sz w:val="24"/>
                <w:szCs w:val="24"/>
                <w:lang w:bidi="hi-IN"/>
              </w:rPr>
              <w:t xml:space="preserve"> </w:t>
            </w:r>
            <w:proofErr w:type="spellStart"/>
            <w:r w:rsidRPr="00E758FB">
              <w:rPr>
                <w:rFonts w:ascii="Times New Roman" w:eastAsia="Calibri" w:hAnsi="Times New Roman" w:cs="Times New Roman"/>
                <w:sz w:val="24"/>
                <w:szCs w:val="24"/>
                <w:lang w:bidi="hi-IN"/>
              </w:rPr>
              <w:t>хазрат</w:t>
            </w:r>
            <w:proofErr w:type="spellEnd"/>
            <w:r w:rsidRPr="00E758FB">
              <w:rPr>
                <w:rFonts w:ascii="Times New Roman" w:eastAsia="Calibri" w:hAnsi="Times New Roman" w:cs="Times New Roman"/>
                <w:sz w:val="24"/>
                <w:szCs w:val="24"/>
                <w:lang w:bidi="hi-IN"/>
              </w:rPr>
              <w:t xml:space="preserve"> Печорин.</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рамках реализации программы «Социокультурные истоки», реализуемой в общеобразовательных и дошкольных образовательных организациях, традиционно проводится городской конкурс «У истоков творчества», который позволяет говорить о важных нравственных категориях с детьми младшего школьного возраста. </w:t>
            </w:r>
          </w:p>
          <w:p w:rsidR="00FE1315"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Для 100% учащихся 4-х классов реализуется курс «Основы религиозных культур и светской этики» во всех общеобразовательных организациях, а также курсы «Социокультурные истоки», ОДНКНР для учащихся 1 – 9 классов.</w:t>
            </w:r>
          </w:p>
          <w:p w:rsidR="00745449" w:rsidRPr="00E758FB" w:rsidRDefault="00FE1315" w:rsidP="00FE1315">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С целью формирования семейных ценностей, реализуется проект «Диалоги о главном», в рамках которого ежегодно проводятся городские юношеские Кирилло-Мефодиевские образовательные чтения (охват – 22  учащихся 2-11-х классов), городской конкурс ученических проектов по учебному курсу «Основы религиозных культур и светской этики», посвящённый 800-летию Александра Невского (охват - 17 учащихся 4-6 классов), муниципальные Рождественские образовательные чтения «Нравственные ценности и будущее человечества», организуется участие в региональном и международном этапах Рождественских образовательных чтений.</w:t>
            </w:r>
          </w:p>
          <w:p w:rsidR="009562C2" w:rsidRPr="00E758FB" w:rsidRDefault="009562C2" w:rsidP="00FE1315">
            <w:pPr>
              <w:spacing w:after="0" w:line="240" w:lineRule="auto"/>
              <w:jc w:val="both"/>
              <w:rPr>
                <w:rFonts w:ascii="Times New Roman" w:eastAsia="Calibri" w:hAnsi="Times New Roman" w:cs="Times New Roman"/>
                <w:sz w:val="24"/>
                <w:szCs w:val="24"/>
                <w:lang w:bidi="hi-IN"/>
              </w:rPr>
            </w:pP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целях сохранения и приумножения традиционных российских духовно-нравственных ценностей, как основы российского общества, учреждениями, подведомственными комитету культуры и туризма администрации города проведены мероприятия различных форм, таких как: спектакли, инклюзивные мастер-классы по декоративно-прикладному </w:t>
            </w:r>
            <w:r w:rsidRPr="00E758FB">
              <w:rPr>
                <w:rFonts w:ascii="Times New Roman" w:eastAsia="Calibri" w:hAnsi="Times New Roman" w:cs="Times New Roman"/>
                <w:sz w:val="24"/>
                <w:szCs w:val="24"/>
                <w:lang w:bidi="hi-IN"/>
              </w:rPr>
              <w:lastRenderedPageBreak/>
              <w:t xml:space="preserve">искусству, концерты, классные часы, беседы, фотовыставки, пленэр, видео лектории, конференции, выставки, интеллектуальные игры, </w:t>
            </w:r>
            <w:proofErr w:type="spellStart"/>
            <w:r w:rsidRPr="00E758FB">
              <w:rPr>
                <w:rFonts w:ascii="Times New Roman" w:eastAsia="Calibri" w:hAnsi="Times New Roman" w:cs="Times New Roman"/>
                <w:sz w:val="24"/>
                <w:szCs w:val="24"/>
                <w:lang w:bidi="hi-IN"/>
              </w:rPr>
              <w:t>флешмоб</w:t>
            </w:r>
            <w:proofErr w:type="spellEnd"/>
            <w:r w:rsidRPr="00E758FB">
              <w:rPr>
                <w:rFonts w:ascii="Times New Roman" w:eastAsia="Calibri" w:hAnsi="Times New Roman" w:cs="Times New Roman"/>
                <w:sz w:val="24"/>
                <w:szCs w:val="24"/>
                <w:lang w:bidi="hi-IN"/>
              </w:rPr>
              <w:t xml:space="preserve">, мероприятия, способствующие развитию межэтнических и </w:t>
            </w:r>
            <w:proofErr w:type="spellStart"/>
            <w:r w:rsidRPr="00E758FB">
              <w:rPr>
                <w:rFonts w:ascii="Times New Roman" w:eastAsia="Calibri" w:hAnsi="Times New Roman" w:cs="Times New Roman"/>
                <w:sz w:val="24"/>
                <w:szCs w:val="24"/>
                <w:lang w:bidi="hi-IN"/>
              </w:rPr>
              <w:t>этноконфессиональных</w:t>
            </w:r>
            <w:proofErr w:type="spellEnd"/>
            <w:r w:rsidRPr="00E758FB">
              <w:rPr>
                <w:rFonts w:ascii="Times New Roman" w:eastAsia="Calibri" w:hAnsi="Times New Roman" w:cs="Times New Roman"/>
                <w:sz w:val="24"/>
                <w:szCs w:val="24"/>
                <w:lang w:bidi="hi-IN"/>
              </w:rPr>
              <w:t xml:space="preserve"> отношений, укреплению общегражданской российской идентичности и другие.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2021 году организовано и проведено: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-офлайн мероприятий - 227, охвачено 19 496 человек;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-онлайн мероприятий - 95, просмотров 31 513; </w:t>
            </w:r>
          </w:p>
          <w:p w:rsidR="009562C2" w:rsidRPr="00E758FB" w:rsidRDefault="009562C2" w:rsidP="009562C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-дистанционных мероприятий - 2, охвачено 365 человек.      </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2.5.2.</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Формирование у молодежи традиционных семейных ценностей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На базе МАУ «ЦМИ» осуществляет деятельность Клуб молодых семей, который посещает 30 семей в возрасте от 18 до 35 лет. </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Основные направления деятельности:</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-популяризация семейных ценностей (мастер-класс «Подарок маме», «Ваза с цветами», «</w:t>
            </w:r>
            <w:proofErr w:type="spellStart"/>
            <w:r w:rsidRPr="00E758FB">
              <w:rPr>
                <w:rFonts w:ascii="Times New Roman" w:hAnsi="Times New Roman"/>
                <w:sz w:val="24"/>
                <w:szCs w:val="24"/>
                <w:lang w:bidi="hi-IN"/>
              </w:rPr>
              <w:t>Экологичный</w:t>
            </w:r>
            <w:proofErr w:type="spellEnd"/>
            <w:r w:rsidRPr="00E758FB">
              <w:rPr>
                <w:rFonts w:ascii="Times New Roman" w:hAnsi="Times New Roman"/>
                <w:sz w:val="24"/>
                <w:szCs w:val="24"/>
                <w:lang w:bidi="hi-IN"/>
              </w:rPr>
              <w:t xml:space="preserve"> подарок для мамы», клуб выходного дня «Полезная суббота»);  </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-интеллектуальное развитие (проект «Читаем вместе»);</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-развитие социальной активности молодых семей (социальная акция «</w:t>
            </w:r>
            <w:proofErr w:type="spellStart"/>
            <w:r w:rsidRPr="00E758FB">
              <w:rPr>
                <w:rFonts w:ascii="Times New Roman" w:hAnsi="Times New Roman"/>
                <w:sz w:val="24"/>
                <w:szCs w:val="24"/>
                <w:lang w:bidi="hi-IN"/>
              </w:rPr>
              <w:t>Фримаркет</w:t>
            </w:r>
            <w:proofErr w:type="spellEnd"/>
            <w:r w:rsidRPr="00E758FB">
              <w:rPr>
                <w:rFonts w:ascii="Times New Roman" w:hAnsi="Times New Roman"/>
                <w:sz w:val="24"/>
                <w:szCs w:val="24"/>
                <w:lang w:bidi="hi-IN"/>
              </w:rPr>
              <w:t>»)</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Организовано проведение мероприятий:</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-консультации для участников муниципального этапа конкурса «Семья года Югры», проводимого в целях укрепления института семьи, развитие лучших семейных традиций, формирование позитивного </w:t>
            </w:r>
            <w:r w:rsidR="00E06570" w:rsidRPr="00E758FB">
              <w:rPr>
                <w:rFonts w:ascii="Times New Roman" w:hAnsi="Times New Roman"/>
                <w:sz w:val="24"/>
                <w:szCs w:val="24"/>
                <w:lang w:bidi="hi-IN"/>
              </w:rPr>
              <w:t>имиджа (</w:t>
            </w:r>
            <w:r w:rsidRPr="00E758FB">
              <w:rPr>
                <w:rFonts w:ascii="Times New Roman" w:hAnsi="Times New Roman"/>
                <w:sz w:val="24"/>
                <w:szCs w:val="24"/>
                <w:lang w:bidi="hi-IN"/>
              </w:rPr>
              <w:t>охват - 5 семей) (февраль-март);</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-муниципальный и окружной этап конкурса «Семья года </w:t>
            </w:r>
            <w:r w:rsidR="00E06570" w:rsidRPr="00E758FB">
              <w:rPr>
                <w:rFonts w:ascii="Times New Roman" w:hAnsi="Times New Roman"/>
                <w:sz w:val="24"/>
                <w:szCs w:val="24"/>
                <w:lang w:bidi="hi-IN"/>
              </w:rPr>
              <w:t>Югры» (</w:t>
            </w:r>
            <w:r w:rsidRPr="00E758FB">
              <w:rPr>
                <w:rFonts w:ascii="Times New Roman" w:hAnsi="Times New Roman"/>
                <w:sz w:val="24"/>
                <w:szCs w:val="24"/>
                <w:lang w:bidi="hi-IN"/>
              </w:rPr>
              <w:t>охват - 5 семей) (февраль-апрель);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-городской фестиваль молодых семей «Мир, в котором мы живем» (апрель);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-городской онлайн - конкурс по родословию, посвящённый Международному дню семьи (охват - 75 семей) (май);</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-онлайн-марафон детства #ДетиРулят86, посвященного Международному Дню защиты детей (охват - 58 чел. офлайн-формате, 517 онлайн-просмотров);</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-городской фотоконкурс молодых семей «</w:t>
            </w:r>
            <w:proofErr w:type="spellStart"/>
            <w:r w:rsidRPr="00E758FB">
              <w:rPr>
                <w:rFonts w:ascii="Times New Roman" w:hAnsi="Times New Roman"/>
                <w:sz w:val="24"/>
                <w:szCs w:val="24"/>
                <w:lang w:bidi="hi-IN"/>
              </w:rPr>
              <w:t>Family</w:t>
            </w:r>
            <w:proofErr w:type="spellEnd"/>
            <w:r w:rsidRPr="00E758FB">
              <w:rPr>
                <w:rFonts w:ascii="Times New Roman" w:hAnsi="Times New Roman"/>
                <w:sz w:val="24"/>
                <w:szCs w:val="24"/>
                <w:lang w:bidi="hi-IN"/>
              </w:rPr>
              <w:t xml:space="preserve"> </w:t>
            </w:r>
            <w:proofErr w:type="spellStart"/>
            <w:r w:rsidRPr="00E758FB">
              <w:rPr>
                <w:rFonts w:ascii="Times New Roman" w:hAnsi="Times New Roman"/>
                <w:sz w:val="24"/>
                <w:szCs w:val="24"/>
                <w:lang w:bidi="hi-IN"/>
              </w:rPr>
              <w:t>look</w:t>
            </w:r>
            <w:proofErr w:type="spellEnd"/>
            <w:r w:rsidRPr="00E758FB">
              <w:rPr>
                <w:rFonts w:ascii="Times New Roman" w:hAnsi="Times New Roman"/>
                <w:sz w:val="24"/>
                <w:szCs w:val="24"/>
                <w:lang w:bidi="hi-IN"/>
              </w:rPr>
              <w:t>» (июль);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-флэш-моб «Папа, папочка, папуля!» (октябрь);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-мастер-класс «Букет для мамы» (9 семей) (октябрь);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-окружной фестиваль клубов молодых </w:t>
            </w:r>
            <w:r w:rsidR="00E06570" w:rsidRPr="00E758FB">
              <w:rPr>
                <w:rFonts w:ascii="Times New Roman" w:hAnsi="Times New Roman"/>
                <w:sz w:val="24"/>
                <w:szCs w:val="24"/>
                <w:lang w:bidi="hi-IN"/>
              </w:rPr>
              <w:t>семей (</w:t>
            </w:r>
            <w:r w:rsidRPr="00E758FB">
              <w:rPr>
                <w:rFonts w:ascii="Times New Roman" w:hAnsi="Times New Roman"/>
                <w:sz w:val="24"/>
                <w:szCs w:val="24"/>
                <w:lang w:bidi="hi-IN"/>
              </w:rPr>
              <w:t>5 человек) (ноябрь);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-мастер-класс «Подарок для мамы» (10 семей) (ноябрь);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«Мама, я люблю тебя» (ноябрь);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-мастер-класс «Подарок другу» по изготовлению антистрессовых игрушек для детей с ОВЗ (декабрь) (25 участников). </w:t>
            </w:r>
          </w:p>
          <w:p w:rsidR="00745449"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целях популяризации ответственного отношения родителей к детям, в официальной группе в ВК «Клуба молодых семей г. Нефтеюганска» размещены листовки, информация, памятки профилактического характера по различным направлениям воспитательной политики.</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развития молодежных общественных организаций и объединений, развития волонтерского движения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целях создания условий для развития молодежных общественных организаций и объединений, развития волонтерского движения на территории города осуществляет свою деятельность Координационный центр по развитию добровольчества в молодежной среде, в состав которого входит 19 волонтерских объединений. </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 xml:space="preserve">Основные направления деятельности волонтёрских площадок: </w:t>
            </w:r>
            <w:proofErr w:type="spellStart"/>
            <w:r w:rsidRPr="00E758FB">
              <w:rPr>
                <w:rFonts w:ascii="Times New Roman" w:hAnsi="Times New Roman"/>
                <w:sz w:val="24"/>
                <w:szCs w:val="24"/>
                <w:lang w:bidi="hi-IN"/>
              </w:rPr>
              <w:t>волонтерство</w:t>
            </w:r>
            <w:proofErr w:type="spellEnd"/>
            <w:r w:rsidRPr="00E758FB">
              <w:rPr>
                <w:rFonts w:ascii="Times New Roman" w:hAnsi="Times New Roman"/>
                <w:sz w:val="24"/>
                <w:szCs w:val="24"/>
                <w:lang w:bidi="hi-IN"/>
              </w:rPr>
              <w:t xml:space="preserve"> социальное, экологическое, событийное, </w:t>
            </w:r>
            <w:proofErr w:type="spellStart"/>
            <w:r w:rsidRPr="00E758FB">
              <w:rPr>
                <w:rFonts w:ascii="Times New Roman" w:hAnsi="Times New Roman"/>
                <w:sz w:val="24"/>
                <w:szCs w:val="24"/>
                <w:lang w:bidi="hi-IN"/>
              </w:rPr>
              <w:t>медиаволонтерство</w:t>
            </w:r>
            <w:proofErr w:type="spellEnd"/>
            <w:r w:rsidRPr="00E758FB">
              <w:rPr>
                <w:rFonts w:ascii="Times New Roman" w:hAnsi="Times New Roman"/>
                <w:sz w:val="24"/>
                <w:szCs w:val="24"/>
                <w:lang w:bidi="hi-IN"/>
              </w:rPr>
              <w:t xml:space="preserve">, патриотическое воспитание. </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На едином информационном портале </w:t>
            </w:r>
            <w:proofErr w:type="spellStart"/>
            <w:proofErr w:type="gramStart"/>
            <w:r w:rsidRPr="00E758FB">
              <w:rPr>
                <w:rFonts w:ascii="Times New Roman" w:hAnsi="Times New Roman"/>
                <w:sz w:val="24"/>
                <w:szCs w:val="24"/>
                <w:lang w:bidi="hi-IN"/>
              </w:rPr>
              <w:t>добро.рф</w:t>
            </w:r>
            <w:proofErr w:type="spellEnd"/>
            <w:proofErr w:type="gramEnd"/>
            <w:r w:rsidRPr="00E758FB">
              <w:rPr>
                <w:rFonts w:ascii="Times New Roman" w:hAnsi="Times New Roman"/>
                <w:sz w:val="24"/>
                <w:szCs w:val="24"/>
                <w:lang w:bidi="hi-IN"/>
              </w:rPr>
              <w:t xml:space="preserve"> зарегистрировано 52 добровольческие организации, количество зарегистрированных добровольцев - 1512 человек.</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С целью популяризации добровольчества организованы и проведены мероприятия:</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-городская «Неделя добра» (2345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-участие во Всероссийской акции «Добрая суббота» в рамках Всероссийского конкурса «Большая перемена» (охват – 7163 чел.), прямые эфиры «Молодежного диалога» (29 выпусков, охват – 55 840 просмотров в социальных сетях);</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-городская школа добровольчества ДОБРО-BRO для обучающихся </w:t>
            </w:r>
            <w:proofErr w:type="spellStart"/>
            <w:r w:rsidRPr="00E758FB">
              <w:rPr>
                <w:rFonts w:ascii="Times New Roman" w:hAnsi="Times New Roman"/>
                <w:sz w:val="24"/>
                <w:szCs w:val="24"/>
                <w:lang w:bidi="hi-IN"/>
              </w:rPr>
              <w:t>ССУЗОв</w:t>
            </w:r>
            <w:proofErr w:type="spellEnd"/>
            <w:r w:rsidRPr="00E758FB">
              <w:rPr>
                <w:rFonts w:ascii="Times New Roman" w:hAnsi="Times New Roman"/>
                <w:sz w:val="24"/>
                <w:szCs w:val="24"/>
                <w:lang w:bidi="hi-IN"/>
              </w:rPr>
              <w:t xml:space="preserve"> и общеобразовательных организаций города (охват - 22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-IV Межрегиональный инклюзивный форум «Независимость движения»;</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-городская конференция «Молодежь за добрые дела» (охват - 1213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 xml:space="preserve">-реализована программа </w:t>
            </w:r>
            <w:r w:rsidR="00A70200" w:rsidRPr="00E758FB">
              <w:rPr>
                <w:rFonts w:ascii="Times New Roman" w:hAnsi="Times New Roman"/>
                <w:sz w:val="24"/>
                <w:szCs w:val="24"/>
                <w:lang w:bidi="hi-IN"/>
              </w:rPr>
              <w:t>обучения «</w:t>
            </w:r>
            <w:r w:rsidRPr="00E758FB">
              <w:rPr>
                <w:rFonts w:ascii="Times New Roman" w:hAnsi="Times New Roman"/>
                <w:sz w:val="24"/>
                <w:szCs w:val="24"/>
                <w:lang w:bidi="hi-IN"/>
              </w:rPr>
              <w:t>Зимняя школа добра» (охват - 85 чел. в возрасте от 14 до 18 лет).</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рамках празднования Дня защитника Отечества проведены: </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-акция ко дню полного освобождения Ленинграда от фашистской блокады, уроки Памяти «Блокадный Ленинград» (охват – 6 999 </w:t>
            </w:r>
            <w:r w:rsidR="00A70200" w:rsidRPr="00E758FB">
              <w:rPr>
                <w:rFonts w:ascii="Times New Roman" w:hAnsi="Times New Roman"/>
                <w:sz w:val="24"/>
                <w:szCs w:val="24"/>
                <w:lang w:bidi="hi-IN"/>
              </w:rPr>
              <w:t>чел.</w:t>
            </w:r>
            <w:r w:rsidRPr="00E758FB">
              <w:rPr>
                <w:rFonts w:ascii="Times New Roman" w:hAnsi="Times New Roman"/>
                <w:sz w:val="24"/>
                <w:szCs w:val="24"/>
                <w:lang w:bidi="hi-IN"/>
              </w:rPr>
              <w:t xml:space="preserve">). </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-участие во Всероссийском уроке мужества (охват - 652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w:t>
            </w:r>
            <w:proofErr w:type="spellStart"/>
            <w:r w:rsidRPr="00E758FB">
              <w:rPr>
                <w:rFonts w:ascii="Times New Roman" w:hAnsi="Times New Roman"/>
                <w:sz w:val="24"/>
                <w:szCs w:val="24"/>
                <w:lang w:bidi="hi-IN"/>
              </w:rPr>
              <w:t>квест</w:t>
            </w:r>
            <w:proofErr w:type="spellEnd"/>
            <w:r w:rsidRPr="00E758FB">
              <w:rPr>
                <w:rFonts w:ascii="Times New Roman" w:hAnsi="Times New Roman"/>
                <w:sz w:val="24"/>
                <w:szCs w:val="24"/>
                <w:lang w:bidi="hi-IN"/>
              </w:rPr>
              <w:t xml:space="preserve"> «Сталинградская битва» (охват – 1358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«Помни своих героев» (охват - 466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«Письмо Победы» (охват - 109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«Скажи «спасибо» лично» (охват - 249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«Родные объятия» (охват – 223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-церемония возложения цветов (охват - 47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«Крым и Россия», посвященная Дню воссоединения Крыма с Россией (охват – 100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w:t>
            </w:r>
            <w:proofErr w:type="spellStart"/>
            <w:r w:rsidRPr="00E758FB">
              <w:rPr>
                <w:rFonts w:ascii="Times New Roman" w:hAnsi="Times New Roman"/>
                <w:sz w:val="24"/>
                <w:szCs w:val="24"/>
                <w:lang w:bidi="hi-IN"/>
              </w:rPr>
              <w:t>Годкаквместе</w:t>
            </w:r>
            <w:proofErr w:type="spellEnd"/>
            <w:r w:rsidRPr="00E758FB">
              <w:rPr>
                <w:rFonts w:ascii="Times New Roman" w:hAnsi="Times New Roman"/>
                <w:sz w:val="24"/>
                <w:szCs w:val="24"/>
                <w:lang w:bidi="hi-IN"/>
              </w:rPr>
              <w:t xml:space="preserve">», </w:t>
            </w:r>
            <w:proofErr w:type="spellStart"/>
            <w:r w:rsidRPr="00E758FB">
              <w:rPr>
                <w:rFonts w:ascii="Times New Roman" w:hAnsi="Times New Roman"/>
                <w:sz w:val="24"/>
                <w:szCs w:val="24"/>
                <w:lang w:bidi="hi-IN"/>
              </w:rPr>
              <w:t>флешмоб</w:t>
            </w:r>
            <w:proofErr w:type="spellEnd"/>
            <w:r w:rsidRPr="00E758FB">
              <w:rPr>
                <w:rFonts w:ascii="Times New Roman" w:hAnsi="Times New Roman"/>
                <w:sz w:val="24"/>
                <w:szCs w:val="24"/>
                <w:lang w:bidi="hi-IN"/>
              </w:rPr>
              <w:t xml:space="preserve"> «Оранжевая нить» (охват - 200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-урок социальной активности среди студентов Нефтеюганского </w:t>
            </w:r>
            <w:r w:rsidRPr="00E758FB">
              <w:rPr>
                <w:rFonts w:ascii="Times New Roman" w:hAnsi="Times New Roman"/>
                <w:sz w:val="24"/>
                <w:szCs w:val="24"/>
                <w:lang w:bidi="hi-IN"/>
              </w:rPr>
              <w:lastRenderedPageBreak/>
              <w:t>индустриального колледжа (охват - 150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 целью развития добровольчества организованы: </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-всероссийская акция «Вам, любимые»;</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-участие во всероссийской интеллектуальной игре «</w:t>
            </w:r>
            <w:proofErr w:type="gramStart"/>
            <w:r w:rsidRPr="00E758FB">
              <w:rPr>
                <w:rFonts w:ascii="Times New Roman" w:hAnsi="Times New Roman"/>
                <w:sz w:val="24"/>
                <w:szCs w:val="24"/>
                <w:lang w:bidi="hi-IN"/>
              </w:rPr>
              <w:t>1418»  (</w:t>
            </w:r>
            <w:proofErr w:type="gramEnd"/>
            <w:r w:rsidRPr="00E758FB">
              <w:rPr>
                <w:rFonts w:ascii="Times New Roman" w:hAnsi="Times New Roman"/>
                <w:sz w:val="24"/>
                <w:szCs w:val="24"/>
                <w:lang w:bidi="hi-IN"/>
              </w:rPr>
              <w:t>охват 62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-участие в окружной Неделе добра, в рамках которой проведены: акция «Добрые крышечки» (в образовательных организациях, детских садах, МАУ «ЦМИ»), «Добрая кофейня» (кофейня «Крем Кофе»), акция по высадке деревьев, сбор корма для живо</w:t>
            </w:r>
            <w:r w:rsidR="00A70200" w:rsidRPr="00E758FB">
              <w:rPr>
                <w:rFonts w:ascii="Times New Roman" w:hAnsi="Times New Roman"/>
                <w:sz w:val="24"/>
                <w:szCs w:val="24"/>
                <w:lang w:bidi="hi-IN"/>
              </w:rPr>
              <w:t>тных, организовано подключение к</w:t>
            </w:r>
            <w:r w:rsidRPr="00E758FB">
              <w:rPr>
                <w:rFonts w:ascii="Times New Roman" w:hAnsi="Times New Roman"/>
                <w:sz w:val="24"/>
                <w:szCs w:val="24"/>
                <w:lang w:bidi="hi-IN"/>
              </w:rPr>
              <w:t xml:space="preserve"> Доброму уроку, проведены субботники, цветочный СВОП, на базе МАУ «ЦМИ» реализован проект «</w:t>
            </w:r>
            <w:proofErr w:type="spellStart"/>
            <w:r w:rsidRPr="00E758FB">
              <w:rPr>
                <w:rFonts w:ascii="Times New Roman" w:hAnsi="Times New Roman"/>
                <w:sz w:val="24"/>
                <w:szCs w:val="24"/>
                <w:lang w:bidi="hi-IN"/>
              </w:rPr>
              <w:t>Экопросветители</w:t>
            </w:r>
            <w:proofErr w:type="spellEnd"/>
            <w:r w:rsidRPr="00E758FB">
              <w:rPr>
                <w:rFonts w:ascii="Times New Roman" w:hAnsi="Times New Roman"/>
                <w:sz w:val="24"/>
                <w:szCs w:val="24"/>
                <w:lang w:bidi="hi-IN"/>
              </w:rPr>
              <w:t>», ярмарка «</w:t>
            </w:r>
            <w:proofErr w:type="spellStart"/>
            <w:r w:rsidRPr="00E758FB">
              <w:rPr>
                <w:rFonts w:ascii="Times New Roman" w:hAnsi="Times New Roman"/>
                <w:sz w:val="24"/>
                <w:szCs w:val="24"/>
                <w:lang w:bidi="hi-IN"/>
              </w:rPr>
              <w:t>Доброцвет</w:t>
            </w:r>
            <w:proofErr w:type="spellEnd"/>
            <w:r w:rsidRPr="00E758FB">
              <w:rPr>
                <w:rFonts w:ascii="Times New Roman" w:hAnsi="Times New Roman"/>
                <w:sz w:val="24"/>
                <w:szCs w:val="24"/>
                <w:lang w:bidi="hi-IN"/>
              </w:rPr>
              <w:t>», по итогам которой собраны средства на лечение;</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-городская акция «Собери ребенка в школу» с целью оказания помощи семьям, попавшим в трудную жизненную ситуацию (собрано и вручено 25 наборов);</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-акция по сбору гуманитарной помощи людям, пострадавшим в результате пожара;</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«Уроки добра» (10124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-участие во Всероссийском проекте «Формирование комфортной городской среды» (охват – 40 чел.) </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-17-19 сентября оказание помощи людям с ограниченными возможностями здоровья </w:t>
            </w:r>
            <w:r w:rsidR="00A70200" w:rsidRPr="00E758FB">
              <w:rPr>
                <w:rFonts w:ascii="Times New Roman" w:hAnsi="Times New Roman"/>
                <w:sz w:val="24"/>
                <w:szCs w:val="24"/>
                <w:lang w:bidi="hi-IN"/>
              </w:rPr>
              <w:t xml:space="preserve">в </w:t>
            </w:r>
            <w:r w:rsidRPr="00E758FB">
              <w:rPr>
                <w:rFonts w:ascii="Times New Roman" w:hAnsi="Times New Roman"/>
                <w:sz w:val="24"/>
                <w:szCs w:val="24"/>
                <w:lang w:bidi="hi-IN"/>
              </w:rPr>
              <w:t xml:space="preserve">рамках дня голосования на избирательных участках (251 чел. волонтеров); </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-открытые уроки «Мое участие в национальных проектах» (</w:t>
            </w:r>
            <w:r w:rsidR="00A70200" w:rsidRPr="00E758FB">
              <w:rPr>
                <w:rFonts w:ascii="Times New Roman" w:hAnsi="Times New Roman"/>
                <w:sz w:val="24"/>
                <w:szCs w:val="24"/>
                <w:lang w:bidi="hi-IN"/>
              </w:rPr>
              <w:t>охват -</w:t>
            </w:r>
            <w:r w:rsidRPr="00E758FB">
              <w:rPr>
                <w:rFonts w:ascii="Times New Roman" w:hAnsi="Times New Roman"/>
                <w:sz w:val="24"/>
                <w:szCs w:val="24"/>
                <w:lang w:bidi="hi-IN"/>
              </w:rPr>
              <w:t xml:space="preserve"> 1024 учащихся 8-11 классов образовательных организаций);</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-молодежный исторический </w:t>
            </w:r>
            <w:proofErr w:type="spellStart"/>
            <w:r w:rsidRPr="00E758FB">
              <w:rPr>
                <w:rFonts w:ascii="Times New Roman" w:hAnsi="Times New Roman"/>
                <w:sz w:val="24"/>
                <w:szCs w:val="24"/>
                <w:lang w:bidi="hi-IN"/>
              </w:rPr>
              <w:t>квест</w:t>
            </w:r>
            <w:proofErr w:type="spellEnd"/>
            <w:r w:rsidRPr="00E758FB">
              <w:rPr>
                <w:rFonts w:ascii="Times New Roman" w:hAnsi="Times New Roman"/>
                <w:sz w:val="24"/>
                <w:szCs w:val="24"/>
                <w:lang w:bidi="hi-IN"/>
              </w:rPr>
              <w:t xml:space="preserve"> «Наша Победа» (охват - 20 чел., 8 волонтеров).</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«Забота памятникам» (приведено в порядок более 30 захоронений ветеранов Великой Отечественной войны, охват - 11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акция «Ветеран живет рядом»;</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«С новым годом – Ветеран».</w:t>
            </w:r>
          </w:p>
          <w:p w:rsidR="00745449"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работе оперативного Штаба по взаимодействию с добровольцами (волонтерами) за январь-сентябрь  приняли участие 44 волонтёра, оказана помощь 84 пожилым людям.</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2.5.4.</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Развитие молодежного самоуправления – реализация программы «Кадровый резерв общественных лидеров» по подготовке активистов, лидеров молодежных общественных объединений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FE1315" w:rsidRPr="00E758FB" w:rsidRDefault="00FE1315" w:rsidP="00FE1315">
            <w:pPr>
              <w:spacing w:after="0" w:line="240" w:lineRule="auto"/>
              <w:rPr>
                <w:rFonts w:ascii="Times New Roman" w:hAnsi="Times New Roman"/>
                <w:sz w:val="24"/>
                <w:szCs w:val="24"/>
                <w:lang w:bidi="hi-IN"/>
              </w:rPr>
            </w:pPr>
            <w:r w:rsidRPr="00E758FB">
              <w:rPr>
                <w:rFonts w:ascii="Times New Roman" w:hAnsi="Times New Roman"/>
                <w:sz w:val="24"/>
                <w:szCs w:val="24"/>
                <w:lang w:bidi="hi-IN"/>
              </w:rPr>
              <w:t>Организовано участие молодёжи в:</w:t>
            </w:r>
          </w:p>
          <w:p w:rsidR="00FE1315" w:rsidRPr="00E758FB" w:rsidRDefault="00FE1315" w:rsidP="00FE1315">
            <w:pPr>
              <w:spacing w:after="0" w:line="240" w:lineRule="auto"/>
              <w:rPr>
                <w:rFonts w:ascii="Times New Roman" w:hAnsi="Times New Roman"/>
                <w:sz w:val="24"/>
                <w:szCs w:val="24"/>
                <w:lang w:bidi="hi-IN"/>
              </w:rPr>
            </w:pPr>
            <w:r w:rsidRPr="00E758FB">
              <w:rPr>
                <w:rFonts w:ascii="Times New Roman" w:hAnsi="Times New Roman"/>
                <w:sz w:val="24"/>
                <w:szCs w:val="24"/>
                <w:lang w:bidi="hi-IN"/>
              </w:rPr>
              <w:t>-окружном молодёжном онлайн форуме-фестивале «</w:t>
            </w:r>
            <w:proofErr w:type="spellStart"/>
            <w:r w:rsidRPr="00E758FB">
              <w:rPr>
                <w:rFonts w:ascii="Times New Roman" w:hAnsi="Times New Roman"/>
                <w:sz w:val="24"/>
                <w:szCs w:val="24"/>
                <w:lang w:bidi="hi-IN"/>
              </w:rPr>
              <w:t>МосТы</w:t>
            </w:r>
            <w:proofErr w:type="spellEnd"/>
            <w:r w:rsidRPr="00E758FB">
              <w:rPr>
                <w:rFonts w:ascii="Times New Roman" w:hAnsi="Times New Roman"/>
                <w:sz w:val="24"/>
                <w:szCs w:val="24"/>
                <w:lang w:bidi="hi-IN"/>
              </w:rPr>
              <w:t>» по направлениям: «Национальная политика», «Религиозная безопасность», «Информационная безопасность», «Создание, поддержка и развитие сообществ» (участие - 14 чел., 2 победителя);</w:t>
            </w:r>
          </w:p>
          <w:p w:rsidR="00FE1315" w:rsidRPr="00E758FB" w:rsidRDefault="00FE1315" w:rsidP="00FE1315">
            <w:pPr>
              <w:spacing w:after="0" w:line="240" w:lineRule="auto"/>
              <w:rPr>
                <w:rFonts w:ascii="Times New Roman" w:hAnsi="Times New Roman"/>
                <w:sz w:val="24"/>
                <w:szCs w:val="24"/>
                <w:lang w:bidi="hi-IN"/>
              </w:rPr>
            </w:pPr>
            <w:r w:rsidRPr="00E758FB">
              <w:rPr>
                <w:rFonts w:ascii="Times New Roman" w:hAnsi="Times New Roman"/>
                <w:sz w:val="24"/>
                <w:szCs w:val="24"/>
                <w:lang w:bidi="hi-IN"/>
              </w:rPr>
              <w:t>-окружном конкурсе лидеров и руководителей детских и молодёжных общественных объединений «Лидер XXI века»;</w:t>
            </w:r>
          </w:p>
          <w:p w:rsidR="00FE1315" w:rsidRPr="00E758FB" w:rsidRDefault="00FE1315" w:rsidP="00FE1315">
            <w:pPr>
              <w:spacing w:after="0" w:line="240" w:lineRule="auto"/>
              <w:rPr>
                <w:rFonts w:ascii="Times New Roman" w:hAnsi="Times New Roman"/>
                <w:sz w:val="24"/>
                <w:szCs w:val="24"/>
                <w:lang w:bidi="hi-IN"/>
              </w:rPr>
            </w:pPr>
            <w:r w:rsidRPr="00E758FB">
              <w:rPr>
                <w:rFonts w:ascii="Times New Roman" w:hAnsi="Times New Roman"/>
                <w:sz w:val="24"/>
                <w:szCs w:val="24"/>
                <w:lang w:bidi="hi-IN"/>
              </w:rPr>
              <w:t>-муниципальный и региональном этапах окружного проекта «Молодежная лига управленцев Югры» (охват -  18 чел. молодежи в возрасте от 18 до 35 лет), региональный этап – проект-победитель;</w:t>
            </w:r>
          </w:p>
          <w:p w:rsidR="00FE1315" w:rsidRPr="00E758FB" w:rsidRDefault="00FE1315" w:rsidP="00FE1315">
            <w:pPr>
              <w:spacing w:after="0" w:line="240" w:lineRule="auto"/>
              <w:rPr>
                <w:rFonts w:ascii="Times New Roman" w:hAnsi="Times New Roman"/>
                <w:sz w:val="24"/>
                <w:szCs w:val="24"/>
                <w:lang w:bidi="hi-IN"/>
              </w:rPr>
            </w:pPr>
            <w:r w:rsidRPr="00E758FB">
              <w:rPr>
                <w:rFonts w:ascii="Times New Roman" w:hAnsi="Times New Roman"/>
                <w:sz w:val="24"/>
                <w:szCs w:val="24"/>
                <w:lang w:bidi="hi-IN"/>
              </w:rPr>
              <w:t>-Всероссийском конкурсе социальных проектов Общественной палаты Российской Федерации «Мой проект – моей стране!» (лауреат проект «Дети онлайн»);</w:t>
            </w:r>
          </w:p>
          <w:p w:rsidR="00FE1315" w:rsidRPr="00E758FB" w:rsidRDefault="00FE1315" w:rsidP="00FE1315">
            <w:pPr>
              <w:spacing w:after="0" w:line="240" w:lineRule="auto"/>
              <w:rPr>
                <w:rFonts w:ascii="Times New Roman" w:hAnsi="Times New Roman"/>
                <w:sz w:val="24"/>
                <w:szCs w:val="24"/>
                <w:lang w:bidi="hi-IN"/>
              </w:rPr>
            </w:pPr>
            <w:r w:rsidRPr="00E758FB">
              <w:rPr>
                <w:rFonts w:ascii="Times New Roman" w:hAnsi="Times New Roman"/>
                <w:sz w:val="24"/>
                <w:szCs w:val="24"/>
                <w:lang w:bidi="hi-IN"/>
              </w:rPr>
              <w:t>-проекте «Школа лидера» (охват - 22 чел.).</w:t>
            </w:r>
          </w:p>
          <w:p w:rsidR="00745449" w:rsidRPr="00E758FB" w:rsidRDefault="00FE1315" w:rsidP="00FE1315">
            <w:pPr>
              <w:spacing w:after="0" w:line="240" w:lineRule="auto"/>
              <w:rPr>
                <w:rFonts w:ascii="Times New Roman" w:hAnsi="Times New Roman"/>
                <w:sz w:val="24"/>
                <w:szCs w:val="24"/>
                <w:lang w:bidi="hi-IN"/>
              </w:rPr>
            </w:pPr>
            <w:r w:rsidRPr="00E758FB">
              <w:rPr>
                <w:rFonts w:ascii="Times New Roman" w:hAnsi="Times New Roman"/>
                <w:sz w:val="24"/>
                <w:szCs w:val="24"/>
                <w:lang w:bidi="hi-IN"/>
              </w:rPr>
              <w:t xml:space="preserve">Организовано торжественное мероприятие по занесению на доску почета активной молодежи города. Фотографии 20 активистов в области </w:t>
            </w:r>
            <w:r w:rsidRPr="00E758FB">
              <w:rPr>
                <w:rFonts w:ascii="Times New Roman" w:hAnsi="Times New Roman"/>
                <w:sz w:val="24"/>
                <w:szCs w:val="24"/>
                <w:lang w:bidi="hi-IN"/>
              </w:rPr>
              <w:lastRenderedPageBreak/>
              <w:t>образования, общественной деятельности и молодёжной политике, культуры и искусства, спорта занесены на доску почета «Молодежь – гордость Нефтеюганска».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2.5.5.</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Реализация социального проекта занятости детей в каникулярное время «Дворовая педагогика»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рамках подготовки к весенней и летней оздоровительной кампании проведена «Городская школа вожатского мастерства»: организовано дистанционное обучение, проведены образовательные и практические модули (охват - 200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целях реализации комплексной программы «Команда нашего двора – 2021» организована работа дворовой педагогики на 8 детских площадках города с понедельника по пятницу с 16 до 18 часов (охват -  4830 чел. детей в возрасте от 8 до 12 лет, всего участников программы – 628 чел.), проведён конкурс-смотр 60 дворовых площадок, конкурс среди вожатых «Вожатый года» (охват - 8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Организовано участие:</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-во Всероссийском конкурсе «Лига Вожатых» (эксперт вошел в состав участников форума в </w:t>
            </w:r>
            <w:proofErr w:type="spellStart"/>
            <w:r w:rsidRPr="00E758FB">
              <w:rPr>
                <w:rFonts w:ascii="Times New Roman" w:hAnsi="Times New Roman"/>
                <w:sz w:val="24"/>
                <w:szCs w:val="24"/>
                <w:lang w:bidi="hi-IN"/>
              </w:rPr>
              <w:t>г.Москва</w:t>
            </w:r>
            <w:proofErr w:type="spellEnd"/>
            <w:r w:rsidRPr="00E758FB">
              <w:rPr>
                <w:rFonts w:ascii="Times New Roman" w:hAnsi="Times New Roman"/>
                <w:sz w:val="24"/>
                <w:szCs w:val="24"/>
                <w:lang w:bidi="hi-IN"/>
              </w:rPr>
              <w:t>);</w:t>
            </w:r>
          </w:p>
          <w:p w:rsidR="00745449"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-участие в конкурсе «Лучшая программа, реализуемая в </w:t>
            </w:r>
            <w:r w:rsidRPr="00E758FB">
              <w:rPr>
                <w:rFonts w:ascii="Times New Roman" w:hAnsi="Times New Roman"/>
                <w:sz w:val="24"/>
                <w:szCs w:val="24"/>
                <w:lang w:bidi="hi-IN"/>
              </w:rPr>
              <w:lastRenderedPageBreak/>
              <w:t>организациях, осуществляющих досуг и занятость детей в ХМАО-Югре в 2021 году.</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2.5.6.</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 xml:space="preserve">Поддержка социально-значимых проектов и программ по вовлечению молодежи в жизнь общества - организация и проведение: </w:t>
            </w:r>
            <w:r w:rsidRPr="003848A7">
              <w:rPr>
                <w:rFonts w:ascii="Times New Roman" w:hAnsi="Times New Roman"/>
                <w:sz w:val="24"/>
                <w:szCs w:val="24"/>
                <w:lang w:bidi="hi-IN"/>
              </w:rPr>
              <w:br/>
              <w:t>-городского конкурса вариативных проектов и программ в сфере молодежной политики;</w:t>
            </w:r>
          </w:p>
          <w:p w:rsidR="00745449" w:rsidRPr="003848A7" w:rsidRDefault="00745449" w:rsidP="00D23735">
            <w:pPr>
              <w:spacing w:after="0" w:line="240" w:lineRule="auto"/>
              <w:rPr>
                <w:rFonts w:ascii="Times New Roman" w:hAnsi="Times New Roman"/>
                <w:sz w:val="24"/>
                <w:szCs w:val="24"/>
                <w:lang w:bidi="hi-IN"/>
              </w:rPr>
            </w:pPr>
            <w:r w:rsidRPr="003848A7">
              <w:rPr>
                <w:rFonts w:ascii="Times New Roman" w:hAnsi="Times New Roman"/>
                <w:sz w:val="24"/>
                <w:szCs w:val="24"/>
                <w:lang w:bidi="hi-IN"/>
              </w:rPr>
              <w:t>-городского конкурса молодежных проектов.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Объявлена заявочная кампания в рамках городского конкурса проектов в сфере молодежной политики среди молодых людей в возрасте от 18 до 35 лет по следующим номинациям: </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-проекты (проектные идеи), направленные на патриотическое воспитание молодежи,</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-проекты (проектные идеи), направленные на вовлечение молодежи в волонтерскую деятельность,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-проекты (проектные идеи), направленные на вовлечение молодёжи в здоровый образ жизни и занятия спортом, популяризация культуры безопасности в молодёжной среде,</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-проекты (проектные идеи), направленные на формирование российской идентичности, единства российской нации, содействие межкультурному и межконфессиональному диалогу,</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-проекты (проектные идеи), направленные на формирование у молодежи традиционных семейных ценностей. </w:t>
            </w:r>
          </w:p>
          <w:p w:rsidR="00745449"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Проведён городской форум «Нефтеюганск - территория возможностей» (охват - 200 чел.).</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2.5.7.</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Развитие международного и межрегионального молодежного сотрудничества – участие молодежи города во всероссийских, межрегиональных и окружных конкурсах, соревнованиях, фестивалях, слетах, форумах и иных мероприятиях</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Организовано участие молодёжи в конкурсах и </w:t>
            </w:r>
            <w:proofErr w:type="spellStart"/>
            <w:r w:rsidRPr="00E758FB">
              <w:rPr>
                <w:rFonts w:ascii="Times New Roman" w:hAnsi="Times New Roman"/>
                <w:sz w:val="24"/>
                <w:szCs w:val="24"/>
                <w:lang w:bidi="hi-IN"/>
              </w:rPr>
              <w:t>форумной</w:t>
            </w:r>
            <w:proofErr w:type="spellEnd"/>
            <w:r w:rsidRPr="00E758FB">
              <w:rPr>
                <w:rFonts w:ascii="Times New Roman" w:hAnsi="Times New Roman"/>
                <w:sz w:val="24"/>
                <w:szCs w:val="24"/>
                <w:lang w:bidi="hi-IN"/>
              </w:rPr>
              <w:t xml:space="preserve"> кампании в:</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-окружном форуме «Креативный город» (охват - 23 чел.) (февраль);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-окружном патриотическом конкурсе «С папой в армию» (охват – 5 семей) (февраль);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-слёте актива региональных отделений Общероссийского общественного движения «Поисковое движение России» (участие руководителя ВПК «Долг» А.Н. </w:t>
            </w:r>
            <w:proofErr w:type="spellStart"/>
            <w:r w:rsidRPr="00E758FB">
              <w:rPr>
                <w:rFonts w:ascii="Times New Roman" w:hAnsi="Times New Roman"/>
                <w:sz w:val="24"/>
                <w:szCs w:val="24"/>
                <w:lang w:bidi="hi-IN"/>
              </w:rPr>
              <w:t>Довбах</w:t>
            </w:r>
            <w:proofErr w:type="spellEnd"/>
            <w:r w:rsidRPr="00E758FB">
              <w:rPr>
                <w:rFonts w:ascii="Times New Roman" w:hAnsi="Times New Roman"/>
                <w:sz w:val="24"/>
                <w:szCs w:val="24"/>
                <w:lang w:bidi="hi-IN"/>
              </w:rPr>
              <w:t>) (март);</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-окружном молодёжном онлайн форуме-фестивале «</w:t>
            </w:r>
            <w:proofErr w:type="spellStart"/>
            <w:r w:rsidRPr="00E758FB">
              <w:rPr>
                <w:rFonts w:ascii="Times New Roman" w:hAnsi="Times New Roman"/>
                <w:sz w:val="24"/>
                <w:szCs w:val="24"/>
                <w:lang w:bidi="hi-IN"/>
              </w:rPr>
              <w:t>МосТы</w:t>
            </w:r>
            <w:proofErr w:type="spellEnd"/>
            <w:r w:rsidRPr="00E758FB">
              <w:rPr>
                <w:rFonts w:ascii="Times New Roman" w:hAnsi="Times New Roman"/>
                <w:sz w:val="24"/>
                <w:szCs w:val="24"/>
                <w:lang w:bidi="hi-IN"/>
              </w:rPr>
              <w:t>» по направлениям: «Национальная политика», «Религиозная безопасность», «Информационная безопасность», «Создание, поддержка и развитие сообществ (участие - 14 человек, 2 победителя);</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-участие в окружном форуме добровольцев «Школа. Добро. Университета» (участие 7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-участие в форуме специалистов и организаторов патриотического воспитания Уральского и </w:t>
            </w:r>
            <w:r w:rsidRPr="00E758FB">
              <w:rPr>
                <w:rFonts w:ascii="Times New Roman" w:hAnsi="Times New Roman"/>
                <w:sz w:val="24"/>
                <w:szCs w:val="24"/>
                <w:lang w:bidi="hi-IN"/>
              </w:rPr>
              <w:lastRenderedPageBreak/>
              <w:t>Приволжских федеральных округов «</w:t>
            </w:r>
            <w:proofErr w:type="spellStart"/>
            <w:r w:rsidRPr="00E758FB">
              <w:rPr>
                <w:rFonts w:ascii="Times New Roman" w:hAnsi="Times New Roman"/>
                <w:sz w:val="24"/>
                <w:szCs w:val="24"/>
                <w:lang w:bidi="hi-IN"/>
              </w:rPr>
              <w:t>ЯПатриот</w:t>
            </w:r>
            <w:proofErr w:type="spellEnd"/>
            <w:r w:rsidRPr="00E758FB">
              <w:rPr>
                <w:rFonts w:ascii="Times New Roman" w:hAnsi="Times New Roman"/>
                <w:sz w:val="24"/>
                <w:szCs w:val="24"/>
                <w:lang w:bidi="hi-IN"/>
              </w:rPr>
              <w:t>».</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-участие в Международном форуме «Евразия </w:t>
            </w:r>
            <w:proofErr w:type="spellStart"/>
            <w:r w:rsidRPr="00E758FB">
              <w:rPr>
                <w:rFonts w:ascii="Times New Roman" w:hAnsi="Times New Roman"/>
                <w:sz w:val="24"/>
                <w:szCs w:val="24"/>
                <w:lang w:bidi="hi-IN"/>
              </w:rPr>
              <w:t>Глобал</w:t>
            </w:r>
            <w:proofErr w:type="spellEnd"/>
            <w:r w:rsidRPr="00E758FB">
              <w:rPr>
                <w:rFonts w:ascii="Times New Roman" w:hAnsi="Times New Roman"/>
                <w:sz w:val="24"/>
                <w:szCs w:val="24"/>
                <w:lang w:bidi="hi-IN"/>
              </w:rPr>
              <w:t>» (участие - 1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участие во Всероссийском форуме по </w:t>
            </w:r>
            <w:proofErr w:type="spellStart"/>
            <w:r w:rsidRPr="00E758FB">
              <w:rPr>
                <w:rFonts w:ascii="Times New Roman" w:hAnsi="Times New Roman"/>
                <w:sz w:val="24"/>
                <w:szCs w:val="24"/>
                <w:lang w:bidi="hi-IN"/>
              </w:rPr>
              <w:t>урбанистике</w:t>
            </w:r>
            <w:proofErr w:type="spellEnd"/>
            <w:r w:rsidRPr="00E758FB">
              <w:rPr>
                <w:rFonts w:ascii="Times New Roman" w:hAnsi="Times New Roman"/>
                <w:sz w:val="24"/>
                <w:szCs w:val="24"/>
                <w:lang w:bidi="hi-IN"/>
              </w:rPr>
              <w:t xml:space="preserve"> и развитию территорий (ноябрь);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-участие в Международном форуме </w:t>
            </w:r>
            <w:proofErr w:type="gramStart"/>
            <w:r w:rsidRPr="00E758FB">
              <w:rPr>
                <w:rFonts w:ascii="Times New Roman" w:hAnsi="Times New Roman"/>
                <w:sz w:val="24"/>
                <w:szCs w:val="24"/>
                <w:lang w:bidi="hi-IN"/>
              </w:rPr>
              <w:t>волонтеров  #</w:t>
            </w:r>
            <w:proofErr w:type="gramEnd"/>
            <w:r w:rsidRPr="00E758FB">
              <w:rPr>
                <w:rFonts w:ascii="Times New Roman" w:hAnsi="Times New Roman"/>
                <w:sz w:val="24"/>
                <w:szCs w:val="24"/>
                <w:lang w:bidi="hi-IN"/>
              </w:rPr>
              <w:t>МЫВМЕСТЕ  (декабрь);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-участие во Всероссийском Патриотическом </w:t>
            </w:r>
            <w:proofErr w:type="gramStart"/>
            <w:r w:rsidRPr="00E758FB">
              <w:rPr>
                <w:rFonts w:ascii="Times New Roman" w:hAnsi="Times New Roman"/>
                <w:sz w:val="24"/>
                <w:szCs w:val="24"/>
                <w:lang w:bidi="hi-IN"/>
              </w:rPr>
              <w:t>форуме  (</w:t>
            </w:r>
            <w:proofErr w:type="gramEnd"/>
            <w:r w:rsidRPr="00E758FB">
              <w:rPr>
                <w:rFonts w:ascii="Times New Roman" w:hAnsi="Times New Roman"/>
                <w:sz w:val="24"/>
                <w:szCs w:val="24"/>
                <w:lang w:bidi="hi-IN"/>
              </w:rPr>
              <w:t>декабрь);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-участие во Всероссийском форуме-лаборатории «Тепло», г. Ярославль (декабрь).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целях поддержки талантливой молодёжи и развития её способностей организовано участие в мероприятиях и форумах различного уровня: окружной форум молодежи «Креативный город», окружной форум «Мосты», Всероссийский форум молодых деятелей культуры «Таврида», региональный форум «УТРО». Организованы праздничные мероприятия, посвященные празднованию Дня молодёжи России (июнь) (охват – 500 чел.).</w:t>
            </w:r>
          </w:p>
          <w:p w:rsidR="00745449"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По итогам  конкурсного отбора на получение Гранта Губернатора Югры, лауреатами премии </w:t>
            </w:r>
            <w:r w:rsidRPr="00E758FB">
              <w:rPr>
                <w:rFonts w:ascii="Times New Roman" w:hAnsi="Times New Roman"/>
                <w:sz w:val="24"/>
                <w:szCs w:val="24"/>
                <w:lang w:bidi="hi-IN"/>
              </w:rPr>
              <w:lastRenderedPageBreak/>
              <w:t>определены 2 человека в номинации «Общественная деятельность.</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2.5.8.</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lang w:bidi="hi-IN"/>
              </w:rPr>
              <w:t>Проведение мероприятий и акций, посвященных памятным датам и официальным праздникам России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течение года в образовательных организациях проведены мероприятия и акции, посвященных памятным датам и официальным праздникам России:</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1.77-ая годовщина снятия блокады Ленинграда (январь):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-проведены уроки Памяти «Блокадный Ленинград» (охват – 6 999 </w:t>
            </w:r>
            <w:r w:rsidR="00FD0460" w:rsidRPr="00E758FB">
              <w:rPr>
                <w:rFonts w:ascii="Times New Roman" w:hAnsi="Times New Roman"/>
                <w:sz w:val="24"/>
                <w:szCs w:val="24"/>
                <w:lang w:bidi="hi-IN"/>
              </w:rPr>
              <w:t>чел.</w:t>
            </w:r>
            <w:r w:rsidRPr="00E758FB">
              <w:rPr>
                <w:rFonts w:ascii="Times New Roman" w:hAnsi="Times New Roman"/>
                <w:sz w:val="24"/>
                <w:szCs w:val="24"/>
                <w:lang w:bidi="hi-IN"/>
              </w:rPr>
              <w:t xml:space="preserve">). </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-Всероссийский урок мужества (охват - 652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2.76-ая годовщина Победы в Великой Отечественной войне 1941-1945 годов:</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w:t>
            </w:r>
            <w:proofErr w:type="spellStart"/>
            <w:r w:rsidRPr="00E758FB">
              <w:rPr>
                <w:rFonts w:ascii="Times New Roman" w:hAnsi="Times New Roman"/>
                <w:sz w:val="24"/>
                <w:szCs w:val="24"/>
                <w:lang w:bidi="hi-IN"/>
              </w:rPr>
              <w:t>квест</w:t>
            </w:r>
            <w:proofErr w:type="spellEnd"/>
            <w:r w:rsidRPr="00E758FB">
              <w:rPr>
                <w:rFonts w:ascii="Times New Roman" w:hAnsi="Times New Roman"/>
                <w:sz w:val="24"/>
                <w:szCs w:val="24"/>
                <w:lang w:bidi="hi-IN"/>
              </w:rPr>
              <w:t xml:space="preserve"> «Сталинградская битва» (охват – 1358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«Помни своих героев» (охват - 466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«Письмо Победы» (охват - 109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«Скажи «спасибо» лично» (охват - 249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«Родные объятия» (охват – 223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-церемония возложения цветов (охват - 47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ко дню памяти Зои Космодемьянской (охват - 1196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-акция «Забота Памятникам» (охват – 10 волонтеров).</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3.День защитника Отечества (февраль):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-интеллектуальная патриотическая игра «ЩИТ» (</w:t>
            </w:r>
            <w:r w:rsidR="008469D4" w:rsidRPr="00E758FB">
              <w:rPr>
                <w:rFonts w:ascii="Times New Roman" w:hAnsi="Times New Roman"/>
                <w:sz w:val="24"/>
                <w:szCs w:val="24"/>
                <w:lang w:bidi="hi-IN"/>
              </w:rPr>
              <w:t>охват -</w:t>
            </w:r>
            <w:r w:rsidRPr="00E758FB">
              <w:rPr>
                <w:rFonts w:ascii="Times New Roman" w:hAnsi="Times New Roman"/>
                <w:sz w:val="24"/>
                <w:szCs w:val="24"/>
                <w:lang w:bidi="hi-IN"/>
              </w:rPr>
              <w:t xml:space="preserve"> 21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ко Дню Героев Отечества (охват - 1945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4.День молодого избирателя (февраль):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-акция по вручению паспортов «Мы – граждане России!» (охват - </w:t>
            </w:r>
            <w:r w:rsidR="008469D4" w:rsidRPr="00E758FB">
              <w:rPr>
                <w:rFonts w:ascii="Times New Roman" w:hAnsi="Times New Roman"/>
                <w:sz w:val="24"/>
                <w:szCs w:val="24"/>
                <w:lang w:bidi="hi-IN"/>
              </w:rPr>
              <w:t>10 чел.</w:t>
            </w:r>
            <w:r w:rsidRPr="00E758FB">
              <w:rPr>
                <w:rFonts w:ascii="Times New Roman" w:hAnsi="Times New Roman"/>
                <w:sz w:val="24"/>
                <w:szCs w:val="24"/>
                <w:lang w:bidi="hi-IN"/>
              </w:rPr>
              <w:t>).</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5.76-ая годовщина Победы в Великой Отечественной войне 1941-1945 годов (май):</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-городская акция «Стена Памяти»;</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-праздничные мероприятия, посвященные Дню Победы (акция «Рассвет Победы» городской концерт «Мы этой памяти верны…», акция «Бессмертный полк» и др.);</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-поздравления с праздником Победы ветеранов Великой Отечественной войны, тружеников тыла и приравненных к ним категорий;</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6.Мероприятия, посвященные Дню России (июнь):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«Мы – граждане России» (выдача паспортов) (</w:t>
            </w:r>
            <w:r w:rsidR="008469D4" w:rsidRPr="00E758FB">
              <w:rPr>
                <w:rFonts w:ascii="Times New Roman" w:hAnsi="Times New Roman"/>
                <w:sz w:val="24"/>
                <w:szCs w:val="24"/>
                <w:lang w:bidi="hi-IN"/>
              </w:rPr>
              <w:t>охват -</w:t>
            </w:r>
            <w:r w:rsidRPr="00E758FB">
              <w:rPr>
                <w:rFonts w:ascii="Times New Roman" w:hAnsi="Times New Roman"/>
                <w:sz w:val="24"/>
                <w:szCs w:val="24"/>
                <w:lang w:bidi="hi-IN"/>
              </w:rPr>
              <w:t xml:space="preserve"> 9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-акция, посвященная Дню России – распространение ленточек «</w:t>
            </w:r>
            <w:proofErr w:type="spellStart"/>
            <w:r w:rsidRPr="00E758FB">
              <w:rPr>
                <w:rFonts w:ascii="Times New Roman" w:hAnsi="Times New Roman"/>
                <w:sz w:val="24"/>
                <w:szCs w:val="24"/>
                <w:lang w:bidi="hi-IN"/>
              </w:rPr>
              <w:t>триколор</w:t>
            </w:r>
            <w:proofErr w:type="spellEnd"/>
            <w:r w:rsidRPr="00E758FB">
              <w:rPr>
                <w:rFonts w:ascii="Times New Roman" w:hAnsi="Times New Roman"/>
                <w:sz w:val="24"/>
                <w:szCs w:val="24"/>
                <w:lang w:bidi="hi-IN"/>
              </w:rPr>
              <w:t>»;</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7.Мероприятия, посвящённые дню памяти и скорби (июнь):</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-Всероссийская акция «Свеча Памяти»;</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-Всероссийская акция «Красная гвоздика».</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8.Мероприятия, посвященные Дню государственного флага Российской Федерации:</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«Цвета моей страны»;</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-«Знай свою Страну» (раздача лент </w:t>
            </w:r>
            <w:proofErr w:type="spellStart"/>
            <w:r w:rsidRPr="00E758FB">
              <w:rPr>
                <w:rFonts w:ascii="Times New Roman" w:hAnsi="Times New Roman"/>
                <w:sz w:val="24"/>
                <w:szCs w:val="24"/>
                <w:lang w:bidi="hi-IN"/>
              </w:rPr>
              <w:t>триколор</w:t>
            </w:r>
            <w:proofErr w:type="spellEnd"/>
            <w:r w:rsidRPr="00E758FB">
              <w:rPr>
                <w:rFonts w:ascii="Times New Roman" w:hAnsi="Times New Roman"/>
                <w:sz w:val="24"/>
                <w:szCs w:val="24"/>
                <w:lang w:bidi="hi-IN"/>
              </w:rPr>
              <w:t xml:space="preserve"> -1 500 шт.);</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«Мы – граждане России» (выдача паспортов) (</w:t>
            </w:r>
            <w:r w:rsidR="008469D4" w:rsidRPr="00E758FB">
              <w:rPr>
                <w:rFonts w:ascii="Times New Roman" w:hAnsi="Times New Roman"/>
                <w:sz w:val="24"/>
                <w:szCs w:val="24"/>
                <w:lang w:bidi="hi-IN"/>
              </w:rPr>
              <w:t>охват -</w:t>
            </w:r>
            <w:r w:rsidRPr="00E758FB">
              <w:rPr>
                <w:rFonts w:ascii="Times New Roman" w:hAnsi="Times New Roman"/>
                <w:sz w:val="24"/>
                <w:szCs w:val="24"/>
                <w:lang w:bidi="hi-IN"/>
              </w:rPr>
              <w:t xml:space="preserve"> 7 чел.)</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9.Всероссийский день волонтёра:</w:t>
            </w:r>
          </w:p>
          <w:p w:rsidR="00745449"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-онлайн-поздравления активных волонтеров города (охват - 240 чел.)</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2.5.9.</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Реализация муниципальных социально значимых мероприятий:</w:t>
            </w:r>
          </w:p>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lang w:bidi="hi-IN"/>
              </w:rPr>
              <w:t>-фестиваль молодежных инициатив «Нефтеюганск молодой», посвященный Дню молодежи России;</w:t>
            </w:r>
          </w:p>
          <w:p w:rsidR="00745449" w:rsidRPr="003848A7" w:rsidRDefault="00745449" w:rsidP="00D23735">
            <w:pPr>
              <w:spacing w:after="0" w:line="240" w:lineRule="auto"/>
              <w:rPr>
                <w:rFonts w:ascii="Times New Roman" w:hAnsi="Times New Roman"/>
                <w:sz w:val="24"/>
                <w:szCs w:val="24"/>
                <w:lang w:bidi="hi-IN"/>
              </w:rPr>
            </w:pPr>
            <w:r w:rsidRPr="003848A7">
              <w:rPr>
                <w:rFonts w:ascii="Times New Roman" w:hAnsi="Times New Roman"/>
                <w:sz w:val="24"/>
                <w:szCs w:val="24"/>
                <w:lang w:bidi="hi-IN"/>
              </w:rPr>
              <w:t>-обновление Доски Почета «Молодежь – гордость Нефтеюганска»</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Проведено торжественное мероприятие по занесению </w:t>
            </w:r>
            <w:r w:rsidR="008469D4" w:rsidRPr="00E758FB">
              <w:rPr>
                <w:rFonts w:ascii="Times New Roman" w:hAnsi="Times New Roman"/>
                <w:sz w:val="24"/>
                <w:szCs w:val="24"/>
                <w:lang w:bidi="hi-IN"/>
              </w:rPr>
              <w:t>имён 20</w:t>
            </w:r>
            <w:r w:rsidRPr="00E758FB">
              <w:rPr>
                <w:rFonts w:ascii="Times New Roman" w:hAnsi="Times New Roman"/>
                <w:sz w:val="24"/>
                <w:szCs w:val="24"/>
                <w:lang w:bidi="hi-IN"/>
              </w:rPr>
              <w:t xml:space="preserve"> активистов в области образования, общественной деятельности и молодёжной политике, культуры и искусства, спорта на доску почета «Молодежь – гордость Нефтеюганска» (список </w:t>
            </w:r>
            <w:r w:rsidR="00FD7EAE" w:rsidRPr="00E758FB">
              <w:rPr>
                <w:rFonts w:ascii="Times New Roman" w:hAnsi="Times New Roman"/>
                <w:sz w:val="24"/>
                <w:szCs w:val="24"/>
                <w:lang w:bidi="hi-IN"/>
              </w:rPr>
              <w:t>имён утверждён</w:t>
            </w:r>
            <w:r w:rsidRPr="00E758FB">
              <w:rPr>
                <w:rFonts w:ascii="Times New Roman" w:hAnsi="Times New Roman"/>
                <w:sz w:val="24"/>
                <w:szCs w:val="24"/>
                <w:lang w:bidi="hi-IN"/>
              </w:rPr>
              <w:t xml:space="preserve"> постановлением главы города Нефтеюганска от 13.04.2021 № 20</w:t>
            </w:r>
            <w:r w:rsidR="00FD7EAE" w:rsidRPr="00E758FB">
              <w:rPr>
                <w:rFonts w:ascii="Times New Roman" w:hAnsi="Times New Roman"/>
                <w:sz w:val="24"/>
                <w:szCs w:val="24"/>
                <w:lang w:bidi="hi-IN"/>
              </w:rPr>
              <w:t>)</w:t>
            </w:r>
            <w:r w:rsidRPr="00E758FB">
              <w:rPr>
                <w:rFonts w:ascii="Times New Roman" w:hAnsi="Times New Roman"/>
                <w:sz w:val="24"/>
                <w:szCs w:val="24"/>
                <w:lang w:bidi="hi-IN"/>
              </w:rPr>
              <w:t>.</w:t>
            </w:r>
          </w:p>
          <w:p w:rsidR="00745449"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 xml:space="preserve">Организованы праздничные мероприятия, посвященные празднованию Дня молодёжи России (июнь) (охват – 500 чел.), проведены:  видео- и фотоконкурсы, </w:t>
            </w:r>
            <w:proofErr w:type="spellStart"/>
            <w:r w:rsidRPr="00E758FB">
              <w:rPr>
                <w:rFonts w:ascii="Times New Roman" w:hAnsi="Times New Roman"/>
                <w:sz w:val="24"/>
                <w:szCs w:val="24"/>
                <w:lang w:bidi="hi-IN"/>
              </w:rPr>
              <w:t>флешмобы</w:t>
            </w:r>
            <w:proofErr w:type="spellEnd"/>
            <w:r w:rsidRPr="00E758FB">
              <w:rPr>
                <w:rFonts w:ascii="Times New Roman" w:hAnsi="Times New Roman"/>
                <w:sz w:val="24"/>
                <w:szCs w:val="24"/>
                <w:lang w:bidi="hi-IN"/>
              </w:rPr>
              <w:t xml:space="preserve"> и профилактические мероприятия, а также спортивные соревнования для молодёжи города.</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6. Формирование диверсифицированной сферы занятости</w:t>
            </w:r>
          </w:p>
        </w:tc>
        <w:tc>
          <w:tcPr>
            <w:tcW w:w="4111" w:type="dxa"/>
          </w:tcPr>
          <w:p w:rsidR="00745449" w:rsidRPr="00E758FB"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2.6.1.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увеличения количества рабочих мест на основе прогрессивного экономического развития и повышения инвестиционной привлекательности города и развития предприятий малого и среднего бизнеса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4111" w:type="dxa"/>
          </w:tcPr>
          <w:p w:rsidR="00125022" w:rsidRPr="00E758FB" w:rsidRDefault="00125022" w:rsidP="0012502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2021 году на реализацию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 входящих в состав национального проекта «Малое и среднее предпринимательство и поддержка индивидуальной предпринимательской инициативы» выделено 6 423 200 рублей, в том числе:</w:t>
            </w:r>
          </w:p>
          <w:p w:rsidR="00125022" w:rsidRPr="00E758FB" w:rsidRDefault="00125022" w:rsidP="0012502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-4 532 200 рублей – окружной бюджет;</w:t>
            </w:r>
          </w:p>
          <w:p w:rsidR="00125022" w:rsidRPr="00E758FB" w:rsidRDefault="00125022" w:rsidP="0012502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-1 891 000 рублей – городской бюджет.</w:t>
            </w:r>
          </w:p>
          <w:p w:rsidR="00125022" w:rsidRPr="00E758FB" w:rsidRDefault="00125022" w:rsidP="0012502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Освоение бюджета составило 100%, финансовая поддержка предоставлена 35 субъектам малого среднего предпринимательства.</w:t>
            </w:r>
          </w:p>
          <w:p w:rsidR="00125022" w:rsidRPr="00E758FB" w:rsidRDefault="00125022" w:rsidP="0012502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 xml:space="preserve">В 2021 году в рамках реализации регионального проекта «Создание условий для легкого старта и комфортного ведения бизнеса» проведено 224 мероприятий, направленных на вовлечение в предпринимательскую деятельность, пропаганду и популяризацию предпринимательства, в том числе городской конкурс «Предприниматель года – 2020», образовательные семинары и </w:t>
            </w:r>
            <w:proofErr w:type="spellStart"/>
            <w:r w:rsidRPr="00E758FB">
              <w:rPr>
                <w:rFonts w:ascii="Times New Roman" w:eastAsia="Calibri" w:hAnsi="Times New Roman" w:cs="Times New Roman"/>
                <w:sz w:val="24"/>
                <w:szCs w:val="24"/>
                <w:lang w:bidi="hi-IN"/>
              </w:rPr>
              <w:t>вебинары</w:t>
            </w:r>
            <w:proofErr w:type="spellEnd"/>
            <w:r w:rsidRPr="00E758FB">
              <w:rPr>
                <w:rFonts w:ascii="Times New Roman" w:eastAsia="Calibri" w:hAnsi="Times New Roman" w:cs="Times New Roman"/>
                <w:sz w:val="24"/>
                <w:szCs w:val="24"/>
                <w:lang w:bidi="hi-IN"/>
              </w:rPr>
              <w:t>, выставки товаров и услуг предпринимателей города Нефтеюганска и пр., общее количество участников мероприятий – 1274.</w:t>
            </w:r>
          </w:p>
          <w:p w:rsidR="00125022" w:rsidRPr="00E758FB" w:rsidRDefault="00125022" w:rsidP="0012502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целях информационно-консультационной поддержки специалистами отдела развития предпринимательства и потребительского рынка департамента экономического развития администрации города Нефтеюганска предоставлено   1550 консультаций по общим вопросам предпринимательской деятельности и вопросам оказания поддержки.</w:t>
            </w:r>
          </w:p>
          <w:p w:rsidR="00125022" w:rsidRPr="00E758FB" w:rsidRDefault="00125022" w:rsidP="0012502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Созданы сообщества «Предприниматели Нефтеюганска» в социальных сетях </w:t>
            </w:r>
            <w:proofErr w:type="spellStart"/>
            <w:r w:rsidRPr="00E758FB">
              <w:rPr>
                <w:rFonts w:ascii="Times New Roman" w:eastAsia="Calibri" w:hAnsi="Times New Roman" w:cs="Times New Roman"/>
                <w:sz w:val="24"/>
                <w:szCs w:val="24"/>
                <w:lang w:bidi="hi-IN"/>
              </w:rPr>
              <w:t>Facebook</w:t>
            </w:r>
            <w:proofErr w:type="spellEnd"/>
            <w:r w:rsidRPr="00E758FB">
              <w:rPr>
                <w:rFonts w:ascii="Times New Roman" w:eastAsia="Calibri" w:hAnsi="Times New Roman" w:cs="Times New Roman"/>
                <w:sz w:val="24"/>
                <w:szCs w:val="24"/>
                <w:lang w:bidi="hi-IN"/>
              </w:rPr>
              <w:t xml:space="preserve">, </w:t>
            </w:r>
            <w:proofErr w:type="spellStart"/>
            <w:r w:rsidRPr="00E758FB">
              <w:rPr>
                <w:rFonts w:ascii="Times New Roman" w:eastAsia="Calibri" w:hAnsi="Times New Roman" w:cs="Times New Roman"/>
                <w:sz w:val="24"/>
                <w:szCs w:val="24"/>
                <w:lang w:bidi="hi-IN"/>
              </w:rPr>
              <w:lastRenderedPageBreak/>
              <w:t>ВКонтакте</w:t>
            </w:r>
            <w:proofErr w:type="spellEnd"/>
            <w:r w:rsidRPr="00E758FB">
              <w:rPr>
                <w:rFonts w:ascii="Times New Roman" w:eastAsia="Calibri" w:hAnsi="Times New Roman" w:cs="Times New Roman"/>
                <w:sz w:val="24"/>
                <w:szCs w:val="24"/>
                <w:lang w:bidi="hi-IN"/>
              </w:rPr>
              <w:t xml:space="preserve"> и </w:t>
            </w:r>
            <w:proofErr w:type="spellStart"/>
            <w:r w:rsidRPr="00E758FB">
              <w:rPr>
                <w:rFonts w:ascii="Times New Roman" w:eastAsia="Calibri" w:hAnsi="Times New Roman" w:cs="Times New Roman"/>
                <w:sz w:val="24"/>
                <w:szCs w:val="24"/>
                <w:lang w:bidi="hi-IN"/>
              </w:rPr>
              <w:t>Instagram</w:t>
            </w:r>
            <w:proofErr w:type="spellEnd"/>
            <w:r w:rsidRPr="00E758FB">
              <w:rPr>
                <w:rFonts w:ascii="Times New Roman" w:eastAsia="Calibri" w:hAnsi="Times New Roman" w:cs="Times New Roman"/>
                <w:sz w:val="24"/>
                <w:szCs w:val="24"/>
                <w:lang w:bidi="hi-IN"/>
              </w:rPr>
              <w:t xml:space="preserve">, направленные на информирование субъектов предпринимательства города Нефтеюганска (новости, важная информация, фото, видео, полезные ссылки, документы). Также информация размещается в сообществах «Предприниматели Нефтеюганска» в мессенджерах </w:t>
            </w:r>
            <w:proofErr w:type="spellStart"/>
            <w:r w:rsidRPr="00E758FB">
              <w:rPr>
                <w:rFonts w:ascii="Times New Roman" w:eastAsia="Calibri" w:hAnsi="Times New Roman" w:cs="Times New Roman"/>
                <w:sz w:val="24"/>
                <w:szCs w:val="24"/>
                <w:lang w:bidi="hi-IN"/>
              </w:rPr>
              <w:t>Viber</w:t>
            </w:r>
            <w:proofErr w:type="spellEnd"/>
            <w:r w:rsidRPr="00E758FB">
              <w:rPr>
                <w:rFonts w:ascii="Times New Roman" w:eastAsia="Calibri" w:hAnsi="Times New Roman" w:cs="Times New Roman"/>
                <w:sz w:val="24"/>
                <w:szCs w:val="24"/>
                <w:lang w:bidi="hi-IN"/>
              </w:rPr>
              <w:t xml:space="preserve"> и </w:t>
            </w:r>
            <w:proofErr w:type="spellStart"/>
            <w:r w:rsidRPr="00E758FB">
              <w:rPr>
                <w:rFonts w:ascii="Times New Roman" w:eastAsia="Calibri" w:hAnsi="Times New Roman" w:cs="Times New Roman"/>
                <w:sz w:val="24"/>
                <w:szCs w:val="24"/>
                <w:lang w:bidi="hi-IN"/>
              </w:rPr>
              <w:t>WhatsApp</w:t>
            </w:r>
            <w:proofErr w:type="spellEnd"/>
            <w:r w:rsidRPr="00E758FB">
              <w:rPr>
                <w:rFonts w:ascii="Times New Roman" w:eastAsia="Calibri" w:hAnsi="Times New Roman" w:cs="Times New Roman"/>
                <w:sz w:val="24"/>
                <w:szCs w:val="24"/>
                <w:lang w:bidi="hi-IN"/>
              </w:rPr>
              <w:t>. За 2021 год в данных сообществах размещено более 500 информационных постов.</w:t>
            </w:r>
          </w:p>
          <w:p w:rsidR="00745449" w:rsidRPr="00E758FB" w:rsidRDefault="00125022" w:rsidP="00125022">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Численность субъектов малого и среднего предпринимательства (далее – СМСП) по состоянию на 01.01.2022 составила 4241 единицы. Численность плательщиков налога на профессиональный доход по состоянию на 01.07.2021 составила 2358. Выполнение плана по количеству зарегистрированных «</w:t>
            </w:r>
            <w:proofErr w:type="spellStart"/>
            <w:r w:rsidRPr="00E758FB">
              <w:rPr>
                <w:rFonts w:ascii="Times New Roman" w:eastAsia="Calibri" w:hAnsi="Times New Roman" w:cs="Times New Roman"/>
                <w:sz w:val="24"/>
                <w:szCs w:val="24"/>
                <w:lang w:bidi="hi-IN"/>
              </w:rPr>
              <w:t>самозанятых</w:t>
            </w:r>
            <w:proofErr w:type="spellEnd"/>
            <w:r w:rsidRPr="00E758FB">
              <w:rPr>
                <w:rFonts w:ascii="Times New Roman" w:eastAsia="Calibri" w:hAnsi="Times New Roman" w:cs="Times New Roman"/>
                <w:sz w:val="24"/>
                <w:szCs w:val="24"/>
                <w:lang w:bidi="hi-IN"/>
              </w:rPr>
              <w:t>» граждан составляет 114%.</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системы управления охраной труда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4111" w:type="dxa"/>
          </w:tcPr>
          <w:p w:rsidR="00415684" w:rsidRPr="00E758FB" w:rsidRDefault="00415684" w:rsidP="0041568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рамках исполнения переданных полномочий в сфере трудовых отношений и государственного управления охраной труда в 2021 году проведена уведомительная регистрация 17 коллективных договоров, 134 дополнения </w:t>
            </w:r>
            <w:r w:rsidRPr="00E758FB">
              <w:rPr>
                <w:rFonts w:ascii="Times New Roman" w:eastAsia="Calibri" w:hAnsi="Times New Roman" w:cs="Times New Roman"/>
                <w:sz w:val="24"/>
                <w:szCs w:val="24"/>
                <w:lang w:bidi="hi-IN"/>
              </w:rPr>
              <w:lastRenderedPageBreak/>
              <w:t>(изменения) в коллективный договор, Трехстороннее соглашение - 1.</w:t>
            </w:r>
          </w:p>
          <w:p w:rsidR="00415684" w:rsidRPr="00E758FB" w:rsidRDefault="00415684" w:rsidP="0041568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соответствии с Постановлением администрации города Нефтеюганска                           от 01.02.2021 № 98-п «О городском конкурсе «Лучший специалист по охране труда муниципального образования город Нефтеюганск» проводился городской конкурс (далее – Конкурс) среди предприятий, организаций зарегистрированных и осуществляющих деятельность на территории муниципального образования город Нефтеюганск, с целью привлечения внимания к обеспечению здоровых и безопасных условий труда на рабочих местах, активизации работы по предупреждению производственного травматизма и профессиональных заболеваний в организациях. Конкурс проводился с 01.02.2021 по 01.07.2021 в три этапа:</w:t>
            </w:r>
          </w:p>
          <w:p w:rsidR="00415684" w:rsidRPr="00E758FB" w:rsidRDefault="00415684" w:rsidP="0041568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первый этап – оценка показателей работы организации в области охраны труда за предыдущий год;</w:t>
            </w:r>
          </w:p>
          <w:p w:rsidR="00415684" w:rsidRPr="00E758FB" w:rsidRDefault="00415684" w:rsidP="0041568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второй этап – Визитная карточка;</w:t>
            </w:r>
          </w:p>
          <w:p w:rsidR="00415684" w:rsidRPr="00E758FB" w:rsidRDefault="00415684" w:rsidP="0041568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 третий этап – оказание первой доврачебной помощи. </w:t>
            </w:r>
          </w:p>
          <w:p w:rsidR="00415684" w:rsidRPr="00E758FB" w:rsidRDefault="00415684" w:rsidP="0041568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В Конкурсе приняли участие 14 специалистов по охране труда организаций города Нефтеюганска.</w:t>
            </w:r>
          </w:p>
          <w:p w:rsidR="00415684" w:rsidRPr="00E758FB" w:rsidRDefault="00415684" w:rsidP="0041568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Победитель по итогам городского Конкурса принял участие в окружном смотре-конкурсе на звание «Лучший специалист по охране труда Ханты-Мансийского автономного округа – Югры».</w:t>
            </w:r>
          </w:p>
          <w:p w:rsidR="00415684" w:rsidRPr="00E758FB" w:rsidRDefault="00415684" w:rsidP="0041568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Подготовлено 8 методических пособия по охране труда, аналитических материалов, в т. ч. анализов производственного травматизма. </w:t>
            </w:r>
          </w:p>
          <w:p w:rsidR="00415684" w:rsidRPr="00E758FB" w:rsidRDefault="00415684" w:rsidP="0041568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рамках ведомственного контроля по соблюдению трудового законодательства и иных нормативных правовых актов, содержащих нормы трудового права проведено 12 плановых проверок. </w:t>
            </w:r>
          </w:p>
          <w:p w:rsidR="00415684" w:rsidRPr="00E758FB" w:rsidRDefault="00415684" w:rsidP="0041568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соответствии с постановлением администрации города Нефтеюганска                                  от 01.10.2019 № 1040-п «О проведении конкурса детского рисунка «Безопасный труд глазами детей» в муниципальном образовании город Нефтеюганск» состоялся конкурс детского рисунка (далее – Конкурс).</w:t>
            </w:r>
          </w:p>
          <w:p w:rsidR="00415684" w:rsidRPr="00E758FB" w:rsidRDefault="00415684" w:rsidP="0041568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На Конкурс представлено 36 творческих работ в трёх номинациях </w:t>
            </w:r>
            <w:r w:rsidRPr="00E758FB">
              <w:rPr>
                <w:rFonts w:ascii="Times New Roman" w:eastAsia="Calibri" w:hAnsi="Times New Roman" w:cs="Times New Roman"/>
                <w:sz w:val="24"/>
                <w:szCs w:val="24"/>
                <w:lang w:bidi="hi-IN"/>
              </w:rPr>
              <w:lastRenderedPageBreak/>
              <w:t>по трём возрастным категориям: «Рисунок», «Плакат», «Памятка». Подведение итогов Конкурса состоялось 14.10.2021.</w:t>
            </w:r>
          </w:p>
          <w:p w:rsidR="00745449" w:rsidRPr="00E758FB" w:rsidRDefault="00415684" w:rsidP="0041568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окружном конкурсе детских рисунков «Безопасный труд глазами детей» в Ханты-Мансийском автономном округе – Югре в номинации «Рисунок» лучшими были признаны работы </w:t>
            </w:r>
            <w:proofErr w:type="spellStart"/>
            <w:r w:rsidRPr="00E758FB">
              <w:rPr>
                <w:rFonts w:ascii="Times New Roman" w:eastAsia="Calibri" w:hAnsi="Times New Roman" w:cs="Times New Roman"/>
                <w:sz w:val="24"/>
                <w:szCs w:val="24"/>
                <w:lang w:bidi="hi-IN"/>
              </w:rPr>
              <w:t>нефтеюганцев</w:t>
            </w:r>
            <w:proofErr w:type="spellEnd"/>
            <w:r w:rsidRPr="00E758FB">
              <w:rPr>
                <w:rFonts w:ascii="Times New Roman" w:eastAsia="Calibri" w:hAnsi="Times New Roman" w:cs="Times New Roman"/>
                <w:sz w:val="24"/>
                <w:szCs w:val="24"/>
                <w:lang w:bidi="hi-IN"/>
              </w:rPr>
              <w:t xml:space="preserve"> Роксаны Мамедовой и Анны Викторовой, в номинации «Памятка» - работы Николая </w:t>
            </w:r>
            <w:proofErr w:type="spellStart"/>
            <w:r w:rsidRPr="00E758FB">
              <w:rPr>
                <w:rFonts w:ascii="Times New Roman" w:eastAsia="Calibri" w:hAnsi="Times New Roman" w:cs="Times New Roman"/>
                <w:sz w:val="24"/>
                <w:szCs w:val="24"/>
                <w:lang w:bidi="hi-IN"/>
              </w:rPr>
              <w:t>Гуженко</w:t>
            </w:r>
            <w:proofErr w:type="spellEnd"/>
            <w:r w:rsidRPr="00E758FB">
              <w:rPr>
                <w:rFonts w:ascii="Times New Roman" w:eastAsia="Calibri" w:hAnsi="Times New Roman" w:cs="Times New Roman"/>
                <w:sz w:val="24"/>
                <w:szCs w:val="24"/>
                <w:lang w:bidi="hi-IN"/>
              </w:rPr>
              <w:t xml:space="preserve"> и Камиллы Фишер.</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Сохранение стабильной ситуации на рынке труда и предотвращение роста безработицы</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Казенное учреждение Ханты-Мансийского автономного округа – Югры «Нефтеюганский центр занятости населения»</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4111" w:type="dxa"/>
          </w:tcPr>
          <w:p w:rsidR="0034583C"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2021 году за государственными услугами в области содействия занятости населения обратились 4631 жителей города Нефтеюганска, из них за содействием в поиске подходящей работы 3368 человек, что на 16,5% меньше, чем в аналогичном периоде прошлого года (АППГ – 4032). Из числа ищущих работу граждан при содействии Нефтеюганского центра занятости населения было трудоустроено 1615 жителей города Нефтеюганска, что в 1,52 раза больше аналогичного периода прошлого года (АППГ – 1063), что составляет 48,0%. Уровень трудоустройства, по сравнению с аналогичным периодом </w:t>
            </w:r>
            <w:r w:rsidRPr="00E758FB">
              <w:rPr>
                <w:rFonts w:ascii="Times New Roman" w:eastAsia="Calibri" w:hAnsi="Times New Roman" w:cs="Times New Roman"/>
                <w:sz w:val="24"/>
                <w:szCs w:val="24"/>
                <w:lang w:bidi="hi-IN"/>
              </w:rPr>
              <w:lastRenderedPageBreak/>
              <w:t>прошлого года, возрос на 21,6% (АППГ -  26,4%).</w:t>
            </w:r>
          </w:p>
          <w:p w:rsidR="0034583C"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Из числа зарегистрированных официально признаны безработными 345 человек, что в 4,4 раза меньше аналогичного периода прошлого года (АППГ – 1501). </w:t>
            </w:r>
          </w:p>
          <w:p w:rsidR="0034583C"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На 01.01.2022 в банк вакансий по городу Нефтеюганску заявлено    2180 рабочих мест, из них по рабочим профессиям (специальностям) – 1117. Количество заявленных вакансий увеличилось по сравнению с аналогичным периодом прошлого года в 1,15 раза (АППГ – 1903 / 1032).</w:t>
            </w:r>
          </w:p>
          <w:p w:rsidR="0034583C"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Коэффициент напряженности по городу Нефтеюганску по сравнению с аналогичным периодом прошлого года уменьшился в 7,1 раза и составляет 0,07% (АППГ – 0,5%).</w:t>
            </w:r>
          </w:p>
          <w:p w:rsidR="0034583C"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Центром занятости ежедневно осуществляется мониторинг обратившихся граждан и граждан, состоящих на учете, уровня регистрируемой безработицы, количества заявленных вакансий и коэффициента напряженности на рынке труда. Организована адресная работа с ищущими и безработными гражданами (в первоочередном порядке – состоящих на учете в </w:t>
            </w:r>
            <w:r w:rsidRPr="00E758FB">
              <w:rPr>
                <w:rFonts w:ascii="Times New Roman" w:eastAsia="Calibri" w:hAnsi="Times New Roman" w:cs="Times New Roman"/>
                <w:sz w:val="24"/>
                <w:szCs w:val="24"/>
                <w:lang w:bidi="hi-IN"/>
              </w:rPr>
              <w:lastRenderedPageBreak/>
              <w:t xml:space="preserve">центре занятости 6 и более месяцев).  Нами используются все возможности повышения (сохранения) мотивации к труду безработных граждан. Без исключения всем безработным гражданам, состоящим на учете в центре занятости 6 и более </w:t>
            </w:r>
            <w:proofErr w:type="gramStart"/>
            <w:r w:rsidRPr="00E758FB">
              <w:rPr>
                <w:rFonts w:ascii="Times New Roman" w:eastAsia="Calibri" w:hAnsi="Times New Roman" w:cs="Times New Roman"/>
                <w:sz w:val="24"/>
                <w:szCs w:val="24"/>
                <w:lang w:bidi="hi-IN"/>
              </w:rPr>
              <w:t>месяцев,  в</w:t>
            </w:r>
            <w:proofErr w:type="gramEnd"/>
            <w:r w:rsidRPr="00E758FB">
              <w:rPr>
                <w:rFonts w:ascii="Times New Roman" w:eastAsia="Calibri" w:hAnsi="Times New Roman" w:cs="Times New Roman"/>
                <w:sz w:val="24"/>
                <w:szCs w:val="24"/>
                <w:lang w:bidi="hi-IN"/>
              </w:rPr>
              <w:t xml:space="preserve"> обязательном порядке предлагаем  государственные услуги по психологической поддержке безработных граждан и по социальной адаптации безработных граждан на рынке труда. С ними проводятся занятия по составлению резюме, проведению успешного собеседования с работодателем и самопрезентации, по формированию индивидуального плана поиска работы. Предлагаются все возможные варианты трудоустройства безработных граждан (включая временные работы в рамках программы «Поддержка занятости населения»), участия в мероприятиях активной политики занятости. В настоящее время центром занятости проводятся торги для заключения контрактов на организацию профессионального   обучения безработных граждан. </w:t>
            </w:r>
          </w:p>
          <w:p w:rsidR="0034583C"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 xml:space="preserve">В каждом конкретном случае специалистами устанавливаются конкретные причины (обстоятельства) препятствующие трудоустройству безработных, разрабатываются варианты устранения препятствий для скорейшего решения вопроса трудовой занятости, в том числе с участием представителей администраций города Нефтеюганска, органов социальной защиты населения, медико-социальной экспертизы и др. (при необходимости). </w:t>
            </w:r>
          </w:p>
          <w:p w:rsidR="0034583C"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Вместе с тем представитель Нефтеюганского центра занятости населения входит в состав Комиссии по оказанию помощи при Управлении социальной защиты населения по городу Нефтеюганску и Нефтеюганскому району. При принятии решения о выделении мер социальной поддержки учитывается мнение органов службы занятости. </w:t>
            </w:r>
          </w:p>
          <w:p w:rsidR="00745449"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По состоянию на 01.01.2022 на учете в органах службы занятости зарегистрировано 152 жителя незанятой категории, в том числе безработных – 109.  Уровень регистрируемой безработицы по </w:t>
            </w:r>
            <w:r w:rsidRPr="00E758FB">
              <w:rPr>
                <w:rFonts w:ascii="Times New Roman" w:eastAsia="Calibri" w:hAnsi="Times New Roman" w:cs="Times New Roman"/>
                <w:sz w:val="24"/>
                <w:szCs w:val="24"/>
                <w:lang w:bidi="hi-IN"/>
              </w:rPr>
              <w:lastRenderedPageBreak/>
              <w:t>городу Нефтеюганску составляет  0,15%.</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2.6.4.</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Развитие гибких форм занятости и </w:t>
            </w:r>
            <w:proofErr w:type="spellStart"/>
            <w:r w:rsidRPr="003848A7">
              <w:rPr>
                <w:rFonts w:ascii="Times New Roman" w:eastAsia="Calibri" w:hAnsi="Times New Roman" w:cs="Times New Roman"/>
                <w:sz w:val="24"/>
                <w:szCs w:val="24"/>
                <w:lang w:bidi="hi-IN"/>
              </w:rPr>
              <w:t>самозанятости</w:t>
            </w:r>
            <w:proofErr w:type="spellEnd"/>
            <w:r w:rsidRPr="003848A7">
              <w:rPr>
                <w:rFonts w:ascii="Times New Roman" w:eastAsia="Calibri" w:hAnsi="Times New Roman" w:cs="Times New Roman"/>
                <w:sz w:val="24"/>
                <w:szCs w:val="24"/>
                <w:lang w:bidi="hi-IN"/>
              </w:rPr>
              <w:t xml:space="preserve"> граждан</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Казенное учреждение Ханты-Мансийского автономного округа – Югры «Нефтеюганский центр занятости населения»</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highlight w:val="yellow"/>
                <w:lang w:bidi="hi-IN"/>
              </w:rPr>
            </w:pPr>
            <w:r w:rsidRPr="003848A7">
              <w:rPr>
                <w:rFonts w:ascii="Times New Roman" w:eastAsia="Calibri" w:hAnsi="Times New Roman" w:cs="Times New Roman"/>
                <w:sz w:val="24"/>
                <w:szCs w:val="24"/>
                <w:lang w:bidi="hi-IN"/>
              </w:rPr>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4111" w:type="dxa"/>
          </w:tcPr>
          <w:p w:rsidR="0034583C"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Организована разъяснительная работа с работодателями о необходимости создания рабочих мест с особым режимом работы для трудоустройства родителей, воспитывающих несовершеннолетних детей.</w:t>
            </w:r>
          </w:p>
          <w:p w:rsidR="0034583C"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Работодатели, предоставляющие сведения о потребности в работниках, адресно информируются о необходимости создания ими рабочих мест с особым режимом работы для трудоустройства родителей, воспитывающих несовершеннолетних детей. В ходе проведения мероприятий с работодателями в формате индивидуального консультирования, совещаний, и т.д. освещается данная проблематика. В 2021 году проведено 7 круглых-столов для работодателей, где рассматривался вопрос соответствующей тематики.</w:t>
            </w:r>
          </w:p>
          <w:p w:rsidR="0034583C"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2021 году в рамках ГП ХМАО - Югры «Поддержка занятости населения» рабочие места с применением гибких форм занятости и надомного труда для многодетного родителя не создавались. </w:t>
            </w:r>
          </w:p>
          <w:p w:rsidR="00745449"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В 2021 году выделена финансовая помощь на организацию предпринимательской деятельности 13 безработным (ОКВЭД 96.02.2 - предоставление косметических услуг парикмахерскими и салонами красоты, 96.02 - предоставление услуг парикмахерскими и салонами красоты, 36.00 - забор, очистка и распределение воды, 47.99.2 - деятельность по осуществлению торговли через автоматы, 43.31 - производство штукатурных работ, 47.11 - торговля розничная преимущественно пищевыми продуктами, включая напитки, и табачными изделиями в неспециализированных магазинах, 81.22 - деятельность по чистке и уборке жилых зданий и нежилых помещений прочая, 01.19 - выращивание прочих однолетних культур, 85.41 - образование дополнительное детей и взрослых, 85.41.2 - образование в области культуры).</w:t>
            </w:r>
          </w:p>
        </w:tc>
      </w:tr>
      <w:tr w:rsidR="00745449" w:rsidRPr="003848A7" w:rsidTr="00745449">
        <w:trPr>
          <w:trHeight w:val="1984"/>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2.6.5.</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Интеграция в трудовую деятельность лиц с ограниченными возможностями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Департамент </w:t>
            </w:r>
            <w:r>
              <w:rPr>
                <w:rFonts w:ascii="Times New Roman" w:eastAsia="Calibri" w:hAnsi="Times New Roman" w:cs="Times New Roman"/>
                <w:sz w:val="24"/>
                <w:szCs w:val="24"/>
                <w:lang w:bidi="hi-IN"/>
              </w:rPr>
              <w:t>по делам</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Казенное учреждение Ханты-Мансийского автономного округа – Югры «Нефтеюганский центр занятости населения»</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highlight w:val="yellow"/>
                <w:lang w:bidi="hi-IN"/>
              </w:rPr>
            </w:pPr>
            <w:r w:rsidRPr="003848A7">
              <w:rPr>
                <w:rFonts w:ascii="Times New Roman" w:eastAsia="Calibri" w:hAnsi="Times New Roman" w:cs="Times New Roman"/>
                <w:sz w:val="24"/>
                <w:szCs w:val="24"/>
                <w:lang w:bidi="hi-IN"/>
              </w:rPr>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4111" w:type="dxa"/>
          </w:tcPr>
          <w:p w:rsidR="003654EF"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По мере поступления информации от Нефтеюганского центра занятости населения о нарушении работодателями МО Нефтеюганск обязательных требований законодательства в части квотирования рабочих мест для инвалидов в адрес работодателей направляются информационные письма о необходимости исполнения обязательных требований действующего законодательства, а также выносятся на рассмотрение Координационного совета по делам инвалидов при главе города Нефтеюганска. </w:t>
            </w:r>
          </w:p>
          <w:p w:rsidR="003654EF"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За 2021 год проведено 2 заседания Координационного совета по делам инвалидов при главе города на котором был рассмотрен вопрос о мерах, принимаемых органами службы занятости населения, направленных на трудоустройство инвалидов в городе Нефтеюганске; об исполнении работодателями законодательства по созданию (выделению) рабочих мест для инвалидов в пределах установленной квоты.</w:t>
            </w:r>
          </w:p>
          <w:p w:rsidR="003654EF" w:rsidRPr="00E758FB" w:rsidRDefault="003654EF" w:rsidP="0034583C">
            <w:pPr>
              <w:spacing w:after="0" w:line="240" w:lineRule="auto"/>
              <w:jc w:val="both"/>
              <w:rPr>
                <w:rFonts w:ascii="Times New Roman" w:eastAsia="Calibri" w:hAnsi="Times New Roman" w:cs="Times New Roman"/>
                <w:sz w:val="24"/>
                <w:szCs w:val="24"/>
                <w:lang w:bidi="hi-IN"/>
              </w:rPr>
            </w:pPr>
          </w:p>
          <w:p w:rsidR="0034583C"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В 2021 году за содействием в поиске подходящей работы обратились 115 инвалидов – жителей г.Нефтеюганска, из которых было трудоустроено 39 человек, что 3,7% меньше аналогичного периода прошлого года (АППГ – 37,6%).  По состоянию на 01.01.2022 на учете состоят 11 инвалидов, с которыми проводится работа в рамках действующего законодательства. В целях содействия трудоустройству инвалидов в 2021 году организованы и проведены четыре специализированные ярмарки вакансий рабочих мест.</w:t>
            </w:r>
          </w:p>
          <w:p w:rsidR="00745449" w:rsidRPr="00E758FB" w:rsidRDefault="0034583C" w:rsidP="0034583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настоящее время в банке вакансий КУ «Нефтеюганский центр занятости населения»  имеется 252 свободных рабочих места в городе Нефтеюганске, предусмотренных для  трудоустройства  инвалидов, из них 39 – СРМ.</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7. Обеспечение безопасности населения</w:t>
            </w:r>
          </w:p>
        </w:tc>
        <w:tc>
          <w:tcPr>
            <w:tcW w:w="4111" w:type="dxa"/>
          </w:tcPr>
          <w:p w:rsidR="00745449" w:rsidRPr="00E758FB"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противотаранных устройств, шлагбаумов, информационных </w:t>
            </w:r>
            <w:r w:rsidRPr="003848A7">
              <w:rPr>
                <w:rFonts w:ascii="Times New Roman" w:eastAsia="Calibri" w:hAnsi="Times New Roman" w:cs="Times New Roman"/>
                <w:sz w:val="24"/>
                <w:szCs w:val="24"/>
                <w:lang w:bidi="hi-IN"/>
              </w:rPr>
              <w:lastRenderedPageBreak/>
              <w:t>стендов в местах массового пребывания граждан, в наиболее криминогенных общественных местах и на улицах города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профилактике правонарушений и связям с правоохранительными органами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«Профилактика правонарушений в сфере общественного порядка, безопасности дорожного движения, пропаганда здорового образа жизни (профилактика </w:t>
            </w:r>
            <w:r w:rsidRPr="003848A7">
              <w:rPr>
                <w:rFonts w:ascii="Times New Roman" w:eastAsia="Calibri" w:hAnsi="Times New Roman" w:cs="Times New Roman"/>
                <w:sz w:val="24"/>
                <w:szCs w:val="24"/>
                <w:lang w:bidi="hi-IN"/>
              </w:rPr>
              <w:lastRenderedPageBreak/>
              <w:t>наркомании, токсикомании и алкоголизма) в городе Нефтеюганске»</w:t>
            </w:r>
          </w:p>
        </w:tc>
        <w:tc>
          <w:tcPr>
            <w:tcW w:w="4111" w:type="dxa"/>
          </w:tcPr>
          <w:p w:rsidR="002C31C4" w:rsidRPr="00E758FB" w:rsidRDefault="002C31C4" w:rsidP="002C31C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 xml:space="preserve">Постановлением администрации г.Нефтеюганска от 15.11.2018 № 596-п (с последними изменениями от 17.12.2021 № 2136-п) утверждена муниципальная программа «Профилактика правонарушений в сфере общественного порядка, </w:t>
            </w:r>
            <w:r w:rsidRPr="00E758FB">
              <w:rPr>
                <w:rFonts w:ascii="Times New Roman" w:eastAsia="Calibri" w:hAnsi="Times New Roman" w:cs="Times New Roman"/>
                <w:sz w:val="24"/>
                <w:szCs w:val="24"/>
                <w:lang w:bidi="hi-IN"/>
              </w:rPr>
              <w:lastRenderedPageBreak/>
              <w:t>незаконного оборота и потребления наркотических средств и психотропных веществ в городе Нефтеюганске».</w:t>
            </w:r>
          </w:p>
          <w:p w:rsidR="002C31C4" w:rsidRPr="00E758FB" w:rsidRDefault="002C31C4" w:rsidP="002C31C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рамках п.1.2. муниципальной программы «Обеспечение функционирования и развития систем видеонаблюдения в сфере общественного порядка в наиболее криминогенных общественных местах и на улицах города» на 2021 год утверждено финансирование на сумму 3 031,000 </w:t>
            </w:r>
            <w:proofErr w:type="spellStart"/>
            <w:proofErr w:type="gramStart"/>
            <w:r w:rsidRPr="00E758FB">
              <w:rPr>
                <w:rFonts w:ascii="Times New Roman" w:eastAsia="Calibri" w:hAnsi="Times New Roman" w:cs="Times New Roman"/>
                <w:sz w:val="24"/>
                <w:szCs w:val="24"/>
                <w:lang w:bidi="hi-IN"/>
              </w:rPr>
              <w:t>тыс.рублей</w:t>
            </w:r>
            <w:proofErr w:type="spellEnd"/>
            <w:proofErr w:type="gramEnd"/>
            <w:r w:rsidRPr="00E758FB">
              <w:rPr>
                <w:rFonts w:ascii="Times New Roman" w:eastAsia="Calibri" w:hAnsi="Times New Roman" w:cs="Times New Roman"/>
                <w:sz w:val="24"/>
                <w:szCs w:val="24"/>
                <w:lang w:bidi="hi-IN"/>
              </w:rPr>
              <w:t xml:space="preserve"> (бюджет города). Исполнителем мероприятия является департамент жилищно-коммунального хозяйства администрации города (в лице ЕДДС).</w:t>
            </w:r>
          </w:p>
          <w:p w:rsidR="002C31C4" w:rsidRPr="00E758FB" w:rsidRDefault="002C31C4" w:rsidP="002C31C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По итогам 2021 года освоено </w:t>
            </w:r>
            <w:r w:rsidR="00FD7EAE" w:rsidRPr="00E758FB">
              <w:rPr>
                <w:rFonts w:ascii="Times New Roman" w:eastAsia="Calibri" w:hAnsi="Times New Roman" w:cs="Times New Roman"/>
                <w:sz w:val="24"/>
                <w:szCs w:val="24"/>
                <w:lang w:bidi="hi-IN"/>
              </w:rPr>
              <w:br/>
            </w:r>
            <w:r w:rsidRPr="00E758FB">
              <w:rPr>
                <w:rFonts w:ascii="Times New Roman" w:eastAsia="Calibri" w:hAnsi="Times New Roman" w:cs="Times New Roman"/>
                <w:sz w:val="24"/>
                <w:szCs w:val="24"/>
                <w:lang w:bidi="hi-IN"/>
              </w:rPr>
              <w:t xml:space="preserve">3 031,002 </w:t>
            </w:r>
            <w:proofErr w:type="spellStart"/>
            <w:r w:rsidRPr="00E758FB">
              <w:rPr>
                <w:rFonts w:ascii="Times New Roman" w:eastAsia="Calibri" w:hAnsi="Times New Roman" w:cs="Times New Roman"/>
                <w:sz w:val="24"/>
                <w:szCs w:val="24"/>
                <w:lang w:bidi="hi-IN"/>
              </w:rPr>
              <w:t>тыс.рублей</w:t>
            </w:r>
            <w:proofErr w:type="spellEnd"/>
            <w:r w:rsidRPr="00E758FB">
              <w:rPr>
                <w:rFonts w:ascii="Times New Roman" w:eastAsia="Calibri" w:hAnsi="Times New Roman" w:cs="Times New Roman"/>
                <w:sz w:val="24"/>
                <w:szCs w:val="24"/>
                <w:lang w:bidi="hi-IN"/>
              </w:rPr>
              <w:t>, из них:</w:t>
            </w:r>
          </w:p>
          <w:p w:rsidR="002C31C4" w:rsidRPr="00E758FB" w:rsidRDefault="002C31C4" w:rsidP="002C31C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-на содержание и обслуживание городской системы видеонаблюдения 2 596,225 </w:t>
            </w:r>
            <w:proofErr w:type="spellStart"/>
            <w:proofErr w:type="gramStart"/>
            <w:r w:rsidRPr="00E758FB">
              <w:rPr>
                <w:rFonts w:ascii="Times New Roman" w:eastAsia="Calibri" w:hAnsi="Times New Roman" w:cs="Times New Roman"/>
                <w:sz w:val="24"/>
                <w:szCs w:val="24"/>
                <w:lang w:bidi="hi-IN"/>
              </w:rPr>
              <w:t>тыс.рублей</w:t>
            </w:r>
            <w:proofErr w:type="spellEnd"/>
            <w:proofErr w:type="gramEnd"/>
            <w:r w:rsidRPr="00E758FB">
              <w:rPr>
                <w:rFonts w:ascii="Times New Roman" w:eastAsia="Calibri" w:hAnsi="Times New Roman" w:cs="Times New Roman"/>
                <w:sz w:val="24"/>
                <w:szCs w:val="24"/>
                <w:lang w:bidi="hi-IN"/>
              </w:rPr>
              <w:t>;</w:t>
            </w:r>
          </w:p>
          <w:p w:rsidR="002C31C4" w:rsidRPr="00E758FB" w:rsidRDefault="002C31C4" w:rsidP="002C31C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-на услуги связи 99,999 </w:t>
            </w:r>
            <w:proofErr w:type="spellStart"/>
            <w:proofErr w:type="gramStart"/>
            <w:r w:rsidRPr="00E758FB">
              <w:rPr>
                <w:rFonts w:ascii="Times New Roman" w:eastAsia="Calibri" w:hAnsi="Times New Roman" w:cs="Times New Roman"/>
                <w:sz w:val="24"/>
                <w:szCs w:val="24"/>
                <w:lang w:bidi="hi-IN"/>
              </w:rPr>
              <w:t>тыс.рублей</w:t>
            </w:r>
            <w:proofErr w:type="spellEnd"/>
            <w:proofErr w:type="gramEnd"/>
            <w:r w:rsidRPr="00E758FB">
              <w:rPr>
                <w:rFonts w:ascii="Times New Roman" w:eastAsia="Calibri" w:hAnsi="Times New Roman" w:cs="Times New Roman"/>
                <w:sz w:val="24"/>
                <w:szCs w:val="24"/>
                <w:lang w:bidi="hi-IN"/>
              </w:rPr>
              <w:t>.</w:t>
            </w:r>
          </w:p>
          <w:p w:rsidR="00745449" w:rsidRPr="00E758FB" w:rsidRDefault="002C31C4" w:rsidP="002C31C4">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-приобретение оборудования 334,778 </w:t>
            </w:r>
            <w:proofErr w:type="spellStart"/>
            <w:r w:rsidRPr="00E758FB">
              <w:rPr>
                <w:rFonts w:ascii="Times New Roman" w:eastAsia="Calibri" w:hAnsi="Times New Roman" w:cs="Times New Roman"/>
                <w:sz w:val="24"/>
                <w:szCs w:val="24"/>
                <w:lang w:bidi="hi-IN"/>
              </w:rPr>
              <w:t>тыс.рублей</w:t>
            </w:r>
            <w:proofErr w:type="spellEnd"/>
            <w:r w:rsidRPr="00E758FB">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Улучшение условий дорожного движения и устранение опасных участков на улично-дорожной сети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транспортной системы в городе Нефтеюганске»</w:t>
            </w:r>
          </w:p>
        </w:tc>
        <w:tc>
          <w:tcPr>
            <w:tcW w:w="4111" w:type="dxa"/>
          </w:tcPr>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2021 году замено 28 шт. дорожных знаков, заменено 20 м</w:t>
            </w:r>
            <w:r w:rsidRPr="00E758FB">
              <w:rPr>
                <w:rFonts w:ascii="Times New Roman" w:eastAsia="Calibri" w:hAnsi="Times New Roman" w:cs="Times New Roman"/>
                <w:sz w:val="24"/>
                <w:szCs w:val="24"/>
                <w:vertAlign w:val="superscript"/>
                <w:lang w:bidi="hi-IN"/>
              </w:rPr>
              <w:t>2</w:t>
            </w:r>
            <w:r w:rsidRPr="00E758FB">
              <w:rPr>
                <w:rFonts w:ascii="Times New Roman" w:eastAsia="Calibri" w:hAnsi="Times New Roman" w:cs="Times New Roman"/>
                <w:sz w:val="24"/>
                <w:szCs w:val="24"/>
                <w:lang w:bidi="hi-IN"/>
              </w:rPr>
              <w:t xml:space="preserve"> ИДН, заменено 25 м секций ограждений.</w:t>
            </w:r>
          </w:p>
          <w:p w:rsidR="00745449" w:rsidRPr="00E758FB" w:rsidRDefault="00E012D6" w:rsidP="002B46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Установлено 601</w:t>
            </w:r>
            <w:r w:rsidR="002B46D6"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 xml:space="preserve">м дорожного ограждения. Проведен ямочный </w:t>
            </w:r>
            <w:r w:rsidRPr="00E758FB">
              <w:rPr>
                <w:rFonts w:ascii="Times New Roman" w:eastAsia="Calibri" w:hAnsi="Times New Roman" w:cs="Times New Roman"/>
                <w:sz w:val="24"/>
                <w:szCs w:val="24"/>
                <w:lang w:bidi="hi-IN"/>
              </w:rPr>
              <w:lastRenderedPageBreak/>
              <w:t xml:space="preserve">ремонт и устранено </w:t>
            </w:r>
            <w:proofErr w:type="spellStart"/>
            <w:r w:rsidRPr="00E758FB">
              <w:rPr>
                <w:rFonts w:ascii="Times New Roman" w:eastAsia="Calibri" w:hAnsi="Times New Roman" w:cs="Times New Roman"/>
                <w:sz w:val="24"/>
                <w:szCs w:val="24"/>
                <w:lang w:bidi="hi-IN"/>
              </w:rPr>
              <w:t>колейности</w:t>
            </w:r>
            <w:proofErr w:type="spellEnd"/>
            <w:r w:rsidRPr="00E758FB">
              <w:rPr>
                <w:rFonts w:ascii="Times New Roman" w:eastAsia="Calibri" w:hAnsi="Times New Roman" w:cs="Times New Roman"/>
                <w:sz w:val="24"/>
                <w:szCs w:val="24"/>
                <w:lang w:bidi="hi-IN"/>
              </w:rPr>
              <w:t xml:space="preserve"> – 5 700 м².</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Усиление межведомственного взаимодействия в вопросах раннего предупреждения семейного неблагополучия, социального сиротства, профилактики безнадзорности и правонарушений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организации деятельности комиссии по делам несовершеннолетних и защите их прав</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МКУ «Управление опеки и попечительства»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747E27" w:rsidRPr="00E758FB" w:rsidRDefault="00FD7EAE" w:rsidP="00747E2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w:t>
            </w:r>
            <w:r w:rsidR="00747E27" w:rsidRPr="00E758FB">
              <w:rPr>
                <w:rFonts w:ascii="Times New Roman" w:eastAsia="Calibri" w:hAnsi="Times New Roman" w:cs="Times New Roman"/>
                <w:sz w:val="24"/>
                <w:szCs w:val="24"/>
                <w:lang w:bidi="hi-IN"/>
              </w:rPr>
              <w:t>униципальной комиссией по делам</w:t>
            </w:r>
            <w:r w:rsidR="00A447CE" w:rsidRPr="00E758FB">
              <w:rPr>
                <w:rFonts w:ascii="Times New Roman" w:eastAsia="Calibri" w:hAnsi="Times New Roman" w:cs="Times New Roman"/>
                <w:sz w:val="24"/>
                <w:szCs w:val="24"/>
                <w:lang w:bidi="hi-IN"/>
              </w:rPr>
              <w:t xml:space="preserve"> </w:t>
            </w:r>
            <w:r w:rsidR="00747E27" w:rsidRPr="00E758FB">
              <w:rPr>
                <w:rFonts w:ascii="Times New Roman" w:eastAsia="Calibri" w:hAnsi="Times New Roman" w:cs="Times New Roman"/>
                <w:sz w:val="24"/>
                <w:szCs w:val="24"/>
                <w:lang w:bidi="hi-IN"/>
              </w:rPr>
              <w:t>несовершеннолетних и защите их прав в городе Нефтеюганске в целях усиления</w:t>
            </w:r>
            <w:r w:rsidR="00A447CE" w:rsidRPr="00E758FB">
              <w:rPr>
                <w:rFonts w:ascii="Times New Roman" w:eastAsia="Calibri" w:hAnsi="Times New Roman" w:cs="Times New Roman"/>
                <w:sz w:val="24"/>
                <w:szCs w:val="24"/>
                <w:lang w:bidi="hi-IN"/>
              </w:rPr>
              <w:t xml:space="preserve"> </w:t>
            </w:r>
            <w:r w:rsidR="00747E27" w:rsidRPr="00E758FB">
              <w:rPr>
                <w:rFonts w:ascii="Times New Roman" w:eastAsia="Calibri" w:hAnsi="Times New Roman" w:cs="Times New Roman"/>
                <w:sz w:val="24"/>
                <w:szCs w:val="24"/>
                <w:lang w:bidi="hi-IN"/>
              </w:rPr>
              <w:t>межведомственного взаимодействия по вопросам раннего предупреждения</w:t>
            </w:r>
            <w:r w:rsidR="00A447CE" w:rsidRPr="00E758FB">
              <w:rPr>
                <w:rFonts w:ascii="Times New Roman" w:eastAsia="Calibri" w:hAnsi="Times New Roman" w:cs="Times New Roman"/>
                <w:sz w:val="24"/>
                <w:szCs w:val="24"/>
                <w:lang w:bidi="hi-IN"/>
              </w:rPr>
              <w:t xml:space="preserve"> </w:t>
            </w:r>
            <w:r w:rsidR="00747E27" w:rsidRPr="00E758FB">
              <w:rPr>
                <w:rFonts w:ascii="Times New Roman" w:eastAsia="Calibri" w:hAnsi="Times New Roman" w:cs="Times New Roman"/>
                <w:sz w:val="24"/>
                <w:szCs w:val="24"/>
                <w:lang w:bidi="hi-IN"/>
              </w:rPr>
              <w:t>семейного неблагополучия, социального сиротства, профилактики</w:t>
            </w:r>
            <w:r w:rsidR="00A447CE" w:rsidRPr="00E758FB">
              <w:rPr>
                <w:rFonts w:ascii="Times New Roman" w:eastAsia="Calibri" w:hAnsi="Times New Roman" w:cs="Times New Roman"/>
                <w:sz w:val="24"/>
                <w:szCs w:val="24"/>
                <w:lang w:bidi="hi-IN"/>
              </w:rPr>
              <w:t xml:space="preserve"> </w:t>
            </w:r>
            <w:r w:rsidR="00747E27" w:rsidRPr="00E758FB">
              <w:rPr>
                <w:rFonts w:ascii="Times New Roman" w:eastAsia="Calibri" w:hAnsi="Times New Roman" w:cs="Times New Roman"/>
                <w:sz w:val="24"/>
                <w:szCs w:val="24"/>
                <w:lang w:bidi="hi-IN"/>
              </w:rPr>
              <w:t>безнадзорности и правонарушений рассмотрены вопросы и приняты в 4 квартале</w:t>
            </w:r>
            <w:r w:rsidR="00A447CE" w:rsidRPr="00E758FB">
              <w:rPr>
                <w:rFonts w:ascii="Times New Roman" w:eastAsia="Calibri" w:hAnsi="Times New Roman" w:cs="Times New Roman"/>
                <w:sz w:val="24"/>
                <w:szCs w:val="24"/>
                <w:lang w:bidi="hi-IN"/>
              </w:rPr>
              <w:t xml:space="preserve"> </w:t>
            </w:r>
            <w:r w:rsidR="00747E27" w:rsidRPr="00E758FB">
              <w:rPr>
                <w:rFonts w:ascii="Times New Roman" w:eastAsia="Calibri" w:hAnsi="Times New Roman" w:cs="Times New Roman"/>
                <w:sz w:val="24"/>
                <w:szCs w:val="24"/>
                <w:lang w:bidi="hi-IN"/>
              </w:rPr>
              <w:t>2021 года постановления:</w:t>
            </w:r>
          </w:p>
          <w:p w:rsidR="00747E27" w:rsidRPr="00E758FB" w:rsidRDefault="00747E27" w:rsidP="00747E2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45 от 21.10.2021 «Об организации мероприятий, направленных на</w:t>
            </w:r>
          </w:p>
          <w:p w:rsidR="00747E27" w:rsidRPr="00E758FB" w:rsidRDefault="00747E27" w:rsidP="00747E2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профилактику подростковой токсикомании и употребление </w:t>
            </w:r>
            <w:proofErr w:type="spellStart"/>
            <w:r w:rsidRPr="00E758FB">
              <w:rPr>
                <w:rFonts w:ascii="Times New Roman" w:eastAsia="Calibri" w:hAnsi="Times New Roman" w:cs="Times New Roman"/>
                <w:sz w:val="24"/>
                <w:szCs w:val="24"/>
                <w:lang w:bidi="hi-IN"/>
              </w:rPr>
              <w:t>психоактивных</w:t>
            </w:r>
            <w:proofErr w:type="spellEnd"/>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веществ несовершеннолетними»;</w:t>
            </w:r>
          </w:p>
          <w:p w:rsidR="00747E27" w:rsidRPr="00E758FB" w:rsidRDefault="00747E27" w:rsidP="00747E2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46 от 21.10.2021 «О результатах проведения на территории</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 xml:space="preserve">г.Нефтеюганска в 2021 году </w:t>
            </w:r>
            <w:r w:rsidR="00A447CE" w:rsidRPr="00E758FB">
              <w:rPr>
                <w:rFonts w:ascii="Times New Roman" w:eastAsia="Calibri" w:hAnsi="Times New Roman" w:cs="Times New Roman"/>
                <w:sz w:val="24"/>
                <w:szCs w:val="24"/>
                <w:lang w:bidi="hi-IN"/>
              </w:rPr>
              <w:t>межведомственной профилактической</w:t>
            </w:r>
            <w:r w:rsidRPr="00E758FB">
              <w:rPr>
                <w:rFonts w:ascii="Times New Roman" w:eastAsia="Calibri" w:hAnsi="Times New Roman" w:cs="Times New Roman"/>
                <w:sz w:val="24"/>
                <w:szCs w:val="24"/>
                <w:lang w:bidi="hi-IN"/>
              </w:rPr>
              <w:t xml:space="preserve"> операции</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«Подросток»;</w:t>
            </w:r>
          </w:p>
          <w:p w:rsidR="00747E27" w:rsidRPr="00E758FB" w:rsidRDefault="00747E27" w:rsidP="00747E2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48 от 18.11.2021 «Об итогах организации работы по выявлению семей</w:t>
            </w:r>
          </w:p>
          <w:p w:rsidR="00747E27" w:rsidRPr="00E758FB" w:rsidRDefault="00747E27" w:rsidP="00747E2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и несовершеннолетних, находящихся в социально опасном положении,</w:t>
            </w:r>
          </w:p>
          <w:p w:rsidR="00745449" w:rsidRPr="00E758FB" w:rsidRDefault="00747E27" w:rsidP="00747E2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организации проведения с ними индивидуальной профилактической работы за</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2021 год»;</w:t>
            </w:r>
          </w:p>
          <w:p w:rsidR="00747E27" w:rsidRPr="00E758FB" w:rsidRDefault="00747E27" w:rsidP="00747E2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50 от 18.11.2021 «О взаимодействии органов и учреждений в сфере</w:t>
            </w:r>
          </w:p>
          <w:p w:rsidR="00747E27" w:rsidRPr="00E758FB" w:rsidRDefault="00747E27" w:rsidP="00747E2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профилактики правонарушений в соответствии с Федеральным законом от</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23.06.2016 № 182-ФЗ «Об основах системы профилактики правонарушений в</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Российской Федерации»;</w:t>
            </w:r>
          </w:p>
          <w:p w:rsidR="00747E27" w:rsidRPr="00E758FB" w:rsidRDefault="00747E27" w:rsidP="00747E2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51 от 18.11.2021 «Об обеспечении жилыми помещениями детей-сирот</w:t>
            </w:r>
          </w:p>
          <w:p w:rsidR="00747E27" w:rsidRPr="00E758FB" w:rsidRDefault="00747E27" w:rsidP="00747E2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и детей, оставшихся без попечения родителей, лиц из числа детей-сирот и детей,</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оставшихся без попечения родителей, в том числе об исполнении исполнительных</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документов о предоставлении жилья детям-сиротам и детям, оставшимся без</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попечения родителей, лицам из числа детей-сирот и детей, оставшихся без</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попечения родителей, защита прав несовершеннолетних в части взыскания</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алиментов на содержание несовершеннолетних, в том числе детей – сирот и</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детей, оставшихся без попечения»;</w:t>
            </w:r>
          </w:p>
          <w:p w:rsidR="00747E27" w:rsidRPr="00E758FB" w:rsidRDefault="00747E27" w:rsidP="00747E2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54 от 16.12.2021 «Об уровне подростковой преступности и</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lastRenderedPageBreak/>
              <w:t>правонарушений, в том числе о мерах по предупреждению вовлечения</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несовершеннолетних в террористическую и экстремистскую деятельность, а</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также доведению до них информации об уголовной ответственности за</w:t>
            </w:r>
            <w:r w:rsidR="00A447C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преступления террористической и экстремистской направленности»;</w:t>
            </w:r>
          </w:p>
          <w:p w:rsidR="00747E27" w:rsidRPr="00E758FB" w:rsidRDefault="00747E27" w:rsidP="00747E27">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55 от 16.12.2021 «Об итогах реализации Комплекса мер по</w:t>
            </w:r>
            <w:r w:rsidR="00B7790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профилактике безнадзорности, преступлений и правонарушений</w:t>
            </w:r>
            <w:r w:rsidR="00B7790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несовершеннолетних, самовольных уходов, семейного неблагополучия,</w:t>
            </w:r>
            <w:r w:rsidR="00B7790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социального сиротства, а также обеспечению комплексной безопасности</w:t>
            </w:r>
            <w:r w:rsidR="00B7790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несовершеннолетних на территории муниципального образования город</w:t>
            </w:r>
            <w:r w:rsidR="00B7790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Нефтеюганск на 2021-2025 годы за 2021 год».</w:t>
            </w:r>
          </w:p>
          <w:p w:rsidR="00DE1C9D" w:rsidRPr="00E758FB" w:rsidRDefault="00DE1C9D" w:rsidP="00747E27">
            <w:pPr>
              <w:spacing w:after="0" w:line="240" w:lineRule="auto"/>
              <w:jc w:val="both"/>
              <w:rPr>
                <w:rFonts w:ascii="Times New Roman" w:eastAsia="Calibri" w:hAnsi="Times New Roman" w:cs="Times New Roman"/>
                <w:sz w:val="24"/>
                <w:szCs w:val="24"/>
                <w:lang w:bidi="hi-IN"/>
              </w:rPr>
            </w:pPr>
          </w:p>
          <w:p w:rsidR="00DE1C9D" w:rsidRPr="00E758FB" w:rsidRDefault="00DE1C9D" w:rsidP="00DE1C9D">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За период 2021 года управлением опеки и попечительства проводилась информационно-просветительская</w:t>
            </w:r>
            <w:r w:rsidR="00B7790E" w:rsidRPr="00E758FB">
              <w:rPr>
                <w:rFonts w:ascii="Times New Roman" w:eastAsia="Calibri" w:hAnsi="Times New Roman" w:cs="Times New Roman"/>
                <w:sz w:val="24"/>
                <w:szCs w:val="24"/>
                <w:lang w:bidi="hi-IN"/>
              </w:rPr>
              <w:t xml:space="preserve"> </w:t>
            </w:r>
            <w:r w:rsidRPr="00E758FB">
              <w:rPr>
                <w:rFonts w:ascii="Times New Roman" w:eastAsia="Calibri" w:hAnsi="Times New Roman" w:cs="Times New Roman"/>
                <w:sz w:val="24"/>
                <w:szCs w:val="24"/>
                <w:lang w:bidi="hi-IN"/>
              </w:rPr>
              <w:t>работа, направленная на профилактику социального сиротства.</w:t>
            </w:r>
          </w:p>
          <w:p w:rsidR="00DE1C9D" w:rsidRPr="00E758FB" w:rsidRDefault="00DE1C9D" w:rsidP="00DE1C9D">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На постоянной основе организована работа со средствами массовой информац</w:t>
            </w:r>
            <w:r w:rsidR="00B7790E" w:rsidRPr="00E758FB">
              <w:rPr>
                <w:rFonts w:ascii="Times New Roman" w:eastAsia="Calibri" w:hAnsi="Times New Roman" w:cs="Times New Roman"/>
                <w:sz w:val="24"/>
                <w:szCs w:val="24"/>
                <w:lang w:bidi="hi-IN"/>
              </w:rPr>
              <w:t xml:space="preserve">ии – направляются </w:t>
            </w:r>
            <w:r w:rsidR="00B7790E" w:rsidRPr="00E758FB">
              <w:rPr>
                <w:rFonts w:ascii="Times New Roman" w:eastAsia="Calibri" w:hAnsi="Times New Roman" w:cs="Times New Roman"/>
                <w:sz w:val="24"/>
                <w:szCs w:val="24"/>
                <w:lang w:bidi="hi-IN"/>
              </w:rPr>
              <w:lastRenderedPageBreak/>
              <w:t>материалы для размещения</w:t>
            </w:r>
            <w:r w:rsidRPr="00E758FB">
              <w:rPr>
                <w:rFonts w:ascii="Times New Roman" w:eastAsia="Calibri" w:hAnsi="Times New Roman" w:cs="Times New Roman"/>
                <w:sz w:val="24"/>
                <w:szCs w:val="24"/>
                <w:lang w:bidi="hi-IN"/>
              </w:rPr>
              <w:t xml:space="preserve"> в городских СМИ следующие материалы. В газете «Здравствуйте, </w:t>
            </w:r>
            <w:proofErr w:type="spellStart"/>
            <w:r w:rsidRPr="00E758FB">
              <w:rPr>
                <w:rFonts w:ascii="Times New Roman" w:eastAsia="Calibri" w:hAnsi="Times New Roman" w:cs="Times New Roman"/>
                <w:sz w:val="24"/>
                <w:szCs w:val="24"/>
                <w:lang w:bidi="hi-IN"/>
              </w:rPr>
              <w:t>нефтеюганцы</w:t>
            </w:r>
            <w:proofErr w:type="spellEnd"/>
            <w:r w:rsidRPr="00E758FB">
              <w:rPr>
                <w:rFonts w:ascii="Times New Roman" w:eastAsia="Calibri" w:hAnsi="Times New Roman" w:cs="Times New Roman"/>
                <w:sz w:val="24"/>
                <w:szCs w:val="24"/>
                <w:lang w:bidi="hi-IN"/>
              </w:rPr>
              <w:t>!», в эфире радио «</w:t>
            </w:r>
            <w:proofErr w:type="spellStart"/>
            <w:r w:rsidRPr="00E758FB">
              <w:rPr>
                <w:rFonts w:ascii="Times New Roman" w:eastAsia="Calibri" w:hAnsi="Times New Roman" w:cs="Times New Roman"/>
                <w:sz w:val="24"/>
                <w:szCs w:val="24"/>
                <w:lang w:bidi="hi-IN"/>
              </w:rPr>
              <w:t>Юганск</w:t>
            </w:r>
            <w:proofErr w:type="spellEnd"/>
            <w:r w:rsidRPr="00E758FB">
              <w:rPr>
                <w:rFonts w:ascii="Times New Roman" w:eastAsia="Calibri" w:hAnsi="Times New Roman" w:cs="Times New Roman"/>
                <w:sz w:val="24"/>
                <w:szCs w:val="24"/>
                <w:lang w:bidi="hi-IN"/>
              </w:rPr>
              <w:t xml:space="preserve">», в </w:t>
            </w:r>
            <w:proofErr w:type="spellStart"/>
            <w:r w:rsidRPr="00E758FB">
              <w:rPr>
                <w:rFonts w:ascii="Times New Roman" w:eastAsia="Calibri" w:hAnsi="Times New Roman" w:cs="Times New Roman"/>
                <w:sz w:val="24"/>
                <w:szCs w:val="24"/>
                <w:lang w:bidi="hi-IN"/>
              </w:rPr>
              <w:t>информ</w:t>
            </w:r>
            <w:proofErr w:type="spellEnd"/>
            <w:r w:rsidRPr="00E758FB">
              <w:rPr>
                <w:rFonts w:ascii="Times New Roman" w:eastAsia="Calibri" w:hAnsi="Times New Roman" w:cs="Times New Roman"/>
                <w:sz w:val="24"/>
                <w:szCs w:val="24"/>
                <w:lang w:bidi="hi-IN"/>
              </w:rPr>
              <w:t xml:space="preserve">-афише </w:t>
            </w:r>
            <w:proofErr w:type="spellStart"/>
            <w:proofErr w:type="gramStart"/>
            <w:r w:rsidRPr="00E758FB">
              <w:rPr>
                <w:rFonts w:ascii="Times New Roman" w:eastAsia="Calibri" w:hAnsi="Times New Roman" w:cs="Times New Roman"/>
                <w:sz w:val="24"/>
                <w:szCs w:val="24"/>
                <w:lang w:bidi="hi-IN"/>
              </w:rPr>
              <w:t>ТРК«</w:t>
            </w:r>
            <w:proofErr w:type="gramEnd"/>
            <w:r w:rsidRPr="00E758FB">
              <w:rPr>
                <w:rFonts w:ascii="Times New Roman" w:eastAsia="Calibri" w:hAnsi="Times New Roman" w:cs="Times New Roman"/>
                <w:sz w:val="24"/>
                <w:szCs w:val="24"/>
                <w:lang w:bidi="hi-IN"/>
              </w:rPr>
              <w:t>Юганск</w:t>
            </w:r>
            <w:proofErr w:type="spellEnd"/>
            <w:r w:rsidRPr="00E758FB">
              <w:rPr>
                <w:rFonts w:ascii="Times New Roman" w:eastAsia="Calibri" w:hAnsi="Times New Roman" w:cs="Times New Roman"/>
                <w:sz w:val="24"/>
                <w:szCs w:val="24"/>
                <w:lang w:bidi="hi-IN"/>
              </w:rPr>
              <w:t xml:space="preserve">» и на официальном сайте администрации города Нефтеюганска на постоянной основе размещена информация о способах подачи сообщений о детях, чьи права и законные интересы нарушены, информация для родителей по профилактике суицидов подростков, </w:t>
            </w:r>
            <w:r w:rsidR="00B7790E" w:rsidRPr="00E758FB">
              <w:rPr>
                <w:rFonts w:ascii="Times New Roman" w:eastAsia="Calibri" w:hAnsi="Times New Roman" w:cs="Times New Roman"/>
                <w:sz w:val="24"/>
                <w:szCs w:val="24"/>
                <w:lang w:bidi="hi-IN"/>
              </w:rPr>
              <w:t>не оставления</w:t>
            </w:r>
            <w:r w:rsidRPr="00E758FB">
              <w:rPr>
                <w:rFonts w:ascii="Times New Roman" w:eastAsia="Calibri" w:hAnsi="Times New Roman" w:cs="Times New Roman"/>
                <w:sz w:val="24"/>
                <w:szCs w:val="24"/>
                <w:lang w:bidi="hi-IN"/>
              </w:rPr>
              <w:t xml:space="preserve"> детей одних и безопасности общения детей с незнакомыми лицами, памятка для родителей первоклассников. В газете «Здравствуйте, </w:t>
            </w:r>
            <w:proofErr w:type="spellStart"/>
            <w:r w:rsidRPr="00E758FB">
              <w:rPr>
                <w:rFonts w:ascii="Times New Roman" w:eastAsia="Calibri" w:hAnsi="Times New Roman" w:cs="Times New Roman"/>
                <w:sz w:val="24"/>
                <w:szCs w:val="24"/>
                <w:lang w:bidi="hi-IN"/>
              </w:rPr>
              <w:t>нефтеюганцы</w:t>
            </w:r>
            <w:proofErr w:type="spellEnd"/>
            <w:r w:rsidRPr="00E758FB">
              <w:rPr>
                <w:rFonts w:ascii="Times New Roman" w:eastAsia="Calibri" w:hAnsi="Times New Roman" w:cs="Times New Roman"/>
                <w:sz w:val="24"/>
                <w:szCs w:val="24"/>
                <w:lang w:bidi="hi-IN"/>
              </w:rPr>
              <w:t>!», и на официальном сайте администрации города Нефтеюганска: в рубрике «Ищу родителей» размещена информация для граждан города, специалистов организаций (медицинских, образовательных):</w:t>
            </w:r>
          </w:p>
          <w:p w:rsidR="00DE1C9D" w:rsidRPr="00E758FB" w:rsidRDefault="00DE1C9D" w:rsidP="00DE1C9D">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 2 детях, оставшихся без попечения родителей;</w:t>
            </w:r>
          </w:p>
          <w:p w:rsidR="00DE1C9D" w:rsidRPr="00E758FB" w:rsidRDefault="00DE1C9D" w:rsidP="00DE1C9D">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 проекте «Цифровое решение распознавания азбуки Брайля»;</w:t>
            </w:r>
          </w:p>
          <w:p w:rsidR="00DE1C9D" w:rsidRPr="00E758FB" w:rsidRDefault="00DE1C9D" w:rsidP="00DE1C9D">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 размещении методических материалов лучших региональных практик;</w:t>
            </w:r>
          </w:p>
          <w:p w:rsidR="00DE1C9D" w:rsidRPr="00E758FB" w:rsidRDefault="00DE1C9D" w:rsidP="00DE1C9D">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-о размещении цикла интервью со взрослыми усыновленными «Тайна усыновления: раскрыть нельзя скрывать».</w:t>
            </w:r>
          </w:p>
          <w:p w:rsidR="00DE1C9D" w:rsidRPr="00E758FB" w:rsidRDefault="00DE1C9D" w:rsidP="00DE1C9D">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-об интернет – проекте «</w:t>
            </w:r>
            <w:proofErr w:type="spellStart"/>
            <w:r w:rsidRPr="00E758FB">
              <w:rPr>
                <w:rFonts w:ascii="Times New Roman" w:eastAsia="Calibri" w:hAnsi="Times New Roman" w:cs="Times New Roman"/>
                <w:sz w:val="24"/>
                <w:szCs w:val="24"/>
                <w:lang w:bidi="hi-IN"/>
              </w:rPr>
              <w:t>Усыновитете.ру</w:t>
            </w:r>
            <w:proofErr w:type="spellEnd"/>
            <w:r w:rsidRPr="00E758FB">
              <w:rPr>
                <w:rFonts w:ascii="Times New Roman" w:eastAsia="Calibri" w:hAnsi="Times New Roman" w:cs="Times New Roman"/>
                <w:sz w:val="24"/>
                <w:szCs w:val="24"/>
                <w:lang w:bidi="hi-IN"/>
              </w:rPr>
              <w:t>, с указанием ссылки на страницу; -о праве на получение сертификата по оказанию социально-психологической помощи приемным семьям имеют лица, принявшие на воспитание в свою семью ребенка (детей), оставшегося без попечения родителей, признанные нуждающимся в социальном обслуживании; -статья «Добровольная» опека»; -о предоставлении бесплатной психологической помощи родителям и гражданам, желающим принять детей на воспитание; -статья «Что делать, если бывший супруг или супруга не дают видеться с ребенком?»; -жизнеустройство ребенка в связи с госпитализацией родителей; -статья «Как взять ребенка из детского дома в гости…».</w:t>
            </w:r>
          </w:p>
          <w:p w:rsidR="00DE1C9D" w:rsidRPr="00E758FB" w:rsidRDefault="00DE1C9D" w:rsidP="00DE1C9D">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газете «</w:t>
            </w:r>
            <w:proofErr w:type="spellStart"/>
            <w:r w:rsidRPr="00E758FB">
              <w:rPr>
                <w:rFonts w:ascii="Times New Roman" w:eastAsia="Calibri" w:hAnsi="Times New Roman" w:cs="Times New Roman"/>
                <w:sz w:val="24"/>
                <w:szCs w:val="24"/>
                <w:lang w:bidi="hi-IN"/>
              </w:rPr>
              <w:t>МаркетПресс</w:t>
            </w:r>
            <w:proofErr w:type="spellEnd"/>
            <w:r w:rsidRPr="00E758FB">
              <w:rPr>
                <w:rFonts w:ascii="Times New Roman" w:eastAsia="Calibri" w:hAnsi="Times New Roman" w:cs="Times New Roman"/>
                <w:sz w:val="24"/>
                <w:szCs w:val="24"/>
                <w:lang w:bidi="hi-IN"/>
              </w:rPr>
              <w:t xml:space="preserve">» в рубрике «Ищу родителей» размещена информация об одном ребенке, оставшемся без попечения родителей, статья «Добровольная» опека», «Как </w:t>
            </w:r>
            <w:r w:rsidRPr="00E758FB">
              <w:rPr>
                <w:rFonts w:ascii="Times New Roman" w:eastAsia="Calibri" w:hAnsi="Times New Roman" w:cs="Times New Roman"/>
                <w:sz w:val="24"/>
                <w:szCs w:val="24"/>
                <w:lang w:bidi="hi-IN"/>
              </w:rPr>
              <w:lastRenderedPageBreak/>
              <w:t>взять ребенка из детского дома в гости…».</w:t>
            </w:r>
          </w:p>
          <w:p w:rsidR="00DE1C9D" w:rsidRPr="00E758FB" w:rsidRDefault="00DE1C9D" w:rsidP="00DE1C9D">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На официальном сайте в сети Интернет, в чатах опубликовано более 100 размещений: Основные правила поведения пассажиров в общественном транспорте, Если ты дома один, Правила поведения пешеходов вне населенных пунктов, Правила безопасного поведения в лесу, Правила безопасности на осенней рыбалке с лодки, Школа выживания: что делать, если заблудился в лесу, Правила безопасности в темное время суток: памятка для детей и родителей, информация о Благотворительном фонде «Волонтеры в помощь детям», о проведении марафона «Здоровье женщин благополучие нации», об акции «Изучая право-развиваем конкуренцию!», об учреждении для лиц, страдающих алкогольной и наркотической зависимости «</w:t>
            </w:r>
            <w:proofErr w:type="spellStart"/>
            <w:r w:rsidRPr="00E758FB">
              <w:rPr>
                <w:rFonts w:ascii="Times New Roman" w:eastAsia="Calibri" w:hAnsi="Times New Roman" w:cs="Times New Roman"/>
                <w:sz w:val="24"/>
                <w:szCs w:val="24"/>
                <w:lang w:bidi="hi-IN"/>
              </w:rPr>
              <w:t>Лемпинский</w:t>
            </w:r>
            <w:proofErr w:type="spellEnd"/>
            <w:r w:rsidRPr="00E758FB">
              <w:rPr>
                <w:rFonts w:ascii="Times New Roman" w:eastAsia="Calibri" w:hAnsi="Times New Roman" w:cs="Times New Roman"/>
                <w:sz w:val="24"/>
                <w:szCs w:val="24"/>
                <w:lang w:bidi="hi-IN"/>
              </w:rPr>
              <w:t xml:space="preserve"> наркологический реабилитационный центр», Детский телефон доверия «Рука в руке. Как воспитать счастливого ребенка»), в том числе по проведению ежемесячной «Горячей телефонной линии».</w:t>
            </w:r>
          </w:p>
          <w:p w:rsidR="00DE1C9D" w:rsidRPr="00E758FB" w:rsidRDefault="00DE1C9D" w:rsidP="00DE1C9D">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Проведены мероприятия по правовой помощи граждан, приуроченные ко Дню защиты детей, Дню знаний, Всероссийскому дню правовой помощи детям. В рамках проведения Всероссийского дня правовой помощи детям был организован прием граждан по правовому консультированию на базе Многофункционального центра Югры. Осуществляли правовое консультирование граждан, в рамках еженедельных приёмов, при обследованиях условий жизни детей и их семьи, совершеннолетних подопечных, при осуществлении полномочий органа опеки и попечительства. На базе АНО «</w:t>
            </w:r>
            <w:proofErr w:type="spellStart"/>
            <w:r w:rsidRPr="00E758FB">
              <w:rPr>
                <w:rFonts w:ascii="Times New Roman" w:eastAsia="Calibri" w:hAnsi="Times New Roman" w:cs="Times New Roman"/>
                <w:sz w:val="24"/>
                <w:szCs w:val="24"/>
                <w:lang w:bidi="hi-IN"/>
              </w:rPr>
              <w:t>ВестаПлюс</w:t>
            </w:r>
            <w:proofErr w:type="spellEnd"/>
            <w:r w:rsidRPr="00E758FB">
              <w:rPr>
                <w:rFonts w:ascii="Times New Roman" w:eastAsia="Calibri" w:hAnsi="Times New Roman" w:cs="Times New Roman"/>
                <w:sz w:val="24"/>
                <w:szCs w:val="24"/>
                <w:lang w:bidi="hi-IN"/>
              </w:rPr>
              <w:t>» управлением проведено 3 курса правовой подготовки лиц, желающих принять в свою семью детей, оставшихся без попечения родителей (обучено 46 человек).</w:t>
            </w:r>
          </w:p>
          <w:p w:rsidR="00DE1C9D" w:rsidRPr="00E758FB" w:rsidRDefault="00DE1C9D" w:rsidP="00DE1C9D">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Проведено заседание межведомственного опекунского совета города Нефтеюганска. Проведены проверки 112 сообщения о нарушении прав 144 детей, по результатам которых в муниципальную комиссию по делам несовершеннолетних и защите их </w:t>
            </w:r>
            <w:r w:rsidRPr="00E758FB">
              <w:rPr>
                <w:rFonts w:ascii="Times New Roman" w:eastAsia="Calibri" w:hAnsi="Times New Roman" w:cs="Times New Roman"/>
                <w:sz w:val="24"/>
                <w:szCs w:val="24"/>
                <w:lang w:bidi="hi-IN"/>
              </w:rPr>
              <w:lastRenderedPageBreak/>
              <w:t xml:space="preserve">прав направлено 75 заключений о необходимости организации индивидуальной профилактической (реабилитационной) работы с семьей, работа организована в отношении 64 семей, в которых проживает 127 несовершеннолетних. Специалисты Управления приняли участие в конференции МБОУ СОШ № 2 им. </w:t>
            </w:r>
            <w:proofErr w:type="spellStart"/>
            <w:r w:rsidRPr="00E758FB">
              <w:rPr>
                <w:rFonts w:ascii="Times New Roman" w:eastAsia="Calibri" w:hAnsi="Times New Roman" w:cs="Times New Roman"/>
                <w:sz w:val="24"/>
                <w:szCs w:val="24"/>
                <w:lang w:bidi="hi-IN"/>
              </w:rPr>
              <w:t>А.И.Исаевой</w:t>
            </w:r>
            <w:proofErr w:type="spellEnd"/>
            <w:r w:rsidRPr="00E758FB">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2.7.4.</w:t>
            </w:r>
          </w:p>
        </w:tc>
        <w:tc>
          <w:tcPr>
            <w:tcW w:w="3827" w:type="dxa"/>
            <w:shd w:val="clear" w:color="auto" w:fill="auto"/>
          </w:tcPr>
          <w:p w:rsidR="00745449" w:rsidRPr="003848A7" w:rsidRDefault="00745449" w:rsidP="007431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Осуществление просветительской работы с населением, направленной на профилактику немедицинского употребления наркотиков, злоупотребления алкогольными напитками</w:t>
            </w:r>
          </w:p>
        </w:tc>
        <w:tc>
          <w:tcPr>
            <w:tcW w:w="1560" w:type="dxa"/>
            <w:shd w:val="clear" w:color="auto" w:fill="auto"/>
            <w:noWrap/>
          </w:tcPr>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профилактике правонарушений и связям с правоохранительными органами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Комитет физической культуры и спорта</w:t>
            </w:r>
            <w:r>
              <w:t xml:space="preserve"> </w:t>
            </w:r>
            <w:r w:rsidRPr="00794186">
              <w:rPr>
                <w:rFonts w:ascii="Times New Roman" w:eastAsia="Calibri" w:hAnsi="Times New Roman" w:cs="Times New Roman"/>
                <w:sz w:val="24"/>
                <w:szCs w:val="24"/>
                <w:lang w:bidi="hi-IN"/>
              </w:rPr>
              <w:t>администрации города</w:t>
            </w:r>
          </w:p>
          <w:p w:rsidR="00745449" w:rsidRPr="003848A7" w:rsidRDefault="00745449" w:rsidP="00743170">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745449" w:rsidRPr="003848A7" w:rsidRDefault="00745449" w:rsidP="00803C4E">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В рамках плана мероприятий по профилактике немедицинского употребления наркотических средств и психотропных веществ, формирования здорового образа жизни в образовательных организациях, осуществляющих деятельность на территории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на 2019-2020 годы; в рамках текущей деятельности</w:t>
            </w:r>
          </w:p>
        </w:tc>
        <w:tc>
          <w:tcPr>
            <w:tcW w:w="4111" w:type="dxa"/>
          </w:tcPr>
          <w:p w:rsidR="002C31C4"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Деятельность Комиссии широко освещается в средствах массовой информации на городском уровне. Заседание комиссии, различные видеоматериалы и социальные ролики по профилактике наркомании, алкоголизма и табакокурения размещены в эфире ТРК «</w:t>
            </w:r>
            <w:proofErr w:type="spellStart"/>
            <w:r w:rsidRPr="00E758FB">
              <w:rPr>
                <w:rFonts w:ascii="Times New Roman" w:hAnsi="Times New Roman"/>
                <w:sz w:val="24"/>
                <w:szCs w:val="24"/>
                <w:lang w:bidi="hi-IN"/>
              </w:rPr>
              <w:t>Юганск</w:t>
            </w:r>
            <w:proofErr w:type="spellEnd"/>
            <w:r w:rsidRPr="00E758FB">
              <w:rPr>
                <w:rFonts w:ascii="Times New Roman" w:hAnsi="Times New Roman"/>
                <w:sz w:val="24"/>
                <w:szCs w:val="24"/>
                <w:lang w:bidi="hi-IN"/>
              </w:rPr>
              <w:t>», на страницах газет «Здравствуйте, Нефтеюганцы!», на официальном сайте органов местного самоуправления города Нефтеюганска.</w:t>
            </w:r>
          </w:p>
          <w:p w:rsidR="002C31C4"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группах «Официальный Нефтеюганск», «Это </w:t>
            </w:r>
            <w:proofErr w:type="spellStart"/>
            <w:r w:rsidRPr="00E758FB">
              <w:rPr>
                <w:rFonts w:ascii="Times New Roman" w:hAnsi="Times New Roman"/>
                <w:sz w:val="24"/>
                <w:szCs w:val="24"/>
                <w:lang w:bidi="hi-IN"/>
              </w:rPr>
              <w:t>Юганск</w:t>
            </w:r>
            <w:proofErr w:type="spellEnd"/>
            <w:r w:rsidRPr="00E758FB">
              <w:rPr>
                <w:rFonts w:ascii="Times New Roman" w:hAnsi="Times New Roman"/>
                <w:sz w:val="24"/>
                <w:szCs w:val="24"/>
                <w:lang w:bidi="hi-IN"/>
              </w:rPr>
              <w:t>, детка», «Типичный Нефтеюганск», «Безопасный Нефтеюганск» социальной сети «</w:t>
            </w:r>
            <w:proofErr w:type="spellStart"/>
            <w:r w:rsidRPr="00E758FB">
              <w:rPr>
                <w:rFonts w:ascii="Times New Roman" w:hAnsi="Times New Roman"/>
                <w:sz w:val="24"/>
                <w:szCs w:val="24"/>
                <w:lang w:bidi="hi-IN"/>
              </w:rPr>
              <w:t>ВКонтакте</w:t>
            </w:r>
            <w:proofErr w:type="spellEnd"/>
            <w:r w:rsidRPr="00E758FB">
              <w:rPr>
                <w:rFonts w:ascii="Times New Roman" w:hAnsi="Times New Roman"/>
                <w:sz w:val="24"/>
                <w:szCs w:val="24"/>
                <w:lang w:bidi="hi-IN"/>
              </w:rPr>
              <w:t xml:space="preserve">» размещались серии социальных видеороликов, направленных на профилактику наркомании, </w:t>
            </w:r>
            <w:r w:rsidRPr="00E758FB">
              <w:rPr>
                <w:rFonts w:ascii="Times New Roman" w:hAnsi="Times New Roman"/>
                <w:sz w:val="24"/>
                <w:szCs w:val="24"/>
                <w:lang w:bidi="hi-IN"/>
              </w:rPr>
              <w:lastRenderedPageBreak/>
              <w:t>алкоголизма и табакокурения в молодежной среде.</w:t>
            </w:r>
          </w:p>
          <w:p w:rsidR="002C31C4"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2021 году в средствах массовой информации города Нефтеюганска и ХМАО-Югры (и социальных сетях) вышло 340 информационных материалов, в том числе:</w:t>
            </w:r>
          </w:p>
          <w:p w:rsidR="002C31C4"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 на официальном сайте ОМСУ г.Нефтеюганска – 32 (с дублированием части из них в </w:t>
            </w:r>
            <w:proofErr w:type="spellStart"/>
            <w:r w:rsidRPr="00E758FB">
              <w:rPr>
                <w:rFonts w:ascii="Times New Roman" w:hAnsi="Times New Roman"/>
                <w:sz w:val="24"/>
                <w:szCs w:val="24"/>
                <w:lang w:bidi="hi-IN"/>
              </w:rPr>
              <w:t>соцсетях</w:t>
            </w:r>
            <w:proofErr w:type="spellEnd"/>
            <w:r w:rsidRPr="00E758FB">
              <w:rPr>
                <w:rFonts w:ascii="Times New Roman" w:hAnsi="Times New Roman"/>
                <w:sz w:val="24"/>
                <w:szCs w:val="24"/>
                <w:lang w:bidi="hi-IN"/>
              </w:rPr>
              <w:t xml:space="preserve"> «ВК», «ОК», </w:t>
            </w:r>
            <w:proofErr w:type="spellStart"/>
            <w:r w:rsidRPr="00E758FB">
              <w:rPr>
                <w:rFonts w:ascii="Times New Roman" w:hAnsi="Times New Roman"/>
                <w:sz w:val="24"/>
                <w:szCs w:val="24"/>
                <w:lang w:bidi="hi-IN"/>
              </w:rPr>
              <w:t>Инстаграм</w:t>
            </w:r>
            <w:proofErr w:type="spellEnd"/>
            <w:r w:rsidRPr="00E758FB">
              <w:rPr>
                <w:rFonts w:ascii="Times New Roman" w:hAnsi="Times New Roman"/>
                <w:sz w:val="24"/>
                <w:szCs w:val="24"/>
                <w:lang w:bidi="hi-IN"/>
              </w:rPr>
              <w:t xml:space="preserve"> – на официальных страницах администрации города);</w:t>
            </w:r>
          </w:p>
          <w:p w:rsidR="002C31C4"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в эфире телерадиокомпании «</w:t>
            </w:r>
            <w:proofErr w:type="spellStart"/>
            <w:r w:rsidRPr="00E758FB">
              <w:rPr>
                <w:rFonts w:ascii="Times New Roman" w:hAnsi="Times New Roman"/>
                <w:sz w:val="24"/>
                <w:szCs w:val="24"/>
                <w:lang w:bidi="hi-IN"/>
              </w:rPr>
              <w:t>Юганск</w:t>
            </w:r>
            <w:proofErr w:type="spellEnd"/>
            <w:r w:rsidRPr="00E758FB">
              <w:rPr>
                <w:rFonts w:ascii="Times New Roman" w:hAnsi="Times New Roman"/>
                <w:sz w:val="24"/>
                <w:szCs w:val="24"/>
                <w:lang w:bidi="hi-IN"/>
              </w:rPr>
              <w:t>» – 137;</w:t>
            </w:r>
          </w:p>
          <w:p w:rsidR="002C31C4"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в эфире телерадиокомпании «7 канал» – 17;</w:t>
            </w:r>
          </w:p>
          <w:p w:rsidR="00745449" w:rsidRPr="00E758FB" w:rsidRDefault="002C31C4" w:rsidP="002C31C4">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в эфире окружных телерадиокомпаний (ОТРК «Югра», ГТРК «Вести-</w:t>
            </w:r>
            <w:proofErr w:type="spellStart"/>
            <w:r w:rsidRPr="00E758FB">
              <w:rPr>
                <w:rFonts w:ascii="Times New Roman" w:hAnsi="Times New Roman"/>
                <w:sz w:val="24"/>
                <w:szCs w:val="24"/>
                <w:lang w:bidi="hi-IN"/>
              </w:rPr>
              <w:t>Югория</w:t>
            </w:r>
            <w:proofErr w:type="spellEnd"/>
            <w:r w:rsidRPr="00E758FB">
              <w:rPr>
                <w:rFonts w:ascii="Times New Roman" w:hAnsi="Times New Roman"/>
                <w:sz w:val="24"/>
                <w:szCs w:val="24"/>
                <w:lang w:bidi="hi-IN"/>
              </w:rPr>
              <w:t>»).</w:t>
            </w:r>
          </w:p>
          <w:p w:rsidR="00FE1315" w:rsidRPr="00E758FB" w:rsidRDefault="00FE1315" w:rsidP="002C31C4">
            <w:pPr>
              <w:spacing w:after="0" w:line="240" w:lineRule="auto"/>
              <w:jc w:val="both"/>
              <w:rPr>
                <w:rFonts w:ascii="Times New Roman" w:hAnsi="Times New Roman"/>
                <w:sz w:val="24"/>
                <w:szCs w:val="24"/>
                <w:lang w:bidi="hi-IN"/>
              </w:rPr>
            </w:pP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соответствии с совместным приказом Департамента и БУ ХМАО – Югры  «Нефтеюганская окружная клиническая больница имени </w:t>
            </w:r>
            <w:proofErr w:type="spellStart"/>
            <w:r w:rsidRPr="00E758FB">
              <w:rPr>
                <w:rFonts w:ascii="Times New Roman" w:hAnsi="Times New Roman"/>
                <w:sz w:val="24"/>
                <w:szCs w:val="24"/>
                <w:lang w:bidi="hi-IN"/>
              </w:rPr>
              <w:t>В.И.Яцкив</w:t>
            </w:r>
            <w:proofErr w:type="spellEnd"/>
            <w:r w:rsidRPr="00E758FB">
              <w:rPr>
                <w:rFonts w:ascii="Times New Roman" w:hAnsi="Times New Roman"/>
                <w:sz w:val="24"/>
                <w:szCs w:val="24"/>
                <w:lang w:bidi="hi-IN"/>
              </w:rPr>
              <w:t xml:space="preserve">»  от 15.09.2021 540-п/488 «О проведении в 2021/2022 учебном году социально-психологического тестирования обучающихся общеобразовательных организаций города Нефтеюганска, направленного </w:t>
            </w:r>
            <w:r w:rsidRPr="00E758FB">
              <w:rPr>
                <w:rFonts w:ascii="Times New Roman" w:hAnsi="Times New Roman"/>
                <w:sz w:val="24"/>
                <w:szCs w:val="24"/>
                <w:lang w:bidi="hi-IN"/>
              </w:rPr>
              <w:lastRenderedPageBreak/>
              <w:t xml:space="preserve">на раннее выявление незаконного потребления наркотических средств и психотропных веществ, профилактических медицинских осмотров обучающихся» в 13 общеобразовательных организациях </w:t>
            </w:r>
            <w:r w:rsidR="009814E0" w:rsidRPr="00E758FB">
              <w:rPr>
                <w:rFonts w:ascii="Times New Roman" w:hAnsi="Times New Roman"/>
                <w:sz w:val="24"/>
                <w:szCs w:val="24"/>
                <w:lang w:bidi="hi-IN"/>
              </w:rPr>
              <w:t xml:space="preserve"> с 18.09.2021 по 31.10.2021 прошло</w:t>
            </w:r>
            <w:r w:rsidRPr="00E758FB">
              <w:rPr>
                <w:rFonts w:ascii="Times New Roman" w:hAnsi="Times New Roman"/>
                <w:sz w:val="24"/>
                <w:szCs w:val="24"/>
                <w:lang w:bidi="hi-IN"/>
              </w:rPr>
              <w:t xml:space="preserve"> социально-психологическое тестирование лиц, обучающихся в общеобразовательных организациях, направленное на раннее выявление незаконного потребления наркотических средств и психотропных веществ.</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С целью организации просветительской работы с населением, направленной на профилактику немедицинского употребления наркотиков, злоупотребления алкогольными напитками проведены:</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-окружная информационная акция «Должен знать!» (319 просмотров);</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-муниципальный этап Всероссийской антинаркотической акции «Сообщи, где торгуют смертью» (339 просмотров);</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-профилактическая акция «Вред энергетиков» (распространено 100 листовок).</w:t>
            </w:r>
          </w:p>
          <w:p w:rsidR="00010A26" w:rsidRPr="00E758FB" w:rsidRDefault="00010A26" w:rsidP="00FE1315">
            <w:pPr>
              <w:spacing w:after="0" w:line="240" w:lineRule="auto"/>
              <w:jc w:val="both"/>
              <w:rPr>
                <w:rFonts w:ascii="Times New Roman" w:hAnsi="Times New Roman"/>
                <w:sz w:val="24"/>
                <w:szCs w:val="24"/>
                <w:lang w:bidi="hi-IN"/>
              </w:rPr>
            </w:pPr>
          </w:p>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Просветительская работа с населением, направленная на профилактику немедицинского употребления наркотиков, злоупотребление алкогольными напитками ведется посредством размещения на официальных сайтах подведомственных учреждений культуры и в группах в социальных сетях информационного материала (памяток, буклетов, видеороликов), распространения при проведении профилактических мероприятий.</w:t>
            </w:r>
          </w:p>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2021 году учреждениями культуры разработано 3 памятки по пропаганде ЗОЖ, профилактике наркомании, ВИЧ/СПИДа.</w:t>
            </w:r>
          </w:p>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течение 2021 года распространено 1173 экземпляра памяток, буклетов; количество просмотров в социальных сетях – 3843.</w:t>
            </w:r>
          </w:p>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Информирование жителей города Нефтеюганска о действиях при обнаружении надписей, содержащих информацию о продаже наркотических средств и психотропных веществ, осуществлено посредством размещения информации на официальных сайтах учреждений.</w:t>
            </w:r>
          </w:p>
          <w:p w:rsidR="009562C2" w:rsidRPr="00E758FB" w:rsidRDefault="009562C2" w:rsidP="00010A26">
            <w:pPr>
              <w:spacing w:after="0" w:line="240" w:lineRule="auto"/>
              <w:jc w:val="both"/>
              <w:rPr>
                <w:rFonts w:ascii="Times New Roman" w:hAnsi="Times New Roman"/>
                <w:sz w:val="24"/>
                <w:szCs w:val="24"/>
                <w:lang w:bidi="hi-IN"/>
              </w:rPr>
            </w:pP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Муниципальным бюджетным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«Спортивная школа олимпийского резерва по единоборствам»</w:t>
            </w: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размещается информация</w:t>
            </w:r>
            <w:r w:rsidR="00010A26" w:rsidRPr="00E758FB">
              <w:rPr>
                <w:rFonts w:ascii="Times New Roman" w:hAnsi="Times New Roman"/>
                <w:sz w:val="24"/>
                <w:szCs w:val="24"/>
                <w:lang w:bidi="hi-IN"/>
              </w:rPr>
              <w:t xml:space="preserve"> на сайте школы;</w:t>
            </w: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размещается</w:t>
            </w:r>
            <w:r w:rsidR="00010A26" w:rsidRPr="00E758FB">
              <w:rPr>
                <w:rFonts w:ascii="Times New Roman" w:hAnsi="Times New Roman"/>
                <w:sz w:val="24"/>
                <w:szCs w:val="24"/>
                <w:lang w:bidi="hi-IN"/>
              </w:rPr>
              <w:t xml:space="preserve"> информации в бегущей строке;</w:t>
            </w: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бюджетным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«Спортивная школа олимпийского резерва по зимним видам спорта»:</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-проведены родительские собрания на тему профилактики немедицинского употребления наркотиков, злоупотребления алкогольными напитками.</w:t>
            </w: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бюджетным</w:t>
            </w:r>
            <w:r w:rsidR="00010A26" w:rsidRPr="00E758FB">
              <w:rPr>
                <w:rFonts w:ascii="Times New Roman" w:hAnsi="Times New Roman"/>
                <w:sz w:val="24"/>
                <w:szCs w:val="24"/>
                <w:lang w:bidi="hi-IN"/>
              </w:rPr>
              <w:t xml:space="preserve"> учреждение «Спортивная школа олимпийского резерва «Спартак»:</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w:t>
            </w:r>
            <w:r w:rsidR="00166C8F" w:rsidRPr="00E758FB">
              <w:rPr>
                <w:rFonts w:ascii="Times New Roman" w:hAnsi="Times New Roman"/>
                <w:sz w:val="24"/>
                <w:szCs w:val="24"/>
                <w:lang w:bidi="hi-IN"/>
              </w:rPr>
              <w:t xml:space="preserve"> размещается </w:t>
            </w:r>
            <w:r w:rsidRPr="00E758FB">
              <w:rPr>
                <w:rFonts w:ascii="Times New Roman" w:hAnsi="Times New Roman"/>
                <w:sz w:val="24"/>
                <w:szCs w:val="24"/>
                <w:lang w:bidi="hi-IN"/>
              </w:rPr>
              <w:t>информация по профилактике употребления наркотиков и злоупотреблени</w:t>
            </w:r>
            <w:r w:rsidR="00166C8F" w:rsidRPr="00E758FB">
              <w:rPr>
                <w:rFonts w:ascii="Times New Roman" w:hAnsi="Times New Roman"/>
                <w:sz w:val="24"/>
                <w:szCs w:val="24"/>
                <w:lang w:bidi="hi-IN"/>
              </w:rPr>
              <w:t xml:space="preserve">я алкогольных напитков </w:t>
            </w:r>
            <w:r w:rsidRPr="00E758FB">
              <w:rPr>
                <w:rFonts w:ascii="Times New Roman" w:hAnsi="Times New Roman"/>
                <w:sz w:val="24"/>
                <w:szCs w:val="24"/>
                <w:lang w:bidi="hi-IN"/>
              </w:rPr>
              <w:t>на официальном сайте учреждения.</w:t>
            </w: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автономным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«Спортивная школа олимпийского резерва «Сибиряк»:</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-проведены беседы с обучающимися и родителями (законными представителями) на родительских </w:t>
            </w:r>
            <w:r w:rsidRPr="00E758FB">
              <w:rPr>
                <w:rFonts w:ascii="Times New Roman" w:hAnsi="Times New Roman"/>
                <w:sz w:val="24"/>
                <w:szCs w:val="24"/>
                <w:lang w:bidi="hi-IN"/>
              </w:rPr>
              <w:lastRenderedPageBreak/>
              <w:t>собраниях: «Правда и ложь об алкоголе»; «Здоровье - это жизнь»; «Личность и алкоголь»; «Горькие плоды «сладкой жизни» или о тяжких социальных последствиях употребления наркотиков».</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w:t>
            </w:r>
            <w:r w:rsidR="00166C8F" w:rsidRPr="00E758FB">
              <w:rPr>
                <w:rFonts w:ascii="Times New Roman" w:hAnsi="Times New Roman"/>
                <w:sz w:val="24"/>
                <w:szCs w:val="24"/>
                <w:lang w:bidi="hi-IN"/>
              </w:rPr>
              <w:t>м</w:t>
            </w:r>
            <w:r w:rsidRPr="00E758FB">
              <w:rPr>
                <w:rFonts w:ascii="Times New Roman" w:hAnsi="Times New Roman"/>
                <w:sz w:val="24"/>
                <w:szCs w:val="24"/>
                <w:lang w:bidi="hi-IN"/>
              </w:rPr>
              <w:t xml:space="preserve"> бюджетн</w:t>
            </w:r>
            <w:r w:rsidR="00166C8F" w:rsidRPr="00E758FB">
              <w:rPr>
                <w:rFonts w:ascii="Times New Roman" w:hAnsi="Times New Roman"/>
                <w:sz w:val="24"/>
                <w:szCs w:val="24"/>
                <w:lang w:bidi="hi-IN"/>
              </w:rPr>
              <w:t>ым</w:t>
            </w:r>
            <w:r w:rsidRPr="00E758FB">
              <w:rPr>
                <w:rFonts w:ascii="Times New Roman" w:hAnsi="Times New Roman"/>
                <w:sz w:val="24"/>
                <w:szCs w:val="24"/>
                <w:lang w:bidi="hi-IN"/>
              </w:rPr>
              <w:t xml:space="preserve"> учреждение</w:t>
            </w:r>
            <w:r w:rsidR="00166C8F" w:rsidRPr="00E758FB">
              <w:rPr>
                <w:rFonts w:ascii="Times New Roman" w:hAnsi="Times New Roman"/>
                <w:sz w:val="24"/>
                <w:szCs w:val="24"/>
                <w:lang w:bidi="hi-IN"/>
              </w:rPr>
              <w:t>м</w:t>
            </w:r>
            <w:r w:rsidRPr="00E758FB">
              <w:rPr>
                <w:rFonts w:ascii="Times New Roman" w:hAnsi="Times New Roman"/>
                <w:sz w:val="24"/>
                <w:szCs w:val="24"/>
                <w:lang w:bidi="hi-IN"/>
              </w:rPr>
              <w:t xml:space="preserve"> центр физической культуры и спорта «Жемчужина Югры»:</w:t>
            </w: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осуществляется п</w:t>
            </w:r>
            <w:r w:rsidR="00010A26" w:rsidRPr="00E758FB">
              <w:rPr>
                <w:rFonts w:ascii="Times New Roman" w:hAnsi="Times New Roman"/>
                <w:sz w:val="24"/>
                <w:szCs w:val="24"/>
                <w:lang w:bidi="hi-IN"/>
              </w:rPr>
              <w:t xml:space="preserve">росветительская работа с населением, направленной на профилактику немедицинского употребления наркотиков, злоупотребления алкогольными напитками, посредствам сети Интернет, в ТВ и РВ программах, на страницах газет. </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На собственных ресурсах учреждения размещены информационные материалы (социальные сети, официальный сайт). </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На фасаде здания размещена наружная социальная реклама. </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Учреждение ведет активную информационно-пропагандистскую работу собственных информационных проектов для различных целевых аудиторий. Пример: городские и окружные соревнования по различным видам </w:t>
            </w:r>
            <w:r w:rsidRPr="00E758FB">
              <w:rPr>
                <w:rFonts w:ascii="Times New Roman" w:hAnsi="Times New Roman"/>
                <w:sz w:val="24"/>
                <w:szCs w:val="24"/>
                <w:lang w:bidi="hi-IN"/>
              </w:rPr>
              <w:lastRenderedPageBreak/>
              <w:t>спорта, программы по фитнесу для похудения, адаптивная физическая культура и спорт, ГТО, прокат коньков, плавание, банно-оздоровительный комплекс, аквапарк, тренажерный зал, настольный теннис, а также различные разовые акции (йога, дорога и правонарушения, масс-старт скандинавским шагом за здоровьем, безопасная езда на велосипеде и т.д.).</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Размещением материалов и реализацией PR-проектов занимается отдел церемоний и протоколов, который в тесном контакте работает с информационно-аналитическим отделом администрации города. </w:t>
            </w: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бюджетным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физической культуры и спорта «</w:t>
            </w:r>
            <w:proofErr w:type="spellStart"/>
            <w:r w:rsidR="00010A26" w:rsidRPr="00E758FB">
              <w:rPr>
                <w:rFonts w:ascii="Times New Roman" w:hAnsi="Times New Roman"/>
                <w:sz w:val="24"/>
                <w:szCs w:val="24"/>
                <w:lang w:bidi="hi-IN"/>
              </w:rPr>
              <w:t>Юганск</w:t>
            </w:r>
            <w:proofErr w:type="spellEnd"/>
            <w:r w:rsidR="00010A26" w:rsidRPr="00E758FB">
              <w:rPr>
                <w:rFonts w:ascii="Times New Roman" w:hAnsi="Times New Roman"/>
                <w:sz w:val="24"/>
                <w:szCs w:val="24"/>
                <w:lang w:bidi="hi-IN"/>
              </w:rPr>
              <w:t xml:space="preserve">-Мастер имени </w:t>
            </w:r>
            <w:proofErr w:type="spellStart"/>
            <w:r w:rsidR="00010A26" w:rsidRPr="00E758FB">
              <w:rPr>
                <w:rFonts w:ascii="Times New Roman" w:hAnsi="Times New Roman"/>
                <w:sz w:val="24"/>
                <w:szCs w:val="24"/>
                <w:lang w:bidi="hi-IN"/>
              </w:rPr>
              <w:t>С.А.Жилина</w:t>
            </w:r>
            <w:proofErr w:type="spellEnd"/>
            <w:r w:rsidR="00010A26" w:rsidRPr="00E758FB">
              <w:rPr>
                <w:rFonts w:ascii="Times New Roman" w:hAnsi="Times New Roman"/>
                <w:sz w:val="24"/>
                <w:szCs w:val="24"/>
                <w:lang w:bidi="hi-IN"/>
              </w:rPr>
              <w:t>»:</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-распечатаны листовки с данной информацией и распространённо среди занимающихся, родителей и законных представителей занимающихся.</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2.7.5.</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Организация и проведение мероприятий, направленных на профилактику проявлений ксенофобии и экстремизма с изготовлением и </w:t>
            </w:r>
            <w:r w:rsidRPr="003848A7">
              <w:rPr>
                <w:rFonts w:ascii="Times New Roman" w:eastAsia="Calibri" w:hAnsi="Times New Roman" w:cs="Times New Roman"/>
                <w:sz w:val="24"/>
                <w:szCs w:val="24"/>
                <w:lang w:bidi="hi-IN"/>
              </w:rPr>
              <w:lastRenderedPageBreak/>
              <w:t>распространением в образовательных учреждениях города информационных материалов (буклеты, плакаты, памятки, брошюры, листовки), ориентированных на разные возрастные группы детей и молодежи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 xml:space="preserve">«Укрепление межнационального и межконфессионального согласия, профилактика </w:t>
            </w:r>
            <w:r w:rsidRPr="003848A7">
              <w:rPr>
                <w:rFonts w:ascii="Times New Roman" w:hAnsi="Times New Roman"/>
                <w:sz w:val="24"/>
                <w:szCs w:val="24"/>
                <w:lang w:bidi="hi-IN"/>
              </w:rPr>
              <w:lastRenderedPageBreak/>
              <w:t>экстремизма в городе Нефтеюганске»</w:t>
            </w:r>
          </w:p>
        </w:tc>
        <w:tc>
          <w:tcPr>
            <w:tcW w:w="4111" w:type="dxa"/>
          </w:tcPr>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 xml:space="preserve">В учебный </w:t>
            </w:r>
            <w:r w:rsidR="009814E0" w:rsidRPr="00E758FB">
              <w:rPr>
                <w:rFonts w:ascii="Times New Roman" w:hAnsi="Times New Roman"/>
                <w:sz w:val="24"/>
                <w:szCs w:val="24"/>
                <w:lang w:bidi="hi-IN"/>
              </w:rPr>
              <w:t>план общеобразовательных</w:t>
            </w:r>
            <w:r w:rsidRPr="00E758FB">
              <w:rPr>
                <w:rFonts w:ascii="Times New Roman" w:hAnsi="Times New Roman"/>
                <w:sz w:val="24"/>
                <w:szCs w:val="24"/>
                <w:lang w:bidi="hi-IN"/>
              </w:rPr>
              <w:t xml:space="preserve"> организаций введено обязательное изучение комплексного учебного курса «Основы религиозных культур и </w:t>
            </w:r>
            <w:r w:rsidRPr="00E758FB">
              <w:rPr>
                <w:rFonts w:ascii="Times New Roman" w:hAnsi="Times New Roman"/>
                <w:sz w:val="24"/>
                <w:szCs w:val="24"/>
                <w:lang w:bidi="hi-IN"/>
              </w:rPr>
              <w:lastRenderedPageBreak/>
              <w:t xml:space="preserve">светской этики» (далее - ОРКСЭ) в 4-х классах в объеме 34 учебных часа в год. </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рамках внеурочной деятельности проводятся занятия курса «Социокультурные истоки» в 1-4 классах, курса «Основы духовно-нравственной культуры народов России» в 5-х классах.</w:t>
            </w:r>
          </w:p>
          <w:p w:rsidR="00FE1315"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соответствии с приказом </w:t>
            </w:r>
            <w:proofErr w:type="spellStart"/>
            <w:r w:rsidRPr="00E758FB">
              <w:rPr>
                <w:rFonts w:ascii="Times New Roman" w:hAnsi="Times New Roman"/>
                <w:sz w:val="24"/>
                <w:szCs w:val="24"/>
                <w:lang w:bidi="hi-IN"/>
              </w:rPr>
              <w:t>ДОиМП</w:t>
            </w:r>
            <w:proofErr w:type="spellEnd"/>
            <w:r w:rsidRPr="00E758FB">
              <w:rPr>
                <w:rFonts w:ascii="Times New Roman" w:hAnsi="Times New Roman"/>
                <w:sz w:val="24"/>
                <w:szCs w:val="24"/>
                <w:lang w:bidi="hi-IN"/>
              </w:rPr>
              <w:t xml:space="preserve"> ХМАО – Югры от 19.02.2016 № 230 «Об организации деятельности муниципальных центров культурно-языковой адаптации детей – мигрантов», приказом Департамента от 03.03.2016 № 85-п, на базе МБОУ «СОШ № 7» функционирует центр культурно-языковой адаптации детей – мигрантов. Реализуются программа «Адаптация и социализация детей мигрантов в социальное и культурное пространство ХМАО – Югры», программа воспитания «Мир </w:t>
            </w:r>
            <w:r w:rsidR="009814E0" w:rsidRPr="00E758FB">
              <w:rPr>
                <w:rFonts w:ascii="Times New Roman" w:hAnsi="Times New Roman"/>
                <w:sz w:val="24"/>
                <w:szCs w:val="24"/>
                <w:lang w:bidi="hi-IN"/>
              </w:rPr>
              <w:t>во всем мире,</w:t>
            </w:r>
            <w:r w:rsidRPr="00E758FB">
              <w:rPr>
                <w:rFonts w:ascii="Times New Roman" w:hAnsi="Times New Roman"/>
                <w:sz w:val="24"/>
                <w:szCs w:val="24"/>
                <w:lang w:bidi="hi-IN"/>
              </w:rPr>
              <w:t xml:space="preserve"> и я в этом мире», проекты «Музей мира» как средство гармонизации межэтнических отношений» и «Наш край – Россия» как средство межкультурного воспитания учащихся.</w:t>
            </w:r>
          </w:p>
          <w:p w:rsidR="00745449"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Проведена духовно-нравственная встреча со священнослужителями </w:t>
            </w:r>
            <w:r w:rsidRPr="00E758FB">
              <w:rPr>
                <w:rFonts w:ascii="Times New Roman" w:hAnsi="Times New Roman"/>
                <w:sz w:val="24"/>
                <w:szCs w:val="24"/>
                <w:lang w:bidi="hi-IN"/>
              </w:rPr>
              <w:lastRenderedPageBreak/>
              <w:t>Нефтеюганского благочиния «На пороге взрослой жизни» с выпускниками образовательных организаций (охват - 200 учащихся).</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2.7.5.1.</w:t>
            </w:r>
          </w:p>
        </w:tc>
        <w:tc>
          <w:tcPr>
            <w:tcW w:w="3827" w:type="dxa"/>
            <w:shd w:val="clear" w:color="auto" w:fill="auto"/>
          </w:tcPr>
          <w:p w:rsidR="00745449" w:rsidRPr="003848A7" w:rsidRDefault="00745449" w:rsidP="00724E2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городского лагеря актива лидеров детских и молодежных общественных объединений «Жить в мире с собой и другими»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745449" w:rsidRPr="00E758FB" w:rsidRDefault="00FE1315" w:rsidP="00FE1315">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марте на базе МБУ ДО «Дом детского творчества» организовано проведение городского форума для актива первичных отделений Общероссийской общественно-государственной детско-юношеской организации «Российское движение школьников» «Жить в мире с собой и другими (охват – 1 447 учащихся).</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w:t>
            </w:r>
          </w:p>
        </w:tc>
        <w:tc>
          <w:tcPr>
            <w:tcW w:w="3827" w:type="dxa"/>
            <w:shd w:val="clear" w:color="auto" w:fill="auto"/>
          </w:tcPr>
          <w:p w:rsidR="00745449" w:rsidRPr="003848A7" w:rsidRDefault="00745449" w:rsidP="00724E2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и проведение мероприятий, направленных на укрепление межнациональных отношений и воспитание толерантности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рамках реализации муниципальной программы «Укрепление межнационального и межконфессионального согласия, профилактика экстремизма в городе Нефтеюганске» в 2021 году организовано 32 мероприятия, охвачено 5402 человека, в том числе: </w:t>
            </w:r>
          </w:p>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целях реализация мер, направленных на социальную и культурную адаптацию мигрантов» МБУК «Городская библиотека»: обеспечен доступ 145 иностранным гражданам к информационным и коммуникационным ресурсам и сервисам сети Интернет, включая организацию доступа к отдельным муниципальным, региональным и </w:t>
            </w:r>
            <w:r w:rsidRPr="00E758FB">
              <w:rPr>
                <w:rFonts w:ascii="Times New Roman" w:hAnsi="Times New Roman"/>
                <w:sz w:val="24"/>
                <w:szCs w:val="24"/>
                <w:lang w:bidi="hi-IN"/>
              </w:rPr>
              <w:lastRenderedPageBreak/>
              <w:t>российским информационным ресурсам;</w:t>
            </w:r>
          </w:p>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консультирование по поиску информации и получению государственных (муниципальных) услуг получили 106 человек; оформлено 22 справки об административно-территориальных изменениях;</w:t>
            </w:r>
          </w:p>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разработано 3 буклета: «Миграционная карта. Постановка на миграционный учет иностранного гражданина», «Государственные услуги для иностранных граждан», «Здоровье и медицина. Образование для детей: памятка трудовым мигрантам». Среди мигрантов распространено 75 экземпляров. </w:t>
            </w:r>
          </w:p>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Проведено 6 мероприятий, приуроченных к памятным датам и государственным праздникам, охвачено 829 человек.</w:t>
            </w:r>
          </w:p>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целях развития и использования потенциала молодежи в интересах укрепления единства российской нации, упрочения мира и согласия проведено 2 мероприятия с охватом 70 человек.</w:t>
            </w:r>
          </w:p>
          <w:p w:rsidR="009562C2"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Проведено 3 просветительских мероприятия, направленные на популяризацию и поддержку </w:t>
            </w:r>
            <w:r w:rsidRPr="00E758FB">
              <w:rPr>
                <w:rFonts w:ascii="Times New Roman" w:hAnsi="Times New Roman"/>
                <w:sz w:val="24"/>
                <w:szCs w:val="24"/>
                <w:lang w:bidi="hi-IN"/>
              </w:rPr>
              <w:lastRenderedPageBreak/>
              <w:t>русского языка, с участием 372 человек.</w:t>
            </w:r>
          </w:p>
          <w:p w:rsidR="00745449" w:rsidRPr="00E758FB" w:rsidRDefault="009562C2" w:rsidP="009562C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целях содействия этнокультурному многообразию народов России проведено 16 мероприятий (концерты, выставки, акции, фестивали, конкурсы, викторины) в которых приняли участие 3681 человек.</w:t>
            </w:r>
          </w:p>
          <w:p w:rsidR="005843CC" w:rsidRPr="00E758FB" w:rsidRDefault="005843CC" w:rsidP="009562C2">
            <w:pPr>
              <w:spacing w:after="0" w:line="240" w:lineRule="auto"/>
              <w:jc w:val="both"/>
              <w:rPr>
                <w:rFonts w:ascii="Times New Roman" w:hAnsi="Times New Roman"/>
                <w:sz w:val="24"/>
                <w:szCs w:val="24"/>
                <w:lang w:bidi="hi-IN"/>
              </w:rPr>
            </w:pP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образовательных организациях регулярно проводятся мероприятия, направленных на укрепление межнациональных отношений и воспитание толерантности:</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-профилактические, культурно-просветительские и воспитательные мероприятия, а также мероприятия с участием представителей общественных и религиозных организаций;</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-разъяснительные беседы с учащимися, их родителями (законными представителями) об административной и уголовной ответственности за совершение правонарушений, в том числе экстремистской и террористической направленности;</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-фестивали национальных культур «Дружба народов», «Все народы </w:t>
            </w:r>
            <w:r w:rsidRPr="00E758FB">
              <w:rPr>
                <w:rFonts w:ascii="Times New Roman" w:hAnsi="Times New Roman"/>
                <w:sz w:val="24"/>
                <w:szCs w:val="24"/>
                <w:lang w:bidi="hi-IN"/>
              </w:rPr>
              <w:lastRenderedPageBreak/>
              <w:t xml:space="preserve">собою дружины» (охват – 320 учащихся) (ежеквартально). </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-муниципальный этап Всероссийского конкурса чтецов «Живая классика» (охват - 41 участник) (март);</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-круглый стол «Взрослые проблемы детей» по формированию культурного и нравственного развития подрастающего поколения (охват - 65 участников) (март);</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-круглый стол «Этнокультурное образование как основа формирования личности» (охват – 640 участников) (март).</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-XII конференция родителей «Семья – основа государства» по теме «Семья России – наследница Победы», посвящённая Году памяти и славы (охват – 50 участников) (апрель).</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2.7.6.1.</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rPr>
              <w:t>Организация и проведение городского фестиваля национальных культур, направленного на социализацию и адаптацию детей мигрантов «Нефтеюганск</w:t>
            </w:r>
            <w:r>
              <w:rPr>
                <w:rFonts w:ascii="Times New Roman" w:hAnsi="Times New Roman"/>
                <w:sz w:val="24"/>
                <w:szCs w:val="24"/>
              </w:rPr>
              <w:t xml:space="preserve"> </w:t>
            </w:r>
            <w:r w:rsidRPr="003848A7">
              <w:rPr>
                <w:rFonts w:ascii="Times New Roman" w:hAnsi="Times New Roman"/>
                <w:sz w:val="24"/>
                <w:szCs w:val="24"/>
              </w:rPr>
              <w:t>-</w:t>
            </w:r>
            <w:r>
              <w:rPr>
                <w:rFonts w:ascii="Times New Roman" w:hAnsi="Times New Roman"/>
                <w:sz w:val="24"/>
                <w:szCs w:val="24"/>
              </w:rPr>
              <w:t xml:space="preserve"> </w:t>
            </w:r>
            <w:r w:rsidRPr="003848A7">
              <w:rPr>
                <w:rFonts w:ascii="Times New Roman" w:hAnsi="Times New Roman"/>
                <w:sz w:val="24"/>
                <w:szCs w:val="24"/>
              </w:rPr>
              <w:t>город дружбы»</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745449"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ноябре проведён городской фестиваль, направленный на формирование толерантных отношений среди учащихся, межэтнического диалога в молодежной среде национальных культур, «Нефтеюганск – город дружбы», в котором приняло участие 11 образовательных организаций. Проведены: выставка рисунков «На моём рисунке - мой Нефтеюганск» (18 </w:t>
            </w:r>
            <w:r w:rsidRPr="00E758FB">
              <w:rPr>
                <w:rFonts w:ascii="Times New Roman" w:hAnsi="Times New Roman"/>
                <w:sz w:val="24"/>
                <w:szCs w:val="24"/>
                <w:lang w:bidi="hi-IN"/>
              </w:rPr>
              <w:lastRenderedPageBreak/>
              <w:t xml:space="preserve">участников в возрастной категории 8-17лет), презентация </w:t>
            </w:r>
            <w:proofErr w:type="spellStart"/>
            <w:r w:rsidRPr="00E758FB">
              <w:rPr>
                <w:rFonts w:ascii="Times New Roman" w:hAnsi="Times New Roman"/>
                <w:sz w:val="24"/>
                <w:szCs w:val="24"/>
                <w:lang w:bidi="hi-IN"/>
              </w:rPr>
              <w:t>лэпбука</w:t>
            </w:r>
            <w:proofErr w:type="spellEnd"/>
            <w:r w:rsidRPr="00E758FB">
              <w:rPr>
                <w:rFonts w:ascii="Times New Roman" w:hAnsi="Times New Roman"/>
                <w:sz w:val="24"/>
                <w:szCs w:val="24"/>
                <w:lang w:bidi="hi-IN"/>
              </w:rPr>
              <w:t xml:space="preserve"> «Здесь каждая тропа мне дорога» (5 команд).</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2.7.6.2.</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rPr>
              <w:t>Проведение конференций, семинаров по вопросам формирования установок толерантного сознания обучающихся для преподавателей общего образования, начального, среднего и высшего профессионального образования</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 Комитет культуры и туризма</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С целью совершенствования профилактической работы по формированию законопослушного поведения участников образовательных отношений, в том числе по формированию установок толерантного сознания учащихся проведены:</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-онлайн-семинар по формированию правовой культуры и правовой грамотности «Правовой лабиринт» (охват - 56 участников) (февраль);</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-онлайн-семинар «Правовое воспитание как компонент педагогического процесса» на основе педагогических практик образовательных организаций (охват - 286 участников) (февраль);</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-круглый стол с участием представителей служб системы профилактики безнадзорности и правонарушений несовершеннолетних «Взрослые проблемы детей» (охват - 65 участников) (март);</w:t>
            </w:r>
          </w:p>
          <w:p w:rsidR="00745449" w:rsidRPr="00E758FB" w:rsidRDefault="005843CC" w:rsidP="00125022">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-профилактическая акция «Знаю, что делать» (декабрь).</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2.7.6.3.</w:t>
            </w:r>
          </w:p>
        </w:tc>
        <w:tc>
          <w:tcPr>
            <w:tcW w:w="3827" w:type="dxa"/>
            <w:shd w:val="clear" w:color="auto" w:fill="auto"/>
          </w:tcPr>
          <w:p w:rsidR="00745449" w:rsidRPr="003848A7" w:rsidRDefault="00745449" w:rsidP="00724E28">
            <w:pPr>
              <w:spacing w:after="0" w:line="240" w:lineRule="auto"/>
              <w:jc w:val="both"/>
              <w:rPr>
                <w:rFonts w:ascii="Times New Roman" w:hAnsi="Times New Roman"/>
                <w:sz w:val="24"/>
                <w:szCs w:val="24"/>
              </w:rPr>
            </w:pPr>
            <w:r w:rsidRPr="003848A7">
              <w:rPr>
                <w:rFonts w:ascii="Times New Roman" w:hAnsi="Times New Roman"/>
                <w:sz w:val="24"/>
                <w:szCs w:val="24"/>
              </w:rPr>
              <w:t>Проведение культурно-досуговых и образовательных мероприятий, направленных на воспитание толерантности, на базе центра молодёжных инициатив города</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На базе МАУ «Центр молодёжных инициатив» проведены:</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-неформальное родительское собрание «Каждый ребенок имеет право быть защищенным от всего, от чего он может быть защищен» (охват – 665 чел.);</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-информационная акция «Нет экстремизму» (охват – 1890 чел.); </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-фотовыставка «Все люди в мире улыбаются на одном языке» (охват -657 чел.);</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-просветительское мероприятие «Мирное время» (охват 200 чел.);</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-интернет-акция «Мирное время» (охват - 1771 просмотр);</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-мастер – класс «Орнамент» (охват - 15 чел.); </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-коммуникативный тренинг «Этно-калейдоскоп» (охват - 50 чел.).</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-онлайн викторина «День славянской письменности и культуры» (охват – 24 чел., 308 просмотров);</w:t>
            </w:r>
          </w:p>
          <w:p w:rsidR="00745449"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w:t>
            </w:r>
            <w:proofErr w:type="spellStart"/>
            <w:r w:rsidRPr="00E758FB">
              <w:rPr>
                <w:rFonts w:ascii="Times New Roman" w:hAnsi="Times New Roman"/>
                <w:sz w:val="24"/>
                <w:szCs w:val="24"/>
                <w:lang w:bidi="hi-IN"/>
              </w:rPr>
              <w:t>квест</w:t>
            </w:r>
            <w:proofErr w:type="spellEnd"/>
            <w:r w:rsidRPr="00E758FB">
              <w:rPr>
                <w:rFonts w:ascii="Times New Roman" w:hAnsi="Times New Roman"/>
                <w:sz w:val="24"/>
                <w:szCs w:val="24"/>
                <w:lang w:bidi="hi-IN"/>
              </w:rPr>
              <w:t xml:space="preserve"> «Городские легенды» (охват – 50 чел.).</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2.7.6.4.</w:t>
            </w:r>
          </w:p>
        </w:tc>
        <w:tc>
          <w:tcPr>
            <w:tcW w:w="3827" w:type="dxa"/>
            <w:shd w:val="clear" w:color="auto" w:fill="auto"/>
          </w:tcPr>
          <w:p w:rsidR="00745449" w:rsidRPr="003848A7" w:rsidRDefault="00745449" w:rsidP="00724E28">
            <w:pPr>
              <w:spacing w:after="0" w:line="240" w:lineRule="auto"/>
              <w:jc w:val="both"/>
              <w:rPr>
                <w:rFonts w:ascii="Times New Roman" w:hAnsi="Times New Roman"/>
                <w:sz w:val="24"/>
                <w:szCs w:val="24"/>
              </w:rPr>
            </w:pPr>
            <w:r w:rsidRPr="003848A7">
              <w:rPr>
                <w:rFonts w:ascii="Times New Roman" w:hAnsi="Times New Roman"/>
                <w:sz w:val="24"/>
                <w:szCs w:val="24"/>
              </w:rPr>
              <w:t>Реализация проектов и программ по межкультурному воспитанию детей и молодёжи (интерактивные тренинги, диспуты, конкурсы)</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 целью реализации проектов и программ по межкультурному воспитанию детей и молодёжи, формированию толерантного отношения к разным народам и религиям, воспитанию </w:t>
            </w:r>
            <w:r w:rsidRPr="00E758FB">
              <w:rPr>
                <w:rFonts w:ascii="Times New Roman" w:hAnsi="Times New Roman"/>
                <w:sz w:val="24"/>
                <w:szCs w:val="24"/>
                <w:lang w:bidi="hi-IN"/>
              </w:rPr>
              <w:lastRenderedPageBreak/>
              <w:t>межкультурных и межэтнических отношений проведены:</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-городской форум для актива первичных отделений Общероссийской общественно-государственной детско-юношеской организации «Российское движение школьников» «Жить в мире с собой и другими» (охват – 1 447 чел.);</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-муниципальный этап Всероссийского конкурса чтецов «Живая классика» (охват – 41 чел.);</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-городской фестиваль национальных культур, направленный на формирование толерантных отношений среди учащихся, межэтнического диалога в молодежной среде «Нефтеюганск-город дружбы» (охват - 120 чел.);</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-круглый стол «Этнокультурное образование как основа формирования личности» (охват – 640 чел.);</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-XII конференция родителей «Семья – основа государства» по теме «Семья России – наследница Победы», посвящённая Году Памяти и Славы (охват – 50 чел.);</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-участие обучающихся во Всероссийских мероприятиях, приуроченных к празднованию </w:t>
            </w:r>
            <w:r w:rsidRPr="00E758FB">
              <w:rPr>
                <w:rFonts w:ascii="Times New Roman" w:hAnsi="Times New Roman"/>
                <w:sz w:val="24"/>
                <w:szCs w:val="24"/>
                <w:lang w:bidi="hi-IN"/>
              </w:rPr>
              <w:lastRenderedPageBreak/>
              <w:t>Всемирного дня мира и согласия: «Вместе к новым Победам», «Игротека», «</w:t>
            </w:r>
            <w:proofErr w:type="spellStart"/>
            <w:r w:rsidRPr="00E758FB">
              <w:rPr>
                <w:rFonts w:ascii="Times New Roman" w:hAnsi="Times New Roman"/>
                <w:sz w:val="24"/>
                <w:szCs w:val="24"/>
                <w:lang w:bidi="hi-IN"/>
              </w:rPr>
              <w:t>ВкусоИдентичность</w:t>
            </w:r>
            <w:proofErr w:type="spellEnd"/>
            <w:r w:rsidRPr="00E758FB">
              <w:rPr>
                <w:rFonts w:ascii="Times New Roman" w:hAnsi="Times New Roman"/>
                <w:sz w:val="24"/>
                <w:szCs w:val="24"/>
                <w:lang w:bidi="hi-IN"/>
              </w:rPr>
              <w:t>», «Народ, которым горжусь», «</w:t>
            </w:r>
            <w:proofErr w:type="spellStart"/>
            <w:r w:rsidRPr="00E758FB">
              <w:rPr>
                <w:rFonts w:ascii="Times New Roman" w:hAnsi="Times New Roman"/>
                <w:sz w:val="24"/>
                <w:szCs w:val="24"/>
                <w:lang w:bidi="hi-IN"/>
              </w:rPr>
              <w:t>Квиз</w:t>
            </w:r>
            <w:proofErr w:type="spellEnd"/>
            <w:r w:rsidRPr="00E758FB">
              <w:rPr>
                <w:rFonts w:ascii="Times New Roman" w:hAnsi="Times New Roman"/>
                <w:sz w:val="24"/>
                <w:szCs w:val="24"/>
                <w:lang w:bidi="hi-IN"/>
              </w:rPr>
              <w:t xml:space="preserve"> </w:t>
            </w:r>
            <w:proofErr w:type="spellStart"/>
            <w:r w:rsidRPr="00E758FB">
              <w:rPr>
                <w:rFonts w:ascii="Times New Roman" w:hAnsi="Times New Roman"/>
                <w:sz w:val="24"/>
                <w:szCs w:val="24"/>
                <w:lang w:bidi="hi-IN"/>
              </w:rPr>
              <w:t>PROЕдинство</w:t>
            </w:r>
            <w:proofErr w:type="spellEnd"/>
            <w:r w:rsidRPr="00E758FB">
              <w:rPr>
                <w:rFonts w:ascii="Times New Roman" w:hAnsi="Times New Roman"/>
                <w:sz w:val="24"/>
                <w:szCs w:val="24"/>
                <w:lang w:bidi="hi-IN"/>
              </w:rPr>
              <w:t>», марафоне культур «Большой перемены»;</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-спортивное соревнование среди молодежи города «Спорт Миротворец»;</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-тренинг-семинар «Азбука единства» (охват – 70 чел.);</w:t>
            </w:r>
          </w:p>
          <w:p w:rsidR="00745449"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-акция «Мирное время» (раздача листовок – 500 шт.)</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2.7.6.5.</w:t>
            </w:r>
          </w:p>
        </w:tc>
        <w:tc>
          <w:tcPr>
            <w:tcW w:w="3827" w:type="dxa"/>
            <w:shd w:val="clear" w:color="auto" w:fill="auto"/>
          </w:tcPr>
          <w:p w:rsidR="00745449" w:rsidRPr="003848A7" w:rsidRDefault="00745449" w:rsidP="00803C4E">
            <w:pPr>
              <w:spacing w:after="0" w:line="240" w:lineRule="auto"/>
              <w:jc w:val="both"/>
              <w:rPr>
                <w:rFonts w:ascii="Times New Roman" w:hAnsi="Times New Roman"/>
                <w:sz w:val="24"/>
                <w:szCs w:val="24"/>
              </w:rPr>
            </w:pPr>
            <w:r w:rsidRPr="003848A7">
              <w:rPr>
                <w:rFonts w:ascii="Times New Roman" w:hAnsi="Times New Roman"/>
                <w:sz w:val="24"/>
                <w:szCs w:val="24"/>
              </w:rPr>
              <w:t xml:space="preserve">Проведение мероприятий по профилактике экстремизма, укреплению толерантности в городе Нефтеюганске, с использованием информационных материалов </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образовательных организациях регулярно проводятся мероприятия, направленные на укрепление межнациональных отношений и воспитание толерантности:</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-работает центр культурно-языковой адаптации детей – мигрантов (далее – Центр) на базе МБОУ «СОШ № 7» (приказы </w:t>
            </w:r>
            <w:proofErr w:type="spellStart"/>
            <w:r w:rsidRPr="00E758FB">
              <w:rPr>
                <w:rFonts w:ascii="Times New Roman" w:hAnsi="Times New Roman"/>
                <w:sz w:val="24"/>
                <w:szCs w:val="24"/>
                <w:lang w:bidi="hi-IN"/>
              </w:rPr>
              <w:t>ДОиМП</w:t>
            </w:r>
            <w:proofErr w:type="spellEnd"/>
            <w:r w:rsidRPr="00E758FB">
              <w:rPr>
                <w:rFonts w:ascii="Times New Roman" w:hAnsi="Times New Roman"/>
                <w:sz w:val="24"/>
                <w:szCs w:val="24"/>
                <w:lang w:bidi="hi-IN"/>
              </w:rPr>
              <w:t xml:space="preserve"> ХМАО - Югры от 19.02.2016 № 230, Департамента от 27.05.2021 № 377-п), эффективно реализуется комплекс мероприятий, услуги в Центре получают 22 учащихся по разным направлениям;</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-реализуются предметные области «Родной язык и литературное чтение на родном языке» (уровень начального общего образования) и </w:t>
            </w:r>
            <w:r w:rsidRPr="00E758FB">
              <w:rPr>
                <w:rFonts w:ascii="Times New Roman" w:hAnsi="Times New Roman"/>
                <w:sz w:val="24"/>
                <w:szCs w:val="24"/>
                <w:lang w:bidi="hi-IN"/>
              </w:rPr>
              <w:lastRenderedPageBreak/>
              <w:t>«Родной язык и родная литература» (уровень основного общего образования) в рамках основной образовательной программы для 100% учащихся;</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-профилактические, культурно-просветительские и воспитательные мероприятия, а также мероприятия с участием представителей общественных и религиозных организаций;</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-разъяснительные беседы с учащимися, их родителями (законными представителями) об административной и уголовной ответственности за совершение правонарушений, в том числе экстремистской и террористической направленности;</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-систематически проводятся межведомственные встречи с представителями ОДН ОМВД России по </w:t>
            </w:r>
            <w:proofErr w:type="spellStart"/>
            <w:r w:rsidRPr="00E758FB">
              <w:rPr>
                <w:rFonts w:ascii="Times New Roman" w:hAnsi="Times New Roman"/>
                <w:sz w:val="24"/>
                <w:szCs w:val="24"/>
                <w:lang w:bidi="hi-IN"/>
              </w:rPr>
              <w:t>г.Нефтеюганску</w:t>
            </w:r>
            <w:proofErr w:type="spellEnd"/>
            <w:r w:rsidRPr="00E758FB">
              <w:rPr>
                <w:rFonts w:ascii="Times New Roman" w:hAnsi="Times New Roman"/>
                <w:sz w:val="24"/>
                <w:szCs w:val="24"/>
                <w:lang w:bidi="hi-IN"/>
              </w:rPr>
              <w:t xml:space="preserve">. </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 целью сотрудничества в сфере образования, духовного просвещения, укрепления нравственных устоев продолжается работа по ранее заключенным соглашениям: </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-местной религиозной организацией православный Приход храма Святого </w:t>
            </w:r>
            <w:r w:rsidRPr="00E758FB">
              <w:rPr>
                <w:rFonts w:ascii="Times New Roman" w:hAnsi="Times New Roman"/>
                <w:sz w:val="24"/>
                <w:szCs w:val="24"/>
                <w:lang w:bidi="hi-IN"/>
              </w:rPr>
              <w:lastRenderedPageBreak/>
              <w:t>Духа (от 20.01.2015), в рамках которого за каждой образовательной организацией закреплён священнослужитель одного из православных приходов города, подписан договор о совместной деятельности;</w:t>
            </w:r>
          </w:p>
          <w:p w:rsidR="00745449"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-местной религиозной мусульманской религиозной организацией (от 20.09.2019); по запросу образовательных организаций индивидуальную профилактическую работу и консультации оказывает имам-</w:t>
            </w:r>
            <w:proofErr w:type="spellStart"/>
            <w:r w:rsidRPr="00E758FB">
              <w:rPr>
                <w:rFonts w:ascii="Times New Roman" w:hAnsi="Times New Roman"/>
                <w:sz w:val="24"/>
                <w:szCs w:val="24"/>
                <w:lang w:bidi="hi-IN"/>
              </w:rPr>
              <w:t>хатыб</w:t>
            </w:r>
            <w:proofErr w:type="spellEnd"/>
            <w:r w:rsidRPr="00E758FB">
              <w:rPr>
                <w:rFonts w:ascii="Times New Roman" w:hAnsi="Times New Roman"/>
                <w:sz w:val="24"/>
                <w:szCs w:val="24"/>
                <w:lang w:bidi="hi-IN"/>
              </w:rPr>
              <w:t xml:space="preserve"> </w:t>
            </w:r>
            <w:proofErr w:type="spellStart"/>
            <w:r w:rsidRPr="00E758FB">
              <w:rPr>
                <w:rFonts w:ascii="Times New Roman" w:hAnsi="Times New Roman"/>
                <w:sz w:val="24"/>
                <w:szCs w:val="24"/>
                <w:lang w:bidi="hi-IN"/>
              </w:rPr>
              <w:t>Нефтеюганской</w:t>
            </w:r>
            <w:proofErr w:type="spellEnd"/>
            <w:r w:rsidRPr="00E758FB">
              <w:rPr>
                <w:rFonts w:ascii="Times New Roman" w:hAnsi="Times New Roman"/>
                <w:sz w:val="24"/>
                <w:szCs w:val="24"/>
                <w:lang w:bidi="hi-IN"/>
              </w:rPr>
              <w:t xml:space="preserve"> соборной мечети </w:t>
            </w:r>
            <w:proofErr w:type="spellStart"/>
            <w:r w:rsidRPr="00E758FB">
              <w:rPr>
                <w:rFonts w:ascii="Times New Roman" w:hAnsi="Times New Roman"/>
                <w:sz w:val="24"/>
                <w:szCs w:val="24"/>
                <w:lang w:bidi="hi-IN"/>
              </w:rPr>
              <w:t>Усман</w:t>
            </w:r>
            <w:proofErr w:type="spellEnd"/>
            <w:r w:rsidRPr="00E758FB">
              <w:rPr>
                <w:rFonts w:ascii="Times New Roman" w:hAnsi="Times New Roman"/>
                <w:sz w:val="24"/>
                <w:szCs w:val="24"/>
                <w:lang w:bidi="hi-IN"/>
              </w:rPr>
              <w:t xml:space="preserve"> </w:t>
            </w:r>
            <w:proofErr w:type="spellStart"/>
            <w:r w:rsidRPr="00E758FB">
              <w:rPr>
                <w:rFonts w:ascii="Times New Roman" w:hAnsi="Times New Roman"/>
                <w:sz w:val="24"/>
                <w:szCs w:val="24"/>
                <w:lang w:bidi="hi-IN"/>
              </w:rPr>
              <w:t>хазрат</w:t>
            </w:r>
            <w:proofErr w:type="spellEnd"/>
            <w:r w:rsidRPr="00E758FB">
              <w:rPr>
                <w:rFonts w:ascii="Times New Roman" w:hAnsi="Times New Roman"/>
                <w:sz w:val="24"/>
                <w:szCs w:val="24"/>
                <w:lang w:bidi="hi-IN"/>
              </w:rPr>
              <w:t xml:space="preserve"> Печорин.</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2.7.6.6.</w:t>
            </w:r>
          </w:p>
        </w:tc>
        <w:tc>
          <w:tcPr>
            <w:tcW w:w="3827" w:type="dxa"/>
            <w:shd w:val="clear" w:color="auto" w:fill="auto"/>
          </w:tcPr>
          <w:p w:rsidR="00745449" w:rsidRPr="003848A7" w:rsidRDefault="00745449" w:rsidP="00724E28">
            <w:pPr>
              <w:spacing w:after="0" w:line="240" w:lineRule="auto"/>
              <w:jc w:val="both"/>
              <w:rPr>
                <w:rFonts w:ascii="Times New Roman" w:hAnsi="Times New Roman"/>
                <w:sz w:val="24"/>
                <w:szCs w:val="24"/>
              </w:rPr>
            </w:pPr>
            <w:r w:rsidRPr="003848A7">
              <w:rPr>
                <w:rFonts w:ascii="Times New Roman" w:hAnsi="Times New Roman"/>
                <w:sz w:val="24"/>
                <w:szCs w:val="24"/>
              </w:rPr>
              <w:t>Организация работы по информационному противодействию распространения идей экстремизма среди молодежи, в том числе в сети Интернет (обучающие семинары, круглые столы, диспуты и т.д.) с применением наглядной атрибутики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Работа по информационному противодействию распространения идей экстремизма проводится как среди учащихся образовательных организаций, так и среди учащейся молодёжи и студентов. </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С этой целью в образовательных организациях проведены: </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-просветительская акция «Мирное время», направленная на формирование у обучающихся знаний об ответственности за участие в экстремистской деятельности, разжигание межнациональной и </w:t>
            </w:r>
            <w:r w:rsidRPr="00E758FB">
              <w:rPr>
                <w:rFonts w:ascii="Times New Roman" w:hAnsi="Times New Roman"/>
                <w:sz w:val="24"/>
                <w:szCs w:val="24"/>
                <w:lang w:bidi="hi-IN"/>
              </w:rPr>
              <w:lastRenderedPageBreak/>
              <w:t>межрелигиозной розни (охват – 100 чел.);</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-обучающий вебинар: «Профилактическая работа с обучающимися, подверженными идеологии терроризма и экстремизма или подпавшими под ее влияние» (май);</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-онлайн семинар по вопросам формирования установок толерантного сознания учащихся «Технология адаптации детей-мигрантов в образовательной среде» (охват - 50 чел.) (ноябрь);</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-форум «Все СВОИ» по профилактике экстремизм (охват - 50 чел.) (декабрь);</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-окружной обучающий семинар «Профилактическая работа с обучающимися, по недопущению совершения правонарушений и преступлений, связанных с насилием и применением оружия, вовлечения несовершеннолетних и молодежи в деструктивные группы, а также к участию в протестных акциях» (охват - 30 чел.) (декабрь).</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Вожатыми в рамках реализации программы дворовой педагогики «Команда нашего двора» проведены профилактические беседы с детьми на </w:t>
            </w:r>
            <w:r w:rsidRPr="00E758FB">
              <w:rPr>
                <w:rFonts w:ascii="Times New Roman" w:hAnsi="Times New Roman"/>
                <w:sz w:val="24"/>
                <w:szCs w:val="24"/>
                <w:lang w:bidi="hi-IN"/>
              </w:rPr>
              <w:lastRenderedPageBreak/>
              <w:t>детских площадках города (охват - 72 чел.).</w:t>
            </w:r>
          </w:p>
          <w:p w:rsidR="00745449"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период летней кампании 2021 года для детей, посещающих лагеря с дневным пребыванием, проведены мероприятия, направленные на профилактику экстремизма, гармонизацию межнациональных и межконфессиональных отношений (охват - 475 чел.).</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2.7.6.7.</w:t>
            </w:r>
          </w:p>
        </w:tc>
        <w:tc>
          <w:tcPr>
            <w:tcW w:w="3827" w:type="dxa"/>
            <w:shd w:val="clear" w:color="auto" w:fill="auto"/>
          </w:tcPr>
          <w:p w:rsidR="00745449" w:rsidRPr="003848A7" w:rsidRDefault="00745449" w:rsidP="00724E28">
            <w:pPr>
              <w:tabs>
                <w:tab w:val="left" w:pos="2840"/>
              </w:tabs>
              <w:spacing w:after="0" w:line="240" w:lineRule="auto"/>
              <w:jc w:val="both"/>
              <w:rPr>
                <w:rFonts w:ascii="Times New Roman" w:hAnsi="Times New Roman"/>
                <w:sz w:val="24"/>
                <w:szCs w:val="24"/>
              </w:rPr>
            </w:pPr>
            <w:r w:rsidRPr="003848A7">
              <w:rPr>
                <w:rFonts w:ascii="Times New Roman" w:hAnsi="Times New Roman"/>
                <w:sz w:val="24"/>
                <w:szCs w:val="24"/>
              </w:rPr>
              <w:t>Распространение печатной продукции (памятки, буклеты) по разъяснению ответственности по разжиганию межнациональной розни, религиозного фанатизма, национальной расовой нетерпимости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физической культуры и спорта</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5843CC" w:rsidRPr="00E758FB" w:rsidRDefault="005843CC" w:rsidP="00E012D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рамках профилактических мероприятий информация «Об ответственности за разжигание межнациональной розни» размещена на официальных сайтах 100% общеобразовательных организаций, проведены профилактические беседы, распространены информационные буклеты «Сила в единстве» (охват – 3 400 чел.).</w:t>
            </w:r>
          </w:p>
          <w:p w:rsidR="005843CC" w:rsidRPr="00E758FB" w:rsidRDefault="005843CC" w:rsidP="00E012D6">
            <w:pPr>
              <w:spacing w:after="0" w:line="240" w:lineRule="auto"/>
              <w:jc w:val="both"/>
              <w:rPr>
                <w:rFonts w:ascii="Times New Roman" w:hAnsi="Times New Roman"/>
                <w:sz w:val="24"/>
                <w:szCs w:val="24"/>
                <w:lang w:bidi="hi-IN"/>
              </w:rPr>
            </w:pPr>
          </w:p>
          <w:p w:rsidR="00E012D6" w:rsidRPr="00E758FB" w:rsidRDefault="00E012D6" w:rsidP="00E012D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В рамках реализации муниципальной программы «Укрепление межнационального и межконфессионального согласия, профилактика экстремизма в городе Нефтеюганске» МБУК «Городская библиотека» разработано 3 буклета: «Миграционная карта. Постановка на миграционный учет иностранного гражданина», «Государственные </w:t>
            </w:r>
            <w:r w:rsidRPr="00E758FB">
              <w:rPr>
                <w:rFonts w:ascii="Times New Roman" w:hAnsi="Times New Roman"/>
                <w:sz w:val="24"/>
                <w:szCs w:val="24"/>
                <w:lang w:bidi="hi-IN"/>
              </w:rPr>
              <w:lastRenderedPageBreak/>
              <w:t>услуги для иностранных граждан», «Здоровье и медицина. Образование для детей: памятка трудовым мигрантам». Среди мигрантов распространено 50 экземпляров.</w:t>
            </w:r>
          </w:p>
          <w:p w:rsidR="00E012D6" w:rsidRPr="00E758FB" w:rsidRDefault="00E012D6" w:rsidP="00E012D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Печатная продукция размещена на официальном сайте МБУК «Городская библиотека» в разделе Центр общественного доступа – Информация для мигрантов.</w:t>
            </w:r>
          </w:p>
          <w:p w:rsidR="00E012D6" w:rsidRPr="00E758FB" w:rsidRDefault="00E012D6" w:rsidP="00E012D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Учреждениями культуры в течение 2021 года при проведении мероприятий распространено 372 экземпляра печатной продукции (памятки, буклеты) по разъяснению ответственности по разжиганию межнациональной розни, религиозного фанатизма, национальной расовой нетерпимости, количество просмотров – 2710.</w:t>
            </w:r>
          </w:p>
          <w:p w:rsidR="00E012D6" w:rsidRPr="00E758FB" w:rsidRDefault="00E012D6" w:rsidP="00010A26">
            <w:pPr>
              <w:spacing w:after="0" w:line="240" w:lineRule="auto"/>
              <w:jc w:val="both"/>
              <w:rPr>
                <w:rFonts w:ascii="Times New Roman" w:hAnsi="Times New Roman"/>
                <w:sz w:val="24"/>
                <w:szCs w:val="24"/>
                <w:lang w:bidi="hi-IN"/>
              </w:rPr>
            </w:pP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бюджетным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«Спортивная школа олимпийского резерва по единоборствам»:</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-проведены беседа со спортсменами о </w:t>
            </w:r>
            <w:r w:rsidR="00166C8F" w:rsidRPr="00E758FB">
              <w:rPr>
                <w:rFonts w:ascii="Times New Roman" w:hAnsi="Times New Roman"/>
                <w:sz w:val="24"/>
                <w:szCs w:val="24"/>
                <w:lang w:bidi="hi-IN"/>
              </w:rPr>
              <w:t>последствиях ложных</w:t>
            </w:r>
            <w:r w:rsidRPr="00E758FB">
              <w:rPr>
                <w:rFonts w:ascii="Times New Roman" w:hAnsi="Times New Roman"/>
                <w:sz w:val="24"/>
                <w:szCs w:val="24"/>
                <w:lang w:bidi="hi-IN"/>
              </w:rPr>
              <w:t xml:space="preserve"> сообщений о готовящихся террор атаках;</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-проведена беседы </w:t>
            </w:r>
            <w:r w:rsidR="00166C8F" w:rsidRPr="00E758FB">
              <w:rPr>
                <w:rFonts w:ascii="Times New Roman" w:hAnsi="Times New Roman"/>
                <w:sz w:val="24"/>
                <w:szCs w:val="24"/>
                <w:lang w:bidi="hi-IN"/>
              </w:rPr>
              <w:t>на темы,</w:t>
            </w:r>
            <w:r w:rsidRPr="00E758FB">
              <w:rPr>
                <w:rFonts w:ascii="Times New Roman" w:hAnsi="Times New Roman"/>
                <w:sz w:val="24"/>
                <w:szCs w:val="24"/>
                <w:lang w:bidi="hi-IN"/>
              </w:rPr>
              <w:t xml:space="preserve"> раскрывающие сущность терроризма, экстремизма, методы организации и </w:t>
            </w:r>
            <w:r w:rsidRPr="00E758FB">
              <w:rPr>
                <w:rFonts w:ascii="Times New Roman" w:hAnsi="Times New Roman"/>
                <w:sz w:val="24"/>
                <w:szCs w:val="24"/>
                <w:lang w:bidi="hi-IN"/>
              </w:rPr>
              <w:lastRenderedPageBreak/>
              <w:t>проведения ими своих замыслов и акций;</w:t>
            </w: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бюджетным</w:t>
            </w:r>
            <w:r w:rsidR="00010A26" w:rsidRPr="00E758FB">
              <w:rPr>
                <w:rFonts w:ascii="Times New Roman" w:hAnsi="Times New Roman"/>
                <w:sz w:val="24"/>
                <w:szCs w:val="24"/>
                <w:lang w:bidi="hi-IN"/>
              </w:rPr>
              <w:t xml:space="preserve"> </w:t>
            </w:r>
            <w:r w:rsidRPr="00E758FB">
              <w:rPr>
                <w:rFonts w:ascii="Times New Roman" w:hAnsi="Times New Roman"/>
                <w:sz w:val="24"/>
                <w:szCs w:val="24"/>
                <w:lang w:bidi="hi-IN"/>
              </w:rPr>
              <w:t>учреждением «</w:t>
            </w:r>
            <w:r w:rsidR="00010A26" w:rsidRPr="00E758FB">
              <w:rPr>
                <w:rFonts w:ascii="Times New Roman" w:hAnsi="Times New Roman"/>
                <w:sz w:val="24"/>
                <w:szCs w:val="24"/>
                <w:lang w:bidi="hi-IN"/>
              </w:rPr>
              <w:t>Спортивная школа олимпийского резерва по зимним видам спорта»:</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w:t>
            </w:r>
            <w:r w:rsidR="00166C8F" w:rsidRPr="00E758FB">
              <w:rPr>
                <w:rFonts w:ascii="Times New Roman" w:hAnsi="Times New Roman"/>
                <w:sz w:val="24"/>
                <w:szCs w:val="24"/>
                <w:lang w:bidi="hi-IN"/>
              </w:rPr>
              <w:t xml:space="preserve"> выданы буклеты обучающимся</w:t>
            </w:r>
            <w:r w:rsidRPr="00E758FB">
              <w:rPr>
                <w:rFonts w:ascii="Times New Roman" w:hAnsi="Times New Roman"/>
                <w:sz w:val="24"/>
                <w:szCs w:val="24"/>
                <w:lang w:bidi="hi-IN"/>
              </w:rPr>
              <w:t xml:space="preserve"> по разъяснению ответственности по разжиганию межнациональной розни, религиозного фанатизма, национальной расовой нетерпимости.</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-проведены беседы </w:t>
            </w:r>
            <w:r w:rsidR="00166C8F" w:rsidRPr="00E758FB">
              <w:rPr>
                <w:rFonts w:ascii="Times New Roman" w:hAnsi="Times New Roman"/>
                <w:sz w:val="24"/>
                <w:szCs w:val="24"/>
                <w:lang w:bidi="hi-IN"/>
              </w:rPr>
              <w:t>на темы,</w:t>
            </w:r>
            <w:r w:rsidRPr="00E758FB">
              <w:rPr>
                <w:rFonts w:ascii="Times New Roman" w:hAnsi="Times New Roman"/>
                <w:sz w:val="24"/>
                <w:szCs w:val="24"/>
                <w:lang w:bidi="hi-IN"/>
              </w:rPr>
              <w:t xml:space="preserve"> раскрывающие сущность терроризма, экстремизма, методы организации и проведения ими своих замыслов и акций;</w:t>
            </w: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бюджетным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«Спортивная школа олимпийского резерва «Спартак»:</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-разработанные буклеты и памятки, распространяющиеся среди спортсменов учреждения.</w:t>
            </w:r>
          </w:p>
          <w:p w:rsidR="00010A26"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 xml:space="preserve">-проведены беседы </w:t>
            </w:r>
            <w:r w:rsidR="00166C8F" w:rsidRPr="00E758FB">
              <w:rPr>
                <w:rFonts w:ascii="Times New Roman" w:hAnsi="Times New Roman"/>
                <w:sz w:val="24"/>
                <w:szCs w:val="24"/>
                <w:lang w:bidi="hi-IN"/>
              </w:rPr>
              <w:t>на темы,</w:t>
            </w:r>
            <w:r w:rsidRPr="00E758FB">
              <w:rPr>
                <w:rFonts w:ascii="Times New Roman" w:hAnsi="Times New Roman"/>
                <w:sz w:val="24"/>
                <w:szCs w:val="24"/>
                <w:lang w:bidi="hi-IN"/>
              </w:rPr>
              <w:t xml:space="preserve"> раскрывающие сущность терроризма, экстремизма, методы организации и проведения ими своих замыслов и акций;</w:t>
            </w: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автономным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«Спортивная школа олимпийского резерва «Сибиряк»:</w:t>
            </w: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lastRenderedPageBreak/>
              <w:t>-организованны</w:t>
            </w:r>
            <w:r w:rsidR="00010A26" w:rsidRPr="00E758FB">
              <w:rPr>
                <w:rFonts w:ascii="Times New Roman" w:hAnsi="Times New Roman"/>
                <w:sz w:val="24"/>
                <w:szCs w:val="24"/>
                <w:lang w:bidi="hi-IN"/>
              </w:rPr>
              <w:t xml:space="preserve"> группы волонтеров по распространению печатной продукции (памятки, буклеты).</w:t>
            </w:r>
          </w:p>
          <w:p w:rsidR="00010A26" w:rsidRPr="00E758FB" w:rsidRDefault="00166C8F"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Муниципальным бюджетным</w:t>
            </w:r>
            <w:r w:rsidR="00010A26" w:rsidRPr="00E758FB">
              <w:rPr>
                <w:rFonts w:ascii="Times New Roman" w:hAnsi="Times New Roman"/>
                <w:sz w:val="24"/>
                <w:szCs w:val="24"/>
                <w:lang w:bidi="hi-IN"/>
              </w:rPr>
              <w:t xml:space="preserve"> учреждение</w:t>
            </w:r>
            <w:r w:rsidRPr="00E758FB">
              <w:rPr>
                <w:rFonts w:ascii="Times New Roman" w:hAnsi="Times New Roman"/>
                <w:sz w:val="24"/>
                <w:szCs w:val="24"/>
                <w:lang w:bidi="hi-IN"/>
              </w:rPr>
              <w:t>м</w:t>
            </w:r>
            <w:r w:rsidR="00010A26" w:rsidRPr="00E758FB">
              <w:rPr>
                <w:rFonts w:ascii="Times New Roman" w:hAnsi="Times New Roman"/>
                <w:sz w:val="24"/>
                <w:szCs w:val="24"/>
                <w:lang w:bidi="hi-IN"/>
              </w:rPr>
              <w:t xml:space="preserve"> физической культуры и спорта «</w:t>
            </w:r>
            <w:proofErr w:type="spellStart"/>
            <w:r w:rsidR="00010A26" w:rsidRPr="00E758FB">
              <w:rPr>
                <w:rFonts w:ascii="Times New Roman" w:hAnsi="Times New Roman"/>
                <w:sz w:val="24"/>
                <w:szCs w:val="24"/>
                <w:lang w:bidi="hi-IN"/>
              </w:rPr>
              <w:t>Юганск</w:t>
            </w:r>
            <w:proofErr w:type="spellEnd"/>
            <w:r w:rsidR="00010A26" w:rsidRPr="00E758FB">
              <w:rPr>
                <w:rFonts w:ascii="Times New Roman" w:hAnsi="Times New Roman"/>
                <w:sz w:val="24"/>
                <w:szCs w:val="24"/>
                <w:lang w:bidi="hi-IN"/>
              </w:rPr>
              <w:t xml:space="preserve">-Мастер имени </w:t>
            </w:r>
            <w:proofErr w:type="spellStart"/>
            <w:r w:rsidR="00010A26" w:rsidRPr="00E758FB">
              <w:rPr>
                <w:rFonts w:ascii="Times New Roman" w:hAnsi="Times New Roman"/>
                <w:sz w:val="24"/>
                <w:szCs w:val="24"/>
                <w:lang w:bidi="hi-IN"/>
              </w:rPr>
              <w:t>С.А.Жилина</w:t>
            </w:r>
            <w:proofErr w:type="spellEnd"/>
            <w:r w:rsidR="00010A26" w:rsidRPr="00E758FB">
              <w:rPr>
                <w:rFonts w:ascii="Times New Roman" w:hAnsi="Times New Roman"/>
                <w:sz w:val="24"/>
                <w:szCs w:val="24"/>
                <w:lang w:bidi="hi-IN"/>
              </w:rPr>
              <w:t>»:</w:t>
            </w:r>
          </w:p>
          <w:p w:rsidR="00745449" w:rsidRPr="00E758FB" w:rsidRDefault="00010A26" w:rsidP="00010A26">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-проведена беседа «Гражданская и уголовная ответственность за проявление экстремизма».</w:t>
            </w:r>
          </w:p>
        </w:tc>
      </w:tr>
      <w:tr w:rsidR="005843CC" w:rsidRPr="003848A7" w:rsidTr="00745449">
        <w:trPr>
          <w:trHeight w:val="212"/>
          <w:jc w:val="center"/>
        </w:trPr>
        <w:tc>
          <w:tcPr>
            <w:tcW w:w="704" w:type="dxa"/>
            <w:shd w:val="clear" w:color="auto" w:fill="auto"/>
            <w:noWrap/>
          </w:tcPr>
          <w:p w:rsidR="005843CC" w:rsidRPr="003848A7" w:rsidRDefault="005843CC" w:rsidP="005843CC">
            <w:pPr>
              <w:spacing w:after="0" w:line="240" w:lineRule="auto"/>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lastRenderedPageBreak/>
              <w:t>2.7.6.8</w:t>
            </w:r>
          </w:p>
        </w:tc>
        <w:tc>
          <w:tcPr>
            <w:tcW w:w="3827" w:type="dxa"/>
            <w:shd w:val="clear" w:color="auto" w:fill="auto"/>
          </w:tcPr>
          <w:p w:rsidR="005843CC" w:rsidRPr="005843CC" w:rsidRDefault="005843CC" w:rsidP="005843CC">
            <w:pPr>
              <w:widowControl w:val="0"/>
              <w:tabs>
                <w:tab w:val="left" w:pos="2840"/>
              </w:tabs>
              <w:jc w:val="both"/>
              <w:rPr>
                <w:rFonts w:ascii="Times New Roman" w:hAnsi="Times New Roman" w:cs="Times New Roman"/>
              </w:rPr>
            </w:pPr>
            <w:r w:rsidRPr="005843CC">
              <w:rPr>
                <w:rFonts w:ascii="Times New Roman" w:hAnsi="Times New Roman" w:cs="Times New Roman"/>
              </w:rPr>
              <w:t>Проведение в образовательных организациях занятий по воспитанию патриотизма, культуры мирного поведения, по обучению навыкам бесконфликтного общения</w:t>
            </w:r>
          </w:p>
        </w:tc>
        <w:tc>
          <w:tcPr>
            <w:tcW w:w="1560" w:type="dxa"/>
            <w:shd w:val="clear" w:color="auto" w:fill="auto"/>
            <w:noWrap/>
          </w:tcPr>
          <w:p w:rsidR="005843CC" w:rsidRPr="005843CC" w:rsidRDefault="005843CC" w:rsidP="005843CC">
            <w:pPr>
              <w:widowControl w:val="0"/>
              <w:jc w:val="center"/>
              <w:rPr>
                <w:rFonts w:ascii="Times New Roman" w:eastAsia="Calibri" w:hAnsi="Times New Roman" w:cs="Times New Roman"/>
                <w:lang w:bidi="hi-IN"/>
              </w:rPr>
            </w:pPr>
            <w:r w:rsidRPr="005843CC">
              <w:rPr>
                <w:rFonts w:ascii="Times New Roman" w:eastAsia="Calibri" w:hAnsi="Times New Roman" w:cs="Times New Roman"/>
                <w:lang w:bidi="hi-IN"/>
              </w:rPr>
              <w:t>2019-2021</w:t>
            </w:r>
          </w:p>
        </w:tc>
        <w:tc>
          <w:tcPr>
            <w:tcW w:w="2976" w:type="dxa"/>
            <w:shd w:val="clear" w:color="auto" w:fill="auto"/>
          </w:tcPr>
          <w:p w:rsidR="005843CC" w:rsidRPr="003848A7" w:rsidRDefault="005843CC" w:rsidP="005843CC">
            <w:pPr>
              <w:spacing w:after="0" w:line="240" w:lineRule="auto"/>
              <w:jc w:val="center"/>
              <w:rPr>
                <w:rFonts w:ascii="Times New Roman" w:hAnsi="Times New Roman"/>
                <w:sz w:val="24"/>
                <w:szCs w:val="24"/>
                <w:lang w:bidi="hi-IN"/>
              </w:rPr>
            </w:pPr>
            <w:r w:rsidRPr="005843CC">
              <w:rPr>
                <w:rFonts w:ascii="Times New Roman" w:hAnsi="Times New Roman"/>
                <w:sz w:val="24"/>
                <w:szCs w:val="24"/>
                <w:lang w:bidi="hi-IN"/>
              </w:rPr>
              <w:t>Департамент образования и молодёжной политики администрации города</w:t>
            </w:r>
          </w:p>
        </w:tc>
        <w:tc>
          <w:tcPr>
            <w:tcW w:w="2835" w:type="dxa"/>
            <w:shd w:val="clear" w:color="auto" w:fill="auto"/>
          </w:tcPr>
          <w:p w:rsidR="005843CC" w:rsidRPr="003848A7" w:rsidRDefault="005843CC" w:rsidP="005843CC">
            <w:pPr>
              <w:spacing w:after="0" w:line="240" w:lineRule="auto"/>
              <w:jc w:val="center"/>
              <w:rPr>
                <w:rFonts w:ascii="Times New Roman" w:hAnsi="Times New Roman"/>
                <w:sz w:val="24"/>
                <w:szCs w:val="24"/>
                <w:lang w:bidi="hi-IN"/>
              </w:rPr>
            </w:pPr>
          </w:p>
        </w:tc>
        <w:tc>
          <w:tcPr>
            <w:tcW w:w="4111" w:type="dxa"/>
          </w:tcPr>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 целях воспитания патриотизма, культуры мирного поведения, по обучению навыкам бесконфликтного общения организованы:</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-круглый стол «Этнокультурное образование как основа формирования личности», (охват - 640 участников);</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-вебинар «Правовой лабиринт» (охват - 65 участников);</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-вебинар «Взрослые проблемы детей» (охват - 65 участников).</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-XII конференция родителей «Семья – основа государства» по теме «Семья России – наследница Победы», посвящённая Году Памяти и Славы (охват – 50 участников);</w:t>
            </w:r>
          </w:p>
          <w:p w:rsidR="005843CC" w:rsidRPr="00E758FB" w:rsidRDefault="005843CC" w:rsidP="005843CC">
            <w:pPr>
              <w:spacing w:after="0" w:line="240" w:lineRule="auto"/>
              <w:jc w:val="both"/>
              <w:rPr>
                <w:rFonts w:ascii="Times New Roman" w:hAnsi="Times New Roman"/>
                <w:sz w:val="24"/>
                <w:szCs w:val="24"/>
                <w:lang w:bidi="hi-IN"/>
              </w:rPr>
            </w:pPr>
            <w:r w:rsidRPr="00E758FB">
              <w:rPr>
                <w:rFonts w:ascii="Times New Roman" w:hAnsi="Times New Roman"/>
                <w:sz w:val="24"/>
                <w:szCs w:val="24"/>
                <w:lang w:bidi="hi-IN"/>
              </w:rPr>
              <w:t>-муниципальный форум «Наши Победы» (охват - 200 чел.).</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2.7.7.</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Предупреждение и ликвидация возможных чрезвычайных </w:t>
            </w:r>
            <w:r w:rsidRPr="003848A7">
              <w:rPr>
                <w:rFonts w:ascii="Times New Roman" w:eastAsia="Calibri" w:hAnsi="Times New Roman" w:cs="Times New Roman"/>
                <w:sz w:val="24"/>
                <w:szCs w:val="24"/>
                <w:lang w:bidi="hi-IN"/>
              </w:rPr>
              <w:lastRenderedPageBreak/>
              <w:t>ситуаций, информирование населения города по действиям при возникновении чрезвычайных ситуаций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Отдел по делам гражданской обороны и </w:t>
            </w:r>
            <w:r w:rsidRPr="003848A7">
              <w:rPr>
                <w:rFonts w:ascii="Times New Roman" w:eastAsia="Calibri" w:hAnsi="Times New Roman" w:cs="Times New Roman"/>
                <w:sz w:val="24"/>
                <w:szCs w:val="24"/>
                <w:lang w:bidi="hi-IN"/>
              </w:rPr>
              <w:lastRenderedPageBreak/>
              <w:t>чрезвычайным ситуациям</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 xml:space="preserve">«Защита населения и территории от </w:t>
            </w:r>
            <w:r w:rsidRPr="003848A7">
              <w:rPr>
                <w:rFonts w:ascii="Times New Roman" w:eastAsia="Calibri" w:hAnsi="Times New Roman" w:cs="Times New Roman"/>
                <w:sz w:val="24"/>
                <w:szCs w:val="24"/>
                <w:lang w:bidi="hi-IN"/>
              </w:rPr>
              <w:lastRenderedPageBreak/>
              <w:t>чрезвычайных ситуаций, обеспечение первичных мер пожарной безопасности в городе Нефтеюганске»</w:t>
            </w:r>
          </w:p>
        </w:tc>
        <w:tc>
          <w:tcPr>
            <w:tcW w:w="4111" w:type="dxa"/>
          </w:tcPr>
          <w:p w:rsidR="00675BAB" w:rsidRPr="00E758FB" w:rsidRDefault="00675BAB" w:rsidP="00675BAB">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 xml:space="preserve">В целях предупреждения возможных чрезвычайных ситуаций, </w:t>
            </w:r>
            <w:r w:rsidRPr="00E758FB">
              <w:rPr>
                <w:rFonts w:ascii="Times New Roman" w:eastAsia="Calibri" w:hAnsi="Times New Roman" w:cs="Times New Roman"/>
                <w:sz w:val="24"/>
                <w:szCs w:val="24"/>
                <w:lang w:bidi="hi-IN"/>
              </w:rPr>
              <w:lastRenderedPageBreak/>
              <w:t>информирования населения города по действиям при возникновении чрезвычайных ситуаций, отделом по делам ГО и ЧС администрации города в 4 квартале 2021 года организовано:</w:t>
            </w:r>
          </w:p>
          <w:p w:rsidR="00675BAB" w:rsidRPr="00E758FB" w:rsidRDefault="00675BAB" w:rsidP="00675BAB">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-совместно с представителями 6 пожарно-спасательного отряда ФПС ГПС ГУ МЧС РФ по ХМАО – Югре и отделом надзорной деятельности и профилактической работы (по </w:t>
            </w:r>
            <w:proofErr w:type="spellStart"/>
            <w:r w:rsidRPr="00E758FB">
              <w:rPr>
                <w:rFonts w:ascii="Times New Roman" w:eastAsia="Calibri" w:hAnsi="Times New Roman" w:cs="Times New Roman"/>
                <w:sz w:val="24"/>
                <w:szCs w:val="24"/>
                <w:lang w:bidi="hi-IN"/>
              </w:rPr>
              <w:t>г.Пыть-Ях</w:t>
            </w:r>
            <w:proofErr w:type="spellEnd"/>
            <w:r w:rsidRPr="00E758FB">
              <w:rPr>
                <w:rFonts w:ascii="Times New Roman" w:eastAsia="Calibri" w:hAnsi="Times New Roman" w:cs="Times New Roman"/>
                <w:sz w:val="24"/>
                <w:szCs w:val="24"/>
                <w:lang w:bidi="hi-IN"/>
              </w:rPr>
              <w:t>, Нефтеюганск и Нефтеюганскому району) ГУ МЧС РФ по ХМАО – Югре проведены рейдовые мероприятия (с раздачей агитационных материалов) по местам проживания многодетных семей, по жилым домам с низкой противопожарной устойчивостью;</w:t>
            </w:r>
          </w:p>
          <w:p w:rsidR="00675BAB" w:rsidRPr="00E758FB" w:rsidRDefault="00675BAB" w:rsidP="00675BAB">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-совместно с инспекторами Нефтеюганского инспекторского отделения Центр ГИМС МЧС России по ХМАО-Югре организовано проведение рейдовых мероприятий по водным объектам города в местах возможного выхода людей на лед, с проведением разъяснительной работы о мерах безопасного нахождения на водоемах;</w:t>
            </w:r>
          </w:p>
          <w:p w:rsidR="00675BAB" w:rsidRPr="00E758FB" w:rsidRDefault="00675BAB" w:rsidP="00675BAB">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средствах массовой информации города организовано регулярное опубликование памяток, статей и </w:t>
            </w:r>
            <w:r w:rsidRPr="00E758FB">
              <w:rPr>
                <w:rFonts w:ascii="Times New Roman" w:eastAsia="Calibri" w:hAnsi="Times New Roman" w:cs="Times New Roman"/>
                <w:sz w:val="24"/>
                <w:szCs w:val="24"/>
                <w:lang w:bidi="hi-IN"/>
              </w:rPr>
              <w:lastRenderedPageBreak/>
              <w:t>репортажей о мерах по предотвращению чрезвычайных ситуаций и действиях, при возникновении ЧС;</w:t>
            </w:r>
          </w:p>
          <w:p w:rsidR="00675BAB" w:rsidRPr="00E758FB" w:rsidRDefault="00675BAB" w:rsidP="00675BAB">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местах возможного выхода (выезда) людей на лед установлены запрещающие знаки «Переход (Переезд) по льду воспрещен!»</w:t>
            </w:r>
          </w:p>
          <w:p w:rsidR="00675BAB" w:rsidRPr="00E758FB" w:rsidRDefault="00675BAB" w:rsidP="00675BAB">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-информирование детей и родительской общественности о способах защиты от опасностей, организовано через учреждения образования, культуры и спорта, посредством СМС-рассылок в мессенджеры и социальные сети Интернет;</w:t>
            </w:r>
          </w:p>
          <w:p w:rsidR="00675BAB" w:rsidRPr="00E758FB" w:rsidRDefault="00675BAB" w:rsidP="00675BAB">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-организовано доведение информации до руководителей управляющих организаций, председателей садовых и огороднических кооперативов с описанием обстановки с пожарами на территории города, основными причинами пожаров и требованиями правил пожарной безопасности в период пожароопасного сезона;</w:t>
            </w:r>
          </w:p>
          <w:p w:rsidR="00745449" w:rsidRPr="00E758FB" w:rsidRDefault="00675BAB" w:rsidP="00675BAB">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-на информационных стендах муниципальных учреждений и в многоквартирных домах города организовано размещение </w:t>
            </w:r>
            <w:r w:rsidRPr="00E758FB">
              <w:rPr>
                <w:rFonts w:ascii="Times New Roman" w:eastAsia="Calibri" w:hAnsi="Times New Roman" w:cs="Times New Roman"/>
                <w:sz w:val="24"/>
                <w:szCs w:val="24"/>
                <w:lang w:bidi="hi-IN"/>
              </w:rPr>
              <w:lastRenderedPageBreak/>
              <w:t>агитационных материалов по действиям по предотвращению ЧС.</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2.7.8.</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B5488A">
              <w:rPr>
                <w:rFonts w:ascii="Times New Roman" w:eastAsia="Calibri" w:hAnsi="Times New Roman" w:cs="Times New Roman"/>
                <w:sz w:val="24"/>
                <w:szCs w:val="24"/>
                <w:lang w:bidi="hi-IN"/>
              </w:rPr>
              <w:t>Информационное обеспечение мероприятий по противодействию коррупции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94186">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t xml:space="preserve"> </w:t>
            </w:r>
            <w:r w:rsidRPr="00794186">
              <w:rPr>
                <w:rFonts w:ascii="Times New Roman" w:eastAsia="Calibri" w:hAnsi="Times New Roman" w:cs="Times New Roman"/>
                <w:sz w:val="24"/>
                <w:szCs w:val="24"/>
                <w:lang w:bidi="hi-IN"/>
              </w:rPr>
              <w:t>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745449" w:rsidRPr="00E758FB" w:rsidRDefault="003654EF" w:rsidP="003654EF">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42 информационный материал вышло в СМИ города Нефтеюганска.</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Направление 3. Создание условий для формирования благоприятной окружающей среды</w:t>
            </w:r>
          </w:p>
        </w:tc>
        <w:tc>
          <w:tcPr>
            <w:tcW w:w="4111" w:type="dxa"/>
          </w:tcPr>
          <w:p w:rsidR="00745449" w:rsidRPr="00E758FB"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3.1.</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1. Внедрение современных технологий обращения с отходами</w:t>
            </w:r>
          </w:p>
        </w:tc>
        <w:tc>
          <w:tcPr>
            <w:tcW w:w="4111" w:type="dxa"/>
          </w:tcPr>
          <w:p w:rsidR="00745449" w:rsidRPr="00E758FB"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3.1.1.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Строительство комплексного межмуниципального полигона для захоронения (утилизации) бытовых и промышленных отходов для городов Нефтеюганск и </w:t>
            </w:r>
            <w:proofErr w:type="spellStart"/>
            <w:r w:rsidRPr="003848A7">
              <w:rPr>
                <w:rFonts w:ascii="Times New Roman" w:eastAsia="Calibri" w:hAnsi="Times New Roman" w:cs="Times New Roman"/>
                <w:sz w:val="24"/>
                <w:szCs w:val="24"/>
                <w:lang w:bidi="hi-IN"/>
              </w:rPr>
              <w:t>Пыть-Ях</w:t>
            </w:r>
            <w:proofErr w:type="spellEnd"/>
            <w:r w:rsidRPr="003848A7">
              <w:rPr>
                <w:rFonts w:ascii="Times New Roman" w:eastAsia="Calibri" w:hAnsi="Times New Roman" w:cs="Times New Roman"/>
                <w:sz w:val="24"/>
                <w:szCs w:val="24"/>
                <w:lang w:bidi="hi-IN"/>
              </w:rPr>
              <w:t>, поселений Нефтеюганского района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ГП ХМАО-Югры «Экологическая безопасность»</w:t>
            </w:r>
          </w:p>
        </w:tc>
        <w:tc>
          <w:tcPr>
            <w:tcW w:w="4111" w:type="dxa"/>
          </w:tcPr>
          <w:p w:rsidR="00745449"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Открытие, начало эксплуатации объекта комплексного межмуниципального полигона для захоронения (утилизации) бытовых и промышленных отходов для городов Нефтеюганск и </w:t>
            </w:r>
            <w:proofErr w:type="spellStart"/>
            <w:r w:rsidRPr="00E758FB">
              <w:rPr>
                <w:rFonts w:ascii="Times New Roman" w:eastAsia="Calibri" w:hAnsi="Times New Roman" w:cs="Times New Roman"/>
                <w:sz w:val="24"/>
                <w:szCs w:val="24"/>
                <w:lang w:bidi="hi-IN"/>
              </w:rPr>
              <w:t>Пыть-Ях</w:t>
            </w:r>
            <w:proofErr w:type="spellEnd"/>
            <w:r w:rsidRPr="00E758FB">
              <w:rPr>
                <w:rFonts w:ascii="Times New Roman" w:eastAsia="Calibri" w:hAnsi="Times New Roman" w:cs="Times New Roman"/>
                <w:sz w:val="24"/>
                <w:szCs w:val="24"/>
                <w:lang w:bidi="hi-IN"/>
              </w:rPr>
              <w:t xml:space="preserve">, поселений Нефтеюганского района планируется в II квартале 2022 года. В настоящее время ведется работа по внедрению раздельного сбора отходов. Разработана дорожная карта по внедрению раздельного сбора (пилотный проект), закуплены контейнера для организации мест накопления для раздельного сбора, определены контейнерные площадки для запуска пилотного проекта для раздельного сбора для организации мест раздельного сбора отходов. Пилотный проект будет запущен при условии введения в эксплуатацию нового комплексного межмуниципального полигона для размещения, обезвреживания и </w:t>
            </w:r>
            <w:r w:rsidRPr="00E758FB">
              <w:rPr>
                <w:rFonts w:ascii="Times New Roman" w:eastAsia="Calibri" w:hAnsi="Times New Roman" w:cs="Times New Roman"/>
                <w:sz w:val="24"/>
                <w:szCs w:val="24"/>
                <w:lang w:bidi="hi-IN"/>
              </w:rPr>
              <w:lastRenderedPageBreak/>
              <w:t xml:space="preserve">обработки твердых коммунальных отходов для городов Нефтеюганска и </w:t>
            </w:r>
            <w:proofErr w:type="spellStart"/>
            <w:r w:rsidRPr="00E758FB">
              <w:rPr>
                <w:rFonts w:ascii="Times New Roman" w:eastAsia="Calibri" w:hAnsi="Times New Roman" w:cs="Times New Roman"/>
                <w:sz w:val="24"/>
                <w:szCs w:val="24"/>
                <w:lang w:bidi="hi-IN"/>
              </w:rPr>
              <w:t>Пыть-Яха</w:t>
            </w:r>
            <w:proofErr w:type="spellEnd"/>
            <w:r w:rsidRPr="00E758FB">
              <w:rPr>
                <w:rFonts w:ascii="Times New Roman" w:eastAsia="Calibri" w:hAnsi="Times New Roman" w:cs="Times New Roman"/>
                <w:sz w:val="24"/>
                <w:szCs w:val="24"/>
                <w:lang w:bidi="hi-IN"/>
              </w:rPr>
              <w:t>, поселений Нефтеюганского района Ханты-Мансийского автономного округа – Югры.</w:t>
            </w:r>
          </w:p>
        </w:tc>
      </w:tr>
      <w:tr w:rsidR="00745449" w:rsidRPr="003848A7" w:rsidTr="00745449">
        <w:trPr>
          <w:trHeight w:val="212"/>
          <w:jc w:val="center"/>
        </w:trPr>
        <w:tc>
          <w:tcPr>
            <w:tcW w:w="704" w:type="dxa"/>
            <w:shd w:val="clear" w:color="auto" w:fill="auto"/>
            <w:noWrap/>
          </w:tcPr>
          <w:p w:rsidR="00745449" w:rsidRPr="003848A7" w:rsidRDefault="00745449" w:rsidP="006507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w:t>
            </w:r>
          </w:p>
        </w:tc>
        <w:tc>
          <w:tcPr>
            <w:tcW w:w="11198" w:type="dxa"/>
            <w:gridSpan w:val="4"/>
            <w:shd w:val="clear" w:color="auto" w:fill="auto"/>
          </w:tcPr>
          <w:p w:rsidR="00745449" w:rsidRPr="003848A7" w:rsidRDefault="00745449" w:rsidP="006507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Задача 2. Организация </w:t>
            </w:r>
            <w:proofErr w:type="spellStart"/>
            <w:r w:rsidRPr="003848A7">
              <w:rPr>
                <w:rFonts w:ascii="Times New Roman" w:eastAsia="Calibri" w:hAnsi="Times New Roman" w:cs="Times New Roman"/>
                <w:sz w:val="24"/>
                <w:szCs w:val="24"/>
                <w:lang w:bidi="hi-IN"/>
              </w:rPr>
              <w:t>природовосстановительной</w:t>
            </w:r>
            <w:proofErr w:type="spellEnd"/>
            <w:r w:rsidRPr="003848A7">
              <w:rPr>
                <w:rFonts w:ascii="Times New Roman" w:eastAsia="Calibri" w:hAnsi="Times New Roman" w:cs="Times New Roman"/>
                <w:sz w:val="24"/>
                <w:szCs w:val="24"/>
                <w:lang w:bidi="hi-IN"/>
              </w:rPr>
              <w:t xml:space="preserve"> деятельности</w:t>
            </w:r>
          </w:p>
        </w:tc>
        <w:tc>
          <w:tcPr>
            <w:tcW w:w="4111" w:type="dxa"/>
          </w:tcPr>
          <w:p w:rsidR="00745449" w:rsidRPr="00E758FB" w:rsidRDefault="00745449" w:rsidP="006507D7">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Рекультивация эксплуатируемого полигона ТБО (после его закрытия), закрытой санкционированной свалки твердых бытовых отходов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1.Процедура по закрытию действующего полигона будет запущена после открытия комплексного межмуниципального полигона для захоронения (утилизации) бытовых и промышленных отходов для городов Нефтеюганск и </w:t>
            </w:r>
            <w:proofErr w:type="spellStart"/>
            <w:r w:rsidRPr="00E758FB">
              <w:rPr>
                <w:rFonts w:ascii="Times New Roman" w:eastAsia="Calibri" w:hAnsi="Times New Roman" w:cs="Times New Roman"/>
                <w:sz w:val="24"/>
                <w:szCs w:val="24"/>
                <w:lang w:bidi="hi-IN"/>
              </w:rPr>
              <w:t>Пыть-Ях</w:t>
            </w:r>
            <w:proofErr w:type="spellEnd"/>
            <w:r w:rsidRPr="00E758FB">
              <w:rPr>
                <w:rFonts w:ascii="Times New Roman" w:eastAsia="Calibri" w:hAnsi="Times New Roman" w:cs="Times New Roman"/>
                <w:sz w:val="24"/>
                <w:szCs w:val="24"/>
                <w:lang w:bidi="hi-IN"/>
              </w:rPr>
              <w:t>, поселений Нефтеюганского района.</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2</w:t>
            </w:r>
            <w:r w:rsidR="00091D09" w:rsidRPr="00E758FB">
              <w:rPr>
                <w:rFonts w:ascii="Times New Roman" w:eastAsia="Calibri" w:hAnsi="Times New Roman" w:cs="Times New Roman"/>
                <w:sz w:val="24"/>
                <w:szCs w:val="24"/>
                <w:lang w:bidi="hi-IN"/>
              </w:rPr>
              <w:t>.</w:t>
            </w:r>
            <w:r w:rsidRPr="00E758FB">
              <w:rPr>
                <w:rFonts w:ascii="Times New Roman" w:eastAsia="Calibri" w:hAnsi="Times New Roman" w:cs="Times New Roman"/>
                <w:sz w:val="24"/>
                <w:szCs w:val="24"/>
                <w:lang w:bidi="hi-IN"/>
              </w:rPr>
              <w:t xml:space="preserve"> Во исполнение плана мероприятий регионального проекта «Чистая страна» заключен муниципальный контракт на выполнение проектно-изыскательских работ по рекультивации свалки ТБО на 8 </w:t>
            </w:r>
            <w:r w:rsidR="00091D09" w:rsidRPr="00E758FB">
              <w:rPr>
                <w:rFonts w:ascii="Times New Roman" w:eastAsia="Calibri" w:hAnsi="Times New Roman" w:cs="Times New Roman"/>
                <w:sz w:val="24"/>
                <w:szCs w:val="24"/>
                <w:lang w:bidi="hi-IN"/>
              </w:rPr>
              <w:t xml:space="preserve">км </w:t>
            </w:r>
            <w:r w:rsidRPr="00E758FB">
              <w:rPr>
                <w:rFonts w:ascii="Times New Roman" w:eastAsia="Calibri" w:hAnsi="Times New Roman" w:cs="Times New Roman"/>
                <w:sz w:val="24"/>
                <w:szCs w:val="24"/>
                <w:lang w:bidi="hi-IN"/>
              </w:rPr>
              <w:t xml:space="preserve">автодороги Нефтеюганск-Сургут </w:t>
            </w:r>
            <w:r w:rsidR="00091D09" w:rsidRPr="00E758FB">
              <w:rPr>
                <w:rFonts w:ascii="Times New Roman" w:eastAsia="Calibri" w:hAnsi="Times New Roman" w:cs="Times New Roman"/>
                <w:sz w:val="24"/>
                <w:szCs w:val="24"/>
                <w:lang w:bidi="hi-IN"/>
              </w:rPr>
              <w:br/>
            </w:r>
            <w:r w:rsidRPr="00E758FB">
              <w:rPr>
                <w:rFonts w:ascii="Times New Roman" w:eastAsia="Calibri" w:hAnsi="Times New Roman" w:cs="Times New Roman"/>
                <w:sz w:val="24"/>
                <w:szCs w:val="24"/>
                <w:lang w:bidi="hi-IN"/>
              </w:rPr>
              <w:t>№ 138-18 от 27.07.2018г.</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соответствии с условиями муниципального контракта на выполнение проектно-изыскательских работ по рекультивации свалки ТБО на 8 км. автодороги Нефтеюганск-Сургут </w:t>
            </w:r>
            <w:r w:rsidR="00091D09" w:rsidRPr="00E758FB">
              <w:rPr>
                <w:rFonts w:ascii="Times New Roman" w:eastAsia="Calibri" w:hAnsi="Times New Roman" w:cs="Times New Roman"/>
                <w:sz w:val="24"/>
                <w:szCs w:val="24"/>
                <w:lang w:bidi="hi-IN"/>
              </w:rPr>
              <w:br/>
            </w:r>
            <w:r w:rsidRPr="00E758FB">
              <w:rPr>
                <w:rFonts w:ascii="Times New Roman" w:eastAsia="Calibri" w:hAnsi="Times New Roman" w:cs="Times New Roman"/>
                <w:sz w:val="24"/>
                <w:szCs w:val="24"/>
                <w:lang w:bidi="hi-IN"/>
              </w:rPr>
              <w:t xml:space="preserve">№ 138-18 от 27.07.2018г получено </w:t>
            </w:r>
            <w:r w:rsidRPr="00E758FB">
              <w:rPr>
                <w:rFonts w:ascii="Times New Roman" w:eastAsia="Calibri" w:hAnsi="Times New Roman" w:cs="Times New Roman"/>
                <w:sz w:val="24"/>
                <w:szCs w:val="24"/>
                <w:lang w:bidi="hi-IN"/>
              </w:rPr>
              <w:lastRenderedPageBreak/>
              <w:t>положительное заключение государственной экологической экспертизы на разработанную проектную документацию.</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Заключение экспертной комиссии государственной экологической экспертизы проектной документации «Рекультивация свалки ТБО на 8 км автодороги Нефтеюганск-Сургут» №18-ээ от 10.08.2020 утверждено приказом Северо-Уральского межрегионального управления Федеральной службы по надзору в сфере природопользования от 10.08.2020 № 305-э.</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22.03.2021 года получено положительное заключение негосударственной экспертизы сметной документации по проекту «Рекультивация свалки на 8 км автодороги Нефтеюганск-Сургут», №86-1-0008-21 от 19.03.2021 года.</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02.04.2021 года распоряжением администрации города Нефтеюганска утверждена проектно-сметная документация по объекту: «Рекультивация свалки 8 км автодороги Сургут-Нефтеюганск», №73-р от 02.04.2021 года.</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Собран полный пакет документов для подачи заявки на софинансирование </w:t>
            </w:r>
            <w:r w:rsidRPr="00E758FB">
              <w:rPr>
                <w:rFonts w:ascii="Times New Roman" w:eastAsia="Calibri" w:hAnsi="Times New Roman" w:cs="Times New Roman"/>
                <w:sz w:val="24"/>
                <w:szCs w:val="24"/>
                <w:lang w:bidi="hi-IN"/>
              </w:rPr>
              <w:lastRenderedPageBreak/>
              <w:t>по проекту «Чистая страна» входящая в портфель проектов «Экология».</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соответствии с планом мероприятий (Дорожная карта) по прохождению процедур государственных экспертиз и проведению открытого конкурса на рекультивацию земельного участка, на котором расположена свалка твердых бытовых отходов на 8-км автодороги Нефтеюганск-Сургут предусмотрено завершение работ по рекультивации земельного участка – 31.12.2024.</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Запланированные мероприятия исполняются в срок и в соответствии с данной Дорожной картой. </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соответствии с Дорожной картой – Заказчиком – НГ МКУ КХ «Служба единого заказчика» подготовлена конкурсная документация на выполнение строительно-монтажных работ в соответствии с утверждённой распоряжением администрации города Нефтеюганска проектно-сметной документацией по объекту: «Рекультивация свалки 8 км автодороги Сургут-Нефтеюганск», №73-р от 02.04.2021 года.</w:t>
            </w:r>
          </w:p>
          <w:p w:rsidR="00745449"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Срок завершения конкурсной процедуры по отбору подрядной </w:t>
            </w:r>
            <w:r w:rsidRPr="00E758FB">
              <w:rPr>
                <w:rFonts w:ascii="Times New Roman" w:eastAsia="Calibri" w:hAnsi="Times New Roman" w:cs="Times New Roman"/>
                <w:sz w:val="24"/>
                <w:szCs w:val="24"/>
                <w:lang w:bidi="hi-IN"/>
              </w:rPr>
              <w:lastRenderedPageBreak/>
              <w:t>организации и заключение контракта на выполнение работ по рекультивации земельного участка – 01.03.2022.</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3.2.2.</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Ликвидация несанкционированных свалок и восстановление нарушенных земель</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бюджете муниципального образования г.Нефтеюганск заложены финансовые средства на ежегодные расходы по ликвидации мест несанкционированных свалок в 2020 г. и планируемые 2021, 2022 г., в размере 200 000 рублей. </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Объём финансирования утверждён решением Думы города Нефтеюганска №51-</w:t>
            </w:r>
            <w:r w:rsidR="00091D09" w:rsidRPr="00E758FB">
              <w:rPr>
                <w:rFonts w:ascii="Times New Roman" w:eastAsia="Calibri" w:hAnsi="Times New Roman" w:cs="Times New Roman"/>
                <w:sz w:val="24"/>
                <w:szCs w:val="24"/>
                <w:lang w:bidi="hi-IN"/>
              </w:rPr>
              <w:t>VII от 22 декабря 2021 года «</w:t>
            </w:r>
            <w:r w:rsidRPr="00E758FB">
              <w:rPr>
                <w:rFonts w:ascii="Times New Roman" w:eastAsia="Calibri" w:hAnsi="Times New Roman" w:cs="Times New Roman"/>
                <w:sz w:val="24"/>
                <w:szCs w:val="24"/>
                <w:lang w:bidi="hi-IN"/>
              </w:rPr>
              <w:t>О бюджете города Нефтеюганска на 2022 год и плановый период 2023 и 2024 годов». В связи с тем, что данных средств недостаточно для ликвидации несанкционированных свалок, по запросу департамента ЖКХ выделено дополнительное финансирование на ликвидацию свалок в 2021 году в размере 3 510 816,63 руб., из которых средства в размере 486 621,63 руб. направлены на ликвидацию свалок отработанных пневматических шин.</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15.04.2021 заключен муниципальный контракт № ЭА.2021.00013 на оказание услуг по ликвидации несанкционированных свалок </w:t>
            </w:r>
            <w:r w:rsidRPr="00E758FB">
              <w:rPr>
                <w:rFonts w:ascii="Times New Roman" w:eastAsia="Calibri" w:hAnsi="Times New Roman" w:cs="Times New Roman"/>
                <w:sz w:val="24"/>
                <w:szCs w:val="24"/>
                <w:lang w:bidi="hi-IN"/>
              </w:rPr>
              <w:lastRenderedPageBreak/>
              <w:t>(отработанные пневматические шины) на сумму 296 808,27 рублей (исполнитель -  Общество с ограниченной ответственностью «</w:t>
            </w:r>
            <w:proofErr w:type="spellStart"/>
            <w:r w:rsidRPr="00E758FB">
              <w:rPr>
                <w:rFonts w:ascii="Times New Roman" w:eastAsia="Calibri" w:hAnsi="Times New Roman" w:cs="Times New Roman"/>
                <w:sz w:val="24"/>
                <w:szCs w:val="24"/>
                <w:lang w:bidi="hi-IN"/>
              </w:rPr>
              <w:t>Утилитсервис</w:t>
            </w:r>
            <w:proofErr w:type="spellEnd"/>
            <w:r w:rsidRPr="00E758FB">
              <w:rPr>
                <w:rFonts w:ascii="Times New Roman" w:eastAsia="Calibri" w:hAnsi="Times New Roman" w:cs="Times New Roman"/>
                <w:sz w:val="24"/>
                <w:szCs w:val="24"/>
                <w:lang w:bidi="hi-IN"/>
              </w:rPr>
              <w:t xml:space="preserve">»). </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Работы по ликвидации несанкционированных свалок (пневматических шин) по данному контракту выполнены в полном объёме.  Собрано и утилизировано 36,104 тонн пневматических шин.</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рамках дополнительно выделенного финансирования по результатам проведенного аукциона заключен муниципальный контракт № ЭА.2021.00089 от 17.09.2021 на оказание услуг по ликвидации несанкционированных свалок на территории муниципального образования г. Нефтеюганск на сумму 3 224 195,00 рублей, исполнитель - Общество с ограниченной ответственностью «ВТОР РЕСУРС»). </w:t>
            </w:r>
          </w:p>
          <w:p w:rsidR="00745449"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На сегодняшний день утверждён План мероприятий («дорожная карта») по ликвидации мест несанкционированного размещения отходов на территории муниципального образования город Нефтеюганск с внесением в него </w:t>
            </w:r>
            <w:r w:rsidRPr="00E758FB">
              <w:rPr>
                <w:rFonts w:ascii="Times New Roman" w:eastAsia="Calibri" w:hAnsi="Times New Roman" w:cs="Times New Roman"/>
                <w:sz w:val="24"/>
                <w:szCs w:val="24"/>
                <w:lang w:bidi="hi-IN"/>
              </w:rPr>
              <w:lastRenderedPageBreak/>
              <w:t>земельных участков, в том числе по Решениям суда.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Поддержка субъектов малого предпринимательства, осуществляющих деятельность в сфере экологии, организующих производство с использованием вторичного сырья, осуществляющих переработку (утилизации) твердых бытовых отходов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4111" w:type="dxa"/>
          </w:tcPr>
          <w:p w:rsidR="00745449" w:rsidRPr="00E758FB" w:rsidRDefault="002B46D6" w:rsidP="002B46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Заявки на оказание мер поддержки не поступали.</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3.2.4.</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Участие в реализации социально значимого проекта «Международная экологическая акция «Спасти и сохранить»</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 рамках акции «Спасти и сохранить» на территории города 24.04.2021, 21.05.2021, организованы и проведены общегородские субботники по санитарной очистке территории города Нефтеюганска, в том числе по очистке от мусора берегов и прилегающей акватории водных объектов протяженностью 5,3 км. В рамках данного субботника приняли участие коллективы учреждений, организаций, предприятий, волонтёрские организации, инициативные граждане города. Из года в год увеличивается количество населения, вовлеченного в мероприятия по санитарной очистке территории города и берегов водных объектов.</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lastRenderedPageBreak/>
              <w:t>Согласно дислокации мест проведения субботника, была проведена санитарная очистка береговой зоны водных объектов г.Нефтеюганска, а также очистка территории по периметру жилой застройки города Нефтеюганска:</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1.Территория перед зданием нового Аэропорта, окрестность.</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2.Территория вдоль дороги (с обоих сторон) от перекрестка </w:t>
            </w:r>
            <w:proofErr w:type="spellStart"/>
            <w:r w:rsidRPr="00E758FB">
              <w:rPr>
                <w:rFonts w:ascii="Times New Roman" w:eastAsia="Calibri" w:hAnsi="Times New Roman" w:cs="Times New Roman"/>
                <w:sz w:val="24"/>
                <w:szCs w:val="24"/>
                <w:lang w:bidi="hi-IN"/>
              </w:rPr>
              <w:t>ул.Ленина</w:t>
            </w:r>
            <w:proofErr w:type="spellEnd"/>
            <w:r w:rsidRPr="00E758FB">
              <w:rPr>
                <w:rFonts w:ascii="Times New Roman" w:eastAsia="Calibri" w:hAnsi="Times New Roman" w:cs="Times New Roman"/>
                <w:sz w:val="24"/>
                <w:szCs w:val="24"/>
                <w:lang w:bidi="hi-IN"/>
              </w:rPr>
              <w:t>-Объездная в сторону нового аэропорта (до поворота на автостоянку).</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3.Набережная, от территории за «парком аттракционов» (на данный момент строительная площадка) до памятника «Первопроходцам» вдоль берега.</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4.Территория за памятником «Первопроходцам» вдоль береговой полосы, лесного участка, включая территорию вдоль тротуара в сторону 15 микрорайона.</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5.Береговая зона протоки Юганская Обь возле подстанции напротив ТЦ «Европейский».</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6.Береговая зона протоки Юганская Обь в районе 17 микрорайона.</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7.Береговая зона протоки Юганская Обь в районе моста (поворот налево </w:t>
            </w:r>
            <w:r w:rsidRPr="00E758FB">
              <w:rPr>
                <w:rFonts w:ascii="Times New Roman" w:eastAsia="Calibri" w:hAnsi="Times New Roman" w:cs="Times New Roman"/>
                <w:sz w:val="24"/>
                <w:szCs w:val="24"/>
                <w:lang w:bidi="hi-IN"/>
              </w:rPr>
              <w:lastRenderedPageBreak/>
              <w:t>перед въездом на Мостотряд-15) включая территорию от поворота на берег и склон вдоль автодороги.</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8. Территория в районе голубого озера. От Озёрного проезда (координаты: 61.084938, 72.653466) до Кафе «Причал». </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9.Территория в районе протоки </w:t>
            </w:r>
            <w:proofErr w:type="spellStart"/>
            <w:r w:rsidRPr="00E758FB">
              <w:rPr>
                <w:rFonts w:ascii="Times New Roman" w:eastAsia="Calibri" w:hAnsi="Times New Roman" w:cs="Times New Roman"/>
                <w:sz w:val="24"/>
                <w:szCs w:val="24"/>
                <w:lang w:bidi="hi-IN"/>
              </w:rPr>
              <w:t>Акопас</w:t>
            </w:r>
            <w:proofErr w:type="spellEnd"/>
            <w:r w:rsidRPr="00E758FB">
              <w:rPr>
                <w:rFonts w:ascii="Times New Roman" w:eastAsia="Calibri" w:hAnsi="Times New Roman" w:cs="Times New Roman"/>
                <w:sz w:val="24"/>
                <w:szCs w:val="24"/>
                <w:lang w:bidi="hi-IN"/>
              </w:rPr>
              <w:t>, включая дорогу, ведущую к водному объекту (Озёрный проезд) (</w:t>
            </w:r>
            <w:proofErr w:type="gramStart"/>
            <w:r w:rsidRPr="00E758FB">
              <w:rPr>
                <w:rFonts w:ascii="Times New Roman" w:eastAsia="Calibri" w:hAnsi="Times New Roman" w:cs="Times New Roman"/>
                <w:sz w:val="24"/>
                <w:szCs w:val="24"/>
                <w:lang w:bidi="hi-IN"/>
              </w:rPr>
              <w:t>координаты:  61.081130</w:t>
            </w:r>
            <w:proofErr w:type="gramEnd"/>
            <w:r w:rsidRPr="00E758FB">
              <w:rPr>
                <w:rFonts w:ascii="Times New Roman" w:eastAsia="Calibri" w:hAnsi="Times New Roman" w:cs="Times New Roman"/>
                <w:sz w:val="24"/>
                <w:szCs w:val="24"/>
                <w:lang w:bidi="hi-IN"/>
              </w:rPr>
              <w:t>, 72.639918 – 61.086961, 72.652729).</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10.Территория от автомобильной развязки до отворота на КНС -4 (Территория скважины Р-63).</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11.Территория скважины Р-63 (включая дорогу при въезде на скважину начиная с причала СУ-905).</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12. Береговая полоса протоки </w:t>
            </w:r>
            <w:proofErr w:type="spellStart"/>
            <w:r w:rsidRPr="00E758FB">
              <w:rPr>
                <w:rFonts w:ascii="Times New Roman" w:eastAsia="Calibri" w:hAnsi="Times New Roman" w:cs="Times New Roman"/>
                <w:sz w:val="24"/>
                <w:szCs w:val="24"/>
                <w:lang w:bidi="hi-IN"/>
              </w:rPr>
              <w:t>Акопас</w:t>
            </w:r>
            <w:proofErr w:type="spellEnd"/>
            <w:r w:rsidRPr="00E758FB">
              <w:rPr>
                <w:rFonts w:ascii="Times New Roman" w:eastAsia="Calibri" w:hAnsi="Times New Roman" w:cs="Times New Roman"/>
                <w:sz w:val="24"/>
                <w:szCs w:val="24"/>
                <w:lang w:bidi="hi-IN"/>
              </w:rPr>
              <w:t xml:space="preserve"> (начиная от дороги напротив 13 микрорайона до пляжа).</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13.Береговая зона протоки Юганская Обь от памятника «Первопроходцам» до бывшего магазина «</w:t>
            </w:r>
            <w:proofErr w:type="spellStart"/>
            <w:r w:rsidRPr="00E758FB">
              <w:rPr>
                <w:rFonts w:ascii="Times New Roman" w:eastAsia="Calibri" w:hAnsi="Times New Roman" w:cs="Times New Roman"/>
                <w:sz w:val="24"/>
                <w:szCs w:val="24"/>
                <w:lang w:bidi="hi-IN"/>
              </w:rPr>
              <w:t>Позитроника</w:t>
            </w:r>
            <w:proofErr w:type="spellEnd"/>
            <w:r w:rsidRPr="00E758FB">
              <w:rPr>
                <w:rFonts w:ascii="Times New Roman" w:eastAsia="Calibri" w:hAnsi="Times New Roman" w:cs="Times New Roman"/>
                <w:sz w:val="24"/>
                <w:szCs w:val="24"/>
                <w:lang w:bidi="hi-IN"/>
              </w:rPr>
              <w:t>» вдоль берега.</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14.11 Б» микрорайон СОШ №14 (пустырь по периметру школы).</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15.Территория 11 микрорайона пустырь напротив школы-интерната.</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16.Территория от </w:t>
            </w:r>
            <w:proofErr w:type="spellStart"/>
            <w:r w:rsidRPr="00E758FB">
              <w:rPr>
                <w:rFonts w:ascii="Times New Roman" w:eastAsia="Calibri" w:hAnsi="Times New Roman" w:cs="Times New Roman"/>
                <w:sz w:val="24"/>
                <w:szCs w:val="24"/>
                <w:lang w:bidi="hi-IN"/>
              </w:rPr>
              <w:t>ул.Строителей</w:t>
            </w:r>
            <w:proofErr w:type="spellEnd"/>
            <w:r w:rsidRPr="00E758FB">
              <w:rPr>
                <w:rFonts w:ascii="Times New Roman" w:eastAsia="Calibri" w:hAnsi="Times New Roman" w:cs="Times New Roman"/>
                <w:sz w:val="24"/>
                <w:szCs w:val="24"/>
                <w:lang w:bidi="hi-IN"/>
              </w:rPr>
              <w:t xml:space="preserve"> до </w:t>
            </w:r>
            <w:proofErr w:type="spellStart"/>
            <w:r w:rsidRPr="00E758FB">
              <w:rPr>
                <w:rFonts w:ascii="Times New Roman" w:eastAsia="Calibri" w:hAnsi="Times New Roman" w:cs="Times New Roman"/>
                <w:sz w:val="24"/>
                <w:szCs w:val="24"/>
                <w:lang w:bidi="hi-IN"/>
              </w:rPr>
              <w:t>ул.Сургутская</w:t>
            </w:r>
            <w:proofErr w:type="spellEnd"/>
            <w:r w:rsidRPr="00E758FB">
              <w:rPr>
                <w:rFonts w:ascii="Times New Roman" w:eastAsia="Calibri" w:hAnsi="Times New Roman" w:cs="Times New Roman"/>
                <w:sz w:val="24"/>
                <w:szCs w:val="24"/>
                <w:lang w:bidi="hi-IN"/>
              </w:rPr>
              <w:t xml:space="preserve"> (пешеходная дорожка </w:t>
            </w:r>
            <w:r w:rsidRPr="00E758FB">
              <w:rPr>
                <w:rFonts w:ascii="Times New Roman" w:eastAsia="Calibri" w:hAnsi="Times New Roman" w:cs="Times New Roman"/>
                <w:sz w:val="24"/>
                <w:szCs w:val="24"/>
                <w:lang w:bidi="hi-IN"/>
              </w:rPr>
              <w:lastRenderedPageBreak/>
              <w:t>между зданиями Нефтеюганского индустриального колледжа)</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17.Территория в районе перекрёстка </w:t>
            </w:r>
            <w:proofErr w:type="spellStart"/>
            <w:r w:rsidRPr="00E758FB">
              <w:rPr>
                <w:rFonts w:ascii="Times New Roman" w:eastAsia="Calibri" w:hAnsi="Times New Roman" w:cs="Times New Roman"/>
                <w:sz w:val="24"/>
                <w:szCs w:val="24"/>
                <w:lang w:bidi="hi-IN"/>
              </w:rPr>
              <w:t>ул.Р.Кузоваткина</w:t>
            </w:r>
            <w:proofErr w:type="spellEnd"/>
            <w:r w:rsidRPr="00E758FB">
              <w:rPr>
                <w:rFonts w:ascii="Times New Roman" w:eastAsia="Calibri" w:hAnsi="Times New Roman" w:cs="Times New Roman"/>
                <w:sz w:val="24"/>
                <w:szCs w:val="24"/>
                <w:lang w:bidi="hi-IN"/>
              </w:rPr>
              <w:t xml:space="preserve"> и </w:t>
            </w:r>
            <w:proofErr w:type="spellStart"/>
            <w:r w:rsidRPr="00E758FB">
              <w:rPr>
                <w:rFonts w:ascii="Times New Roman" w:eastAsia="Calibri" w:hAnsi="Times New Roman" w:cs="Times New Roman"/>
                <w:sz w:val="24"/>
                <w:szCs w:val="24"/>
                <w:lang w:bidi="hi-IN"/>
              </w:rPr>
              <w:t>ул.Мамонтовская</w:t>
            </w:r>
            <w:proofErr w:type="spellEnd"/>
            <w:r w:rsidRPr="00E758FB">
              <w:rPr>
                <w:rFonts w:ascii="Times New Roman" w:eastAsia="Calibri" w:hAnsi="Times New Roman" w:cs="Times New Roman"/>
                <w:sz w:val="24"/>
                <w:szCs w:val="24"/>
                <w:lang w:bidi="hi-IN"/>
              </w:rPr>
              <w:t xml:space="preserve"> (напротив дома №56 микрорайона 14 через дорогу </w:t>
            </w:r>
            <w:proofErr w:type="spellStart"/>
            <w:r w:rsidRPr="00E758FB">
              <w:rPr>
                <w:rFonts w:ascii="Times New Roman" w:eastAsia="Calibri" w:hAnsi="Times New Roman" w:cs="Times New Roman"/>
                <w:sz w:val="24"/>
                <w:szCs w:val="24"/>
                <w:lang w:bidi="hi-IN"/>
              </w:rPr>
              <w:t>ул.Р.Кузоваткина</w:t>
            </w:r>
            <w:proofErr w:type="spellEnd"/>
            <w:r w:rsidRPr="00E758FB">
              <w:rPr>
                <w:rFonts w:ascii="Times New Roman" w:eastAsia="Calibri" w:hAnsi="Times New Roman" w:cs="Times New Roman"/>
                <w:sz w:val="24"/>
                <w:szCs w:val="24"/>
                <w:lang w:bidi="hi-IN"/>
              </w:rPr>
              <w:t>)</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18.Территория в районе ТЦ «Мир одежды и обуви» </w:t>
            </w:r>
            <w:proofErr w:type="spellStart"/>
            <w:r w:rsidRPr="00E758FB">
              <w:rPr>
                <w:rFonts w:ascii="Times New Roman" w:eastAsia="Calibri" w:hAnsi="Times New Roman" w:cs="Times New Roman"/>
                <w:sz w:val="24"/>
                <w:szCs w:val="24"/>
                <w:lang w:bidi="hi-IN"/>
              </w:rPr>
              <w:t>ул.Парковая</w:t>
            </w:r>
            <w:proofErr w:type="spellEnd"/>
            <w:r w:rsidRPr="00E758FB">
              <w:rPr>
                <w:rFonts w:ascii="Times New Roman" w:eastAsia="Calibri" w:hAnsi="Times New Roman" w:cs="Times New Roman"/>
                <w:sz w:val="24"/>
                <w:szCs w:val="24"/>
                <w:lang w:bidi="hi-IN"/>
              </w:rPr>
              <w:t xml:space="preserve"> (стоянка за ДОСААФ)</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В результате субботника 21.05.2021 по санитарной очистке, очищено 18 мест, из них 11 мест, прилегающих к водным объектам. </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Вывоз ТКО с мест проведения субботников осуществляет региональный оператор по обращению с ТКО «АО «Югра-Экология», объем собранных и вывезенных отходов на полигон ТБО составил – 89 м³.</w:t>
            </w:r>
          </w:p>
          <w:p w:rsidR="00E012D6"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04.06.2021 проведён субботник по благоустройству и озеленению территории г.Нефтеюганска. В рамках озеленения высажено 165 саженцев деревьев на землях общего пользования.</w:t>
            </w:r>
          </w:p>
          <w:p w:rsidR="00745449"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01.10.2021 в рамках акции «Спасти и сохранить» проведен </w:t>
            </w:r>
            <w:r w:rsidR="00091D09" w:rsidRPr="00E758FB">
              <w:rPr>
                <w:rFonts w:ascii="Times New Roman" w:eastAsia="Calibri" w:hAnsi="Times New Roman" w:cs="Times New Roman"/>
                <w:sz w:val="24"/>
                <w:szCs w:val="24"/>
                <w:lang w:bidi="hi-IN"/>
              </w:rPr>
              <w:t>общегородской субботник,</w:t>
            </w:r>
            <w:r w:rsidRPr="00E758FB">
              <w:rPr>
                <w:rFonts w:ascii="Times New Roman" w:eastAsia="Calibri" w:hAnsi="Times New Roman" w:cs="Times New Roman"/>
                <w:sz w:val="24"/>
                <w:szCs w:val="24"/>
                <w:lang w:bidi="hi-IN"/>
              </w:rPr>
              <w:t xml:space="preserve"> в рамках которого проведены мероприятия по очистке от мусора берегов и прилегающей </w:t>
            </w:r>
            <w:r w:rsidRPr="00E758FB">
              <w:rPr>
                <w:rFonts w:ascii="Times New Roman" w:eastAsia="Calibri" w:hAnsi="Times New Roman" w:cs="Times New Roman"/>
                <w:sz w:val="24"/>
                <w:szCs w:val="24"/>
                <w:lang w:bidi="hi-IN"/>
              </w:rPr>
              <w:lastRenderedPageBreak/>
              <w:t>акватории водных объектов протяженностью 4 км. Вывоз ТКО с мест проведения субботников обеспечил  оператор по транспортированию ТКО ООО «Спецкоммунсервис».</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3.2.5.</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для учащейся молодежи конкурсов по реализации совместных научных и природоохранных проектов</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BE4CBC" w:rsidRPr="00E758FB" w:rsidRDefault="00BE4CBC" w:rsidP="00BE4CB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МБОУ «СОШ № 2 </w:t>
            </w:r>
            <w:proofErr w:type="spellStart"/>
            <w:r w:rsidRPr="00E758FB">
              <w:rPr>
                <w:rFonts w:ascii="Times New Roman" w:eastAsia="Calibri" w:hAnsi="Times New Roman" w:cs="Times New Roman"/>
                <w:sz w:val="24"/>
                <w:szCs w:val="24"/>
                <w:lang w:bidi="hi-IN"/>
              </w:rPr>
              <w:t>им.А.И.Исаевой</w:t>
            </w:r>
            <w:proofErr w:type="spellEnd"/>
            <w:r w:rsidRPr="00E758FB">
              <w:rPr>
                <w:rFonts w:ascii="Times New Roman" w:eastAsia="Calibri" w:hAnsi="Times New Roman" w:cs="Times New Roman"/>
                <w:sz w:val="24"/>
                <w:szCs w:val="24"/>
                <w:lang w:bidi="hi-IN"/>
              </w:rPr>
              <w:t>» реализует проект «Чистота планеты начинается с меня», в рамках которого учащимися организуется сбор макулатуры и вывоз её на переработку.</w:t>
            </w:r>
          </w:p>
          <w:p w:rsidR="00BE4CBC" w:rsidRPr="00E758FB" w:rsidRDefault="00BE4CBC" w:rsidP="00BE4CB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МБОУ «Начальная школа №15» заключено соглашение о включении в пилотный проект по образованию для устойчивого развития «Межрегиональное сетевое партнерство: Учимся жить устойчиво в глобальном мире: Экология. Здоровье. Безопасность» (программа УНИТ-ВИН ЮНЕСКО) экспериментальной ассоциированной образовательной организации от 13.11.2019.</w:t>
            </w:r>
          </w:p>
          <w:p w:rsidR="00745449" w:rsidRPr="00E758FB" w:rsidRDefault="00BE4CBC" w:rsidP="00BE4CBC">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 xml:space="preserve">100% образовательных организаций присоединились к проекту «Добрые крышечки», МБОУ «СОШ №5 «Многопрофильная», МБОУ «СОШ №2 </w:t>
            </w:r>
            <w:proofErr w:type="spellStart"/>
            <w:r w:rsidRPr="00E758FB">
              <w:rPr>
                <w:rFonts w:ascii="Times New Roman" w:eastAsia="Calibri" w:hAnsi="Times New Roman" w:cs="Times New Roman"/>
                <w:sz w:val="24"/>
                <w:szCs w:val="24"/>
                <w:lang w:bidi="hi-IN"/>
              </w:rPr>
              <w:t>им.А.И.Исаевой</w:t>
            </w:r>
            <w:proofErr w:type="spellEnd"/>
            <w:r w:rsidRPr="00E758FB">
              <w:rPr>
                <w:rFonts w:ascii="Times New Roman" w:eastAsia="Calibri" w:hAnsi="Times New Roman" w:cs="Times New Roman"/>
                <w:sz w:val="24"/>
                <w:szCs w:val="24"/>
                <w:lang w:bidi="hi-IN"/>
              </w:rPr>
              <w:t>», МБОУ «СОШ № 13» присоединились к акции «</w:t>
            </w:r>
            <w:proofErr w:type="spellStart"/>
            <w:r w:rsidRPr="00E758FB">
              <w:rPr>
                <w:rFonts w:ascii="Times New Roman" w:eastAsia="Calibri" w:hAnsi="Times New Roman" w:cs="Times New Roman"/>
                <w:sz w:val="24"/>
                <w:szCs w:val="24"/>
                <w:lang w:bidi="hi-IN"/>
              </w:rPr>
              <w:t>Бумбатл</w:t>
            </w:r>
            <w:proofErr w:type="spellEnd"/>
            <w:r w:rsidRPr="00E758FB">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3.2.6.</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Выпуск и распространение буклетов, полиграфической продукции по данной тематике для распространения среди населения</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745449" w:rsidRPr="00E758FB" w:rsidRDefault="00E012D6" w:rsidP="00E012D6">
            <w:pPr>
              <w:spacing w:after="0" w:line="240" w:lineRule="auto"/>
              <w:jc w:val="both"/>
              <w:rPr>
                <w:rFonts w:ascii="Times New Roman" w:eastAsia="Calibri" w:hAnsi="Times New Roman" w:cs="Times New Roman"/>
                <w:sz w:val="24"/>
                <w:szCs w:val="24"/>
                <w:lang w:bidi="hi-IN"/>
              </w:rPr>
            </w:pPr>
            <w:r w:rsidRPr="00E758FB">
              <w:rPr>
                <w:rFonts w:ascii="Times New Roman" w:eastAsia="Calibri" w:hAnsi="Times New Roman" w:cs="Times New Roman"/>
                <w:sz w:val="24"/>
                <w:szCs w:val="24"/>
                <w:lang w:bidi="hi-IN"/>
              </w:rPr>
              <w:t>Регулярно размещается информация в СМИ (интернет, газета, соц. сети) по мере необходимости.</w:t>
            </w:r>
            <w:bookmarkStart w:id="0" w:name="_GoBack"/>
            <w:bookmarkEnd w:id="0"/>
          </w:p>
        </w:tc>
      </w:tr>
    </w:tbl>
    <w:p w:rsidR="00FE47C2" w:rsidRPr="003848A7" w:rsidRDefault="00FE47C2" w:rsidP="00745449">
      <w:pPr>
        <w:autoSpaceDE w:val="0"/>
        <w:autoSpaceDN w:val="0"/>
        <w:adjustRightInd w:val="0"/>
        <w:spacing w:after="0" w:line="240" w:lineRule="auto"/>
        <w:jc w:val="center"/>
        <w:rPr>
          <w:rFonts w:ascii="Times New Roman" w:eastAsia="Calibri" w:hAnsi="Times New Roman" w:cs="Times New Roman"/>
          <w:sz w:val="28"/>
          <w:szCs w:val="28"/>
          <w:lang w:eastAsia="ru-RU"/>
        </w:rPr>
      </w:pPr>
    </w:p>
    <w:sectPr w:rsidR="00FE47C2" w:rsidRPr="003848A7" w:rsidSect="00745449">
      <w:headerReference w:type="default" r:id="rId9"/>
      <w:headerReference w:type="first" r:id="rId10"/>
      <w:pgSz w:w="16838" w:h="11906" w:orient="landscape"/>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999" w:rsidRDefault="00DB5999" w:rsidP="00B3333C">
      <w:pPr>
        <w:spacing w:after="0" w:line="240" w:lineRule="auto"/>
      </w:pPr>
      <w:r>
        <w:separator/>
      </w:r>
    </w:p>
  </w:endnote>
  <w:endnote w:type="continuationSeparator" w:id="0">
    <w:p w:rsidR="00DB5999" w:rsidRDefault="00DB5999"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altName w:val="Century Gothic"/>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999" w:rsidRDefault="00DB5999" w:rsidP="00B3333C">
      <w:pPr>
        <w:spacing w:after="0" w:line="240" w:lineRule="auto"/>
      </w:pPr>
      <w:r>
        <w:separator/>
      </w:r>
    </w:p>
  </w:footnote>
  <w:footnote w:type="continuationSeparator" w:id="0">
    <w:p w:rsidR="00DB5999" w:rsidRDefault="00DB5999"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341607"/>
      <w:docPartObj>
        <w:docPartGallery w:val="Page Numbers (Top of Page)"/>
        <w:docPartUnique/>
      </w:docPartObj>
    </w:sdtPr>
    <w:sdtContent>
      <w:p w:rsidR="005843CC" w:rsidRDefault="005843CC">
        <w:pPr>
          <w:pStyle w:val="a5"/>
          <w:jc w:val="center"/>
        </w:pPr>
        <w:r>
          <w:fldChar w:fldCharType="begin"/>
        </w:r>
        <w:r>
          <w:instrText>PAGE   \* MERGEFORMAT</w:instrText>
        </w:r>
        <w:r>
          <w:fldChar w:fldCharType="separate"/>
        </w:r>
        <w:r w:rsidR="00E758FB">
          <w:rPr>
            <w:noProof/>
          </w:rPr>
          <w:t>21</w:t>
        </w:r>
        <w:r>
          <w:fldChar w:fldCharType="end"/>
        </w:r>
      </w:p>
    </w:sdtContent>
  </w:sdt>
  <w:p w:rsidR="005843CC" w:rsidRDefault="005843C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51588"/>
      <w:docPartObj>
        <w:docPartGallery w:val="Page Numbers (Top of Page)"/>
        <w:docPartUnique/>
      </w:docPartObj>
    </w:sdtPr>
    <w:sdtContent>
      <w:p w:rsidR="005843CC" w:rsidRDefault="005843CC">
        <w:pPr>
          <w:pStyle w:val="a5"/>
          <w:jc w:val="center"/>
        </w:pPr>
        <w:r>
          <w:fldChar w:fldCharType="begin"/>
        </w:r>
        <w:r>
          <w:instrText>PAGE   \* MERGEFORMAT</w:instrText>
        </w:r>
        <w:r>
          <w:fldChar w:fldCharType="separate"/>
        </w:r>
        <w:r w:rsidR="00E758FB">
          <w:rPr>
            <w:noProof/>
          </w:rPr>
          <w:t>1</w:t>
        </w:r>
        <w:r>
          <w:fldChar w:fldCharType="end"/>
        </w:r>
      </w:p>
    </w:sdtContent>
  </w:sdt>
  <w:p w:rsidR="005843CC" w:rsidRDefault="005843C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4"/>
    <w:rsid w:val="0000505B"/>
    <w:rsid w:val="00010A26"/>
    <w:rsid w:val="000122EB"/>
    <w:rsid w:val="00012CF3"/>
    <w:rsid w:val="000219D0"/>
    <w:rsid w:val="00025223"/>
    <w:rsid w:val="00030A5A"/>
    <w:rsid w:val="00033327"/>
    <w:rsid w:val="00034F28"/>
    <w:rsid w:val="00040B7D"/>
    <w:rsid w:val="000416F8"/>
    <w:rsid w:val="0004413C"/>
    <w:rsid w:val="00052188"/>
    <w:rsid w:val="00054376"/>
    <w:rsid w:val="000554AC"/>
    <w:rsid w:val="0005747A"/>
    <w:rsid w:val="00057640"/>
    <w:rsid w:val="00066707"/>
    <w:rsid w:val="000702A3"/>
    <w:rsid w:val="000719A9"/>
    <w:rsid w:val="00075F6B"/>
    <w:rsid w:val="00077AE6"/>
    <w:rsid w:val="0008391E"/>
    <w:rsid w:val="00083F04"/>
    <w:rsid w:val="00084754"/>
    <w:rsid w:val="000860CB"/>
    <w:rsid w:val="0008674E"/>
    <w:rsid w:val="000906F8"/>
    <w:rsid w:val="000909C7"/>
    <w:rsid w:val="00091D09"/>
    <w:rsid w:val="000939EF"/>
    <w:rsid w:val="00095C90"/>
    <w:rsid w:val="000961FA"/>
    <w:rsid w:val="000A7F6D"/>
    <w:rsid w:val="000B0618"/>
    <w:rsid w:val="000B325C"/>
    <w:rsid w:val="000B6C65"/>
    <w:rsid w:val="000C464A"/>
    <w:rsid w:val="000C73CE"/>
    <w:rsid w:val="000E3729"/>
    <w:rsid w:val="000E511D"/>
    <w:rsid w:val="000E6C0C"/>
    <w:rsid w:val="000F29C0"/>
    <w:rsid w:val="000F3A65"/>
    <w:rsid w:val="000F77BC"/>
    <w:rsid w:val="00102173"/>
    <w:rsid w:val="00105880"/>
    <w:rsid w:val="00106EA8"/>
    <w:rsid w:val="0010732B"/>
    <w:rsid w:val="00110934"/>
    <w:rsid w:val="00113AA3"/>
    <w:rsid w:val="00117A5A"/>
    <w:rsid w:val="00117D70"/>
    <w:rsid w:val="00125022"/>
    <w:rsid w:val="00126C23"/>
    <w:rsid w:val="0014380A"/>
    <w:rsid w:val="00144EF1"/>
    <w:rsid w:val="00145928"/>
    <w:rsid w:val="00152637"/>
    <w:rsid w:val="00163C85"/>
    <w:rsid w:val="00166461"/>
    <w:rsid w:val="00166C8F"/>
    <w:rsid w:val="00167DD9"/>
    <w:rsid w:val="0017617B"/>
    <w:rsid w:val="001822D4"/>
    <w:rsid w:val="0019067C"/>
    <w:rsid w:val="00191266"/>
    <w:rsid w:val="0019382A"/>
    <w:rsid w:val="00194708"/>
    <w:rsid w:val="00196ED4"/>
    <w:rsid w:val="001A14D1"/>
    <w:rsid w:val="001A23A0"/>
    <w:rsid w:val="001A4780"/>
    <w:rsid w:val="001C1C77"/>
    <w:rsid w:val="001C5391"/>
    <w:rsid w:val="001D4AD5"/>
    <w:rsid w:val="001F64A4"/>
    <w:rsid w:val="001F792E"/>
    <w:rsid w:val="002038CD"/>
    <w:rsid w:val="00205892"/>
    <w:rsid w:val="00214EC5"/>
    <w:rsid w:val="0022219D"/>
    <w:rsid w:val="00222A09"/>
    <w:rsid w:val="00222FBA"/>
    <w:rsid w:val="00224356"/>
    <w:rsid w:val="00232954"/>
    <w:rsid w:val="00241ACC"/>
    <w:rsid w:val="002423FD"/>
    <w:rsid w:val="002601B0"/>
    <w:rsid w:val="00260F14"/>
    <w:rsid w:val="00264E0C"/>
    <w:rsid w:val="00265E03"/>
    <w:rsid w:val="00266408"/>
    <w:rsid w:val="00272B76"/>
    <w:rsid w:val="00273064"/>
    <w:rsid w:val="002866BA"/>
    <w:rsid w:val="00295AD5"/>
    <w:rsid w:val="002A2162"/>
    <w:rsid w:val="002B46D6"/>
    <w:rsid w:val="002B7419"/>
    <w:rsid w:val="002C31C4"/>
    <w:rsid w:val="002D4D05"/>
    <w:rsid w:val="002E2B50"/>
    <w:rsid w:val="002E6D59"/>
    <w:rsid w:val="002F31A1"/>
    <w:rsid w:val="002F35E5"/>
    <w:rsid w:val="002F7A06"/>
    <w:rsid w:val="0031213F"/>
    <w:rsid w:val="0031293C"/>
    <w:rsid w:val="003172E3"/>
    <w:rsid w:val="003315EA"/>
    <w:rsid w:val="00332B5E"/>
    <w:rsid w:val="003363B5"/>
    <w:rsid w:val="0034243A"/>
    <w:rsid w:val="0034415E"/>
    <w:rsid w:val="0034583C"/>
    <w:rsid w:val="00354845"/>
    <w:rsid w:val="003636FB"/>
    <w:rsid w:val="00364156"/>
    <w:rsid w:val="003648AA"/>
    <w:rsid w:val="003654EF"/>
    <w:rsid w:val="00374A21"/>
    <w:rsid w:val="00377F6B"/>
    <w:rsid w:val="003848A7"/>
    <w:rsid w:val="0039664E"/>
    <w:rsid w:val="003A19EE"/>
    <w:rsid w:val="003B5FC7"/>
    <w:rsid w:val="003E1A1D"/>
    <w:rsid w:val="004051A6"/>
    <w:rsid w:val="00415684"/>
    <w:rsid w:val="004211D2"/>
    <w:rsid w:val="0043249C"/>
    <w:rsid w:val="0043512A"/>
    <w:rsid w:val="00437A5C"/>
    <w:rsid w:val="00442551"/>
    <w:rsid w:val="00443CE6"/>
    <w:rsid w:val="004460D4"/>
    <w:rsid w:val="00451600"/>
    <w:rsid w:val="0046111F"/>
    <w:rsid w:val="004702D1"/>
    <w:rsid w:val="004716D3"/>
    <w:rsid w:val="0047543A"/>
    <w:rsid w:val="00482C80"/>
    <w:rsid w:val="004848CB"/>
    <w:rsid w:val="00484BB2"/>
    <w:rsid w:val="004854BA"/>
    <w:rsid w:val="004868D8"/>
    <w:rsid w:val="00495A52"/>
    <w:rsid w:val="004974DD"/>
    <w:rsid w:val="004B1743"/>
    <w:rsid w:val="004C0820"/>
    <w:rsid w:val="004C4CAC"/>
    <w:rsid w:val="004C7EBF"/>
    <w:rsid w:val="004D1FB1"/>
    <w:rsid w:val="004E4306"/>
    <w:rsid w:val="004F2EC1"/>
    <w:rsid w:val="004F3911"/>
    <w:rsid w:val="004F45C3"/>
    <w:rsid w:val="00502954"/>
    <w:rsid w:val="00510371"/>
    <w:rsid w:val="005132DA"/>
    <w:rsid w:val="00513D17"/>
    <w:rsid w:val="00523D29"/>
    <w:rsid w:val="00530EA5"/>
    <w:rsid w:val="00532957"/>
    <w:rsid w:val="005443FF"/>
    <w:rsid w:val="0054679B"/>
    <w:rsid w:val="00550C76"/>
    <w:rsid w:val="00553004"/>
    <w:rsid w:val="0055710B"/>
    <w:rsid w:val="00567022"/>
    <w:rsid w:val="0057068E"/>
    <w:rsid w:val="005721E5"/>
    <w:rsid w:val="0057654E"/>
    <w:rsid w:val="005843CC"/>
    <w:rsid w:val="00587451"/>
    <w:rsid w:val="0059255F"/>
    <w:rsid w:val="00596FA9"/>
    <w:rsid w:val="005A2821"/>
    <w:rsid w:val="005A5357"/>
    <w:rsid w:val="005B0E6F"/>
    <w:rsid w:val="005B669F"/>
    <w:rsid w:val="005B68E8"/>
    <w:rsid w:val="005B704D"/>
    <w:rsid w:val="005B7B91"/>
    <w:rsid w:val="005C1F67"/>
    <w:rsid w:val="005C2C7A"/>
    <w:rsid w:val="005D2752"/>
    <w:rsid w:val="005D374E"/>
    <w:rsid w:val="005D3911"/>
    <w:rsid w:val="005D5D91"/>
    <w:rsid w:val="005E0DD4"/>
    <w:rsid w:val="005E5BDF"/>
    <w:rsid w:val="005F2404"/>
    <w:rsid w:val="005F3C4F"/>
    <w:rsid w:val="006004FE"/>
    <w:rsid w:val="00600C3B"/>
    <w:rsid w:val="00602140"/>
    <w:rsid w:val="00602415"/>
    <w:rsid w:val="00610D7A"/>
    <w:rsid w:val="006155C1"/>
    <w:rsid w:val="00615D73"/>
    <w:rsid w:val="00622B54"/>
    <w:rsid w:val="00623054"/>
    <w:rsid w:val="00630F15"/>
    <w:rsid w:val="00631A7C"/>
    <w:rsid w:val="00633B09"/>
    <w:rsid w:val="006341CF"/>
    <w:rsid w:val="00641A4D"/>
    <w:rsid w:val="00642C69"/>
    <w:rsid w:val="00645174"/>
    <w:rsid w:val="00647F9A"/>
    <w:rsid w:val="006507D7"/>
    <w:rsid w:val="00653E56"/>
    <w:rsid w:val="00657C0B"/>
    <w:rsid w:val="006660D1"/>
    <w:rsid w:val="00675BAB"/>
    <w:rsid w:val="0067786C"/>
    <w:rsid w:val="00684411"/>
    <w:rsid w:val="00684A2C"/>
    <w:rsid w:val="00691A18"/>
    <w:rsid w:val="00696E80"/>
    <w:rsid w:val="006A0836"/>
    <w:rsid w:val="006A3AE6"/>
    <w:rsid w:val="006A5F14"/>
    <w:rsid w:val="006B0045"/>
    <w:rsid w:val="006B64B4"/>
    <w:rsid w:val="006B6CD2"/>
    <w:rsid w:val="006C2F2A"/>
    <w:rsid w:val="006C4502"/>
    <w:rsid w:val="006D1E91"/>
    <w:rsid w:val="006D2007"/>
    <w:rsid w:val="006D4AAC"/>
    <w:rsid w:val="006D727F"/>
    <w:rsid w:val="006E27AE"/>
    <w:rsid w:val="006F03BF"/>
    <w:rsid w:val="006F4142"/>
    <w:rsid w:val="00700202"/>
    <w:rsid w:val="007072A3"/>
    <w:rsid w:val="00707F7F"/>
    <w:rsid w:val="007106F2"/>
    <w:rsid w:val="00711F29"/>
    <w:rsid w:val="0072395C"/>
    <w:rsid w:val="007244C9"/>
    <w:rsid w:val="00724DD8"/>
    <w:rsid w:val="00724E28"/>
    <w:rsid w:val="007272B3"/>
    <w:rsid w:val="00727303"/>
    <w:rsid w:val="007275D1"/>
    <w:rsid w:val="00736A53"/>
    <w:rsid w:val="00737E82"/>
    <w:rsid w:val="00743170"/>
    <w:rsid w:val="00745449"/>
    <w:rsid w:val="00746A9A"/>
    <w:rsid w:val="00747C5C"/>
    <w:rsid w:val="00747E27"/>
    <w:rsid w:val="00750822"/>
    <w:rsid w:val="0075170C"/>
    <w:rsid w:val="00780E7E"/>
    <w:rsid w:val="007905D1"/>
    <w:rsid w:val="007911FC"/>
    <w:rsid w:val="00794186"/>
    <w:rsid w:val="00796ABF"/>
    <w:rsid w:val="00797EFF"/>
    <w:rsid w:val="007A6622"/>
    <w:rsid w:val="007A682C"/>
    <w:rsid w:val="007B3D3A"/>
    <w:rsid w:val="007C273E"/>
    <w:rsid w:val="007D642A"/>
    <w:rsid w:val="007E1533"/>
    <w:rsid w:val="007E22B3"/>
    <w:rsid w:val="007E3F48"/>
    <w:rsid w:val="007E40F7"/>
    <w:rsid w:val="007E63D5"/>
    <w:rsid w:val="007F0854"/>
    <w:rsid w:val="007F1E3E"/>
    <w:rsid w:val="007F29EE"/>
    <w:rsid w:val="008002D5"/>
    <w:rsid w:val="008011C8"/>
    <w:rsid w:val="008023D6"/>
    <w:rsid w:val="00803C4E"/>
    <w:rsid w:val="0080589E"/>
    <w:rsid w:val="0081570B"/>
    <w:rsid w:val="00817B77"/>
    <w:rsid w:val="008256F3"/>
    <w:rsid w:val="008352EA"/>
    <w:rsid w:val="008361ED"/>
    <w:rsid w:val="008420B2"/>
    <w:rsid w:val="00844553"/>
    <w:rsid w:val="0084506A"/>
    <w:rsid w:val="008469D4"/>
    <w:rsid w:val="00846E78"/>
    <w:rsid w:val="00850630"/>
    <w:rsid w:val="00850B3F"/>
    <w:rsid w:val="008563EE"/>
    <w:rsid w:val="00856D4E"/>
    <w:rsid w:val="00860515"/>
    <w:rsid w:val="008605E7"/>
    <w:rsid w:val="008637E4"/>
    <w:rsid w:val="0086611D"/>
    <w:rsid w:val="00867520"/>
    <w:rsid w:val="008675C1"/>
    <w:rsid w:val="00874498"/>
    <w:rsid w:val="00876324"/>
    <w:rsid w:val="00877FBE"/>
    <w:rsid w:val="00890878"/>
    <w:rsid w:val="00895004"/>
    <w:rsid w:val="008A0D66"/>
    <w:rsid w:val="008A33BC"/>
    <w:rsid w:val="008A5ED1"/>
    <w:rsid w:val="008A6F18"/>
    <w:rsid w:val="008B1E90"/>
    <w:rsid w:val="008B4DF7"/>
    <w:rsid w:val="008C17C8"/>
    <w:rsid w:val="008C5F0B"/>
    <w:rsid w:val="008C623F"/>
    <w:rsid w:val="008D2A48"/>
    <w:rsid w:val="008D4EDC"/>
    <w:rsid w:val="008E2CB9"/>
    <w:rsid w:val="008E388C"/>
    <w:rsid w:val="008F38A1"/>
    <w:rsid w:val="008F45B5"/>
    <w:rsid w:val="008F6A83"/>
    <w:rsid w:val="00900475"/>
    <w:rsid w:val="009017E3"/>
    <w:rsid w:val="00912C3C"/>
    <w:rsid w:val="009140D1"/>
    <w:rsid w:val="00914F66"/>
    <w:rsid w:val="00917F03"/>
    <w:rsid w:val="00922151"/>
    <w:rsid w:val="00925FBC"/>
    <w:rsid w:val="00926291"/>
    <w:rsid w:val="00932EDA"/>
    <w:rsid w:val="009341B0"/>
    <w:rsid w:val="00934341"/>
    <w:rsid w:val="00943BE3"/>
    <w:rsid w:val="009443D4"/>
    <w:rsid w:val="009528E9"/>
    <w:rsid w:val="009542C4"/>
    <w:rsid w:val="009543BB"/>
    <w:rsid w:val="009562C2"/>
    <w:rsid w:val="009612C8"/>
    <w:rsid w:val="00963050"/>
    <w:rsid w:val="009639A8"/>
    <w:rsid w:val="0097569D"/>
    <w:rsid w:val="009814E0"/>
    <w:rsid w:val="0098228F"/>
    <w:rsid w:val="0098572B"/>
    <w:rsid w:val="00994527"/>
    <w:rsid w:val="00996F3B"/>
    <w:rsid w:val="009A4314"/>
    <w:rsid w:val="009A6A8F"/>
    <w:rsid w:val="009B537D"/>
    <w:rsid w:val="009D05F9"/>
    <w:rsid w:val="009D232C"/>
    <w:rsid w:val="009D31FF"/>
    <w:rsid w:val="009D4FDA"/>
    <w:rsid w:val="009E47BF"/>
    <w:rsid w:val="009F07EC"/>
    <w:rsid w:val="009F154E"/>
    <w:rsid w:val="009F29CE"/>
    <w:rsid w:val="00A07119"/>
    <w:rsid w:val="00A077B0"/>
    <w:rsid w:val="00A11CEE"/>
    <w:rsid w:val="00A1524B"/>
    <w:rsid w:val="00A20C57"/>
    <w:rsid w:val="00A213B3"/>
    <w:rsid w:val="00A213E7"/>
    <w:rsid w:val="00A25572"/>
    <w:rsid w:val="00A30908"/>
    <w:rsid w:val="00A3330B"/>
    <w:rsid w:val="00A35607"/>
    <w:rsid w:val="00A35ADB"/>
    <w:rsid w:val="00A4318D"/>
    <w:rsid w:val="00A447CE"/>
    <w:rsid w:val="00A45549"/>
    <w:rsid w:val="00A46FC5"/>
    <w:rsid w:val="00A6771D"/>
    <w:rsid w:val="00A70200"/>
    <w:rsid w:val="00A76653"/>
    <w:rsid w:val="00A7781D"/>
    <w:rsid w:val="00A82282"/>
    <w:rsid w:val="00A82539"/>
    <w:rsid w:val="00A85CDF"/>
    <w:rsid w:val="00A901F9"/>
    <w:rsid w:val="00A93EC3"/>
    <w:rsid w:val="00AA768D"/>
    <w:rsid w:val="00AB0CE9"/>
    <w:rsid w:val="00AB1F08"/>
    <w:rsid w:val="00AB49E5"/>
    <w:rsid w:val="00AC18F9"/>
    <w:rsid w:val="00AC22DE"/>
    <w:rsid w:val="00AD2DF5"/>
    <w:rsid w:val="00AD5A71"/>
    <w:rsid w:val="00AE5EC9"/>
    <w:rsid w:val="00AF095B"/>
    <w:rsid w:val="00AF25B5"/>
    <w:rsid w:val="00B132D9"/>
    <w:rsid w:val="00B17106"/>
    <w:rsid w:val="00B21FE4"/>
    <w:rsid w:val="00B3333C"/>
    <w:rsid w:val="00B434C1"/>
    <w:rsid w:val="00B4418B"/>
    <w:rsid w:val="00B447E1"/>
    <w:rsid w:val="00B504E9"/>
    <w:rsid w:val="00B5488A"/>
    <w:rsid w:val="00B60F91"/>
    <w:rsid w:val="00B61227"/>
    <w:rsid w:val="00B61253"/>
    <w:rsid w:val="00B639AD"/>
    <w:rsid w:val="00B66BFF"/>
    <w:rsid w:val="00B7086A"/>
    <w:rsid w:val="00B737B2"/>
    <w:rsid w:val="00B75325"/>
    <w:rsid w:val="00B7790E"/>
    <w:rsid w:val="00B80760"/>
    <w:rsid w:val="00B82B41"/>
    <w:rsid w:val="00B94844"/>
    <w:rsid w:val="00B96BC1"/>
    <w:rsid w:val="00B96E31"/>
    <w:rsid w:val="00BA25CF"/>
    <w:rsid w:val="00BA4ECA"/>
    <w:rsid w:val="00BB04CC"/>
    <w:rsid w:val="00BB0846"/>
    <w:rsid w:val="00BB40FF"/>
    <w:rsid w:val="00BB5A32"/>
    <w:rsid w:val="00BC165E"/>
    <w:rsid w:val="00BD584C"/>
    <w:rsid w:val="00BE036F"/>
    <w:rsid w:val="00BE363F"/>
    <w:rsid w:val="00BE43A9"/>
    <w:rsid w:val="00BE4CBC"/>
    <w:rsid w:val="00BF725F"/>
    <w:rsid w:val="00C0656E"/>
    <w:rsid w:val="00C132FC"/>
    <w:rsid w:val="00C157F3"/>
    <w:rsid w:val="00C15D4D"/>
    <w:rsid w:val="00C36EB5"/>
    <w:rsid w:val="00C3739A"/>
    <w:rsid w:val="00C47E3D"/>
    <w:rsid w:val="00C54979"/>
    <w:rsid w:val="00C55F70"/>
    <w:rsid w:val="00C66138"/>
    <w:rsid w:val="00C80CF7"/>
    <w:rsid w:val="00C82A85"/>
    <w:rsid w:val="00C833DA"/>
    <w:rsid w:val="00C83D0F"/>
    <w:rsid w:val="00C85EBE"/>
    <w:rsid w:val="00C87B95"/>
    <w:rsid w:val="00C91858"/>
    <w:rsid w:val="00CA393E"/>
    <w:rsid w:val="00CB2E25"/>
    <w:rsid w:val="00CB32BE"/>
    <w:rsid w:val="00CB7525"/>
    <w:rsid w:val="00CB79A9"/>
    <w:rsid w:val="00CB7EDC"/>
    <w:rsid w:val="00CC1F7D"/>
    <w:rsid w:val="00CC4EBC"/>
    <w:rsid w:val="00CC7F76"/>
    <w:rsid w:val="00CD112D"/>
    <w:rsid w:val="00CD1F86"/>
    <w:rsid w:val="00CE63AD"/>
    <w:rsid w:val="00CF0459"/>
    <w:rsid w:val="00CF6472"/>
    <w:rsid w:val="00CF792D"/>
    <w:rsid w:val="00D02804"/>
    <w:rsid w:val="00D11FCA"/>
    <w:rsid w:val="00D127CC"/>
    <w:rsid w:val="00D15BF1"/>
    <w:rsid w:val="00D16868"/>
    <w:rsid w:val="00D16C00"/>
    <w:rsid w:val="00D221DA"/>
    <w:rsid w:val="00D23735"/>
    <w:rsid w:val="00D2386A"/>
    <w:rsid w:val="00D25022"/>
    <w:rsid w:val="00D31E82"/>
    <w:rsid w:val="00D34382"/>
    <w:rsid w:val="00D373D3"/>
    <w:rsid w:val="00D401F4"/>
    <w:rsid w:val="00D53925"/>
    <w:rsid w:val="00D615A5"/>
    <w:rsid w:val="00D65B84"/>
    <w:rsid w:val="00D66103"/>
    <w:rsid w:val="00D67F53"/>
    <w:rsid w:val="00D82FA6"/>
    <w:rsid w:val="00D8470D"/>
    <w:rsid w:val="00D862C3"/>
    <w:rsid w:val="00D864AE"/>
    <w:rsid w:val="00D87064"/>
    <w:rsid w:val="00D9102D"/>
    <w:rsid w:val="00D92DE9"/>
    <w:rsid w:val="00D95D18"/>
    <w:rsid w:val="00D97537"/>
    <w:rsid w:val="00DA7A9B"/>
    <w:rsid w:val="00DB5999"/>
    <w:rsid w:val="00DC59DC"/>
    <w:rsid w:val="00DC7D18"/>
    <w:rsid w:val="00DD31B6"/>
    <w:rsid w:val="00DD5DE4"/>
    <w:rsid w:val="00DD65A4"/>
    <w:rsid w:val="00DE1C9D"/>
    <w:rsid w:val="00DE41EE"/>
    <w:rsid w:val="00DE559C"/>
    <w:rsid w:val="00DE75FD"/>
    <w:rsid w:val="00DE7FEA"/>
    <w:rsid w:val="00DF62FB"/>
    <w:rsid w:val="00E00BDB"/>
    <w:rsid w:val="00E012D6"/>
    <w:rsid w:val="00E012E2"/>
    <w:rsid w:val="00E026FC"/>
    <w:rsid w:val="00E02B80"/>
    <w:rsid w:val="00E04B82"/>
    <w:rsid w:val="00E06570"/>
    <w:rsid w:val="00E071A5"/>
    <w:rsid w:val="00E23C38"/>
    <w:rsid w:val="00E325A3"/>
    <w:rsid w:val="00E553A8"/>
    <w:rsid w:val="00E62C89"/>
    <w:rsid w:val="00E676D7"/>
    <w:rsid w:val="00E734AD"/>
    <w:rsid w:val="00E758FB"/>
    <w:rsid w:val="00E81669"/>
    <w:rsid w:val="00E930C6"/>
    <w:rsid w:val="00E96617"/>
    <w:rsid w:val="00E96F29"/>
    <w:rsid w:val="00EA13D4"/>
    <w:rsid w:val="00EA1E97"/>
    <w:rsid w:val="00EA49AC"/>
    <w:rsid w:val="00EA705B"/>
    <w:rsid w:val="00EA7399"/>
    <w:rsid w:val="00EB0E7E"/>
    <w:rsid w:val="00EC1E27"/>
    <w:rsid w:val="00EC6C69"/>
    <w:rsid w:val="00ED0913"/>
    <w:rsid w:val="00ED0E0E"/>
    <w:rsid w:val="00ED5804"/>
    <w:rsid w:val="00EE0BE8"/>
    <w:rsid w:val="00EE133E"/>
    <w:rsid w:val="00EF0152"/>
    <w:rsid w:val="00EF48AF"/>
    <w:rsid w:val="00EF4BC9"/>
    <w:rsid w:val="00F034F1"/>
    <w:rsid w:val="00F17CF5"/>
    <w:rsid w:val="00F265A5"/>
    <w:rsid w:val="00F2793E"/>
    <w:rsid w:val="00F33273"/>
    <w:rsid w:val="00F334AE"/>
    <w:rsid w:val="00F43ECE"/>
    <w:rsid w:val="00F45D49"/>
    <w:rsid w:val="00F50587"/>
    <w:rsid w:val="00F53B57"/>
    <w:rsid w:val="00F61948"/>
    <w:rsid w:val="00F6351A"/>
    <w:rsid w:val="00F64DA2"/>
    <w:rsid w:val="00F70056"/>
    <w:rsid w:val="00F74476"/>
    <w:rsid w:val="00F75953"/>
    <w:rsid w:val="00F767E8"/>
    <w:rsid w:val="00F76A72"/>
    <w:rsid w:val="00F82000"/>
    <w:rsid w:val="00F82BDB"/>
    <w:rsid w:val="00F8639E"/>
    <w:rsid w:val="00FA7A82"/>
    <w:rsid w:val="00FB4D14"/>
    <w:rsid w:val="00FB6A36"/>
    <w:rsid w:val="00FC079D"/>
    <w:rsid w:val="00FC7C64"/>
    <w:rsid w:val="00FD00F7"/>
    <w:rsid w:val="00FD0460"/>
    <w:rsid w:val="00FD0E64"/>
    <w:rsid w:val="00FD3C2A"/>
    <w:rsid w:val="00FD7EAE"/>
    <w:rsid w:val="00FE1315"/>
    <w:rsid w:val="00FE3CD7"/>
    <w:rsid w:val="00FE47C2"/>
    <w:rsid w:val="00FE6D7E"/>
    <w:rsid w:val="00FF3823"/>
    <w:rsid w:val="00FF409D"/>
    <w:rsid w:val="00FF4351"/>
    <w:rsid w:val="00FF4BB1"/>
    <w:rsid w:val="00FF6050"/>
    <w:rsid w:val="00FF62D5"/>
    <w:rsid w:val="00FF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3E489"/>
  <w15:docId w15:val="{C79BB95E-9373-4BAD-B95E-FCD0A570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2B5E"/>
  </w:style>
  <w:style w:type="paragraph" w:styleId="1">
    <w:name w:val="heading 1"/>
    <w:aliases w:val="Знак Знак Знак Знак,Head 1,????????? 1"/>
    <w:basedOn w:val="a0"/>
    <w:next w:val="a0"/>
    <w:link w:val="10"/>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numbered indent 2,ni2,h2"/>
    <w:basedOn w:val="a0"/>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0"/>
    <w:next w:val="a0"/>
    <w:link w:val="31"/>
    <w:qFormat/>
    <w:rsid w:val="00C157F3"/>
    <w:pPr>
      <w:keepNext/>
      <w:numPr>
        <w:ilvl w:val="2"/>
        <w:numId w:val="1"/>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0"/>
    <w:next w:val="a0"/>
    <w:link w:val="40"/>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0"/>
    <w:next w:val="a0"/>
    <w:link w:val="60"/>
    <w:qFormat/>
    <w:rsid w:val="00C157F3"/>
    <w:pPr>
      <w:numPr>
        <w:ilvl w:val="5"/>
        <w:numId w:val="1"/>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0"/>
    <w:next w:val="a0"/>
    <w:link w:val="70"/>
    <w:uiPriority w:val="99"/>
    <w:qFormat/>
    <w:rsid w:val="00C157F3"/>
    <w:pPr>
      <w:numPr>
        <w:ilvl w:val="6"/>
        <w:numId w:val="1"/>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0"/>
    <w:next w:val="a0"/>
    <w:link w:val="80"/>
    <w:uiPriority w:val="99"/>
    <w:qFormat/>
    <w:rsid w:val="00C157F3"/>
    <w:pPr>
      <w:numPr>
        <w:ilvl w:val="7"/>
        <w:numId w:val="1"/>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0"/>
    <w:next w:val="a0"/>
    <w:link w:val="90"/>
    <w:uiPriority w:val="99"/>
    <w:qFormat/>
    <w:rsid w:val="00C157F3"/>
    <w:pPr>
      <w:numPr>
        <w:ilvl w:val="8"/>
        <w:numId w:val="1"/>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3333C"/>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3333C"/>
  </w:style>
  <w:style w:type="paragraph" w:styleId="a7">
    <w:name w:val="footer"/>
    <w:basedOn w:val="a0"/>
    <w:link w:val="a8"/>
    <w:uiPriority w:val="99"/>
    <w:unhideWhenUsed/>
    <w:rsid w:val="00B3333C"/>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3333C"/>
  </w:style>
  <w:style w:type="numbering" w:customStyle="1" w:styleId="11">
    <w:name w:val="Нет списка1"/>
    <w:next w:val="a3"/>
    <w:uiPriority w:val="99"/>
    <w:semiHidden/>
    <w:unhideWhenUsed/>
    <w:rsid w:val="009F07EC"/>
  </w:style>
  <w:style w:type="paragraph" w:styleId="21">
    <w:name w:val="Body Text 2"/>
    <w:aliases w:val="Основной текст сноска под таблицу"/>
    <w:basedOn w:val="a0"/>
    <w:link w:val="22"/>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aliases w:val="Основной текст сноска под таблицу Знак"/>
    <w:basedOn w:val="a1"/>
    <w:link w:val="21"/>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link w:val="NoSpacingChar"/>
    <w:qFormat/>
    <w:rsid w:val="009F07EC"/>
    <w:pPr>
      <w:spacing w:after="0" w:line="240" w:lineRule="auto"/>
    </w:pPr>
    <w:rPr>
      <w:rFonts w:ascii="Calibri" w:eastAsia="Calibri" w:hAnsi="Calibri" w:cs="Times New Roman"/>
      <w:lang w:eastAsia="ru-RU"/>
    </w:rPr>
  </w:style>
  <w:style w:type="paragraph" w:styleId="a9">
    <w:name w:val="List Paragraph"/>
    <w:basedOn w:val="a0"/>
    <w:link w:val="a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b">
    <w:name w:val="Balloon Text"/>
    <w:basedOn w:val="a0"/>
    <w:link w:val="ac"/>
    <w:uiPriority w:val="99"/>
    <w:unhideWhenUsed/>
    <w:rsid w:val="0067786C"/>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rsid w:val="0067786C"/>
    <w:rPr>
      <w:rFonts w:ascii="Segoe UI" w:hAnsi="Segoe UI" w:cs="Segoe UI"/>
      <w:sz w:val="18"/>
      <w:szCs w:val="18"/>
    </w:rPr>
  </w:style>
  <w:style w:type="character" w:customStyle="1" w:styleId="10">
    <w:name w:val="Заголовок 1 Знак"/>
    <w:aliases w:val="Знак Знак Знак Знак Знак,Head 1 Знак,????????? 1 Знак"/>
    <w:basedOn w:val="a1"/>
    <w:link w:val="1"/>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ni2 Знак"/>
    <w:basedOn w:val="a1"/>
    <w:link w:val="2"/>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1"/>
    <w:link w:val="30"/>
    <w:rsid w:val="00C157F3"/>
    <w:rPr>
      <w:rFonts w:ascii="Times New Roman" w:eastAsia="Times New Roman" w:hAnsi="Times New Roman" w:cs="Times New Roman"/>
      <w:b/>
      <w:sz w:val="28"/>
      <w:szCs w:val="24"/>
      <w:lang w:val="x-none"/>
    </w:rPr>
  </w:style>
  <w:style w:type="character" w:customStyle="1" w:styleId="40">
    <w:name w:val="Заголовок 4 Знак"/>
    <w:basedOn w:val="a1"/>
    <w:link w:val="4"/>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1"/>
    <w:link w:val="6"/>
    <w:rsid w:val="00C157F3"/>
    <w:rPr>
      <w:rFonts w:ascii="PetersburgCTT" w:eastAsia="Times New Roman" w:hAnsi="PetersburgCTT" w:cs="Times New Roman"/>
      <w:i/>
      <w:szCs w:val="24"/>
      <w:lang w:val="x-none"/>
    </w:rPr>
  </w:style>
  <w:style w:type="character" w:customStyle="1" w:styleId="70">
    <w:name w:val="Заголовок 7 Знак"/>
    <w:basedOn w:val="a1"/>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1"/>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1"/>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3"/>
    <w:uiPriority w:val="99"/>
    <w:semiHidden/>
    <w:unhideWhenUsed/>
    <w:rsid w:val="00C157F3"/>
  </w:style>
  <w:style w:type="paragraph" w:customStyle="1" w:styleId="24">
    <w:name w:val="заголовок 2"/>
    <w:basedOn w:val="a0"/>
    <w:next w:val="a0"/>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d">
    <w:name w:val="Title"/>
    <w:basedOn w:val="a0"/>
    <w:link w:val="ae"/>
    <w:uiPriority w:val="10"/>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e">
    <w:name w:val="Заголовок Знак"/>
    <w:basedOn w:val="a1"/>
    <w:link w:val="ad"/>
    <w:uiPriority w:val="10"/>
    <w:rsid w:val="00C157F3"/>
    <w:rPr>
      <w:rFonts w:ascii="Arial Narrow" w:eastAsia="Times New Roman" w:hAnsi="Arial Narrow" w:cs="Times New Roman"/>
      <w:b/>
      <w:bCs/>
      <w:sz w:val="20"/>
      <w:szCs w:val="20"/>
      <w:lang w:val="x-none" w:eastAsia="x-none"/>
    </w:rPr>
  </w:style>
  <w:style w:type="character" w:styleId="af">
    <w:name w:val="Hyperlink"/>
    <w:uiPriority w:val="99"/>
    <w:rsid w:val="00C157F3"/>
    <w:rPr>
      <w:color w:val="0000FF"/>
      <w:u w:val="single"/>
    </w:rPr>
  </w:style>
  <w:style w:type="character" w:styleId="af0">
    <w:name w:val="Strong"/>
    <w:uiPriority w:val="22"/>
    <w:qFormat/>
    <w:rsid w:val="00C157F3"/>
    <w:rPr>
      <w:b/>
      <w:bCs/>
    </w:rPr>
  </w:style>
  <w:style w:type="table" w:customStyle="1" w:styleId="13">
    <w:name w:val="Сетка таблицы1"/>
    <w:basedOn w:val="a2"/>
    <w:next w:val="a4"/>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0"/>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Знак"/>
    <w:basedOn w:val="a0"/>
    <w:rsid w:val="00C157F3"/>
    <w:pPr>
      <w:spacing w:line="240" w:lineRule="exact"/>
    </w:pPr>
    <w:rPr>
      <w:rFonts w:ascii="Verdana" w:eastAsia="Times New Roman" w:hAnsi="Verdana" w:cs="Verdana"/>
      <w:sz w:val="20"/>
      <w:szCs w:val="20"/>
      <w:lang w:val="en-US"/>
    </w:rPr>
  </w:style>
  <w:style w:type="character" w:styleId="af3">
    <w:name w:val="page number"/>
    <w:rsid w:val="00C157F3"/>
    <w:rPr>
      <w:rFonts w:cs="Times New Roman"/>
    </w:rPr>
  </w:style>
  <w:style w:type="paragraph" w:customStyle="1" w:styleId="14">
    <w:name w:val="Абзац списка1"/>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0"/>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3"/>
    <w:semiHidden/>
    <w:unhideWhenUsed/>
    <w:rsid w:val="00C157F3"/>
  </w:style>
  <w:style w:type="paragraph" w:customStyle="1" w:styleId="af4">
    <w:name w:val="Знак Знак Знак Знак Знак Знак Знак"/>
    <w:basedOn w:val="a0"/>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0"/>
    <w:rsid w:val="00C157F3"/>
    <w:pPr>
      <w:spacing w:after="0" w:line="240" w:lineRule="auto"/>
    </w:pPr>
    <w:rPr>
      <w:rFonts w:ascii="Verdana" w:eastAsia="Times New Roman" w:hAnsi="Verdana" w:cs="Verdana"/>
      <w:sz w:val="20"/>
      <w:szCs w:val="20"/>
      <w:lang w:val="en-US"/>
    </w:rPr>
  </w:style>
  <w:style w:type="character" w:styleId="af5">
    <w:name w:val="annotation reference"/>
    <w:uiPriority w:val="99"/>
    <w:rsid w:val="00C157F3"/>
    <w:rPr>
      <w:sz w:val="16"/>
      <w:szCs w:val="16"/>
    </w:rPr>
  </w:style>
  <w:style w:type="paragraph" w:styleId="af6">
    <w:name w:val="annotation text"/>
    <w:basedOn w:val="a0"/>
    <w:link w:val="af7"/>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6"/>
    <w:uiPriority w:val="99"/>
    <w:rsid w:val="00C157F3"/>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C157F3"/>
    <w:rPr>
      <w:b/>
      <w:bCs/>
      <w:lang w:val="x-none" w:eastAsia="x-none"/>
    </w:rPr>
  </w:style>
  <w:style w:type="character" w:customStyle="1" w:styleId="af9">
    <w:name w:val="Тема примечания Знак"/>
    <w:basedOn w:val="af7"/>
    <w:link w:val="af8"/>
    <w:uiPriority w:val="99"/>
    <w:rsid w:val="00C157F3"/>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C157F3"/>
    <w:rPr>
      <w:color w:val="800080"/>
      <w:u w:val="single"/>
    </w:rPr>
  </w:style>
  <w:style w:type="character" w:styleId="afa">
    <w:name w:val="FollowedHyperlink"/>
    <w:uiPriority w:val="99"/>
    <w:unhideWhenUsed/>
    <w:rsid w:val="00C157F3"/>
    <w:rPr>
      <w:color w:val="800080"/>
      <w:u w:val="single"/>
    </w:rPr>
  </w:style>
  <w:style w:type="paragraph" w:customStyle="1" w:styleId="font5">
    <w:name w:val="font5"/>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0"/>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0"/>
    <w:uiPriority w:val="99"/>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0"/>
    <w:uiPriority w:val="99"/>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0"/>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0"/>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0"/>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0"/>
    <w:uiPriority w:val="99"/>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0"/>
    <w:uiPriority w:val="99"/>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1"/>
    <w:rsid w:val="00C157F3"/>
  </w:style>
  <w:style w:type="paragraph" w:styleId="afb">
    <w:name w:val="Normal (Web)"/>
    <w:basedOn w:val="a0"/>
    <w:link w:val="afc"/>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0"/>
    <w:link w:val="afe"/>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e">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1"/>
    <w:link w:val="afd"/>
    <w:rsid w:val="00C157F3"/>
    <w:rPr>
      <w:rFonts w:ascii="Pragmatica" w:eastAsia="Times New Roman" w:hAnsi="Pragmatica" w:cs="Times New Roman"/>
      <w:b/>
      <w:sz w:val="20"/>
      <w:szCs w:val="20"/>
      <w:lang w:val="x-none" w:eastAsia="x-none"/>
    </w:rPr>
  </w:style>
  <w:style w:type="numbering" w:customStyle="1" w:styleId="210">
    <w:name w:val="Нет списка21"/>
    <w:next w:val="a3"/>
    <w:uiPriority w:val="99"/>
    <w:semiHidden/>
    <w:unhideWhenUsed/>
    <w:rsid w:val="00C157F3"/>
  </w:style>
  <w:style w:type="paragraph" w:customStyle="1" w:styleId="aff">
    <w:name w:val="Таблицы (моноширинный)"/>
    <w:basedOn w:val="a0"/>
    <w:next w:val="a0"/>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f0">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0"/>
    <w:link w:val="17"/>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f1">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1"/>
    <w:uiPriority w:val="99"/>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0"/>
    <w:uiPriority w:val="99"/>
    <w:locked/>
    <w:rsid w:val="00C157F3"/>
    <w:rPr>
      <w:rFonts w:ascii="Times New Roman" w:eastAsia="Batang" w:hAnsi="Times New Roman" w:cs="Times New Roman"/>
      <w:sz w:val="20"/>
      <w:szCs w:val="20"/>
      <w:lang w:val="x-none" w:eastAsia="ko-KR"/>
    </w:rPr>
  </w:style>
  <w:style w:type="character" w:styleId="aff2">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0"/>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0"/>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3">
    <w:name w:val="Subtitle"/>
    <w:basedOn w:val="a0"/>
    <w:link w:val="aff4"/>
    <w:uiPriority w:val="99"/>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4">
    <w:name w:val="Подзаголовок Знак"/>
    <w:basedOn w:val="a1"/>
    <w:link w:val="aff3"/>
    <w:uiPriority w:val="99"/>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0"/>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0"/>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1"/>
    <w:link w:val="26"/>
    <w:uiPriority w:val="99"/>
    <w:rsid w:val="00C157F3"/>
    <w:rPr>
      <w:rFonts w:ascii="Times New Roman" w:eastAsia="Batang" w:hAnsi="Times New Roman" w:cs="Times New Roman"/>
      <w:sz w:val="24"/>
      <w:szCs w:val="24"/>
      <w:lang w:val="x-none" w:eastAsia="x-none"/>
    </w:rPr>
  </w:style>
  <w:style w:type="paragraph" w:customStyle="1" w:styleId="aff5">
    <w:name w:val="Скобки буквы"/>
    <w:basedOn w:val="a0"/>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0"/>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1"/>
    <w:link w:val="33"/>
    <w:uiPriority w:val="99"/>
    <w:rsid w:val="00C157F3"/>
    <w:rPr>
      <w:rFonts w:ascii="Times New Roman" w:eastAsia="Times New Roman" w:hAnsi="Times New Roman" w:cs="Times New Roman"/>
      <w:sz w:val="28"/>
      <w:szCs w:val="24"/>
      <w:lang w:val="en-US"/>
    </w:rPr>
  </w:style>
  <w:style w:type="paragraph" w:styleId="35">
    <w:name w:val="Body Text 3"/>
    <w:basedOn w:val="a0"/>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1"/>
    <w:link w:val="35"/>
    <w:uiPriority w:val="99"/>
    <w:rsid w:val="00C157F3"/>
    <w:rPr>
      <w:rFonts w:ascii="Times New Roman" w:eastAsia="Times New Roman" w:hAnsi="Times New Roman" w:cs="Times New Roman"/>
      <w:sz w:val="28"/>
      <w:szCs w:val="24"/>
      <w:lang w:val="x-none"/>
    </w:rPr>
  </w:style>
  <w:style w:type="paragraph" w:customStyle="1" w:styleId="aff6">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7">
    <w:name w:val="Body Text Indent"/>
    <w:aliases w:val="Основной текст 1,Нумерованный список !!,Основной текст без отступа"/>
    <w:basedOn w:val="a0"/>
    <w:link w:val="aff8"/>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8">
    <w:name w:val="Основной текст с отступом Знак"/>
    <w:aliases w:val="Основной текст 1 Знак,Нумерованный список !! Знак,Основной текст без отступа Знак"/>
    <w:basedOn w:val="a1"/>
    <w:link w:val="aff7"/>
    <w:rsid w:val="00C157F3"/>
    <w:rPr>
      <w:rFonts w:ascii="Times New Roman" w:eastAsia="Times New Roman" w:hAnsi="Times New Roman" w:cs="Times New Roman"/>
      <w:sz w:val="24"/>
      <w:szCs w:val="24"/>
      <w:lang w:val="x-none" w:eastAsia="x-none"/>
    </w:rPr>
  </w:style>
  <w:style w:type="paragraph" w:customStyle="1" w:styleId="aff9">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a">
    <w:name w:val="Plain Text"/>
    <w:basedOn w:val="a0"/>
    <w:link w:val="affb"/>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b">
    <w:name w:val="Текст Знак"/>
    <w:basedOn w:val="a1"/>
    <w:link w:val="affa"/>
    <w:uiPriority w:val="99"/>
    <w:rsid w:val="00C157F3"/>
    <w:rPr>
      <w:rFonts w:ascii="Courier New" w:eastAsia="Times New Roman" w:hAnsi="Courier New" w:cs="Times New Roman"/>
      <w:sz w:val="20"/>
      <w:szCs w:val="24"/>
      <w:lang w:val="x-none" w:eastAsia="x-none"/>
    </w:rPr>
  </w:style>
  <w:style w:type="paragraph" w:styleId="affc">
    <w:name w:val="List Bullet"/>
    <w:basedOn w:val="afd"/>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d">
    <w:name w:val="endnote text"/>
    <w:basedOn w:val="a0"/>
    <w:link w:val="affe"/>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1"/>
    <w:link w:val="affd"/>
    <w:uiPriority w:val="99"/>
    <w:rsid w:val="00C157F3"/>
    <w:rPr>
      <w:rFonts w:ascii="Times New Roman" w:eastAsia="Times New Roman" w:hAnsi="Times New Roman" w:cs="Times New Roman"/>
      <w:sz w:val="20"/>
      <w:szCs w:val="20"/>
      <w:lang w:eastAsia="ru-RU"/>
    </w:rPr>
  </w:style>
  <w:style w:type="character" w:styleId="afff">
    <w:name w:val="endnote reference"/>
    <w:rsid w:val="00C157F3"/>
    <w:rPr>
      <w:vertAlign w:val="superscript"/>
    </w:rPr>
  </w:style>
  <w:style w:type="paragraph" w:styleId="afff0">
    <w:name w:val="Document Map"/>
    <w:basedOn w:val="a0"/>
    <w:link w:val="afff1"/>
    <w:uiPriority w:val="99"/>
    <w:rsid w:val="00C157F3"/>
    <w:pPr>
      <w:spacing w:after="0" w:line="240" w:lineRule="auto"/>
    </w:pPr>
    <w:rPr>
      <w:rFonts w:ascii="Tahoma" w:eastAsia="Batang" w:hAnsi="Tahoma" w:cs="Times New Roman"/>
      <w:sz w:val="16"/>
      <w:szCs w:val="16"/>
      <w:lang w:val="x-none" w:eastAsia="x-none"/>
    </w:rPr>
  </w:style>
  <w:style w:type="character" w:customStyle="1" w:styleId="afff1">
    <w:name w:val="Схема документа Знак"/>
    <w:basedOn w:val="a1"/>
    <w:link w:val="afff0"/>
    <w:uiPriority w:val="99"/>
    <w:rsid w:val="00C157F3"/>
    <w:rPr>
      <w:rFonts w:ascii="Tahoma" w:eastAsia="Batang" w:hAnsi="Tahoma" w:cs="Times New Roman"/>
      <w:sz w:val="16"/>
      <w:szCs w:val="16"/>
      <w:lang w:val="x-none" w:eastAsia="x-none"/>
    </w:rPr>
  </w:style>
  <w:style w:type="paragraph" w:customStyle="1" w:styleId="afff2">
    <w:name w:val="Нормальный (таблица)"/>
    <w:basedOn w:val="a0"/>
    <w:next w:val="a0"/>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Прижатый влево"/>
    <w:basedOn w:val="a0"/>
    <w:next w:val="a0"/>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4">
    <w:name w:val="Гипертекстовая ссылка"/>
    <w:uiPriority w:val="99"/>
    <w:rsid w:val="00C157F3"/>
    <w:rPr>
      <w:b/>
      <w:bCs/>
      <w:color w:val="008000"/>
    </w:rPr>
  </w:style>
  <w:style w:type="paragraph" w:customStyle="1" w:styleId="rvps698610">
    <w:name w:val="rvps698610"/>
    <w:basedOn w:val="a0"/>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0"/>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0"/>
    <w:link w:val="HTML0"/>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1"/>
    <w:link w:val="HTML"/>
    <w:rsid w:val="00C157F3"/>
    <w:rPr>
      <w:rFonts w:ascii="Courier New" w:eastAsia="Times New Roman" w:hAnsi="Courier New" w:cs="Times New Roman"/>
      <w:sz w:val="16"/>
      <w:szCs w:val="16"/>
      <w:lang w:val="x-none" w:eastAsia="ar-SA"/>
    </w:rPr>
  </w:style>
  <w:style w:type="paragraph" w:customStyle="1" w:styleId="ConsNonformat">
    <w:name w:val="ConsNonformat"/>
    <w:uiPriority w:val="99"/>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2"/>
    <w:next w:val="a4"/>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0"/>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5">
    <w:name w:val="Комментарий"/>
    <w:basedOn w:val="a0"/>
    <w:next w:val="a0"/>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d"/>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6">
    <w:name w:val="caption"/>
    <w:aliases w:val="Рисунок,Табл-Рис,Таблица - Название объекта,!! Object Novogor !!,Caption Char,Caption Char1 Char1 Char Char,Caption Char Char2 Char1 Char Char,Caption Char Char Char Char Char1 Char1 Char Char1 Char, Знак"/>
    <w:basedOn w:val="a0"/>
    <w:next w:val="a0"/>
    <w:link w:val="afff7"/>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7">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Знак Знак"/>
    <w:link w:val="afff6"/>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0"/>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8">
    <w:name w:val="Îñíîâíîé òåêñò"/>
    <w:basedOn w:val="a0"/>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0"/>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0"/>
    <w:uiPriority w:val="99"/>
    <w:rsid w:val="00C157F3"/>
    <w:pPr>
      <w:numPr>
        <w:numId w:val="2"/>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0"/>
    <w:next w:val="afd"/>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9"/>
    <w:uiPriority w:val="99"/>
    <w:rsid w:val="00C157F3"/>
    <w:pPr>
      <w:spacing w:before="160" w:after="0"/>
    </w:pPr>
    <w:rPr>
      <w:sz w:val="20"/>
      <w:szCs w:val="20"/>
    </w:rPr>
  </w:style>
  <w:style w:type="paragraph" w:styleId="afff9">
    <w:name w:val="Block Text"/>
    <w:basedOn w:val="a0"/>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0"/>
    <w:next w:val="a0"/>
    <w:autoRedefine/>
    <w:uiPriority w:val="39"/>
    <w:qFormat/>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0"/>
    <w:next w:val="a0"/>
    <w:autoRedefine/>
    <w:uiPriority w:val="39"/>
    <w:qFormat/>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d"/>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0"/>
    <w:next w:val="a0"/>
    <w:autoRedefine/>
    <w:uiPriority w:val="39"/>
    <w:qFormat/>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a">
    <w:name w:val="List Continue"/>
    <w:basedOn w:val="afffb"/>
    <w:uiPriority w:val="99"/>
    <w:rsid w:val="00C157F3"/>
    <w:pPr>
      <w:tabs>
        <w:tab w:val="clear" w:pos="360"/>
      </w:tabs>
    </w:pPr>
  </w:style>
  <w:style w:type="paragraph" w:styleId="afffb">
    <w:name w:val="List Number"/>
    <w:basedOn w:val="afd"/>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a"/>
    <w:uiPriority w:val="99"/>
    <w:rsid w:val="00C157F3"/>
    <w:pPr>
      <w:ind w:left="851"/>
    </w:pPr>
  </w:style>
  <w:style w:type="paragraph" w:customStyle="1" w:styleId="ListNumberNoSpace">
    <w:name w:val="List Number NoSpace"/>
    <w:basedOn w:val="afffb"/>
    <w:uiPriority w:val="99"/>
    <w:rsid w:val="00C157F3"/>
    <w:pPr>
      <w:spacing w:after="0"/>
    </w:pPr>
  </w:style>
  <w:style w:type="paragraph" w:customStyle="1" w:styleId="ListBullet1Continue">
    <w:name w:val="List Bullet 1 Continue"/>
    <w:basedOn w:val="affc"/>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d"/>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0"/>
    <w:next w:val="afd"/>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0"/>
    <w:autoRedefine/>
    <w:uiPriority w:val="3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c"/>
    <w:uiPriority w:val="99"/>
    <w:rsid w:val="00C157F3"/>
    <w:pPr>
      <w:tabs>
        <w:tab w:val="left" w:pos="425"/>
      </w:tabs>
      <w:suppressAutoHyphens w:val="0"/>
      <w:spacing w:before="120"/>
    </w:pPr>
    <w:rPr>
      <w:color w:val="000000"/>
      <w:lang w:eastAsia="ru-RU"/>
    </w:rPr>
  </w:style>
  <w:style w:type="paragraph" w:customStyle="1" w:styleId="source">
    <w:name w:val="source"/>
    <w:basedOn w:val="afd"/>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0"/>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0"/>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0"/>
    <w:next w:val="afd"/>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c"/>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0"/>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0"/>
    <w:next w:val="afd"/>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0"/>
    <w:next w:val="a0"/>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0"/>
    <w:next w:val="a0"/>
    <w:autoRedefine/>
    <w:uiPriority w:val="3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0"/>
    <w:next w:val="a0"/>
    <w:autoRedefine/>
    <w:uiPriority w:val="3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3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0"/>
    <w:next w:val="a0"/>
    <w:autoRedefine/>
    <w:uiPriority w:val="3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3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b"/>
    <w:uiPriority w:val="99"/>
    <w:rsid w:val="00C157F3"/>
    <w:pPr>
      <w:tabs>
        <w:tab w:val="clear" w:pos="360"/>
        <w:tab w:val="num" w:pos="851"/>
      </w:tabs>
      <w:ind w:left="850" w:hanging="425"/>
    </w:pPr>
  </w:style>
  <w:style w:type="paragraph" w:customStyle="1" w:styleId="BodyMargin">
    <w:name w:val="Body Margin"/>
    <w:basedOn w:val="afd"/>
    <w:next w:val="afd"/>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0"/>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0"/>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0"/>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c">
    <w:name w:val="List"/>
    <w:aliases w:val="List Char,Char Char"/>
    <w:basedOn w:val="a0"/>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0"/>
    <w:next w:val="afff6"/>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0"/>
    <w:next w:val="a0"/>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0"/>
    <w:next w:val="a0"/>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0"/>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0"/>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0"/>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0"/>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0"/>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0"/>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0"/>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0"/>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0"/>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0"/>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0"/>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0"/>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7"/>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7"/>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0"/>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0"/>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0"/>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0"/>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0"/>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0"/>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0"/>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d">
    <w:name w:val="table of figures"/>
    <w:basedOn w:val="a0"/>
    <w:next w:val="a0"/>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0"/>
    <w:next w:val="a0"/>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0"/>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0"/>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0"/>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0"/>
    <w:next w:val="a0"/>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c"/>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0"/>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0"/>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0"/>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0"/>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0"/>
    <w:next w:val="a0"/>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0"/>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0"/>
    <w:next w:val="a0"/>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0"/>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0"/>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0"/>
    <w:next w:val="a0"/>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e">
    <w:name w:val="Обложка"/>
    <w:next w:val="a0"/>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f">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0">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1">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2">
    <w:name w:val="Таблица слева"/>
    <w:uiPriority w:val="99"/>
    <w:rsid w:val="00C157F3"/>
    <w:pPr>
      <w:spacing w:after="0" w:line="240" w:lineRule="auto"/>
    </w:pPr>
    <w:rPr>
      <w:rFonts w:ascii="Arial Narrow" w:eastAsia="Times New Roman" w:hAnsi="Arial Narrow" w:cs="Arial Narrow"/>
    </w:rPr>
  </w:style>
  <w:style w:type="paragraph" w:customStyle="1" w:styleId="affff3">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C157F3"/>
  </w:style>
  <w:style w:type="table" w:customStyle="1" w:styleId="54">
    <w:name w:val="Сетка таблицы5"/>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line number"/>
    <w:basedOn w:val="a1"/>
    <w:uiPriority w:val="99"/>
    <w:semiHidden/>
    <w:unhideWhenUsed/>
    <w:rsid w:val="00C157F3"/>
  </w:style>
  <w:style w:type="paragraph" w:styleId="affff5">
    <w:name w:val="No Spacing"/>
    <w:link w:val="affff6"/>
    <w:uiPriority w:val="1"/>
    <w:qFormat/>
    <w:rsid w:val="00FF3823"/>
    <w:pPr>
      <w:spacing w:after="0" w:line="240" w:lineRule="auto"/>
    </w:pPr>
  </w:style>
  <w:style w:type="paragraph" w:customStyle="1" w:styleId="1e">
    <w:name w:val="Знак Знак Знак Знак Знак Знак Знак Знак Знак1 Знак"/>
    <w:basedOn w:val="a0"/>
    <w:rsid w:val="004868D8"/>
    <w:pPr>
      <w:spacing w:line="240" w:lineRule="exact"/>
    </w:pPr>
    <w:rPr>
      <w:rFonts w:ascii="Verdana" w:eastAsia="Times New Roman" w:hAnsi="Verdana" w:cs="Times New Roman"/>
      <w:sz w:val="20"/>
      <w:szCs w:val="20"/>
      <w:lang w:val="en-US"/>
    </w:rPr>
  </w:style>
  <w:style w:type="numbering" w:customStyle="1" w:styleId="45">
    <w:name w:val="Нет списка4"/>
    <w:next w:val="a3"/>
    <w:uiPriority w:val="99"/>
    <w:semiHidden/>
    <w:unhideWhenUsed/>
    <w:rsid w:val="00C91858"/>
  </w:style>
  <w:style w:type="paragraph" w:styleId="affff7">
    <w:name w:val="TOC Heading"/>
    <w:basedOn w:val="1"/>
    <w:next w:val="a0"/>
    <w:uiPriority w:val="39"/>
    <w:unhideWhenUsed/>
    <w:qFormat/>
    <w:rsid w:val="00C91858"/>
    <w:pPr>
      <w:keepNext w:val="0"/>
      <w:pageBreakBefore/>
      <w:widowControl/>
      <w:spacing w:after="360"/>
      <w:jc w:val="left"/>
      <w:outlineLvl w:val="9"/>
    </w:pPr>
    <w:rPr>
      <w:rFonts w:ascii="Calibri" w:eastAsia="Calibri" w:hAnsi="Calibri"/>
      <w:b w:val="0"/>
      <w:bCs w:val="0"/>
      <w:color w:val="595959"/>
      <w:kern w:val="20"/>
      <w:sz w:val="36"/>
      <w:lang w:val="ru-RU" w:eastAsia="ru-RU"/>
    </w:rPr>
  </w:style>
  <w:style w:type="character" w:styleId="affff8">
    <w:name w:val="Emphasis"/>
    <w:uiPriority w:val="20"/>
    <w:qFormat/>
    <w:rsid w:val="00C91858"/>
    <w:rPr>
      <w:i/>
      <w:iCs/>
    </w:rPr>
  </w:style>
  <w:style w:type="table" w:customStyle="1" w:styleId="130">
    <w:name w:val="Сетка таблицы13"/>
    <w:basedOn w:val="a2"/>
    <w:next w:val="a4"/>
    <w:uiPriority w:val="59"/>
    <w:rsid w:val="00C918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next w:val="a4"/>
    <w:rsid w:val="00C918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91858"/>
    <w:rPr>
      <w:rFonts w:ascii="Arial" w:eastAsia="Times New Roman" w:hAnsi="Arial" w:cs="Arial"/>
      <w:sz w:val="20"/>
      <w:szCs w:val="20"/>
      <w:lang w:eastAsia="ru-RU"/>
    </w:rPr>
  </w:style>
  <w:style w:type="paragraph" w:customStyle="1" w:styleId="ConsTitle">
    <w:name w:val="ConsTitle"/>
    <w:rsid w:val="00C918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tlerazdel">
    <w:name w:val="title_razdel"/>
    <w:basedOn w:val="a1"/>
    <w:rsid w:val="00C91858"/>
  </w:style>
  <w:style w:type="paragraph" w:customStyle="1" w:styleId="240">
    <w:name w:val="Основной текст 24"/>
    <w:basedOn w:val="a0"/>
    <w:rsid w:val="00C91858"/>
    <w:pPr>
      <w:spacing w:after="0" w:line="240" w:lineRule="auto"/>
    </w:pPr>
    <w:rPr>
      <w:rFonts w:ascii="Times New Roman" w:eastAsia="Times New Roman" w:hAnsi="Times New Roman" w:cs="Times New Roman"/>
      <w:sz w:val="28"/>
      <w:szCs w:val="20"/>
      <w:lang w:eastAsia="ru-RU"/>
    </w:rPr>
  </w:style>
  <w:style w:type="character" w:customStyle="1" w:styleId="t111">
    <w:name w:val="t111"/>
    <w:rsid w:val="00C91858"/>
    <w:rPr>
      <w:sz w:val="17"/>
      <w:szCs w:val="17"/>
    </w:rPr>
  </w:style>
  <w:style w:type="paragraph" w:customStyle="1" w:styleId="CharCharChar">
    <w:name w:val="Char Char Char"/>
    <w:basedOn w:val="a0"/>
    <w:rsid w:val="00C91858"/>
    <w:pPr>
      <w:spacing w:line="240" w:lineRule="exact"/>
    </w:pPr>
    <w:rPr>
      <w:rFonts w:ascii="Verdana" w:eastAsia="Times New Roman" w:hAnsi="Verdana" w:cs="Verdana"/>
      <w:sz w:val="20"/>
      <w:szCs w:val="20"/>
      <w:lang w:val="en-US"/>
    </w:rPr>
  </w:style>
  <w:style w:type="paragraph" w:customStyle="1" w:styleId="affff9">
    <w:name w:val="Знак Знак Знак Знак Знак Знак Знак Знак Знак Знак"/>
    <w:basedOn w:val="a0"/>
    <w:rsid w:val="00C91858"/>
    <w:pPr>
      <w:spacing w:line="240" w:lineRule="exact"/>
    </w:pPr>
    <w:rPr>
      <w:rFonts w:ascii="Verdana" w:eastAsia="Times New Roman" w:hAnsi="Verdana" w:cs="Verdana"/>
      <w:sz w:val="20"/>
      <w:szCs w:val="20"/>
      <w:lang w:val="en-US"/>
    </w:rPr>
  </w:style>
  <w:style w:type="paragraph" w:customStyle="1" w:styleId="2e">
    <w:name w:val="Без интервала2"/>
    <w:rsid w:val="00C91858"/>
    <w:pPr>
      <w:spacing w:after="0" w:line="240" w:lineRule="auto"/>
    </w:pPr>
    <w:rPr>
      <w:rFonts w:ascii="Calibri" w:eastAsia="Times New Roman" w:hAnsi="Calibri" w:cs="Times New Roman"/>
      <w:lang w:eastAsia="ru-RU"/>
    </w:rPr>
  </w:style>
  <w:style w:type="character" w:customStyle="1" w:styleId="FontStyle20">
    <w:name w:val="Font Style20"/>
    <w:uiPriority w:val="99"/>
    <w:rsid w:val="00C91858"/>
    <w:rPr>
      <w:rFonts w:ascii="Times New Roman" w:hAnsi="Times New Roman" w:cs="Times New Roman"/>
      <w:sz w:val="26"/>
      <w:szCs w:val="26"/>
    </w:rPr>
  </w:style>
  <w:style w:type="paragraph" w:customStyle="1" w:styleId="affffa">
    <w:name w:val="Знак Знак Знак Знак Знак Знак"/>
    <w:basedOn w:val="a0"/>
    <w:uiPriority w:val="99"/>
    <w:rsid w:val="00C91858"/>
    <w:pPr>
      <w:spacing w:line="240" w:lineRule="exact"/>
    </w:pPr>
    <w:rPr>
      <w:rFonts w:ascii="Verdana" w:eastAsia="Calibri" w:hAnsi="Verdana" w:cs="Verdana"/>
      <w:sz w:val="20"/>
      <w:szCs w:val="20"/>
      <w:lang w:val="en-US"/>
    </w:rPr>
  </w:style>
  <w:style w:type="paragraph" w:customStyle="1" w:styleId="1f">
    <w:name w:val="Обычный1"/>
    <w:rsid w:val="00C91858"/>
    <w:pPr>
      <w:spacing w:after="0" w:line="240" w:lineRule="auto"/>
    </w:pPr>
    <w:rPr>
      <w:rFonts w:ascii="Arial" w:eastAsia="Times New Roman" w:hAnsi="Arial" w:cs="Times New Roman"/>
      <w:sz w:val="20"/>
      <w:szCs w:val="20"/>
      <w:lang w:eastAsia="ru-RU"/>
    </w:rPr>
  </w:style>
  <w:style w:type="paragraph" w:customStyle="1" w:styleId="p5">
    <w:name w:val="p5"/>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C91858"/>
  </w:style>
  <w:style w:type="paragraph" w:customStyle="1" w:styleId="213">
    <w:name w:val="Основной текст 21"/>
    <w:basedOn w:val="a0"/>
    <w:rsid w:val="00C91858"/>
    <w:pPr>
      <w:spacing w:after="0" w:line="240" w:lineRule="auto"/>
    </w:pPr>
    <w:rPr>
      <w:rFonts w:ascii="Times New Roman" w:eastAsia="Times New Roman" w:hAnsi="Times New Roman" w:cs="Times New Roman"/>
      <w:sz w:val="28"/>
      <w:szCs w:val="20"/>
      <w:lang w:eastAsia="ru-RU"/>
    </w:rPr>
  </w:style>
  <w:style w:type="paragraph" w:customStyle="1" w:styleId="xl58">
    <w:name w:val="xl58"/>
    <w:basedOn w:val="a0"/>
    <w:uiPriority w:val="99"/>
    <w:rsid w:val="00C9185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aa">
    <w:name w:val="Абзац списка Знак"/>
    <w:link w:val="a9"/>
    <w:uiPriority w:val="34"/>
    <w:rsid w:val="00C91858"/>
    <w:rPr>
      <w:rFonts w:ascii="Times New Roman" w:eastAsia="Times New Roman" w:hAnsi="Times New Roman" w:cs="Times New Roman"/>
      <w:sz w:val="28"/>
      <w:szCs w:val="28"/>
      <w:lang w:eastAsia="ru-RU"/>
    </w:rPr>
  </w:style>
  <w:style w:type="paragraph" w:customStyle="1" w:styleId="affffb">
    <w:name w:val="текст сноски"/>
    <w:uiPriority w:val="99"/>
    <w:rsid w:val="00C91858"/>
    <w:pPr>
      <w:keepLines/>
      <w:spacing w:after="120" w:line="240" w:lineRule="auto"/>
      <w:jc w:val="both"/>
    </w:pPr>
    <w:rPr>
      <w:rFonts w:ascii="Times New Roman" w:eastAsia="Times New Roman" w:hAnsi="Times New Roman" w:cs="Times New Roman"/>
      <w:sz w:val="24"/>
      <w:szCs w:val="20"/>
    </w:rPr>
  </w:style>
  <w:style w:type="paragraph" w:customStyle="1" w:styleId="xl53">
    <w:name w:val="xl53"/>
    <w:basedOn w:val="a0"/>
    <w:uiPriority w:val="99"/>
    <w:rsid w:val="00C9185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main">
    <w:name w:val="main"/>
    <w:basedOn w:val="a0"/>
    <w:uiPriority w:val="99"/>
    <w:rsid w:val="00C91858"/>
    <w:pPr>
      <w:spacing w:after="0" w:line="240" w:lineRule="auto"/>
      <w:ind w:left="150" w:right="150" w:firstLine="300"/>
      <w:textAlignment w:val="top"/>
    </w:pPr>
    <w:rPr>
      <w:rFonts w:ascii="Arial" w:eastAsia="Arial Unicode MS" w:hAnsi="Arial" w:cs="Arial"/>
      <w:color w:val="000000"/>
      <w:sz w:val="18"/>
      <w:szCs w:val="18"/>
      <w:lang w:eastAsia="ru-RU"/>
    </w:rPr>
  </w:style>
  <w:style w:type="character" w:customStyle="1" w:styleId="afc">
    <w:name w:val="Обычный (веб) Знак"/>
    <w:link w:val="afb"/>
    <w:uiPriority w:val="99"/>
    <w:rsid w:val="00C91858"/>
    <w:rPr>
      <w:rFonts w:ascii="Times New Roman" w:eastAsia="Times New Roman" w:hAnsi="Times New Roman" w:cs="Times New Roman"/>
      <w:sz w:val="24"/>
      <w:szCs w:val="24"/>
      <w:lang w:eastAsia="ru-RU"/>
    </w:rPr>
  </w:style>
  <w:style w:type="paragraph" w:customStyle="1" w:styleId="affffc">
    <w:basedOn w:val="a0"/>
    <w:next w:val="ad"/>
    <w:link w:val="affffd"/>
    <w:uiPriority w:val="10"/>
    <w:qFormat/>
    <w:rsid w:val="00C91858"/>
    <w:pPr>
      <w:spacing w:after="0" w:line="240" w:lineRule="auto"/>
      <w:ind w:firstLine="720"/>
      <w:jc w:val="center"/>
    </w:pPr>
    <w:rPr>
      <w:rFonts w:ascii="Times New Roman" w:eastAsia="Times New Roman" w:hAnsi="Times New Roman" w:cs="Times New Roman"/>
      <w:b/>
      <w:bCs/>
      <w:sz w:val="28"/>
      <w:szCs w:val="24"/>
      <w:lang w:eastAsia="ru-RU"/>
    </w:rPr>
  </w:style>
  <w:style w:type="character" w:customStyle="1" w:styleId="affffd">
    <w:name w:val="Название Знак"/>
    <w:link w:val="affffc"/>
    <w:uiPriority w:val="10"/>
    <w:rsid w:val="00C91858"/>
    <w:rPr>
      <w:rFonts w:ascii="Times New Roman" w:eastAsia="Times New Roman" w:hAnsi="Times New Roman"/>
      <w:b/>
      <w:bCs/>
      <w:sz w:val="28"/>
      <w:szCs w:val="24"/>
    </w:rPr>
  </w:style>
  <w:style w:type="paragraph" w:customStyle="1" w:styleId="affffe">
    <w:name w:val="табл"/>
    <w:basedOn w:val="a0"/>
    <w:uiPriority w:val="99"/>
    <w:rsid w:val="00C91858"/>
    <w:pPr>
      <w:spacing w:after="120" w:line="240" w:lineRule="auto"/>
      <w:jc w:val="right"/>
    </w:pPr>
    <w:rPr>
      <w:rFonts w:ascii="Arial" w:eastAsia="Times New Roman" w:hAnsi="Arial" w:cs="Times New Roman"/>
      <w:spacing w:val="60"/>
      <w:sz w:val="24"/>
      <w:szCs w:val="20"/>
      <w:lang w:eastAsia="ru-RU"/>
    </w:rPr>
  </w:style>
  <w:style w:type="paragraph" w:customStyle="1" w:styleId="afffff">
    <w:name w:val="Вставка"/>
    <w:basedOn w:val="a0"/>
    <w:uiPriority w:val="99"/>
    <w:semiHidden/>
    <w:rsid w:val="00C91858"/>
    <w:pPr>
      <w:spacing w:before="60" w:after="60" w:line="240" w:lineRule="auto"/>
      <w:ind w:left="1134"/>
      <w:jc w:val="both"/>
    </w:pPr>
    <w:rPr>
      <w:rFonts w:ascii="Verdana" w:eastAsia="Times New Roman" w:hAnsi="Verdana" w:cs="Times New Roman"/>
      <w:sz w:val="16"/>
      <w:szCs w:val="20"/>
      <w:lang w:eastAsia="ru-RU"/>
    </w:rPr>
  </w:style>
  <w:style w:type="paragraph" w:customStyle="1" w:styleId="main0">
    <w:name w:val="main Знак"/>
    <w:basedOn w:val="a0"/>
    <w:link w:val="main1"/>
    <w:rsid w:val="00C91858"/>
    <w:pPr>
      <w:spacing w:before="100" w:beforeAutospacing="1" w:after="0" w:line="240" w:lineRule="auto"/>
    </w:pPr>
    <w:rPr>
      <w:rFonts w:ascii="Verdana" w:eastAsia="Times New Roman" w:hAnsi="Verdana" w:cs="Times New Roman"/>
      <w:sz w:val="19"/>
      <w:szCs w:val="19"/>
      <w:lang w:val="x-none" w:eastAsia="x-none"/>
    </w:rPr>
  </w:style>
  <w:style w:type="character" w:customStyle="1" w:styleId="main1">
    <w:name w:val="main Знак Знак"/>
    <w:link w:val="main0"/>
    <w:rsid w:val="00C91858"/>
    <w:rPr>
      <w:rFonts w:ascii="Verdana" w:eastAsia="Times New Roman" w:hAnsi="Verdana" w:cs="Times New Roman"/>
      <w:sz w:val="19"/>
      <w:szCs w:val="19"/>
      <w:lang w:val="x-none" w:eastAsia="x-none"/>
    </w:rPr>
  </w:style>
  <w:style w:type="character" w:customStyle="1" w:styleId="body">
    <w:name w:val="body"/>
    <w:basedOn w:val="a1"/>
    <w:rsid w:val="00C91858"/>
  </w:style>
  <w:style w:type="paragraph" w:customStyle="1" w:styleId="xl37">
    <w:name w:val="xl37"/>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s">
    <w:name w:val="news"/>
    <w:basedOn w:val="a0"/>
    <w:uiPriority w:val="99"/>
    <w:rsid w:val="00C91858"/>
    <w:pPr>
      <w:spacing w:before="100" w:beforeAutospacing="1" w:after="100" w:afterAutospacing="1" w:line="240" w:lineRule="auto"/>
    </w:pPr>
    <w:rPr>
      <w:rFonts w:ascii="Tahoma" w:eastAsia="Times New Roman" w:hAnsi="Tahoma" w:cs="Tahoma"/>
      <w:color w:val="000000"/>
      <w:sz w:val="17"/>
      <w:szCs w:val="17"/>
      <w:lang w:eastAsia="ru-RU"/>
    </w:rPr>
  </w:style>
  <w:style w:type="character" w:customStyle="1" w:styleId="rvts314518">
    <w:name w:val="rvts314518"/>
    <w:rsid w:val="00C91858"/>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C91858"/>
    <w:rPr>
      <w:rFonts w:ascii="Verdana" w:hAnsi="Verdana" w:hint="default"/>
      <w:sz w:val="15"/>
      <w:szCs w:val="15"/>
    </w:rPr>
  </w:style>
  <w:style w:type="paragraph" w:customStyle="1" w:styleId="text">
    <w:name w:val="text"/>
    <w:basedOn w:val="a0"/>
    <w:uiPriority w:val="99"/>
    <w:rsid w:val="00C91858"/>
    <w:pPr>
      <w:spacing w:after="0" w:line="240" w:lineRule="auto"/>
    </w:pPr>
    <w:rPr>
      <w:rFonts w:ascii="Times New Roman" w:eastAsia="Times New Roman" w:hAnsi="Times New Roman" w:cs="Times New Roman"/>
      <w:sz w:val="19"/>
      <w:szCs w:val="19"/>
      <w:lang w:eastAsia="ru-RU"/>
    </w:rPr>
  </w:style>
  <w:style w:type="paragraph" w:customStyle="1" w:styleId="smallwhite">
    <w:name w:val="small white"/>
    <w:basedOn w:val="a0"/>
    <w:uiPriority w:val="99"/>
    <w:rsid w:val="00C91858"/>
    <w:pPr>
      <w:spacing w:before="200" w:after="200" w:line="240" w:lineRule="auto"/>
    </w:pPr>
    <w:rPr>
      <w:rFonts w:ascii="Times New Roman" w:eastAsia="Times New Roman" w:hAnsi="Times New Roman" w:cs="Times New Roman"/>
      <w:sz w:val="24"/>
      <w:szCs w:val="24"/>
      <w:lang w:eastAsia="ru-RU"/>
    </w:rPr>
  </w:style>
  <w:style w:type="table" w:styleId="afffff0">
    <w:name w:val="Table Theme"/>
    <w:basedOn w:val="a2"/>
    <w:rsid w:val="00C91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0"/>
    <w:uiPriority w:val="99"/>
    <w:rsid w:val="00C91858"/>
    <w:pPr>
      <w:spacing w:after="100" w:afterAutospacing="1" w:line="240" w:lineRule="auto"/>
    </w:pPr>
    <w:rPr>
      <w:rFonts w:ascii="Arial" w:eastAsia="Arial Unicode MS" w:hAnsi="Arial" w:cs="Arial"/>
      <w:sz w:val="20"/>
      <w:szCs w:val="20"/>
      <w:lang w:eastAsia="ru-RU"/>
    </w:rPr>
  </w:style>
  <w:style w:type="paragraph" w:customStyle="1" w:styleId="afffff1">
    <w:name w:val="Абзац"/>
    <w:basedOn w:val="a0"/>
    <w:link w:val="afffff2"/>
    <w:qFormat/>
    <w:rsid w:val="00C91858"/>
    <w:pPr>
      <w:spacing w:after="120" w:line="340" w:lineRule="exact"/>
      <w:ind w:firstLine="539"/>
      <w:jc w:val="both"/>
    </w:pPr>
    <w:rPr>
      <w:rFonts w:ascii="Arial" w:eastAsia="Times New Roman" w:hAnsi="Arial" w:cs="Times New Roman"/>
      <w:sz w:val="26"/>
      <w:szCs w:val="20"/>
      <w:lang w:val="x-none" w:eastAsia="x-none"/>
    </w:rPr>
  </w:style>
  <w:style w:type="character" w:customStyle="1" w:styleId="afffff2">
    <w:name w:val="Абзац Знак"/>
    <w:link w:val="afffff1"/>
    <w:rsid w:val="00C91858"/>
    <w:rPr>
      <w:rFonts w:ascii="Arial" w:eastAsia="Times New Roman" w:hAnsi="Arial" w:cs="Times New Roman"/>
      <w:sz w:val="26"/>
      <w:szCs w:val="20"/>
      <w:lang w:val="x-none" w:eastAsia="x-none"/>
    </w:rPr>
  </w:style>
  <w:style w:type="paragraph" w:customStyle="1" w:styleId="xl38">
    <w:name w:val="xl38"/>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afffff3">
    <w:name w:val="Рис"/>
    <w:basedOn w:val="a0"/>
    <w:uiPriority w:val="99"/>
    <w:rsid w:val="00C91858"/>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0"/>
    <w:next w:val="a0"/>
    <w:uiPriority w:val="99"/>
    <w:rsid w:val="00C91858"/>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0"/>
    <w:uiPriority w:val="99"/>
    <w:rsid w:val="00C91858"/>
    <w:pPr>
      <w:spacing w:before="45" w:after="45" w:line="240" w:lineRule="auto"/>
      <w:ind w:left="150" w:right="150"/>
      <w:jc w:val="both"/>
    </w:pPr>
    <w:rPr>
      <w:rFonts w:ascii="Arial" w:eastAsia="Arial Unicode MS" w:hAnsi="Arial" w:cs="Arial"/>
      <w:sz w:val="16"/>
      <w:szCs w:val="16"/>
      <w:lang w:eastAsia="ru-RU"/>
    </w:rPr>
  </w:style>
  <w:style w:type="paragraph" w:customStyle="1" w:styleId="1f0">
    <w:name w:val="текст таблицы 1"/>
    <w:basedOn w:val="afd"/>
    <w:uiPriority w:val="99"/>
    <w:rsid w:val="00C91858"/>
    <w:pPr>
      <w:spacing w:after="0" w:line="264" w:lineRule="auto"/>
    </w:pPr>
    <w:rPr>
      <w:rFonts w:ascii="Times New Roman" w:hAnsi="Times New Roman"/>
      <w:b w:val="0"/>
      <w:snapToGrid w:val="0"/>
      <w:sz w:val="24"/>
      <w:lang w:val="ru-RU" w:eastAsia="ru-RU"/>
    </w:rPr>
  </w:style>
  <w:style w:type="paragraph" w:customStyle="1" w:styleId="12pt">
    <w:name w:val="Стиль 12 pt по ширине"/>
    <w:basedOn w:val="a0"/>
    <w:uiPriority w:val="99"/>
    <w:rsid w:val="00C91858"/>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0"/>
    <w:uiPriority w:val="99"/>
    <w:rsid w:val="00C91858"/>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character" w:customStyle="1" w:styleId="afffff4">
    <w:name w:val="Знак Знак Знак"/>
    <w:rsid w:val="00C91858"/>
    <w:rPr>
      <w:b/>
      <w:bCs/>
      <w:lang w:val="en-US" w:eastAsia="ru-RU" w:bidi="ar-SA"/>
    </w:rPr>
  </w:style>
  <w:style w:type="paragraph" w:customStyle="1" w:styleId="BodyTextIndent32">
    <w:name w:val="Body Text Indent 32"/>
    <w:basedOn w:val="a0"/>
    <w:uiPriority w:val="99"/>
    <w:rsid w:val="00C91858"/>
    <w:pPr>
      <w:spacing w:after="0" w:line="360" w:lineRule="atLeast"/>
      <w:ind w:firstLine="709"/>
      <w:jc w:val="both"/>
    </w:pPr>
    <w:rPr>
      <w:rFonts w:ascii="Times New Roman" w:eastAsia="Times New Roman" w:hAnsi="Times New Roman" w:cs="Times New Roman"/>
      <w:snapToGrid w:val="0"/>
      <w:sz w:val="24"/>
      <w:szCs w:val="20"/>
      <w:lang w:eastAsia="ru-RU"/>
    </w:rPr>
  </w:style>
  <w:style w:type="paragraph" w:customStyle="1" w:styleId="p2">
    <w:name w:val="p2"/>
    <w:basedOn w:val="a0"/>
    <w:uiPriority w:val="99"/>
    <w:rsid w:val="00C91858"/>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0"/>
    <w:uiPriority w:val="99"/>
    <w:rsid w:val="00C91858"/>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0"/>
    <w:uiPriority w:val="99"/>
    <w:rsid w:val="00C91858"/>
    <w:pPr>
      <w:spacing w:before="120" w:after="120" w:line="264" w:lineRule="auto"/>
      <w:ind w:firstLine="720"/>
    </w:pPr>
    <w:rPr>
      <w:rFonts w:ascii="Times New Roman" w:eastAsia="Times New Roman" w:hAnsi="Times New Roman" w:cs="Times New Roman"/>
      <w:b/>
      <w:bCs/>
      <w:sz w:val="24"/>
      <w:szCs w:val="24"/>
      <w:lang w:eastAsia="ru-RU"/>
    </w:rPr>
  </w:style>
  <w:style w:type="character" w:customStyle="1" w:styleId="affff6">
    <w:name w:val="Без интервала Знак"/>
    <w:link w:val="affff5"/>
    <w:uiPriority w:val="1"/>
    <w:rsid w:val="00C91858"/>
  </w:style>
  <w:style w:type="paragraph" w:customStyle="1" w:styleId="002">
    <w:name w:val="00_Загол_2"/>
    <w:basedOn w:val="a0"/>
    <w:uiPriority w:val="99"/>
    <w:rsid w:val="00C91858"/>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1">
    <w:name w:val="КДЗаг1"/>
    <w:uiPriority w:val="99"/>
    <w:rsid w:val="00C91858"/>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C91858"/>
    <w:rPr>
      <w:b w:val="0"/>
      <w:bCs w:val="0"/>
      <w:sz w:val="28"/>
      <w:szCs w:val="28"/>
    </w:rPr>
  </w:style>
  <w:style w:type="paragraph" w:styleId="afffff5">
    <w:name w:val="Normal Indent"/>
    <w:basedOn w:val="a0"/>
    <w:rsid w:val="00C91858"/>
    <w:pPr>
      <w:spacing w:after="0" w:line="240" w:lineRule="auto"/>
      <w:ind w:left="708"/>
    </w:pPr>
    <w:rPr>
      <w:rFonts w:ascii="Times New Roman" w:eastAsia="Times New Roman" w:hAnsi="Times New Roman" w:cs="Times New Roman"/>
      <w:sz w:val="24"/>
      <w:szCs w:val="24"/>
      <w:lang w:eastAsia="ru-RU"/>
    </w:rPr>
  </w:style>
  <w:style w:type="character" w:customStyle="1" w:styleId="190">
    <w:name w:val="Знак Знак19"/>
    <w:locked/>
    <w:rsid w:val="00C91858"/>
    <w:rPr>
      <w:rFonts w:ascii="Arial" w:hAnsi="Arial" w:cs="Arial"/>
      <w:b/>
      <w:bCs/>
      <w:sz w:val="26"/>
      <w:szCs w:val="26"/>
      <w:lang w:val="en-US" w:eastAsia="ru-RU" w:bidi="ar-SA"/>
    </w:rPr>
  </w:style>
  <w:style w:type="paragraph" w:customStyle="1" w:styleId="Pa8">
    <w:name w:val="Pa8"/>
    <w:basedOn w:val="a0"/>
    <w:next w:val="a0"/>
    <w:uiPriority w:val="99"/>
    <w:rsid w:val="00C91858"/>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0"/>
    <w:uiPriority w:val="99"/>
    <w:rsid w:val="00C91858"/>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afffff6">
    <w:name w:val="Таблица"/>
    <w:basedOn w:val="a0"/>
    <w:uiPriority w:val="99"/>
    <w:rsid w:val="00C91858"/>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1">
    <w:name w:val="- Список"/>
    <w:basedOn w:val="a0"/>
    <w:uiPriority w:val="99"/>
    <w:rsid w:val="00C91858"/>
    <w:pPr>
      <w:tabs>
        <w:tab w:val="num" w:pos="360"/>
        <w:tab w:val="left" w:pos="2964"/>
        <w:tab w:val="right" w:pos="8208"/>
      </w:tabs>
      <w:adjustRightInd w:val="0"/>
      <w:spacing w:after="120" w:line="288" w:lineRule="auto"/>
      <w:ind w:left="2964" w:hanging="398"/>
      <w:jc w:val="both"/>
      <w:textAlignment w:val="baseline"/>
    </w:pPr>
    <w:rPr>
      <w:rFonts w:ascii="Georgia" w:eastAsia="Times New Roman" w:hAnsi="Georgia" w:cs="Times New Roman"/>
      <w:szCs w:val="20"/>
      <w:lang w:eastAsia="ru-RU"/>
    </w:rPr>
  </w:style>
  <w:style w:type="paragraph" w:customStyle="1" w:styleId="xl22">
    <w:name w:val="xl22"/>
    <w:basedOn w:val="a0"/>
    <w:uiPriority w:val="99"/>
    <w:rsid w:val="00C91858"/>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afffff7">
    <w:name w:val="шапка"/>
    <w:basedOn w:val="a0"/>
    <w:uiPriority w:val="99"/>
    <w:rsid w:val="00C91858"/>
    <w:pPr>
      <w:autoSpaceDE w:val="0"/>
      <w:autoSpaceDN w:val="0"/>
      <w:spacing w:before="40" w:after="80" w:line="240" w:lineRule="auto"/>
    </w:pPr>
    <w:rPr>
      <w:rFonts w:ascii="Arial" w:eastAsia="Times New Roman" w:hAnsi="Arial" w:cs="Arial"/>
      <w:lang w:eastAsia="ru-RU"/>
    </w:rPr>
  </w:style>
  <w:style w:type="paragraph" w:customStyle="1" w:styleId="afffff8">
    <w:name w:val="лист"/>
    <w:basedOn w:val="a0"/>
    <w:uiPriority w:val="99"/>
    <w:rsid w:val="00C91858"/>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0"/>
    <w:uiPriority w:val="99"/>
    <w:rsid w:val="00C91858"/>
    <w:pPr>
      <w:spacing w:after="0" w:line="240" w:lineRule="auto"/>
      <w:jc w:val="center"/>
    </w:pPr>
    <w:rPr>
      <w:rFonts w:ascii="Verdana" w:eastAsia="Times New Roman" w:hAnsi="Verdana" w:cs="Times New Roman"/>
      <w:b/>
      <w:bCs/>
      <w:color w:val="008000"/>
      <w:sz w:val="56"/>
      <w:szCs w:val="56"/>
      <w:lang w:eastAsia="ru-RU"/>
    </w:rPr>
  </w:style>
  <w:style w:type="paragraph" w:customStyle="1" w:styleId="afffff9">
    <w:name w:val="Основной"/>
    <w:basedOn w:val="a0"/>
    <w:link w:val="afffffa"/>
    <w:autoRedefine/>
    <w:qFormat/>
    <w:rsid w:val="00C91858"/>
    <w:pPr>
      <w:spacing w:before="120" w:after="0" w:line="240" w:lineRule="auto"/>
      <w:ind w:firstLine="709"/>
      <w:jc w:val="both"/>
    </w:pPr>
    <w:rPr>
      <w:rFonts w:ascii="Times New Roman" w:eastAsia="Times New Roman" w:hAnsi="Times New Roman" w:cs="Times New Roman"/>
      <w:sz w:val="36"/>
      <w:szCs w:val="36"/>
      <w:lang w:val="x-none" w:eastAsia="x-none"/>
    </w:rPr>
  </w:style>
  <w:style w:type="character" w:customStyle="1" w:styleId="afffffa">
    <w:name w:val="Основной Знак"/>
    <w:link w:val="afffff9"/>
    <w:rsid w:val="00C91858"/>
    <w:rPr>
      <w:rFonts w:ascii="Times New Roman" w:eastAsia="Times New Roman" w:hAnsi="Times New Roman" w:cs="Times New Roman"/>
      <w:sz w:val="36"/>
      <w:szCs w:val="36"/>
      <w:lang w:val="x-none" w:eastAsia="x-none"/>
    </w:rPr>
  </w:style>
  <w:style w:type="paragraph" w:customStyle="1" w:styleId="S">
    <w:name w:val="S_Обычный"/>
    <w:basedOn w:val="a0"/>
    <w:autoRedefine/>
    <w:uiPriority w:val="99"/>
    <w:rsid w:val="00C91858"/>
    <w:pPr>
      <w:suppressAutoHyphens/>
      <w:spacing w:after="0" w:line="240" w:lineRule="auto"/>
      <w:ind w:firstLine="709"/>
      <w:jc w:val="both"/>
    </w:pPr>
    <w:rPr>
      <w:rFonts w:ascii="Times New Roman" w:eastAsia="Times New Roman" w:hAnsi="Times New Roman" w:cs="Times New Roman"/>
      <w:bCs/>
      <w:sz w:val="28"/>
      <w:szCs w:val="28"/>
      <w:lang w:eastAsia="ar-SA"/>
    </w:rPr>
  </w:style>
  <w:style w:type="paragraph" w:customStyle="1" w:styleId="S0">
    <w:name w:val="S_Маркированный"/>
    <w:basedOn w:val="a0"/>
    <w:link w:val="S1"/>
    <w:autoRedefine/>
    <w:qFormat/>
    <w:rsid w:val="00C91858"/>
    <w:pPr>
      <w:tabs>
        <w:tab w:val="left" w:pos="0"/>
      </w:tabs>
      <w:suppressAutoHyphens/>
      <w:spacing w:after="0" w:line="240" w:lineRule="auto"/>
      <w:ind w:firstLine="709"/>
      <w:jc w:val="both"/>
    </w:pPr>
    <w:rPr>
      <w:rFonts w:ascii="Times New Roman" w:eastAsia="Times New Roman" w:hAnsi="Times New Roman" w:cs="Times New Roman"/>
      <w:bCs/>
      <w:iCs/>
      <w:sz w:val="28"/>
      <w:szCs w:val="28"/>
      <w:lang w:val="x-none" w:eastAsia="ar-SA"/>
    </w:rPr>
  </w:style>
  <w:style w:type="character" w:customStyle="1" w:styleId="S1">
    <w:name w:val="S_Маркированный Знак1"/>
    <w:link w:val="S0"/>
    <w:locked/>
    <w:rsid w:val="00C91858"/>
    <w:rPr>
      <w:rFonts w:ascii="Times New Roman" w:eastAsia="Times New Roman" w:hAnsi="Times New Roman" w:cs="Times New Roman"/>
      <w:bCs/>
      <w:iCs/>
      <w:sz w:val="28"/>
      <w:szCs w:val="28"/>
      <w:lang w:val="x-none" w:eastAsia="ar-SA"/>
    </w:rPr>
  </w:style>
  <w:style w:type="paragraph" w:customStyle="1" w:styleId="2110">
    <w:name w:val="Знак2 Знак Знак1 Знак1 Знак Знак Знак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character" w:customStyle="1" w:styleId="mw-headline">
    <w:name w:val="mw-headline"/>
    <w:basedOn w:val="a1"/>
    <w:rsid w:val="00C91858"/>
  </w:style>
  <w:style w:type="character" w:customStyle="1" w:styleId="editsection">
    <w:name w:val="editsection"/>
    <w:basedOn w:val="a1"/>
    <w:rsid w:val="00C91858"/>
  </w:style>
  <w:style w:type="paragraph" w:customStyle="1" w:styleId="732">
    <w:name w:val="7.32 Абзац"/>
    <w:basedOn w:val="a0"/>
    <w:uiPriority w:val="99"/>
    <w:rsid w:val="00C91858"/>
    <w:pPr>
      <w:spacing w:before="60" w:after="60" w:line="240" w:lineRule="auto"/>
      <w:ind w:firstLine="709"/>
      <w:jc w:val="both"/>
    </w:pPr>
    <w:rPr>
      <w:rFonts w:ascii="Times New Roman" w:eastAsia="Times New Roman" w:hAnsi="Times New Roman" w:cs="Times New Roman"/>
      <w:sz w:val="24"/>
      <w:szCs w:val="20"/>
      <w:lang w:val="en-US" w:bidi="en-US"/>
    </w:rPr>
  </w:style>
  <w:style w:type="character" w:customStyle="1" w:styleId="la">
    <w:name w:val="la"/>
    <w:rsid w:val="00C91858"/>
    <w:rPr>
      <w:rFonts w:ascii="Arial" w:hAnsi="Arial" w:cs="Arial" w:hint="default"/>
    </w:rPr>
  </w:style>
  <w:style w:type="character" w:customStyle="1" w:styleId="sla">
    <w:name w:val="sla"/>
    <w:rsid w:val="00C91858"/>
    <w:rPr>
      <w:rFonts w:ascii="Arial" w:hAnsi="Arial" w:cs="Arial" w:hint="default"/>
    </w:rPr>
  </w:style>
  <w:style w:type="paragraph" w:customStyle="1" w:styleId="consplusnormal1">
    <w:name w:val="consplusnormal1"/>
    <w:basedOn w:val="a0"/>
    <w:uiPriority w:val="99"/>
    <w:rsid w:val="00C91858"/>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0"/>
    <w:uiPriority w:val="99"/>
    <w:rsid w:val="00C91858"/>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subtitle">
    <w:name w:val="company-subtitle"/>
    <w:basedOn w:val="a1"/>
    <w:rsid w:val="00C91858"/>
  </w:style>
  <w:style w:type="character" w:customStyle="1" w:styleId="pay-require">
    <w:name w:val="pay-require"/>
    <w:basedOn w:val="a1"/>
    <w:rsid w:val="00C91858"/>
  </w:style>
  <w:style w:type="paragraph" w:customStyle="1" w:styleId="font10">
    <w:name w:val="font10"/>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ne">
    <w:name w:val="cline"/>
    <w:basedOn w:val="a1"/>
    <w:rsid w:val="00C91858"/>
  </w:style>
  <w:style w:type="character" w:customStyle="1" w:styleId="noaccess">
    <w:name w:val="noaccess"/>
    <w:basedOn w:val="a1"/>
    <w:rsid w:val="00C91858"/>
  </w:style>
  <w:style w:type="character" w:customStyle="1" w:styleId="margin-left5">
    <w:name w:val="margin-left5"/>
    <w:basedOn w:val="a1"/>
    <w:rsid w:val="00C91858"/>
  </w:style>
  <w:style w:type="paragraph" w:customStyle="1" w:styleId="grey">
    <w:name w:val="grey"/>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5black">
    <w:name w:val="y5_black"/>
    <w:basedOn w:val="a1"/>
    <w:rsid w:val="00C91858"/>
  </w:style>
  <w:style w:type="character" w:customStyle="1" w:styleId="url">
    <w:name w:val="url"/>
    <w:basedOn w:val="a1"/>
    <w:rsid w:val="00C91858"/>
  </w:style>
  <w:style w:type="character" w:customStyle="1" w:styleId="url48466191">
    <w:name w:val="url_48466191"/>
    <w:basedOn w:val="a1"/>
    <w:rsid w:val="00C91858"/>
  </w:style>
  <w:style w:type="paragraph" w:styleId="z-">
    <w:name w:val="HTML Top of Form"/>
    <w:basedOn w:val="a0"/>
    <w:next w:val="a0"/>
    <w:link w:val="z-0"/>
    <w:hidden/>
    <w:uiPriority w:val="99"/>
    <w:unhideWhenUsed/>
    <w:rsid w:val="00C9185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C91858"/>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C9185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C91858"/>
    <w:rPr>
      <w:rFonts w:ascii="Arial" w:eastAsia="Times New Roman" w:hAnsi="Arial" w:cs="Arial"/>
      <w:vanish/>
      <w:sz w:val="16"/>
      <w:szCs w:val="16"/>
      <w:lang w:eastAsia="ru-RU"/>
    </w:rPr>
  </w:style>
  <w:style w:type="paragraph" w:customStyle="1" w:styleId="afffffb">
    <w:name w:val="Стиль Список без номера"/>
    <w:basedOn w:val="a0"/>
    <w:uiPriority w:val="99"/>
    <w:rsid w:val="00C91858"/>
    <w:pPr>
      <w:overflowPunct w:val="0"/>
      <w:autoSpaceDE w:val="0"/>
      <w:autoSpaceDN w:val="0"/>
      <w:adjustRightInd w:val="0"/>
      <w:spacing w:after="0" w:line="360" w:lineRule="auto"/>
      <w:ind w:left="708" w:hanging="425"/>
      <w:jc w:val="both"/>
      <w:textAlignment w:val="baseline"/>
    </w:pPr>
    <w:rPr>
      <w:rFonts w:ascii="Times New Roman" w:eastAsia="Times New Roman" w:hAnsi="Times New Roman" w:cs="Times New Roman"/>
      <w:sz w:val="28"/>
      <w:szCs w:val="20"/>
      <w:lang w:eastAsia="ru-RU"/>
    </w:rPr>
  </w:style>
  <w:style w:type="paragraph" w:customStyle="1" w:styleId="1f2">
    <w:name w:val="1"/>
    <w:basedOn w:val="a0"/>
    <w:uiPriority w:val="99"/>
    <w:rsid w:val="00C91858"/>
    <w:pPr>
      <w:spacing w:after="0" w:line="240" w:lineRule="auto"/>
      <w:ind w:firstLine="851"/>
      <w:jc w:val="both"/>
    </w:pPr>
    <w:rPr>
      <w:rFonts w:ascii="Arial" w:eastAsia="Times New Roman" w:hAnsi="Arial" w:cs="Times New Roman"/>
      <w:sz w:val="24"/>
      <w:szCs w:val="20"/>
      <w:lang w:eastAsia="ru-RU"/>
    </w:rPr>
  </w:style>
  <w:style w:type="paragraph" w:customStyle="1" w:styleId="Pa13">
    <w:name w:val="Pa13"/>
    <w:basedOn w:val="Default"/>
    <w:next w:val="Default"/>
    <w:uiPriority w:val="99"/>
    <w:rsid w:val="00C91858"/>
    <w:pPr>
      <w:widowControl/>
      <w:spacing w:line="241" w:lineRule="atLeast"/>
    </w:pPr>
    <w:rPr>
      <w:rFonts w:ascii="Times New Roman" w:eastAsia="Calibri" w:hAnsi="Times New Roman" w:cs="Times New Roman"/>
      <w:color w:val="auto"/>
    </w:rPr>
  </w:style>
  <w:style w:type="character" w:customStyle="1" w:styleId="A10">
    <w:name w:val="A1"/>
    <w:uiPriority w:val="99"/>
    <w:rsid w:val="00C91858"/>
    <w:rPr>
      <w:color w:val="000000"/>
      <w:sz w:val="20"/>
      <w:szCs w:val="20"/>
    </w:rPr>
  </w:style>
  <w:style w:type="paragraph" w:customStyle="1" w:styleId="bb-justify">
    <w:name w:val="bb-justify"/>
    <w:basedOn w:val="a0"/>
    <w:uiPriority w:val="99"/>
    <w:rsid w:val="00C9185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0"/>
    <w:uiPriority w:val="99"/>
    <w:rsid w:val="00C91858"/>
    <w:pPr>
      <w:spacing w:after="281" w:line="240" w:lineRule="auto"/>
    </w:pPr>
    <w:rPr>
      <w:rFonts w:ascii="Arial" w:eastAsia="Times New Roman" w:hAnsi="Arial" w:cs="Arial"/>
      <w:color w:val="000000"/>
      <w:lang w:eastAsia="ru-RU"/>
    </w:rPr>
  </w:style>
  <w:style w:type="paragraph" w:customStyle="1" w:styleId="312">
    <w:name w:val="312"/>
    <w:basedOn w:val="a0"/>
    <w:uiPriority w:val="99"/>
    <w:rsid w:val="00C91858"/>
    <w:pPr>
      <w:spacing w:before="107" w:after="107" w:line="240" w:lineRule="auto"/>
    </w:pPr>
    <w:rPr>
      <w:rFonts w:ascii="Arial" w:eastAsia="Times New Roman" w:hAnsi="Arial" w:cs="Arial"/>
      <w:color w:val="000000"/>
      <w:sz w:val="20"/>
      <w:szCs w:val="20"/>
      <w:lang w:eastAsia="ru-RU"/>
    </w:rPr>
  </w:style>
  <w:style w:type="paragraph" w:customStyle="1" w:styleId="afffffc">
    <w:name w:val="Заголовок статьи"/>
    <w:basedOn w:val="a0"/>
    <w:next w:val="a0"/>
    <w:uiPriority w:val="99"/>
    <w:rsid w:val="00C91858"/>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
    <w:name w:val="Ц"/>
    <w:basedOn w:val="a0"/>
    <w:uiPriority w:val="99"/>
    <w:rsid w:val="00C91858"/>
    <w:pPr>
      <w:numPr>
        <w:numId w:val="3"/>
      </w:numPr>
      <w:spacing w:after="0" w:line="276" w:lineRule="auto"/>
      <w:jc w:val="both"/>
    </w:pPr>
    <w:rPr>
      <w:rFonts w:ascii="Times New Roman" w:eastAsia="Times New Roman" w:hAnsi="Times New Roman" w:cs="Calibri"/>
      <w:spacing w:val="20"/>
      <w:sz w:val="28"/>
      <w:szCs w:val="28"/>
      <w:lang w:val="fr-FR" w:eastAsia="ru-RU"/>
    </w:rPr>
  </w:style>
  <w:style w:type="paragraph" w:customStyle="1" w:styleId="newstext">
    <w:name w:val="newstext"/>
    <w:basedOn w:val="a0"/>
    <w:uiPriority w:val="99"/>
    <w:rsid w:val="00C91858"/>
    <w:pPr>
      <w:spacing w:after="0" w:line="240" w:lineRule="auto"/>
    </w:pPr>
    <w:rPr>
      <w:rFonts w:ascii="Arial" w:eastAsia="Times New Roman" w:hAnsi="Arial" w:cs="Arial"/>
      <w:sz w:val="29"/>
      <w:szCs w:val="29"/>
      <w:lang w:eastAsia="ru-RU"/>
    </w:rPr>
  </w:style>
  <w:style w:type="paragraph" w:customStyle="1" w:styleId="100">
    <w:name w:val="Текст 10"/>
    <w:basedOn w:val="a0"/>
    <w:uiPriority w:val="99"/>
    <w:rsid w:val="00C91858"/>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3d">
    <w:name w:val="Знак3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paragraph" w:styleId="afffffd">
    <w:name w:val="Intense Quote"/>
    <w:basedOn w:val="a0"/>
    <w:next w:val="a0"/>
    <w:link w:val="afffffe"/>
    <w:uiPriority w:val="30"/>
    <w:qFormat/>
    <w:rsid w:val="00C918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ffe">
    <w:name w:val="Выделенная цитата Знак"/>
    <w:basedOn w:val="a1"/>
    <w:link w:val="afffffd"/>
    <w:uiPriority w:val="30"/>
    <w:rsid w:val="00C91858"/>
    <w:rPr>
      <w:rFonts w:ascii="Times New Roman" w:eastAsia="Times New Roman" w:hAnsi="Times New Roman" w:cs="Times New Roman"/>
      <w:b/>
      <w:bCs/>
      <w:i/>
      <w:iCs/>
      <w:color w:val="4F81BD"/>
      <w:sz w:val="24"/>
      <w:szCs w:val="24"/>
      <w:lang w:eastAsia="ru-RU"/>
    </w:rPr>
  </w:style>
  <w:style w:type="paragraph" w:customStyle="1" w:styleId="affffff">
    <w:name w:val="ТАБЛ_ЗАГОЛОВОК"/>
    <w:basedOn w:val="a0"/>
    <w:autoRedefine/>
    <w:uiPriority w:val="99"/>
    <w:rsid w:val="00C91858"/>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0">
    <w:name w:val="Стиль"/>
    <w:uiPriority w:val="99"/>
    <w:rsid w:val="00C918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ИТУЛ_ЛИСТ"/>
    <w:basedOn w:val="a0"/>
    <w:next w:val="a0"/>
    <w:autoRedefine/>
    <w:uiPriority w:val="99"/>
    <w:rsid w:val="00C91858"/>
    <w:pPr>
      <w:spacing w:after="0" w:line="240" w:lineRule="auto"/>
      <w:jc w:val="center"/>
    </w:pPr>
    <w:rPr>
      <w:rFonts w:ascii="Times New Roman" w:eastAsia="Times New Roman" w:hAnsi="Times New Roman" w:cs="Times New Roman"/>
      <w:b/>
      <w:snapToGrid w:val="0"/>
      <w:sz w:val="24"/>
      <w:szCs w:val="20"/>
      <w:lang w:eastAsia="ru-RU"/>
    </w:rPr>
  </w:style>
  <w:style w:type="paragraph" w:customStyle="1" w:styleId="msonormalcxspmiddle">
    <w:name w:val="msonormalcxspmiddle"/>
    <w:basedOn w:val="a0"/>
    <w:rsid w:val="00C91858"/>
    <w:pPr>
      <w:spacing w:before="75" w:after="75" w:line="240" w:lineRule="auto"/>
    </w:pPr>
    <w:rPr>
      <w:rFonts w:ascii="Tahoma" w:eastAsia="Times New Roman" w:hAnsi="Tahoma" w:cs="Tahoma"/>
      <w:sz w:val="24"/>
      <w:szCs w:val="24"/>
      <w:lang w:eastAsia="ru-RU"/>
    </w:rPr>
  </w:style>
  <w:style w:type="paragraph" w:customStyle="1" w:styleId="2f">
    <w:name w:val="Основной текст2"/>
    <w:basedOn w:val="a0"/>
    <w:uiPriority w:val="99"/>
    <w:rsid w:val="00C91858"/>
    <w:pPr>
      <w:spacing w:after="120" w:line="240" w:lineRule="auto"/>
    </w:pPr>
    <w:rPr>
      <w:rFonts w:ascii="Times New Roman" w:eastAsia="Times New Roman" w:hAnsi="Times New Roman" w:cs="Times New Roman"/>
      <w:snapToGrid w:val="0"/>
      <w:sz w:val="20"/>
      <w:szCs w:val="20"/>
      <w:lang w:eastAsia="ru-RU"/>
    </w:rPr>
  </w:style>
  <w:style w:type="paragraph" w:customStyle="1" w:styleId="2f0">
    <w:name w:val="ЗАГОЛ2"/>
    <w:basedOn w:val="a0"/>
    <w:link w:val="2f1"/>
    <w:autoRedefine/>
    <w:qFormat/>
    <w:rsid w:val="00C91858"/>
    <w:pPr>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Cs/>
      <w:iCs/>
      <w:color w:val="000000"/>
      <w:sz w:val="24"/>
      <w:szCs w:val="24"/>
      <w:lang w:val="x-none" w:eastAsia="x-none"/>
    </w:rPr>
  </w:style>
  <w:style w:type="character" w:customStyle="1" w:styleId="2f1">
    <w:name w:val="ЗАГОЛ2 Знак"/>
    <w:link w:val="2f0"/>
    <w:rsid w:val="00C91858"/>
    <w:rPr>
      <w:rFonts w:ascii="Times New Roman" w:eastAsia="Times New Roman" w:hAnsi="Times New Roman" w:cs="Times New Roman"/>
      <w:bCs/>
      <w:iCs/>
      <w:color w:val="000000"/>
      <w:sz w:val="24"/>
      <w:szCs w:val="24"/>
      <w:shd w:val="clear" w:color="auto" w:fill="FFFFFF"/>
      <w:lang w:val="x-none" w:eastAsia="x-none"/>
    </w:rPr>
  </w:style>
  <w:style w:type="paragraph" w:customStyle="1" w:styleId="affffff2">
    <w:name w:val="осн"/>
    <w:basedOn w:val="a0"/>
    <w:link w:val="Char"/>
    <w:rsid w:val="00C91858"/>
    <w:pPr>
      <w:spacing w:after="0" w:line="240" w:lineRule="auto"/>
      <w:ind w:firstLine="720"/>
      <w:jc w:val="both"/>
    </w:pPr>
    <w:rPr>
      <w:rFonts w:ascii="Arial" w:eastAsia="Times New Roman" w:hAnsi="Arial" w:cs="Times New Roman"/>
      <w:szCs w:val="20"/>
      <w:lang w:val="x-none"/>
    </w:rPr>
  </w:style>
  <w:style w:type="character" w:customStyle="1" w:styleId="Char">
    <w:name w:val="осн Char"/>
    <w:link w:val="affffff2"/>
    <w:rsid w:val="00C91858"/>
    <w:rPr>
      <w:rFonts w:ascii="Arial" w:eastAsia="Times New Roman" w:hAnsi="Arial" w:cs="Times New Roman"/>
      <w:szCs w:val="20"/>
      <w:lang w:val="x-none"/>
    </w:rPr>
  </w:style>
  <w:style w:type="paragraph" w:customStyle="1" w:styleId="221">
    <w:name w:val="Основной текст с отступом 22"/>
    <w:basedOn w:val="a0"/>
    <w:rsid w:val="00C91858"/>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rsid w:val="00C91858"/>
    <w:pPr>
      <w:widowControl/>
    </w:pPr>
    <w:rPr>
      <w:rFonts w:ascii="Arial" w:eastAsia="Calibri" w:hAnsi="Arial" w:cs="Arial"/>
      <w:color w:val="auto"/>
    </w:rPr>
  </w:style>
  <w:style w:type="paragraph" w:customStyle="1" w:styleId="CM15">
    <w:name w:val="CM15"/>
    <w:basedOn w:val="Default"/>
    <w:next w:val="Default"/>
    <w:uiPriority w:val="99"/>
    <w:rsid w:val="00C91858"/>
    <w:pPr>
      <w:widowControl/>
      <w:spacing w:line="278" w:lineRule="atLeast"/>
    </w:pPr>
    <w:rPr>
      <w:rFonts w:ascii="Arial" w:eastAsia="Calibri" w:hAnsi="Arial" w:cs="Arial"/>
      <w:color w:val="auto"/>
    </w:rPr>
  </w:style>
  <w:style w:type="paragraph" w:customStyle="1" w:styleId="CM18">
    <w:name w:val="CM18"/>
    <w:basedOn w:val="Default"/>
    <w:next w:val="Default"/>
    <w:uiPriority w:val="99"/>
    <w:rsid w:val="00C91858"/>
    <w:pPr>
      <w:widowControl/>
      <w:spacing w:line="280" w:lineRule="atLeast"/>
    </w:pPr>
    <w:rPr>
      <w:rFonts w:ascii="Arial" w:eastAsia="Calibri" w:hAnsi="Arial" w:cs="Arial"/>
      <w:color w:val="auto"/>
    </w:rPr>
  </w:style>
  <w:style w:type="paragraph" w:customStyle="1" w:styleId="CM35">
    <w:name w:val="CM35"/>
    <w:basedOn w:val="Default"/>
    <w:next w:val="Default"/>
    <w:uiPriority w:val="99"/>
    <w:rsid w:val="00C91858"/>
    <w:pPr>
      <w:widowControl/>
    </w:pPr>
    <w:rPr>
      <w:rFonts w:ascii="Arial" w:eastAsia="Calibri" w:hAnsi="Arial" w:cs="Arial"/>
      <w:color w:val="auto"/>
    </w:rPr>
  </w:style>
  <w:style w:type="paragraph" w:customStyle="1" w:styleId="just">
    <w:name w:val="jus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rsid w:val="00C9185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2"/>
    <w:locked/>
    <w:rsid w:val="00C91858"/>
    <w:rPr>
      <w:rFonts w:ascii="Calibri" w:eastAsia="Calibri" w:hAnsi="Calibri" w:cs="Times New Roman"/>
      <w:lang w:eastAsia="ru-RU"/>
    </w:rPr>
  </w:style>
  <w:style w:type="paragraph" w:customStyle="1" w:styleId="ac0">
    <w:name w:val="ac"/>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C91858"/>
  </w:style>
  <w:style w:type="character" w:customStyle="1" w:styleId="grame">
    <w:name w:val="grame"/>
    <w:rsid w:val="00C91858"/>
  </w:style>
  <w:style w:type="character" w:customStyle="1" w:styleId="113">
    <w:name w:val="Заголовок 1 Знак1"/>
    <w:aliases w:val="Head 1 Знак1,????????? 1 Знак1"/>
    <w:rsid w:val="00C91858"/>
    <w:rPr>
      <w:rFonts w:ascii="Cambria" w:eastAsia="Times New Roman" w:hAnsi="Cambria" w:cs="Times New Roman"/>
      <w:b/>
      <w:bCs/>
      <w:color w:val="365F91"/>
      <w:sz w:val="28"/>
      <w:szCs w:val="28"/>
    </w:rPr>
  </w:style>
  <w:style w:type="character" w:customStyle="1" w:styleId="1f3">
    <w:name w:val="Знак Знак Знак1"/>
    <w:rsid w:val="00C91858"/>
    <w:rPr>
      <w:b/>
      <w:bCs/>
      <w:lang w:val="en-US" w:eastAsia="ru-RU" w:bidi="ar-SA"/>
    </w:rPr>
  </w:style>
  <w:style w:type="character" w:customStyle="1" w:styleId="affffff3">
    <w:name w:val="Основной текст_"/>
    <w:link w:val="73"/>
    <w:rsid w:val="00C91858"/>
    <w:rPr>
      <w:rFonts w:ascii="Times New Roman" w:eastAsia="Times New Roman" w:hAnsi="Times New Roman"/>
      <w:spacing w:val="20"/>
      <w:sz w:val="109"/>
      <w:szCs w:val="109"/>
      <w:shd w:val="clear" w:color="auto" w:fill="FFFFFF"/>
    </w:rPr>
  </w:style>
  <w:style w:type="paragraph" w:customStyle="1" w:styleId="73">
    <w:name w:val="Основной текст7"/>
    <w:basedOn w:val="a0"/>
    <w:link w:val="affffff3"/>
    <w:rsid w:val="00C91858"/>
    <w:pPr>
      <w:shd w:val="clear" w:color="auto" w:fill="FFFFFF"/>
      <w:spacing w:after="0" w:line="0" w:lineRule="atLeast"/>
      <w:ind w:hanging="1480"/>
    </w:pPr>
    <w:rPr>
      <w:rFonts w:ascii="Times New Roman" w:eastAsia="Times New Roman" w:hAnsi="Times New Roman"/>
      <w:spacing w:val="20"/>
      <w:sz w:val="109"/>
      <w:szCs w:val="109"/>
    </w:rPr>
  </w:style>
  <w:style w:type="character" w:customStyle="1" w:styleId="43pt0pt">
    <w:name w:val="Основной текст + 43 pt;Курсив;Малые прописные;Интервал 0 pt"/>
    <w:rsid w:val="00C91858"/>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5">
    <w:name w:val="Основной текст (6)_"/>
    <w:link w:val="66"/>
    <w:rsid w:val="00C91858"/>
    <w:rPr>
      <w:rFonts w:ascii="SimHei" w:eastAsia="SimHei" w:hAnsi="SimHei" w:cs="SimHei"/>
      <w:sz w:val="27"/>
      <w:szCs w:val="27"/>
      <w:shd w:val="clear" w:color="auto" w:fill="FFFFFF"/>
    </w:rPr>
  </w:style>
  <w:style w:type="paragraph" w:customStyle="1" w:styleId="66">
    <w:name w:val="Основной текст (6)"/>
    <w:basedOn w:val="a0"/>
    <w:link w:val="65"/>
    <w:rsid w:val="00C91858"/>
    <w:pPr>
      <w:shd w:val="clear" w:color="auto" w:fill="FFFFFF"/>
      <w:spacing w:before="240" w:after="0" w:line="0" w:lineRule="atLeast"/>
    </w:pPr>
    <w:rPr>
      <w:rFonts w:ascii="SimHei" w:eastAsia="SimHei" w:hAnsi="SimHei" w:cs="SimHei"/>
      <w:sz w:val="27"/>
      <w:szCs w:val="27"/>
    </w:rPr>
  </w:style>
  <w:style w:type="character" w:customStyle="1" w:styleId="6TimesNewRoman19pt">
    <w:name w:val="Основной текст (6) + Times New Roman;19 pt;Курсив"/>
    <w:rsid w:val="00C91858"/>
    <w:rPr>
      <w:rFonts w:ascii="Times New Roman" w:eastAsia="Times New Roman" w:hAnsi="Times New Roman" w:cs="Times New Roman"/>
      <w:b w:val="0"/>
      <w:bCs w:val="0"/>
      <w:i/>
      <w:iCs/>
      <w:smallCaps w:val="0"/>
      <w:strike w:val="0"/>
      <w:sz w:val="38"/>
      <w:szCs w:val="38"/>
    </w:rPr>
  </w:style>
  <w:style w:type="character" w:customStyle="1" w:styleId="3e">
    <w:name w:val="Основной текст3"/>
    <w:rsid w:val="00C91858"/>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C91858"/>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C91858"/>
    <w:pPr>
      <w:shd w:val="clear" w:color="auto" w:fill="FFFFFF"/>
      <w:spacing w:after="0" w:line="0" w:lineRule="atLeast"/>
    </w:pPr>
    <w:rPr>
      <w:rFonts w:ascii="Times New Roman" w:eastAsia="Times New Roman" w:hAnsi="Times New Roman"/>
      <w:sz w:val="43"/>
      <w:szCs w:val="43"/>
    </w:rPr>
  </w:style>
  <w:style w:type="character" w:customStyle="1" w:styleId="nobr">
    <w:name w:val="nobr"/>
    <w:rsid w:val="00C91858"/>
  </w:style>
  <w:style w:type="paragraph" w:customStyle="1" w:styleId="dktexjustify">
    <w:name w:val="dktexjustify"/>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_Маркированный Знак"/>
    <w:rsid w:val="00C91858"/>
    <w:rPr>
      <w:w w:val="109"/>
      <w:sz w:val="24"/>
      <w:szCs w:val="24"/>
      <w:lang w:val="ru-RU" w:eastAsia="ru-RU"/>
    </w:rPr>
  </w:style>
  <w:style w:type="paragraph" w:customStyle="1" w:styleId="formattext">
    <w:name w:val="formattex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78CD1BCF79DB8658B846C18A633221664E78E3E1BA5F971BD147DEB54A72185BEEF73F82EC31i6I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90EDE-28BB-460F-9F2B-45A3AF45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208</Pages>
  <Words>32243</Words>
  <Characters>183787</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Буркова Лали Зурабовна</cp:lastModifiedBy>
  <cp:revision>7</cp:revision>
  <cp:lastPrinted>2018-12-20T13:14:00Z</cp:lastPrinted>
  <dcterms:created xsi:type="dcterms:W3CDTF">2022-01-20T06:11:00Z</dcterms:created>
  <dcterms:modified xsi:type="dcterms:W3CDTF">2022-01-24T06:09:00Z</dcterms:modified>
</cp:coreProperties>
</file>