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88" w:rsidRPr="000E4888" w:rsidRDefault="000E4888" w:rsidP="000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888">
        <w:rPr>
          <w:rFonts w:ascii="Times New Roman" w:eastAsia="Times New Roman" w:hAnsi="Times New Roman" w:cs="Times New Roman"/>
          <w:b/>
          <w:sz w:val="28"/>
          <w:szCs w:val="28"/>
        </w:rPr>
        <w:t>Информация об итогах работы постоянно действующей рабочей группы Антитеррористической комиссии по профилактике терроризма на объектах с массовым пребыванием граждан по обеспечению антитеррористической защищенности при подготовке и проведению культурно-массовых мероприятий на объектах образования, культуры, спорта, социальной защиты, расположенных на территории города Нефтеюганска за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Pr="000E488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845D73" w:rsidRPr="00863AF0" w:rsidRDefault="00845D73" w:rsidP="00863AF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641" w:rsidRPr="00863AF0" w:rsidRDefault="00261518" w:rsidP="00863AF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11DF" w:rsidRPr="00863AF0">
        <w:rPr>
          <w:rFonts w:ascii="Times New Roman" w:hAnsi="Times New Roman" w:cs="Times New Roman"/>
          <w:sz w:val="28"/>
          <w:szCs w:val="28"/>
        </w:rPr>
        <w:t>с положением</w:t>
      </w:r>
      <w:r w:rsidR="00613B70" w:rsidRPr="00863AF0">
        <w:rPr>
          <w:rFonts w:ascii="Times New Roman" w:hAnsi="Times New Roman" w:cs="Times New Roman"/>
          <w:sz w:val="28"/>
          <w:szCs w:val="28"/>
        </w:rPr>
        <w:t xml:space="preserve"> о постоянно действующих рабочих группах антитеррористической комиссии города Нефтеюганска, утвержденному постановлением администрации города от </w:t>
      </w:r>
      <w:r w:rsidR="002D11DF" w:rsidRPr="00863AF0">
        <w:rPr>
          <w:rFonts w:ascii="Times New Roman" w:hAnsi="Times New Roman" w:cs="Times New Roman"/>
          <w:sz w:val="28"/>
          <w:szCs w:val="28"/>
        </w:rPr>
        <w:t>30.08.2018 № 53</w:t>
      </w:r>
      <w:r w:rsidR="00613B70" w:rsidRPr="00863AF0">
        <w:rPr>
          <w:rFonts w:ascii="Times New Roman" w:hAnsi="Times New Roman" w:cs="Times New Roman"/>
          <w:sz w:val="28"/>
          <w:szCs w:val="28"/>
        </w:rPr>
        <w:t xml:space="preserve">, </w:t>
      </w:r>
      <w:r w:rsidR="00D54749" w:rsidRPr="00863AF0">
        <w:rPr>
          <w:rFonts w:ascii="Times New Roman" w:hAnsi="Times New Roman" w:cs="Times New Roman"/>
          <w:sz w:val="28"/>
          <w:szCs w:val="28"/>
        </w:rPr>
        <w:t xml:space="preserve">была </w:t>
      </w:r>
      <w:r w:rsidR="00613B70" w:rsidRPr="00863AF0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D54749" w:rsidRPr="00863AF0">
        <w:rPr>
          <w:rFonts w:ascii="Times New Roman" w:hAnsi="Times New Roman" w:cs="Times New Roman"/>
          <w:sz w:val="28"/>
          <w:szCs w:val="28"/>
        </w:rPr>
        <w:t>работа</w:t>
      </w:r>
      <w:r w:rsidR="00681E00" w:rsidRPr="00863AF0">
        <w:rPr>
          <w:rFonts w:ascii="Times New Roman" w:hAnsi="Times New Roman" w:cs="Times New Roman"/>
          <w:sz w:val="28"/>
          <w:szCs w:val="28"/>
        </w:rPr>
        <w:t xml:space="preserve"> ПДРГ по профилактике терроризма на объектах с массовым пребыванием граждан.</w:t>
      </w:r>
      <w:r w:rsidR="000937D3" w:rsidRPr="00863AF0">
        <w:rPr>
          <w:rFonts w:ascii="Times New Roman" w:hAnsi="Times New Roman" w:cs="Times New Roman"/>
          <w:sz w:val="28"/>
          <w:szCs w:val="28"/>
        </w:rPr>
        <w:t xml:space="preserve"> по обеспечению антитеррористической защищенности при подготовке и проведению культурно-массовых мероприятий на объектах образования, культуры, спорта, социальной защиты, расположенных на территории города</w:t>
      </w:r>
      <w:r w:rsidR="002D11DF" w:rsidRPr="00863AF0">
        <w:rPr>
          <w:rFonts w:ascii="Times New Roman" w:hAnsi="Times New Roman" w:cs="Times New Roman"/>
          <w:sz w:val="28"/>
          <w:szCs w:val="28"/>
        </w:rPr>
        <w:t>.</w:t>
      </w:r>
    </w:p>
    <w:p w:rsidR="00845D73" w:rsidRPr="00863AF0" w:rsidRDefault="00421641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За</w:t>
      </w:r>
      <w:r w:rsidR="00D3114F" w:rsidRPr="00863AF0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Pr="00863AF0">
        <w:rPr>
          <w:rFonts w:ascii="Times New Roman" w:hAnsi="Times New Roman" w:cs="Times New Roman"/>
          <w:sz w:val="28"/>
          <w:szCs w:val="28"/>
        </w:rPr>
        <w:t>про</w:t>
      </w:r>
      <w:r w:rsidR="00181AB5" w:rsidRPr="00863AF0">
        <w:rPr>
          <w:rFonts w:ascii="Times New Roman" w:hAnsi="Times New Roman" w:cs="Times New Roman"/>
          <w:sz w:val="28"/>
          <w:szCs w:val="28"/>
        </w:rPr>
        <w:t>в</w:t>
      </w:r>
      <w:r w:rsidR="000E4888">
        <w:rPr>
          <w:rFonts w:ascii="Times New Roman" w:hAnsi="Times New Roman" w:cs="Times New Roman"/>
          <w:sz w:val="28"/>
          <w:szCs w:val="28"/>
        </w:rPr>
        <w:t>едено 2</w:t>
      </w:r>
      <w:r w:rsidR="00FD3AA1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0E4888">
        <w:rPr>
          <w:rFonts w:ascii="Times New Roman" w:hAnsi="Times New Roman" w:cs="Times New Roman"/>
          <w:sz w:val="28"/>
          <w:szCs w:val="28"/>
        </w:rPr>
        <w:t>я</w:t>
      </w:r>
      <w:r w:rsidR="00D3114F" w:rsidRPr="00863AF0">
        <w:rPr>
          <w:rFonts w:ascii="Times New Roman" w:hAnsi="Times New Roman" w:cs="Times New Roman"/>
          <w:sz w:val="28"/>
          <w:szCs w:val="28"/>
        </w:rPr>
        <w:t xml:space="preserve"> </w:t>
      </w:r>
      <w:r w:rsidRPr="00863AF0">
        <w:rPr>
          <w:rFonts w:ascii="Times New Roman" w:hAnsi="Times New Roman" w:cs="Times New Roman"/>
          <w:sz w:val="28"/>
          <w:szCs w:val="28"/>
        </w:rPr>
        <w:t xml:space="preserve">ПДРГ </w:t>
      </w:r>
      <w:r w:rsidR="00C25423" w:rsidRPr="00863AF0">
        <w:rPr>
          <w:rFonts w:ascii="Times New Roman" w:hAnsi="Times New Roman" w:cs="Times New Roman"/>
          <w:sz w:val="28"/>
          <w:szCs w:val="28"/>
        </w:rPr>
        <w:t xml:space="preserve">(протокол </w:t>
      </w:r>
      <w:r w:rsidR="00FD3AA1">
        <w:rPr>
          <w:rFonts w:ascii="Times New Roman" w:hAnsi="Times New Roman" w:cs="Times New Roman"/>
          <w:sz w:val="28"/>
          <w:szCs w:val="28"/>
        </w:rPr>
        <w:t xml:space="preserve">от </w:t>
      </w:r>
      <w:r w:rsidR="00FD3AA1" w:rsidRPr="00FD3AA1">
        <w:rPr>
          <w:rFonts w:ascii="Times New Roman" w:hAnsi="Times New Roman" w:cs="Times New Roman"/>
          <w:sz w:val="28"/>
          <w:szCs w:val="28"/>
        </w:rPr>
        <w:t>06.02.2020 №1</w:t>
      </w:r>
      <w:r w:rsidR="000E4888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0E4888">
        <w:rPr>
          <w:rFonts w:ascii="Times New Roman" w:hAnsi="Times New Roman" w:cs="Times New Roman"/>
          <w:sz w:val="28"/>
          <w:szCs w:val="28"/>
        </w:rPr>
        <w:t>от 22.12.2020</w:t>
      </w:r>
      <w:r w:rsidR="000E4888">
        <w:rPr>
          <w:rFonts w:ascii="Times New Roman" w:hAnsi="Times New Roman" w:cs="Times New Roman"/>
          <w:sz w:val="28"/>
          <w:szCs w:val="28"/>
        </w:rPr>
        <w:t xml:space="preserve"> №2</w:t>
      </w:r>
      <w:r w:rsidR="00940EBB" w:rsidRPr="00863AF0">
        <w:rPr>
          <w:rFonts w:ascii="Times New Roman" w:hAnsi="Times New Roman" w:cs="Times New Roman"/>
          <w:sz w:val="28"/>
          <w:szCs w:val="28"/>
        </w:rPr>
        <w:t>)</w:t>
      </w:r>
      <w:r w:rsidR="00D3114F" w:rsidRPr="00863AF0">
        <w:rPr>
          <w:rFonts w:ascii="Times New Roman" w:hAnsi="Times New Roman" w:cs="Times New Roman"/>
          <w:sz w:val="28"/>
          <w:szCs w:val="28"/>
        </w:rPr>
        <w:t>.</w:t>
      </w:r>
      <w:r w:rsidR="00830322" w:rsidRPr="00863AF0">
        <w:rPr>
          <w:rFonts w:ascii="Times New Roman" w:hAnsi="Times New Roman" w:cs="Times New Roman"/>
          <w:sz w:val="28"/>
          <w:szCs w:val="28"/>
        </w:rPr>
        <w:t xml:space="preserve"> Количе</w:t>
      </w:r>
      <w:r w:rsidR="000E4888">
        <w:rPr>
          <w:rFonts w:ascii="Times New Roman" w:hAnsi="Times New Roman" w:cs="Times New Roman"/>
          <w:sz w:val="28"/>
          <w:szCs w:val="28"/>
        </w:rPr>
        <w:t>ство рассмотренных вопросов - 9</w:t>
      </w:r>
      <w:r w:rsidR="00FD3AA1">
        <w:rPr>
          <w:rFonts w:ascii="Times New Roman" w:hAnsi="Times New Roman" w:cs="Times New Roman"/>
          <w:sz w:val="28"/>
          <w:szCs w:val="28"/>
        </w:rPr>
        <w:t>. Количество заслушанных лиц – 11</w:t>
      </w:r>
      <w:r w:rsidR="00830322" w:rsidRPr="00863AF0">
        <w:rPr>
          <w:rFonts w:ascii="Times New Roman" w:hAnsi="Times New Roman" w:cs="Times New Roman"/>
          <w:sz w:val="28"/>
          <w:szCs w:val="28"/>
        </w:rPr>
        <w:t>.</w:t>
      </w:r>
      <w:r w:rsidR="0084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AB5" w:rsidRPr="00863AF0" w:rsidRDefault="00D3114F" w:rsidP="00863AF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Приоритетными задачами, решаем</w:t>
      </w:r>
      <w:r w:rsidR="00C25423" w:rsidRPr="00863AF0">
        <w:rPr>
          <w:rFonts w:ascii="Times New Roman" w:hAnsi="Times New Roman" w:cs="Times New Roman"/>
          <w:sz w:val="28"/>
          <w:szCs w:val="28"/>
        </w:rPr>
        <w:t xml:space="preserve">ыми в ходе заседаний ПДРГ </w:t>
      </w:r>
      <w:r w:rsidR="002F18CE" w:rsidRPr="00863AF0">
        <w:rPr>
          <w:rFonts w:ascii="Times New Roman" w:hAnsi="Times New Roman" w:cs="Times New Roman"/>
          <w:sz w:val="28"/>
          <w:szCs w:val="28"/>
        </w:rPr>
        <w:t>в 20</w:t>
      </w:r>
      <w:r w:rsidR="00FD3AA1">
        <w:rPr>
          <w:rFonts w:ascii="Times New Roman" w:hAnsi="Times New Roman" w:cs="Times New Roman"/>
          <w:sz w:val="28"/>
          <w:szCs w:val="28"/>
        </w:rPr>
        <w:t xml:space="preserve">20 </w:t>
      </w:r>
      <w:r w:rsidR="002F18CE" w:rsidRPr="00863AF0">
        <w:rPr>
          <w:rFonts w:ascii="Times New Roman" w:hAnsi="Times New Roman" w:cs="Times New Roman"/>
          <w:sz w:val="28"/>
          <w:szCs w:val="28"/>
        </w:rPr>
        <w:t>году,</w:t>
      </w:r>
      <w:r w:rsidR="00863AF0" w:rsidRPr="00863AF0">
        <w:rPr>
          <w:rFonts w:ascii="Times New Roman" w:hAnsi="Times New Roman" w:cs="Times New Roman"/>
          <w:sz w:val="28"/>
          <w:szCs w:val="28"/>
        </w:rPr>
        <w:t xml:space="preserve"> были</w:t>
      </w:r>
      <w:r w:rsidR="00181AB5" w:rsidRPr="00863AF0">
        <w:rPr>
          <w:rFonts w:ascii="Times New Roman" w:hAnsi="Times New Roman" w:cs="Times New Roman"/>
          <w:sz w:val="28"/>
          <w:szCs w:val="28"/>
        </w:rPr>
        <w:t>: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- координация деятельности заинтересованных исполнительных органов государственной власти, исполнительно-распорядительных органов муниципальных образований и хозяйствующих субъектов по: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1) обследованию, категорированию, паспортизации и реализации дополнительных мер по совершенствованию антитеррористической защищенности объектов спорта, образования, культуры, здравоохранения и социальной сферы в соответствии с требованиями законодательства Российской Федерации;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2) устранению недостатков, выявленных контрольно-надзорными органами на объектах спорта, культуры, здравоохранения и социальной инфраструктуры, иных объектах с массовым пребыванием людей;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3) актуализации разделов Паспортов безопасности (антитеррористической защищенности) объектов возможных террористических посягательств (местах массового пребывания людей), определяющих перечень возможных противоправных действий на объектах указанной категории в части, касающейся террористов одиночек, либо малых групп террористов;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4) развитию и распространению на территории Ханты-Мансийского автономного округа – Югры проекта «КиберДружина»;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5) антитеррористическому просвещению детей и молодежи (с учетом Методических рекомендаций Минобрнауки России 2016 года);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6) реализации мероприятий, предусмотренных «Планом комплексных мероприятий по профилактике терроризма и реализации на территории Ханты-Мансийского автономного округа – Югры Концепции противодействия терроризму в Российской Федерации на 2017-2020 годы» (утвержден распоряжением Губернатора автономного округа от 29.05.2014 № 297-рг);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7) реализации мероприятий, предусмотренных «Комплексным планом мероприятий по информационному противодействию терроризму в Ханты-</w:t>
      </w:r>
      <w:r w:rsidRPr="00863AF0">
        <w:rPr>
          <w:rFonts w:ascii="Times New Roman" w:hAnsi="Times New Roman" w:cs="Times New Roman"/>
          <w:sz w:val="28"/>
          <w:szCs w:val="28"/>
        </w:rPr>
        <w:lastRenderedPageBreak/>
        <w:t>Мансийском автономном округе – Югре и реализации плана противодействия идеологии терроризма в Российской Федерации на 2017-2018 годы» (утвержден распоряжением Губернатора автономного округа от 29.12.2012 № 838-рг);</w:t>
      </w:r>
    </w:p>
    <w:p w:rsidR="00181AB5" w:rsidRPr="00863AF0" w:rsidRDefault="00181AB5" w:rsidP="00863AF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- контроль за практической реализацией заинтересованными субъектами в сфере профилактики терроризма требований постановлений Правительства Российской Федерации:</w:t>
      </w:r>
    </w:p>
    <w:p w:rsidR="00181AB5" w:rsidRPr="00863AF0" w:rsidRDefault="00C25423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1) от 6 марта 2015 года № 202,</w:t>
      </w:r>
      <w:r w:rsidR="00181AB5" w:rsidRPr="00863AF0">
        <w:rPr>
          <w:rFonts w:ascii="Times New Roman" w:hAnsi="Times New Roman" w:cs="Times New Roman"/>
          <w:sz w:val="28"/>
          <w:szCs w:val="28"/>
        </w:rPr>
        <w:t xml:space="preserve"> от</w:t>
      </w:r>
      <w:r w:rsidRPr="00863AF0">
        <w:rPr>
          <w:rFonts w:ascii="Times New Roman" w:hAnsi="Times New Roman" w:cs="Times New Roman"/>
          <w:sz w:val="28"/>
          <w:szCs w:val="28"/>
        </w:rPr>
        <w:t xml:space="preserve"> 18 апреля 2014 года № 353</w:t>
      </w:r>
      <w:r w:rsidR="00181AB5" w:rsidRPr="00863AF0">
        <w:rPr>
          <w:rFonts w:ascii="Times New Roman" w:hAnsi="Times New Roman" w:cs="Times New Roman"/>
          <w:sz w:val="28"/>
          <w:szCs w:val="28"/>
        </w:rPr>
        <w:t xml:space="preserve">, а также приказов Министерства спорта Российской Федерации </w:t>
      </w:r>
      <w:r w:rsidRPr="00863AF0">
        <w:rPr>
          <w:rFonts w:ascii="Times New Roman" w:hAnsi="Times New Roman" w:cs="Times New Roman"/>
          <w:sz w:val="28"/>
          <w:szCs w:val="28"/>
        </w:rPr>
        <w:t xml:space="preserve">от 21 сентября 2015 года № 895 </w:t>
      </w:r>
      <w:r w:rsidR="00181AB5" w:rsidRPr="00863AF0">
        <w:rPr>
          <w:rFonts w:ascii="Times New Roman" w:hAnsi="Times New Roman" w:cs="Times New Roman"/>
          <w:sz w:val="28"/>
          <w:szCs w:val="28"/>
        </w:rPr>
        <w:t xml:space="preserve">и </w:t>
      </w:r>
      <w:r w:rsidRPr="00863AF0">
        <w:rPr>
          <w:rFonts w:ascii="Times New Roman" w:hAnsi="Times New Roman" w:cs="Times New Roman"/>
          <w:sz w:val="28"/>
          <w:szCs w:val="28"/>
        </w:rPr>
        <w:t xml:space="preserve">от 30 сентября 2015 года № 921 </w:t>
      </w:r>
      <w:r w:rsidR="00181AB5" w:rsidRPr="00863AF0">
        <w:rPr>
          <w:rFonts w:ascii="Times New Roman" w:hAnsi="Times New Roman" w:cs="Times New Roman"/>
          <w:sz w:val="28"/>
          <w:szCs w:val="28"/>
        </w:rPr>
        <w:t>на объектах спорта;</w:t>
      </w:r>
    </w:p>
    <w:p w:rsidR="00181AB5" w:rsidRPr="00863AF0" w:rsidRDefault="00C25423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 xml:space="preserve">2) от 13 мая 2016 года № 410 </w:t>
      </w:r>
      <w:r w:rsidR="00181AB5" w:rsidRPr="00863AF0">
        <w:rPr>
          <w:rFonts w:ascii="Times New Roman" w:hAnsi="Times New Roman" w:cs="Times New Roman"/>
          <w:sz w:val="28"/>
          <w:szCs w:val="28"/>
        </w:rPr>
        <w:t>на объектах, относящихся к сфере деятельности Министерства труда и социальной защиты Российской Федерации;</w:t>
      </w:r>
    </w:p>
    <w:p w:rsidR="00181AB5" w:rsidRPr="00863AF0" w:rsidRDefault="00C25423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 xml:space="preserve">3) от 13 января 2017 года № 8 </w:t>
      </w:r>
      <w:r w:rsidR="00181AB5" w:rsidRPr="00863AF0">
        <w:rPr>
          <w:rFonts w:ascii="Times New Roman" w:hAnsi="Times New Roman" w:cs="Times New Roman"/>
          <w:sz w:val="28"/>
          <w:szCs w:val="28"/>
        </w:rPr>
        <w:t>на объектах, относящихся к сфере деятельности Министерства здравоохранения Российской Федерации;</w:t>
      </w:r>
    </w:p>
    <w:p w:rsidR="00181AB5" w:rsidRPr="00863AF0" w:rsidRDefault="00181AB5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4)</w:t>
      </w:r>
      <w:r w:rsidR="00C25423" w:rsidRPr="00863AF0">
        <w:rPr>
          <w:rFonts w:ascii="Times New Roman" w:hAnsi="Times New Roman" w:cs="Times New Roman"/>
          <w:sz w:val="28"/>
          <w:szCs w:val="28"/>
        </w:rPr>
        <w:t xml:space="preserve"> от 11 февраля 2017 года № 176 </w:t>
      </w:r>
      <w:r w:rsidRPr="00863AF0">
        <w:rPr>
          <w:rFonts w:ascii="Times New Roman" w:hAnsi="Times New Roman" w:cs="Times New Roman"/>
          <w:sz w:val="28"/>
          <w:szCs w:val="28"/>
        </w:rPr>
        <w:t>на объектах культуры;</w:t>
      </w:r>
    </w:p>
    <w:p w:rsidR="00C25423" w:rsidRPr="00863AF0" w:rsidRDefault="00C25423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63AF0">
        <w:rPr>
          <w:rFonts w:ascii="Times New Roman" w:hAnsi="Times New Roman" w:cs="Times New Roman"/>
          <w:sz w:val="28"/>
          <w:szCs w:val="28"/>
        </w:rPr>
        <w:t>5) от 07 октября 2017 года №1235 на объектах образования.</w:t>
      </w:r>
    </w:p>
    <w:p w:rsidR="00365993" w:rsidRPr="00863AF0" w:rsidRDefault="00365993" w:rsidP="00863AF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3E3F" w:rsidRPr="00863AF0" w:rsidRDefault="00DD3E3F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76861" w:rsidRPr="00863AF0" w:rsidRDefault="00C76861" w:rsidP="00863A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C76861" w:rsidRPr="00863AF0" w:rsidSect="00C76861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55" w:rsidRDefault="00594555" w:rsidP="0041523C">
      <w:pPr>
        <w:spacing w:after="0" w:line="240" w:lineRule="auto"/>
      </w:pPr>
      <w:r>
        <w:separator/>
      </w:r>
    </w:p>
  </w:endnote>
  <w:endnote w:type="continuationSeparator" w:id="0">
    <w:p w:rsidR="00594555" w:rsidRDefault="00594555" w:rsidP="0041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55" w:rsidRDefault="00594555" w:rsidP="0041523C">
      <w:pPr>
        <w:spacing w:after="0" w:line="240" w:lineRule="auto"/>
      </w:pPr>
      <w:r>
        <w:separator/>
      </w:r>
    </w:p>
  </w:footnote>
  <w:footnote w:type="continuationSeparator" w:id="0">
    <w:p w:rsidR="00594555" w:rsidRDefault="00594555" w:rsidP="00415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7E"/>
    <w:multiLevelType w:val="hybridMultilevel"/>
    <w:tmpl w:val="040EE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1674"/>
    <w:multiLevelType w:val="hybridMultilevel"/>
    <w:tmpl w:val="49CC8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23D3B"/>
    <w:multiLevelType w:val="hybridMultilevel"/>
    <w:tmpl w:val="D174DFFE"/>
    <w:lvl w:ilvl="0" w:tplc="C4D6F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30"/>
    <w:rsid w:val="000057C9"/>
    <w:rsid w:val="00010D7C"/>
    <w:rsid w:val="00040743"/>
    <w:rsid w:val="0004266B"/>
    <w:rsid w:val="00050981"/>
    <w:rsid w:val="00067D2E"/>
    <w:rsid w:val="000715E5"/>
    <w:rsid w:val="000721FD"/>
    <w:rsid w:val="000937D3"/>
    <w:rsid w:val="0009603D"/>
    <w:rsid w:val="000A455F"/>
    <w:rsid w:val="000B6932"/>
    <w:rsid w:val="000C7229"/>
    <w:rsid w:val="000C7949"/>
    <w:rsid w:val="000E3134"/>
    <w:rsid w:val="000E4888"/>
    <w:rsid w:val="000E6352"/>
    <w:rsid w:val="000F7E84"/>
    <w:rsid w:val="00100E5A"/>
    <w:rsid w:val="001011D8"/>
    <w:rsid w:val="00103A65"/>
    <w:rsid w:val="00133D14"/>
    <w:rsid w:val="00136080"/>
    <w:rsid w:val="00147057"/>
    <w:rsid w:val="00167A9A"/>
    <w:rsid w:val="00181AB5"/>
    <w:rsid w:val="00183DC8"/>
    <w:rsid w:val="001860C5"/>
    <w:rsid w:val="00193156"/>
    <w:rsid w:val="001C3B3A"/>
    <w:rsid w:val="001E0545"/>
    <w:rsid w:val="001F6568"/>
    <w:rsid w:val="00203AF0"/>
    <w:rsid w:val="00206077"/>
    <w:rsid w:val="00226F81"/>
    <w:rsid w:val="00235F64"/>
    <w:rsid w:val="00251035"/>
    <w:rsid w:val="00254DD0"/>
    <w:rsid w:val="002561A0"/>
    <w:rsid w:val="00261518"/>
    <w:rsid w:val="00290E52"/>
    <w:rsid w:val="00293A73"/>
    <w:rsid w:val="002B30C5"/>
    <w:rsid w:val="002B3A78"/>
    <w:rsid w:val="002B648D"/>
    <w:rsid w:val="002D11DF"/>
    <w:rsid w:val="002F18CE"/>
    <w:rsid w:val="00301A71"/>
    <w:rsid w:val="003067B6"/>
    <w:rsid w:val="003177F2"/>
    <w:rsid w:val="003275BC"/>
    <w:rsid w:val="00330E2E"/>
    <w:rsid w:val="003318E0"/>
    <w:rsid w:val="00333026"/>
    <w:rsid w:val="003401E3"/>
    <w:rsid w:val="00352521"/>
    <w:rsid w:val="00365993"/>
    <w:rsid w:val="0037387B"/>
    <w:rsid w:val="00384D04"/>
    <w:rsid w:val="0039077A"/>
    <w:rsid w:val="003A2E00"/>
    <w:rsid w:val="003A3BBF"/>
    <w:rsid w:val="003A44C1"/>
    <w:rsid w:val="003A452B"/>
    <w:rsid w:val="003C5364"/>
    <w:rsid w:val="003E090C"/>
    <w:rsid w:val="003E3F20"/>
    <w:rsid w:val="003E4113"/>
    <w:rsid w:val="003E544C"/>
    <w:rsid w:val="003E661C"/>
    <w:rsid w:val="003F2786"/>
    <w:rsid w:val="00400C9F"/>
    <w:rsid w:val="00402E3B"/>
    <w:rsid w:val="0041523C"/>
    <w:rsid w:val="00421641"/>
    <w:rsid w:val="00425C4D"/>
    <w:rsid w:val="00426065"/>
    <w:rsid w:val="004342BF"/>
    <w:rsid w:val="00454813"/>
    <w:rsid w:val="00462B3E"/>
    <w:rsid w:val="00464039"/>
    <w:rsid w:val="00465501"/>
    <w:rsid w:val="004823A9"/>
    <w:rsid w:val="004A7A7C"/>
    <w:rsid w:val="004C00A7"/>
    <w:rsid w:val="004C1C18"/>
    <w:rsid w:val="004C7B90"/>
    <w:rsid w:val="004F1F94"/>
    <w:rsid w:val="005113EB"/>
    <w:rsid w:val="00535848"/>
    <w:rsid w:val="0054179D"/>
    <w:rsid w:val="00544797"/>
    <w:rsid w:val="00545ECF"/>
    <w:rsid w:val="00553923"/>
    <w:rsid w:val="00555C66"/>
    <w:rsid w:val="0056300E"/>
    <w:rsid w:val="00566BA4"/>
    <w:rsid w:val="00577770"/>
    <w:rsid w:val="00593B08"/>
    <w:rsid w:val="00594555"/>
    <w:rsid w:val="00594B84"/>
    <w:rsid w:val="005A72C4"/>
    <w:rsid w:val="005A7B5F"/>
    <w:rsid w:val="005B25F3"/>
    <w:rsid w:val="005C081D"/>
    <w:rsid w:val="005C2099"/>
    <w:rsid w:val="005D32B2"/>
    <w:rsid w:val="005F355A"/>
    <w:rsid w:val="0060561C"/>
    <w:rsid w:val="00613B70"/>
    <w:rsid w:val="00625321"/>
    <w:rsid w:val="00657572"/>
    <w:rsid w:val="00681E00"/>
    <w:rsid w:val="00683962"/>
    <w:rsid w:val="006A0C5B"/>
    <w:rsid w:val="006A2102"/>
    <w:rsid w:val="006B0F16"/>
    <w:rsid w:val="006B5212"/>
    <w:rsid w:val="006B7465"/>
    <w:rsid w:val="006D769F"/>
    <w:rsid w:val="006E2D7E"/>
    <w:rsid w:val="006F3C43"/>
    <w:rsid w:val="006F6AD8"/>
    <w:rsid w:val="0070689A"/>
    <w:rsid w:val="00711814"/>
    <w:rsid w:val="00723E33"/>
    <w:rsid w:val="007249B3"/>
    <w:rsid w:val="0073774F"/>
    <w:rsid w:val="00742FEA"/>
    <w:rsid w:val="00745E42"/>
    <w:rsid w:val="00745FE6"/>
    <w:rsid w:val="00751025"/>
    <w:rsid w:val="0077206B"/>
    <w:rsid w:val="007729E1"/>
    <w:rsid w:val="007829B3"/>
    <w:rsid w:val="00784907"/>
    <w:rsid w:val="00795F3A"/>
    <w:rsid w:val="007C033B"/>
    <w:rsid w:val="007D1328"/>
    <w:rsid w:val="007F0848"/>
    <w:rsid w:val="00820E2E"/>
    <w:rsid w:val="00830322"/>
    <w:rsid w:val="0083129B"/>
    <w:rsid w:val="00845D73"/>
    <w:rsid w:val="008471DB"/>
    <w:rsid w:val="00856EAB"/>
    <w:rsid w:val="00863AF0"/>
    <w:rsid w:val="00867C8B"/>
    <w:rsid w:val="00887D96"/>
    <w:rsid w:val="008948E0"/>
    <w:rsid w:val="0089577A"/>
    <w:rsid w:val="008A0E55"/>
    <w:rsid w:val="008B3B4C"/>
    <w:rsid w:val="008E5099"/>
    <w:rsid w:val="008E70D1"/>
    <w:rsid w:val="008F080B"/>
    <w:rsid w:val="008F12FB"/>
    <w:rsid w:val="008F3891"/>
    <w:rsid w:val="008F43AE"/>
    <w:rsid w:val="008F4BE7"/>
    <w:rsid w:val="00913A82"/>
    <w:rsid w:val="00940EBB"/>
    <w:rsid w:val="009432B7"/>
    <w:rsid w:val="009442EA"/>
    <w:rsid w:val="0095432C"/>
    <w:rsid w:val="0098546F"/>
    <w:rsid w:val="009A24DB"/>
    <w:rsid w:val="009D7584"/>
    <w:rsid w:val="009F3604"/>
    <w:rsid w:val="00A03CE7"/>
    <w:rsid w:val="00A100FD"/>
    <w:rsid w:val="00A108C8"/>
    <w:rsid w:val="00A145B2"/>
    <w:rsid w:val="00A354A0"/>
    <w:rsid w:val="00A40CB8"/>
    <w:rsid w:val="00A60CD1"/>
    <w:rsid w:val="00A669E0"/>
    <w:rsid w:val="00A775D6"/>
    <w:rsid w:val="00A84392"/>
    <w:rsid w:val="00AA6025"/>
    <w:rsid w:val="00AC51E9"/>
    <w:rsid w:val="00AD2C21"/>
    <w:rsid w:val="00AD7841"/>
    <w:rsid w:val="00B04E92"/>
    <w:rsid w:val="00B11416"/>
    <w:rsid w:val="00B14580"/>
    <w:rsid w:val="00B366A7"/>
    <w:rsid w:val="00B62496"/>
    <w:rsid w:val="00B728A1"/>
    <w:rsid w:val="00B761AD"/>
    <w:rsid w:val="00B83C3D"/>
    <w:rsid w:val="00B9515F"/>
    <w:rsid w:val="00BB129D"/>
    <w:rsid w:val="00BC14D3"/>
    <w:rsid w:val="00BE0145"/>
    <w:rsid w:val="00BE1946"/>
    <w:rsid w:val="00C23575"/>
    <w:rsid w:val="00C24A30"/>
    <w:rsid w:val="00C25423"/>
    <w:rsid w:val="00C26D64"/>
    <w:rsid w:val="00C31995"/>
    <w:rsid w:val="00C34C2F"/>
    <w:rsid w:val="00C37780"/>
    <w:rsid w:val="00C41750"/>
    <w:rsid w:val="00C472DE"/>
    <w:rsid w:val="00C63C28"/>
    <w:rsid w:val="00C64F5A"/>
    <w:rsid w:val="00C65C7F"/>
    <w:rsid w:val="00C71421"/>
    <w:rsid w:val="00C724D3"/>
    <w:rsid w:val="00C73F70"/>
    <w:rsid w:val="00C76861"/>
    <w:rsid w:val="00C851ED"/>
    <w:rsid w:val="00C91842"/>
    <w:rsid w:val="00C96230"/>
    <w:rsid w:val="00CA1A75"/>
    <w:rsid w:val="00CA6E55"/>
    <w:rsid w:val="00CC3DEE"/>
    <w:rsid w:val="00CE29EA"/>
    <w:rsid w:val="00CF5C49"/>
    <w:rsid w:val="00D014B7"/>
    <w:rsid w:val="00D039A0"/>
    <w:rsid w:val="00D10A35"/>
    <w:rsid w:val="00D3114F"/>
    <w:rsid w:val="00D31CC7"/>
    <w:rsid w:val="00D369AB"/>
    <w:rsid w:val="00D44FBA"/>
    <w:rsid w:val="00D54749"/>
    <w:rsid w:val="00D566FA"/>
    <w:rsid w:val="00D57954"/>
    <w:rsid w:val="00D8157D"/>
    <w:rsid w:val="00DA3923"/>
    <w:rsid w:val="00DB4FEC"/>
    <w:rsid w:val="00DC110A"/>
    <w:rsid w:val="00DC3085"/>
    <w:rsid w:val="00DC505D"/>
    <w:rsid w:val="00DD10B0"/>
    <w:rsid w:val="00DD348B"/>
    <w:rsid w:val="00DD3E3F"/>
    <w:rsid w:val="00DD7ED5"/>
    <w:rsid w:val="00DE2D3F"/>
    <w:rsid w:val="00DE5866"/>
    <w:rsid w:val="00DF29D0"/>
    <w:rsid w:val="00DF5E50"/>
    <w:rsid w:val="00DF689A"/>
    <w:rsid w:val="00E068BE"/>
    <w:rsid w:val="00E0781D"/>
    <w:rsid w:val="00E20545"/>
    <w:rsid w:val="00E410CB"/>
    <w:rsid w:val="00E4129F"/>
    <w:rsid w:val="00E4169A"/>
    <w:rsid w:val="00E5295B"/>
    <w:rsid w:val="00E63C67"/>
    <w:rsid w:val="00E8254D"/>
    <w:rsid w:val="00E87DA6"/>
    <w:rsid w:val="00EA37A8"/>
    <w:rsid w:val="00EA5959"/>
    <w:rsid w:val="00EC6239"/>
    <w:rsid w:val="00EC6D20"/>
    <w:rsid w:val="00EE3158"/>
    <w:rsid w:val="00EE5DDD"/>
    <w:rsid w:val="00EF7A74"/>
    <w:rsid w:val="00F005D3"/>
    <w:rsid w:val="00F0115F"/>
    <w:rsid w:val="00F03763"/>
    <w:rsid w:val="00F15048"/>
    <w:rsid w:val="00F21598"/>
    <w:rsid w:val="00F3079A"/>
    <w:rsid w:val="00F30F23"/>
    <w:rsid w:val="00F335DD"/>
    <w:rsid w:val="00F3442A"/>
    <w:rsid w:val="00F41613"/>
    <w:rsid w:val="00F4621F"/>
    <w:rsid w:val="00F624ED"/>
    <w:rsid w:val="00F735C0"/>
    <w:rsid w:val="00F7437E"/>
    <w:rsid w:val="00F81E3D"/>
    <w:rsid w:val="00F84C6B"/>
    <w:rsid w:val="00F854AD"/>
    <w:rsid w:val="00FA79C1"/>
    <w:rsid w:val="00FB33D0"/>
    <w:rsid w:val="00FC7FD5"/>
    <w:rsid w:val="00FD08AF"/>
    <w:rsid w:val="00FD3AA1"/>
    <w:rsid w:val="00FD419B"/>
    <w:rsid w:val="00FE7D56"/>
    <w:rsid w:val="00FF3A53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C7BC"/>
  <w15:docId w15:val="{68A0678E-9B70-4CAF-88C1-03DEF27A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E0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41523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415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Текст сноски Знак Знак Знак"/>
    <w:basedOn w:val="a"/>
    <w:link w:val="a6"/>
    <w:rsid w:val="00415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Текст сноски Знак Знак Знак Знак Знак,Знак4 Знак Знак,Знак4 Знак2,Знак4 Знак1 Знак,Текст сноски Знак1 Знак, Знак4 Знак Знак, Знак4 Знак2, Знак4 Знак1 Знак,Table_Footnote_last Знак1 Знак,Table_Footnote_last Знак Знак Знак Знак Знак"/>
    <w:basedOn w:val="a0"/>
    <w:link w:val="a5"/>
    <w:rsid w:val="0041523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41523C"/>
    <w:rPr>
      <w:vertAlign w:val="superscript"/>
    </w:rPr>
  </w:style>
  <w:style w:type="paragraph" w:styleId="a8">
    <w:name w:val="List Paragraph"/>
    <w:basedOn w:val="a"/>
    <w:uiPriority w:val="34"/>
    <w:qFormat/>
    <w:rsid w:val="006A2102"/>
    <w:pPr>
      <w:ind w:left="720"/>
      <w:contextualSpacing/>
    </w:pPr>
  </w:style>
  <w:style w:type="paragraph" w:styleId="a9">
    <w:name w:val="No Spacing"/>
    <w:uiPriority w:val="1"/>
    <w:qFormat/>
    <w:rsid w:val="00887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Приемная Заместителя Главы</cp:lastModifiedBy>
  <cp:revision>2</cp:revision>
  <cp:lastPrinted>2019-11-21T08:57:00Z</cp:lastPrinted>
  <dcterms:created xsi:type="dcterms:W3CDTF">2021-11-29T07:54:00Z</dcterms:created>
  <dcterms:modified xsi:type="dcterms:W3CDTF">2021-11-29T07:54:00Z</dcterms:modified>
</cp:coreProperties>
</file>