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EBD" w:rsidRPr="002D0EBD" w:rsidRDefault="002D0EBD" w:rsidP="002D0EBD">
      <w:pPr>
        <w:autoSpaceDE w:val="0"/>
        <w:autoSpaceDN w:val="0"/>
        <w:adjustRightInd w:val="0"/>
        <w:jc w:val="center"/>
        <w:outlineLvl w:val="0"/>
        <w:rPr>
          <w:rFonts w:ascii="Times New Roman" w:eastAsia="Times New Roman" w:hAnsi="Times New Roman"/>
          <w:bCs/>
          <w:color w:val="000000" w:themeColor="text1"/>
          <w:sz w:val="28"/>
          <w:szCs w:val="28"/>
          <w:lang w:eastAsia="ru-RU"/>
        </w:rPr>
      </w:pPr>
    </w:p>
    <w:p w:rsidR="002D0EBD" w:rsidRPr="002D0EBD" w:rsidRDefault="002D0EBD" w:rsidP="002D0EBD">
      <w:pPr>
        <w:tabs>
          <w:tab w:val="left" w:pos="993"/>
        </w:tabs>
        <w:jc w:val="both"/>
        <w:rPr>
          <w:rFonts w:ascii="Times New Roman" w:hAnsi="Times New Roman"/>
          <w:color w:val="000000" w:themeColor="text1"/>
          <w:szCs w:val="28"/>
          <w:lang w:eastAsia="ru-RU"/>
        </w:rPr>
      </w:pPr>
    </w:p>
    <w:p w:rsidR="00E1558A" w:rsidRPr="002C7127" w:rsidRDefault="002C7127" w:rsidP="00F63937">
      <w:pPr>
        <w:pStyle w:val="ConsPlusNormal"/>
        <w:jc w:val="center"/>
        <w:outlineLvl w:val="1"/>
        <w:rPr>
          <w:rFonts w:ascii="Times New Roman" w:hAnsi="Times New Roman" w:cs="Times New Roman"/>
          <w:b/>
          <w:sz w:val="24"/>
          <w:szCs w:val="24"/>
        </w:rPr>
      </w:pPr>
      <w:r w:rsidRPr="002C7127">
        <w:rPr>
          <w:rFonts w:ascii="Times New Roman" w:hAnsi="Times New Roman"/>
          <w:b/>
          <w:sz w:val="24"/>
          <w:szCs w:val="24"/>
        </w:rPr>
        <w:t>Отчет по реализации мероприятий плана («дорожной карты») по содействию развитию конкуренции в Ханты-Мансийском автономном округе – Югре, реализуемых на территории города Нефтеюганск, утвержденного распоряжением администрации города Нефтеюганск от 05.02.2019 № 19-р «Об утверждении Плана мероприятий («дорожной карты») по содействию развитию конкуренции в городе Нефтеюганске» (с изменениями от 03.08.202</w:t>
      </w:r>
      <w:r w:rsidR="00627270">
        <w:rPr>
          <w:rFonts w:ascii="Times New Roman" w:hAnsi="Times New Roman"/>
          <w:b/>
          <w:sz w:val="24"/>
          <w:szCs w:val="24"/>
        </w:rPr>
        <w:t>0 №194-р), по состоянию на 01.07</w:t>
      </w:r>
      <w:r w:rsidR="00CE072F">
        <w:rPr>
          <w:rFonts w:ascii="Times New Roman" w:hAnsi="Times New Roman"/>
          <w:b/>
          <w:sz w:val="24"/>
          <w:szCs w:val="24"/>
        </w:rPr>
        <w:t>.2021</w:t>
      </w:r>
    </w:p>
    <w:p w:rsidR="00E1558A" w:rsidRPr="004E4B12" w:rsidRDefault="00E1558A" w:rsidP="00E1558A">
      <w:pPr>
        <w:pStyle w:val="ConsPlusNormal"/>
        <w:jc w:val="center"/>
        <w:outlineLvl w:val="1"/>
        <w:rPr>
          <w:rFonts w:ascii="Times New Roman" w:hAnsi="Times New Roman" w:cs="Times New Roman"/>
          <w:sz w:val="28"/>
          <w:szCs w:val="28"/>
        </w:rPr>
      </w:pPr>
    </w:p>
    <w:p w:rsidR="00F63937" w:rsidRPr="004E4B12" w:rsidRDefault="00E1558A" w:rsidP="00E1558A">
      <w:pPr>
        <w:pStyle w:val="ConsPlusNormal"/>
        <w:jc w:val="center"/>
        <w:outlineLvl w:val="1"/>
        <w:rPr>
          <w:rFonts w:ascii="Times New Roman" w:hAnsi="Times New Roman" w:cs="Times New Roman"/>
          <w:sz w:val="28"/>
          <w:szCs w:val="28"/>
        </w:rPr>
      </w:pPr>
      <w:r w:rsidRPr="004E4B12">
        <w:rPr>
          <w:rFonts w:ascii="Times New Roman" w:hAnsi="Times New Roman" w:cs="Times New Roman"/>
          <w:sz w:val="28"/>
          <w:szCs w:val="28"/>
        </w:rPr>
        <w:t xml:space="preserve">Раздел 1.Мероприятия по содействию развитию конкуренции на приоритетных </w:t>
      </w:r>
    </w:p>
    <w:p w:rsidR="00E1558A" w:rsidRPr="004E4B12" w:rsidRDefault="00E1558A" w:rsidP="00E1558A">
      <w:pPr>
        <w:pStyle w:val="ConsPlusNormal"/>
        <w:jc w:val="center"/>
        <w:outlineLvl w:val="1"/>
        <w:rPr>
          <w:rFonts w:ascii="Times New Roman" w:hAnsi="Times New Roman" w:cs="Times New Roman"/>
          <w:sz w:val="28"/>
          <w:szCs w:val="28"/>
        </w:rPr>
      </w:pPr>
      <w:r w:rsidRPr="004E4B12">
        <w:rPr>
          <w:rFonts w:ascii="Times New Roman" w:hAnsi="Times New Roman" w:cs="Times New Roman"/>
          <w:sz w:val="28"/>
          <w:szCs w:val="28"/>
        </w:rPr>
        <w:t xml:space="preserve">и социально значимых рынках товаров и услуг </w:t>
      </w:r>
    </w:p>
    <w:p w:rsidR="00E1558A" w:rsidRDefault="00E1558A" w:rsidP="00E1558A"/>
    <w:tbl>
      <w:tblPr>
        <w:tblStyle w:val="aa"/>
        <w:tblW w:w="0" w:type="auto"/>
        <w:tblLayout w:type="fixed"/>
        <w:tblLook w:val="04A0" w:firstRow="1" w:lastRow="0" w:firstColumn="1" w:lastColumn="0" w:noHBand="0" w:noVBand="1"/>
      </w:tblPr>
      <w:tblGrid>
        <w:gridCol w:w="817"/>
        <w:gridCol w:w="2268"/>
        <w:gridCol w:w="43"/>
        <w:gridCol w:w="2911"/>
        <w:gridCol w:w="23"/>
        <w:gridCol w:w="2527"/>
        <w:gridCol w:w="24"/>
        <w:gridCol w:w="1560"/>
        <w:gridCol w:w="30"/>
        <w:gridCol w:w="4923"/>
      </w:tblGrid>
      <w:tr w:rsidR="001C7306" w:rsidRPr="00854EE6" w:rsidTr="00376DCF">
        <w:tc>
          <w:tcPr>
            <w:tcW w:w="817" w:type="dxa"/>
            <w:vAlign w:val="center"/>
          </w:tcPr>
          <w:p w:rsidR="001C7306" w:rsidRPr="00854EE6" w:rsidRDefault="001C7306" w:rsidP="0039252B">
            <w:pPr>
              <w:pStyle w:val="ConsPlusNormal"/>
              <w:jc w:val="center"/>
              <w:rPr>
                <w:rFonts w:ascii="Times New Roman" w:hAnsi="Times New Roman" w:cs="Times New Roman"/>
                <w:szCs w:val="22"/>
              </w:rPr>
            </w:pPr>
            <w:r w:rsidRPr="00854EE6">
              <w:rPr>
                <w:rFonts w:ascii="Times New Roman" w:hAnsi="Times New Roman" w:cs="Times New Roman"/>
                <w:szCs w:val="22"/>
              </w:rPr>
              <w:t>№ п/п</w:t>
            </w:r>
          </w:p>
        </w:tc>
        <w:tc>
          <w:tcPr>
            <w:tcW w:w="2311" w:type="dxa"/>
            <w:gridSpan w:val="2"/>
            <w:vAlign w:val="center"/>
          </w:tcPr>
          <w:p w:rsidR="001C7306" w:rsidRPr="00854EE6" w:rsidRDefault="001C7306" w:rsidP="0039252B">
            <w:pPr>
              <w:pStyle w:val="ConsPlusNormal"/>
              <w:jc w:val="center"/>
              <w:rPr>
                <w:rFonts w:ascii="Times New Roman" w:hAnsi="Times New Roman" w:cs="Times New Roman"/>
                <w:szCs w:val="22"/>
              </w:rPr>
            </w:pPr>
            <w:r w:rsidRPr="00854EE6">
              <w:rPr>
                <w:rFonts w:ascii="Times New Roman" w:hAnsi="Times New Roman" w:cs="Times New Roman"/>
                <w:szCs w:val="22"/>
              </w:rPr>
              <w:t>Наименование мероприятия</w:t>
            </w:r>
          </w:p>
        </w:tc>
        <w:tc>
          <w:tcPr>
            <w:tcW w:w="2911" w:type="dxa"/>
            <w:vAlign w:val="center"/>
          </w:tcPr>
          <w:p w:rsidR="001C7306" w:rsidRPr="00854EE6" w:rsidRDefault="001C7306" w:rsidP="0039252B">
            <w:pPr>
              <w:pStyle w:val="ConsPlusNormal"/>
              <w:jc w:val="center"/>
              <w:rPr>
                <w:rFonts w:ascii="Times New Roman" w:hAnsi="Times New Roman" w:cs="Times New Roman"/>
                <w:szCs w:val="22"/>
              </w:rPr>
            </w:pPr>
            <w:r w:rsidRPr="00854EE6">
              <w:rPr>
                <w:rFonts w:ascii="Times New Roman" w:hAnsi="Times New Roman" w:cs="Times New Roman"/>
                <w:szCs w:val="22"/>
              </w:rPr>
              <w:t>Описание проблемы, на решение которой направлено мероприятие</w:t>
            </w:r>
          </w:p>
        </w:tc>
        <w:tc>
          <w:tcPr>
            <w:tcW w:w="2550" w:type="dxa"/>
            <w:gridSpan w:val="2"/>
            <w:vAlign w:val="center"/>
          </w:tcPr>
          <w:p w:rsidR="001C7306" w:rsidRPr="00854EE6" w:rsidRDefault="001C7306" w:rsidP="0039252B">
            <w:pPr>
              <w:pStyle w:val="ConsPlusNormal"/>
              <w:jc w:val="center"/>
              <w:rPr>
                <w:rFonts w:ascii="Times New Roman" w:hAnsi="Times New Roman" w:cs="Times New Roman"/>
                <w:szCs w:val="22"/>
              </w:rPr>
            </w:pPr>
            <w:r w:rsidRPr="00854EE6">
              <w:rPr>
                <w:rFonts w:ascii="Times New Roman" w:hAnsi="Times New Roman" w:cs="Times New Roman"/>
                <w:szCs w:val="22"/>
              </w:rPr>
              <w:t>Ключевое событие/результат</w:t>
            </w:r>
          </w:p>
        </w:tc>
        <w:tc>
          <w:tcPr>
            <w:tcW w:w="1614" w:type="dxa"/>
            <w:gridSpan w:val="3"/>
            <w:vAlign w:val="center"/>
          </w:tcPr>
          <w:p w:rsidR="001C7306" w:rsidRPr="00854EE6" w:rsidRDefault="001C7306" w:rsidP="0039252B">
            <w:pPr>
              <w:pStyle w:val="ConsPlusNormal"/>
              <w:jc w:val="center"/>
              <w:rPr>
                <w:rFonts w:ascii="Times New Roman" w:hAnsi="Times New Roman" w:cs="Times New Roman"/>
                <w:szCs w:val="22"/>
              </w:rPr>
            </w:pPr>
            <w:r w:rsidRPr="00854EE6">
              <w:rPr>
                <w:rFonts w:ascii="Times New Roman" w:hAnsi="Times New Roman" w:cs="Times New Roman"/>
                <w:szCs w:val="22"/>
              </w:rPr>
              <w:t>Срок</w:t>
            </w:r>
          </w:p>
        </w:tc>
        <w:tc>
          <w:tcPr>
            <w:tcW w:w="4923" w:type="dxa"/>
          </w:tcPr>
          <w:p w:rsidR="001C7306" w:rsidRDefault="001C7306" w:rsidP="0039252B">
            <w:pPr>
              <w:pStyle w:val="ConsPlusNormal"/>
              <w:jc w:val="center"/>
              <w:rPr>
                <w:rFonts w:ascii="Times New Roman" w:hAnsi="Times New Roman" w:cs="Times New Roman"/>
                <w:szCs w:val="22"/>
              </w:rPr>
            </w:pPr>
          </w:p>
          <w:p w:rsidR="001C7306" w:rsidRPr="00854EE6" w:rsidRDefault="009376AA" w:rsidP="00627270">
            <w:pPr>
              <w:pStyle w:val="ConsPlusNormal"/>
              <w:jc w:val="center"/>
              <w:rPr>
                <w:rFonts w:ascii="Times New Roman" w:hAnsi="Times New Roman" w:cs="Times New Roman"/>
                <w:szCs w:val="22"/>
              </w:rPr>
            </w:pPr>
            <w:r>
              <w:rPr>
                <w:rFonts w:ascii="Times New Roman" w:hAnsi="Times New Roman" w:cs="Times New Roman"/>
                <w:szCs w:val="22"/>
              </w:rPr>
              <w:t>Исполнение на 01.07</w:t>
            </w:r>
            <w:r w:rsidR="001C7306">
              <w:rPr>
                <w:rFonts w:ascii="Times New Roman" w:hAnsi="Times New Roman" w:cs="Times New Roman"/>
                <w:szCs w:val="22"/>
              </w:rPr>
              <w:t>.2021</w:t>
            </w:r>
          </w:p>
        </w:tc>
      </w:tr>
      <w:tr w:rsidR="00D90BAA" w:rsidRPr="00854EE6" w:rsidTr="00CE0784">
        <w:tc>
          <w:tcPr>
            <w:tcW w:w="817" w:type="dxa"/>
          </w:tcPr>
          <w:p w:rsidR="00D90BAA" w:rsidRPr="003D363F" w:rsidRDefault="00AE4C9A" w:rsidP="0039252B">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lang w:val="en-US"/>
              </w:rPr>
              <w:t>1</w:t>
            </w:r>
            <w:r w:rsidR="00D90BAA" w:rsidRPr="003D363F">
              <w:rPr>
                <w:rFonts w:ascii="Times New Roman" w:hAnsi="Times New Roman" w:cs="Times New Roman"/>
                <w:color w:val="000000" w:themeColor="text1"/>
                <w:szCs w:val="22"/>
              </w:rPr>
              <w:t>.</w:t>
            </w:r>
          </w:p>
        </w:tc>
        <w:tc>
          <w:tcPr>
            <w:tcW w:w="14309" w:type="dxa"/>
            <w:gridSpan w:val="9"/>
          </w:tcPr>
          <w:p w:rsidR="00D90BAA" w:rsidRPr="003D363F" w:rsidRDefault="00D90BAA" w:rsidP="0039252B">
            <w:pPr>
              <w:rPr>
                <w:color w:val="000000" w:themeColor="text1"/>
              </w:rPr>
            </w:pPr>
            <w:r w:rsidRPr="003D363F">
              <w:rPr>
                <w:rFonts w:ascii="Times New Roman" w:eastAsia="Times New Roman" w:hAnsi="Times New Roman"/>
                <w:color w:val="000000" w:themeColor="text1"/>
                <w:lang w:eastAsia="ru-RU"/>
              </w:rPr>
              <w:t>Рынок дорожной деятельности (за исключением проектирования)</w:t>
            </w:r>
          </w:p>
        </w:tc>
      </w:tr>
      <w:tr w:rsidR="00BB27B2" w:rsidRPr="00C34656" w:rsidTr="00376DCF">
        <w:tc>
          <w:tcPr>
            <w:tcW w:w="817" w:type="dxa"/>
          </w:tcPr>
          <w:p w:rsidR="00BB27B2" w:rsidRPr="00C34656" w:rsidRDefault="00AE4C9A" w:rsidP="0039252B">
            <w:pPr>
              <w:pStyle w:val="ConsPlusNormal"/>
              <w:jc w:val="center"/>
              <w:rPr>
                <w:rFonts w:ascii="Times New Roman" w:hAnsi="Times New Roman" w:cs="Times New Roman"/>
                <w:szCs w:val="22"/>
              </w:rPr>
            </w:pPr>
            <w:r w:rsidRPr="00C34656">
              <w:rPr>
                <w:rFonts w:ascii="Times New Roman" w:hAnsi="Times New Roman" w:cs="Times New Roman"/>
                <w:szCs w:val="22"/>
                <w:lang w:val="en-US"/>
              </w:rPr>
              <w:t>1</w:t>
            </w:r>
            <w:r w:rsidR="00BB27B2" w:rsidRPr="00C34656">
              <w:rPr>
                <w:rFonts w:ascii="Times New Roman" w:hAnsi="Times New Roman" w:cs="Times New Roman"/>
                <w:szCs w:val="22"/>
              </w:rPr>
              <w:t>.1.</w:t>
            </w:r>
          </w:p>
        </w:tc>
        <w:tc>
          <w:tcPr>
            <w:tcW w:w="2311" w:type="dxa"/>
            <w:gridSpan w:val="2"/>
            <w:shd w:val="clear" w:color="auto" w:fill="auto"/>
          </w:tcPr>
          <w:p w:rsidR="00BB27B2" w:rsidRPr="00C34656" w:rsidRDefault="00BB27B2" w:rsidP="0039252B">
            <w:pPr>
              <w:widowControl w:val="0"/>
              <w:rPr>
                <w:rFonts w:ascii="Times New Roman" w:hAnsi="Times New Roman"/>
              </w:rPr>
            </w:pPr>
            <w:r w:rsidRPr="00C34656">
              <w:rPr>
                <w:rFonts w:ascii="Times New Roman" w:hAnsi="Times New Roman"/>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w:t>
            </w:r>
            <w:proofErr w:type="spellStart"/>
            <w:r w:rsidRPr="00C34656">
              <w:rPr>
                <w:rFonts w:ascii="Times New Roman" w:hAnsi="Times New Roman"/>
              </w:rPr>
              <w:t>импортозамещения</w:t>
            </w:r>
            <w:proofErr w:type="spellEnd"/>
          </w:p>
        </w:tc>
        <w:tc>
          <w:tcPr>
            <w:tcW w:w="2911" w:type="dxa"/>
            <w:shd w:val="clear" w:color="auto" w:fill="auto"/>
          </w:tcPr>
          <w:p w:rsidR="00BB27B2" w:rsidRPr="00C34656" w:rsidRDefault="00BB27B2" w:rsidP="0039252B">
            <w:pPr>
              <w:widowControl w:val="0"/>
              <w:rPr>
                <w:rFonts w:ascii="Times New Roman" w:hAnsi="Times New Roman"/>
              </w:rPr>
            </w:pPr>
            <w:r w:rsidRPr="00C34656">
              <w:rPr>
                <w:rFonts w:ascii="Times New Roman" w:hAnsi="Times New Roman"/>
              </w:rPr>
              <w:t>высокая стоимость дорожных работ</w:t>
            </w:r>
          </w:p>
        </w:tc>
        <w:tc>
          <w:tcPr>
            <w:tcW w:w="2550" w:type="dxa"/>
            <w:gridSpan w:val="2"/>
            <w:shd w:val="clear" w:color="auto" w:fill="auto"/>
          </w:tcPr>
          <w:p w:rsidR="00BB27B2" w:rsidRPr="00C34656" w:rsidRDefault="00BB27B2" w:rsidP="0039252B">
            <w:pPr>
              <w:widowControl w:val="0"/>
              <w:rPr>
                <w:rFonts w:ascii="Times New Roman" w:hAnsi="Times New Roman"/>
              </w:rPr>
            </w:pPr>
            <w:r w:rsidRPr="00C34656">
              <w:rPr>
                <w:rFonts w:ascii="Times New Roman" w:hAnsi="Times New Roman"/>
              </w:rPr>
              <w:t>увеличение доли автомобильных дорог, соответствующих нормативным требованиям</w:t>
            </w:r>
          </w:p>
        </w:tc>
        <w:tc>
          <w:tcPr>
            <w:tcW w:w="1614" w:type="dxa"/>
            <w:gridSpan w:val="3"/>
            <w:shd w:val="clear" w:color="auto" w:fill="auto"/>
          </w:tcPr>
          <w:p w:rsidR="00BB27B2" w:rsidRPr="00C34656" w:rsidRDefault="00BB27B2" w:rsidP="0039252B">
            <w:pPr>
              <w:widowControl w:val="0"/>
              <w:rPr>
                <w:rFonts w:ascii="Times New Roman" w:hAnsi="Times New Roman"/>
              </w:rPr>
            </w:pPr>
            <w:r w:rsidRPr="00C34656">
              <w:rPr>
                <w:rFonts w:ascii="Times New Roman" w:hAnsi="Times New Roman"/>
              </w:rPr>
              <w:t xml:space="preserve">ежегодно </w:t>
            </w:r>
          </w:p>
        </w:tc>
        <w:tc>
          <w:tcPr>
            <w:tcW w:w="4923" w:type="dxa"/>
          </w:tcPr>
          <w:p w:rsidR="00BB27B2" w:rsidRPr="00C34656" w:rsidRDefault="006A1043" w:rsidP="00247464">
            <w:pPr>
              <w:widowControl w:val="0"/>
              <w:jc w:val="both"/>
              <w:rPr>
                <w:rFonts w:ascii="Times New Roman" w:hAnsi="Times New Roman"/>
              </w:rPr>
            </w:pPr>
            <w:r w:rsidRPr="00C34656">
              <w:rPr>
                <w:rFonts w:ascii="TimesNewRomanPSMT" w:eastAsiaTheme="minorHAnsi" w:hAnsi="TimesNewRomanPSMT" w:cs="TimesNewRomanPSMT"/>
              </w:rPr>
              <w:t xml:space="preserve"> </w:t>
            </w:r>
            <w:r w:rsidR="00A032F7" w:rsidRPr="00C34656">
              <w:rPr>
                <w:rFonts w:ascii="TimesNewRomanPSMT" w:eastAsiaTheme="minorHAnsi" w:hAnsi="TimesNewRomanPSMT" w:cs="TimesNewRomanPSMT"/>
              </w:rPr>
              <w:t>-</w:t>
            </w:r>
          </w:p>
        </w:tc>
      </w:tr>
      <w:tr w:rsidR="00D90BAA" w:rsidRPr="00C34656" w:rsidTr="00CE0784">
        <w:tc>
          <w:tcPr>
            <w:tcW w:w="817" w:type="dxa"/>
          </w:tcPr>
          <w:p w:rsidR="00D90BAA" w:rsidRPr="00C34656" w:rsidRDefault="00AE4C9A" w:rsidP="0039252B">
            <w:pPr>
              <w:pStyle w:val="ConsPlusNormal"/>
              <w:jc w:val="center"/>
              <w:rPr>
                <w:rFonts w:ascii="Times New Roman" w:hAnsi="Times New Roman" w:cs="Times New Roman"/>
                <w:szCs w:val="22"/>
              </w:rPr>
            </w:pPr>
            <w:r w:rsidRPr="00C34656">
              <w:rPr>
                <w:rFonts w:ascii="Times New Roman" w:hAnsi="Times New Roman" w:cs="Times New Roman"/>
                <w:szCs w:val="22"/>
                <w:lang w:val="en-US"/>
              </w:rPr>
              <w:t>2</w:t>
            </w:r>
            <w:r w:rsidR="00D90BAA" w:rsidRPr="00C34656">
              <w:rPr>
                <w:rFonts w:ascii="Times New Roman" w:hAnsi="Times New Roman" w:cs="Times New Roman"/>
                <w:szCs w:val="22"/>
              </w:rPr>
              <w:t>.</w:t>
            </w:r>
          </w:p>
        </w:tc>
        <w:tc>
          <w:tcPr>
            <w:tcW w:w="14309" w:type="dxa"/>
            <w:gridSpan w:val="9"/>
          </w:tcPr>
          <w:p w:rsidR="00D90BAA" w:rsidRPr="00C34656" w:rsidRDefault="00D90BAA" w:rsidP="0039252B">
            <w:r w:rsidRPr="00C34656">
              <w:rPr>
                <w:rFonts w:ascii="Times New Roman" w:hAnsi="Times New Roman"/>
              </w:rPr>
              <w:t>Рынок жилищного строительства (за исключением индивидуального жилищного строительства)</w:t>
            </w:r>
          </w:p>
        </w:tc>
      </w:tr>
      <w:tr w:rsidR="00BB27B2" w:rsidRPr="00C34656" w:rsidTr="00376DCF">
        <w:tc>
          <w:tcPr>
            <w:tcW w:w="817" w:type="dxa"/>
          </w:tcPr>
          <w:p w:rsidR="00BB27B2" w:rsidRPr="00C34656" w:rsidRDefault="00AE4C9A" w:rsidP="0039252B">
            <w:pPr>
              <w:pStyle w:val="ConsPlusNormal"/>
              <w:jc w:val="center"/>
              <w:rPr>
                <w:rFonts w:ascii="Times New Roman" w:hAnsi="Times New Roman" w:cs="Times New Roman"/>
                <w:szCs w:val="22"/>
              </w:rPr>
            </w:pPr>
            <w:r w:rsidRPr="00C34656">
              <w:rPr>
                <w:rFonts w:ascii="Times New Roman" w:hAnsi="Times New Roman" w:cs="Times New Roman"/>
                <w:szCs w:val="22"/>
                <w:lang w:val="en-US"/>
              </w:rPr>
              <w:t>2</w:t>
            </w:r>
            <w:r w:rsidR="00BB27B2" w:rsidRPr="00C34656">
              <w:rPr>
                <w:rFonts w:ascii="Times New Roman" w:hAnsi="Times New Roman" w:cs="Times New Roman"/>
                <w:szCs w:val="22"/>
              </w:rPr>
              <w:t>.1.</w:t>
            </w:r>
          </w:p>
        </w:tc>
        <w:tc>
          <w:tcPr>
            <w:tcW w:w="2311" w:type="dxa"/>
            <w:gridSpan w:val="2"/>
            <w:shd w:val="clear" w:color="auto" w:fill="auto"/>
          </w:tcPr>
          <w:p w:rsidR="00BB27B2" w:rsidRPr="00C34656" w:rsidRDefault="00BB27B2" w:rsidP="0039252B">
            <w:pPr>
              <w:jc w:val="both"/>
              <w:rPr>
                <w:rFonts w:ascii="Times New Roman" w:hAnsi="Times New Roman"/>
              </w:rPr>
            </w:pPr>
            <w:r w:rsidRPr="00C34656">
              <w:rPr>
                <w:rFonts w:ascii="Times New Roman" w:hAnsi="Times New Roman"/>
              </w:rPr>
              <w:t xml:space="preserve">Внедрение целевой модели «Получение разрешения на строительство и территориальное планирование» в жилищном строительстве, оказание </w:t>
            </w:r>
            <w:r w:rsidRPr="00C34656">
              <w:rPr>
                <w:rFonts w:ascii="Times New Roman" w:hAnsi="Times New Roman"/>
              </w:rPr>
              <w:lastRenderedPageBreak/>
              <w:t>муниципальных услуг в соответствии с административным регламентом</w:t>
            </w:r>
          </w:p>
        </w:tc>
        <w:tc>
          <w:tcPr>
            <w:tcW w:w="2911" w:type="dxa"/>
            <w:shd w:val="clear" w:color="auto" w:fill="auto"/>
          </w:tcPr>
          <w:p w:rsidR="00BB27B2" w:rsidRPr="00C34656" w:rsidRDefault="00BB27B2" w:rsidP="0039252B">
            <w:pPr>
              <w:jc w:val="both"/>
              <w:rPr>
                <w:rFonts w:ascii="Times New Roman" w:hAnsi="Times New Roman"/>
              </w:rPr>
            </w:pPr>
            <w:r w:rsidRPr="00C34656">
              <w:rPr>
                <w:rFonts w:ascii="Times New Roman" w:hAnsi="Times New Roman"/>
              </w:rPr>
              <w:lastRenderedPageBreak/>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2550" w:type="dxa"/>
            <w:gridSpan w:val="2"/>
            <w:shd w:val="clear" w:color="auto" w:fill="auto"/>
          </w:tcPr>
          <w:p w:rsidR="00BB27B2" w:rsidRPr="00C34656" w:rsidRDefault="00BB27B2" w:rsidP="0039252B">
            <w:pPr>
              <w:jc w:val="both"/>
              <w:rPr>
                <w:rFonts w:ascii="Times New Roman" w:hAnsi="Times New Roman"/>
              </w:rPr>
            </w:pPr>
            <w:r w:rsidRPr="00C34656">
              <w:rPr>
                <w:rFonts w:ascii="Times New Roman" w:hAnsi="Times New Roman"/>
              </w:rPr>
              <w:t>снижение сроков получения разрешений на строительство и ввод объекта в эксплуатацию</w:t>
            </w:r>
          </w:p>
        </w:tc>
        <w:tc>
          <w:tcPr>
            <w:tcW w:w="1614" w:type="dxa"/>
            <w:gridSpan w:val="3"/>
            <w:shd w:val="clear" w:color="auto" w:fill="auto"/>
          </w:tcPr>
          <w:p w:rsidR="00BB27B2" w:rsidRPr="00C34656" w:rsidRDefault="00BB27B2" w:rsidP="0039252B">
            <w:pPr>
              <w:jc w:val="both"/>
              <w:rPr>
                <w:rFonts w:ascii="Times New Roman" w:hAnsi="Times New Roman"/>
              </w:rPr>
            </w:pPr>
            <w:r w:rsidRPr="00C34656">
              <w:rPr>
                <w:rFonts w:ascii="Times New Roman" w:hAnsi="Times New Roman"/>
              </w:rPr>
              <w:t>ежегодно</w:t>
            </w:r>
          </w:p>
        </w:tc>
        <w:tc>
          <w:tcPr>
            <w:tcW w:w="4923" w:type="dxa"/>
          </w:tcPr>
          <w:p w:rsidR="00BB27B2" w:rsidRPr="00C34656" w:rsidRDefault="00A032F7" w:rsidP="00E429EE">
            <w:pPr>
              <w:autoSpaceDE w:val="0"/>
              <w:autoSpaceDN w:val="0"/>
              <w:adjustRightInd w:val="0"/>
              <w:jc w:val="both"/>
              <w:rPr>
                <w:rFonts w:ascii="Times New Roman" w:hAnsi="Times New Roman"/>
              </w:rPr>
            </w:pPr>
            <w:r w:rsidRPr="00C34656">
              <w:rPr>
                <w:rFonts w:ascii="Times New Roman" w:hAnsi="Times New Roman"/>
              </w:rPr>
              <w:t>-</w:t>
            </w:r>
          </w:p>
        </w:tc>
      </w:tr>
      <w:tr w:rsidR="00BB27B2" w:rsidRPr="00C34656" w:rsidTr="00376DCF">
        <w:tc>
          <w:tcPr>
            <w:tcW w:w="817" w:type="dxa"/>
          </w:tcPr>
          <w:p w:rsidR="00BB27B2" w:rsidRPr="00C34656" w:rsidRDefault="00AE4C9A" w:rsidP="0002327B">
            <w:pPr>
              <w:pStyle w:val="ConsPlusNormal"/>
              <w:jc w:val="center"/>
              <w:rPr>
                <w:rFonts w:ascii="Times New Roman" w:hAnsi="Times New Roman" w:cs="Times New Roman"/>
                <w:szCs w:val="22"/>
              </w:rPr>
            </w:pPr>
            <w:r w:rsidRPr="00C34656">
              <w:rPr>
                <w:rFonts w:ascii="Times New Roman" w:hAnsi="Times New Roman" w:cs="Times New Roman"/>
                <w:szCs w:val="22"/>
                <w:lang w:val="en-US"/>
              </w:rPr>
              <w:lastRenderedPageBreak/>
              <w:t>2</w:t>
            </w:r>
            <w:r w:rsidR="00BB27B2" w:rsidRPr="00C34656">
              <w:rPr>
                <w:rFonts w:ascii="Times New Roman" w:hAnsi="Times New Roman" w:cs="Times New Roman"/>
                <w:szCs w:val="22"/>
              </w:rPr>
              <w:t>.2.</w:t>
            </w:r>
          </w:p>
        </w:tc>
        <w:tc>
          <w:tcPr>
            <w:tcW w:w="2311" w:type="dxa"/>
            <w:gridSpan w:val="2"/>
            <w:shd w:val="clear" w:color="auto" w:fill="auto"/>
          </w:tcPr>
          <w:p w:rsidR="00BB27B2" w:rsidRPr="00C34656" w:rsidRDefault="00BB27B2" w:rsidP="0002327B">
            <w:pPr>
              <w:jc w:val="both"/>
              <w:rPr>
                <w:rFonts w:ascii="Times New Roman" w:hAnsi="Times New Roman"/>
              </w:rPr>
            </w:pPr>
            <w:r w:rsidRPr="00C34656">
              <w:rPr>
                <w:rFonts w:ascii="Times New Roman" w:hAnsi="Times New Roman"/>
              </w:rPr>
              <w:t>Обеспечение инженерной инфраструктурой земельных участков, предоставляемых для жилищного строительства</w:t>
            </w:r>
          </w:p>
        </w:tc>
        <w:tc>
          <w:tcPr>
            <w:tcW w:w="2911" w:type="dxa"/>
            <w:shd w:val="clear" w:color="auto" w:fill="auto"/>
          </w:tcPr>
          <w:p w:rsidR="00BB27B2" w:rsidRPr="00C34656" w:rsidRDefault="00BB27B2" w:rsidP="0002327B">
            <w:pPr>
              <w:jc w:val="both"/>
              <w:rPr>
                <w:rFonts w:ascii="Times New Roman" w:hAnsi="Times New Roman"/>
              </w:rPr>
            </w:pPr>
            <w:r w:rsidRPr="00C34656">
              <w:rPr>
                <w:rFonts w:ascii="Times New Roman" w:hAnsi="Times New Roman"/>
              </w:rPr>
              <w:t>существенные капитальные затраты застройщика на обеспечение земельных участков инженерной инфраструктурой</w:t>
            </w:r>
          </w:p>
        </w:tc>
        <w:tc>
          <w:tcPr>
            <w:tcW w:w="2550" w:type="dxa"/>
            <w:gridSpan w:val="2"/>
            <w:shd w:val="clear" w:color="auto" w:fill="auto"/>
          </w:tcPr>
          <w:p w:rsidR="00BB27B2" w:rsidRPr="00C34656" w:rsidRDefault="00BB27B2" w:rsidP="0002327B">
            <w:pPr>
              <w:jc w:val="both"/>
              <w:rPr>
                <w:rFonts w:ascii="Times New Roman" w:hAnsi="Times New Roman"/>
              </w:rPr>
            </w:pPr>
            <w:r w:rsidRPr="00C34656">
              <w:rPr>
                <w:rFonts w:ascii="Times New Roman" w:hAnsi="Times New Roman"/>
              </w:rPr>
              <w:t>сокращение затрат застройщиков на строительство инженерной инфраструктуры</w:t>
            </w:r>
          </w:p>
        </w:tc>
        <w:tc>
          <w:tcPr>
            <w:tcW w:w="1614" w:type="dxa"/>
            <w:gridSpan w:val="3"/>
            <w:shd w:val="clear" w:color="auto" w:fill="auto"/>
          </w:tcPr>
          <w:p w:rsidR="00BB27B2" w:rsidRPr="00C34656" w:rsidRDefault="00BB27B2" w:rsidP="0002327B">
            <w:pPr>
              <w:jc w:val="both"/>
              <w:rPr>
                <w:rFonts w:ascii="Times New Roman" w:hAnsi="Times New Roman"/>
              </w:rPr>
            </w:pPr>
            <w:r w:rsidRPr="00C34656">
              <w:rPr>
                <w:rFonts w:ascii="Times New Roman" w:hAnsi="Times New Roman"/>
              </w:rPr>
              <w:t>ежегодно</w:t>
            </w:r>
          </w:p>
        </w:tc>
        <w:tc>
          <w:tcPr>
            <w:tcW w:w="4923" w:type="dxa"/>
          </w:tcPr>
          <w:p w:rsidR="00BB27B2" w:rsidRPr="00C34656" w:rsidRDefault="00BB27B2" w:rsidP="00E61A59">
            <w:pPr>
              <w:jc w:val="both"/>
              <w:rPr>
                <w:rFonts w:ascii="Times New Roman" w:hAnsi="Times New Roman"/>
              </w:rPr>
            </w:pPr>
          </w:p>
        </w:tc>
      </w:tr>
      <w:tr w:rsidR="00BB27B2" w:rsidRPr="00C34656" w:rsidTr="00BB27B2">
        <w:trPr>
          <w:trHeight w:val="2793"/>
        </w:trPr>
        <w:tc>
          <w:tcPr>
            <w:tcW w:w="817" w:type="dxa"/>
          </w:tcPr>
          <w:p w:rsidR="00BB27B2" w:rsidRPr="00C34656" w:rsidRDefault="00AE4C9A" w:rsidP="0002327B">
            <w:pPr>
              <w:pStyle w:val="ConsPlusNormal"/>
              <w:jc w:val="center"/>
              <w:rPr>
                <w:rFonts w:ascii="Times New Roman" w:hAnsi="Times New Roman" w:cs="Times New Roman"/>
                <w:szCs w:val="22"/>
              </w:rPr>
            </w:pPr>
            <w:r w:rsidRPr="00C34656">
              <w:rPr>
                <w:rFonts w:ascii="Times New Roman" w:hAnsi="Times New Roman" w:cs="Times New Roman"/>
                <w:szCs w:val="22"/>
                <w:lang w:val="en-US"/>
              </w:rPr>
              <w:lastRenderedPageBreak/>
              <w:t>2</w:t>
            </w:r>
            <w:r w:rsidR="00BB27B2" w:rsidRPr="00C34656">
              <w:rPr>
                <w:rFonts w:ascii="Times New Roman" w:hAnsi="Times New Roman" w:cs="Times New Roman"/>
                <w:szCs w:val="22"/>
              </w:rPr>
              <w:t>.2.1.</w:t>
            </w:r>
          </w:p>
        </w:tc>
        <w:tc>
          <w:tcPr>
            <w:tcW w:w="2311" w:type="dxa"/>
            <w:gridSpan w:val="2"/>
            <w:shd w:val="clear" w:color="auto" w:fill="auto"/>
          </w:tcPr>
          <w:p w:rsidR="00BB27B2" w:rsidRPr="00C34656" w:rsidRDefault="00BB27B2" w:rsidP="00735C50">
            <w:pPr>
              <w:jc w:val="both"/>
              <w:rPr>
                <w:rFonts w:ascii="Times New Roman" w:hAnsi="Times New Roman"/>
              </w:rPr>
            </w:pPr>
            <w:r w:rsidRPr="00C34656">
              <w:rPr>
                <w:rFonts w:ascii="Times New Roman" w:hAnsi="Times New Roman"/>
              </w:rPr>
              <w:t>Предоставление в аренду</w:t>
            </w:r>
          </w:p>
          <w:p w:rsidR="00BB27B2" w:rsidRPr="00C34656" w:rsidRDefault="00BB27B2" w:rsidP="00735C50">
            <w:pPr>
              <w:jc w:val="both"/>
              <w:rPr>
                <w:rFonts w:ascii="Times New Roman" w:hAnsi="Times New Roman"/>
              </w:rPr>
            </w:pPr>
            <w:r w:rsidRPr="00C34656">
              <w:rPr>
                <w:rFonts w:ascii="Times New Roman" w:hAnsi="Times New Roman"/>
              </w:rPr>
              <w:t>без проведения торгов</w:t>
            </w:r>
          </w:p>
          <w:p w:rsidR="00BB27B2" w:rsidRPr="00C34656" w:rsidRDefault="00BB27B2" w:rsidP="00735C50">
            <w:pPr>
              <w:jc w:val="both"/>
              <w:rPr>
                <w:rFonts w:ascii="Times New Roman" w:hAnsi="Times New Roman"/>
              </w:rPr>
            </w:pPr>
            <w:r w:rsidRPr="00C34656">
              <w:rPr>
                <w:rFonts w:ascii="Times New Roman" w:hAnsi="Times New Roman"/>
              </w:rPr>
              <w:t>земельных участков,</w:t>
            </w:r>
          </w:p>
          <w:p w:rsidR="00BB27B2" w:rsidRPr="00C34656" w:rsidRDefault="00BB27B2" w:rsidP="00735C50">
            <w:pPr>
              <w:jc w:val="both"/>
              <w:rPr>
                <w:rFonts w:ascii="Times New Roman" w:hAnsi="Times New Roman"/>
              </w:rPr>
            </w:pPr>
            <w:r w:rsidRPr="00C34656">
              <w:rPr>
                <w:rFonts w:ascii="Times New Roman" w:hAnsi="Times New Roman"/>
              </w:rPr>
              <w:t>находящихся в</w:t>
            </w:r>
          </w:p>
          <w:p w:rsidR="00BB27B2" w:rsidRPr="00C34656" w:rsidRDefault="00BB27B2" w:rsidP="00735C50">
            <w:pPr>
              <w:jc w:val="both"/>
              <w:rPr>
                <w:rFonts w:ascii="Times New Roman" w:hAnsi="Times New Roman"/>
              </w:rPr>
            </w:pPr>
            <w:r w:rsidRPr="00C34656">
              <w:rPr>
                <w:rFonts w:ascii="Times New Roman" w:hAnsi="Times New Roman"/>
              </w:rPr>
              <w:t>муниципальной</w:t>
            </w:r>
          </w:p>
          <w:p w:rsidR="00BB27B2" w:rsidRPr="00C34656" w:rsidRDefault="00BB27B2" w:rsidP="00735C50">
            <w:pPr>
              <w:jc w:val="both"/>
              <w:rPr>
                <w:rFonts w:ascii="Times New Roman" w:hAnsi="Times New Roman"/>
              </w:rPr>
            </w:pPr>
            <w:r w:rsidRPr="00C34656">
              <w:rPr>
                <w:rFonts w:ascii="Times New Roman" w:hAnsi="Times New Roman"/>
              </w:rPr>
              <w:t>собственности</w:t>
            </w:r>
          </w:p>
          <w:p w:rsidR="00BB27B2" w:rsidRPr="00C34656" w:rsidRDefault="00BB27B2" w:rsidP="00735C50">
            <w:pPr>
              <w:jc w:val="both"/>
              <w:rPr>
                <w:rFonts w:ascii="Times New Roman" w:hAnsi="Times New Roman"/>
              </w:rPr>
            </w:pPr>
            <w:r w:rsidRPr="00C34656">
              <w:rPr>
                <w:rFonts w:ascii="Times New Roman" w:hAnsi="Times New Roman"/>
              </w:rPr>
              <w:t>(земельными</w:t>
            </w:r>
          </w:p>
          <w:p w:rsidR="00BB27B2" w:rsidRPr="00C34656" w:rsidRDefault="00BB27B2" w:rsidP="00735C50">
            <w:pPr>
              <w:jc w:val="both"/>
              <w:rPr>
                <w:rFonts w:ascii="Times New Roman" w:hAnsi="Times New Roman"/>
              </w:rPr>
            </w:pPr>
            <w:r w:rsidRPr="00C34656">
              <w:rPr>
                <w:rFonts w:ascii="Times New Roman" w:hAnsi="Times New Roman"/>
              </w:rPr>
              <w:t>участками,</w:t>
            </w:r>
          </w:p>
          <w:p w:rsidR="00BB27B2" w:rsidRPr="00C34656" w:rsidRDefault="00BB27B2" w:rsidP="00735C50">
            <w:pPr>
              <w:jc w:val="both"/>
              <w:rPr>
                <w:rFonts w:ascii="Times New Roman" w:hAnsi="Times New Roman"/>
              </w:rPr>
            </w:pPr>
            <w:r w:rsidRPr="00C34656">
              <w:rPr>
                <w:rFonts w:ascii="Times New Roman" w:hAnsi="Times New Roman"/>
              </w:rPr>
              <w:t>собственность на</w:t>
            </w:r>
          </w:p>
          <w:p w:rsidR="00BB27B2" w:rsidRPr="00C34656" w:rsidRDefault="00BB27B2" w:rsidP="00735C50">
            <w:pPr>
              <w:jc w:val="both"/>
              <w:rPr>
                <w:rFonts w:ascii="Times New Roman" w:hAnsi="Times New Roman"/>
              </w:rPr>
            </w:pPr>
            <w:r w:rsidRPr="00C34656">
              <w:rPr>
                <w:rFonts w:ascii="Times New Roman" w:hAnsi="Times New Roman"/>
              </w:rPr>
              <w:t>которые не</w:t>
            </w:r>
          </w:p>
          <w:p w:rsidR="00BB27B2" w:rsidRPr="00C34656" w:rsidRDefault="00BB27B2" w:rsidP="00735C50">
            <w:pPr>
              <w:jc w:val="both"/>
              <w:rPr>
                <w:rFonts w:ascii="Times New Roman" w:hAnsi="Times New Roman"/>
              </w:rPr>
            </w:pPr>
            <w:r w:rsidRPr="00C34656">
              <w:rPr>
                <w:rFonts w:ascii="Times New Roman" w:hAnsi="Times New Roman"/>
              </w:rPr>
              <w:t>разграничена)</w:t>
            </w:r>
          </w:p>
          <w:p w:rsidR="00BB27B2" w:rsidRPr="00C34656" w:rsidRDefault="00BB27B2" w:rsidP="00735C50">
            <w:pPr>
              <w:jc w:val="both"/>
              <w:rPr>
                <w:rFonts w:ascii="Times New Roman" w:hAnsi="Times New Roman"/>
              </w:rPr>
            </w:pPr>
          </w:p>
        </w:tc>
        <w:tc>
          <w:tcPr>
            <w:tcW w:w="2911" w:type="dxa"/>
            <w:shd w:val="clear" w:color="auto" w:fill="auto"/>
          </w:tcPr>
          <w:p w:rsidR="00BB27B2" w:rsidRPr="00C34656" w:rsidRDefault="00BB27B2" w:rsidP="00735C50">
            <w:pPr>
              <w:jc w:val="both"/>
              <w:rPr>
                <w:rFonts w:ascii="Times New Roman" w:hAnsi="Times New Roman"/>
              </w:rPr>
            </w:pPr>
          </w:p>
        </w:tc>
        <w:tc>
          <w:tcPr>
            <w:tcW w:w="2550" w:type="dxa"/>
            <w:gridSpan w:val="2"/>
            <w:shd w:val="clear" w:color="auto" w:fill="auto"/>
          </w:tcPr>
          <w:p w:rsidR="00BB27B2" w:rsidRPr="00C34656" w:rsidRDefault="00BB27B2" w:rsidP="00735C50">
            <w:pPr>
              <w:jc w:val="both"/>
              <w:rPr>
                <w:rFonts w:ascii="Times New Roman" w:hAnsi="Times New Roman"/>
              </w:rPr>
            </w:pPr>
            <w:r w:rsidRPr="00C34656">
              <w:rPr>
                <w:rFonts w:ascii="Times New Roman" w:hAnsi="Times New Roman"/>
              </w:rPr>
              <w:t>принятие решения</w:t>
            </w:r>
          </w:p>
          <w:p w:rsidR="00BB27B2" w:rsidRPr="00C34656" w:rsidRDefault="00BB27B2" w:rsidP="00735C50">
            <w:pPr>
              <w:jc w:val="both"/>
              <w:rPr>
                <w:rFonts w:ascii="Times New Roman" w:hAnsi="Times New Roman"/>
              </w:rPr>
            </w:pPr>
            <w:r w:rsidRPr="00C34656">
              <w:rPr>
                <w:rFonts w:ascii="Times New Roman" w:hAnsi="Times New Roman"/>
              </w:rPr>
              <w:t>органов местного</w:t>
            </w:r>
          </w:p>
          <w:p w:rsidR="00BB27B2" w:rsidRPr="00C34656" w:rsidRDefault="00BB27B2" w:rsidP="00735C50">
            <w:pPr>
              <w:jc w:val="both"/>
              <w:rPr>
                <w:rFonts w:ascii="Times New Roman" w:hAnsi="Times New Roman"/>
              </w:rPr>
            </w:pPr>
            <w:r w:rsidRPr="00C34656">
              <w:rPr>
                <w:rFonts w:ascii="Times New Roman" w:hAnsi="Times New Roman"/>
              </w:rPr>
              <w:t>самоуправления о</w:t>
            </w:r>
          </w:p>
          <w:p w:rsidR="00BB27B2" w:rsidRPr="00C34656" w:rsidRDefault="00BB27B2" w:rsidP="00735C50">
            <w:pPr>
              <w:jc w:val="both"/>
              <w:rPr>
                <w:rFonts w:ascii="Times New Roman" w:hAnsi="Times New Roman"/>
              </w:rPr>
            </w:pPr>
            <w:r w:rsidRPr="00C34656">
              <w:rPr>
                <w:rFonts w:ascii="Times New Roman" w:hAnsi="Times New Roman"/>
              </w:rPr>
              <w:t>порядке и условиях</w:t>
            </w:r>
          </w:p>
          <w:p w:rsidR="00BB27B2" w:rsidRPr="00C34656" w:rsidRDefault="00BB27B2" w:rsidP="00735C50">
            <w:pPr>
              <w:jc w:val="both"/>
              <w:rPr>
                <w:rFonts w:ascii="Times New Roman" w:hAnsi="Times New Roman"/>
              </w:rPr>
            </w:pPr>
            <w:r w:rsidRPr="00C34656">
              <w:rPr>
                <w:rFonts w:ascii="Times New Roman" w:hAnsi="Times New Roman"/>
              </w:rPr>
              <w:t>предоставлении в</w:t>
            </w:r>
          </w:p>
          <w:p w:rsidR="00BB27B2" w:rsidRPr="00C34656" w:rsidRDefault="00BB27B2" w:rsidP="00735C50">
            <w:pPr>
              <w:jc w:val="both"/>
              <w:rPr>
                <w:rFonts w:ascii="Times New Roman" w:hAnsi="Times New Roman"/>
              </w:rPr>
            </w:pPr>
            <w:r w:rsidRPr="00C34656">
              <w:rPr>
                <w:rFonts w:ascii="Times New Roman" w:hAnsi="Times New Roman"/>
              </w:rPr>
              <w:t>аренду без проведения</w:t>
            </w:r>
          </w:p>
          <w:p w:rsidR="00BB27B2" w:rsidRPr="00C34656" w:rsidRDefault="00BB27B2" w:rsidP="00735C50">
            <w:pPr>
              <w:jc w:val="both"/>
              <w:rPr>
                <w:rFonts w:ascii="Times New Roman" w:hAnsi="Times New Roman"/>
              </w:rPr>
            </w:pPr>
            <w:r w:rsidRPr="00C34656">
              <w:rPr>
                <w:rFonts w:ascii="Times New Roman" w:hAnsi="Times New Roman"/>
              </w:rPr>
              <w:t>торгов земельных</w:t>
            </w:r>
          </w:p>
          <w:p w:rsidR="00BB27B2" w:rsidRPr="00C34656" w:rsidRDefault="00BB27B2" w:rsidP="00735C50">
            <w:pPr>
              <w:jc w:val="both"/>
              <w:rPr>
                <w:rFonts w:ascii="Times New Roman" w:hAnsi="Times New Roman"/>
              </w:rPr>
            </w:pPr>
            <w:r w:rsidRPr="00C34656">
              <w:rPr>
                <w:rFonts w:ascii="Times New Roman" w:hAnsi="Times New Roman"/>
              </w:rPr>
              <w:t>участков,</w:t>
            </w:r>
          </w:p>
          <w:p w:rsidR="00BB27B2" w:rsidRPr="00C34656" w:rsidRDefault="00BB27B2" w:rsidP="00735C50">
            <w:pPr>
              <w:jc w:val="both"/>
              <w:rPr>
                <w:rFonts w:ascii="Times New Roman" w:hAnsi="Times New Roman"/>
              </w:rPr>
            </w:pPr>
            <w:r w:rsidRPr="00C34656">
              <w:rPr>
                <w:rFonts w:ascii="Times New Roman" w:hAnsi="Times New Roman"/>
              </w:rPr>
              <w:t>находящихся в</w:t>
            </w:r>
          </w:p>
          <w:p w:rsidR="00BB27B2" w:rsidRPr="00C34656" w:rsidRDefault="00BB27B2" w:rsidP="00735C50">
            <w:pPr>
              <w:jc w:val="both"/>
              <w:rPr>
                <w:rFonts w:ascii="Times New Roman" w:hAnsi="Times New Roman"/>
              </w:rPr>
            </w:pPr>
            <w:r w:rsidRPr="00C34656">
              <w:rPr>
                <w:rFonts w:ascii="Times New Roman" w:hAnsi="Times New Roman"/>
              </w:rPr>
              <w:t>муниципальной</w:t>
            </w:r>
          </w:p>
          <w:p w:rsidR="00BB27B2" w:rsidRPr="00C34656" w:rsidRDefault="00BB27B2" w:rsidP="00735C50">
            <w:pPr>
              <w:jc w:val="both"/>
              <w:rPr>
                <w:rFonts w:ascii="Times New Roman" w:hAnsi="Times New Roman"/>
              </w:rPr>
            </w:pPr>
            <w:r w:rsidRPr="00C34656">
              <w:rPr>
                <w:rFonts w:ascii="Times New Roman" w:hAnsi="Times New Roman"/>
              </w:rPr>
              <w:t>собственности</w:t>
            </w:r>
          </w:p>
        </w:tc>
        <w:tc>
          <w:tcPr>
            <w:tcW w:w="1614" w:type="dxa"/>
            <w:gridSpan w:val="3"/>
            <w:shd w:val="clear" w:color="auto" w:fill="auto"/>
          </w:tcPr>
          <w:p w:rsidR="00BB27B2" w:rsidRPr="00C34656" w:rsidRDefault="00BB27B2" w:rsidP="00735C50">
            <w:pPr>
              <w:jc w:val="center"/>
              <w:rPr>
                <w:rFonts w:ascii="Times New Roman" w:hAnsi="Times New Roman"/>
              </w:rPr>
            </w:pPr>
            <w:r w:rsidRPr="00C34656">
              <w:rPr>
                <w:rFonts w:ascii="Times New Roman" w:hAnsi="Times New Roman"/>
              </w:rPr>
              <w:t>2020 год</w:t>
            </w:r>
          </w:p>
          <w:p w:rsidR="00BB27B2" w:rsidRPr="00C34656" w:rsidRDefault="00BB27B2" w:rsidP="00735C50">
            <w:pPr>
              <w:jc w:val="center"/>
              <w:rPr>
                <w:rFonts w:ascii="Times New Roman" w:hAnsi="Times New Roman"/>
              </w:rPr>
            </w:pPr>
            <w:r w:rsidRPr="00C34656">
              <w:rPr>
                <w:rFonts w:ascii="Times New Roman" w:hAnsi="Times New Roman"/>
              </w:rPr>
              <w:t>2021 год</w:t>
            </w:r>
          </w:p>
          <w:p w:rsidR="00BB27B2" w:rsidRPr="00C34656" w:rsidRDefault="00BB27B2" w:rsidP="00735C50">
            <w:pPr>
              <w:jc w:val="both"/>
              <w:rPr>
                <w:rFonts w:ascii="Times New Roman" w:hAnsi="Times New Roman"/>
              </w:rPr>
            </w:pPr>
          </w:p>
        </w:tc>
        <w:tc>
          <w:tcPr>
            <w:tcW w:w="4923" w:type="dxa"/>
          </w:tcPr>
          <w:p w:rsidR="00BB27B2" w:rsidRPr="00C34656" w:rsidRDefault="00BB27B2" w:rsidP="00CE0784">
            <w:pPr>
              <w:jc w:val="both"/>
              <w:rPr>
                <w:rFonts w:ascii="Times New Roman" w:hAnsi="Times New Roman"/>
              </w:rPr>
            </w:pPr>
          </w:p>
        </w:tc>
      </w:tr>
      <w:tr w:rsidR="0002327B" w:rsidRPr="00C34656" w:rsidTr="00CE0784">
        <w:tc>
          <w:tcPr>
            <w:tcW w:w="817" w:type="dxa"/>
          </w:tcPr>
          <w:p w:rsidR="0002327B" w:rsidRPr="00C34656" w:rsidRDefault="00AE4C9A" w:rsidP="0002327B">
            <w:pPr>
              <w:pStyle w:val="ConsPlusNormal"/>
              <w:jc w:val="center"/>
              <w:rPr>
                <w:rFonts w:ascii="Times New Roman" w:hAnsi="Times New Roman" w:cs="Times New Roman"/>
                <w:szCs w:val="22"/>
              </w:rPr>
            </w:pPr>
            <w:r w:rsidRPr="00C34656">
              <w:rPr>
                <w:rFonts w:ascii="Times New Roman" w:hAnsi="Times New Roman" w:cs="Times New Roman"/>
                <w:szCs w:val="22"/>
                <w:lang w:val="en-US"/>
              </w:rPr>
              <w:t>3</w:t>
            </w:r>
            <w:r w:rsidR="0002327B" w:rsidRPr="00C34656">
              <w:rPr>
                <w:rFonts w:ascii="Times New Roman" w:hAnsi="Times New Roman" w:cs="Times New Roman"/>
                <w:szCs w:val="22"/>
              </w:rPr>
              <w:t>.</w:t>
            </w:r>
          </w:p>
        </w:tc>
        <w:tc>
          <w:tcPr>
            <w:tcW w:w="14309" w:type="dxa"/>
            <w:gridSpan w:val="9"/>
          </w:tcPr>
          <w:p w:rsidR="0002327B" w:rsidRPr="00C34656" w:rsidRDefault="0002327B" w:rsidP="0002327B">
            <w:r w:rsidRPr="00C34656">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BB27B2" w:rsidRPr="00C34656" w:rsidTr="00376DCF">
        <w:tc>
          <w:tcPr>
            <w:tcW w:w="817" w:type="dxa"/>
          </w:tcPr>
          <w:p w:rsidR="00BB27B2" w:rsidRPr="00C34656" w:rsidRDefault="00AE4C9A" w:rsidP="0002327B">
            <w:pPr>
              <w:pStyle w:val="ConsPlusNormal"/>
              <w:jc w:val="center"/>
              <w:rPr>
                <w:rFonts w:ascii="Times New Roman" w:hAnsi="Times New Roman" w:cs="Times New Roman"/>
                <w:szCs w:val="22"/>
              </w:rPr>
            </w:pPr>
            <w:r w:rsidRPr="00C34656">
              <w:rPr>
                <w:rFonts w:ascii="Times New Roman" w:hAnsi="Times New Roman" w:cs="Times New Roman"/>
                <w:szCs w:val="22"/>
                <w:lang w:val="en-US"/>
              </w:rPr>
              <w:t>3</w:t>
            </w:r>
            <w:r w:rsidR="00BB27B2" w:rsidRPr="00C34656">
              <w:rPr>
                <w:rFonts w:ascii="Times New Roman" w:hAnsi="Times New Roman" w:cs="Times New Roman"/>
                <w:szCs w:val="22"/>
              </w:rPr>
              <w:t>.1.</w:t>
            </w:r>
          </w:p>
        </w:tc>
        <w:tc>
          <w:tcPr>
            <w:tcW w:w="2311" w:type="dxa"/>
            <w:gridSpan w:val="2"/>
            <w:shd w:val="clear" w:color="auto" w:fill="auto"/>
          </w:tcPr>
          <w:p w:rsidR="00BB27B2" w:rsidRPr="00C34656" w:rsidRDefault="00BB27B2" w:rsidP="0002327B">
            <w:pPr>
              <w:widowControl w:val="0"/>
              <w:rPr>
                <w:rFonts w:ascii="Times New Roman" w:hAnsi="Times New Roman"/>
              </w:rPr>
            </w:pPr>
            <w:r w:rsidRPr="00C34656">
              <w:rPr>
                <w:rFonts w:ascii="Times New Roman" w:hAnsi="Times New Roman"/>
              </w:rPr>
              <w:t>Мониторинг федерального законодательства, приведение в соответствие с федеральным законодательством нормативных правовых актов автономного округа в сфере градостроительства</w:t>
            </w:r>
          </w:p>
        </w:tc>
        <w:tc>
          <w:tcPr>
            <w:tcW w:w="2911" w:type="dxa"/>
            <w:shd w:val="clear" w:color="auto" w:fill="auto"/>
          </w:tcPr>
          <w:p w:rsidR="00BB27B2" w:rsidRPr="00C34656" w:rsidRDefault="00BB27B2" w:rsidP="0002327B">
            <w:pPr>
              <w:widowControl w:val="0"/>
              <w:rPr>
                <w:rFonts w:ascii="Times New Roman" w:hAnsi="Times New Roman"/>
              </w:rPr>
            </w:pPr>
            <w:r w:rsidRPr="00C34656">
              <w:rPr>
                <w:rFonts w:ascii="Times New Roman" w:hAnsi="Times New Roman"/>
              </w:rPr>
              <w:t>часто меняющееся законодательство, появление в законодательстве новых (дополнительных) процедур</w:t>
            </w:r>
          </w:p>
        </w:tc>
        <w:tc>
          <w:tcPr>
            <w:tcW w:w="2550" w:type="dxa"/>
            <w:gridSpan w:val="2"/>
            <w:shd w:val="clear" w:color="auto" w:fill="auto"/>
          </w:tcPr>
          <w:p w:rsidR="00BB27B2" w:rsidRPr="00C34656" w:rsidRDefault="00BB27B2" w:rsidP="0002327B">
            <w:pPr>
              <w:widowControl w:val="0"/>
              <w:rPr>
                <w:rFonts w:ascii="Times New Roman" w:hAnsi="Times New Roman"/>
              </w:rPr>
            </w:pPr>
            <w:r w:rsidRPr="00C34656">
              <w:rPr>
                <w:rFonts w:ascii="Times New Roman" w:hAnsi="Times New Roman"/>
              </w:rPr>
              <w:t>соответствие муниципальных нормативных актов региональным нормативным актам, федеральному законодательству, упрощение процедур в сфере градостроительства</w:t>
            </w:r>
          </w:p>
        </w:tc>
        <w:tc>
          <w:tcPr>
            <w:tcW w:w="1614" w:type="dxa"/>
            <w:gridSpan w:val="3"/>
            <w:shd w:val="clear" w:color="auto" w:fill="auto"/>
          </w:tcPr>
          <w:p w:rsidR="00BB27B2" w:rsidRPr="00C34656" w:rsidRDefault="00BB27B2" w:rsidP="0002327B">
            <w:pPr>
              <w:widowControl w:val="0"/>
              <w:rPr>
                <w:rFonts w:ascii="Times New Roman" w:hAnsi="Times New Roman"/>
              </w:rPr>
            </w:pPr>
            <w:r w:rsidRPr="00C34656">
              <w:rPr>
                <w:rFonts w:ascii="Times New Roman" w:hAnsi="Times New Roman"/>
              </w:rPr>
              <w:t>ежегодно</w:t>
            </w:r>
          </w:p>
          <w:p w:rsidR="00BB27B2" w:rsidRPr="00C34656" w:rsidRDefault="00BB27B2" w:rsidP="0002327B">
            <w:pPr>
              <w:widowControl w:val="0"/>
              <w:rPr>
                <w:rFonts w:ascii="Times New Roman" w:hAnsi="Times New Roman"/>
              </w:rPr>
            </w:pPr>
          </w:p>
        </w:tc>
        <w:tc>
          <w:tcPr>
            <w:tcW w:w="4923" w:type="dxa"/>
          </w:tcPr>
          <w:p w:rsidR="00D21AC3" w:rsidRPr="00C34656" w:rsidRDefault="00D21AC3" w:rsidP="00D21AC3">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Срок получения разрешений на строительство и ввод объекта в эксплуатацию снижен до 4.8 дней.</w:t>
            </w:r>
          </w:p>
          <w:p w:rsidR="00D21AC3" w:rsidRPr="00C34656" w:rsidRDefault="00D21AC3" w:rsidP="00D21AC3">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В целях информирования участников градостроительных отношений о порядке получения муниципальных</w:t>
            </w:r>
          </w:p>
          <w:p w:rsidR="00D21AC3" w:rsidRPr="00C34656" w:rsidRDefault="00D21AC3" w:rsidP="00D21AC3">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услуг в сфере градостроительства обновлен раздел "ГРАДОСТРОИТЕЛЬСТВО И</w:t>
            </w:r>
          </w:p>
          <w:p w:rsidR="00D21AC3" w:rsidRPr="00C34656" w:rsidRDefault="00D21AC3" w:rsidP="00D21AC3">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ЗЕМЕЛЬНЫЕ ОТНОШЕНИЯ" на сайте органов местного самоуправления администрации</w:t>
            </w:r>
          </w:p>
          <w:p w:rsidR="00BB27B2" w:rsidRPr="00C34656" w:rsidRDefault="00D21AC3" w:rsidP="00D21AC3">
            <w:pPr>
              <w:autoSpaceDE w:val="0"/>
              <w:autoSpaceDN w:val="0"/>
              <w:adjustRightInd w:val="0"/>
              <w:jc w:val="both"/>
              <w:rPr>
                <w:rFonts w:ascii="Times New Roman" w:hAnsi="Times New Roman"/>
              </w:rPr>
            </w:pPr>
            <w:r w:rsidRPr="00C34656">
              <w:rPr>
                <w:rFonts w:ascii="TimesNewRomanPSMT" w:eastAsiaTheme="minorHAnsi" w:hAnsi="TimesNewRomanPSMT" w:cs="TimesNewRomanPSMT"/>
              </w:rPr>
              <w:t>города Нефтеюганск.</w:t>
            </w:r>
          </w:p>
        </w:tc>
      </w:tr>
      <w:tr w:rsidR="00D21AC3" w:rsidRPr="00C34656" w:rsidTr="00376DCF">
        <w:tc>
          <w:tcPr>
            <w:tcW w:w="817" w:type="dxa"/>
          </w:tcPr>
          <w:p w:rsidR="00D21AC3" w:rsidRPr="00C34656" w:rsidRDefault="00D21AC3" w:rsidP="00D21AC3">
            <w:pPr>
              <w:pStyle w:val="ConsPlusNormal"/>
              <w:jc w:val="center"/>
              <w:rPr>
                <w:rFonts w:ascii="Times New Roman" w:hAnsi="Times New Roman" w:cs="Times New Roman"/>
                <w:szCs w:val="22"/>
              </w:rPr>
            </w:pPr>
            <w:r w:rsidRPr="00C34656">
              <w:rPr>
                <w:rFonts w:ascii="Times New Roman" w:hAnsi="Times New Roman" w:cs="Times New Roman"/>
                <w:szCs w:val="22"/>
              </w:rPr>
              <w:t>3.2.</w:t>
            </w:r>
          </w:p>
        </w:tc>
        <w:tc>
          <w:tcPr>
            <w:tcW w:w="2311" w:type="dxa"/>
            <w:gridSpan w:val="2"/>
            <w:shd w:val="clear" w:color="auto" w:fill="auto"/>
          </w:tcPr>
          <w:p w:rsidR="00D21AC3" w:rsidRPr="00C34656" w:rsidRDefault="00D21AC3" w:rsidP="00D21AC3">
            <w:pPr>
              <w:jc w:val="both"/>
              <w:rPr>
                <w:rFonts w:ascii="Times New Roman" w:hAnsi="Times New Roman"/>
              </w:rPr>
            </w:pPr>
            <w:r w:rsidRPr="00C34656">
              <w:rPr>
                <w:rFonts w:ascii="Times New Roman" w:hAnsi="Times New Roman"/>
              </w:rPr>
              <w:t>Обеспечение инженерной инфраструктурой земельных участков, предоставляемых для жилищного строительства</w:t>
            </w:r>
          </w:p>
        </w:tc>
        <w:tc>
          <w:tcPr>
            <w:tcW w:w="2911" w:type="dxa"/>
            <w:shd w:val="clear" w:color="auto" w:fill="auto"/>
          </w:tcPr>
          <w:p w:rsidR="00D21AC3" w:rsidRPr="00C34656" w:rsidRDefault="00D21AC3" w:rsidP="00D21AC3">
            <w:pPr>
              <w:jc w:val="both"/>
              <w:rPr>
                <w:rFonts w:ascii="Times New Roman" w:hAnsi="Times New Roman"/>
              </w:rPr>
            </w:pPr>
            <w:r w:rsidRPr="00C34656">
              <w:rPr>
                <w:rFonts w:ascii="Times New Roman" w:hAnsi="Times New Roman"/>
              </w:rPr>
              <w:t>существенные капитальные затраты застройщика на обеспечение земельных участков инженерной инфраструктурой</w:t>
            </w:r>
          </w:p>
        </w:tc>
        <w:tc>
          <w:tcPr>
            <w:tcW w:w="2550" w:type="dxa"/>
            <w:gridSpan w:val="2"/>
            <w:shd w:val="clear" w:color="auto" w:fill="auto"/>
          </w:tcPr>
          <w:p w:rsidR="00D21AC3" w:rsidRPr="00C34656" w:rsidRDefault="00D21AC3" w:rsidP="00D21AC3">
            <w:pPr>
              <w:jc w:val="both"/>
              <w:rPr>
                <w:rFonts w:ascii="Times New Roman" w:hAnsi="Times New Roman"/>
              </w:rPr>
            </w:pPr>
            <w:r w:rsidRPr="00C34656">
              <w:rPr>
                <w:rFonts w:ascii="Times New Roman" w:hAnsi="Times New Roman"/>
              </w:rPr>
              <w:t>сокращение затрат застройщиков на строительство инженерной инфраструктуры</w:t>
            </w:r>
          </w:p>
        </w:tc>
        <w:tc>
          <w:tcPr>
            <w:tcW w:w="1614" w:type="dxa"/>
            <w:gridSpan w:val="3"/>
            <w:shd w:val="clear" w:color="auto" w:fill="auto"/>
          </w:tcPr>
          <w:p w:rsidR="00D21AC3" w:rsidRPr="00C34656" w:rsidRDefault="00D21AC3" w:rsidP="00D21AC3">
            <w:pPr>
              <w:jc w:val="both"/>
              <w:rPr>
                <w:rFonts w:ascii="Times New Roman" w:hAnsi="Times New Roman"/>
              </w:rPr>
            </w:pPr>
            <w:r w:rsidRPr="00C34656">
              <w:rPr>
                <w:rFonts w:ascii="Times New Roman" w:hAnsi="Times New Roman"/>
              </w:rPr>
              <w:t>ежегодно</w:t>
            </w:r>
          </w:p>
        </w:tc>
        <w:tc>
          <w:tcPr>
            <w:tcW w:w="4923" w:type="dxa"/>
          </w:tcPr>
          <w:p w:rsidR="00D21AC3" w:rsidRPr="00C34656" w:rsidRDefault="00D21AC3" w:rsidP="00D21AC3">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 xml:space="preserve">Для обеспечения земельных участков инженерной инфраструктурой ведется проектирование объектов: </w:t>
            </w:r>
            <w:proofErr w:type="gramStart"/>
            <w:r w:rsidRPr="00C34656">
              <w:rPr>
                <w:rFonts w:ascii="TimesNewRomanPSMT" w:eastAsiaTheme="minorHAnsi" w:hAnsi="TimesNewRomanPSMT" w:cs="TimesNewRomanPSMT"/>
              </w:rPr>
              <w:t>-«</w:t>
            </w:r>
            <w:proofErr w:type="gramEnd"/>
            <w:r w:rsidRPr="00C34656">
              <w:rPr>
                <w:rFonts w:ascii="TimesNewRomanPSMT" w:eastAsiaTheme="minorHAnsi" w:hAnsi="TimesNewRomanPSMT" w:cs="TimesNewRomanPSMT"/>
              </w:rPr>
              <w:t xml:space="preserve">Инженерное обеспечение территории в районе СУ-62 </w:t>
            </w:r>
            <w:proofErr w:type="spellStart"/>
            <w:r w:rsidRPr="00C34656">
              <w:rPr>
                <w:rFonts w:ascii="TimesNewRomanPSMT" w:eastAsiaTheme="minorHAnsi" w:hAnsi="TimesNewRomanPSMT" w:cs="TimesNewRomanPSMT"/>
              </w:rPr>
              <w:t>г.Нефтеюганска</w:t>
            </w:r>
            <w:proofErr w:type="spellEnd"/>
            <w:r w:rsidRPr="00C34656">
              <w:rPr>
                <w:rFonts w:ascii="TimesNewRomanPSMT" w:eastAsiaTheme="minorHAnsi" w:hAnsi="TimesNewRomanPSMT" w:cs="TimesNewRomanPSMT"/>
              </w:rPr>
              <w:t xml:space="preserve">»; -«Напорный канализационный коллектор вдоль </w:t>
            </w:r>
            <w:proofErr w:type="spellStart"/>
            <w:r w:rsidRPr="00C34656">
              <w:rPr>
                <w:rFonts w:ascii="TimesNewRomanPSMT" w:eastAsiaTheme="minorHAnsi" w:hAnsi="TimesNewRomanPSMT" w:cs="TimesNewRomanPSMT"/>
              </w:rPr>
              <w:t>ул.Набережная</w:t>
            </w:r>
            <w:proofErr w:type="spellEnd"/>
            <w:r w:rsidRPr="00C34656">
              <w:rPr>
                <w:rFonts w:ascii="TimesNewRomanPSMT" w:eastAsiaTheme="minorHAnsi" w:hAnsi="TimesNewRomanPSMT" w:cs="TimesNewRomanPSMT"/>
              </w:rPr>
              <w:t xml:space="preserve"> с канализационной насосной станцией, расположенной в 17 микрорайоне», по адресу: </w:t>
            </w:r>
            <w:proofErr w:type="spellStart"/>
            <w:r w:rsidRPr="00C34656">
              <w:rPr>
                <w:rFonts w:ascii="TimesNewRomanPSMT" w:eastAsiaTheme="minorHAnsi" w:hAnsi="TimesNewRomanPSMT" w:cs="TimesNewRomanPSMT"/>
              </w:rPr>
              <w:t>г.Нефтеюганск</w:t>
            </w:r>
            <w:proofErr w:type="spellEnd"/>
            <w:r w:rsidRPr="00C34656">
              <w:rPr>
                <w:rFonts w:ascii="TimesNewRomanPSMT" w:eastAsiaTheme="minorHAnsi" w:hAnsi="TimesNewRomanPSMT" w:cs="TimesNewRomanPSMT"/>
              </w:rPr>
              <w:t xml:space="preserve">, 17 микрорайон. Завершено проектирование объектов: - «Тепловые сети 2Ду 530 по </w:t>
            </w:r>
            <w:proofErr w:type="spellStart"/>
            <w:r w:rsidRPr="00C34656">
              <w:rPr>
                <w:rFonts w:ascii="TimesNewRomanPSMT" w:eastAsiaTheme="minorHAnsi" w:hAnsi="TimesNewRomanPSMT" w:cs="TimesNewRomanPSMT"/>
              </w:rPr>
              <w:t>ул.Набережная</w:t>
            </w:r>
            <w:proofErr w:type="spellEnd"/>
            <w:r w:rsidRPr="00C34656">
              <w:rPr>
                <w:rFonts w:ascii="TimesNewRomanPSMT" w:eastAsiaTheme="minorHAnsi" w:hAnsi="TimesNewRomanPSMT" w:cs="TimesNewRomanPSMT"/>
              </w:rPr>
              <w:t xml:space="preserve"> от МК 16А-5 до МК15-18 Нефтяников» (участок от МК16-5 Набережная до ТК1-15мкр.). </w:t>
            </w:r>
            <w:proofErr w:type="gramStart"/>
            <w:r w:rsidRPr="00C34656">
              <w:rPr>
                <w:rFonts w:ascii="TimesNewRomanPSMT" w:eastAsiaTheme="minorHAnsi" w:hAnsi="TimesNewRomanPSMT" w:cs="TimesNewRomanPSMT"/>
              </w:rPr>
              <w:t>-«</w:t>
            </w:r>
            <w:proofErr w:type="gramEnd"/>
            <w:r w:rsidRPr="00C34656">
              <w:rPr>
                <w:rFonts w:ascii="TimesNewRomanPSMT" w:eastAsiaTheme="minorHAnsi" w:hAnsi="TimesNewRomanPSMT" w:cs="TimesNewRomanPSMT"/>
              </w:rPr>
              <w:t xml:space="preserve">Инженерное обеспечение 4 микрорайона </w:t>
            </w:r>
            <w:proofErr w:type="spellStart"/>
            <w:r w:rsidRPr="00C34656">
              <w:rPr>
                <w:rFonts w:ascii="TimesNewRomanPSMT" w:eastAsiaTheme="minorHAnsi" w:hAnsi="TimesNewRomanPSMT" w:cs="TimesNewRomanPSMT"/>
              </w:rPr>
              <w:t>г.Нефтеюганска</w:t>
            </w:r>
            <w:proofErr w:type="spellEnd"/>
            <w:r w:rsidRPr="00C34656">
              <w:rPr>
                <w:rFonts w:ascii="TimesNewRomanPSMT" w:eastAsiaTheme="minorHAnsi" w:hAnsi="TimesNewRomanPSMT" w:cs="TimesNewRomanPSMT"/>
              </w:rPr>
              <w:t xml:space="preserve">». Завершены строительно-монтажные работы объекта «Инженерное обеспечение 17 микрорайона </w:t>
            </w:r>
            <w:proofErr w:type="spellStart"/>
            <w:r w:rsidRPr="00C34656">
              <w:rPr>
                <w:rFonts w:ascii="TimesNewRomanPSMT" w:eastAsiaTheme="minorHAnsi" w:hAnsi="TimesNewRomanPSMT" w:cs="TimesNewRomanPSMT"/>
              </w:rPr>
              <w:t>г.Нефтеюганска</w:t>
            </w:r>
            <w:proofErr w:type="spellEnd"/>
            <w:r w:rsidRPr="00C34656">
              <w:rPr>
                <w:rFonts w:ascii="TimesNewRomanPSMT" w:eastAsiaTheme="minorHAnsi" w:hAnsi="TimesNewRomanPSMT" w:cs="TimesNewRomanPSMT"/>
              </w:rPr>
              <w:t xml:space="preserve"> вдоль </w:t>
            </w:r>
            <w:proofErr w:type="spellStart"/>
            <w:r w:rsidRPr="00C34656">
              <w:rPr>
                <w:rFonts w:ascii="TimesNewRomanPSMT" w:eastAsiaTheme="minorHAnsi" w:hAnsi="TimesNewRomanPSMT" w:cs="TimesNewRomanPSMT"/>
              </w:rPr>
              <w:t>ул.Набережная</w:t>
            </w:r>
            <w:proofErr w:type="spellEnd"/>
            <w:r w:rsidRPr="00C34656">
              <w:rPr>
                <w:rFonts w:ascii="TimesNewRomanPSMT" w:eastAsiaTheme="minorHAnsi" w:hAnsi="TimesNewRomanPSMT" w:cs="TimesNewRomanPSMT"/>
              </w:rPr>
              <w:t xml:space="preserve"> (участок от </w:t>
            </w:r>
            <w:proofErr w:type="spellStart"/>
            <w:r w:rsidRPr="00C34656">
              <w:rPr>
                <w:rFonts w:ascii="TimesNewRomanPSMT" w:eastAsiaTheme="minorHAnsi" w:hAnsi="TimesNewRomanPSMT" w:cs="TimesNewRomanPSMT"/>
              </w:rPr>
              <w:t>ул.Романа</w:t>
            </w:r>
            <w:proofErr w:type="spellEnd"/>
            <w:r w:rsidRPr="00C34656">
              <w:rPr>
                <w:rFonts w:ascii="TimesNewRomanPSMT" w:eastAsiaTheme="minorHAnsi" w:hAnsi="TimesNewRomanPSMT" w:cs="TimesNewRomanPSMT"/>
              </w:rPr>
              <w:t xml:space="preserve"> </w:t>
            </w:r>
            <w:proofErr w:type="spellStart"/>
            <w:r w:rsidRPr="00C34656">
              <w:rPr>
                <w:rFonts w:ascii="TimesNewRomanPSMT" w:eastAsiaTheme="minorHAnsi" w:hAnsi="TimesNewRomanPSMT" w:cs="TimesNewRomanPSMT"/>
              </w:rPr>
              <w:t>Кузоваткина</w:t>
            </w:r>
            <w:proofErr w:type="spellEnd"/>
            <w:r w:rsidRPr="00C34656">
              <w:rPr>
                <w:rFonts w:ascii="TimesNewRomanPSMT" w:eastAsiaTheme="minorHAnsi" w:hAnsi="TimesNewRomanPSMT" w:cs="TimesNewRomanPSMT"/>
              </w:rPr>
              <w:t xml:space="preserve"> до </w:t>
            </w:r>
            <w:proofErr w:type="spellStart"/>
            <w:r w:rsidRPr="00C34656">
              <w:rPr>
                <w:rFonts w:ascii="TimesNewRomanPSMT" w:eastAsiaTheme="minorHAnsi" w:hAnsi="TimesNewRomanPSMT" w:cs="TimesNewRomanPSMT"/>
              </w:rPr>
              <w:t>ул.Нефтяников</w:t>
            </w:r>
            <w:proofErr w:type="spellEnd"/>
            <w:r w:rsidRPr="00C34656">
              <w:rPr>
                <w:rFonts w:ascii="TimesNewRomanPSMT" w:eastAsiaTheme="minorHAnsi" w:hAnsi="TimesNewRomanPSMT" w:cs="TimesNewRomanPSMT"/>
              </w:rPr>
              <w:t xml:space="preserve">). По объекту «Сооружение, сети теплоснабжения в 2-х трубном исполнении, микрорайон 15 от ТК-1 и ТК-6 до ТК-4. Реестр. №529125 (участок от ТК 1-15мкр. до МК 14-23Неф.)» в марте 2021 года был заключен муниципальный контракт на выполнение строительно-монтажных работ со сроком исполнения 3,7 мес. 24.06.2021 контракт расторгнут, т.к. подрядная организация к выполнению работ не приступила. Реализация проекта «Инженерное обеспечение 17 микрорайона </w:t>
            </w:r>
            <w:proofErr w:type="spellStart"/>
            <w:r w:rsidRPr="00C34656">
              <w:rPr>
                <w:rFonts w:ascii="TimesNewRomanPSMT" w:eastAsiaTheme="minorHAnsi" w:hAnsi="TimesNewRomanPSMT" w:cs="TimesNewRomanPSMT"/>
              </w:rPr>
              <w:t>г.Нефтеюганска</w:t>
            </w:r>
            <w:proofErr w:type="spellEnd"/>
            <w:r w:rsidRPr="00C34656">
              <w:rPr>
                <w:rFonts w:ascii="TimesNewRomanPSMT" w:eastAsiaTheme="minorHAnsi" w:hAnsi="TimesNewRomanPSMT" w:cs="TimesNewRomanPSMT"/>
              </w:rPr>
              <w:t xml:space="preserve"> вдоль ул. Нефтяников (участок от </w:t>
            </w:r>
            <w:proofErr w:type="spellStart"/>
            <w:r w:rsidRPr="00C34656">
              <w:rPr>
                <w:rFonts w:ascii="TimesNewRomanPSMT" w:eastAsiaTheme="minorHAnsi" w:hAnsi="TimesNewRomanPSMT" w:cs="TimesNewRomanPSMT"/>
              </w:rPr>
              <w:t>ул.Романа</w:t>
            </w:r>
            <w:proofErr w:type="spellEnd"/>
            <w:r w:rsidRPr="00C34656">
              <w:rPr>
                <w:rFonts w:ascii="TimesNewRomanPSMT" w:eastAsiaTheme="minorHAnsi" w:hAnsi="TimesNewRomanPSMT" w:cs="TimesNewRomanPSMT"/>
              </w:rPr>
              <w:t xml:space="preserve"> </w:t>
            </w:r>
            <w:proofErr w:type="spellStart"/>
            <w:r w:rsidRPr="00C34656">
              <w:rPr>
                <w:rFonts w:ascii="TimesNewRomanPSMT" w:eastAsiaTheme="minorHAnsi" w:hAnsi="TimesNewRomanPSMT" w:cs="TimesNewRomanPSMT"/>
              </w:rPr>
              <w:t>Кузоваткина</w:t>
            </w:r>
            <w:proofErr w:type="spellEnd"/>
            <w:r w:rsidRPr="00C34656">
              <w:rPr>
                <w:rFonts w:ascii="TimesNewRomanPSMT" w:eastAsiaTheme="minorHAnsi" w:hAnsi="TimesNewRomanPSMT" w:cs="TimesNewRomanPSMT"/>
              </w:rPr>
              <w:t xml:space="preserve"> до </w:t>
            </w:r>
            <w:proofErr w:type="spellStart"/>
            <w:r w:rsidRPr="00C34656">
              <w:rPr>
                <w:rFonts w:ascii="TimesNewRomanPSMT" w:eastAsiaTheme="minorHAnsi" w:hAnsi="TimesNewRomanPSMT" w:cs="TimesNewRomanPSMT"/>
              </w:rPr>
              <w:t>ул.Набережная</w:t>
            </w:r>
            <w:proofErr w:type="spellEnd"/>
            <w:r w:rsidRPr="00C34656">
              <w:rPr>
                <w:rFonts w:ascii="TimesNewRomanPSMT" w:eastAsiaTheme="minorHAnsi" w:hAnsi="TimesNewRomanPSMT" w:cs="TimesNewRomanPSMT"/>
              </w:rPr>
              <w:t>» предусмотрена в 2021 году за счет средств окружного и местного бюджетов. Электронный аукцион от 17.06.2021 признан несостоявшимся 25.06.2021 ввиду отсутствия заявок. Повторное размещение закупки для заключения муниципального контракта на выполнение строительно-монтажных работ в июле 2021 года.</w:t>
            </w:r>
          </w:p>
        </w:tc>
      </w:tr>
      <w:tr w:rsidR="0002327B" w:rsidRPr="00C34656" w:rsidTr="00CE0784">
        <w:tc>
          <w:tcPr>
            <w:tcW w:w="817" w:type="dxa"/>
          </w:tcPr>
          <w:p w:rsidR="0002327B" w:rsidRPr="00C34656" w:rsidRDefault="00AE4C9A" w:rsidP="0002327B">
            <w:pPr>
              <w:pStyle w:val="ConsPlusNormal"/>
              <w:jc w:val="center"/>
              <w:rPr>
                <w:rFonts w:ascii="Times New Roman" w:hAnsi="Times New Roman" w:cs="Times New Roman"/>
                <w:szCs w:val="22"/>
              </w:rPr>
            </w:pPr>
            <w:r w:rsidRPr="00C34656">
              <w:rPr>
                <w:rFonts w:ascii="Times New Roman" w:hAnsi="Times New Roman" w:cs="Times New Roman"/>
                <w:szCs w:val="22"/>
                <w:lang w:val="en-US"/>
              </w:rPr>
              <w:t>4</w:t>
            </w:r>
            <w:r w:rsidR="0002327B" w:rsidRPr="00C34656">
              <w:rPr>
                <w:rFonts w:ascii="Times New Roman" w:hAnsi="Times New Roman" w:cs="Times New Roman"/>
                <w:szCs w:val="22"/>
              </w:rPr>
              <w:t>.</w:t>
            </w:r>
          </w:p>
        </w:tc>
        <w:tc>
          <w:tcPr>
            <w:tcW w:w="14309" w:type="dxa"/>
            <w:gridSpan w:val="9"/>
          </w:tcPr>
          <w:p w:rsidR="0002327B" w:rsidRPr="00C34656" w:rsidRDefault="0002327B" w:rsidP="0002327B">
            <w:r w:rsidRPr="00C34656">
              <w:rPr>
                <w:rFonts w:ascii="Times New Roman" w:hAnsi="Times New Roman"/>
              </w:rPr>
              <w:t>Рынок архитектурно-строительного проектирования</w:t>
            </w:r>
          </w:p>
        </w:tc>
      </w:tr>
      <w:tr w:rsidR="00BB27B2" w:rsidRPr="00C34656" w:rsidTr="00376DCF">
        <w:tc>
          <w:tcPr>
            <w:tcW w:w="817" w:type="dxa"/>
          </w:tcPr>
          <w:p w:rsidR="00BB27B2" w:rsidRPr="00C34656" w:rsidRDefault="00AE4C9A" w:rsidP="0002327B">
            <w:pPr>
              <w:pStyle w:val="ConsPlusNormal"/>
              <w:jc w:val="center"/>
              <w:rPr>
                <w:rFonts w:ascii="Times New Roman" w:hAnsi="Times New Roman" w:cs="Times New Roman"/>
                <w:szCs w:val="22"/>
              </w:rPr>
            </w:pPr>
            <w:r w:rsidRPr="00C34656">
              <w:rPr>
                <w:rFonts w:ascii="Times New Roman" w:hAnsi="Times New Roman" w:cs="Times New Roman"/>
                <w:szCs w:val="22"/>
                <w:lang w:val="en-US"/>
              </w:rPr>
              <w:t>4</w:t>
            </w:r>
            <w:r w:rsidR="00BB27B2" w:rsidRPr="00C34656">
              <w:rPr>
                <w:rFonts w:ascii="Times New Roman" w:hAnsi="Times New Roman" w:cs="Times New Roman"/>
                <w:szCs w:val="22"/>
              </w:rPr>
              <w:t>.1.</w:t>
            </w:r>
          </w:p>
        </w:tc>
        <w:tc>
          <w:tcPr>
            <w:tcW w:w="2311" w:type="dxa"/>
            <w:gridSpan w:val="2"/>
            <w:shd w:val="clear" w:color="auto" w:fill="auto"/>
          </w:tcPr>
          <w:p w:rsidR="00BB27B2" w:rsidRPr="00C34656" w:rsidRDefault="00BB27B2" w:rsidP="0002327B">
            <w:pPr>
              <w:rPr>
                <w:rFonts w:ascii="Times New Roman" w:hAnsi="Times New Roman"/>
              </w:rPr>
            </w:pPr>
            <w:r w:rsidRPr="00C34656">
              <w:rPr>
                <w:rFonts w:ascii="Times New Roman" w:hAnsi="Times New Roman"/>
              </w:rPr>
              <w:t>Популяризация объемного моделирования в архитектурно-строительном проектировании</w:t>
            </w:r>
          </w:p>
        </w:tc>
        <w:tc>
          <w:tcPr>
            <w:tcW w:w="2911" w:type="dxa"/>
            <w:shd w:val="clear" w:color="auto" w:fill="auto"/>
          </w:tcPr>
          <w:p w:rsidR="00BB27B2" w:rsidRPr="00C34656" w:rsidRDefault="00BB27B2" w:rsidP="0002327B">
            <w:pPr>
              <w:rPr>
                <w:rFonts w:ascii="Times New Roman" w:hAnsi="Times New Roman"/>
              </w:rPr>
            </w:pPr>
            <w:r w:rsidRPr="00C34656">
              <w:rPr>
                <w:rFonts w:ascii="Times New Roman" w:hAnsi="Times New Roman"/>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2550" w:type="dxa"/>
            <w:gridSpan w:val="2"/>
            <w:shd w:val="clear" w:color="auto" w:fill="auto"/>
          </w:tcPr>
          <w:p w:rsidR="00BB27B2" w:rsidRPr="00C34656" w:rsidRDefault="00BB27B2" w:rsidP="0002327B">
            <w:pPr>
              <w:rPr>
                <w:rFonts w:ascii="Times New Roman" w:hAnsi="Times New Roman"/>
              </w:rPr>
            </w:pPr>
            <w:r w:rsidRPr="00C34656">
              <w:rPr>
                <w:rFonts w:ascii="Times New Roman" w:hAnsi="Times New Roman"/>
              </w:rPr>
              <w:t xml:space="preserve">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 возможность </w:t>
            </w:r>
            <w:r w:rsidRPr="00C34656">
              <w:rPr>
                <w:rFonts w:ascii="Times New Roman" w:hAnsi="Times New Roman"/>
              </w:rPr>
              <w:lastRenderedPageBreak/>
              <w:t>отслеживания процесса строительства в режиме «</w:t>
            </w:r>
            <w:proofErr w:type="spellStart"/>
            <w:r w:rsidRPr="00C34656">
              <w:rPr>
                <w:rFonts w:ascii="Times New Roman" w:hAnsi="Times New Roman"/>
              </w:rPr>
              <w:t>on-line</w:t>
            </w:r>
            <w:proofErr w:type="spellEnd"/>
            <w:r w:rsidRPr="00C34656">
              <w:rPr>
                <w:rFonts w:ascii="Times New Roman" w:hAnsi="Times New Roman"/>
              </w:rPr>
              <w:t>»</w:t>
            </w:r>
          </w:p>
        </w:tc>
        <w:tc>
          <w:tcPr>
            <w:tcW w:w="1614" w:type="dxa"/>
            <w:gridSpan w:val="3"/>
            <w:shd w:val="clear" w:color="auto" w:fill="auto"/>
          </w:tcPr>
          <w:p w:rsidR="00BB27B2" w:rsidRPr="00C34656" w:rsidRDefault="00BB27B2" w:rsidP="0002327B">
            <w:pPr>
              <w:rPr>
                <w:rFonts w:ascii="Times New Roman" w:hAnsi="Times New Roman"/>
              </w:rPr>
            </w:pPr>
            <w:r w:rsidRPr="00C34656">
              <w:rPr>
                <w:rFonts w:ascii="Times New Roman" w:hAnsi="Times New Roman"/>
              </w:rPr>
              <w:lastRenderedPageBreak/>
              <w:t>ежегодно</w:t>
            </w:r>
          </w:p>
        </w:tc>
        <w:tc>
          <w:tcPr>
            <w:tcW w:w="4923" w:type="dxa"/>
          </w:tcPr>
          <w:p w:rsidR="00BB27B2" w:rsidRPr="00C34656" w:rsidRDefault="00247464" w:rsidP="00FD4C5F">
            <w:pPr>
              <w:jc w:val="both"/>
              <w:rPr>
                <w:rFonts w:ascii="Times New Roman" w:hAnsi="Times New Roman"/>
              </w:rPr>
            </w:pPr>
            <w:r w:rsidRPr="00C34656">
              <w:rPr>
                <w:rFonts w:ascii="TimesNewRomanPSMT" w:eastAsiaTheme="minorHAnsi" w:hAnsi="TimesNewRomanPSMT" w:cs="TimesNewRomanPSMT"/>
              </w:rPr>
              <w:t>В целях реализации мероприятия в рамках Государственной программы «Развитие физической культуры и спорта» и в рамках муниципальной программы «Развитие физической культуры и спорта в городе Нефтеюганске» 31.07.2020 с ООО «СТРОИТЕЛЬНО-МОНТАЖНОЕ ПРАВЛЕНИЕ №18» (</w:t>
            </w:r>
            <w:proofErr w:type="spellStart"/>
            <w:r w:rsidRPr="00C34656">
              <w:rPr>
                <w:rFonts w:ascii="TimesNewRomanPSMT" w:eastAsiaTheme="minorHAnsi" w:hAnsi="TimesNewRomanPSMT" w:cs="TimesNewRomanPSMT"/>
              </w:rPr>
              <w:t>г.Екатеринбург</w:t>
            </w:r>
            <w:proofErr w:type="spellEnd"/>
            <w:r w:rsidRPr="00C34656">
              <w:rPr>
                <w:rFonts w:ascii="TimesNewRomanPSMT" w:eastAsiaTheme="minorHAnsi" w:hAnsi="TimesNewRomanPSMT" w:cs="TimesNewRomanPSMT"/>
              </w:rPr>
              <w:t xml:space="preserve">) был заключен муниципальный контракт на выполнение строительно-монтажных работ объекта «Многофункциональный спортивный комплекс в </w:t>
            </w:r>
            <w:proofErr w:type="spellStart"/>
            <w:r w:rsidRPr="00C34656">
              <w:rPr>
                <w:rFonts w:ascii="TimesNewRomanPSMT" w:eastAsiaTheme="minorHAnsi" w:hAnsi="TimesNewRomanPSMT" w:cs="TimesNewRomanPSMT"/>
              </w:rPr>
              <w:t>г.Нефтеюганске</w:t>
            </w:r>
            <w:proofErr w:type="spellEnd"/>
            <w:r w:rsidRPr="00C34656">
              <w:rPr>
                <w:rFonts w:ascii="TimesNewRomanPSMT" w:eastAsiaTheme="minorHAnsi" w:hAnsi="TimesNewRomanPSMT" w:cs="TimesNewRomanPSMT"/>
              </w:rPr>
              <w:t>» с возможностью отслеживания процесса строительства в режиме «</w:t>
            </w:r>
            <w:proofErr w:type="spellStart"/>
            <w:r w:rsidRPr="00C34656">
              <w:rPr>
                <w:rFonts w:ascii="TimesNewRomanPSMT" w:eastAsiaTheme="minorHAnsi" w:hAnsi="TimesNewRomanPSMT" w:cs="TimesNewRomanPSMT"/>
              </w:rPr>
              <w:t>on-line</w:t>
            </w:r>
            <w:proofErr w:type="spellEnd"/>
            <w:r w:rsidRPr="00C34656">
              <w:rPr>
                <w:rFonts w:ascii="TimesNewRomanPSMT" w:eastAsiaTheme="minorHAnsi" w:hAnsi="TimesNewRomanPSMT" w:cs="TimesNewRomanPSMT"/>
              </w:rPr>
              <w:t>». Срок окончания строительства по контракту - 31.07.2022. В виду нарушения подрядчиком срока выполнения работ, предусмотренного контрактом, заказчиком принято решение о его расторжении в одностороннем порядке. 24.05.2021 муниципальный контракт считается расторгнутым. Повторное размещение закупки планируется в июле 2021 года. После проведения торгов и заключения контракта подрядной организацией будет подключен режим «</w:t>
            </w:r>
            <w:proofErr w:type="spellStart"/>
            <w:r w:rsidRPr="00C34656">
              <w:rPr>
                <w:rFonts w:ascii="TimesNewRomanPSMT" w:eastAsiaTheme="minorHAnsi" w:hAnsi="TimesNewRomanPSMT" w:cs="TimesNewRomanPSMT"/>
              </w:rPr>
              <w:t>on-line</w:t>
            </w:r>
            <w:proofErr w:type="spellEnd"/>
            <w:r w:rsidRPr="00C34656">
              <w:rPr>
                <w:rFonts w:ascii="TimesNewRomanPSMT" w:eastAsiaTheme="minorHAnsi" w:hAnsi="TimesNewRomanPSMT" w:cs="TimesNewRomanPSMT"/>
              </w:rPr>
              <w:t>» для отслеживания процесса строительства объекта в реальном времени.</w:t>
            </w:r>
          </w:p>
        </w:tc>
      </w:tr>
      <w:tr w:rsidR="00AF4A55" w:rsidRPr="00C34656" w:rsidTr="00CE0784">
        <w:tc>
          <w:tcPr>
            <w:tcW w:w="817" w:type="dxa"/>
            <w:shd w:val="clear" w:color="auto" w:fill="auto"/>
          </w:tcPr>
          <w:p w:rsidR="00AF4A55" w:rsidRPr="00C34656" w:rsidRDefault="00AE4C9A" w:rsidP="00AF4A55">
            <w:pPr>
              <w:pStyle w:val="ConsPlusNormal"/>
              <w:jc w:val="center"/>
              <w:rPr>
                <w:rFonts w:ascii="Times New Roman" w:hAnsi="Times New Roman" w:cs="Times New Roman"/>
                <w:szCs w:val="22"/>
              </w:rPr>
            </w:pPr>
            <w:r w:rsidRPr="00C34656">
              <w:rPr>
                <w:rFonts w:ascii="Times New Roman" w:hAnsi="Times New Roman" w:cs="Times New Roman"/>
                <w:szCs w:val="22"/>
                <w:lang w:val="en-US"/>
              </w:rPr>
              <w:lastRenderedPageBreak/>
              <w:t>5</w:t>
            </w:r>
            <w:r w:rsidR="00AF4A55" w:rsidRPr="00C34656">
              <w:rPr>
                <w:rFonts w:ascii="Times New Roman" w:hAnsi="Times New Roman" w:cs="Times New Roman"/>
                <w:szCs w:val="22"/>
              </w:rPr>
              <w:t>.</w:t>
            </w:r>
          </w:p>
        </w:tc>
        <w:tc>
          <w:tcPr>
            <w:tcW w:w="14309" w:type="dxa"/>
            <w:gridSpan w:val="9"/>
          </w:tcPr>
          <w:p w:rsidR="00AF4A55" w:rsidRPr="00C34656" w:rsidRDefault="00AF4A55" w:rsidP="00AF4A55">
            <w:r w:rsidRPr="00C34656">
              <w:rPr>
                <w:rFonts w:ascii="Times New Roman" w:hAnsi="Times New Roman"/>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BB27B2" w:rsidRPr="00C34656" w:rsidTr="00376DCF">
        <w:tc>
          <w:tcPr>
            <w:tcW w:w="817" w:type="dxa"/>
            <w:shd w:val="clear" w:color="auto" w:fill="auto"/>
          </w:tcPr>
          <w:p w:rsidR="00BB27B2" w:rsidRPr="00C34656" w:rsidRDefault="00AE4C9A" w:rsidP="00AF4A55">
            <w:pPr>
              <w:pStyle w:val="ConsPlusNormal"/>
              <w:jc w:val="center"/>
              <w:rPr>
                <w:rFonts w:ascii="Times New Roman" w:hAnsi="Times New Roman" w:cs="Times New Roman"/>
                <w:szCs w:val="22"/>
              </w:rPr>
            </w:pPr>
            <w:r w:rsidRPr="00C34656">
              <w:rPr>
                <w:rFonts w:ascii="Times New Roman" w:hAnsi="Times New Roman" w:cs="Times New Roman"/>
                <w:szCs w:val="22"/>
              </w:rPr>
              <w:t>5</w:t>
            </w:r>
            <w:r w:rsidR="00BB27B2" w:rsidRPr="00C34656">
              <w:rPr>
                <w:rFonts w:ascii="Times New Roman" w:hAnsi="Times New Roman" w:cs="Times New Roman"/>
                <w:szCs w:val="22"/>
              </w:rPr>
              <w:t>.1.</w:t>
            </w:r>
          </w:p>
        </w:tc>
        <w:tc>
          <w:tcPr>
            <w:tcW w:w="2311" w:type="dxa"/>
            <w:gridSpan w:val="2"/>
            <w:shd w:val="clear" w:color="auto" w:fill="auto"/>
          </w:tcPr>
          <w:p w:rsidR="00052810" w:rsidRPr="00C34656" w:rsidRDefault="00052810" w:rsidP="00052810">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Организация и проведение открытых</w:t>
            </w:r>
          </w:p>
          <w:p w:rsidR="00052810" w:rsidRPr="00C34656" w:rsidRDefault="00052810" w:rsidP="00052810">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конкурсов (электронных аукционов) по</w:t>
            </w:r>
          </w:p>
          <w:p w:rsidR="00052810" w:rsidRPr="00C34656" w:rsidRDefault="00052810" w:rsidP="00052810">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муниципальным маршрутам регулярных</w:t>
            </w:r>
          </w:p>
          <w:p w:rsidR="00052810" w:rsidRPr="00C34656" w:rsidRDefault="00052810" w:rsidP="00052810">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перевозок в соответствии с Федеральным</w:t>
            </w:r>
          </w:p>
          <w:p w:rsidR="00052810" w:rsidRPr="00C34656" w:rsidRDefault="00052810" w:rsidP="00052810">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законом от 13 июля 2015 года № 220-ФЗ</w:t>
            </w:r>
          </w:p>
          <w:p w:rsidR="00052810" w:rsidRPr="00C34656" w:rsidRDefault="00052810" w:rsidP="00052810">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«Об организации регулярных перевозок</w:t>
            </w:r>
          </w:p>
          <w:p w:rsidR="00052810" w:rsidRPr="00C34656" w:rsidRDefault="00052810" w:rsidP="00052810">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пассажиров и багажа автомобильным</w:t>
            </w:r>
          </w:p>
          <w:p w:rsidR="00052810" w:rsidRPr="00C34656" w:rsidRDefault="00052810" w:rsidP="00052810">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транспортом и городским наземным</w:t>
            </w:r>
          </w:p>
          <w:p w:rsidR="00052810" w:rsidRPr="00C34656" w:rsidRDefault="00052810" w:rsidP="00052810">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электрическим транспортом в</w:t>
            </w:r>
          </w:p>
          <w:p w:rsidR="00052810" w:rsidRPr="00C34656" w:rsidRDefault="00052810" w:rsidP="00052810">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Российской Федерации и о внесении</w:t>
            </w:r>
          </w:p>
          <w:p w:rsidR="00052810" w:rsidRPr="00C34656" w:rsidRDefault="00052810" w:rsidP="00052810">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изменений в отдельные законодательные</w:t>
            </w:r>
          </w:p>
          <w:p w:rsidR="00BB27B2" w:rsidRPr="00C34656" w:rsidRDefault="00052810" w:rsidP="00052810">
            <w:pPr>
              <w:jc w:val="both"/>
              <w:rPr>
                <w:rFonts w:ascii="Times New Roman" w:hAnsi="Times New Roman"/>
              </w:rPr>
            </w:pPr>
            <w:r w:rsidRPr="00C34656">
              <w:rPr>
                <w:rFonts w:ascii="TimesNewRomanPSMT" w:eastAsiaTheme="minorHAnsi" w:hAnsi="TimesNewRomanPSMT" w:cs="TimesNewRomanPSMT"/>
              </w:rPr>
              <w:t>акты Российской Федерации»</w:t>
            </w:r>
          </w:p>
        </w:tc>
        <w:tc>
          <w:tcPr>
            <w:tcW w:w="2911" w:type="dxa"/>
            <w:shd w:val="clear" w:color="auto" w:fill="auto"/>
          </w:tcPr>
          <w:p w:rsidR="00052810" w:rsidRPr="00C34656" w:rsidRDefault="00052810" w:rsidP="00052810">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недостаточность</w:t>
            </w:r>
          </w:p>
          <w:p w:rsidR="00052810" w:rsidRPr="00C34656" w:rsidRDefault="00052810" w:rsidP="00052810">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регулярного</w:t>
            </w:r>
          </w:p>
          <w:p w:rsidR="00052810" w:rsidRPr="00C34656" w:rsidRDefault="00052810" w:rsidP="00052810">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транспортного</w:t>
            </w:r>
          </w:p>
          <w:p w:rsidR="00BB27B2" w:rsidRPr="00C34656" w:rsidRDefault="00052810" w:rsidP="00052810">
            <w:pPr>
              <w:jc w:val="both"/>
              <w:rPr>
                <w:rFonts w:ascii="Times New Roman" w:hAnsi="Times New Roman"/>
              </w:rPr>
            </w:pPr>
            <w:r w:rsidRPr="00C34656">
              <w:rPr>
                <w:rFonts w:ascii="TimesNewRomanPSMT" w:eastAsiaTheme="minorHAnsi" w:hAnsi="TimesNewRomanPSMT" w:cs="TimesNewRomanPSMT"/>
              </w:rPr>
              <w:t>сообщения</w:t>
            </w:r>
          </w:p>
        </w:tc>
        <w:tc>
          <w:tcPr>
            <w:tcW w:w="2550" w:type="dxa"/>
            <w:gridSpan w:val="2"/>
            <w:shd w:val="clear" w:color="auto" w:fill="auto"/>
          </w:tcPr>
          <w:p w:rsidR="00052810" w:rsidRPr="00C34656" w:rsidRDefault="00052810" w:rsidP="00052810">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создание условий для</w:t>
            </w:r>
          </w:p>
          <w:p w:rsidR="00052810" w:rsidRPr="00C34656" w:rsidRDefault="00052810" w:rsidP="00052810">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развития конкуренции</w:t>
            </w:r>
          </w:p>
          <w:p w:rsidR="00052810" w:rsidRPr="00C34656" w:rsidRDefault="00052810" w:rsidP="00052810">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на рынке услуг</w:t>
            </w:r>
          </w:p>
          <w:p w:rsidR="00052810" w:rsidRPr="00C34656" w:rsidRDefault="00052810" w:rsidP="00052810">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перевозок пассажиров</w:t>
            </w:r>
          </w:p>
          <w:p w:rsidR="00BB27B2" w:rsidRPr="00C34656" w:rsidRDefault="00052810" w:rsidP="00052810">
            <w:pPr>
              <w:jc w:val="both"/>
              <w:rPr>
                <w:rFonts w:ascii="Times New Roman" w:hAnsi="Times New Roman"/>
              </w:rPr>
            </w:pPr>
            <w:r w:rsidRPr="00C34656">
              <w:rPr>
                <w:rFonts w:ascii="TimesNewRomanPSMT" w:eastAsiaTheme="minorHAnsi" w:hAnsi="TimesNewRomanPSMT" w:cs="TimesNewRomanPSMT"/>
              </w:rPr>
              <w:t>наземным транспортом</w:t>
            </w:r>
          </w:p>
        </w:tc>
        <w:tc>
          <w:tcPr>
            <w:tcW w:w="1614" w:type="dxa"/>
            <w:gridSpan w:val="3"/>
            <w:shd w:val="clear" w:color="auto" w:fill="auto"/>
          </w:tcPr>
          <w:p w:rsidR="00BB27B2" w:rsidRPr="00C34656" w:rsidRDefault="00BB27B2" w:rsidP="00AF4A55">
            <w:pPr>
              <w:jc w:val="both"/>
              <w:rPr>
                <w:rFonts w:ascii="Times New Roman" w:hAnsi="Times New Roman"/>
              </w:rPr>
            </w:pPr>
            <w:r w:rsidRPr="00C34656">
              <w:rPr>
                <w:rFonts w:ascii="Times New Roman" w:hAnsi="Times New Roman"/>
              </w:rPr>
              <w:t xml:space="preserve">ежегодно </w:t>
            </w:r>
          </w:p>
        </w:tc>
        <w:tc>
          <w:tcPr>
            <w:tcW w:w="4923" w:type="dxa"/>
          </w:tcPr>
          <w:p w:rsidR="00BB27B2" w:rsidRPr="00C34656" w:rsidRDefault="00BB27B2" w:rsidP="00052810">
            <w:pPr>
              <w:autoSpaceDE w:val="0"/>
              <w:autoSpaceDN w:val="0"/>
              <w:adjustRightInd w:val="0"/>
              <w:rPr>
                <w:rFonts w:ascii="Times New Roman" w:hAnsi="Times New Roman"/>
              </w:rPr>
            </w:pPr>
          </w:p>
        </w:tc>
      </w:tr>
      <w:tr w:rsidR="00052810" w:rsidRPr="00C34656" w:rsidTr="00376DCF">
        <w:tc>
          <w:tcPr>
            <w:tcW w:w="817" w:type="dxa"/>
            <w:shd w:val="clear" w:color="auto" w:fill="auto"/>
          </w:tcPr>
          <w:p w:rsidR="00052810" w:rsidRPr="00C34656" w:rsidRDefault="00AE4C9A" w:rsidP="00AF4A55">
            <w:pPr>
              <w:pStyle w:val="ConsPlusNormal"/>
              <w:jc w:val="center"/>
              <w:rPr>
                <w:rFonts w:ascii="Times New Roman" w:hAnsi="Times New Roman" w:cs="Times New Roman"/>
                <w:szCs w:val="22"/>
              </w:rPr>
            </w:pPr>
            <w:r w:rsidRPr="00C34656">
              <w:rPr>
                <w:rFonts w:ascii="Times New Roman" w:hAnsi="Times New Roman" w:cs="Times New Roman"/>
                <w:szCs w:val="22"/>
              </w:rPr>
              <w:t>5</w:t>
            </w:r>
            <w:r w:rsidR="00052810" w:rsidRPr="00C34656">
              <w:rPr>
                <w:rFonts w:ascii="Times New Roman" w:hAnsi="Times New Roman" w:cs="Times New Roman"/>
                <w:szCs w:val="22"/>
              </w:rPr>
              <w:t>.2.</w:t>
            </w:r>
          </w:p>
        </w:tc>
        <w:tc>
          <w:tcPr>
            <w:tcW w:w="2311" w:type="dxa"/>
            <w:gridSpan w:val="2"/>
            <w:shd w:val="clear" w:color="auto" w:fill="auto"/>
          </w:tcPr>
          <w:p w:rsidR="00052810" w:rsidRPr="00C34656" w:rsidRDefault="00052810" w:rsidP="00AF4A55">
            <w:pPr>
              <w:jc w:val="both"/>
              <w:rPr>
                <w:rFonts w:ascii="Times New Roman" w:hAnsi="Times New Roman"/>
              </w:rPr>
            </w:pPr>
            <w:r w:rsidRPr="00C34656">
              <w:rPr>
                <w:rFonts w:ascii="Times New Roman" w:hAnsi="Times New Roman"/>
              </w:rPr>
              <w:t>Информирование населения о работе пассажирского автомобильного транспорта</w:t>
            </w:r>
          </w:p>
        </w:tc>
        <w:tc>
          <w:tcPr>
            <w:tcW w:w="2911" w:type="dxa"/>
            <w:shd w:val="clear" w:color="auto" w:fill="auto"/>
          </w:tcPr>
          <w:p w:rsidR="00052810" w:rsidRPr="00C34656" w:rsidRDefault="00052810" w:rsidP="00AF4A55">
            <w:pPr>
              <w:jc w:val="both"/>
              <w:rPr>
                <w:rFonts w:ascii="Times New Roman" w:hAnsi="Times New Roman"/>
              </w:rPr>
            </w:pPr>
            <w:r w:rsidRPr="00C34656">
              <w:rPr>
                <w:rFonts w:ascii="Times New Roman" w:hAnsi="Times New Roman"/>
              </w:rPr>
              <w:t>низкий уровень информированности населения о работе пассажирского автомобильного транспорта</w:t>
            </w:r>
          </w:p>
        </w:tc>
        <w:tc>
          <w:tcPr>
            <w:tcW w:w="2550" w:type="dxa"/>
            <w:gridSpan w:val="2"/>
            <w:shd w:val="clear" w:color="auto" w:fill="auto"/>
          </w:tcPr>
          <w:p w:rsidR="00052810" w:rsidRPr="00C34656" w:rsidRDefault="00052810" w:rsidP="00AF4A55">
            <w:pPr>
              <w:jc w:val="both"/>
              <w:rPr>
                <w:rFonts w:ascii="Times New Roman" w:hAnsi="Times New Roman"/>
              </w:rPr>
            </w:pPr>
            <w:r w:rsidRPr="00C34656">
              <w:rPr>
                <w:rFonts w:ascii="Times New Roman" w:hAnsi="Times New Roman"/>
              </w:rPr>
              <w:t xml:space="preserve">повышение информированности населения по вопросам организации регулярных перевозок </w:t>
            </w:r>
            <w:r w:rsidRPr="00C34656">
              <w:rPr>
                <w:rFonts w:ascii="Times New Roman" w:hAnsi="Times New Roman"/>
              </w:rPr>
              <w:lastRenderedPageBreak/>
              <w:t>пассажиров автомобильным транспортом в муниципальном сообщении</w:t>
            </w:r>
          </w:p>
        </w:tc>
        <w:tc>
          <w:tcPr>
            <w:tcW w:w="1614" w:type="dxa"/>
            <w:gridSpan w:val="3"/>
            <w:shd w:val="clear" w:color="auto" w:fill="auto"/>
          </w:tcPr>
          <w:p w:rsidR="00052810" w:rsidRPr="00C34656" w:rsidRDefault="00052810" w:rsidP="00AF4A55">
            <w:pPr>
              <w:jc w:val="both"/>
              <w:rPr>
                <w:rFonts w:ascii="Times New Roman" w:hAnsi="Times New Roman"/>
              </w:rPr>
            </w:pPr>
            <w:r w:rsidRPr="00C34656">
              <w:rPr>
                <w:rFonts w:ascii="Times New Roman" w:hAnsi="Times New Roman"/>
              </w:rPr>
              <w:lastRenderedPageBreak/>
              <w:t>ежегодно</w:t>
            </w:r>
          </w:p>
        </w:tc>
        <w:tc>
          <w:tcPr>
            <w:tcW w:w="4923" w:type="dxa"/>
          </w:tcPr>
          <w:p w:rsidR="00052810" w:rsidRPr="00C34656" w:rsidRDefault="00052810" w:rsidP="00052810">
            <w:pPr>
              <w:autoSpaceDE w:val="0"/>
              <w:autoSpaceDN w:val="0"/>
              <w:adjustRightInd w:val="0"/>
              <w:rPr>
                <w:rFonts w:ascii="TimesNewRomanPSMT" w:eastAsiaTheme="minorHAnsi" w:hAnsi="TimesNewRomanPSMT" w:cs="TimesNewRomanPSMT"/>
              </w:rPr>
            </w:pPr>
          </w:p>
        </w:tc>
      </w:tr>
      <w:tr w:rsidR="00AF4A55" w:rsidRPr="00C34656" w:rsidTr="00CE0784">
        <w:tc>
          <w:tcPr>
            <w:tcW w:w="817" w:type="dxa"/>
          </w:tcPr>
          <w:p w:rsidR="00AF4A55" w:rsidRPr="00C34656" w:rsidRDefault="00AE4C9A" w:rsidP="00AF4A55">
            <w:pPr>
              <w:pStyle w:val="ConsPlusNormal"/>
              <w:jc w:val="center"/>
              <w:rPr>
                <w:rFonts w:ascii="Times New Roman" w:hAnsi="Times New Roman" w:cs="Times New Roman"/>
                <w:szCs w:val="22"/>
              </w:rPr>
            </w:pPr>
            <w:r w:rsidRPr="00C34656">
              <w:rPr>
                <w:rFonts w:ascii="Times New Roman" w:hAnsi="Times New Roman" w:cs="Times New Roman"/>
                <w:szCs w:val="22"/>
              </w:rPr>
              <w:lastRenderedPageBreak/>
              <w:t>6</w:t>
            </w:r>
            <w:r w:rsidR="00AF4A55" w:rsidRPr="00C34656">
              <w:rPr>
                <w:rFonts w:ascii="Times New Roman" w:hAnsi="Times New Roman" w:cs="Times New Roman"/>
                <w:szCs w:val="22"/>
              </w:rPr>
              <w:t>.</w:t>
            </w:r>
          </w:p>
        </w:tc>
        <w:tc>
          <w:tcPr>
            <w:tcW w:w="14309" w:type="dxa"/>
            <w:gridSpan w:val="9"/>
          </w:tcPr>
          <w:p w:rsidR="00AF4A55" w:rsidRPr="00C34656" w:rsidRDefault="00AF4A55" w:rsidP="00AF4A55">
            <w:r w:rsidRPr="00C34656">
              <w:rPr>
                <w:rFonts w:ascii="Times New Roman" w:hAnsi="Times New Roman"/>
              </w:rPr>
              <w:t>Рынок услуг дошкольного образования</w:t>
            </w:r>
          </w:p>
        </w:tc>
      </w:tr>
      <w:tr w:rsidR="00BB27B2" w:rsidRPr="00C34656" w:rsidTr="00376DCF">
        <w:tc>
          <w:tcPr>
            <w:tcW w:w="817" w:type="dxa"/>
          </w:tcPr>
          <w:p w:rsidR="00BB27B2" w:rsidRPr="00C34656" w:rsidRDefault="00AE4C9A" w:rsidP="009B4F2C">
            <w:pPr>
              <w:pStyle w:val="ConsPlusNormal"/>
              <w:jc w:val="center"/>
              <w:rPr>
                <w:rFonts w:ascii="Times New Roman" w:hAnsi="Times New Roman" w:cs="Times New Roman"/>
                <w:szCs w:val="22"/>
              </w:rPr>
            </w:pPr>
            <w:r w:rsidRPr="00C34656">
              <w:rPr>
                <w:rFonts w:ascii="Times New Roman" w:hAnsi="Times New Roman" w:cs="Times New Roman"/>
                <w:szCs w:val="22"/>
              </w:rPr>
              <w:t>6</w:t>
            </w:r>
            <w:r w:rsidR="00BB27B2" w:rsidRPr="00C34656">
              <w:rPr>
                <w:rFonts w:ascii="Times New Roman" w:hAnsi="Times New Roman" w:cs="Times New Roman"/>
                <w:szCs w:val="22"/>
              </w:rPr>
              <w:t>.1.</w:t>
            </w:r>
          </w:p>
        </w:tc>
        <w:tc>
          <w:tcPr>
            <w:tcW w:w="2311" w:type="dxa"/>
            <w:gridSpan w:val="2"/>
          </w:tcPr>
          <w:p w:rsidR="00BB27B2" w:rsidRPr="00C34656" w:rsidRDefault="00BB27B2" w:rsidP="009B4F2C">
            <w:pPr>
              <w:pStyle w:val="ConsPlusNormal"/>
              <w:jc w:val="both"/>
              <w:rPr>
                <w:rFonts w:ascii="Times New Roman" w:hAnsi="Times New Roman" w:cs="Times New Roman"/>
                <w:szCs w:val="22"/>
              </w:rPr>
            </w:pPr>
            <w:r w:rsidRPr="00C34656">
              <w:rPr>
                <w:rFonts w:ascii="Times New Roman" w:hAnsi="Times New Roman" w:cs="Times New Roman"/>
                <w:szCs w:val="22"/>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2911" w:type="dxa"/>
          </w:tcPr>
          <w:p w:rsidR="00BB27B2" w:rsidRPr="00C34656" w:rsidRDefault="00BB27B2" w:rsidP="009B4F2C">
            <w:pPr>
              <w:pStyle w:val="ConsPlusNormal"/>
              <w:jc w:val="both"/>
              <w:rPr>
                <w:rFonts w:ascii="Times New Roman" w:hAnsi="Times New Roman" w:cs="Times New Roman"/>
                <w:szCs w:val="22"/>
              </w:rPr>
            </w:pPr>
            <w:r w:rsidRPr="00C34656">
              <w:rPr>
                <w:rFonts w:ascii="Times New Roman" w:hAnsi="Times New Roman" w:cs="Times New Roman"/>
                <w:szCs w:val="22"/>
              </w:rP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550" w:type="dxa"/>
            <w:gridSpan w:val="2"/>
          </w:tcPr>
          <w:p w:rsidR="00BB27B2" w:rsidRPr="00C34656" w:rsidRDefault="00BB27B2" w:rsidP="009B4F2C">
            <w:pPr>
              <w:pStyle w:val="ConsPlusNormal"/>
              <w:jc w:val="both"/>
              <w:rPr>
                <w:rFonts w:ascii="Times New Roman" w:hAnsi="Times New Roman" w:cs="Times New Roman"/>
                <w:szCs w:val="22"/>
              </w:rPr>
            </w:pPr>
            <w:r w:rsidRPr="00C34656">
              <w:rPr>
                <w:rFonts w:ascii="Times New Roman" w:hAnsi="Times New Roman" w:cs="Times New Roman"/>
                <w:szCs w:val="22"/>
              </w:rPr>
              <w:t>возмещение затрат частной организации на реализацию образовательной программы дошкольного образования</w:t>
            </w:r>
          </w:p>
        </w:tc>
        <w:tc>
          <w:tcPr>
            <w:tcW w:w="1614" w:type="dxa"/>
            <w:gridSpan w:val="3"/>
          </w:tcPr>
          <w:p w:rsidR="00BB27B2" w:rsidRPr="00C34656" w:rsidRDefault="00BB27B2" w:rsidP="009B4F2C">
            <w:pPr>
              <w:pStyle w:val="ConsPlusNormal"/>
              <w:jc w:val="both"/>
              <w:rPr>
                <w:rFonts w:ascii="Times New Roman" w:hAnsi="Times New Roman" w:cs="Times New Roman"/>
                <w:szCs w:val="22"/>
              </w:rPr>
            </w:pPr>
            <w:r w:rsidRPr="00C34656">
              <w:rPr>
                <w:rFonts w:ascii="Times New Roman" w:hAnsi="Times New Roman"/>
              </w:rPr>
              <w:t>ежегодно</w:t>
            </w:r>
            <w:r w:rsidRPr="00C34656">
              <w:rPr>
                <w:rFonts w:ascii="Times New Roman" w:hAnsi="Times New Roman" w:cs="Times New Roman"/>
                <w:szCs w:val="22"/>
              </w:rPr>
              <w:t xml:space="preserve"> </w:t>
            </w:r>
          </w:p>
        </w:tc>
        <w:tc>
          <w:tcPr>
            <w:tcW w:w="4923" w:type="dxa"/>
          </w:tcPr>
          <w:p w:rsidR="00E429EE" w:rsidRPr="00C34656" w:rsidRDefault="00E429EE" w:rsidP="00E429EE">
            <w:pPr>
              <w:jc w:val="both"/>
              <w:rPr>
                <w:rFonts w:ascii="Times New Roman" w:eastAsia="Times New Roman" w:hAnsi="Times New Roman"/>
                <w:lang w:eastAsia="ru-RU"/>
              </w:rPr>
            </w:pPr>
            <w:r w:rsidRPr="00C34656">
              <w:rPr>
                <w:rFonts w:ascii="Times New Roman" w:eastAsia="Times New Roman" w:hAnsi="Times New Roman"/>
                <w:lang w:eastAsia="ru-RU"/>
              </w:rPr>
              <w:t>Объем средств, израсходованных на финансирование частных организаций, имеющих право на осуществление образовательной деятельности, за январь-июнь 2021 года, рублей,</w:t>
            </w:r>
            <w:r w:rsidRPr="00C34656">
              <w:rPr>
                <w:rFonts w:ascii="Times New Roman" w:hAnsi="Times New Roman"/>
              </w:rPr>
              <w:t xml:space="preserve"> в том числе на:</w:t>
            </w:r>
            <w:r w:rsidRPr="00C34656">
              <w:rPr>
                <w:rFonts w:ascii="Times New Roman" w:eastAsia="Times New Roman" w:hAnsi="Times New Roman"/>
                <w:lang w:eastAsia="ru-RU"/>
              </w:rPr>
              <w:t xml:space="preserve"> </w:t>
            </w:r>
          </w:p>
          <w:p w:rsidR="00E429EE" w:rsidRPr="00C34656" w:rsidRDefault="00E429EE" w:rsidP="00E429EE">
            <w:pPr>
              <w:jc w:val="both"/>
              <w:rPr>
                <w:rFonts w:ascii="Times New Roman" w:hAnsi="Times New Roman"/>
              </w:rPr>
            </w:pPr>
            <w:r w:rsidRPr="00C34656">
              <w:rPr>
                <w:rFonts w:ascii="Times New Roman" w:eastAsia="Times New Roman" w:hAnsi="Times New Roman"/>
                <w:lang w:eastAsia="ru-RU"/>
              </w:rPr>
              <w:t>-</w:t>
            </w:r>
            <w:r w:rsidRPr="00C34656">
              <w:rPr>
                <w:rFonts w:ascii="Times New Roman" w:hAnsi="Times New Roman"/>
              </w:rPr>
              <w:t xml:space="preserve"> возмещение затрат на реализацию образовательной программы дошкольного образования составило 91 936 941,00 рублей;</w:t>
            </w:r>
          </w:p>
          <w:p w:rsidR="00E429EE" w:rsidRPr="00C34656" w:rsidRDefault="00E429EE" w:rsidP="00E429EE">
            <w:pPr>
              <w:jc w:val="both"/>
              <w:rPr>
                <w:rFonts w:ascii="Times New Roman" w:hAnsi="Times New Roman"/>
              </w:rPr>
            </w:pPr>
            <w:r w:rsidRPr="00C34656">
              <w:rPr>
                <w:rFonts w:ascii="Times New Roman" w:hAnsi="Times New Roman"/>
              </w:rPr>
              <w:t>-право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(«Сертификат дошкольника») составило 20 512 000,00 рублей.</w:t>
            </w:r>
          </w:p>
          <w:p w:rsidR="00E429EE" w:rsidRPr="00C34656" w:rsidRDefault="00E429EE" w:rsidP="00E429EE">
            <w:pPr>
              <w:jc w:val="both"/>
              <w:rPr>
                <w:rFonts w:ascii="Times New Roman" w:hAnsi="Times New Roman"/>
              </w:rPr>
            </w:pPr>
            <w:r w:rsidRPr="00C34656">
              <w:rPr>
                <w:rFonts w:ascii="Times New Roman" w:hAnsi="Times New Roman"/>
              </w:rPr>
              <w:t>Количество выданных сертификатов дошкольника (в соответствии с журналом регистрации выдачи сертификатов), 311 ед.</w:t>
            </w:r>
          </w:p>
          <w:p w:rsidR="00E429EE" w:rsidRPr="00C34656" w:rsidRDefault="00E429EE" w:rsidP="00E429EE">
            <w:pPr>
              <w:jc w:val="both"/>
              <w:rPr>
                <w:rFonts w:ascii="Times New Roman" w:hAnsi="Times New Roman"/>
              </w:rPr>
            </w:pPr>
            <w:r w:rsidRPr="00C34656">
              <w:rPr>
                <w:rFonts w:ascii="Times New Roman" w:hAnsi="Times New Roman"/>
              </w:rPr>
              <w:t>Количество частных образовательных организаций, имеющих лицензию на право введения образовательной деятельности, 3 единицы/ 850 человек.</w:t>
            </w:r>
          </w:p>
          <w:p w:rsidR="00BB27B2" w:rsidRPr="00C34656" w:rsidRDefault="00E429EE" w:rsidP="00E429EE">
            <w:pPr>
              <w:autoSpaceDE w:val="0"/>
              <w:autoSpaceDN w:val="0"/>
              <w:adjustRightInd w:val="0"/>
              <w:jc w:val="both"/>
              <w:rPr>
                <w:rFonts w:ascii="Times New Roman" w:hAnsi="Times New Roman"/>
              </w:rPr>
            </w:pPr>
            <w:r w:rsidRPr="00C34656">
              <w:rPr>
                <w:rFonts w:ascii="Times New Roman" w:hAnsi="Times New Roman"/>
              </w:rPr>
              <w:t>Количество субъектов социального предпринимательства, оказывающих услуги по присмотру и уходу (без лицензии), 9 единиц/125 человек.</w:t>
            </w:r>
          </w:p>
        </w:tc>
      </w:tr>
      <w:tr w:rsidR="00081A3A" w:rsidRPr="00C34656" w:rsidTr="00376DCF">
        <w:tc>
          <w:tcPr>
            <w:tcW w:w="817" w:type="dxa"/>
          </w:tcPr>
          <w:p w:rsidR="00E74AEC" w:rsidRPr="00C34656" w:rsidRDefault="00AE4C9A" w:rsidP="009B4F2C">
            <w:pPr>
              <w:pStyle w:val="ConsPlusNormal"/>
              <w:jc w:val="center"/>
              <w:rPr>
                <w:rFonts w:ascii="Times New Roman" w:hAnsi="Times New Roman" w:cs="Times New Roman"/>
                <w:szCs w:val="22"/>
              </w:rPr>
            </w:pPr>
            <w:r w:rsidRPr="00C34656">
              <w:rPr>
                <w:rFonts w:ascii="Times New Roman" w:hAnsi="Times New Roman" w:cs="Times New Roman"/>
                <w:szCs w:val="22"/>
                <w:lang w:val="en-US"/>
              </w:rPr>
              <w:t>6</w:t>
            </w:r>
            <w:r w:rsidRPr="00C34656">
              <w:rPr>
                <w:rFonts w:ascii="Times New Roman" w:hAnsi="Times New Roman" w:cs="Times New Roman"/>
                <w:szCs w:val="22"/>
              </w:rPr>
              <w:t>.2</w:t>
            </w:r>
            <w:r w:rsidR="00E74AEC" w:rsidRPr="00C34656">
              <w:rPr>
                <w:rFonts w:ascii="Times New Roman" w:hAnsi="Times New Roman" w:cs="Times New Roman"/>
                <w:szCs w:val="22"/>
              </w:rPr>
              <w:t>.</w:t>
            </w:r>
          </w:p>
        </w:tc>
        <w:tc>
          <w:tcPr>
            <w:tcW w:w="2311" w:type="dxa"/>
            <w:gridSpan w:val="2"/>
          </w:tcPr>
          <w:p w:rsidR="00E74AEC" w:rsidRPr="00C34656" w:rsidRDefault="00E74AEC" w:rsidP="00E74AEC">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Содействие в реализации инвестиционных программ и</w:t>
            </w:r>
          </w:p>
          <w:p w:rsidR="00E74AEC" w:rsidRPr="00C34656" w:rsidRDefault="00E74AEC" w:rsidP="00E74AEC">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проектов в сфере дошкольного</w:t>
            </w:r>
          </w:p>
          <w:p w:rsidR="00E74AEC" w:rsidRPr="00C34656" w:rsidRDefault="00E74AEC" w:rsidP="00E74AEC">
            <w:pPr>
              <w:pStyle w:val="ConsPlusNormal"/>
              <w:jc w:val="both"/>
              <w:rPr>
                <w:rFonts w:ascii="Times New Roman" w:hAnsi="Times New Roman" w:cs="Times New Roman"/>
                <w:szCs w:val="22"/>
              </w:rPr>
            </w:pPr>
            <w:r w:rsidRPr="00C34656">
              <w:rPr>
                <w:rFonts w:ascii="TimesNewRomanPSMT" w:eastAsiaTheme="minorHAnsi" w:hAnsi="TimesNewRomanPSMT" w:cs="TimesNewRomanPSMT"/>
              </w:rPr>
              <w:t>образования</w:t>
            </w:r>
          </w:p>
        </w:tc>
        <w:tc>
          <w:tcPr>
            <w:tcW w:w="2911" w:type="dxa"/>
          </w:tcPr>
          <w:p w:rsidR="00E74AEC" w:rsidRPr="00C34656" w:rsidRDefault="00E74AEC" w:rsidP="00E74AEC">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наличие дефицита</w:t>
            </w:r>
          </w:p>
          <w:p w:rsidR="00E74AEC" w:rsidRPr="00C34656" w:rsidRDefault="00E74AEC" w:rsidP="00E74AEC">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мест в дошкольных</w:t>
            </w:r>
          </w:p>
          <w:p w:rsidR="00E74AEC" w:rsidRPr="00C34656" w:rsidRDefault="00E74AEC" w:rsidP="00E74AEC">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образовательных</w:t>
            </w:r>
          </w:p>
          <w:p w:rsidR="00E74AEC" w:rsidRPr="00C34656" w:rsidRDefault="00E74AEC" w:rsidP="00E74AEC">
            <w:pPr>
              <w:pStyle w:val="ConsPlusNormal"/>
              <w:jc w:val="both"/>
              <w:rPr>
                <w:rFonts w:ascii="Times New Roman" w:hAnsi="Times New Roman" w:cs="Times New Roman"/>
                <w:szCs w:val="22"/>
              </w:rPr>
            </w:pPr>
            <w:r w:rsidRPr="00C34656">
              <w:rPr>
                <w:rFonts w:ascii="TimesNewRomanPSMT" w:eastAsiaTheme="minorHAnsi" w:hAnsi="TimesNewRomanPSMT" w:cs="TimesNewRomanPSMT"/>
              </w:rPr>
              <w:t>организациях</w:t>
            </w:r>
          </w:p>
        </w:tc>
        <w:tc>
          <w:tcPr>
            <w:tcW w:w="2550" w:type="dxa"/>
            <w:gridSpan w:val="2"/>
          </w:tcPr>
          <w:p w:rsidR="00E74AEC" w:rsidRPr="00C34656" w:rsidRDefault="00E74AEC" w:rsidP="00E74AEC">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создание условий для</w:t>
            </w:r>
          </w:p>
          <w:p w:rsidR="00E74AEC" w:rsidRPr="00C34656" w:rsidRDefault="00E74AEC" w:rsidP="00E74AEC">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развития конкуренции</w:t>
            </w:r>
          </w:p>
          <w:p w:rsidR="00E74AEC" w:rsidRPr="00C34656" w:rsidRDefault="00E74AEC" w:rsidP="00E74AEC">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на рынке услуг</w:t>
            </w:r>
          </w:p>
          <w:p w:rsidR="00E74AEC" w:rsidRPr="00C34656" w:rsidRDefault="00E74AEC" w:rsidP="00E74AEC">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дошкольного</w:t>
            </w:r>
          </w:p>
          <w:p w:rsidR="00E74AEC" w:rsidRPr="00C34656" w:rsidRDefault="00E74AEC" w:rsidP="00E74AEC">
            <w:pPr>
              <w:pStyle w:val="ConsPlusNormal"/>
              <w:jc w:val="both"/>
              <w:rPr>
                <w:rFonts w:ascii="Times New Roman" w:hAnsi="Times New Roman" w:cs="Times New Roman"/>
                <w:szCs w:val="22"/>
              </w:rPr>
            </w:pPr>
            <w:r w:rsidRPr="00C34656">
              <w:rPr>
                <w:rFonts w:ascii="TimesNewRomanPSMT" w:eastAsiaTheme="minorHAnsi" w:hAnsi="TimesNewRomanPSMT" w:cs="TimesNewRomanPSMT"/>
              </w:rPr>
              <w:t>образования</w:t>
            </w:r>
          </w:p>
        </w:tc>
        <w:tc>
          <w:tcPr>
            <w:tcW w:w="1614" w:type="dxa"/>
            <w:gridSpan w:val="3"/>
          </w:tcPr>
          <w:p w:rsidR="00E74AEC" w:rsidRPr="00C34656" w:rsidRDefault="00E74AEC" w:rsidP="009B4F2C">
            <w:pPr>
              <w:pStyle w:val="ConsPlusNormal"/>
              <w:jc w:val="both"/>
              <w:rPr>
                <w:rFonts w:ascii="Times New Roman" w:hAnsi="Times New Roman"/>
              </w:rPr>
            </w:pPr>
            <w:r w:rsidRPr="00C34656">
              <w:rPr>
                <w:rFonts w:ascii="Times New Roman" w:hAnsi="Times New Roman"/>
              </w:rPr>
              <w:t>ежегодно</w:t>
            </w:r>
          </w:p>
        </w:tc>
        <w:tc>
          <w:tcPr>
            <w:tcW w:w="4923" w:type="dxa"/>
          </w:tcPr>
          <w:p w:rsidR="00E74AEC" w:rsidRPr="00C34656" w:rsidRDefault="00E429EE" w:rsidP="00E429EE">
            <w:pPr>
              <w:autoSpaceDE w:val="0"/>
              <w:autoSpaceDN w:val="0"/>
              <w:adjustRightInd w:val="0"/>
              <w:jc w:val="both"/>
              <w:rPr>
                <w:rFonts w:ascii="Times New Roman" w:hAnsi="Times New Roman"/>
              </w:rPr>
            </w:pPr>
            <w:r w:rsidRPr="00C34656">
              <w:rPr>
                <w:rFonts w:ascii="Times New Roman" w:hAnsi="Times New Roman"/>
              </w:rPr>
              <w:t>Строительство детского сада на 120 мест в 17 микрорайоне (муниципальная программа города Нефтеюганска «Развитие образования и молодёжной политики в городе Нефтеюганске») (срок реализации до 2024 года).</w:t>
            </w:r>
          </w:p>
        </w:tc>
      </w:tr>
      <w:tr w:rsidR="009B4F2C" w:rsidRPr="00C34656" w:rsidTr="00CE0784">
        <w:tc>
          <w:tcPr>
            <w:tcW w:w="817" w:type="dxa"/>
          </w:tcPr>
          <w:p w:rsidR="009B4F2C" w:rsidRPr="00C34656" w:rsidRDefault="00AE4C9A" w:rsidP="009B4F2C">
            <w:pPr>
              <w:pStyle w:val="ConsPlusNormal"/>
              <w:jc w:val="center"/>
              <w:rPr>
                <w:rFonts w:ascii="Times New Roman" w:hAnsi="Times New Roman" w:cs="Times New Roman"/>
                <w:szCs w:val="22"/>
              </w:rPr>
            </w:pPr>
            <w:r w:rsidRPr="00C34656">
              <w:rPr>
                <w:rFonts w:ascii="Times New Roman" w:hAnsi="Times New Roman" w:cs="Times New Roman"/>
                <w:szCs w:val="22"/>
                <w:lang w:val="en-US"/>
              </w:rPr>
              <w:t>7</w:t>
            </w:r>
            <w:r w:rsidR="009B4F2C" w:rsidRPr="00C34656">
              <w:rPr>
                <w:rFonts w:ascii="Times New Roman" w:hAnsi="Times New Roman" w:cs="Times New Roman"/>
                <w:szCs w:val="22"/>
              </w:rPr>
              <w:t>.</w:t>
            </w:r>
          </w:p>
        </w:tc>
        <w:tc>
          <w:tcPr>
            <w:tcW w:w="14309" w:type="dxa"/>
            <w:gridSpan w:val="9"/>
          </w:tcPr>
          <w:p w:rsidR="009B4F2C" w:rsidRPr="00C34656" w:rsidRDefault="009B4F2C" w:rsidP="009B4F2C">
            <w:r w:rsidRPr="00C34656">
              <w:rPr>
                <w:rFonts w:ascii="Times New Roman" w:hAnsi="Times New Roman"/>
              </w:rPr>
              <w:t>Рынок услуг общего образования</w:t>
            </w:r>
          </w:p>
        </w:tc>
      </w:tr>
      <w:tr w:rsidR="00BB27B2" w:rsidRPr="00C34656" w:rsidTr="00376DCF">
        <w:tc>
          <w:tcPr>
            <w:tcW w:w="817" w:type="dxa"/>
          </w:tcPr>
          <w:p w:rsidR="00BB27B2" w:rsidRPr="00C34656" w:rsidRDefault="00AE4C9A" w:rsidP="009B4F2C">
            <w:pPr>
              <w:pStyle w:val="ConsPlusNormal"/>
              <w:jc w:val="center"/>
              <w:rPr>
                <w:rFonts w:ascii="Times New Roman" w:hAnsi="Times New Roman" w:cs="Times New Roman"/>
                <w:szCs w:val="22"/>
              </w:rPr>
            </w:pPr>
            <w:r w:rsidRPr="00C34656">
              <w:rPr>
                <w:rFonts w:ascii="Times New Roman" w:hAnsi="Times New Roman" w:cs="Times New Roman"/>
                <w:szCs w:val="22"/>
                <w:lang w:val="en-US"/>
              </w:rPr>
              <w:t>7</w:t>
            </w:r>
            <w:r w:rsidR="00BB27B2" w:rsidRPr="00C34656">
              <w:rPr>
                <w:rFonts w:ascii="Times New Roman" w:hAnsi="Times New Roman" w:cs="Times New Roman"/>
                <w:szCs w:val="22"/>
              </w:rPr>
              <w:t>.1.</w:t>
            </w:r>
          </w:p>
        </w:tc>
        <w:tc>
          <w:tcPr>
            <w:tcW w:w="2311" w:type="dxa"/>
            <w:gridSpan w:val="2"/>
          </w:tcPr>
          <w:p w:rsidR="00BB27B2" w:rsidRPr="00C34656" w:rsidRDefault="00BB27B2" w:rsidP="009B4F2C">
            <w:pPr>
              <w:pStyle w:val="ConsPlusNormal"/>
              <w:jc w:val="both"/>
              <w:rPr>
                <w:rFonts w:ascii="Times New Roman" w:hAnsi="Times New Roman" w:cs="Times New Roman"/>
                <w:szCs w:val="22"/>
              </w:rPr>
            </w:pPr>
            <w:r w:rsidRPr="00C34656">
              <w:rPr>
                <w:rFonts w:ascii="Times New Roman" w:hAnsi="Times New Roman" w:cs="Times New Roman"/>
                <w:szCs w:val="22"/>
              </w:rPr>
              <w:t>Реализация мер, направленных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2911" w:type="dxa"/>
            <w:shd w:val="clear" w:color="auto" w:fill="auto"/>
          </w:tcPr>
          <w:p w:rsidR="00BB27B2" w:rsidRPr="00C34656" w:rsidRDefault="00BB27B2" w:rsidP="009B4F2C">
            <w:pPr>
              <w:widowControl w:val="0"/>
              <w:rPr>
                <w:rFonts w:ascii="Times New Roman" w:hAnsi="Times New Roman"/>
              </w:rPr>
            </w:pPr>
            <w:r w:rsidRPr="00C34656">
              <w:rPr>
                <w:rFonts w:ascii="Times New Roman" w:hAnsi="Times New Roman"/>
              </w:rPr>
              <w:t>потребность населения в качественных услугах образовательных организаций, реализующих основные общеобразовательные программы</w:t>
            </w:r>
          </w:p>
        </w:tc>
        <w:tc>
          <w:tcPr>
            <w:tcW w:w="2550" w:type="dxa"/>
            <w:gridSpan w:val="2"/>
            <w:shd w:val="clear" w:color="auto" w:fill="auto"/>
          </w:tcPr>
          <w:p w:rsidR="00BB27B2" w:rsidRPr="00C34656" w:rsidRDefault="00BB27B2" w:rsidP="009B4F2C">
            <w:pPr>
              <w:widowControl w:val="0"/>
              <w:rPr>
                <w:rFonts w:ascii="Times New Roman" w:hAnsi="Times New Roman"/>
              </w:rPr>
            </w:pPr>
            <w:r w:rsidRPr="00C34656">
              <w:rPr>
                <w:rFonts w:ascii="Times New Roman" w:hAnsi="Times New Roman"/>
              </w:rPr>
              <w:t>возмещение затрат частной организации на реализацию основных общеобразовательных программ</w:t>
            </w:r>
          </w:p>
        </w:tc>
        <w:tc>
          <w:tcPr>
            <w:tcW w:w="1614" w:type="dxa"/>
            <w:gridSpan w:val="3"/>
            <w:shd w:val="clear" w:color="auto" w:fill="auto"/>
          </w:tcPr>
          <w:p w:rsidR="00BB27B2" w:rsidRPr="00C34656" w:rsidRDefault="00BB27B2" w:rsidP="009B4F2C">
            <w:pPr>
              <w:widowControl w:val="0"/>
              <w:rPr>
                <w:rFonts w:ascii="Times New Roman" w:hAnsi="Times New Roman"/>
              </w:rPr>
            </w:pPr>
            <w:r w:rsidRPr="00C34656">
              <w:rPr>
                <w:rFonts w:ascii="Times New Roman" w:hAnsi="Times New Roman"/>
              </w:rPr>
              <w:t xml:space="preserve">ежегодно </w:t>
            </w:r>
          </w:p>
        </w:tc>
        <w:tc>
          <w:tcPr>
            <w:tcW w:w="4923" w:type="dxa"/>
          </w:tcPr>
          <w:p w:rsidR="00081A3A" w:rsidRPr="00C34656" w:rsidRDefault="00081A3A" w:rsidP="00081A3A">
            <w:pPr>
              <w:autoSpaceDE w:val="0"/>
              <w:autoSpaceDN w:val="0"/>
              <w:adjustRightInd w:val="0"/>
              <w:jc w:val="both"/>
              <w:rPr>
                <w:rFonts w:ascii="Times New Roman" w:hAnsi="Times New Roman"/>
              </w:rPr>
            </w:pPr>
            <w:r w:rsidRPr="00C34656">
              <w:rPr>
                <w:rFonts w:ascii="Times New Roman" w:hAnsi="Times New Roman"/>
              </w:rPr>
              <w:t>Объем средств, израсходованных на финансирование частных организаций, имеющих право на осуществление образовательной деятельности – 12 949 000, 00 рублей.</w:t>
            </w:r>
          </w:p>
          <w:p w:rsidR="00BB27B2" w:rsidRPr="00C34656" w:rsidRDefault="00081A3A" w:rsidP="00081A3A">
            <w:pPr>
              <w:autoSpaceDE w:val="0"/>
              <w:autoSpaceDN w:val="0"/>
              <w:adjustRightInd w:val="0"/>
              <w:jc w:val="both"/>
              <w:rPr>
                <w:rFonts w:ascii="Times New Roman" w:hAnsi="Times New Roman"/>
              </w:rPr>
            </w:pPr>
            <w:r w:rsidRPr="00C34656">
              <w:rPr>
                <w:rFonts w:ascii="Times New Roman" w:hAnsi="Times New Roman"/>
              </w:rPr>
              <w:t>Количество частных образовательных организаций, имеющих лицензию на право введения образовательной деятельности, 1 единица/ 188 человек.</w:t>
            </w:r>
          </w:p>
        </w:tc>
      </w:tr>
      <w:tr w:rsidR="000E56A4" w:rsidRPr="00C34656" w:rsidTr="00376DCF">
        <w:tc>
          <w:tcPr>
            <w:tcW w:w="817" w:type="dxa"/>
          </w:tcPr>
          <w:p w:rsidR="000E56A4" w:rsidRPr="00C34656" w:rsidRDefault="00AE4C9A" w:rsidP="009B4F2C">
            <w:pPr>
              <w:pStyle w:val="ConsPlusNormal"/>
              <w:jc w:val="center"/>
              <w:rPr>
                <w:rFonts w:ascii="Times New Roman" w:hAnsi="Times New Roman" w:cs="Times New Roman"/>
                <w:szCs w:val="22"/>
              </w:rPr>
            </w:pPr>
            <w:r w:rsidRPr="00C34656">
              <w:rPr>
                <w:rFonts w:ascii="Times New Roman" w:hAnsi="Times New Roman" w:cs="Times New Roman"/>
                <w:szCs w:val="22"/>
                <w:lang w:val="en-US"/>
              </w:rPr>
              <w:t>7</w:t>
            </w:r>
            <w:r w:rsidR="000E56A4" w:rsidRPr="00C34656">
              <w:rPr>
                <w:rFonts w:ascii="Times New Roman" w:hAnsi="Times New Roman" w:cs="Times New Roman"/>
                <w:szCs w:val="22"/>
              </w:rPr>
              <w:t>.2.</w:t>
            </w:r>
          </w:p>
        </w:tc>
        <w:tc>
          <w:tcPr>
            <w:tcW w:w="2311" w:type="dxa"/>
            <w:gridSpan w:val="2"/>
          </w:tcPr>
          <w:p w:rsidR="000E56A4" w:rsidRPr="00C34656" w:rsidRDefault="000E56A4" w:rsidP="000E56A4">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Оказание организационно-</w:t>
            </w:r>
          </w:p>
          <w:p w:rsidR="000E56A4" w:rsidRPr="00C34656" w:rsidRDefault="000E56A4" w:rsidP="000E56A4">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консультативной и</w:t>
            </w:r>
          </w:p>
          <w:p w:rsidR="000E56A4" w:rsidRPr="00C34656" w:rsidRDefault="000E56A4" w:rsidP="000E56A4">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информационно-методической</w:t>
            </w:r>
          </w:p>
          <w:p w:rsidR="000E56A4" w:rsidRPr="00C34656" w:rsidRDefault="000E56A4" w:rsidP="000E56A4">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помощи частным</w:t>
            </w:r>
          </w:p>
          <w:p w:rsidR="000E56A4" w:rsidRPr="00C34656" w:rsidRDefault="000E56A4" w:rsidP="000E56A4">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организациям, реализующим</w:t>
            </w:r>
          </w:p>
          <w:p w:rsidR="000E56A4" w:rsidRPr="00C34656" w:rsidRDefault="000E56A4" w:rsidP="000E56A4">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основные</w:t>
            </w:r>
          </w:p>
          <w:p w:rsidR="000E56A4" w:rsidRPr="00C34656" w:rsidRDefault="000E56A4" w:rsidP="000E56A4">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общеобразовательные</w:t>
            </w:r>
          </w:p>
          <w:p w:rsidR="000E56A4" w:rsidRPr="00C34656" w:rsidRDefault="000E56A4" w:rsidP="000E56A4">
            <w:pPr>
              <w:pStyle w:val="ConsPlusNormal"/>
              <w:jc w:val="both"/>
              <w:rPr>
                <w:rFonts w:ascii="Times New Roman" w:hAnsi="Times New Roman" w:cs="Times New Roman"/>
                <w:szCs w:val="22"/>
              </w:rPr>
            </w:pPr>
            <w:r w:rsidRPr="00C34656">
              <w:rPr>
                <w:rFonts w:ascii="TimesNewRomanPSMT" w:eastAsiaTheme="minorHAnsi" w:hAnsi="TimesNewRomanPSMT" w:cs="TimesNewRomanPSMT"/>
              </w:rPr>
              <w:t>программы</w:t>
            </w:r>
          </w:p>
        </w:tc>
        <w:tc>
          <w:tcPr>
            <w:tcW w:w="2911" w:type="dxa"/>
            <w:shd w:val="clear" w:color="auto" w:fill="auto"/>
          </w:tcPr>
          <w:p w:rsidR="000E56A4" w:rsidRPr="00C34656" w:rsidRDefault="000E56A4" w:rsidP="000E56A4">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наличие потребности</w:t>
            </w:r>
          </w:p>
          <w:p w:rsidR="000E56A4" w:rsidRPr="00C34656" w:rsidRDefault="000E56A4" w:rsidP="000E56A4">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у представителей</w:t>
            </w:r>
          </w:p>
          <w:p w:rsidR="000E56A4" w:rsidRPr="00C34656" w:rsidRDefault="000E56A4" w:rsidP="000E56A4">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негосударственного</w:t>
            </w:r>
          </w:p>
          <w:p w:rsidR="000E56A4" w:rsidRPr="00C34656" w:rsidRDefault="000E56A4" w:rsidP="000E56A4">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сектора в</w:t>
            </w:r>
          </w:p>
          <w:p w:rsidR="000E56A4" w:rsidRPr="00C34656" w:rsidRDefault="000E56A4" w:rsidP="000E56A4">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организационно-</w:t>
            </w:r>
          </w:p>
          <w:p w:rsidR="000E56A4" w:rsidRPr="00C34656" w:rsidRDefault="000E56A4" w:rsidP="000E56A4">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методической и</w:t>
            </w:r>
          </w:p>
          <w:p w:rsidR="000E56A4" w:rsidRPr="00C34656" w:rsidRDefault="000E56A4" w:rsidP="000E56A4">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консультативной</w:t>
            </w:r>
          </w:p>
          <w:p w:rsidR="000E56A4" w:rsidRPr="00C34656" w:rsidRDefault="000E56A4" w:rsidP="000E56A4">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помощи по</w:t>
            </w:r>
          </w:p>
          <w:p w:rsidR="000E56A4" w:rsidRPr="00C34656" w:rsidRDefault="000E56A4" w:rsidP="000E56A4">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организации</w:t>
            </w:r>
          </w:p>
          <w:p w:rsidR="000E56A4" w:rsidRPr="00C34656" w:rsidRDefault="000E56A4" w:rsidP="000E56A4">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предоставления услуг</w:t>
            </w:r>
          </w:p>
          <w:p w:rsidR="000E56A4" w:rsidRPr="00C34656" w:rsidRDefault="000E56A4" w:rsidP="000E56A4">
            <w:pPr>
              <w:widowControl w:val="0"/>
              <w:jc w:val="both"/>
              <w:rPr>
                <w:rFonts w:ascii="Times New Roman" w:hAnsi="Times New Roman"/>
              </w:rPr>
            </w:pPr>
            <w:r w:rsidRPr="00C34656">
              <w:rPr>
                <w:rFonts w:ascii="TimesNewRomanPSMT" w:eastAsiaTheme="minorHAnsi" w:hAnsi="TimesNewRomanPSMT" w:cs="TimesNewRomanPSMT"/>
              </w:rPr>
              <w:t>общего образования</w:t>
            </w:r>
          </w:p>
        </w:tc>
        <w:tc>
          <w:tcPr>
            <w:tcW w:w="2550" w:type="dxa"/>
            <w:gridSpan w:val="2"/>
            <w:shd w:val="clear" w:color="auto" w:fill="auto"/>
          </w:tcPr>
          <w:p w:rsidR="000E56A4" w:rsidRPr="00C34656" w:rsidRDefault="000E56A4" w:rsidP="000E56A4">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развитие сектора</w:t>
            </w:r>
          </w:p>
          <w:p w:rsidR="000E56A4" w:rsidRPr="00C34656" w:rsidRDefault="000E56A4" w:rsidP="000E56A4">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частных организаций,</w:t>
            </w:r>
          </w:p>
          <w:p w:rsidR="000E56A4" w:rsidRPr="00C34656" w:rsidRDefault="000E56A4" w:rsidP="000E56A4">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оказывающих услуги</w:t>
            </w:r>
          </w:p>
          <w:p w:rsidR="000E56A4" w:rsidRPr="00C34656" w:rsidRDefault="000E56A4" w:rsidP="000E56A4">
            <w:pPr>
              <w:widowControl w:val="0"/>
              <w:rPr>
                <w:rFonts w:ascii="Times New Roman" w:hAnsi="Times New Roman"/>
              </w:rPr>
            </w:pPr>
            <w:r w:rsidRPr="00C34656">
              <w:rPr>
                <w:rFonts w:ascii="TimesNewRomanPSMT" w:eastAsiaTheme="minorHAnsi" w:hAnsi="TimesNewRomanPSMT" w:cs="TimesNewRomanPSMT"/>
              </w:rPr>
              <w:t>общего образования</w:t>
            </w:r>
          </w:p>
        </w:tc>
        <w:tc>
          <w:tcPr>
            <w:tcW w:w="1614" w:type="dxa"/>
            <w:gridSpan w:val="3"/>
            <w:shd w:val="clear" w:color="auto" w:fill="auto"/>
          </w:tcPr>
          <w:p w:rsidR="000E56A4" w:rsidRPr="00C34656" w:rsidRDefault="000E56A4" w:rsidP="009B4F2C">
            <w:pPr>
              <w:widowControl w:val="0"/>
              <w:rPr>
                <w:rFonts w:ascii="Times New Roman" w:hAnsi="Times New Roman"/>
              </w:rPr>
            </w:pPr>
            <w:r w:rsidRPr="00C34656">
              <w:rPr>
                <w:rFonts w:ascii="Times New Roman" w:hAnsi="Times New Roman"/>
              </w:rPr>
              <w:t>ежеквартально</w:t>
            </w:r>
          </w:p>
        </w:tc>
        <w:tc>
          <w:tcPr>
            <w:tcW w:w="4923" w:type="dxa"/>
          </w:tcPr>
          <w:p w:rsidR="000E56A4" w:rsidRPr="00C34656" w:rsidRDefault="00081A3A" w:rsidP="000E56A4">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Систематически осуществляется организационно-консультативная и информационно-методическая помощь частной общеобразовательной организации «</w:t>
            </w:r>
            <w:proofErr w:type="spellStart"/>
            <w:r w:rsidRPr="00C34656">
              <w:rPr>
                <w:rFonts w:ascii="TimesNewRomanPSMT" w:eastAsiaTheme="minorHAnsi" w:hAnsi="TimesNewRomanPSMT" w:cs="TimesNewRomanPSMT"/>
              </w:rPr>
              <w:t>Нефтеюганская</w:t>
            </w:r>
            <w:proofErr w:type="spellEnd"/>
            <w:r w:rsidRPr="00C34656">
              <w:rPr>
                <w:rFonts w:ascii="TimesNewRomanPSMT" w:eastAsiaTheme="minorHAnsi" w:hAnsi="TimesNewRomanPSMT" w:cs="TimesNewRomanPSMT"/>
              </w:rPr>
              <w:t xml:space="preserve"> православная гимназия» по реализации программ начального общего, основного общего и среднего общего образования.</w:t>
            </w:r>
          </w:p>
        </w:tc>
      </w:tr>
      <w:tr w:rsidR="009B4F2C" w:rsidRPr="00C34656" w:rsidTr="00CE0784">
        <w:tc>
          <w:tcPr>
            <w:tcW w:w="817" w:type="dxa"/>
          </w:tcPr>
          <w:p w:rsidR="009B4F2C" w:rsidRPr="00C34656" w:rsidRDefault="00AE4C9A" w:rsidP="009B4F2C">
            <w:pPr>
              <w:pStyle w:val="ConsPlusNormal"/>
              <w:jc w:val="center"/>
              <w:outlineLvl w:val="2"/>
              <w:rPr>
                <w:rFonts w:ascii="Times New Roman" w:hAnsi="Times New Roman" w:cs="Times New Roman"/>
                <w:szCs w:val="22"/>
              </w:rPr>
            </w:pPr>
            <w:r w:rsidRPr="00C34656">
              <w:rPr>
                <w:rFonts w:ascii="Times New Roman" w:hAnsi="Times New Roman" w:cs="Times New Roman"/>
                <w:szCs w:val="22"/>
                <w:lang w:val="en-US"/>
              </w:rPr>
              <w:t>8</w:t>
            </w:r>
            <w:r w:rsidR="009B4F2C" w:rsidRPr="00C34656">
              <w:rPr>
                <w:rFonts w:ascii="Times New Roman" w:hAnsi="Times New Roman" w:cs="Times New Roman"/>
                <w:szCs w:val="22"/>
              </w:rPr>
              <w:t>.</w:t>
            </w:r>
          </w:p>
        </w:tc>
        <w:tc>
          <w:tcPr>
            <w:tcW w:w="14309" w:type="dxa"/>
            <w:gridSpan w:val="9"/>
          </w:tcPr>
          <w:p w:rsidR="009B4F2C" w:rsidRPr="00C34656" w:rsidRDefault="009B4F2C" w:rsidP="009B4F2C">
            <w:r w:rsidRPr="00C34656">
              <w:rPr>
                <w:rFonts w:ascii="Times New Roman" w:hAnsi="Times New Roman"/>
              </w:rPr>
              <w:t>Рынок услуг дополнительного образования детей</w:t>
            </w:r>
          </w:p>
        </w:tc>
      </w:tr>
      <w:tr w:rsidR="00BB27B2" w:rsidRPr="00C34656" w:rsidTr="00376DCF">
        <w:tc>
          <w:tcPr>
            <w:tcW w:w="817" w:type="dxa"/>
          </w:tcPr>
          <w:p w:rsidR="00BB27B2" w:rsidRPr="00C34656" w:rsidRDefault="00AE4C9A" w:rsidP="009B4F2C">
            <w:pPr>
              <w:pStyle w:val="ConsPlusNormal"/>
              <w:jc w:val="center"/>
              <w:rPr>
                <w:rFonts w:ascii="Times New Roman" w:hAnsi="Times New Roman" w:cs="Times New Roman"/>
                <w:szCs w:val="22"/>
              </w:rPr>
            </w:pPr>
            <w:r w:rsidRPr="00C34656">
              <w:rPr>
                <w:rFonts w:ascii="Times New Roman" w:hAnsi="Times New Roman" w:cs="Times New Roman"/>
                <w:szCs w:val="22"/>
                <w:lang w:val="en-US"/>
              </w:rPr>
              <w:t>8</w:t>
            </w:r>
            <w:r w:rsidR="00BB27B2" w:rsidRPr="00C34656">
              <w:rPr>
                <w:rFonts w:ascii="Times New Roman" w:hAnsi="Times New Roman" w:cs="Times New Roman"/>
                <w:szCs w:val="22"/>
              </w:rPr>
              <w:t>.1.</w:t>
            </w:r>
          </w:p>
        </w:tc>
        <w:tc>
          <w:tcPr>
            <w:tcW w:w="2311" w:type="dxa"/>
            <w:gridSpan w:val="2"/>
          </w:tcPr>
          <w:p w:rsidR="00BB27B2" w:rsidRPr="00C34656" w:rsidRDefault="00BB27B2" w:rsidP="009B4F2C">
            <w:pPr>
              <w:jc w:val="both"/>
              <w:rPr>
                <w:rFonts w:ascii="Times New Roman" w:hAnsi="Times New Roman"/>
              </w:rPr>
            </w:pPr>
            <w:r w:rsidRPr="00C34656">
              <w:rPr>
                <w:rFonts w:ascii="Times New Roman" w:hAnsi="Times New Roman"/>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2911" w:type="dxa"/>
          </w:tcPr>
          <w:p w:rsidR="00BB27B2" w:rsidRPr="00C34656" w:rsidRDefault="00BB27B2" w:rsidP="009B4F2C">
            <w:pPr>
              <w:jc w:val="both"/>
              <w:rPr>
                <w:rFonts w:ascii="Times New Roman" w:hAnsi="Times New Roman"/>
              </w:rPr>
            </w:pPr>
            <w:r w:rsidRPr="00C34656">
              <w:rPr>
                <w:rFonts w:ascii="Times New Roman" w:hAnsi="Times New Roman"/>
              </w:rPr>
              <w:t>недостаточность информации о системе предоставления услуг по реализации дополнительных общеразвивающих программ</w:t>
            </w:r>
          </w:p>
        </w:tc>
        <w:tc>
          <w:tcPr>
            <w:tcW w:w="2550" w:type="dxa"/>
            <w:gridSpan w:val="2"/>
          </w:tcPr>
          <w:p w:rsidR="00BB27B2" w:rsidRPr="00C34656" w:rsidRDefault="00BB27B2" w:rsidP="009B4F2C">
            <w:pPr>
              <w:jc w:val="both"/>
              <w:rPr>
                <w:rFonts w:ascii="Times New Roman" w:hAnsi="Times New Roman"/>
              </w:rPr>
            </w:pPr>
            <w:r w:rsidRPr="00C34656">
              <w:rPr>
                <w:rFonts w:ascii="Times New Roman" w:hAnsi="Times New Roman"/>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1614" w:type="dxa"/>
            <w:gridSpan w:val="3"/>
          </w:tcPr>
          <w:p w:rsidR="00BB27B2" w:rsidRPr="00C34656" w:rsidRDefault="00BB27B2" w:rsidP="009B4F2C">
            <w:pPr>
              <w:widowControl w:val="0"/>
              <w:rPr>
                <w:rFonts w:ascii="Times New Roman" w:hAnsi="Times New Roman"/>
              </w:rPr>
            </w:pPr>
            <w:r w:rsidRPr="00C34656">
              <w:rPr>
                <w:rFonts w:ascii="Times New Roman" w:hAnsi="Times New Roman"/>
              </w:rPr>
              <w:t>один раз в полугодие</w:t>
            </w:r>
          </w:p>
          <w:p w:rsidR="00BB27B2" w:rsidRPr="00C34656" w:rsidRDefault="00BB27B2" w:rsidP="009B4F2C">
            <w:pPr>
              <w:pStyle w:val="ConsPlusNormal"/>
              <w:jc w:val="both"/>
              <w:rPr>
                <w:rFonts w:ascii="Times New Roman" w:hAnsi="Times New Roman" w:cs="Times New Roman"/>
                <w:szCs w:val="22"/>
              </w:rPr>
            </w:pPr>
          </w:p>
        </w:tc>
        <w:tc>
          <w:tcPr>
            <w:tcW w:w="4923" w:type="dxa"/>
          </w:tcPr>
          <w:p w:rsidR="000E1371" w:rsidRPr="00C34656" w:rsidRDefault="00081A3A" w:rsidP="000E1371">
            <w:pPr>
              <w:autoSpaceDE w:val="0"/>
              <w:autoSpaceDN w:val="0"/>
              <w:adjustRightInd w:val="0"/>
              <w:jc w:val="both"/>
              <w:rPr>
                <w:rFonts w:ascii="Times New Roman" w:hAnsi="Times New Roman"/>
              </w:rPr>
            </w:pPr>
            <w:r w:rsidRPr="00C34656">
              <w:rPr>
                <w:rFonts w:ascii="Times New Roman" w:hAnsi="Times New Roman"/>
              </w:rPr>
              <w:t>Актуальный реестр поставщиков услуг по дополнительным общеобразовательным программам находится на портале АИС «ПДО», а также на официальном сайте органов местного самоуправления.</w:t>
            </w:r>
          </w:p>
        </w:tc>
      </w:tr>
      <w:tr w:rsidR="00BB27B2" w:rsidRPr="00C34656" w:rsidTr="00376DCF">
        <w:tc>
          <w:tcPr>
            <w:tcW w:w="817" w:type="dxa"/>
          </w:tcPr>
          <w:p w:rsidR="00BB27B2" w:rsidRPr="00C34656" w:rsidRDefault="00AE4C9A" w:rsidP="00A255E0">
            <w:pPr>
              <w:pStyle w:val="ConsPlusNormal"/>
              <w:jc w:val="center"/>
              <w:rPr>
                <w:rFonts w:ascii="Times New Roman" w:hAnsi="Times New Roman" w:cs="Times New Roman"/>
                <w:szCs w:val="22"/>
              </w:rPr>
            </w:pPr>
            <w:r w:rsidRPr="00C34656">
              <w:rPr>
                <w:rFonts w:ascii="Times New Roman" w:hAnsi="Times New Roman" w:cs="Times New Roman"/>
                <w:szCs w:val="22"/>
                <w:lang w:val="en-US"/>
              </w:rPr>
              <w:t>8</w:t>
            </w:r>
            <w:r w:rsidR="00BB27B2" w:rsidRPr="00C34656">
              <w:rPr>
                <w:rFonts w:ascii="Times New Roman" w:hAnsi="Times New Roman" w:cs="Times New Roman"/>
                <w:szCs w:val="22"/>
              </w:rPr>
              <w:t>.2.</w:t>
            </w:r>
          </w:p>
        </w:tc>
        <w:tc>
          <w:tcPr>
            <w:tcW w:w="2311" w:type="dxa"/>
            <w:gridSpan w:val="2"/>
          </w:tcPr>
          <w:p w:rsidR="00BB27B2" w:rsidRPr="00C34656" w:rsidRDefault="00BB27B2" w:rsidP="00432A14">
            <w:pPr>
              <w:jc w:val="both"/>
              <w:rPr>
                <w:rFonts w:ascii="Times New Roman" w:hAnsi="Times New Roman"/>
              </w:rPr>
            </w:pPr>
            <w:r w:rsidRPr="00C34656">
              <w:rPr>
                <w:rFonts w:ascii="Times New Roman" w:hAnsi="Times New Roman"/>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2911" w:type="dxa"/>
          </w:tcPr>
          <w:p w:rsidR="00BB27B2" w:rsidRPr="00C34656" w:rsidRDefault="00BB27B2" w:rsidP="00A255E0">
            <w:pPr>
              <w:jc w:val="both"/>
              <w:rPr>
                <w:rFonts w:ascii="Times New Roman" w:hAnsi="Times New Roman"/>
              </w:rPr>
            </w:pPr>
            <w:r w:rsidRPr="00C34656">
              <w:rPr>
                <w:rFonts w:ascii="Times New Roman" w:hAnsi="Times New Roman"/>
              </w:rPr>
              <w:t>наличие рисков несоблюдения законодательства при оказании услуг по реализации дополнительных общеразвивающих программ</w:t>
            </w:r>
          </w:p>
        </w:tc>
        <w:tc>
          <w:tcPr>
            <w:tcW w:w="2550" w:type="dxa"/>
            <w:gridSpan w:val="2"/>
          </w:tcPr>
          <w:p w:rsidR="00BB27B2" w:rsidRPr="00C34656" w:rsidRDefault="00BB27B2" w:rsidP="00A255E0">
            <w:pPr>
              <w:jc w:val="both"/>
              <w:rPr>
                <w:rFonts w:ascii="Times New Roman" w:hAnsi="Times New Roman"/>
              </w:rPr>
            </w:pPr>
            <w:r w:rsidRPr="00C34656">
              <w:rPr>
                <w:rFonts w:ascii="Times New Roman" w:hAnsi="Times New Roman"/>
              </w:rPr>
              <w:t xml:space="preserve">оказание общественно-полезной услуги «реализация дополнительных общеразвивающих программ» в соответствии с требованиями законодательства Российской Федерации </w:t>
            </w:r>
          </w:p>
        </w:tc>
        <w:tc>
          <w:tcPr>
            <w:tcW w:w="1614" w:type="dxa"/>
            <w:gridSpan w:val="3"/>
          </w:tcPr>
          <w:p w:rsidR="00BB27B2" w:rsidRPr="00C34656" w:rsidRDefault="00BB27B2" w:rsidP="00A255E0">
            <w:pPr>
              <w:pStyle w:val="ConsPlusNormal"/>
              <w:jc w:val="both"/>
              <w:rPr>
                <w:rFonts w:ascii="Times New Roman" w:hAnsi="Times New Roman" w:cs="Times New Roman"/>
                <w:szCs w:val="22"/>
              </w:rPr>
            </w:pPr>
            <w:r w:rsidRPr="00C34656">
              <w:rPr>
                <w:rFonts w:ascii="Times New Roman" w:hAnsi="Times New Roman"/>
              </w:rPr>
              <w:t>ежегодно</w:t>
            </w:r>
            <w:r w:rsidRPr="00C34656">
              <w:rPr>
                <w:rFonts w:ascii="Times New Roman" w:hAnsi="Times New Roman" w:cs="Times New Roman"/>
                <w:szCs w:val="22"/>
              </w:rPr>
              <w:t xml:space="preserve"> </w:t>
            </w:r>
          </w:p>
        </w:tc>
        <w:tc>
          <w:tcPr>
            <w:tcW w:w="4923" w:type="dxa"/>
          </w:tcPr>
          <w:p w:rsidR="00081A3A" w:rsidRPr="00C34656" w:rsidRDefault="00081A3A" w:rsidP="00081A3A">
            <w:pPr>
              <w:pStyle w:val="ConsPlusNormal"/>
              <w:jc w:val="both"/>
              <w:rPr>
                <w:rFonts w:ascii="Times New Roman" w:hAnsi="Times New Roman" w:cs="Times New Roman"/>
                <w:szCs w:val="22"/>
              </w:rPr>
            </w:pPr>
            <w:r w:rsidRPr="00C34656">
              <w:rPr>
                <w:rFonts w:ascii="Times New Roman" w:hAnsi="Times New Roman" w:cs="Times New Roman"/>
                <w:szCs w:val="22"/>
              </w:rPr>
              <w:t xml:space="preserve">Еженедельно на базе муниципального опорного центра на платформе </w:t>
            </w:r>
            <w:proofErr w:type="spellStart"/>
            <w:r w:rsidRPr="00C34656">
              <w:rPr>
                <w:rFonts w:ascii="Times New Roman" w:hAnsi="Times New Roman" w:cs="Times New Roman"/>
                <w:szCs w:val="22"/>
              </w:rPr>
              <w:t>zoom</w:t>
            </w:r>
            <w:proofErr w:type="spellEnd"/>
            <w:r w:rsidRPr="00C34656">
              <w:rPr>
                <w:rFonts w:ascii="Times New Roman" w:hAnsi="Times New Roman" w:cs="Times New Roman"/>
                <w:szCs w:val="22"/>
              </w:rPr>
              <w:t xml:space="preserve"> проводятся заседания «Методической среды», к участию в которых приглашены поставщики услуг негосударственного сектора. Тема проекта: «Достижение целевых показателей по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города Нефтеюганска в рамках федерального проекта «Успех каждого ребенка».</w:t>
            </w:r>
          </w:p>
          <w:p w:rsidR="00BB27B2" w:rsidRPr="00C34656" w:rsidRDefault="00081A3A" w:rsidP="00081A3A">
            <w:pPr>
              <w:pStyle w:val="ConsPlusNormal"/>
              <w:jc w:val="both"/>
              <w:rPr>
                <w:rFonts w:ascii="Times New Roman" w:hAnsi="Times New Roman" w:cs="Times New Roman"/>
                <w:szCs w:val="22"/>
              </w:rPr>
            </w:pPr>
            <w:r w:rsidRPr="00C34656">
              <w:rPr>
                <w:rFonts w:ascii="Times New Roman" w:hAnsi="Times New Roman" w:cs="Times New Roman"/>
                <w:szCs w:val="22"/>
              </w:rPr>
              <w:t>22.06.2021 с целью реализации программ дополнительного образования в сетевой форме состоялась встреча поставщиков услуг государственного и частного сектора.</w:t>
            </w:r>
          </w:p>
        </w:tc>
      </w:tr>
      <w:tr w:rsidR="000243DB" w:rsidRPr="00C34656" w:rsidTr="00376DCF">
        <w:tc>
          <w:tcPr>
            <w:tcW w:w="817" w:type="dxa"/>
          </w:tcPr>
          <w:p w:rsidR="000243DB" w:rsidRPr="00C34656" w:rsidRDefault="00AE4C9A" w:rsidP="00A255E0">
            <w:pPr>
              <w:pStyle w:val="ConsPlusNormal"/>
              <w:jc w:val="center"/>
              <w:rPr>
                <w:rFonts w:ascii="Times New Roman" w:hAnsi="Times New Roman" w:cs="Times New Roman"/>
                <w:szCs w:val="22"/>
              </w:rPr>
            </w:pPr>
            <w:r w:rsidRPr="00C34656">
              <w:rPr>
                <w:rFonts w:ascii="Times New Roman" w:hAnsi="Times New Roman" w:cs="Times New Roman"/>
                <w:szCs w:val="22"/>
                <w:lang w:val="en-US"/>
              </w:rPr>
              <w:t>8</w:t>
            </w:r>
            <w:r w:rsidR="000243DB" w:rsidRPr="00C34656">
              <w:rPr>
                <w:rFonts w:ascii="Times New Roman" w:hAnsi="Times New Roman" w:cs="Times New Roman"/>
                <w:szCs w:val="22"/>
              </w:rPr>
              <w:t>.3.</w:t>
            </w:r>
          </w:p>
        </w:tc>
        <w:tc>
          <w:tcPr>
            <w:tcW w:w="2311" w:type="dxa"/>
            <w:gridSpan w:val="2"/>
          </w:tcPr>
          <w:p w:rsidR="000243DB" w:rsidRPr="00C34656" w:rsidRDefault="000243DB" w:rsidP="000243DB">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Организация участия в</w:t>
            </w:r>
          </w:p>
          <w:p w:rsidR="000243DB" w:rsidRPr="00C34656" w:rsidRDefault="000243DB" w:rsidP="000243DB">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региональном конкурсе лучших</w:t>
            </w:r>
          </w:p>
          <w:p w:rsidR="000243DB" w:rsidRPr="00C34656" w:rsidRDefault="000243DB" w:rsidP="000243DB">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практик дополнительного</w:t>
            </w:r>
          </w:p>
          <w:p w:rsidR="000243DB" w:rsidRPr="00C34656" w:rsidRDefault="000243DB" w:rsidP="000243DB">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образования «Педагогический</w:t>
            </w:r>
          </w:p>
          <w:p w:rsidR="000243DB" w:rsidRPr="00C34656" w:rsidRDefault="000243DB" w:rsidP="000243DB">
            <w:pPr>
              <w:jc w:val="both"/>
              <w:rPr>
                <w:rFonts w:ascii="Times New Roman" w:hAnsi="Times New Roman"/>
              </w:rPr>
            </w:pPr>
            <w:r w:rsidRPr="00C34656">
              <w:rPr>
                <w:rFonts w:ascii="TimesNewRomanPSMT" w:eastAsiaTheme="minorHAnsi" w:hAnsi="TimesNewRomanPSMT" w:cs="TimesNewRomanPSMT"/>
              </w:rPr>
              <w:t>потенциал Югры»</w:t>
            </w:r>
          </w:p>
        </w:tc>
        <w:tc>
          <w:tcPr>
            <w:tcW w:w="2911" w:type="dxa"/>
          </w:tcPr>
          <w:p w:rsidR="000243DB" w:rsidRPr="00C34656" w:rsidRDefault="000243DB" w:rsidP="000243DB">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возможность</w:t>
            </w:r>
          </w:p>
          <w:p w:rsidR="000243DB" w:rsidRPr="00C34656" w:rsidRDefault="000243DB" w:rsidP="000243DB">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получения</w:t>
            </w:r>
          </w:p>
          <w:p w:rsidR="000243DB" w:rsidRPr="00C34656" w:rsidRDefault="000243DB" w:rsidP="000243DB">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содержательной</w:t>
            </w:r>
          </w:p>
          <w:p w:rsidR="000243DB" w:rsidRPr="00C34656" w:rsidRDefault="000243DB" w:rsidP="000243DB">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экспертизы</w:t>
            </w:r>
          </w:p>
          <w:p w:rsidR="000243DB" w:rsidRPr="00C34656" w:rsidRDefault="000243DB" w:rsidP="000243DB">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реализуемой</w:t>
            </w:r>
          </w:p>
          <w:p w:rsidR="000243DB" w:rsidRPr="00C34656" w:rsidRDefault="000243DB" w:rsidP="000243DB">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представителями</w:t>
            </w:r>
          </w:p>
          <w:p w:rsidR="000243DB" w:rsidRPr="00C34656" w:rsidRDefault="000243DB" w:rsidP="000243DB">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негосударственного</w:t>
            </w:r>
          </w:p>
          <w:p w:rsidR="000243DB" w:rsidRPr="00C34656" w:rsidRDefault="000243DB" w:rsidP="000243DB">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сектора программы</w:t>
            </w:r>
          </w:p>
          <w:p w:rsidR="000243DB" w:rsidRPr="00C34656" w:rsidRDefault="000243DB" w:rsidP="000243DB">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дополнительного</w:t>
            </w:r>
          </w:p>
          <w:p w:rsidR="000243DB" w:rsidRPr="00C34656" w:rsidRDefault="000243DB" w:rsidP="000243DB">
            <w:pPr>
              <w:jc w:val="both"/>
              <w:rPr>
                <w:rFonts w:ascii="Times New Roman" w:hAnsi="Times New Roman"/>
              </w:rPr>
            </w:pPr>
            <w:r w:rsidRPr="00C34656">
              <w:rPr>
                <w:rFonts w:ascii="TimesNewRomanPSMT" w:eastAsiaTheme="minorHAnsi" w:hAnsi="TimesNewRomanPSMT" w:cs="TimesNewRomanPSMT"/>
              </w:rPr>
              <w:t>образования</w:t>
            </w:r>
          </w:p>
        </w:tc>
        <w:tc>
          <w:tcPr>
            <w:tcW w:w="2550" w:type="dxa"/>
            <w:gridSpan w:val="2"/>
          </w:tcPr>
          <w:p w:rsidR="000243DB" w:rsidRPr="00C34656" w:rsidRDefault="000243DB" w:rsidP="000243DB">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выявление и</w:t>
            </w:r>
          </w:p>
          <w:p w:rsidR="000243DB" w:rsidRPr="00C34656" w:rsidRDefault="000243DB" w:rsidP="000243DB">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распространение</w:t>
            </w:r>
          </w:p>
          <w:p w:rsidR="000243DB" w:rsidRPr="00C34656" w:rsidRDefault="000243DB" w:rsidP="000243DB">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лучших практик в</w:t>
            </w:r>
          </w:p>
          <w:p w:rsidR="000243DB" w:rsidRPr="00C34656" w:rsidRDefault="000243DB" w:rsidP="000243DB">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сообществе</w:t>
            </w:r>
          </w:p>
          <w:p w:rsidR="000243DB" w:rsidRPr="00C34656" w:rsidRDefault="000243DB" w:rsidP="000243DB">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представителей</w:t>
            </w:r>
          </w:p>
          <w:p w:rsidR="000243DB" w:rsidRPr="00C34656" w:rsidRDefault="000243DB" w:rsidP="000243DB">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негосударственного</w:t>
            </w:r>
          </w:p>
          <w:p w:rsidR="000243DB" w:rsidRPr="00C34656" w:rsidRDefault="000243DB" w:rsidP="000243DB">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сектора, оказывающих</w:t>
            </w:r>
          </w:p>
          <w:p w:rsidR="000243DB" w:rsidRPr="00C34656" w:rsidRDefault="000243DB" w:rsidP="000243DB">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услуги дополнительного</w:t>
            </w:r>
          </w:p>
          <w:p w:rsidR="000243DB" w:rsidRPr="00C34656" w:rsidRDefault="000243DB" w:rsidP="000243DB">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образования, в</w:t>
            </w:r>
          </w:p>
          <w:p w:rsidR="000243DB" w:rsidRPr="00C34656" w:rsidRDefault="000243DB" w:rsidP="000243DB">
            <w:pPr>
              <w:jc w:val="both"/>
              <w:rPr>
                <w:rFonts w:ascii="Times New Roman" w:hAnsi="Times New Roman"/>
              </w:rPr>
            </w:pPr>
            <w:r w:rsidRPr="00C34656">
              <w:rPr>
                <w:rFonts w:ascii="TimesNewRomanPSMT" w:eastAsiaTheme="minorHAnsi" w:hAnsi="TimesNewRomanPSMT" w:cs="TimesNewRomanPSMT"/>
              </w:rPr>
              <w:t>педагогическом</w:t>
            </w:r>
            <w:r w:rsidR="0075317B" w:rsidRPr="00C34656">
              <w:rPr>
                <w:rFonts w:ascii="TimesNewRomanPSMT" w:eastAsiaTheme="minorHAnsi" w:hAnsi="TimesNewRomanPSMT" w:cs="TimesNewRomanPSMT"/>
              </w:rPr>
              <w:t xml:space="preserve"> сообществе в целом</w:t>
            </w:r>
          </w:p>
        </w:tc>
        <w:tc>
          <w:tcPr>
            <w:tcW w:w="1614" w:type="dxa"/>
            <w:gridSpan w:val="3"/>
          </w:tcPr>
          <w:p w:rsidR="000243DB" w:rsidRPr="00C34656" w:rsidRDefault="000243DB" w:rsidP="00A255E0">
            <w:pPr>
              <w:pStyle w:val="ConsPlusNormal"/>
              <w:jc w:val="both"/>
              <w:rPr>
                <w:rFonts w:ascii="Times New Roman" w:hAnsi="Times New Roman"/>
              </w:rPr>
            </w:pPr>
            <w:r w:rsidRPr="00C34656">
              <w:rPr>
                <w:rFonts w:ascii="Times New Roman" w:hAnsi="Times New Roman"/>
              </w:rPr>
              <w:t>один раз в полугодие</w:t>
            </w:r>
          </w:p>
        </w:tc>
        <w:tc>
          <w:tcPr>
            <w:tcW w:w="4923" w:type="dxa"/>
          </w:tcPr>
          <w:p w:rsidR="000243DB" w:rsidRPr="00C34656" w:rsidRDefault="00081A3A" w:rsidP="00081A3A">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Ведётся разработка современных образовательных программ дополнительного образования для участия в конкурсе в октябре 2021 года.</w:t>
            </w:r>
          </w:p>
        </w:tc>
      </w:tr>
      <w:tr w:rsidR="00822991" w:rsidRPr="00C34656" w:rsidTr="001E487A">
        <w:tc>
          <w:tcPr>
            <w:tcW w:w="817" w:type="dxa"/>
          </w:tcPr>
          <w:p w:rsidR="00822991" w:rsidRPr="00C34656" w:rsidRDefault="00AE4C9A" w:rsidP="00822991">
            <w:pPr>
              <w:pStyle w:val="ConsPlusNormal"/>
              <w:jc w:val="center"/>
              <w:rPr>
                <w:rFonts w:ascii="Times New Roman" w:hAnsi="Times New Roman" w:cs="Times New Roman"/>
                <w:szCs w:val="22"/>
              </w:rPr>
            </w:pPr>
            <w:r w:rsidRPr="00C34656">
              <w:rPr>
                <w:rFonts w:ascii="Times New Roman" w:hAnsi="Times New Roman" w:cs="Times New Roman"/>
                <w:szCs w:val="22"/>
              </w:rPr>
              <w:t>9</w:t>
            </w:r>
          </w:p>
        </w:tc>
        <w:tc>
          <w:tcPr>
            <w:tcW w:w="14309" w:type="dxa"/>
            <w:gridSpan w:val="9"/>
          </w:tcPr>
          <w:p w:rsidR="00822991" w:rsidRPr="00C34656" w:rsidRDefault="00822991" w:rsidP="00822991">
            <w:pPr>
              <w:rPr>
                <w:rFonts w:ascii="Times New Roman" w:eastAsia="Times New Roman" w:hAnsi="Times New Roman"/>
                <w:lang w:eastAsia="ru-RU"/>
              </w:rPr>
            </w:pPr>
            <w:r w:rsidRPr="00C34656">
              <w:rPr>
                <w:rFonts w:ascii="Times New Roman" w:hAnsi="Times New Roman"/>
                <w:sz w:val="24"/>
                <w:szCs w:val="24"/>
              </w:rPr>
              <w:t>Рынок реализации сельскохозяйственной продукции</w:t>
            </w:r>
          </w:p>
        </w:tc>
      </w:tr>
      <w:tr w:rsidR="00BB27B2" w:rsidRPr="00C34656" w:rsidTr="00376DCF">
        <w:tc>
          <w:tcPr>
            <w:tcW w:w="817" w:type="dxa"/>
          </w:tcPr>
          <w:p w:rsidR="00BB27B2" w:rsidRPr="00C34656" w:rsidRDefault="00AE4C9A" w:rsidP="001E487A">
            <w:pPr>
              <w:pStyle w:val="ConsPlusNormal"/>
              <w:jc w:val="center"/>
              <w:rPr>
                <w:rFonts w:ascii="Times New Roman" w:hAnsi="Times New Roman" w:cs="Times New Roman"/>
                <w:szCs w:val="22"/>
              </w:rPr>
            </w:pPr>
            <w:r w:rsidRPr="00C34656">
              <w:rPr>
                <w:rFonts w:ascii="Times New Roman" w:hAnsi="Times New Roman" w:cs="Times New Roman"/>
                <w:szCs w:val="22"/>
              </w:rPr>
              <w:t>9</w:t>
            </w:r>
            <w:r w:rsidR="00BB27B2" w:rsidRPr="00C34656">
              <w:rPr>
                <w:rFonts w:ascii="Times New Roman" w:hAnsi="Times New Roman" w:cs="Times New Roman"/>
                <w:szCs w:val="22"/>
              </w:rPr>
              <w:t>.1.</w:t>
            </w:r>
          </w:p>
        </w:tc>
        <w:tc>
          <w:tcPr>
            <w:tcW w:w="2268" w:type="dxa"/>
            <w:shd w:val="clear" w:color="auto" w:fill="auto"/>
          </w:tcPr>
          <w:p w:rsidR="00BB27B2" w:rsidRPr="00C34656" w:rsidRDefault="00BB27B2" w:rsidP="001E487A">
            <w:pPr>
              <w:widowControl w:val="0"/>
              <w:rPr>
                <w:rFonts w:ascii="Times New Roman" w:hAnsi="Times New Roman"/>
                <w:sz w:val="24"/>
                <w:szCs w:val="24"/>
              </w:rPr>
            </w:pPr>
            <w:r w:rsidRPr="00C34656">
              <w:rPr>
                <w:rFonts w:ascii="Times New Roman" w:hAnsi="Times New Roman"/>
                <w:sz w:val="24"/>
                <w:szCs w:val="24"/>
              </w:rPr>
              <w:t xml:space="preserve">Создание условий для </w:t>
            </w:r>
            <w:proofErr w:type="gramStart"/>
            <w:r w:rsidRPr="00C34656">
              <w:rPr>
                <w:rFonts w:ascii="Times New Roman" w:hAnsi="Times New Roman"/>
                <w:sz w:val="24"/>
                <w:szCs w:val="24"/>
              </w:rPr>
              <w:t>развития  коопераций</w:t>
            </w:r>
            <w:proofErr w:type="gramEnd"/>
            <w:r w:rsidRPr="00C34656">
              <w:rPr>
                <w:rFonts w:ascii="Times New Roman" w:hAnsi="Times New Roman"/>
                <w:sz w:val="24"/>
                <w:szCs w:val="24"/>
              </w:rPr>
              <w:t xml:space="preserve"> и сбытовых кооперативов</w:t>
            </w:r>
          </w:p>
        </w:tc>
        <w:tc>
          <w:tcPr>
            <w:tcW w:w="2977" w:type="dxa"/>
            <w:gridSpan w:val="3"/>
            <w:shd w:val="clear" w:color="auto" w:fill="auto"/>
          </w:tcPr>
          <w:p w:rsidR="00BB27B2" w:rsidRPr="00C34656" w:rsidRDefault="00BB27B2" w:rsidP="001E487A">
            <w:pPr>
              <w:widowControl w:val="0"/>
              <w:rPr>
                <w:rFonts w:ascii="Times New Roman" w:hAnsi="Times New Roman"/>
                <w:sz w:val="24"/>
                <w:szCs w:val="24"/>
              </w:rPr>
            </w:pPr>
            <w:r w:rsidRPr="00C34656">
              <w:rPr>
                <w:rFonts w:ascii="Times New Roman" w:hAnsi="Times New Roman"/>
                <w:sz w:val="24"/>
                <w:szCs w:val="24"/>
              </w:rPr>
              <w:t xml:space="preserve">слабое взаимодействие в технологической цепочке </w:t>
            </w:r>
            <w:proofErr w:type="gramStart"/>
            <w:r w:rsidRPr="00C34656">
              <w:rPr>
                <w:rFonts w:ascii="Times New Roman" w:hAnsi="Times New Roman"/>
                <w:sz w:val="24"/>
                <w:szCs w:val="24"/>
              </w:rPr>
              <w:t>производства,  переработки</w:t>
            </w:r>
            <w:proofErr w:type="gramEnd"/>
            <w:r w:rsidRPr="00C34656">
              <w:rPr>
                <w:rFonts w:ascii="Times New Roman" w:hAnsi="Times New Roman"/>
                <w:sz w:val="24"/>
                <w:szCs w:val="24"/>
              </w:rPr>
              <w:t xml:space="preserve"> и реализации сельскохозяйственной продукции</w:t>
            </w:r>
          </w:p>
        </w:tc>
        <w:tc>
          <w:tcPr>
            <w:tcW w:w="2551" w:type="dxa"/>
            <w:gridSpan w:val="2"/>
            <w:shd w:val="clear" w:color="auto" w:fill="auto"/>
          </w:tcPr>
          <w:p w:rsidR="00BB27B2" w:rsidRPr="00C34656" w:rsidRDefault="00BB27B2" w:rsidP="001E487A">
            <w:pPr>
              <w:widowControl w:val="0"/>
              <w:rPr>
                <w:rFonts w:ascii="Times New Roman" w:hAnsi="Times New Roman"/>
                <w:sz w:val="24"/>
                <w:szCs w:val="24"/>
              </w:rPr>
            </w:pPr>
            <w:r w:rsidRPr="00C34656">
              <w:rPr>
                <w:rFonts w:ascii="Times New Roman" w:hAnsi="Times New Roman"/>
                <w:sz w:val="24"/>
                <w:szCs w:val="24"/>
              </w:rPr>
              <w:t>повышение экономической эффективности и конкурентоспособности хозяйствующих субъектов на рынке реализации сельскохозяйственной продукции</w:t>
            </w:r>
          </w:p>
        </w:tc>
        <w:tc>
          <w:tcPr>
            <w:tcW w:w="1560" w:type="dxa"/>
            <w:shd w:val="clear" w:color="auto" w:fill="auto"/>
          </w:tcPr>
          <w:p w:rsidR="00BB27B2" w:rsidRPr="00C34656" w:rsidRDefault="00BB27B2" w:rsidP="001E487A">
            <w:pPr>
              <w:widowControl w:val="0"/>
              <w:rPr>
                <w:rFonts w:ascii="Times New Roman" w:hAnsi="Times New Roman"/>
              </w:rPr>
            </w:pPr>
            <w:r w:rsidRPr="00C34656">
              <w:rPr>
                <w:rFonts w:ascii="Times New Roman" w:hAnsi="Times New Roman"/>
              </w:rPr>
              <w:t>ежегодно</w:t>
            </w:r>
          </w:p>
          <w:p w:rsidR="00BB27B2" w:rsidRPr="00C34656" w:rsidRDefault="00BB27B2" w:rsidP="001E487A">
            <w:pPr>
              <w:widowControl w:val="0"/>
              <w:rPr>
                <w:rFonts w:ascii="Times New Roman" w:hAnsi="Times New Roman"/>
                <w:sz w:val="24"/>
                <w:szCs w:val="24"/>
              </w:rPr>
            </w:pPr>
          </w:p>
        </w:tc>
        <w:tc>
          <w:tcPr>
            <w:tcW w:w="4953" w:type="dxa"/>
            <w:gridSpan w:val="2"/>
            <w:shd w:val="clear" w:color="auto" w:fill="auto"/>
          </w:tcPr>
          <w:p w:rsidR="00BB27B2" w:rsidRPr="00C34656" w:rsidRDefault="00BB27B2" w:rsidP="00F660FF">
            <w:pPr>
              <w:jc w:val="both"/>
              <w:rPr>
                <w:rFonts w:ascii="Times New Roman" w:hAnsi="Times New Roman"/>
                <w:sz w:val="24"/>
                <w:szCs w:val="24"/>
                <w:highlight w:val="yellow"/>
              </w:rPr>
            </w:pPr>
            <w:r w:rsidRPr="00C34656">
              <w:rPr>
                <w:rFonts w:ascii="Times New Roman" w:hAnsi="Times New Roman"/>
                <w:lang w:eastAsia="ru-RU"/>
              </w:rPr>
              <w:t>В</w:t>
            </w:r>
            <w:r w:rsidR="00DE0F39" w:rsidRPr="00C34656">
              <w:rPr>
                <w:rFonts w:ascii="Times New Roman" w:hAnsi="Times New Roman"/>
                <w:lang w:eastAsia="ru-RU"/>
              </w:rPr>
              <w:t>о</w:t>
            </w:r>
            <w:r w:rsidR="003037B5" w:rsidRPr="00C34656">
              <w:rPr>
                <w:rFonts w:ascii="Times New Roman" w:hAnsi="Times New Roman"/>
                <w:lang w:eastAsia="ru-RU"/>
              </w:rPr>
              <w:t xml:space="preserve"> </w:t>
            </w:r>
            <w:r w:rsidR="00DE0F39" w:rsidRPr="00C34656">
              <w:rPr>
                <w:rFonts w:ascii="Times New Roman" w:hAnsi="Times New Roman"/>
                <w:lang w:eastAsia="ru-RU"/>
              </w:rPr>
              <w:t>2</w:t>
            </w:r>
            <w:r w:rsidR="003037B5" w:rsidRPr="00C34656">
              <w:rPr>
                <w:rFonts w:ascii="Times New Roman" w:hAnsi="Times New Roman"/>
                <w:lang w:eastAsia="ru-RU"/>
              </w:rPr>
              <w:t xml:space="preserve"> квартале</w:t>
            </w:r>
            <w:r w:rsidRPr="00C34656">
              <w:rPr>
                <w:rFonts w:ascii="Times New Roman" w:hAnsi="Times New Roman"/>
                <w:lang w:eastAsia="ru-RU"/>
              </w:rPr>
              <w:t xml:space="preserve"> 202</w:t>
            </w:r>
            <w:r w:rsidR="003037B5" w:rsidRPr="00C34656">
              <w:rPr>
                <w:rFonts w:ascii="Times New Roman" w:hAnsi="Times New Roman"/>
                <w:lang w:eastAsia="ru-RU"/>
              </w:rPr>
              <w:t>1</w:t>
            </w:r>
            <w:r w:rsidRPr="00C34656">
              <w:rPr>
                <w:rFonts w:ascii="Times New Roman" w:hAnsi="Times New Roman"/>
                <w:lang w:eastAsia="ru-RU"/>
              </w:rPr>
              <w:t xml:space="preserve"> год</w:t>
            </w:r>
            <w:r w:rsidR="00F660FF" w:rsidRPr="00C34656">
              <w:rPr>
                <w:rFonts w:ascii="Times New Roman" w:hAnsi="Times New Roman"/>
                <w:lang w:eastAsia="ru-RU"/>
              </w:rPr>
              <w:t>а</w:t>
            </w:r>
            <w:r w:rsidRPr="00C34656">
              <w:rPr>
                <w:rFonts w:ascii="Times New Roman" w:hAnsi="Times New Roman"/>
                <w:lang w:eastAsia="ru-RU"/>
              </w:rPr>
              <w:t xml:space="preserve"> </w:t>
            </w:r>
            <w:r w:rsidR="00DE0F39" w:rsidRPr="00C34656">
              <w:rPr>
                <w:rFonts w:ascii="Times New Roman" w:hAnsi="Times New Roman"/>
                <w:lang w:eastAsia="ru-RU"/>
              </w:rPr>
              <w:t>9-ти</w:t>
            </w:r>
            <w:r w:rsidRPr="00C34656">
              <w:rPr>
                <w:rFonts w:ascii="Times New Roman" w:hAnsi="Times New Roman"/>
                <w:lang w:eastAsia="ru-RU"/>
              </w:rPr>
              <w:t xml:space="preserve"> субъектам агропромышленного комплекса города Нефтеюганска предоставлялась информационно-консультационная поддержка    по вопросам создания и развития кооперации и сбытовых кооперативов</w:t>
            </w:r>
            <w:r w:rsidR="001C0EFE" w:rsidRPr="00C34656">
              <w:rPr>
                <w:rFonts w:ascii="Times New Roman" w:hAnsi="Times New Roman"/>
                <w:lang w:eastAsia="ru-RU"/>
              </w:rPr>
              <w:t>.</w:t>
            </w:r>
          </w:p>
        </w:tc>
      </w:tr>
      <w:tr w:rsidR="00BB27B2" w:rsidRPr="00C34656" w:rsidTr="00376DCF">
        <w:tc>
          <w:tcPr>
            <w:tcW w:w="817" w:type="dxa"/>
          </w:tcPr>
          <w:p w:rsidR="00BB27B2" w:rsidRPr="00C34656" w:rsidRDefault="00AE4C9A" w:rsidP="001E487A">
            <w:pPr>
              <w:pStyle w:val="ConsPlusNormal"/>
              <w:jc w:val="center"/>
              <w:rPr>
                <w:rFonts w:ascii="Times New Roman" w:hAnsi="Times New Roman" w:cs="Times New Roman"/>
                <w:szCs w:val="22"/>
              </w:rPr>
            </w:pPr>
            <w:r w:rsidRPr="00C34656">
              <w:rPr>
                <w:rFonts w:ascii="Times New Roman" w:hAnsi="Times New Roman" w:cs="Times New Roman"/>
                <w:szCs w:val="22"/>
                <w:lang w:val="en-US"/>
              </w:rPr>
              <w:t>9</w:t>
            </w:r>
            <w:r w:rsidR="00BB27B2" w:rsidRPr="00C34656">
              <w:rPr>
                <w:rFonts w:ascii="Times New Roman" w:hAnsi="Times New Roman" w:cs="Times New Roman"/>
                <w:szCs w:val="22"/>
              </w:rPr>
              <w:t>.2.</w:t>
            </w:r>
          </w:p>
        </w:tc>
        <w:tc>
          <w:tcPr>
            <w:tcW w:w="2268" w:type="dxa"/>
            <w:shd w:val="clear" w:color="auto" w:fill="auto"/>
          </w:tcPr>
          <w:p w:rsidR="00BB27B2" w:rsidRPr="00C34656" w:rsidRDefault="00BB27B2" w:rsidP="00D25306">
            <w:pPr>
              <w:widowControl w:val="0"/>
              <w:rPr>
                <w:rFonts w:ascii="Times New Roman" w:hAnsi="Times New Roman"/>
                <w:sz w:val="24"/>
                <w:szCs w:val="24"/>
              </w:rPr>
            </w:pPr>
            <w:r w:rsidRPr="00C34656">
              <w:rPr>
                <w:rFonts w:ascii="Times New Roman" w:hAnsi="Times New Roman"/>
                <w:sz w:val="24"/>
                <w:szCs w:val="24"/>
              </w:rPr>
              <w:t xml:space="preserve">Оказание содействия предприятиям в участии в </w:t>
            </w:r>
            <w:proofErr w:type="spellStart"/>
            <w:r w:rsidRPr="00C34656">
              <w:rPr>
                <w:rFonts w:ascii="Times New Roman" w:hAnsi="Times New Roman"/>
                <w:sz w:val="24"/>
                <w:szCs w:val="24"/>
              </w:rPr>
              <w:t>выставочно</w:t>
            </w:r>
            <w:proofErr w:type="spellEnd"/>
            <w:r w:rsidRPr="00C34656">
              <w:rPr>
                <w:rFonts w:ascii="Times New Roman" w:hAnsi="Times New Roman"/>
                <w:sz w:val="24"/>
                <w:szCs w:val="24"/>
              </w:rPr>
              <w:t>-ярмарочных мероприятиях</w:t>
            </w:r>
          </w:p>
        </w:tc>
        <w:tc>
          <w:tcPr>
            <w:tcW w:w="2977" w:type="dxa"/>
            <w:gridSpan w:val="3"/>
            <w:shd w:val="clear" w:color="auto" w:fill="auto"/>
          </w:tcPr>
          <w:p w:rsidR="00BB27B2" w:rsidRPr="00C34656" w:rsidRDefault="00BB27B2" w:rsidP="001E487A">
            <w:pPr>
              <w:widowControl w:val="0"/>
              <w:rPr>
                <w:rFonts w:ascii="Times New Roman" w:hAnsi="Times New Roman"/>
                <w:sz w:val="24"/>
                <w:szCs w:val="24"/>
              </w:rPr>
            </w:pPr>
            <w:r w:rsidRPr="00C34656">
              <w:rPr>
                <w:rFonts w:ascii="Times New Roman" w:hAnsi="Times New Roman"/>
                <w:sz w:val="24"/>
                <w:szCs w:val="24"/>
              </w:rPr>
              <w:t>выход на рынок автономного округа новых хозяйствующих субъектов</w:t>
            </w:r>
          </w:p>
        </w:tc>
        <w:tc>
          <w:tcPr>
            <w:tcW w:w="2551" w:type="dxa"/>
            <w:gridSpan w:val="2"/>
            <w:shd w:val="clear" w:color="auto" w:fill="auto"/>
          </w:tcPr>
          <w:p w:rsidR="00BB27B2" w:rsidRPr="00C34656" w:rsidRDefault="00BB27B2" w:rsidP="001E487A">
            <w:pPr>
              <w:widowControl w:val="0"/>
              <w:rPr>
                <w:rFonts w:ascii="Times New Roman" w:hAnsi="Times New Roman"/>
                <w:sz w:val="24"/>
                <w:szCs w:val="24"/>
              </w:rPr>
            </w:pPr>
            <w:r w:rsidRPr="00C34656">
              <w:rPr>
                <w:rFonts w:ascii="Times New Roman" w:hAnsi="Times New Roman"/>
                <w:sz w:val="24"/>
                <w:szCs w:val="24"/>
              </w:rPr>
              <w:t>повышение экономической эффективности и конкурентоспособности хозяйствующих субъектов на рынке сельскохозяйственной продукции</w:t>
            </w:r>
          </w:p>
        </w:tc>
        <w:tc>
          <w:tcPr>
            <w:tcW w:w="1560" w:type="dxa"/>
            <w:shd w:val="clear" w:color="auto" w:fill="auto"/>
          </w:tcPr>
          <w:p w:rsidR="00BB27B2" w:rsidRPr="00C34656" w:rsidRDefault="00BB27B2" w:rsidP="001E487A">
            <w:pPr>
              <w:widowControl w:val="0"/>
              <w:rPr>
                <w:rFonts w:ascii="Times New Roman" w:hAnsi="Times New Roman"/>
                <w:sz w:val="24"/>
                <w:szCs w:val="24"/>
              </w:rPr>
            </w:pPr>
            <w:r w:rsidRPr="00C34656">
              <w:rPr>
                <w:rFonts w:ascii="Times New Roman" w:hAnsi="Times New Roman"/>
                <w:sz w:val="24"/>
                <w:szCs w:val="24"/>
              </w:rPr>
              <w:t>ежегодно</w:t>
            </w:r>
          </w:p>
          <w:p w:rsidR="00BB27B2" w:rsidRPr="00C34656" w:rsidRDefault="00BB27B2" w:rsidP="001E487A">
            <w:pPr>
              <w:widowControl w:val="0"/>
              <w:rPr>
                <w:rFonts w:ascii="Times New Roman" w:hAnsi="Times New Roman"/>
                <w:sz w:val="24"/>
                <w:szCs w:val="24"/>
              </w:rPr>
            </w:pPr>
          </w:p>
        </w:tc>
        <w:tc>
          <w:tcPr>
            <w:tcW w:w="4953" w:type="dxa"/>
            <w:gridSpan w:val="2"/>
            <w:shd w:val="clear" w:color="auto" w:fill="auto"/>
          </w:tcPr>
          <w:p w:rsidR="00BB27B2" w:rsidRPr="00C34656" w:rsidRDefault="00BB27B2" w:rsidP="00DE0F39">
            <w:pPr>
              <w:jc w:val="both"/>
              <w:rPr>
                <w:rFonts w:ascii="Times New Roman" w:hAnsi="Times New Roman"/>
                <w:sz w:val="24"/>
                <w:szCs w:val="24"/>
                <w:highlight w:val="yellow"/>
              </w:rPr>
            </w:pPr>
            <w:r w:rsidRPr="00C34656">
              <w:rPr>
                <w:rFonts w:ascii="Times New Roman" w:hAnsi="Times New Roman"/>
                <w:sz w:val="24"/>
                <w:szCs w:val="24"/>
                <w:lang w:eastAsia="ru-RU"/>
              </w:rPr>
              <w:t>В</w:t>
            </w:r>
            <w:r w:rsidR="00DE0F39" w:rsidRPr="00C34656">
              <w:rPr>
                <w:rFonts w:ascii="Times New Roman" w:hAnsi="Times New Roman"/>
                <w:sz w:val="24"/>
                <w:szCs w:val="24"/>
                <w:lang w:eastAsia="ru-RU"/>
              </w:rPr>
              <w:t>о</w:t>
            </w:r>
            <w:r w:rsidRPr="00C34656">
              <w:rPr>
                <w:rFonts w:ascii="Times New Roman" w:hAnsi="Times New Roman"/>
                <w:sz w:val="24"/>
                <w:szCs w:val="24"/>
                <w:lang w:eastAsia="ru-RU"/>
              </w:rPr>
              <w:t xml:space="preserve"> </w:t>
            </w:r>
            <w:r w:rsidR="00DE0F39" w:rsidRPr="00C34656">
              <w:rPr>
                <w:rFonts w:ascii="Times New Roman" w:hAnsi="Times New Roman"/>
                <w:sz w:val="24"/>
                <w:szCs w:val="24"/>
                <w:lang w:eastAsia="ru-RU"/>
              </w:rPr>
              <w:t>2</w:t>
            </w:r>
            <w:r w:rsidR="003037B5" w:rsidRPr="00C34656">
              <w:rPr>
                <w:rFonts w:ascii="Times New Roman" w:hAnsi="Times New Roman"/>
                <w:sz w:val="24"/>
                <w:szCs w:val="24"/>
                <w:lang w:eastAsia="ru-RU"/>
              </w:rPr>
              <w:t xml:space="preserve"> квартале </w:t>
            </w:r>
            <w:r w:rsidRPr="00C34656">
              <w:rPr>
                <w:rFonts w:ascii="Times New Roman" w:hAnsi="Times New Roman"/>
                <w:sz w:val="24"/>
                <w:szCs w:val="24"/>
                <w:lang w:eastAsia="ru-RU"/>
              </w:rPr>
              <w:t>202</w:t>
            </w:r>
            <w:r w:rsidR="003037B5" w:rsidRPr="00C34656">
              <w:rPr>
                <w:rFonts w:ascii="Times New Roman" w:hAnsi="Times New Roman"/>
                <w:sz w:val="24"/>
                <w:szCs w:val="24"/>
                <w:lang w:eastAsia="ru-RU"/>
              </w:rPr>
              <w:t>1</w:t>
            </w:r>
            <w:r w:rsidRPr="00C34656">
              <w:rPr>
                <w:rFonts w:ascii="Times New Roman" w:hAnsi="Times New Roman"/>
                <w:sz w:val="24"/>
                <w:szCs w:val="24"/>
                <w:lang w:eastAsia="ru-RU"/>
              </w:rPr>
              <w:t xml:space="preserve"> год</w:t>
            </w:r>
            <w:r w:rsidR="003037B5" w:rsidRPr="00C34656">
              <w:rPr>
                <w:rFonts w:ascii="Times New Roman" w:hAnsi="Times New Roman"/>
                <w:sz w:val="24"/>
                <w:szCs w:val="24"/>
                <w:lang w:eastAsia="ru-RU"/>
              </w:rPr>
              <w:t>а</w:t>
            </w:r>
            <w:r w:rsidRPr="00C34656">
              <w:rPr>
                <w:rFonts w:ascii="Times New Roman" w:hAnsi="Times New Roman"/>
                <w:sz w:val="24"/>
                <w:szCs w:val="24"/>
                <w:lang w:eastAsia="ru-RU"/>
              </w:rPr>
              <w:t xml:space="preserve"> </w:t>
            </w:r>
            <w:proofErr w:type="spellStart"/>
            <w:r w:rsidR="003037B5" w:rsidRPr="00C34656">
              <w:rPr>
                <w:rFonts w:ascii="Times New Roman" w:hAnsi="Times New Roman"/>
                <w:sz w:val="24"/>
                <w:szCs w:val="24"/>
              </w:rPr>
              <w:t>выставочно</w:t>
            </w:r>
            <w:proofErr w:type="spellEnd"/>
            <w:r w:rsidR="003037B5" w:rsidRPr="00C34656">
              <w:rPr>
                <w:rFonts w:ascii="Times New Roman" w:hAnsi="Times New Roman"/>
                <w:sz w:val="24"/>
                <w:szCs w:val="24"/>
              </w:rPr>
              <w:t>-ярмарочные мероприятия с участием сельскохозяйственных товаропроизводителей не проводились</w:t>
            </w:r>
            <w:r w:rsidR="00247464" w:rsidRPr="00C34656">
              <w:rPr>
                <w:rFonts w:ascii="Times New Roman" w:hAnsi="Times New Roman"/>
                <w:sz w:val="24"/>
                <w:szCs w:val="24"/>
              </w:rPr>
              <w:t>.</w:t>
            </w:r>
          </w:p>
        </w:tc>
      </w:tr>
      <w:tr w:rsidR="00247464" w:rsidRPr="00C34656" w:rsidTr="00433EA7">
        <w:tc>
          <w:tcPr>
            <w:tcW w:w="817" w:type="dxa"/>
          </w:tcPr>
          <w:p w:rsidR="00247464" w:rsidRPr="00C34656" w:rsidRDefault="003E356A" w:rsidP="001E487A">
            <w:pPr>
              <w:pStyle w:val="ConsPlusNormal"/>
              <w:jc w:val="center"/>
              <w:rPr>
                <w:rFonts w:ascii="Times New Roman" w:hAnsi="Times New Roman" w:cs="Times New Roman"/>
                <w:szCs w:val="22"/>
              </w:rPr>
            </w:pPr>
            <w:r w:rsidRPr="00C34656">
              <w:rPr>
                <w:rFonts w:ascii="Times New Roman" w:hAnsi="Times New Roman" w:cs="Times New Roman"/>
                <w:szCs w:val="22"/>
              </w:rPr>
              <w:t>10</w:t>
            </w:r>
          </w:p>
        </w:tc>
        <w:tc>
          <w:tcPr>
            <w:tcW w:w="14309" w:type="dxa"/>
            <w:gridSpan w:val="9"/>
            <w:shd w:val="clear" w:color="auto" w:fill="auto"/>
          </w:tcPr>
          <w:p w:rsidR="00247464" w:rsidRPr="00C34656" w:rsidRDefault="00247464" w:rsidP="00DE0F39">
            <w:pPr>
              <w:jc w:val="both"/>
              <w:rPr>
                <w:rFonts w:ascii="Times New Roman" w:hAnsi="Times New Roman"/>
                <w:sz w:val="24"/>
                <w:szCs w:val="24"/>
                <w:lang w:eastAsia="ru-RU"/>
              </w:rPr>
            </w:pPr>
            <w:r w:rsidRPr="00C34656">
              <w:rPr>
                <w:rFonts w:ascii="Times New Roman" w:hAnsi="Times New Roman"/>
                <w:sz w:val="24"/>
                <w:szCs w:val="24"/>
                <w:lang w:eastAsia="ru-RU"/>
              </w:rPr>
              <w:t>Рынок кадастровых и землеустроительных работ</w:t>
            </w:r>
          </w:p>
        </w:tc>
      </w:tr>
      <w:tr w:rsidR="003E356A" w:rsidRPr="00C34656" w:rsidTr="00247464">
        <w:tc>
          <w:tcPr>
            <w:tcW w:w="817" w:type="dxa"/>
          </w:tcPr>
          <w:p w:rsidR="003E356A" w:rsidRPr="00C34656" w:rsidRDefault="003E356A" w:rsidP="003E356A">
            <w:pPr>
              <w:pStyle w:val="ConsPlusNormal"/>
              <w:jc w:val="center"/>
              <w:rPr>
                <w:rFonts w:ascii="Times New Roman" w:hAnsi="Times New Roman" w:cs="Times New Roman"/>
                <w:szCs w:val="22"/>
              </w:rPr>
            </w:pPr>
            <w:r w:rsidRPr="00C34656">
              <w:rPr>
                <w:rFonts w:ascii="Times New Roman" w:hAnsi="Times New Roman" w:cs="Times New Roman"/>
                <w:szCs w:val="22"/>
              </w:rPr>
              <w:t>10.1.</w:t>
            </w:r>
          </w:p>
        </w:tc>
        <w:tc>
          <w:tcPr>
            <w:tcW w:w="2268" w:type="dxa"/>
            <w:shd w:val="clear" w:color="auto" w:fill="auto"/>
          </w:tcPr>
          <w:p w:rsidR="003E356A" w:rsidRPr="00C34656" w:rsidRDefault="003E356A" w:rsidP="003E356A">
            <w:pPr>
              <w:rPr>
                <w:rFonts w:ascii="Times New Roman" w:hAnsi="Times New Roman"/>
              </w:rPr>
            </w:pPr>
            <w:r w:rsidRPr="00C34656">
              <w:rPr>
                <w:rFonts w:ascii="Times New Roman" w:hAnsi="Times New Roman"/>
              </w:rPr>
              <w:t xml:space="preserve">Исследование рынка кадастровых и землеустроительных работ </w:t>
            </w:r>
          </w:p>
        </w:tc>
        <w:tc>
          <w:tcPr>
            <w:tcW w:w="2977" w:type="dxa"/>
            <w:gridSpan w:val="3"/>
            <w:shd w:val="clear" w:color="auto" w:fill="auto"/>
          </w:tcPr>
          <w:p w:rsidR="003E356A" w:rsidRPr="00C34656" w:rsidRDefault="003E356A" w:rsidP="003E356A">
            <w:pPr>
              <w:rPr>
                <w:rFonts w:ascii="Times New Roman" w:hAnsi="Times New Roman"/>
              </w:rPr>
            </w:pPr>
            <w:r w:rsidRPr="00C34656">
              <w:rPr>
                <w:rFonts w:ascii="Times New Roman" w:hAnsi="Times New Roman"/>
              </w:rPr>
              <w:t>недостаточность имеющихся сведений для комплексной оценки ситуации</w:t>
            </w:r>
          </w:p>
        </w:tc>
        <w:tc>
          <w:tcPr>
            <w:tcW w:w="2551" w:type="dxa"/>
            <w:gridSpan w:val="2"/>
            <w:shd w:val="clear" w:color="auto" w:fill="auto"/>
          </w:tcPr>
          <w:p w:rsidR="003E356A" w:rsidRPr="00C34656" w:rsidRDefault="003E356A" w:rsidP="003E356A">
            <w:pPr>
              <w:rPr>
                <w:rFonts w:ascii="Times New Roman" w:hAnsi="Times New Roman"/>
              </w:rPr>
            </w:pPr>
            <w:r w:rsidRPr="00C34656">
              <w:rPr>
                <w:rFonts w:ascii="Times New Roman" w:hAnsi="Times New Roman"/>
              </w:rPr>
              <w:t>установление количества, доли участия организаций частной формы собственности на рынке кадастровых и землеустроительных работ</w:t>
            </w:r>
          </w:p>
        </w:tc>
        <w:tc>
          <w:tcPr>
            <w:tcW w:w="1560" w:type="dxa"/>
            <w:shd w:val="clear" w:color="auto" w:fill="auto"/>
          </w:tcPr>
          <w:p w:rsidR="003E356A" w:rsidRPr="00C34656" w:rsidRDefault="003E356A" w:rsidP="003E356A">
            <w:pPr>
              <w:rPr>
                <w:rFonts w:ascii="Times New Roman" w:hAnsi="Times New Roman"/>
              </w:rPr>
            </w:pPr>
            <w:r w:rsidRPr="00C34656">
              <w:rPr>
                <w:rFonts w:ascii="Times New Roman" w:hAnsi="Times New Roman"/>
              </w:rPr>
              <w:t>ежегодно</w:t>
            </w:r>
          </w:p>
        </w:tc>
        <w:tc>
          <w:tcPr>
            <w:tcW w:w="4953" w:type="dxa"/>
            <w:gridSpan w:val="2"/>
            <w:shd w:val="clear" w:color="auto" w:fill="auto"/>
          </w:tcPr>
          <w:p w:rsidR="003E356A" w:rsidRPr="00C34656" w:rsidRDefault="003E356A" w:rsidP="003E356A">
            <w:pPr>
              <w:jc w:val="both"/>
              <w:rPr>
                <w:rFonts w:ascii="Times New Roman" w:hAnsi="Times New Roman"/>
                <w:sz w:val="24"/>
                <w:szCs w:val="24"/>
                <w:lang w:eastAsia="ru-RU"/>
              </w:rPr>
            </w:pPr>
            <w:r w:rsidRPr="00C34656">
              <w:rPr>
                <w:rFonts w:ascii="Times New Roman" w:hAnsi="Times New Roman"/>
                <w:sz w:val="24"/>
                <w:szCs w:val="24"/>
                <w:lang w:eastAsia="ru-RU"/>
              </w:rPr>
              <w:t xml:space="preserve">В границах МО </w:t>
            </w:r>
            <w:proofErr w:type="spellStart"/>
            <w:r w:rsidRPr="00C34656">
              <w:rPr>
                <w:rFonts w:ascii="Times New Roman" w:hAnsi="Times New Roman"/>
                <w:sz w:val="24"/>
                <w:szCs w:val="24"/>
                <w:lang w:eastAsia="ru-RU"/>
              </w:rPr>
              <w:t>г.Нефтеюганска</w:t>
            </w:r>
            <w:proofErr w:type="spellEnd"/>
            <w:r w:rsidRPr="00C34656">
              <w:rPr>
                <w:rFonts w:ascii="Times New Roman" w:hAnsi="Times New Roman"/>
                <w:sz w:val="24"/>
                <w:szCs w:val="24"/>
                <w:lang w:eastAsia="ru-RU"/>
              </w:rPr>
              <w:t xml:space="preserve"> доля участия организаций частной формы собственности на рынке кадастровых и землеустроительных составляет 100%.</w:t>
            </w:r>
          </w:p>
        </w:tc>
      </w:tr>
    </w:tbl>
    <w:p w:rsidR="00E1558A" w:rsidRPr="00C34656" w:rsidRDefault="00E1558A" w:rsidP="00E1558A"/>
    <w:p w:rsidR="001C7E95" w:rsidRPr="00C34656" w:rsidRDefault="001C7E95">
      <w:pPr>
        <w:rPr>
          <w:highlight w:val="yellow"/>
        </w:rPr>
        <w:sectPr w:rsidR="001C7E95" w:rsidRPr="00C34656" w:rsidSect="006746F3">
          <w:headerReference w:type="default" r:id="rId8"/>
          <w:headerReference w:type="first" r:id="rId9"/>
          <w:pgSz w:w="16838" w:h="11905" w:orient="landscape"/>
          <w:pgMar w:top="851" w:right="851" w:bottom="851" w:left="851" w:header="0" w:footer="0" w:gutter="0"/>
          <w:cols w:space="720"/>
        </w:sectPr>
      </w:pPr>
    </w:p>
    <w:p w:rsidR="001C7E95" w:rsidRPr="00C34656" w:rsidRDefault="0065581E" w:rsidP="0065581E">
      <w:pPr>
        <w:pStyle w:val="ConsPlusNormal"/>
        <w:jc w:val="center"/>
        <w:outlineLvl w:val="1"/>
        <w:rPr>
          <w:rFonts w:ascii="Times New Roman" w:hAnsi="Times New Roman" w:cs="Times New Roman"/>
          <w:sz w:val="28"/>
          <w:szCs w:val="28"/>
        </w:rPr>
      </w:pPr>
      <w:r w:rsidRPr="00C34656">
        <w:rPr>
          <w:rFonts w:ascii="Times New Roman" w:hAnsi="Times New Roman" w:cs="Times New Roman"/>
          <w:sz w:val="28"/>
          <w:szCs w:val="28"/>
        </w:rPr>
        <w:t xml:space="preserve">Раздел </w:t>
      </w:r>
      <w:r w:rsidR="00C83507" w:rsidRPr="00C34656">
        <w:rPr>
          <w:rFonts w:ascii="Times New Roman" w:hAnsi="Times New Roman" w:cs="Times New Roman"/>
          <w:sz w:val="28"/>
          <w:szCs w:val="28"/>
        </w:rPr>
        <w:t>2</w:t>
      </w:r>
      <w:r w:rsidR="00AF199F" w:rsidRPr="00C34656">
        <w:rPr>
          <w:rFonts w:ascii="Times New Roman" w:hAnsi="Times New Roman" w:cs="Times New Roman"/>
          <w:sz w:val="28"/>
          <w:szCs w:val="28"/>
        </w:rPr>
        <w:t>.</w:t>
      </w:r>
      <w:r w:rsidRPr="00C34656">
        <w:rPr>
          <w:rFonts w:ascii="Times New Roman" w:hAnsi="Times New Roman" w:cs="Times New Roman"/>
          <w:sz w:val="28"/>
          <w:szCs w:val="28"/>
        </w:rPr>
        <w:t>Целевые показатели, на достижение которых направлены системные мероприятия «</w:t>
      </w:r>
      <w:r w:rsidR="00F63937" w:rsidRPr="00C34656">
        <w:rPr>
          <w:rFonts w:ascii="Times New Roman" w:hAnsi="Times New Roman" w:cs="Times New Roman"/>
          <w:sz w:val="28"/>
          <w:szCs w:val="28"/>
        </w:rPr>
        <w:t>д</w:t>
      </w:r>
      <w:r w:rsidRPr="00C34656">
        <w:rPr>
          <w:rFonts w:ascii="Times New Roman" w:hAnsi="Times New Roman" w:cs="Times New Roman"/>
          <w:sz w:val="28"/>
          <w:szCs w:val="28"/>
        </w:rPr>
        <w:t>орожной карты»</w:t>
      </w:r>
    </w:p>
    <w:p w:rsidR="001C7E95" w:rsidRPr="00C34656" w:rsidRDefault="001C7E95">
      <w:pPr>
        <w:pStyle w:val="ConsPlusNormal"/>
        <w:jc w:val="both"/>
        <w:rPr>
          <w:rFonts w:ascii="Times New Roman" w:hAnsi="Times New Roman" w:cs="Times New Roman"/>
          <w:sz w:val="28"/>
          <w:szCs w:val="28"/>
          <w:highlight w:val="yellow"/>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812"/>
        <w:gridCol w:w="992"/>
        <w:gridCol w:w="1134"/>
        <w:gridCol w:w="1418"/>
        <w:gridCol w:w="5528"/>
      </w:tblGrid>
      <w:tr w:rsidR="00890D07" w:rsidRPr="00C34656" w:rsidTr="000A7507">
        <w:trPr>
          <w:tblHeader/>
        </w:trPr>
        <w:tc>
          <w:tcPr>
            <w:tcW w:w="629" w:type="dxa"/>
            <w:vAlign w:val="center"/>
          </w:tcPr>
          <w:p w:rsidR="00890D07" w:rsidRPr="00C34656" w:rsidRDefault="00890D07" w:rsidP="00447FE6">
            <w:pPr>
              <w:pStyle w:val="ConsPlusNormal"/>
              <w:jc w:val="center"/>
              <w:rPr>
                <w:rFonts w:ascii="Times New Roman" w:hAnsi="Times New Roman" w:cs="Times New Roman"/>
                <w:szCs w:val="22"/>
              </w:rPr>
            </w:pPr>
            <w:r w:rsidRPr="00C34656">
              <w:rPr>
                <w:rFonts w:ascii="Times New Roman" w:hAnsi="Times New Roman" w:cs="Times New Roman"/>
                <w:szCs w:val="22"/>
              </w:rPr>
              <w:t>№ п/п</w:t>
            </w:r>
          </w:p>
        </w:tc>
        <w:tc>
          <w:tcPr>
            <w:tcW w:w="5812" w:type="dxa"/>
            <w:vAlign w:val="center"/>
          </w:tcPr>
          <w:p w:rsidR="00890D07" w:rsidRPr="00C34656" w:rsidRDefault="00890D07" w:rsidP="00447FE6">
            <w:pPr>
              <w:pStyle w:val="ConsPlusNormal"/>
              <w:jc w:val="center"/>
              <w:rPr>
                <w:rFonts w:ascii="Times New Roman" w:hAnsi="Times New Roman" w:cs="Times New Roman"/>
                <w:szCs w:val="22"/>
              </w:rPr>
            </w:pPr>
            <w:r w:rsidRPr="00C34656">
              <w:rPr>
                <w:rFonts w:ascii="Times New Roman" w:hAnsi="Times New Roman" w:cs="Times New Roman"/>
                <w:szCs w:val="22"/>
              </w:rPr>
              <w:t>Наименование контрольного (целевого) показателя</w:t>
            </w:r>
          </w:p>
        </w:tc>
        <w:tc>
          <w:tcPr>
            <w:tcW w:w="992" w:type="dxa"/>
            <w:vAlign w:val="center"/>
          </w:tcPr>
          <w:p w:rsidR="00890D07" w:rsidRPr="00C34656" w:rsidRDefault="00890D07" w:rsidP="00447FE6">
            <w:pPr>
              <w:pStyle w:val="ConsPlusNormal"/>
              <w:jc w:val="center"/>
              <w:rPr>
                <w:rFonts w:ascii="Times New Roman" w:hAnsi="Times New Roman" w:cs="Times New Roman"/>
                <w:szCs w:val="22"/>
              </w:rPr>
            </w:pPr>
            <w:r w:rsidRPr="00C34656">
              <w:rPr>
                <w:rFonts w:ascii="Times New Roman" w:hAnsi="Times New Roman" w:cs="Times New Roman"/>
                <w:szCs w:val="22"/>
              </w:rPr>
              <w:t>Ед. изм.</w:t>
            </w:r>
          </w:p>
        </w:tc>
        <w:tc>
          <w:tcPr>
            <w:tcW w:w="1134" w:type="dxa"/>
            <w:vAlign w:val="center"/>
          </w:tcPr>
          <w:p w:rsidR="00890D07" w:rsidRPr="00C34656" w:rsidRDefault="00890D07" w:rsidP="00447FE6">
            <w:pPr>
              <w:pStyle w:val="ConsPlusNormal"/>
              <w:jc w:val="center"/>
              <w:rPr>
                <w:rFonts w:ascii="Times New Roman" w:hAnsi="Times New Roman" w:cs="Times New Roman"/>
                <w:szCs w:val="22"/>
              </w:rPr>
            </w:pPr>
            <w:r w:rsidRPr="00C34656">
              <w:rPr>
                <w:rFonts w:ascii="Times New Roman" w:hAnsi="Times New Roman" w:cs="Times New Roman"/>
                <w:szCs w:val="22"/>
              </w:rPr>
              <w:t>План на 2020 год</w:t>
            </w:r>
          </w:p>
        </w:tc>
        <w:tc>
          <w:tcPr>
            <w:tcW w:w="1418" w:type="dxa"/>
            <w:vAlign w:val="center"/>
          </w:tcPr>
          <w:p w:rsidR="00890D07" w:rsidRPr="00C34656" w:rsidRDefault="00890D07" w:rsidP="00FD5D24">
            <w:pPr>
              <w:pStyle w:val="ConsPlusNormal"/>
              <w:jc w:val="center"/>
              <w:rPr>
                <w:rFonts w:ascii="Times New Roman" w:hAnsi="Times New Roman" w:cs="Times New Roman"/>
                <w:szCs w:val="22"/>
              </w:rPr>
            </w:pPr>
            <w:r w:rsidRPr="00C34656">
              <w:rPr>
                <w:rFonts w:ascii="Times New Roman" w:hAnsi="Times New Roman" w:cs="Times New Roman"/>
                <w:szCs w:val="22"/>
              </w:rPr>
              <w:t>Факт на</w:t>
            </w:r>
            <w:r w:rsidR="009376AA" w:rsidRPr="00C34656">
              <w:rPr>
                <w:rFonts w:ascii="Times New Roman" w:hAnsi="Times New Roman" w:cs="Times New Roman"/>
                <w:szCs w:val="22"/>
              </w:rPr>
              <w:t xml:space="preserve"> 01.07</w:t>
            </w:r>
            <w:r w:rsidR="002C374B" w:rsidRPr="00C34656">
              <w:rPr>
                <w:rFonts w:ascii="Times New Roman" w:hAnsi="Times New Roman" w:cs="Times New Roman"/>
                <w:szCs w:val="22"/>
              </w:rPr>
              <w:t>.2021</w:t>
            </w:r>
            <w:r w:rsidR="001B3F97" w:rsidRPr="00C34656">
              <w:rPr>
                <w:rFonts w:ascii="Times New Roman" w:hAnsi="Times New Roman" w:cs="Times New Roman"/>
                <w:szCs w:val="22"/>
              </w:rPr>
              <w:t xml:space="preserve"> год</w:t>
            </w:r>
          </w:p>
        </w:tc>
        <w:tc>
          <w:tcPr>
            <w:tcW w:w="5528" w:type="dxa"/>
            <w:vAlign w:val="center"/>
          </w:tcPr>
          <w:p w:rsidR="00890D07" w:rsidRPr="00C34656" w:rsidRDefault="00956C22" w:rsidP="00447FE6">
            <w:pPr>
              <w:pStyle w:val="ConsPlusNormal"/>
              <w:jc w:val="center"/>
              <w:rPr>
                <w:rFonts w:ascii="Times New Roman" w:hAnsi="Times New Roman" w:cs="Times New Roman"/>
                <w:szCs w:val="22"/>
              </w:rPr>
            </w:pPr>
            <w:r w:rsidRPr="00C34656">
              <w:rPr>
                <w:rFonts w:ascii="Times New Roman" w:hAnsi="Times New Roman" w:cs="Times New Roman"/>
                <w:szCs w:val="22"/>
              </w:rPr>
              <w:t>Пояснения</w:t>
            </w:r>
          </w:p>
        </w:tc>
      </w:tr>
      <w:tr w:rsidR="00FD5D24" w:rsidRPr="00C34656" w:rsidTr="000A7507">
        <w:tc>
          <w:tcPr>
            <w:tcW w:w="629" w:type="dxa"/>
          </w:tcPr>
          <w:p w:rsidR="00FD5D24" w:rsidRPr="00C34656" w:rsidRDefault="00FD5D24" w:rsidP="009232EE">
            <w:pPr>
              <w:pStyle w:val="ConsPlusNormal"/>
              <w:jc w:val="center"/>
              <w:outlineLvl w:val="2"/>
              <w:rPr>
                <w:rFonts w:ascii="Times New Roman" w:hAnsi="Times New Roman" w:cs="Times New Roman"/>
                <w:szCs w:val="22"/>
              </w:rPr>
            </w:pPr>
            <w:r w:rsidRPr="00C34656">
              <w:rPr>
                <w:rFonts w:ascii="Times New Roman" w:hAnsi="Times New Roman" w:cs="Times New Roman"/>
                <w:szCs w:val="22"/>
              </w:rPr>
              <w:t>1.</w:t>
            </w:r>
          </w:p>
        </w:tc>
        <w:tc>
          <w:tcPr>
            <w:tcW w:w="14884" w:type="dxa"/>
            <w:gridSpan w:val="5"/>
          </w:tcPr>
          <w:p w:rsidR="00FD5D24" w:rsidRPr="00C34656" w:rsidRDefault="00FD5D24" w:rsidP="00F63937">
            <w:pPr>
              <w:widowControl w:val="0"/>
              <w:autoSpaceDE w:val="0"/>
              <w:autoSpaceDN w:val="0"/>
              <w:jc w:val="center"/>
              <w:rPr>
                <w:rFonts w:ascii="Times New Roman" w:hAnsi="Times New Roman"/>
              </w:rPr>
            </w:pPr>
            <w:r w:rsidRPr="00C34656">
              <w:rPr>
                <w:rFonts w:ascii="Times New Roman" w:hAnsi="Times New Roman"/>
              </w:rPr>
              <w:t>Развитие конкуренции при осуществлении процедур муниципальных закупок, а также закупок хозяйствующих субъектов, доля муниципального образования</w:t>
            </w:r>
            <w:r w:rsidR="00565B61" w:rsidRPr="00C34656">
              <w:rPr>
                <w:rFonts w:ascii="Times New Roman" w:hAnsi="Times New Roman"/>
              </w:rPr>
              <w:t xml:space="preserve"> город Нефтеюганск</w:t>
            </w:r>
            <w:r w:rsidRPr="00C34656">
              <w:rPr>
                <w:rFonts w:ascii="Times New Roman" w:hAnsi="Times New Roman"/>
              </w:rPr>
              <w:t xml:space="preserve"> в которых составляет более 50 процентов</w:t>
            </w:r>
          </w:p>
        </w:tc>
      </w:tr>
      <w:tr w:rsidR="00890D07" w:rsidRPr="00C34656" w:rsidTr="000A7507">
        <w:tc>
          <w:tcPr>
            <w:tcW w:w="629" w:type="dxa"/>
          </w:tcPr>
          <w:p w:rsidR="00890D07" w:rsidRPr="00C34656" w:rsidRDefault="00890D07" w:rsidP="009232EE">
            <w:pPr>
              <w:pStyle w:val="ConsPlusNormal"/>
              <w:jc w:val="center"/>
              <w:rPr>
                <w:rFonts w:ascii="Times New Roman" w:hAnsi="Times New Roman" w:cs="Times New Roman"/>
                <w:szCs w:val="22"/>
              </w:rPr>
            </w:pPr>
            <w:r w:rsidRPr="00C34656">
              <w:rPr>
                <w:rFonts w:ascii="Times New Roman" w:hAnsi="Times New Roman" w:cs="Times New Roman"/>
                <w:szCs w:val="22"/>
              </w:rPr>
              <w:t>1.1.</w:t>
            </w:r>
          </w:p>
        </w:tc>
        <w:tc>
          <w:tcPr>
            <w:tcW w:w="5812" w:type="dxa"/>
          </w:tcPr>
          <w:p w:rsidR="00890D07" w:rsidRPr="00C34656" w:rsidRDefault="00890D07" w:rsidP="009232EE">
            <w:pPr>
              <w:pStyle w:val="ConsPlusNormal"/>
              <w:jc w:val="both"/>
              <w:rPr>
                <w:rFonts w:ascii="Times New Roman" w:hAnsi="Times New Roman" w:cs="Times New Roman"/>
                <w:szCs w:val="22"/>
              </w:rPr>
            </w:pPr>
            <w:r w:rsidRPr="00C34656">
              <w:rPr>
                <w:rFonts w:ascii="Times New Roman" w:hAnsi="Times New Roman" w:cs="Times New Roman"/>
                <w:szCs w:val="22"/>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от 18 июля 2011 года № 222-ФЗ «О закупках товаров, работ, услуг отдельными видами юридических лиц»</w:t>
            </w:r>
          </w:p>
        </w:tc>
        <w:tc>
          <w:tcPr>
            <w:tcW w:w="992" w:type="dxa"/>
          </w:tcPr>
          <w:p w:rsidR="00890D07" w:rsidRPr="00C34656" w:rsidRDefault="00890D07" w:rsidP="009232EE">
            <w:pPr>
              <w:pStyle w:val="ConsPlusNormal"/>
              <w:jc w:val="both"/>
              <w:rPr>
                <w:rFonts w:ascii="Times New Roman" w:hAnsi="Times New Roman" w:cs="Times New Roman"/>
                <w:szCs w:val="22"/>
              </w:rPr>
            </w:pPr>
            <w:r w:rsidRPr="00C34656">
              <w:rPr>
                <w:rFonts w:ascii="Times New Roman" w:hAnsi="Times New Roman" w:cs="Times New Roman"/>
                <w:szCs w:val="22"/>
              </w:rPr>
              <w:t>процент</w:t>
            </w:r>
          </w:p>
        </w:tc>
        <w:tc>
          <w:tcPr>
            <w:tcW w:w="1134" w:type="dxa"/>
          </w:tcPr>
          <w:p w:rsidR="00890D07" w:rsidRPr="00C34656" w:rsidRDefault="00890D07" w:rsidP="009232EE">
            <w:pPr>
              <w:jc w:val="center"/>
              <w:rPr>
                <w:rFonts w:ascii="Times New Roman" w:hAnsi="Times New Roman"/>
              </w:rPr>
            </w:pPr>
            <w:r w:rsidRPr="00C34656">
              <w:rPr>
                <w:rFonts w:ascii="Times New Roman" w:hAnsi="Times New Roman"/>
              </w:rPr>
              <w:t>18</w:t>
            </w:r>
          </w:p>
        </w:tc>
        <w:tc>
          <w:tcPr>
            <w:tcW w:w="1418" w:type="dxa"/>
          </w:tcPr>
          <w:p w:rsidR="00890D07" w:rsidRPr="00C34656" w:rsidRDefault="0097101A" w:rsidP="00CC39EA">
            <w:pPr>
              <w:jc w:val="center"/>
              <w:rPr>
                <w:rFonts w:ascii="Times New Roman" w:hAnsi="Times New Roman"/>
              </w:rPr>
            </w:pPr>
            <w:r w:rsidRPr="00C34656">
              <w:rPr>
                <w:rFonts w:ascii="Times New Roman" w:hAnsi="Times New Roman"/>
              </w:rPr>
              <w:t>89,76</w:t>
            </w:r>
          </w:p>
        </w:tc>
        <w:tc>
          <w:tcPr>
            <w:tcW w:w="5528" w:type="dxa"/>
          </w:tcPr>
          <w:p w:rsidR="00890D07" w:rsidRPr="00C34656" w:rsidRDefault="00890D07" w:rsidP="009232EE">
            <w:pPr>
              <w:rPr>
                <w:rFonts w:ascii="Times New Roman" w:hAnsi="Times New Roman"/>
              </w:rPr>
            </w:pPr>
          </w:p>
        </w:tc>
      </w:tr>
      <w:tr w:rsidR="00890D07" w:rsidRPr="00C34656" w:rsidTr="000A7507">
        <w:tc>
          <w:tcPr>
            <w:tcW w:w="629" w:type="dxa"/>
          </w:tcPr>
          <w:p w:rsidR="00890D07" w:rsidRPr="00C34656" w:rsidRDefault="00890D07" w:rsidP="009232EE">
            <w:pPr>
              <w:pStyle w:val="ConsPlusNormal"/>
              <w:jc w:val="center"/>
              <w:rPr>
                <w:rFonts w:ascii="Times New Roman" w:hAnsi="Times New Roman" w:cs="Times New Roman"/>
                <w:szCs w:val="22"/>
              </w:rPr>
            </w:pPr>
            <w:r w:rsidRPr="00C34656">
              <w:rPr>
                <w:rFonts w:ascii="Times New Roman" w:hAnsi="Times New Roman" w:cs="Times New Roman"/>
                <w:szCs w:val="22"/>
              </w:rPr>
              <w:t>1.2.</w:t>
            </w:r>
          </w:p>
        </w:tc>
        <w:tc>
          <w:tcPr>
            <w:tcW w:w="5812" w:type="dxa"/>
          </w:tcPr>
          <w:p w:rsidR="00890D07" w:rsidRPr="00C34656" w:rsidRDefault="00890D07" w:rsidP="009232EE">
            <w:pPr>
              <w:jc w:val="both"/>
              <w:rPr>
                <w:rFonts w:ascii="Times New Roman" w:hAnsi="Times New Roman"/>
              </w:rPr>
            </w:pPr>
            <w:r w:rsidRPr="00C34656">
              <w:rPr>
                <w:rFonts w:ascii="Times New Roman" w:hAnsi="Times New Roman"/>
              </w:rP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992" w:type="dxa"/>
          </w:tcPr>
          <w:p w:rsidR="00890D07" w:rsidRPr="00C34656" w:rsidRDefault="00890D07" w:rsidP="009232EE">
            <w:pPr>
              <w:pStyle w:val="ConsPlusNormal"/>
              <w:jc w:val="both"/>
              <w:rPr>
                <w:rFonts w:ascii="Times New Roman" w:hAnsi="Times New Roman" w:cs="Times New Roman"/>
                <w:szCs w:val="22"/>
              </w:rPr>
            </w:pPr>
            <w:r w:rsidRPr="00C34656">
              <w:rPr>
                <w:rFonts w:ascii="Times New Roman" w:hAnsi="Times New Roman" w:cs="Times New Roman"/>
                <w:szCs w:val="22"/>
              </w:rPr>
              <w:t>ед.</w:t>
            </w:r>
          </w:p>
        </w:tc>
        <w:tc>
          <w:tcPr>
            <w:tcW w:w="1134" w:type="dxa"/>
          </w:tcPr>
          <w:p w:rsidR="00890D07" w:rsidRPr="00C34656" w:rsidRDefault="00890D07" w:rsidP="009232EE">
            <w:pPr>
              <w:jc w:val="center"/>
              <w:rPr>
                <w:rFonts w:ascii="Times New Roman" w:hAnsi="Times New Roman"/>
              </w:rPr>
            </w:pPr>
            <w:r w:rsidRPr="00C34656">
              <w:rPr>
                <w:rFonts w:ascii="Times New Roman" w:hAnsi="Times New Roman"/>
              </w:rPr>
              <w:t>3</w:t>
            </w:r>
          </w:p>
          <w:p w:rsidR="00890D07" w:rsidRPr="00C34656" w:rsidRDefault="00890D07" w:rsidP="009232EE">
            <w:pPr>
              <w:jc w:val="center"/>
              <w:rPr>
                <w:rFonts w:ascii="Times New Roman" w:hAnsi="Times New Roman"/>
              </w:rPr>
            </w:pPr>
          </w:p>
        </w:tc>
        <w:tc>
          <w:tcPr>
            <w:tcW w:w="1418" w:type="dxa"/>
          </w:tcPr>
          <w:p w:rsidR="00890D07" w:rsidRPr="00C34656" w:rsidRDefault="007635AE" w:rsidP="00890D07">
            <w:pPr>
              <w:jc w:val="center"/>
              <w:rPr>
                <w:rFonts w:ascii="Times New Roman" w:hAnsi="Times New Roman"/>
              </w:rPr>
            </w:pPr>
            <w:r w:rsidRPr="00C34656">
              <w:rPr>
                <w:rFonts w:ascii="Times New Roman" w:hAnsi="Times New Roman"/>
              </w:rPr>
              <w:t>4,3</w:t>
            </w:r>
          </w:p>
        </w:tc>
        <w:tc>
          <w:tcPr>
            <w:tcW w:w="5528" w:type="dxa"/>
          </w:tcPr>
          <w:p w:rsidR="00890D07" w:rsidRPr="00C34656" w:rsidRDefault="00890D07" w:rsidP="009232EE">
            <w:pPr>
              <w:rPr>
                <w:rFonts w:ascii="Times New Roman" w:hAnsi="Times New Roman"/>
              </w:rPr>
            </w:pPr>
          </w:p>
        </w:tc>
      </w:tr>
      <w:tr w:rsidR="00890D07" w:rsidRPr="00C34656" w:rsidTr="000A7507">
        <w:tc>
          <w:tcPr>
            <w:tcW w:w="629" w:type="dxa"/>
          </w:tcPr>
          <w:p w:rsidR="00890D07" w:rsidRPr="00C34656" w:rsidRDefault="00890D07" w:rsidP="009232EE">
            <w:pPr>
              <w:pStyle w:val="ConsPlusNormal"/>
              <w:jc w:val="center"/>
              <w:rPr>
                <w:rFonts w:ascii="Times New Roman" w:hAnsi="Times New Roman" w:cs="Times New Roman"/>
                <w:szCs w:val="22"/>
              </w:rPr>
            </w:pPr>
            <w:r w:rsidRPr="00C34656">
              <w:rPr>
                <w:rFonts w:ascii="Times New Roman" w:hAnsi="Times New Roman" w:cs="Times New Roman"/>
                <w:szCs w:val="22"/>
              </w:rPr>
              <w:t>1.3.</w:t>
            </w:r>
          </w:p>
        </w:tc>
        <w:tc>
          <w:tcPr>
            <w:tcW w:w="5812" w:type="dxa"/>
          </w:tcPr>
          <w:p w:rsidR="00890D07" w:rsidRPr="00C34656" w:rsidRDefault="00890D07" w:rsidP="009232EE">
            <w:pPr>
              <w:jc w:val="both"/>
              <w:rPr>
                <w:rFonts w:ascii="Times New Roman" w:hAnsi="Times New Roman"/>
              </w:rPr>
            </w:pPr>
            <w:r w:rsidRPr="00C34656">
              <w:rPr>
                <w:rFonts w:ascii="Times New Roman" w:hAnsi="Times New Roman"/>
              </w:rPr>
              <w:t>Доля закупок у субъектов малого предпринимательства, социально ориентированных некоммерческих организаций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992" w:type="dxa"/>
          </w:tcPr>
          <w:p w:rsidR="00890D07" w:rsidRPr="00C34656" w:rsidRDefault="00890D07" w:rsidP="009232EE">
            <w:pPr>
              <w:pStyle w:val="ConsPlusNormal"/>
              <w:jc w:val="both"/>
              <w:rPr>
                <w:rFonts w:ascii="Times New Roman" w:hAnsi="Times New Roman" w:cs="Times New Roman"/>
                <w:szCs w:val="22"/>
              </w:rPr>
            </w:pPr>
            <w:r w:rsidRPr="00C34656">
              <w:rPr>
                <w:rFonts w:ascii="Times New Roman" w:hAnsi="Times New Roman" w:cs="Times New Roman"/>
                <w:szCs w:val="22"/>
              </w:rPr>
              <w:t>процент</w:t>
            </w:r>
          </w:p>
        </w:tc>
        <w:tc>
          <w:tcPr>
            <w:tcW w:w="1134" w:type="dxa"/>
          </w:tcPr>
          <w:p w:rsidR="00890D07" w:rsidRPr="00C34656" w:rsidRDefault="00DD45F0" w:rsidP="009232EE">
            <w:pPr>
              <w:jc w:val="center"/>
              <w:rPr>
                <w:rFonts w:ascii="Times New Roman" w:hAnsi="Times New Roman"/>
              </w:rPr>
            </w:pPr>
            <w:r w:rsidRPr="00C34656">
              <w:rPr>
                <w:rFonts w:ascii="Times New Roman" w:hAnsi="Times New Roman"/>
              </w:rPr>
              <w:t>31</w:t>
            </w:r>
          </w:p>
          <w:p w:rsidR="00890D07" w:rsidRPr="00C34656" w:rsidRDefault="00890D07" w:rsidP="009232EE">
            <w:pPr>
              <w:jc w:val="center"/>
              <w:rPr>
                <w:rFonts w:ascii="Times New Roman" w:hAnsi="Times New Roman"/>
              </w:rPr>
            </w:pPr>
          </w:p>
        </w:tc>
        <w:tc>
          <w:tcPr>
            <w:tcW w:w="1418" w:type="dxa"/>
          </w:tcPr>
          <w:p w:rsidR="00890D07" w:rsidRPr="00C34656" w:rsidRDefault="0097101A" w:rsidP="00890D07">
            <w:pPr>
              <w:jc w:val="center"/>
              <w:rPr>
                <w:rFonts w:ascii="Times New Roman" w:hAnsi="Times New Roman"/>
              </w:rPr>
            </w:pPr>
            <w:r w:rsidRPr="00C34656">
              <w:rPr>
                <w:rFonts w:ascii="Times New Roman" w:hAnsi="Times New Roman"/>
              </w:rPr>
              <w:t>34,56</w:t>
            </w:r>
          </w:p>
        </w:tc>
        <w:tc>
          <w:tcPr>
            <w:tcW w:w="5528" w:type="dxa"/>
          </w:tcPr>
          <w:p w:rsidR="00890D07" w:rsidRPr="00C34656" w:rsidRDefault="00890D07" w:rsidP="009232EE">
            <w:pPr>
              <w:rPr>
                <w:rFonts w:ascii="Times New Roman" w:hAnsi="Times New Roman"/>
              </w:rPr>
            </w:pPr>
          </w:p>
        </w:tc>
      </w:tr>
      <w:tr w:rsidR="00FD5D24" w:rsidRPr="00C34656" w:rsidTr="000A7507">
        <w:tc>
          <w:tcPr>
            <w:tcW w:w="629" w:type="dxa"/>
            <w:shd w:val="clear" w:color="auto" w:fill="auto"/>
          </w:tcPr>
          <w:p w:rsidR="00FD5D24" w:rsidRPr="00C34656" w:rsidRDefault="00FD5D24" w:rsidP="00001187">
            <w:pPr>
              <w:pStyle w:val="ConsPlusNormal"/>
              <w:jc w:val="center"/>
              <w:rPr>
                <w:rFonts w:ascii="Times New Roman" w:hAnsi="Times New Roman" w:cs="Times New Roman"/>
                <w:szCs w:val="22"/>
              </w:rPr>
            </w:pPr>
            <w:r w:rsidRPr="00C34656">
              <w:rPr>
                <w:rFonts w:ascii="Times New Roman" w:hAnsi="Times New Roman" w:cs="Times New Roman"/>
                <w:szCs w:val="22"/>
              </w:rPr>
              <w:t>2.</w:t>
            </w:r>
          </w:p>
        </w:tc>
        <w:tc>
          <w:tcPr>
            <w:tcW w:w="14884" w:type="dxa"/>
            <w:gridSpan w:val="5"/>
          </w:tcPr>
          <w:p w:rsidR="00FD5D24" w:rsidRPr="00C34656" w:rsidRDefault="00FD5D24" w:rsidP="00F63937">
            <w:pPr>
              <w:jc w:val="center"/>
              <w:rPr>
                <w:rFonts w:ascii="Times New Roman" w:hAnsi="Times New Roman"/>
              </w:rPr>
            </w:pPr>
            <w:r w:rsidRPr="00C34656">
              <w:rPr>
                <w:rFonts w:ascii="Times New Roman" w:hAnsi="Times New Roman"/>
              </w:rPr>
              <w:t>Наличие в муниципальной практике проектов по передаче муниципальных объектов недвижимого имущества, включая не используемые по назначению,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следующих сферах:</w:t>
            </w:r>
          </w:p>
        </w:tc>
      </w:tr>
      <w:tr w:rsidR="00890D07" w:rsidRPr="00C34656" w:rsidTr="000A7507">
        <w:tc>
          <w:tcPr>
            <w:tcW w:w="629" w:type="dxa"/>
          </w:tcPr>
          <w:p w:rsidR="00890D07" w:rsidRPr="00C34656" w:rsidRDefault="00890D07" w:rsidP="00EF12B6">
            <w:pPr>
              <w:pStyle w:val="ConsPlusNormal"/>
              <w:jc w:val="center"/>
              <w:rPr>
                <w:rFonts w:ascii="Times New Roman" w:hAnsi="Times New Roman" w:cs="Times New Roman"/>
                <w:szCs w:val="22"/>
              </w:rPr>
            </w:pPr>
            <w:r w:rsidRPr="00C34656">
              <w:rPr>
                <w:rFonts w:ascii="Times New Roman" w:hAnsi="Times New Roman" w:cs="Times New Roman"/>
                <w:szCs w:val="22"/>
              </w:rPr>
              <w:t>2.1.</w:t>
            </w:r>
          </w:p>
        </w:tc>
        <w:tc>
          <w:tcPr>
            <w:tcW w:w="5812" w:type="dxa"/>
          </w:tcPr>
          <w:p w:rsidR="00890D07" w:rsidRPr="00C34656" w:rsidRDefault="00555DDD" w:rsidP="00EF12B6">
            <w:pPr>
              <w:jc w:val="both"/>
              <w:rPr>
                <w:rFonts w:ascii="Times New Roman" w:hAnsi="Times New Roman"/>
              </w:rPr>
            </w:pPr>
            <w:r w:rsidRPr="00C34656">
              <w:rPr>
                <w:rFonts w:ascii="Times New Roman" w:hAnsi="Times New Roman"/>
              </w:rPr>
              <w:t xml:space="preserve">Количество действующих соглашений (с начала года) с применением механизмов государственно-частного партнерства, в том числе посредством заключения концессионного соглашения, инвестиционных договоров, </w:t>
            </w:r>
            <w:proofErr w:type="spellStart"/>
            <w:r w:rsidRPr="00C34656">
              <w:rPr>
                <w:rFonts w:ascii="Times New Roman" w:hAnsi="Times New Roman"/>
              </w:rPr>
              <w:t>энергосервисных</w:t>
            </w:r>
            <w:proofErr w:type="spellEnd"/>
            <w:r w:rsidRPr="00C34656">
              <w:rPr>
                <w:rFonts w:ascii="Times New Roman" w:hAnsi="Times New Roman"/>
              </w:rPr>
              <w:t xml:space="preserve"> контрактов, контрактов жизненного цикла, специальных инвестиционных контрактов и т.д., в том числе»:</w:t>
            </w:r>
          </w:p>
        </w:tc>
        <w:tc>
          <w:tcPr>
            <w:tcW w:w="992" w:type="dxa"/>
          </w:tcPr>
          <w:p w:rsidR="00890D07" w:rsidRPr="00C34656" w:rsidRDefault="00C85643" w:rsidP="00EF12B6">
            <w:pPr>
              <w:rPr>
                <w:rFonts w:ascii="Times New Roman" w:hAnsi="Times New Roman"/>
              </w:rPr>
            </w:pPr>
            <w:r w:rsidRPr="00C34656">
              <w:rPr>
                <w:rFonts w:ascii="Times New Roman" w:hAnsi="Times New Roman"/>
              </w:rPr>
              <w:t>единиц</w:t>
            </w:r>
          </w:p>
        </w:tc>
        <w:tc>
          <w:tcPr>
            <w:tcW w:w="1134" w:type="dxa"/>
          </w:tcPr>
          <w:p w:rsidR="00890D07" w:rsidRPr="00C34656" w:rsidRDefault="00C35883" w:rsidP="00C35883">
            <w:pPr>
              <w:jc w:val="center"/>
              <w:rPr>
                <w:rFonts w:ascii="Times New Roman" w:hAnsi="Times New Roman"/>
              </w:rPr>
            </w:pPr>
            <w:r w:rsidRPr="00C34656">
              <w:rPr>
                <w:rFonts w:ascii="Times New Roman" w:hAnsi="Times New Roman"/>
              </w:rPr>
              <w:t>8</w:t>
            </w:r>
          </w:p>
          <w:p w:rsidR="00C35883" w:rsidRPr="00C34656" w:rsidRDefault="00C35883" w:rsidP="00C35883">
            <w:pPr>
              <w:jc w:val="center"/>
              <w:rPr>
                <w:rFonts w:ascii="Times New Roman" w:hAnsi="Times New Roman"/>
              </w:rPr>
            </w:pPr>
          </w:p>
        </w:tc>
        <w:tc>
          <w:tcPr>
            <w:tcW w:w="1418" w:type="dxa"/>
          </w:tcPr>
          <w:p w:rsidR="00890D07" w:rsidRPr="00C34656" w:rsidRDefault="008A3EA7" w:rsidP="00C35883">
            <w:pPr>
              <w:jc w:val="center"/>
              <w:rPr>
                <w:rFonts w:ascii="Times New Roman" w:hAnsi="Times New Roman"/>
              </w:rPr>
            </w:pPr>
            <w:r w:rsidRPr="00C34656">
              <w:rPr>
                <w:rFonts w:ascii="Times New Roman" w:hAnsi="Times New Roman"/>
              </w:rPr>
              <w:t>0</w:t>
            </w:r>
          </w:p>
        </w:tc>
        <w:tc>
          <w:tcPr>
            <w:tcW w:w="5528" w:type="dxa"/>
          </w:tcPr>
          <w:p w:rsidR="00890D07" w:rsidRPr="00C34656" w:rsidRDefault="00890D07" w:rsidP="00EF12B6"/>
        </w:tc>
      </w:tr>
      <w:tr w:rsidR="004F4348" w:rsidRPr="00C34656" w:rsidTr="000A7507">
        <w:tc>
          <w:tcPr>
            <w:tcW w:w="629" w:type="dxa"/>
          </w:tcPr>
          <w:p w:rsidR="00555DDD" w:rsidRPr="00C34656" w:rsidRDefault="00555DDD" w:rsidP="00EF12B6">
            <w:pPr>
              <w:pStyle w:val="ConsPlusNormal"/>
              <w:jc w:val="center"/>
              <w:rPr>
                <w:rFonts w:ascii="Times New Roman" w:hAnsi="Times New Roman" w:cs="Times New Roman"/>
                <w:szCs w:val="22"/>
              </w:rPr>
            </w:pPr>
          </w:p>
        </w:tc>
        <w:tc>
          <w:tcPr>
            <w:tcW w:w="5812" w:type="dxa"/>
          </w:tcPr>
          <w:p w:rsidR="00555DDD" w:rsidRPr="00C34656" w:rsidRDefault="00555DDD" w:rsidP="00EF12B6">
            <w:pPr>
              <w:jc w:val="both"/>
              <w:rPr>
                <w:rFonts w:ascii="Times New Roman" w:hAnsi="Times New Roman"/>
              </w:rPr>
            </w:pPr>
            <w:r w:rsidRPr="00C34656">
              <w:rPr>
                <w:rFonts w:ascii="Times New Roman" w:hAnsi="Times New Roman"/>
              </w:rPr>
              <w:t>Инвестиционные соглашения (договоры)</w:t>
            </w:r>
          </w:p>
        </w:tc>
        <w:tc>
          <w:tcPr>
            <w:tcW w:w="992" w:type="dxa"/>
          </w:tcPr>
          <w:p w:rsidR="00555DDD" w:rsidRPr="00C34656" w:rsidRDefault="00C85643" w:rsidP="00EF12B6">
            <w:pPr>
              <w:rPr>
                <w:rFonts w:ascii="Times New Roman" w:hAnsi="Times New Roman"/>
              </w:rPr>
            </w:pPr>
            <w:r w:rsidRPr="00C34656">
              <w:rPr>
                <w:rFonts w:ascii="Times New Roman" w:hAnsi="Times New Roman"/>
              </w:rPr>
              <w:t>единиц</w:t>
            </w:r>
          </w:p>
        </w:tc>
        <w:tc>
          <w:tcPr>
            <w:tcW w:w="1134" w:type="dxa"/>
          </w:tcPr>
          <w:p w:rsidR="00555DDD" w:rsidRPr="00C34656" w:rsidRDefault="005E22FD" w:rsidP="003612A5">
            <w:pPr>
              <w:jc w:val="center"/>
              <w:rPr>
                <w:rFonts w:ascii="Times New Roman" w:hAnsi="Times New Roman"/>
              </w:rPr>
            </w:pPr>
            <w:r w:rsidRPr="00C34656">
              <w:rPr>
                <w:rFonts w:ascii="Times New Roman" w:hAnsi="Times New Roman"/>
              </w:rPr>
              <w:t>7</w:t>
            </w:r>
          </w:p>
        </w:tc>
        <w:tc>
          <w:tcPr>
            <w:tcW w:w="1418" w:type="dxa"/>
          </w:tcPr>
          <w:p w:rsidR="00555DDD" w:rsidRPr="00C34656" w:rsidRDefault="008A3EA7" w:rsidP="003612A5">
            <w:pPr>
              <w:jc w:val="center"/>
              <w:rPr>
                <w:rFonts w:ascii="Times New Roman" w:hAnsi="Times New Roman"/>
              </w:rPr>
            </w:pPr>
            <w:r w:rsidRPr="00C34656">
              <w:rPr>
                <w:rFonts w:ascii="Times New Roman" w:hAnsi="Times New Roman"/>
              </w:rPr>
              <w:t>0</w:t>
            </w:r>
          </w:p>
        </w:tc>
        <w:tc>
          <w:tcPr>
            <w:tcW w:w="5528" w:type="dxa"/>
          </w:tcPr>
          <w:p w:rsidR="00217961" w:rsidRPr="00C34656" w:rsidRDefault="00217961" w:rsidP="00D05E0A">
            <w:pPr>
              <w:jc w:val="both"/>
              <w:rPr>
                <w:rFonts w:ascii="Times New Roman" w:hAnsi="Times New Roman"/>
              </w:rPr>
            </w:pPr>
          </w:p>
        </w:tc>
      </w:tr>
      <w:tr w:rsidR="00555DDD" w:rsidRPr="00C34656" w:rsidTr="000A7507">
        <w:tc>
          <w:tcPr>
            <w:tcW w:w="629" w:type="dxa"/>
          </w:tcPr>
          <w:p w:rsidR="00555DDD" w:rsidRPr="00C34656" w:rsidRDefault="00555DDD" w:rsidP="00EF12B6">
            <w:pPr>
              <w:pStyle w:val="ConsPlusNormal"/>
              <w:jc w:val="center"/>
              <w:rPr>
                <w:rFonts w:ascii="Times New Roman" w:hAnsi="Times New Roman" w:cs="Times New Roman"/>
                <w:szCs w:val="22"/>
              </w:rPr>
            </w:pPr>
          </w:p>
        </w:tc>
        <w:tc>
          <w:tcPr>
            <w:tcW w:w="5812" w:type="dxa"/>
          </w:tcPr>
          <w:p w:rsidR="00555DDD" w:rsidRPr="00C34656" w:rsidRDefault="00555DDD" w:rsidP="00EF12B6">
            <w:pPr>
              <w:jc w:val="both"/>
              <w:rPr>
                <w:rFonts w:ascii="Times New Roman" w:hAnsi="Times New Roman"/>
              </w:rPr>
            </w:pPr>
            <w:r w:rsidRPr="00C34656">
              <w:rPr>
                <w:rFonts w:ascii="Times New Roman" w:hAnsi="Times New Roman"/>
              </w:rPr>
              <w:t>Концессионные соглашения</w:t>
            </w:r>
          </w:p>
        </w:tc>
        <w:tc>
          <w:tcPr>
            <w:tcW w:w="992" w:type="dxa"/>
          </w:tcPr>
          <w:p w:rsidR="00555DDD" w:rsidRPr="00C34656" w:rsidRDefault="00C85643" w:rsidP="00EF12B6">
            <w:pPr>
              <w:rPr>
                <w:rFonts w:ascii="Times New Roman" w:hAnsi="Times New Roman"/>
              </w:rPr>
            </w:pPr>
            <w:r w:rsidRPr="00C34656">
              <w:rPr>
                <w:rFonts w:ascii="Times New Roman" w:hAnsi="Times New Roman"/>
              </w:rPr>
              <w:t>единиц</w:t>
            </w:r>
          </w:p>
        </w:tc>
        <w:tc>
          <w:tcPr>
            <w:tcW w:w="1134" w:type="dxa"/>
          </w:tcPr>
          <w:p w:rsidR="00555DDD" w:rsidRPr="00C34656" w:rsidRDefault="003612A5" w:rsidP="003612A5">
            <w:pPr>
              <w:jc w:val="center"/>
              <w:rPr>
                <w:rFonts w:ascii="Times New Roman" w:hAnsi="Times New Roman"/>
              </w:rPr>
            </w:pPr>
            <w:r w:rsidRPr="00C34656">
              <w:rPr>
                <w:rFonts w:ascii="Times New Roman" w:hAnsi="Times New Roman"/>
              </w:rPr>
              <w:t>1</w:t>
            </w:r>
          </w:p>
        </w:tc>
        <w:tc>
          <w:tcPr>
            <w:tcW w:w="1418" w:type="dxa"/>
          </w:tcPr>
          <w:p w:rsidR="00555DDD" w:rsidRPr="00C34656" w:rsidRDefault="008A3EA7" w:rsidP="003612A5">
            <w:pPr>
              <w:jc w:val="center"/>
              <w:rPr>
                <w:rFonts w:ascii="Times New Roman" w:hAnsi="Times New Roman"/>
              </w:rPr>
            </w:pPr>
            <w:r w:rsidRPr="00C34656">
              <w:rPr>
                <w:rFonts w:ascii="Times New Roman" w:hAnsi="Times New Roman"/>
              </w:rPr>
              <w:t>0</w:t>
            </w:r>
          </w:p>
          <w:p w:rsidR="003612A5" w:rsidRPr="00C34656" w:rsidRDefault="003612A5" w:rsidP="003612A5">
            <w:pPr>
              <w:jc w:val="center"/>
              <w:rPr>
                <w:rFonts w:ascii="Times New Roman" w:hAnsi="Times New Roman"/>
              </w:rPr>
            </w:pPr>
          </w:p>
        </w:tc>
        <w:tc>
          <w:tcPr>
            <w:tcW w:w="5528" w:type="dxa"/>
          </w:tcPr>
          <w:p w:rsidR="005308E7" w:rsidRPr="00C34656" w:rsidRDefault="005308E7" w:rsidP="005308E7">
            <w:pPr>
              <w:jc w:val="both"/>
              <w:rPr>
                <w:rFonts w:ascii="Times New Roman" w:hAnsi="Times New Roman"/>
                <w:sz w:val="24"/>
                <w:szCs w:val="24"/>
              </w:rPr>
            </w:pPr>
          </w:p>
        </w:tc>
      </w:tr>
      <w:tr w:rsidR="00FD5D24" w:rsidRPr="00C34656" w:rsidTr="000A7507">
        <w:tc>
          <w:tcPr>
            <w:tcW w:w="629" w:type="dxa"/>
          </w:tcPr>
          <w:p w:rsidR="00FD5D24" w:rsidRPr="00C34656" w:rsidRDefault="00B76443" w:rsidP="00B815E9">
            <w:pPr>
              <w:pStyle w:val="ConsPlusNormal"/>
              <w:jc w:val="center"/>
              <w:rPr>
                <w:rFonts w:ascii="Times New Roman" w:hAnsi="Times New Roman" w:cs="Times New Roman"/>
                <w:szCs w:val="22"/>
              </w:rPr>
            </w:pPr>
            <w:r w:rsidRPr="00C34656">
              <w:rPr>
                <w:rFonts w:ascii="Times New Roman" w:hAnsi="Times New Roman" w:cs="Times New Roman"/>
                <w:szCs w:val="22"/>
              </w:rPr>
              <w:t>3</w:t>
            </w:r>
            <w:r w:rsidR="00FD5D24" w:rsidRPr="00C34656">
              <w:rPr>
                <w:rFonts w:ascii="Times New Roman" w:hAnsi="Times New Roman" w:cs="Times New Roman"/>
                <w:szCs w:val="22"/>
              </w:rPr>
              <w:t>.</w:t>
            </w:r>
          </w:p>
        </w:tc>
        <w:tc>
          <w:tcPr>
            <w:tcW w:w="14884" w:type="dxa"/>
            <w:gridSpan w:val="5"/>
          </w:tcPr>
          <w:p w:rsidR="00FD5D24" w:rsidRPr="00C34656" w:rsidRDefault="00FD5D24" w:rsidP="00B815E9">
            <w:pPr>
              <w:jc w:val="both"/>
              <w:rPr>
                <w:rFonts w:ascii="Times New Roman" w:hAnsi="Times New Roman"/>
              </w:rPr>
            </w:pPr>
            <w:r w:rsidRPr="00C34656">
              <w:rPr>
                <w:rFonts w:ascii="Times New Roman" w:hAnsi="Times New Roman"/>
              </w:rPr>
              <w:t>Наличие в муниципальных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немуниципального сектора в таких сферах, как</w:t>
            </w:r>
          </w:p>
        </w:tc>
      </w:tr>
      <w:tr w:rsidR="00890D07" w:rsidRPr="00C34656" w:rsidTr="000A7507">
        <w:tc>
          <w:tcPr>
            <w:tcW w:w="629" w:type="dxa"/>
          </w:tcPr>
          <w:p w:rsidR="00890D07" w:rsidRPr="00C34656" w:rsidRDefault="00890D07" w:rsidP="00B815E9">
            <w:pPr>
              <w:pStyle w:val="ConsPlusNormal"/>
              <w:jc w:val="center"/>
              <w:rPr>
                <w:rFonts w:ascii="Times New Roman" w:hAnsi="Times New Roman" w:cs="Times New Roman"/>
                <w:szCs w:val="22"/>
              </w:rPr>
            </w:pPr>
            <w:r w:rsidRPr="00C34656">
              <w:rPr>
                <w:rFonts w:ascii="Times New Roman" w:hAnsi="Times New Roman" w:cs="Times New Roman"/>
                <w:szCs w:val="22"/>
              </w:rPr>
              <w:t>3.1.</w:t>
            </w:r>
          </w:p>
        </w:tc>
        <w:tc>
          <w:tcPr>
            <w:tcW w:w="5812" w:type="dxa"/>
          </w:tcPr>
          <w:p w:rsidR="00890D07" w:rsidRPr="00C34656" w:rsidRDefault="00890D07" w:rsidP="00B815E9">
            <w:pPr>
              <w:jc w:val="both"/>
              <w:rPr>
                <w:rFonts w:ascii="Times New Roman" w:hAnsi="Times New Roman"/>
              </w:rPr>
            </w:pPr>
            <w:r w:rsidRPr="00C34656">
              <w:rPr>
                <w:rFonts w:ascii="Times New Roman" w:hAnsi="Times New Roman"/>
              </w:rPr>
              <w:t>дошкольное образование</w:t>
            </w:r>
          </w:p>
        </w:tc>
        <w:tc>
          <w:tcPr>
            <w:tcW w:w="992" w:type="dxa"/>
          </w:tcPr>
          <w:p w:rsidR="00890D07" w:rsidRPr="00C34656" w:rsidRDefault="00890D07" w:rsidP="00B815E9">
            <w:pPr>
              <w:rPr>
                <w:rFonts w:ascii="Times New Roman" w:hAnsi="Times New Roman"/>
              </w:rPr>
            </w:pPr>
            <w:r w:rsidRPr="00C34656">
              <w:rPr>
                <w:rFonts w:ascii="Times New Roman" w:hAnsi="Times New Roman"/>
              </w:rPr>
              <w:t>ед.</w:t>
            </w:r>
          </w:p>
        </w:tc>
        <w:tc>
          <w:tcPr>
            <w:tcW w:w="1134" w:type="dxa"/>
          </w:tcPr>
          <w:p w:rsidR="00890D07" w:rsidRPr="00C34656" w:rsidRDefault="00C26F0A" w:rsidP="00562500">
            <w:pPr>
              <w:jc w:val="center"/>
              <w:rPr>
                <w:rFonts w:ascii="Times New Roman" w:hAnsi="Times New Roman"/>
              </w:rPr>
            </w:pPr>
            <w:r w:rsidRPr="00C34656">
              <w:rPr>
                <w:rFonts w:ascii="Times New Roman" w:hAnsi="Times New Roman"/>
              </w:rPr>
              <w:t>2</w:t>
            </w:r>
          </w:p>
          <w:p w:rsidR="00890D07" w:rsidRPr="00C34656" w:rsidRDefault="00890D07" w:rsidP="00562500">
            <w:pPr>
              <w:jc w:val="center"/>
              <w:rPr>
                <w:rFonts w:ascii="Times New Roman" w:hAnsi="Times New Roman"/>
              </w:rPr>
            </w:pPr>
          </w:p>
        </w:tc>
        <w:tc>
          <w:tcPr>
            <w:tcW w:w="1418" w:type="dxa"/>
          </w:tcPr>
          <w:p w:rsidR="00890D07" w:rsidRPr="00C34656" w:rsidRDefault="00C26F0A" w:rsidP="00562500">
            <w:pPr>
              <w:jc w:val="center"/>
              <w:rPr>
                <w:rFonts w:ascii="Times New Roman" w:hAnsi="Times New Roman"/>
              </w:rPr>
            </w:pPr>
            <w:r w:rsidRPr="00C34656">
              <w:rPr>
                <w:rFonts w:ascii="Times New Roman" w:hAnsi="Times New Roman"/>
              </w:rPr>
              <w:t>2</w:t>
            </w:r>
          </w:p>
        </w:tc>
        <w:tc>
          <w:tcPr>
            <w:tcW w:w="5528" w:type="dxa"/>
          </w:tcPr>
          <w:p w:rsidR="00890D07" w:rsidRPr="00C34656" w:rsidRDefault="009F64EF" w:rsidP="009F64EF">
            <w:pPr>
              <w:jc w:val="center"/>
              <w:rPr>
                <w:rFonts w:ascii="Times New Roman" w:hAnsi="Times New Roman"/>
              </w:rPr>
            </w:pPr>
            <w:r w:rsidRPr="00C34656">
              <w:rPr>
                <w:rFonts w:ascii="Times New Roman" w:hAnsi="Times New Roman"/>
              </w:rPr>
              <w:t>-</w:t>
            </w:r>
          </w:p>
        </w:tc>
      </w:tr>
      <w:tr w:rsidR="00890D07" w:rsidRPr="00C34656" w:rsidTr="000A7507">
        <w:tc>
          <w:tcPr>
            <w:tcW w:w="629" w:type="dxa"/>
          </w:tcPr>
          <w:p w:rsidR="00890D07" w:rsidRPr="00C34656" w:rsidRDefault="00890D07" w:rsidP="00B815E9">
            <w:pPr>
              <w:pStyle w:val="ConsPlusNormal"/>
              <w:jc w:val="center"/>
              <w:rPr>
                <w:rFonts w:ascii="Times New Roman" w:hAnsi="Times New Roman" w:cs="Times New Roman"/>
                <w:szCs w:val="22"/>
              </w:rPr>
            </w:pPr>
            <w:r w:rsidRPr="00C34656">
              <w:rPr>
                <w:rFonts w:ascii="Times New Roman" w:hAnsi="Times New Roman" w:cs="Times New Roman"/>
                <w:szCs w:val="22"/>
              </w:rPr>
              <w:t>3.2.</w:t>
            </w:r>
          </w:p>
        </w:tc>
        <w:tc>
          <w:tcPr>
            <w:tcW w:w="5812" w:type="dxa"/>
          </w:tcPr>
          <w:p w:rsidR="00890D07" w:rsidRPr="00C34656" w:rsidRDefault="00890D07" w:rsidP="00B815E9">
            <w:pPr>
              <w:jc w:val="both"/>
              <w:rPr>
                <w:rFonts w:ascii="Times New Roman" w:hAnsi="Times New Roman"/>
              </w:rPr>
            </w:pPr>
            <w:r w:rsidRPr="00C34656">
              <w:rPr>
                <w:rFonts w:ascii="Times New Roman" w:hAnsi="Times New Roman"/>
              </w:rPr>
              <w:t>общее образование</w:t>
            </w:r>
          </w:p>
        </w:tc>
        <w:tc>
          <w:tcPr>
            <w:tcW w:w="992" w:type="dxa"/>
          </w:tcPr>
          <w:p w:rsidR="00890D07" w:rsidRPr="00C34656" w:rsidRDefault="00890D07" w:rsidP="00B815E9">
            <w:pPr>
              <w:rPr>
                <w:rFonts w:ascii="Times New Roman" w:hAnsi="Times New Roman"/>
              </w:rPr>
            </w:pPr>
            <w:r w:rsidRPr="00C34656">
              <w:rPr>
                <w:rFonts w:ascii="Times New Roman" w:hAnsi="Times New Roman"/>
              </w:rPr>
              <w:t>ед.</w:t>
            </w:r>
          </w:p>
        </w:tc>
        <w:tc>
          <w:tcPr>
            <w:tcW w:w="1134" w:type="dxa"/>
          </w:tcPr>
          <w:p w:rsidR="00890D07" w:rsidRPr="00C34656" w:rsidRDefault="00890D07" w:rsidP="00562500">
            <w:pPr>
              <w:jc w:val="center"/>
              <w:rPr>
                <w:rFonts w:ascii="Times New Roman" w:hAnsi="Times New Roman"/>
              </w:rPr>
            </w:pPr>
            <w:r w:rsidRPr="00C34656">
              <w:rPr>
                <w:rFonts w:ascii="Times New Roman" w:hAnsi="Times New Roman"/>
              </w:rPr>
              <w:t>1</w:t>
            </w:r>
          </w:p>
          <w:p w:rsidR="00890D07" w:rsidRPr="00C34656" w:rsidRDefault="00890D07" w:rsidP="00562500">
            <w:pPr>
              <w:jc w:val="center"/>
              <w:rPr>
                <w:rFonts w:ascii="Times New Roman" w:hAnsi="Times New Roman"/>
              </w:rPr>
            </w:pPr>
          </w:p>
        </w:tc>
        <w:tc>
          <w:tcPr>
            <w:tcW w:w="1418" w:type="dxa"/>
          </w:tcPr>
          <w:p w:rsidR="00890D07" w:rsidRPr="00C34656" w:rsidRDefault="00C26F0A" w:rsidP="00562500">
            <w:pPr>
              <w:jc w:val="center"/>
              <w:rPr>
                <w:rFonts w:ascii="Times New Roman" w:hAnsi="Times New Roman"/>
              </w:rPr>
            </w:pPr>
            <w:r w:rsidRPr="00C34656">
              <w:rPr>
                <w:rFonts w:ascii="Times New Roman" w:hAnsi="Times New Roman"/>
              </w:rPr>
              <w:t>1</w:t>
            </w:r>
          </w:p>
        </w:tc>
        <w:tc>
          <w:tcPr>
            <w:tcW w:w="5528" w:type="dxa"/>
          </w:tcPr>
          <w:p w:rsidR="00890D07" w:rsidRPr="00C34656" w:rsidRDefault="009F64EF" w:rsidP="009F64EF">
            <w:pPr>
              <w:jc w:val="center"/>
              <w:rPr>
                <w:rFonts w:ascii="Times New Roman" w:hAnsi="Times New Roman"/>
              </w:rPr>
            </w:pPr>
            <w:r w:rsidRPr="00C34656">
              <w:rPr>
                <w:rFonts w:ascii="Times New Roman" w:hAnsi="Times New Roman"/>
              </w:rPr>
              <w:t>-</w:t>
            </w:r>
          </w:p>
        </w:tc>
      </w:tr>
      <w:tr w:rsidR="00890D07" w:rsidRPr="00C34656" w:rsidTr="000A7507">
        <w:tc>
          <w:tcPr>
            <w:tcW w:w="629" w:type="dxa"/>
          </w:tcPr>
          <w:p w:rsidR="00890D07" w:rsidRPr="00C34656" w:rsidRDefault="00890D07" w:rsidP="00B815E9">
            <w:pPr>
              <w:pStyle w:val="ConsPlusNormal"/>
              <w:jc w:val="center"/>
              <w:rPr>
                <w:rFonts w:ascii="Times New Roman" w:hAnsi="Times New Roman" w:cs="Times New Roman"/>
                <w:szCs w:val="22"/>
              </w:rPr>
            </w:pPr>
            <w:r w:rsidRPr="00C34656">
              <w:rPr>
                <w:rFonts w:ascii="Times New Roman" w:hAnsi="Times New Roman" w:cs="Times New Roman"/>
                <w:szCs w:val="22"/>
              </w:rPr>
              <w:t>3.4.</w:t>
            </w:r>
          </w:p>
        </w:tc>
        <w:tc>
          <w:tcPr>
            <w:tcW w:w="5812" w:type="dxa"/>
          </w:tcPr>
          <w:p w:rsidR="00890D07" w:rsidRPr="00C34656" w:rsidRDefault="00890D07" w:rsidP="00B815E9">
            <w:pPr>
              <w:jc w:val="both"/>
              <w:rPr>
                <w:rFonts w:ascii="Times New Roman" w:hAnsi="Times New Roman"/>
              </w:rPr>
            </w:pPr>
            <w:r w:rsidRPr="00C34656">
              <w:rPr>
                <w:rFonts w:ascii="Times New Roman" w:hAnsi="Times New Roman"/>
              </w:rPr>
              <w:t>дополнительное образование детей</w:t>
            </w:r>
          </w:p>
        </w:tc>
        <w:tc>
          <w:tcPr>
            <w:tcW w:w="992" w:type="dxa"/>
          </w:tcPr>
          <w:p w:rsidR="00890D07" w:rsidRPr="00C34656" w:rsidRDefault="00890D07" w:rsidP="00B815E9">
            <w:pPr>
              <w:rPr>
                <w:rFonts w:ascii="Times New Roman" w:hAnsi="Times New Roman"/>
              </w:rPr>
            </w:pPr>
            <w:r w:rsidRPr="00C34656">
              <w:rPr>
                <w:rFonts w:ascii="Times New Roman" w:hAnsi="Times New Roman"/>
              </w:rPr>
              <w:t>ед.</w:t>
            </w:r>
          </w:p>
        </w:tc>
        <w:tc>
          <w:tcPr>
            <w:tcW w:w="1134" w:type="dxa"/>
          </w:tcPr>
          <w:p w:rsidR="00890D07" w:rsidRPr="00C34656" w:rsidRDefault="00C26F0A" w:rsidP="00562500">
            <w:pPr>
              <w:jc w:val="center"/>
              <w:rPr>
                <w:rFonts w:ascii="Times New Roman" w:hAnsi="Times New Roman"/>
              </w:rPr>
            </w:pPr>
            <w:r w:rsidRPr="00C34656">
              <w:rPr>
                <w:rFonts w:ascii="Times New Roman" w:hAnsi="Times New Roman"/>
              </w:rPr>
              <w:t>1</w:t>
            </w:r>
          </w:p>
          <w:p w:rsidR="00890D07" w:rsidRPr="00C34656" w:rsidRDefault="00890D07" w:rsidP="00562500">
            <w:pPr>
              <w:jc w:val="center"/>
              <w:rPr>
                <w:rFonts w:ascii="Times New Roman" w:hAnsi="Times New Roman"/>
              </w:rPr>
            </w:pPr>
          </w:p>
        </w:tc>
        <w:tc>
          <w:tcPr>
            <w:tcW w:w="1418" w:type="dxa"/>
          </w:tcPr>
          <w:p w:rsidR="00890D07" w:rsidRPr="00C34656" w:rsidRDefault="00010381" w:rsidP="00562500">
            <w:pPr>
              <w:jc w:val="center"/>
              <w:rPr>
                <w:rFonts w:ascii="Times New Roman" w:hAnsi="Times New Roman"/>
              </w:rPr>
            </w:pPr>
            <w:r w:rsidRPr="00C34656">
              <w:rPr>
                <w:rFonts w:ascii="Times New Roman" w:hAnsi="Times New Roman"/>
              </w:rPr>
              <w:t>1</w:t>
            </w:r>
          </w:p>
        </w:tc>
        <w:tc>
          <w:tcPr>
            <w:tcW w:w="5528" w:type="dxa"/>
          </w:tcPr>
          <w:p w:rsidR="00890D07" w:rsidRPr="00C34656" w:rsidRDefault="00890D07" w:rsidP="004F4348">
            <w:pPr>
              <w:jc w:val="both"/>
              <w:rPr>
                <w:rFonts w:ascii="Times New Roman" w:hAnsi="Times New Roman"/>
              </w:rPr>
            </w:pPr>
          </w:p>
        </w:tc>
      </w:tr>
    </w:tbl>
    <w:p w:rsidR="007774D0" w:rsidRPr="00C34656" w:rsidRDefault="007774D0">
      <w:pPr>
        <w:pStyle w:val="ConsPlusNormal"/>
        <w:jc w:val="both"/>
        <w:rPr>
          <w:rFonts w:ascii="Times New Roman" w:hAnsi="Times New Roman" w:cs="Times New Roman"/>
          <w:sz w:val="24"/>
          <w:szCs w:val="24"/>
          <w:highlight w:val="yellow"/>
        </w:rPr>
        <w:sectPr w:rsidR="007774D0" w:rsidRPr="00C34656" w:rsidSect="00CC787B">
          <w:pgSz w:w="16838" w:h="11905" w:orient="landscape"/>
          <w:pgMar w:top="851" w:right="851" w:bottom="851" w:left="851" w:header="0" w:footer="0" w:gutter="0"/>
          <w:cols w:space="720"/>
        </w:sectPr>
      </w:pPr>
    </w:p>
    <w:p w:rsidR="001C7E95" w:rsidRPr="00C34656" w:rsidRDefault="001C7E95" w:rsidP="007774D0">
      <w:pPr>
        <w:pStyle w:val="ConsPlusNormal"/>
        <w:jc w:val="center"/>
        <w:outlineLvl w:val="1"/>
        <w:rPr>
          <w:rFonts w:ascii="Times New Roman" w:hAnsi="Times New Roman" w:cs="Times New Roman"/>
          <w:sz w:val="28"/>
          <w:szCs w:val="28"/>
        </w:rPr>
      </w:pPr>
      <w:r w:rsidRPr="00C34656">
        <w:rPr>
          <w:rFonts w:ascii="Times New Roman" w:hAnsi="Times New Roman" w:cs="Times New Roman"/>
          <w:sz w:val="28"/>
          <w:szCs w:val="28"/>
        </w:rPr>
        <w:t xml:space="preserve">Раздел </w:t>
      </w:r>
      <w:r w:rsidR="00EA46C5" w:rsidRPr="00C34656">
        <w:rPr>
          <w:rFonts w:ascii="Times New Roman" w:hAnsi="Times New Roman" w:cs="Times New Roman"/>
          <w:sz w:val="28"/>
          <w:szCs w:val="28"/>
        </w:rPr>
        <w:t>3</w:t>
      </w:r>
      <w:r w:rsidR="00A10B00" w:rsidRPr="00C34656">
        <w:rPr>
          <w:rFonts w:ascii="Times New Roman" w:hAnsi="Times New Roman" w:cs="Times New Roman"/>
          <w:sz w:val="28"/>
          <w:szCs w:val="28"/>
        </w:rPr>
        <w:t>.</w:t>
      </w:r>
      <w:r w:rsidR="007774D0" w:rsidRPr="00C34656">
        <w:rPr>
          <w:rFonts w:ascii="Times New Roman" w:hAnsi="Times New Roman" w:cs="Times New Roman"/>
          <w:sz w:val="28"/>
          <w:szCs w:val="28"/>
        </w:rPr>
        <w:t>Системные мероприятия, направленные на развитие конкурентной среды</w:t>
      </w:r>
    </w:p>
    <w:p w:rsidR="001C7E95" w:rsidRPr="00C34656" w:rsidRDefault="001C7E95">
      <w:pPr>
        <w:pStyle w:val="ConsPlusNormal"/>
        <w:jc w:val="both"/>
        <w:rPr>
          <w:rFonts w:ascii="Times New Roman" w:hAnsi="Times New Roman" w:cs="Times New Roman"/>
          <w:sz w:val="28"/>
          <w:szCs w:val="28"/>
        </w:rPr>
      </w:pP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910"/>
        <w:gridCol w:w="3119"/>
        <w:gridCol w:w="2551"/>
        <w:gridCol w:w="1134"/>
        <w:gridCol w:w="5812"/>
      </w:tblGrid>
      <w:tr w:rsidR="00AD3A00" w:rsidRPr="00C34656" w:rsidTr="00376DCF">
        <w:trPr>
          <w:tblHeader/>
        </w:trPr>
        <w:tc>
          <w:tcPr>
            <w:tcW w:w="629" w:type="dxa"/>
            <w:vAlign w:val="center"/>
          </w:tcPr>
          <w:p w:rsidR="00AD3A00" w:rsidRPr="00C34656" w:rsidRDefault="00AD3A00">
            <w:pPr>
              <w:pStyle w:val="ConsPlusNormal"/>
              <w:jc w:val="center"/>
              <w:rPr>
                <w:rFonts w:ascii="Times New Roman" w:hAnsi="Times New Roman" w:cs="Times New Roman"/>
                <w:sz w:val="24"/>
                <w:szCs w:val="24"/>
              </w:rPr>
            </w:pPr>
            <w:r w:rsidRPr="00C34656">
              <w:rPr>
                <w:rFonts w:ascii="Times New Roman" w:hAnsi="Times New Roman" w:cs="Times New Roman"/>
                <w:sz w:val="24"/>
                <w:szCs w:val="24"/>
              </w:rPr>
              <w:t>№ п/п</w:t>
            </w:r>
          </w:p>
        </w:tc>
        <w:tc>
          <w:tcPr>
            <w:tcW w:w="2910" w:type="dxa"/>
            <w:vAlign w:val="center"/>
          </w:tcPr>
          <w:p w:rsidR="00AD3A00" w:rsidRPr="00C34656" w:rsidRDefault="00AD3A00">
            <w:pPr>
              <w:pStyle w:val="ConsPlusNormal"/>
              <w:jc w:val="center"/>
              <w:rPr>
                <w:rFonts w:ascii="Times New Roman" w:hAnsi="Times New Roman" w:cs="Times New Roman"/>
                <w:sz w:val="24"/>
                <w:szCs w:val="24"/>
              </w:rPr>
            </w:pPr>
            <w:r w:rsidRPr="00C34656">
              <w:rPr>
                <w:rFonts w:ascii="Times New Roman" w:hAnsi="Times New Roman" w:cs="Times New Roman"/>
                <w:sz w:val="24"/>
                <w:szCs w:val="24"/>
              </w:rPr>
              <w:t>Наименование мероприятия</w:t>
            </w:r>
          </w:p>
        </w:tc>
        <w:tc>
          <w:tcPr>
            <w:tcW w:w="3119" w:type="dxa"/>
            <w:vAlign w:val="center"/>
          </w:tcPr>
          <w:p w:rsidR="00AD3A00" w:rsidRPr="00C34656" w:rsidRDefault="00AD3A00">
            <w:pPr>
              <w:pStyle w:val="ConsPlusNormal"/>
              <w:jc w:val="center"/>
              <w:rPr>
                <w:rFonts w:ascii="Times New Roman" w:hAnsi="Times New Roman" w:cs="Times New Roman"/>
                <w:sz w:val="24"/>
                <w:szCs w:val="24"/>
              </w:rPr>
            </w:pPr>
            <w:r w:rsidRPr="00C34656">
              <w:rPr>
                <w:rFonts w:ascii="Times New Roman" w:hAnsi="Times New Roman" w:cs="Times New Roman"/>
                <w:sz w:val="24"/>
                <w:szCs w:val="24"/>
              </w:rPr>
              <w:t>Описание проблемы, на решение которой направлено мероприятие</w:t>
            </w:r>
          </w:p>
        </w:tc>
        <w:tc>
          <w:tcPr>
            <w:tcW w:w="2551" w:type="dxa"/>
            <w:vAlign w:val="center"/>
          </w:tcPr>
          <w:p w:rsidR="00AD3A00" w:rsidRPr="00C34656" w:rsidRDefault="00AD3A00">
            <w:pPr>
              <w:pStyle w:val="ConsPlusNormal"/>
              <w:jc w:val="center"/>
              <w:rPr>
                <w:rFonts w:ascii="Times New Roman" w:hAnsi="Times New Roman" w:cs="Times New Roman"/>
                <w:sz w:val="24"/>
                <w:szCs w:val="24"/>
              </w:rPr>
            </w:pPr>
            <w:r w:rsidRPr="00C34656">
              <w:rPr>
                <w:rFonts w:ascii="Times New Roman" w:hAnsi="Times New Roman" w:cs="Times New Roman"/>
                <w:sz w:val="24"/>
                <w:szCs w:val="24"/>
              </w:rPr>
              <w:t>Ключевое событие/результат</w:t>
            </w:r>
          </w:p>
        </w:tc>
        <w:tc>
          <w:tcPr>
            <w:tcW w:w="1134" w:type="dxa"/>
            <w:vAlign w:val="center"/>
          </w:tcPr>
          <w:p w:rsidR="00AD3A00" w:rsidRPr="00C34656" w:rsidRDefault="00AD3A00">
            <w:pPr>
              <w:pStyle w:val="ConsPlusNormal"/>
              <w:jc w:val="center"/>
              <w:rPr>
                <w:rFonts w:ascii="Times New Roman" w:hAnsi="Times New Roman" w:cs="Times New Roman"/>
                <w:sz w:val="24"/>
                <w:szCs w:val="24"/>
              </w:rPr>
            </w:pPr>
            <w:r w:rsidRPr="00C34656">
              <w:rPr>
                <w:rFonts w:ascii="Times New Roman" w:hAnsi="Times New Roman" w:cs="Times New Roman"/>
                <w:sz w:val="24"/>
                <w:szCs w:val="24"/>
              </w:rPr>
              <w:t>Срок</w:t>
            </w:r>
          </w:p>
        </w:tc>
        <w:tc>
          <w:tcPr>
            <w:tcW w:w="5812" w:type="dxa"/>
          </w:tcPr>
          <w:p w:rsidR="00AD3A00" w:rsidRPr="00C34656" w:rsidRDefault="00AD3A00" w:rsidP="00493F05">
            <w:pPr>
              <w:pStyle w:val="ConsPlusNormal"/>
              <w:ind w:firstLine="222"/>
              <w:jc w:val="center"/>
              <w:rPr>
                <w:rFonts w:ascii="Times New Roman" w:hAnsi="Times New Roman" w:cs="Times New Roman"/>
                <w:sz w:val="24"/>
                <w:szCs w:val="24"/>
              </w:rPr>
            </w:pPr>
          </w:p>
          <w:p w:rsidR="00AD3A00" w:rsidRPr="00C34656" w:rsidRDefault="00AD3A00" w:rsidP="00493F05">
            <w:pPr>
              <w:pStyle w:val="ConsPlusNormal"/>
              <w:ind w:firstLine="222"/>
              <w:jc w:val="center"/>
              <w:rPr>
                <w:rFonts w:ascii="Times New Roman" w:hAnsi="Times New Roman" w:cs="Times New Roman"/>
                <w:sz w:val="24"/>
                <w:szCs w:val="24"/>
              </w:rPr>
            </w:pPr>
            <w:r w:rsidRPr="00C34656">
              <w:rPr>
                <w:rFonts w:ascii="Times New Roman" w:hAnsi="Times New Roman" w:cs="Times New Roman"/>
                <w:sz w:val="24"/>
                <w:szCs w:val="24"/>
              </w:rPr>
              <w:t>Информация по исполнению</w:t>
            </w:r>
          </w:p>
        </w:tc>
      </w:tr>
      <w:tr w:rsidR="004E00E0" w:rsidRPr="00C34656" w:rsidTr="00376DCF">
        <w:tc>
          <w:tcPr>
            <w:tcW w:w="629" w:type="dxa"/>
          </w:tcPr>
          <w:p w:rsidR="004E00E0" w:rsidRPr="00C34656" w:rsidRDefault="004E00E0" w:rsidP="00993942">
            <w:pPr>
              <w:pStyle w:val="ConsPlusNormal"/>
              <w:jc w:val="center"/>
              <w:rPr>
                <w:rFonts w:ascii="Times New Roman" w:hAnsi="Times New Roman" w:cs="Times New Roman"/>
                <w:sz w:val="24"/>
                <w:szCs w:val="24"/>
              </w:rPr>
            </w:pPr>
            <w:r w:rsidRPr="00C34656">
              <w:rPr>
                <w:rFonts w:ascii="Times New Roman" w:hAnsi="Times New Roman" w:cs="Times New Roman"/>
                <w:sz w:val="24"/>
                <w:szCs w:val="24"/>
              </w:rPr>
              <w:t>1.</w:t>
            </w:r>
          </w:p>
        </w:tc>
        <w:tc>
          <w:tcPr>
            <w:tcW w:w="2910" w:type="dxa"/>
            <w:shd w:val="clear" w:color="auto" w:fill="auto"/>
          </w:tcPr>
          <w:p w:rsidR="004E00E0" w:rsidRPr="00C34656" w:rsidRDefault="004E00E0" w:rsidP="00993942">
            <w:pPr>
              <w:widowControl w:val="0"/>
              <w:contextualSpacing/>
              <w:jc w:val="both"/>
              <w:rPr>
                <w:rFonts w:ascii="Times New Roman" w:hAnsi="Times New Roman"/>
              </w:rPr>
            </w:pPr>
            <w:r w:rsidRPr="00C34656">
              <w:rPr>
                <w:rFonts w:ascii="Times New Roman" w:hAnsi="Times New Roman"/>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3119" w:type="dxa"/>
            <w:shd w:val="clear" w:color="auto" w:fill="auto"/>
          </w:tcPr>
          <w:p w:rsidR="004E00E0" w:rsidRPr="00C34656" w:rsidRDefault="004E00E0" w:rsidP="00993942">
            <w:pPr>
              <w:widowControl w:val="0"/>
              <w:contextualSpacing/>
              <w:rPr>
                <w:rFonts w:ascii="Times New Roman" w:hAnsi="Times New Roman"/>
              </w:rPr>
            </w:pPr>
            <w:r w:rsidRPr="00C34656">
              <w:rPr>
                <w:rFonts w:ascii="Times New Roman" w:hAnsi="Times New Roman"/>
              </w:rPr>
              <w:t>закрепление гарантий на получение 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2551" w:type="dxa"/>
            <w:shd w:val="clear" w:color="auto" w:fill="auto"/>
          </w:tcPr>
          <w:p w:rsidR="004E00E0" w:rsidRPr="00C34656" w:rsidRDefault="004E00E0" w:rsidP="00993942">
            <w:pPr>
              <w:widowControl w:val="0"/>
              <w:contextualSpacing/>
              <w:rPr>
                <w:rFonts w:ascii="Times New Roman" w:hAnsi="Times New Roman"/>
              </w:rPr>
            </w:pPr>
            <w:r w:rsidRPr="00C34656">
              <w:rPr>
                <w:rFonts w:ascii="Times New Roman" w:hAnsi="Times New Roman"/>
              </w:rPr>
              <w:t>не менее 20% детей в возрасте от 5 до 18 лет, проживающих в автономном округе, получают услуги дополнительного образования с использованием сертификата</w:t>
            </w:r>
          </w:p>
        </w:tc>
        <w:tc>
          <w:tcPr>
            <w:tcW w:w="1134" w:type="dxa"/>
          </w:tcPr>
          <w:p w:rsidR="004E00E0" w:rsidRPr="00C34656" w:rsidRDefault="004E00E0" w:rsidP="00993942">
            <w:pPr>
              <w:pStyle w:val="ConsPlusNormal"/>
              <w:jc w:val="both"/>
              <w:rPr>
                <w:rFonts w:ascii="Times New Roman" w:hAnsi="Times New Roman" w:cs="Times New Roman"/>
                <w:szCs w:val="22"/>
              </w:rPr>
            </w:pPr>
            <w:r w:rsidRPr="00C34656">
              <w:rPr>
                <w:rFonts w:ascii="Times New Roman" w:hAnsi="Times New Roman" w:cs="Times New Roman"/>
                <w:szCs w:val="22"/>
              </w:rPr>
              <w:t>ежегодно</w:t>
            </w:r>
          </w:p>
        </w:tc>
        <w:tc>
          <w:tcPr>
            <w:tcW w:w="5812" w:type="dxa"/>
          </w:tcPr>
          <w:p w:rsidR="005157ED" w:rsidRPr="00C34656" w:rsidRDefault="00081A3A" w:rsidP="008E1C66">
            <w:pPr>
              <w:autoSpaceDE w:val="0"/>
              <w:autoSpaceDN w:val="0"/>
              <w:adjustRightInd w:val="0"/>
              <w:jc w:val="both"/>
              <w:rPr>
                <w:rFonts w:ascii="Times New Roman" w:hAnsi="Times New Roman"/>
              </w:rPr>
            </w:pPr>
            <w:r w:rsidRPr="00C34656">
              <w:rPr>
                <w:rFonts w:ascii="Times New Roman" w:hAnsi="Times New Roman"/>
              </w:rPr>
              <w:t>Функционирует система персонифицированного финансирования дополнительного образования детей; выдано 16 423 сертификата дополнительного образования для детей в возрасте от 5 до 18 лет (75,1% от общего количества детей от 5 до 18 лет, проживающих на территории города).</w:t>
            </w:r>
          </w:p>
        </w:tc>
      </w:tr>
      <w:tr w:rsidR="004E00E0" w:rsidRPr="00C34656" w:rsidTr="00376DCF">
        <w:tc>
          <w:tcPr>
            <w:tcW w:w="629" w:type="dxa"/>
          </w:tcPr>
          <w:p w:rsidR="004E00E0" w:rsidRPr="00C34656" w:rsidRDefault="004E00E0" w:rsidP="00AC6AFB">
            <w:pPr>
              <w:pStyle w:val="ConsPlusNormal"/>
              <w:jc w:val="center"/>
              <w:rPr>
                <w:rFonts w:ascii="Times New Roman" w:hAnsi="Times New Roman" w:cs="Times New Roman"/>
                <w:sz w:val="24"/>
                <w:szCs w:val="24"/>
              </w:rPr>
            </w:pPr>
            <w:r w:rsidRPr="00C34656">
              <w:rPr>
                <w:rFonts w:ascii="Times New Roman" w:hAnsi="Times New Roman" w:cs="Times New Roman"/>
                <w:sz w:val="24"/>
                <w:szCs w:val="24"/>
              </w:rPr>
              <w:t>2.</w:t>
            </w:r>
          </w:p>
        </w:tc>
        <w:tc>
          <w:tcPr>
            <w:tcW w:w="2910" w:type="dxa"/>
            <w:shd w:val="clear" w:color="auto" w:fill="auto"/>
          </w:tcPr>
          <w:p w:rsidR="004E00E0" w:rsidRPr="00C34656" w:rsidRDefault="004E00E0" w:rsidP="00AC6AFB">
            <w:pPr>
              <w:widowControl w:val="0"/>
              <w:contextualSpacing/>
              <w:jc w:val="both"/>
              <w:rPr>
                <w:rFonts w:ascii="Times New Roman" w:hAnsi="Times New Roman"/>
              </w:rPr>
            </w:pPr>
            <w:r w:rsidRPr="00C34656">
              <w:rPr>
                <w:rFonts w:ascii="Times New Roman" w:hAnsi="Times New Roman"/>
              </w:rPr>
              <w:t xml:space="preserve">Организация и проведение публичных торгов или иных конкурентных процедур при реализации имущества хозяйствующими субъектами, доля </w:t>
            </w:r>
            <w:proofErr w:type="gramStart"/>
            <w:r w:rsidRPr="00C34656">
              <w:rPr>
                <w:rFonts w:ascii="Times New Roman" w:hAnsi="Times New Roman"/>
              </w:rPr>
              <w:t>участия  муниципального</w:t>
            </w:r>
            <w:proofErr w:type="gramEnd"/>
            <w:r w:rsidRPr="00C34656">
              <w:rPr>
                <w:rFonts w:ascii="Times New Roman" w:hAnsi="Times New Roman"/>
              </w:rPr>
              <w:t xml:space="preserve"> образования города Нефтеюганска в которых составляет 50 и более процентов</w:t>
            </w:r>
          </w:p>
        </w:tc>
        <w:tc>
          <w:tcPr>
            <w:tcW w:w="3119" w:type="dxa"/>
            <w:shd w:val="clear" w:color="auto" w:fill="auto"/>
          </w:tcPr>
          <w:p w:rsidR="004E00E0" w:rsidRPr="00C34656" w:rsidRDefault="004E00E0" w:rsidP="00AC6AFB">
            <w:pPr>
              <w:widowControl w:val="0"/>
              <w:jc w:val="both"/>
              <w:rPr>
                <w:rFonts w:ascii="Times New Roman" w:hAnsi="Times New Roman"/>
              </w:rPr>
            </w:pPr>
            <w:r w:rsidRPr="00C34656">
              <w:rPr>
                <w:rFonts w:ascii="Times New Roman" w:hAnsi="Times New Roman"/>
              </w:rPr>
              <w:t>низкая активность частных организаций при проведении публичных торгов государственного имущества</w:t>
            </w:r>
          </w:p>
          <w:p w:rsidR="004E00E0" w:rsidRPr="00C34656" w:rsidRDefault="004E00E0" w:rsidP="00AC6AFB">
            <w:pPr>
              <w:widowControl w:val="0"/>
              <w:contextualSpacing/>
              <w:jc w:val="both"/>
              <w:rPr>
                <w:rFonts w:ascii="Times New Roman" w:hAnsi="Times New Roman"/>
              </w:rPr>
            </w:pPr>
          </w:p>
        </w:tc>
        <w:tc>
          <w:tcPr>
            <w:tcW w:w="2551" w:type="dxa"/>
            <w:shd w:val="clear" w:color="auto" w:fill="auto"/>
          </w:tcPr>
          <w:p w:rsidR="004E00E0" w:rsidRPr="00C34656" w:rsidRDefault="004E00E0" w:rsidP="00AC6AFB">
            <w:pPr>
              <w:widowControl w:val="0"/>
              <w:jc w:val="both"/>
              <w:rPr>
                <w:rFonts w:ascii="Times New Roman" w:hAnsi="Times New Roman"/>
              </w:rPr>
            </w:pPr>
            <w:r w:rsidRPr="00C34656">
              <w:rPr>
                <w:rFonts w:ascii="Times New Roman" w:hAnsi="Times New Roman"/>
              </w:rPr>
              <w:t>совершенствование 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на конкуренцию</w:t>
            </w:r>
          </w:p>
        </w:tc>
        <w:tc>
          <w:tcPr>
            <w:tcW w:w="1134" w:type="dxa"/>
          </w:tcPr>
          <w:p w:rsidR="004E00E0" w:rsidRPr="00C34656" w:rsidRDefault="004E00E0" w:rsidP="00AC6AFB">
            <w:pPr>
              <w:pStyle w:val="ConsPlusNormal"/>
              <w:jc w:val="both"/>
              <w:rPr>
                <w:rFonts w:ascii="Times New Roman" w:hAnsi="Times New Roman" w:cs="Times New Roman"/>
                <w:szCs w:val="22"/>
              </w:rPr>
            </w:pPr>
            <w:r w:rsidRPr="00C34656">
              <w:rPr>
                <w:rFonts w:ascii="Times New Roman" w:hAnsi="Times New Roman" w:cs="Times New Roman"/>
                <w:szCs w:val="22"/>
              </w:rPr>
              <w:t>ежегодно</w:t>
            </w:r>
          </w:p>
        </w:tc>
        <w:tc>
          <w:tcPr>
            <w:tcW w:w="5812" w:type="dxa"/>
          </w:tcPr>
          <w:p w:rsidR="004E00E0" w:rsidRPr="00C34656" w:rsidRDefault="004E00E0" w:rsidP="00AC6AFB">
            <w:pPr>
              <w:pStyle w:val="ConsPlusNormal"/>
              <w:jc w:val="both"/>
              <w:rPr>
                <w:rFonts w:ascii="Times New Roman" w:hAnsi="Times New Roman" w:cs="Times New Roman"/>
                <w:szCs w:val="22"/>
              </w:rPr>
            </w:pPr>
          </w:p>
        </w:tc>
      </w:tr>
      <w:tr w:rsidR="004E00E0" w:rsidRPr="00C34656" w:rsidTr="00376DCF">
        <w:tc>
          <w:tcPr>
            <w:tcW w:w="629" w:type="dxa"/>
          </w:tcPr>
          <w:p w:rsidR="004E00E0" w:rsidRPr="00C34656" w:rsidRDefault="004E00E0" w:rsidP="00AC6AFB">
            <w:pPr>
              <w:pStyle w:val="ConsPlusNormal"/>
              <w:jc w:val="center"/>
              <w:rPr>
                <w:rFonts w:ascii="Times New Roman" w:hAnsi="Times New Roman" w:cs="Times New Roman"/>
                <w:sz w:val="24"/>
                <w:szCs w:val="24"/>
              </w:rPr>
            </w:pPr>
            <w:r w:rsidRPr="00C34656">
              <w:rPr>
                <w:rFonts w:ascii="Times New Roman" w:hAnsi="Times New Roman" w:cs="Times New Roman"/>
                <w:sz w:val="24"/>
                <w:szCs w:val="24"/>
              </w:rPr>
              <w:t>3.</w:t>
            </w:r>
          </w:p>
        </w:tc>
        <w:tc>
          <w:tcPr>
            <w:tcW w:w="2910" w:type="dxa"/>
            <w:shd w:val="clear" w:color="auto" w:fill="auto"/>
          </w:tcPr>
          <w:p w:rsidR="004E00E0" w:rsidRPr="00C34656" w:rsidRDefault="004E00E0" w:rsidP="00AC6AFB">
            <w:pPr>
              <w:widowControl w:val="0"/>
              <w:contextualSpacing/>
              <w:jc w:val="both"/>
              <w:rPr>
                <w:rFonts w:ascii="Times New Roman" w:hAnsi="Times New Roman"/>
              </w:rPr>
            </w:pPr>
            <w:r w:rsidRPr="00C34656">
              <w:rPr>
                <w:rFonts w:ascii="Times New Roman" w:hAnsi="Times New Roman"/>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3119" w:type="dxa"/>
            <w:shd w:val="clear" w:color="auto" w:fill="auto"/>
          </w:tcPr>
          <w:p w:rsidR="004E00E0" w:rsidRPr="00C34656" w:rsidRDefault="004E00E0" w:rsidP="00AC6AFB">
            <w:pPr>
              <w:widowControl w:val="0"/>
              <w:contextualSpacing/>
              <w:jc w:val="both"/>
              <w:rPr>
                <w:rFonts w:ascii="Times New Roman" w:hAnsi="Times New Roman"/>
              </w:rPr>
            </w:pPr>
            <w:r w:rsidRPr="00C34656">
              <w:rPr>
                <w:rFonts w:ascii="Times New Roman" w:hAnsi="Times New Roman"/>
              </w:rPr>
              <w:t>избыточные ограничения для деятельности субъектов предпринимательства</w:t>
            </w:r>
          </w:p>
          <w:p w:rsidR="004E00E0" w:rsidRPr="00C34656" w:rsidRDefault="004E00E0" w:rsidP="00AC6AFB">
            <w:pPr>
              <w:widowControl w:val="0"/>
              <w:contextualSpacing/>
              <w:jc w:val="both"/>
              <w:rPr>
                <w:rFonts w:ascii="Times New Roman" w:hAnsi="Times New Roman"/>
              </w:rPr>
            </w:pPr>
          </w:p>
        </w:tc>
        <w:tc>
          <w:tcPr>
            <w:tcW w:w="2551" w:type="dxa"/>
            <w:shd w:val="clear" w:color="auto" w:fill="auto"/>
          </w:tcPr>
          <w:p w:rsidR="004E00E0" w:rsidRPr="00C34656" w:rsidRDefault="004E00E0" w:rsidP="00AC6AFB">
            <w:pPr>
              <w:widowControl w:val="0"/>
              <w:contextualSpacing/>
              <w:jc w:val="both"/>
              <w:rPr>
                <w:rFonts w:ascii="Times New Roman" w:hAnsi="Times New Roman"/>
              </w:rPr>
            </w:pPr>
            <w:r w:rsidRPr="00C34656">
              <w:rPr>
                <w:rFonts w:ascii="Times New Roman" w:hAnsi="Times New Roman"/>
              </w:rPr>
              <w:t>устранение избыточного государственного и муниципального регулирования, снижение административных барьеров</w:t>
            </w:r>
          </w:p>
        </w:tc>
        <w:tc>
          <w:tcPr>
            <w:tcW w:w="1134" w:type="dxa"/>
          </w:tcPr>
          <w:p w:rsidR="004E00E0" w:rsidRPr="00C34656" w:rsidRDefault="004E00E0" w:rsidP="00AC6AFB">
            <w:pPr>
              <w:pStyle w:val="ConsPlusNormal"/>
              <w:jc w:val="both"/>
              <w:rPr>
                <w:rFonts w:ascii="Times New Roman" w:hAnsi="Times New Roman" w:cs="Times New Roman"/>
                <w:szCs w:val="22"/>
              </w:rPr>
            </w:pPr>
            <w:r w:rsidRPr="00C34656">
              <w:rPr>
                <w:rFonts w:ascii="Times New Roman" w:hAnsi="Times New Roman" w:cs="Times New Roman"/>
                <w:szCs w:val="22"/>
              </w:rPr>
              <w:t>ежегодно</w:t>
            </w:r>
          </w:p>
        </w:tc>
        <w:tc>
          <w:tcPr>
            <w:tcW w:w="5812" w:type="dxa"/>
          </w:tcPr>
          <w:p w:rsidR="004E00E0" w:rsidRPr="00C34656" w:rsidRDefault="004E00E0" w:rsidP="00A311A2">
            <w:pPr>
              <w:pStyle w:val="ConsPlusNormal"/>
              <w:jc w:val="both"/>
              <w:rPr>
                <w:rFonts w:ascii="Times New Roman" w:hAnsi="Times New Roman" w:cs="Times New Roman"/>
                <w:szCs w:val="22"/>
              </w:rPr>
            </w:pPr>
            <w:r w:rsidRPr="00C34656">
              <w:rPr>
                <w:rFonts w:ascii="Times New Roman" w:hAnsi="Times New Roman" w:cs="Times New Roman"/>
                <w:szCs w:val="22"/>
              </w:rPr>
              <w:t>Проводится оценка регулирующего воздействия нормативно-правов</w:t>
            </w:r>
            <w:r w:rsidR="000E319D" w:rsidRPr="00C34656">
              <w:rPr>
                <w:rFonts w:ascii="Times New Roman" w:hAnsi="Times New Roman" w:cs="Times New Roman"/>
                <w:szCs w:val="22"/>
              </w:rPr>
              <w:t>ого</w:t>
            </w:r>
            <w:r w:rsidRPr="00C34656">
              <w:rPr>
                <w:rFonts w:ascii="Times New Roman" w:hAnsi="Times New Roman" w:cs="Times New Roman"/>
                <w:szCs w:val="22"/>
              </w:rPr>
              <w:t xml:space="preserve"> акт</w:t>
            </w:r>
            <w:r w:rsidR="000E319D" w:rsidRPr="00C34656">
              <w:rPr>
                <w:rFonts w:ascii="Times New Roman" w:hAnsi="Times New Roman" w:cs="Times New Roman"/>
                <w:szCs w:val="22"/>
              </w:rPr>
              <w:t>а</w:t>
            </w:r>
            <w:r w:rsidRPr="00C34656">
              <w:rPr>
                <w:rFonts w:ascii="Times New Roman" w:hAnsi="Times New Roman" w:cs="Times New Roman"/>
                <w:szCs w:val="22"/>
              </w:rPr>
              <w:t>:</w:t>
            </w:r>
          </w:p>
          <w:p w:rsidR="004E00E0" w:rsidRPr="00C34656" w:rsidRDefault="004E00E0" w:rsidP="000E319D">
            <w:pPr>
              <w:pStyle w:val="ConsPlusNormal"/>
              <w:jc w:val="both"/>
              <w:rPr>
                <w:rFonts w:ascii="Times New Roman" w:hAnsi="Times New Roman" w:cs="Times New Roman"/>
                <w:szCs w:val="22"/>
              </w:rPr>
            </w:pPr>
            <w:r w:rsidRPr="00C34656">
              <w:rPr>
                <w:rFonts w:ascii="Times New Roman" w:hAnsi="Times New Roman" w:cs="Times New Roman"/>
                <w:szCs w:val="22"/>
              </w:rPr>
              <w:t xml:space="preserve">- </w:t>
            </w:r>
            <w:r w:rsidR="000E319D" w:rsidRPr="00C34656">
              <w:rPr>
                <w:rFonts w:ascii="Times New Roman" w:hAnsi="Times New Roman" w:cs="Times New Roman"/>
                <w:szCs w:val="22"/>
              </w:rPr>
              <w:t xml:space="preserve">проект постановления администрации города Нефтеюганска «О </w:t>
            </w:r>
            <w:r w:rsidRPr="00C34656">
              <w:rPr>
                <w:rFonts w:ascii="Times New Roman" w:hAnsi="Times New Roman" w:cs="Times New Roman"/>
                <w:szCs w:val="22"/>
              </w:rPr>
              <w:t>поряд</w:t>
            </w:r>
            <w:r w:rsidR="000E319D" w:rsidRPr="00C34656">
              <w:rPr>
                <w:rFonts w:ascii="Times New Roman" w:hAnsi="Times New Roman" w:cs="Times New Roman"/>
                <w:szCs w:val="22"/>
              </w:rPr>
              <w:t>ке</w:t>
            </w:r>
            <w:r w:rsidRPr="00C34656">
              <w:rPr>
                <w:rFonts w:ascii="Times New Roman" w:hAnsi="Times New Roman" w:cs="Times New Roman"/>
                <w:szCs w:val="22"/>
              </w:rPr>
              <w:t xml:space="preserve"> </w:t>
            </w:r>
            <w:r w:rsidR="000E319D" w:rsidRPr="00C34656">
              <w:rPr>
                <w:rFonts w:ascii="Times New Roman" w:hAnsi="Times New Roman" w:cs="Times New Roman"/>
                <w:szCs w:val="22"/>
              </w:rPr>
              <w:t>предоставления субсидий субъектам малого и среднего предпринимательства, осуществляющим деятельность на территории города Нефтеюганска»</w:t>
            </w:r>
          </w:p>
        </w:tc>
      </w:tr>
      <w:tr w:rsidR="004E00E0" w:rsidRPr="00C34656" w:rsidTr="00376DCF">
        <w:tc>
          <w:tcPr>
            <w:tcW w:w="629" w:type="dxa"/>
            <w:shd w:val="clear" w:color="auto" w:fill="auto"/>
          </w:tcPr>
          <w:p w:rsidR="004E00E0" w:rsidRPr="00C34656" w:rsidRDefault="004E00E0" w:rsidP="00AC6AFB">
            <w:pPr>
              <w:pStyle w:val="ConsPlusNormal"/>
              <w:jc w:val="center"/>
              <w:rPr>
                <w:rFonts w:ascii="Times New Roman" w:hAnsi="Times New Roman" w:cs="Times New Roman"/>
                <w:sz w:val="24"/>
                <w:szCs w:val="24"/>
              </w:rPr>
            </w:pPr>
            <w:r w:rsidRPr="00C34656">
              <w:rPr>
                <w:rFonts w:ascii="Times New Roman" w:hAnsi="Times New Roman" w:cs="Times New Roman"/>
                <w:sz w:val="24"/>
                <w:szCs w:val="24"/>
              </w:rPr>
              <w:t>4.</w:t>
            </w:r>
          </w:p>
        </w:tc>
        <w:tc>
          <w:tcPr>
            <w:tcW w:w="2910" w:type="dxa"/>
            <w:shd w:val="clear" w:color="auto" w:fill="auto"/>
          </w:tcPr>
          <w:p w:rsidR="004E00E0" w:rsidRPr="00C34656" w:rsidRDefault="004E00E0" w:rsidP="00AC6AFB">
            <w:pPr>
              <w:widowControl w:val="0"/>
              <w:contextualSpacing/>
              <w:jc w:val="both"/>
              <w:rPr>
                <w:rFonts w:ascii="Times New Roman" w:hAnsi="Times New Roman"/>
              </w:rPr>
            </w:pPr>
            <w:r w:rsidRPr="00C34656">
              <w:rPr>
                <w:rFonts w:ascii="Times New Roman" w:hAnsi="Times New Roman"/>
              </w:rPr>
              <w:t>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3119" w:type="dxa"/>
            <w:shd w:val="clear" w:color="auto" w:fill="auto"/>
          </w:tcPr>
          <w:p w:rsidR="004E00E0" w:rsidRPr="00C34656" w:rsidRDefault="004E00E0" w:rsidP="00AC6AFB">
            <w:pPr>
              <w:widowControl w:val="0"/>
              <w:contextualSpacing/>
              <w:jc w:val="both"/>
              <w:rPr>
                <w:rFonts w:ascii="Times New Roman" w:hAnsi="Times New Roman"/>
              </w:rPr>
            </w:pPr>
            <w:r w:rsidRPr="00C34656">
              <w:rPr>
                <w:rFonts w:ascii="Times New Roman" w:hAnsi="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4E00E0" w:rsidRPr="00C34656" w:rsidRDefault="004E00E0" w:rsidP="00AC6AFB">
            <w:pPr>
              <w:widowControl w:val="0"/>
              <w:contextualSpacing/>
              <w:jc w:val="both"/>
              <w:rPr>
                <w:rFonts w:ascii="Times New Roman" w:hAnsi="Times New Roman"/>
              </w:rPr>
            </w:pPr>
          </w:p>
        </w:tc>
        <w:tc>
          <w:tcPr>
            <w:tcW w:w="2551" w:type="dxa"/>
            <w:shd w:val="clear" w:color="auto" w:fill="auto"/>
          </w:tcPr>
          <w:p w:rsidR="004E00E0" w:rsidRPr="00C34656" w:rsidRDefault="004E00E0" w:rsidP="00AC6AFB">
            <w:pPr>
              <w:widowControl w:val="0"/>
              <w:contextualSpacing/>
              <w:jc w:val="both"/>
              <w:rPr>
                <w:rFonts w:ascii="Times New Roman" w:hAnsi="Times New Roman"/>
              </w:rPr>
            </w:pPr>
            <w:r w:rsidRPr="00C34656">
              <w:rPr>
                <w:rFonts w:ascii="Times New Roman" w:hAnsi="Times New Roman"/>
              </w:rPr>
              <w:t>обеспечение и сохранение целевого использования государственных (муниципальных) объектов недвижимого имущества в социальной сфере</w:t>
            </w:r>
          </w:p>
          <w:p w:rsidR="004E00E0" w:rsidRPr="00C34656" w:rsidRDefault="004E00E0" w:rsidP="00AC6AFB">
            <w:pPr>
              <w:widowControl w:val="0"/>
              <w:contextualSpacing/>
              <w:jc w:val="both"/>
              <w:rPr>
                <w:rFonts w:ascii="Times New Roman" w:hAnsi="Times New Roman"/>
              </w:rPr>
            </w:pPr>
          </w:p>
        </w:tc>
        <w:tc>
          <w:tcPr>
            <w:tcW w:w="1134" w:type="dxa"/>
          </w:tcPr>
          <w:p w:rsidR="004E00E0" w:rsidRPr="00C34656" w:rsidRDefault="004E00E0" w:rsidP="00AC6AFB">
            <w:pPr>
              <w:pStyle w:val="ConsPlusNormal"/>
              <w:jc w:val="both"/>
              <w:rPr>
                <w:rFonts w:ascii="Times New Roman" w:hAnsi="Times New Roman" w:cs="Times New Roman"/>
                <w:szCs w:val="22"/>
                <w:highlight w:val="yellow"/>
              </w:rPr>
            </w:pPr>
            <w:r w:rsidRPr="00C34656">
              <w:rPr>
                <w:rFonts w:ascii="Times New Roman" w:hAnsi="Times New Roman" w:cs="Times New Roman"/>
                <w:szCs w:val="22"/>
              </w:rPr>
              <w:t>ежегодно</w:t>
            </w:r>
          </w:p>
        </w:tc>
        <w:tc>
          <w:tcPr>
            <w:tcW w:w="5812" w:type="dxa"/>
          </w:tcPr>
          <w:p w:rsidR="004E00E0" w:rsidRPr="00C34656" w:rsidRDefault="004E00E0" w:rsidP="00AC6AFB">
            <w:pPr>
              <w:pStyle w:val="ConsPlusNormal"/>
              <w:jc w:val="both"/>
              <w:rPr>
                <w:rFonts w:ascii="Times New Roman" w:hAnsi="Times New Roman" w:cs="Times New Roman"/>
                <w:szCs w:val="22"/>
                <w:highlight w:val="yellow"/>
              </w:rPr>
            </w:pPr>
          </w:p>
        </w:tc>
      </w:tr>
      <w:tr w:rsidR="004E00E0" w:rsidRPr="00C34656" w:rsidTr="00376DCF">
        <w:tc>
          <w:tcPr>
            <w:tcW w:w="629" w:type="dxa"/>
          </w:tcPr>
          <w:p w:rsidR="004E00E0" w:rsidRPr="00C34656" w:rsidRDefault="004E00E0" w:rsidP="000747DB">
            <w:pPr>
              <w:pStyle w:val="ConsPlusNormal"/>
              <w:jc w:val="center"/>
              <w:rPr>
                <w:rFonts w:ascii="Times New Roman" w:hAnsi="Times New Roman" w:cs="Times New Roman"/>
                <w:sz w:val="24"/>
                <w:szCs w:val="24"/>
              </w:rPr>
            </w:pPr>
            <w:r w:rsidRPr="00C34656">
              <w:rPr>
                <w:rFonts w:ascii="Times New Roman" w:hAnsi="Times New Roman" w:cs="Times New Roman"/>
                <w:sz w:val="24"/>
                <w:szCs w:val="24"/>
              </w:rPr>
              <w:t>5.</w:t>
            </w:r>
          </w:p>
        </w:tc>
        <w:tc>
          <w:tcPr>
            <w:tcW w:w="2910" w:type="dxa"/>
            <w:shd w:val="clear" w:color="auto" w:fill="auto"/>
          </w:tcPr>
          <w:p w:rsidR="004E00E0" w:rsidRPr="00C34656" w:rsidRDefault="004E00E0" w:rsidP="000747DB">
            <w:pPr>
              <w:widowControl w:val="0"/>
              <w:contextualSpacing/>
              <w:jc w:val="both"/>
              <w:rPr>
                <w:rFonts w:ascii="Times New Roman" w:hAnsi="Times New Roman"/>
              </w:rPr>
            </w:pPr>
            <w:r w:rsidRPr="00C34656">
              <w:rPr>
                <w:rFonts w:ascii="Times New Roman" w:hAnsi="Times New Roman"/>
              </w:rPr>
              <w:t>Применение механизмов государственно-частного партнерства, заключение концессионных соглашений в одной или нескольких из следующих сфер: дошкольное образование; общее образование; теплоснабжение; водоснабжение; водоотведение</w:t>
            </w:r>
          </w:p>
        </w:tc>
        <w:tc>
          <w:tcPr>
            <w:tcW w:w="3119" w:type="dxa"/>
            <w:shd w:val="clear" w:color="auto" w:fill="auto"/>
          </w:tcPr>
          <w:p w:rsidR="004E00E0" w:rsidRPr="00C34656" w:rsidRDefault="004E00E0" w:rsidP="000747DB">
            <w:pPr>
              <w:widowControl w:val="0"/>
              <w:contextualSpacing/>
              <w:jc w:val="both"/>
              <w:rPr>
                <w:rFonts w:ascii="Times New Roman" w:hAnsi="Times New Roman"/>
              </w:rPr>
            </w:pPr>
            <w:r w:rsidRPr="00C34656">
              <w:rPr>
                <w:rFonts w:ascii="Times New Roman" w:hAnsi="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4E00E0" w:rsidRPr="00C34656" w:rsidRDefault="004E00E0" w:rsidP="000747DB">
            <w:pPr>
              <w:widowControl w:val="0"/>
              <w:contextualSpacing/>
              <w:jc w:val="both"/>
              <w:rPr>
                <w:rFonts w:ascii="Times New Roman" w:hAnsi="Times New Roman"/>
              </w:rPr>
            </w:pPr>
          </w:p>
        </w:tc>
        <w:tc>
          <w:tcPr>
            <w:tcW w:w="2551" w:type="dxa"/>
            <w:shd w:val="clear" w:color="auto" w:fill="auto"/>
          </w:tcPr>
          <w:p w:rsidR="004E00E0" w:rsidRPr="00C34656" w:rsidRDefault="004E00E0" w:rsidP="000747DB">
            <w:pPr>
              <w:widowControl w:val="0"/>
              <w:contextualSpacing/>
              <w:jc w:val="both"/>
              <w:rPr>
                <w:rFonts w:ascii="Times New Roman" w:hAnsi="Times New Roman"/>
              </w:rPr>
            </w:pPr>
            <w:r w:rsidRPr="00C34656">
              <w:rPr>
                <w:rFonts w:ascii="Times New Roman" w:hAnsi="Times New Roman"/>
              </w:rP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p w:rsidR="004E00E0" w:rsidRPr="00C34656" w:rsidRDefault="004E00E0" w:rsidP="000747DB">
            <w:pPr>
              <w:widowControl w:val="0"/>
              <w:contextualSpacing/>
              <w:jc w:val="both"/>
              <w:rPr>
                <w:rFonts w:ascii="Times New Roman" w:hAnsi="Times New Roman"/>
              </w:rPr>
            </w:pPr>
          </w:p>
        </w:tc>
        <w:tc>
          <w:tcPr>
            <w:tcW w:w="1134" w:type="dxa"/>
          </w:tcPr>
          <w:p w:rsidR="004E00E0" w:rsidRPr="00C34656" w:rsidRDefault="004E00E0" w:rsidP="000747DB">
            <w:pPr>
              <w:pStyle w:val="ConsPlusNormal"/>
              <w:jc w:val="both"/>
              <w:rPr>
                <w:rFonts w:ascii="Times New Roman" w:hAnsi="Times New Roman" w:cs="Times New Roman"/>
                <w:szCs w:val="22"/>
              </w:rPr>
            </w:pPr>
            <w:r w:rsidRPr="00C34656">
              <w:rPr>
                <w:rFonts w:ascii="Times New Roman" w:hAnsi="Times New Roman"/>
              </w:rPr>
              <w:t>ежегодно</w:t>
            </w:r>
          </w:p>
        </w:tc>
        <w:tc>
          <w:tcPr>
            <w:tcW w:w="5812" w:type="dxa"/>
          </w:tcPr>
          <w:p w:rsidR="00D34DF1" w:rsidRPr="00C34656" w:rsidRDefault="00D34DF1" w:rsidP="00D34DF1">
            <w:pPr>
              <w:autoSpaceDE w:val="0"/>
              <w:autoSpaceDN w:val="0"/>
              <w:adjustRightInd w:val="0"/>
              <w:rPr>
                <w:rFonts w:ascii="Times New Roman" w:hAnsi="Times New Roman"/>
              </w:rPr>
            </w:pPr>
          </w:p>
        </w:tc>
      </w:tr>
      <w:tr w:rsidR="004E00E0" w:rsidRPr="00C34656" w:rsidTr="00376DCF">
        <w:tc>
          <w:tcPr>
            <w:tcW w:w="629" w:type="dxa"/>
          </w:tcPr>
          <w:p w:rsidR="004E00E0" w:rsidRPr="00C34656" w:rsidRDefault="004E00E0" w:rsidP="008C547B">
            <w:pPr>
              <w:pStyle w:val="ConsPlusNormal"/>
              <w:jc w:val="center"/>
              <w:rPr>
                <w:rFonts w:ascii="Times New Roman" w:hAnsi="Times New Roman" w:cs="Times New Roman"/>
                <w:sz w:val="24"/>
                <w:szCs w:val="24"/>
              </w:rPr>
            </w:pPr>
            <w:r w:rsidRPr="00C34656">
              <w:rPr>
                <w:rFonts w:ascii="Times New Roman" w:hAnsi="Times New Roman" w:cs="Times New Roman"/>
                <w:sz w:val="24"/>
                <w:szCs w:val="24"/>
              </w:rPr>
              <w:t>6.</w:t>
            </w:r>
          </w:p>
        </w:tc>
        <w:tc>
          <w:tcPr>
            <w:tcW w:w="2910" w:type="dxa"/>
            <w:shd w:val="clear" w:color="auto" w:fill="auto"/>
          </w:tcPr>
          <w:p w:rsidR="004E00E0" w:rsidRPr="00C34656" w:rsidRDefault="004E00E0" w:rsidP="008C547B">
            <w:pPr>
              <w:widowControl w:val="0"/>
              <w:contextualSpacing/>
              <w:jc w:val="both"/>
              <w:rPr>
                <w:rFonts w:ascii="Times New Roman" w:hAnsi="Times New Roman"/>
              </w:rPr>
            </w:pPr>
            <w:r w:rsidRPr="00C34656">
              <w:rPr>
                <w:rFonts w:ascii="Times New Roman" w:hAnsi="Times New Roman"/>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w:t>
            </w:r>
          </w:p>
        </w:tc>
        <w:tc>
          <w:tcPr>
            <w:tcW w:w="3119" w:type="dxa"/>
            <w:shd w:val="clear" w:color="auto" w:fill="auto"/>
          </w:tcPr>
          <w:p w:rsidR="004E00E0" w:rsidRPr="00C34656" w:rsidRDefault="004E00E0" w:rsidP="008C547B">
            <w:pPr>
              <w:widowControl w:val="0"/>
              <w:contextualSpacing/>
              <w:jc w:val="both"/>
              <w:rPr>
                <w:rFonts w:ascii="Times New Roman" w:hAnsi="Times New Roman"/>
              </w:rPr>
            </w:pPr>
            <w:r w:rsidRPr="00C34656">
              <w:rPr>
                <w:rFonts w:ascii="Times New Roman" w:hAnsi="Times New Roman"/>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p w:rsidR="004E00E0" w:rsidRPr="00C34656" w:rsidRDefault="004E00E0" w:rsidP="008C547B">
            <w:pPr>
              <w:widowControl w:val="0"/>
              <w:contextualSpacing/>
              <w:jc w:val="both"/>
              <w:rPr>
                <w:rFonts w:ascii="Times New Roman" w:hAnsi="Times New Roman"/>
              </w:rPr>
            </w:pPr>
          </w:p>
        </w:tc>
        <w:tc>
          <w:tcPr>
            <w:tcW w:w="2551" w:type="dxa"/>
            <w:shd w:val="clear" w:color="auto" w:fill="auto"/>
          </w:tcPr>
          <w:p w:rsidR="004E00E0" w:rsidRPr="00C34656" w:rsidRDefault="004E00E0" w:rsidP="008C547B">
            <w:pPr>
              <w:widowControl w:val="0"/>
              <w:contextualSpacing/>
              <w:jc w:val="both"/>
              <w:rPr>
                <w:rFonts w:ascii="Times New Roman" w:hAnsi="Times New Roman"/>
              </w:rPr>
            </w:pPr>
            <w:r w:rsidRPr="00C34656">
              <w:rPr>
                <w:rFonts w:ascii="Times New Roman" w:hAnsi="Times New Roman"/>
              </w:rPr>
              <w:t>содействие развитию негосударственных (немуниципальных) социально ориентированных некоммерческих организаций</w:t>
            </w:r>
          </w:p>
          <w:p w:rsidR="004E00E0" w:rsidRPr="00C34656" w:rsidRDefault="004E00E0" w:rsidP="008C547B">
            <w:pPr>
              <w:widowControl w:val="0"/>
              <w:contextualSpacing/>
              <w:jc w:val="both"/>
              <w:rPr>
                <w:rFonts w:ascii="Times New Roman" w:hAnsi="Times New Roman"/>
              </w:rPr>
            </w:pPr>
          </w:p>
        </w:tc>
        <w:tc>
          <w:tcPr>
            <w:tcW w:w="1134" w:type="dxa"/>
          </w:tcPr>
          <w:p w:rsidR="004E00E0" w:rsidRPr="00C34656" w:rsidRDefault="004E00E0" w:rsidP="008C547B">
            <w:pPr>
              <w:pStyle w:val="ConsPlusNormal"/>
              <w:jc w:val="both"/>
              <w:rPr>
                <w:rFonts w:ascii="Times New Roman" w:hAnsi="Times New Roman" w:cs="Times New Roman"/>
                <w:szCs w:val="22"/>
              </w:rPr>
            </w:pPr>
            <w:r w:rsidRPr="00C34656">
              <w:rPr>
                <w:rFonts w:ascii="Times New Roman" w:hAnsi="Times New Roman" w:cs="Times New Roman"/>
                <w:szCs w:val="22"/>
              </w:rPr>
              <w:t>ежегодно</w:t>
            </w:r>
          </w:p>
        </w:tc>
        <w:tc>
          <w:tcPr>
            <w:tcW w:w="5812" w:type="dxa"/>
          </w:tcPr>
          <w:p w:rsidR="00070FE2" w:rsidRPr="00C34656" w:rsidRDefault="00070FE2" w:rsidP="00081A3A">
            <w:pPr>
              <w:autoSpaceDE w:val="0"/>
              <w:autoSpaceDN w:val="0"/>
              <w:adjustRightInd w:val="0"/>
              <w:jc w:val="both"/>
              <w:rPr>
                <w:rFonts w:ascii="Times New Roman" w:hAnsi="Times New Roman"/>
              </w:rPr>
            </w:pPr>
            <w:r w:rsidRPr="00C34656">
              <w:rPr>
                <w:rFonts w:ascii="Times New Roman" w:hAnsi="Times New Roman"/>
              </w:rPr>
              <w:t>Департамент образования и молодежной политики:</w:t>
            </w:r>
          </w:p>
          <w:p w:rsidR="00081A3A" w:rsidRPr="00C34656" w:rsidRDefault="00081A3A" w:rsidP="00081A3A">
            <w:pPr>
              <w:autoSpaceDE w:val="0"/>
              <w:autoSpaceDN w:val="0"/>
              <w:adjustRightInd w:val="0"/>
              <w:jc w:val="both"/>
              <w:rPr>
                <w:rFonts w:ascii="Times New Roman" w:hAnsi="Times New Roman"/>
              </w:rPr>
            </w:pPr>
            <w:r w:rsidRPr="00C34656">
              <w:rPr>
                <w:rFonts w:ascii="Times New Roman" w:hAnsi="Times New Roman"/>
              </w:rPr>
              <w:t>Осуществляется развитие услуг негосударственного сектора в сфере образования по направлениям: -программы общеобразовательные: ЧОУ «</w:t>
            </w:r>
            <w:proofErr w:type="spellStart"/>
            <w:r w:rsidRPr="00C34656">
              <w:rPr>
                <w:rFonts w:ascii="Times New Roman" w:hAnsi="Times New Roman"/>
              </w:rPr>
              <w:t>Нефтеюганская</w:t>
            </w:r>
            <w:proofErr w:type="spellEnd"/>
            <w:r w:rsidRPr="00C34656">
              <w:rPr>
                <w:rFonts w:ascii="Times New Roman" w:hAnsi="Times New Roman"/>
              </w:rPr>
              <w:t xml:space="preserve"> православная гимназия»; -программы социально-педагогической направленности: ИП Афанасьева Е.А. ООО «Инновационные образовательные технологии», ИП Фролова А.В. ООО «Сибирский лекарь», ИП «</w:t>
            </w:r>
            <w:proofErr w:type="spellStart"/>
            <w:r w:rsidRPr="00C34656">
              <w:rPr>
                <w:rFonts w:ascii="Times New Roman" w:hAnsi="Times New Roman"/>
              </w:rPr>
              <w:t>Сибагатуллин</w:t>
            </w:r>
            <w:proofErr w:type="spellEnd"/>
            <w:r w:rsidRPr="00C34656">
              <w:rPr>
                <w:rFonts w:ascii="Times New Roman" w:hAnsi="Times New Roman"/>
              </w:rPr>
              <w:t xml:space="preserve"> Д.А.» «Шахматы для детей дошкольников», ИП Васильева Т.И., АНО ДОД «</w:t>
            </w:r>
            <w:proofErr w:type="spellStart"/>
            <w:r w:rsidRPr="00C34656">
              <w:rPr>
                <w:rFonts w:ascii="Times New Roman" w:hAnsi="Times New Roman"/>
              </w:rPr>
              <w:t>Стартум</w:t>
            </w:r>
            <w:proofErr w:type="spellEnd"/>
            <w:r w:rsidRPr="00C34656">
              <w:rPr>
                <w:rFonts w:ascii="Times New Roman" w:hAnsi="Times New Roman"/>
              </w:rPr>
              <w:t>» (</w:t>
            </w:r>
            <w:proofErr w:type="spellStart"/>
            <w:r w:rsidRPr="00C34656">
              <w:rPr>
                <w:rFonts w:ascii="Times New Roman" w:hAnsi="Times New Roman"/>
              </w:rPr>
              <w:t>Кеня</w:t>
            </w:r>
            <w:proofErr w:type="spellEnd"/>
            <w:r w:rsidRPr="00C34656">
              <w:rPr>
                <w:rFonts w:ascii="Times New Roman" w:hAnsi="Times New Roman"/>
              </w:rPr>
              <w:t xml:space="preserve"> Н.А.); -ИП Ситников А.А. «</w:t>
            </w:r>
            <w:proofErr w:type="spellStart"/>
            <w:r w:rsidRPr="00C34656">
              <w:rPr>
                <w:rFonts w:ascii="Times New Roman" w:hAnsi="Times New Roman"/>
              </w:rPr>
              <w:t>Алгоритмика</w:t>
            </w:r>
            <w:proofErr w:type="spellEnd"/>
            <w:r w:rsidRPr="00C34656">
              <w:rPr>
                <w:rFonts w:ascii="Times New Roman" w:hAnsi="Times New Roman"/>
              </w:rPr>
              <w:t xml:space="preserve">» - программы по изучению информатики;                            </w:t>
            </w:r>
          </w:p>
          <w:p w:rsidR="00081A3A" w:rsidRPr="00C34656" w:rsidRDefault="00081A3A" w:rsidP="00081A3A">
            <w:pPr>
              <w:autoSpaceDE w:val="0"/>
              <w:autoSpaceDN w:val="0"/>
              <w:adjustRightInd w:val="0"/>
              <w:jc w:val="both"/>
              <w:rPr>
                <w:rFonts w:ascii="Times New Roman" w:hAnsi="Times New Roman"/>
              </w:rPr>
            </w:pPr>
            <w:r w:rsidRPr="00C34656">
              <w:rPr>
                <w:rFonts w:ascii="Times New Roman" w:hAnsi="Times New Roman"/>
              </w:rPr>
              <w:t xml:space="preserve">1 2 3 4 -программы в области искусств; ИП Ведерникова Л.И., ИП Савостьянов Н.В. НКО «Благотворительный фонд поддержки и развития детского творчества «Акварель»; -программы спортивно-оздоровительной направленности и спортивной подготовки: ИП </w:t>
            </w:r>
            <w:proofErr w:type="spellStart"/>
            <w:r w:rsidRPr="00C34656">
              <w:rPr>
                <w:rFonts w:ascii="Times New Roman" w:hAnsi="Times New Roman"/>
              </w:rPr>
              <w:t>Нефтеюганская</w:t>
            </w:r>
            <w:proofErr w:type="spellEnd"/>
            <w:r w:rsidRPr="00C34656">
              <w:rPr>
                <w:rFonts w:ascii="Times New Roman" w:hAnsi="Times New Roman"/>
              </w:rPr>
              <w:t xml:space="preserve"> федерация айкидо ХМАО – Югры, спортивно-оздоровительный клуб «Грация»; -программы дошкольного образования: ООО «Семь гномов», ООО «</w:t>
            </w:r>
            <w:proofErr w:type="spellStart"/>
            <w:r w:rsidRPr="00C34656">
              <w:rPr>
                <w:rFonts w:ascii="Times New Roman" w:hAnsi="Times New Roman"/>
              </w:rPr>
              <w:t>Кидс</w:t>
            </w:r>
            <w:proofErr w:type="spellEnd"/>
            <w:r w:rsidRPr="00C34656">
              <w:rPr>
                <w:rFonts w:ascii="Times New Roman" w:hAnsi="Times New Roman"/>
              </w:rPr>
              <w:t xml:space="preserve"> Планета», ООО «Детский сад 7 гномов». Всего реализацией программ у негосударственных поставщиков услуг охвачены: -по программам дошкольного образования - 876 воспитанников, из них 549 в возрасте до 3-х лет;</w:t>
            </w:r>
          </w:p>
          <w:p w:rsidR="00C251CF" w:rsidRPr="00C34656" w:rsidRDefault="00081A3A" w:rsidP="00081A3A">
            <w:pPr>
              <w:autoSpaceDE w:val="0"/>
              <w:autoSpaceDN w:val="0"/>
              <w:adjustRightInd w:val="0"/>
              <w:jc w:val="both"/>
              <w:rPr>
                <w:rFonts w:ascii="Times New Roman" w:hAnsi="Times New Roman"/>
              </w:rPr>
            </w:pPr>
            <w:r w:rsidRPr="00C34656">
              <w:rPr>
                <w:rFonts w:ascii="Times New Roman" w:hAnsi="Times New Roman"/>
              </w:rPr>
              <w:t>-по общеобразовательным программам начального общего, основного общего, среднего общего образования – 188 человек; -по дополнительным общеразвивающим программам - 754 человека.</w:t>
            </w:r>
          </w:p>
          <w:p w:rsidR="00070FE2" w:rsidRPr="00C34656" w:rsidRDefault="00070FE2" w:rsidP="00081A3A">
            <w:pPr>
              <w:autoSpaceDE w:val="0"/>
              <w:autoSpaceDN w:val="0"/>
              <w:adjustRightInd w:val="0"/>
              <w:jc w:val="both"/>
              <w:rPr>
                <w:rFonts w:ascii="Times New Roman" w:hAnsi="Times New Roman"/>
              </w:rPr>
            </w:pPr>
            <w:r w:rsidRPr="00C34656">
              <w:rPr>
                <w:rFonts w:ascii="Times New Roman" w:hAnsi="Times New Roman"/>
              </w:rPr>
              <w:t>Комитет физической культуры и спорта:</w:t>
            </w:r>
          </w:p>
          <w:p w:rsidR="00070FE2" w:rsidRPr="00C34656" w:rsidRDefault="00070FE2" w:rsidP="00070FE2">
            <w:pPr>
              <w:pStyle w:val="ConsPlusNormal"/>
              <w:jc w:val="both"/>
              <w:rPr>
                <w:rFonts w:ascii="Times New Roman" w:hAnsi="Times New Roman"/>
              </w:rPr>
            </w:pPr>
            <w:r w:rsidRPr="00C34656">
              <w:rPr>
                <w:rFonts w:ascii="Times New Roman" w:hAnsi="Times New Roman"/>
              </w:rPr>
              <w:t>За отчётный период информационно – консультативная и методическая поддержка была оказана:</w:t>
            </w:r>
          </w:p>
          <w:p w:rsidR="00070FE2" w:rsidRPr="00C34656" w:rsidRDefault="00070FE2" w:rsidP="00070FE2">
            <w:pPr>
              <w:widowControl w:val="0"/>
              <w:contextualSpacing/>
              <w:jc w:val="both"/>
              <w:rPr>
                <w:rFonts w:ascii="Times New Roman" w:hAnsi="Times New Roman"/>
              </w:rPr>
            </w:pPr>
            <w:r w:rsidRPr="00C34656">
              <w:rPr>
                <w:rFonts w:ascii="Times New Roman" w:hAnsi="Times New Roman"/>
              </w:rPr>
              <w:t>проведено 18 консультаций, 1совещание с общественными организациями, осуществляющими деятельность в сфере физической культуры и спорта.</w:t>
            </w:r>
          </w:p>
          <w:p w:rsidR="00070FE2" w:rsidRPr="00C34656" w:rsidRDefault="00070FE2" w:rsidP="00070FE2">
            <w:pPr>
              <w:autoSpaceDE w:val="0"/>
              <w:autoSpaceDN w:val="0"/>
              <w:adjustRightInd w:val="0"/>
              <w:jc w:val="both"/>
              <w:rPr>
                <w:rFonts w:ascii="Times New Roman" w:hAnsi="Times New Roman"/>
              </w:rPr>
            </w:pPr>
            <w:r w:rsidRPr="00C34656">
              <w:rPr>
                <w:rFonts w:ascii="Times New Roman" w:hAnsi="Times New Roman"/>
              </w:rPr>
              <w:t>В рамках своей деятельности Общественный совет во 2 квартале 2021 года провел 2 совещания по проведению независимой оценки качества условий оказания услуг (выполнения работ) муниципальными учреждениями, осуществляющими деятельность в сфере физической культуры и спорта.</w:t>
            </w:r>
          </w:p>
        </w:tc>
      </w:tr>
      <w:tr w:rsidR="004E00E0" w:rsidRPr="00C34656" w:rsidTr="00376DCF">
        <w:trPr>
          <w:trHeight w:val="316"/>
        </w:trPr>
        <w:tc>
          <w:tcPr>
            <w:tcW w:w="629" w:type="dxa"/>
          </w:tcPr>
          <w:p w:rsidR="004E00E0" w:rsidRPr="00C34656" w:rsidRDefault="004E00E0" w:rsidP="008C547B">
            <w:pPr>
              <w:pStyle w:val="ConsPlusNormal"/>
              <w:jc w:val="center"/>
              <w:rPr>
                <w:rFonts w:ascii="Times New Roman" w:hAnsi="Times New Roman" w:cs="Times New Roman"/>
                <w:sz w:val="24"/>
                <w:szCs w:val="24"/>
              </w:rPr>
            </w:pPr>
            <w:r w:rsidRPr="00C34656">
              <w:rPr>
                <w:rFonts w:ascii="Times New Roman" w:hAnsi="Times New Roman" w:cs="Times New Roman"/>
                <w:sz w:val="24"/>
                <w:szCs w:val="24"/>
              </w:rPr>
              <w:t>7.</w:t>
            </w:r>
          </w:p>
        </w:tc>
        <w:tc>
          <w:tcPr>
            <w:tcW w:w="2910" w:type="dxa"/>
            <w:shd w:val="clear" w:color="auto" w:fill="auto"/>
          </w:tcPr>
          <w:p w:rsidR="004E00E0" w:rsidRPr="00C34656" w:rsidRDefault="004E00E0" w:rsidP="008C547B">
            <w:pPr>
              <w:widowControl w:val="0"/>
              <w:jc w:val="both"/>
              <w:rPr>
                <w:rFonts w:ascii="Times New Roman" w:hAnsi="Times New Roman"/>
              </w:rPr>
            </w:pPr>
            <w:r w:rsidRPr="00C34656">
              <w:rPr>
                <w:rFonts w:ascii="Times New Roman" w:hAnsi="Times New Roman"/>
              </w:rPr>
              <w:t xml:space="preserve">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 </w:t>
            </w:r>
          </w:p>
          <w:p w:rsidR="004E00E0" w:rsidRPr="00C34656" w:rsidRDefault="004E00E0" w:rsidP="008C547B">
            <w:pPr>
              <w:widowControl w:val="0"/>
              <w:jc w:val="both"/>
              <w:rPr>
                <w:rFonts w:ascii="Times New Roman" w:hAnsi="Times New Roman"/>
              </w:rPr>
            </w:pPr>
          </w:p>
        </w:tc>
        <w:tc>
          <w:tcPr>
            <w:tcW w:w="3119" w:type="dxa"/>
            <w:shd w:val="clear" w:color="auto" w:fill="auto"/>
          </w:tcPr>
          <w:p w:rsidR="004E00E0" w:rsidRPr="00C34656" w:rsidRDefault="004E00E0" w:rsidP="008C547B">
            <w:pPr>
              <w:widowControl w:val="0"/>
              <w:contextualSpacing/>
              <w:jc w:val="both"/>
              <w:rPr>
                <w:rFonts w:ascii="Times New Roman" w:hAnsi="Times New Roman"/>
              </w:rPr>
            </w:pPr>
            <w:r w:rsidRPr="00C34656">
              <w:rPr>
                <w:rFonts w:ascii="Times New Roman" w:hAnsi="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2551" w:type="dxa"/>
            <w:shd w:val="clear" w:color="auto" w:fill="auto"/>
          </w:tcPr>
          <w:p w:rsidR="004E00E0" w:rsidRPr="00C34656" w:rsidRDefault="004E00E0" w:rsidP="008C547B">
            <w:pPr>
              <w:widowControl w:val="0"/>
              <w:contextualSpacing/>
              <w:jc w:val="both"/>
              <w:rPr>
                <w:rFonts w:ascii="Times New Roman" w:hAnsi="Times New Roman"/>
              </w:rPr>
            </w:pPr>
            <w:r w:rsidRPr="00C34656">
              <w:rPr>
                <w:rFonts w:ascii="Times New Roman" w:hAnsi="Times New Roman"/>
              </w:rPr>
              <w:t>содействие развитию негосударственных (немуниципальных) социально ориентированных некоммерческих организаций</w:t>
            </w:r>
          </w:p>
          <w:p w:rsidR="004E00E0" w:rsidRPr="00C34656" w:rsidRDefault="004E00E0" w:rsidP="008C547B">
            <w:pPr>
              <w:widowControl w:val="0"/>
              <w:contextualSpacing/>
              <w:jc w:val="both"/>
              <w:rPr>
                <w:rFonts w:ascii="Times New Roman" w:hAnsi="Times New Roman"/>
              </w:rPr>
            </w:pPr>
          </w:p>
        </w:tc>
        <w:tc>
          <w:tcPr>
            <w:tcW w:w="1134" w:type="dxa"/>
          </w:tcPr>
          <w:p w:rsidR="004E00E0" w:rsidRPr="00C34656" w:rsidRDefault="004E00E0" w:rsidP="008C547B">
            <w:pPr>
              <w:pStyle w:val="ConsPlusNormal"/>
              <w:jc w:val="both"/>
              <w:rPr>
                <w:rFonts w:ascii="Times New Roman" w:hAnsi="Times New Roman" w:cs="Times New Roman"/>
                <w:szCs w:val="22"/>
              </w:rPr>
            </w:pPr>
            <w:r w:rsidRPr="00C34656">
              <w:rPr>
                <w:rFonts w:ascii="Times New Roman" w:hAnsi="Times New Roman" w:cs="Times New Roman"/>
                <w:szCs w:val="22"/>
              </w:rPr>
              <w:t>ежегодно</w:t>
            </w:r>
          </w:p>
        </w:tc>
        <w:tc>
          <w:tcPr>
            <w:tcW w:w="5812" w:type="dxa"/>
          </w:tcPr>
          <w:p w:rsidR="00081A3A" w:rsidRPr="00C34656" w:rsidRDefault="00081A3A" w:rsidP="00081A3A">
            <w:pPr>
              <w:autoSpaceDE w:val="0"/>
              <w:autoSpaceDN w:val="0"/>
              <w:adjustRightInd w:val="0"/>
              <w:jc w:val="both"/>
              <w:rPr>
                <w:rFonts w:ascii="Times New Roman" w:hAnsi="Times New Roman"/>
              </w:rPr>
            </w:pPr>
            <w:r w:rsidRPr="00C34656">
              <w:rPr>
                <w:rFonts w:ascii="Times New Roman" w:hAnsi="Times New Roman"/>
              </w:rPr>
              <w:t xml:space="preserve">Объем средств, израсходованных на финансирование частных организаций, имеющих право на осуществление образовательной деятельности, за январь-июнь 2021 года, рублей, в том числе на: </w:t>
            </w:r>
          </w:p>
          <w:p w:rsidR="00081A3A" w:rsidRPr="00C34656" w:rsidRDefault="00081A3A" w:rsidP="00081A3A">
            <w:pPr>
              <w:autoSpaceDE w:val="0"/>
              <w:autoSpaceDN w:val="0"/>
              <w:adjustRightInd w:val="0"/>
              <w:jc w:val="both"/>
              <w:rPr>
                <w:rFonts w:ascii="Times New Roman" w:hAnsi="Times New Roman"/>
              </w:rPr>
            </w:pPr>
            <w:r w:rsidRPr="00C34656">
              <w:rPr>
                <w:rFonts w:ascii="Times New Roman" w:hAnsi="Times New Roman"/>
              </w:rPr>
              <w:t>- возмещение затрат на реализацию образовательной программы дошкольного образования составило 91 936 941,00 рублей;</w:t>
            </w:r>
          </w:p>
          <w:p w:rsidR="00081A3A" w:rsidRPr="00C34656" w:rsidRDefault="00081A3A" w:rsidP="00081A3A">
            <w:pPr>
              <w:autoSpaceDE w:val="0"/>
              <w:autoSpaceDN w:val="0"/>
              <w:adjustRightInd w:val="0"/>
              <w:jc w:val="both"/>
              <w:rPr>
                <w:rFonts w:ascii="Times New Roman" w:hAnsi="Times New Roman"/>
              </w:rPr>
            </w:pPr>
            <w:r w:rsidRPr="00C34656">
              <w:rPr>
                <w:rFonts w:ascii="Times New Roman" w:hAnsi="Times New Roman"/>
              </w:rPr>
              <w:t>-право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(«Сертификат дошкольника») составило 20 512 000,00 рублей.</w:t>
            </w:r>
          </w:p>
          <w:p w:rsidR="00081A3A" w:rsidRPr="00C34656" w:rsidRDefault="00081A3A" w:rsidP="00081A3A">
            <w:pPr>
              <w:autoSpaceDE w:val="0"/>
              <w:autoSpaceDN w:val="0"/>
              <w:adjustRightInd w:val="0"/>
              <w:jc w:val="both"/>
              <w:rPr>
                <w:rFonts w:ascii="Times New Roman" w:hAnsi="Times New Roman"/>
              </w:rPr>
            </w:pPr>
            <w:r w:rsidRPr="00C34656">
              <w:rPr>
                <w:rFonts w:ascii="Times New Roman" w:hAnsi="Times New Roman"/>
              </w:rPr>
              <w:t>Количество выданных сертификатов дошкольника (в соответствии с журналом регистрации выдачи сертификатов), 311 ед.</w:t>
            </w:r>
          </w:p>
          <w:p w:rsidR="00081A3A" w:rsidRPr="00C34656" w:rsidRDefault="00081A3A" w:rsidP="00081A3A">
            <w:pPr>
              <w:autoSpaceDE w:val="0"/>
              <w:autoSpaceDN w:val="0"/>
              <w:adjustRightInd w:val="0"/>
              <w:jc w:val="both"/>
              <w:rPr>
                <w:rFonts w:ascii="Times New Roman" w:hAnsi="Times New Roman"/>
              </w:rPr>
            </w:pPr>
            <w:r w:rsidRPr="00C34656">
              <w:rPr>
                <w:rFonts w:ascii="Times New Roman" w:hAnsi="Times New Roman"/>
              </w:rPr>
              <w:t>Количество частных образовательных организаций, имеющих лицензию на право введения образовательной деятельности, 3 единицы/ 850 человек.</w:t>
            </w:r>
          </w:p>
          <w:p w:rsidR="004E00E0" w:rsidRPr="00C34656" w:rsidRDefault="00081A3A" w:rsidP="00081A3A">
            <w:pPr>
              <w:autoSpaceDE w:val="0"/>
              <w:autoSpaceDN w:val="0"/>
              <w:adjustRightInd w:val="0"/>
              <w:jc w:val="both"/>
              <w:rPr>
                <w:rFonts w:ascii="Times New Roman" w:hAnsi="Times New Roman"/>
              </w:rPr>
            </w:pPr>
            <w:r w:rsidRPr="00C34656">
              <w:rPr>
                <w:rFonts w:ascii="Times New Roman" w:hAnsi="Times New Roman"/>
              </w:rPr>
              <w:t>Количество субъектов социального предпринимательства, оказывающих услуги по присмотру и уходу (без лицензии), 9 единиц/125 человек.</w:t>
            </w:r>
          </w:p>
        </w:tc>
      </w:tr>
      <w:tr w:rsidR="00B565B0" w:rsidRPr="00C34656" w:rsidTr="00433EA7">
        <w:trPr>
          <w:trHeight w:val="316"/>
        </w:trPr>
        <w:tc>
          <w:tcPr>
            <w:tcW w:w="629" w:type="dxa"/>
          </w:tcPr>
          <w:p w:rsidR="00B565B0" w:rsidRPr="00C34656" w:rsidRDefault="00B565B0" w:rsidP="00B565B0">
            <w:pPr>
              <w:pStyle w:val="ConsPlusNormal"/>
              <w:jc w:val="center"/>
              <w:rPr>
                <w:rFonts w:ascii="Times New Roman" w:hAnsi="Times New Roman" w:cs="Times New Roman"/>
                <w:sz w:val="24"/>
                <w:szCs w:val="24"/>
              </w:rPr>
            </w:pPr>
            <w:r w:rsidRPr="00C34656">
              <w:rPr>
                <w:rFonts w:ascii="Times New Roman" w:hAnsi="Times New Roman" w:cs="Times New Roman"/>
                <w:sz w:val="24"/>
                <w:szCs w:val="24"/>
              </w:rPr>
              <w:t>7.1.</w:t>
            </w:r>
          </w:p>
        </w:tc>
        <w:tc>
          <w:tcPr>
            <w:tcW w:w="2910" w:type="dxa"/>
            <w:shd w:val="clear" w:color="auto" w:fill="FFFFFF" w:themeFill="background1"/>
          </w:tcPr>
          <w:p w:rsidR="00B565B0" w:rsidRPr="00C34656" w:rsidRDefault="00B565B0" w:rsidP="00B565B0">
            <w:pPr>
              <w:widowControl w:val="0"/>
              <w:contextualSpacing/>
              <w:jc w:val="both"/>
              <w:rPr>
                <w:rFonts w:ascii="Times New Roman" w:hAnsi="Times New Roman"/>
              </w:rPr>
            </w:pPr>
            <w:r w:rsidRPr="00C34656">
              <w:rPr>
                <w:rFonts w:ascii="Times New Roman" w:hAnsi="Times New Roman"/>
              </w:rPr>
              <w:t>Содействие развитию научной, творческой и предпринимательской активности детей и молодежи</w:t>
            </w:r>
          </w:p>
        </w:tc>
        <w:tc>
          <w:tcPr>
            <w:tcW w:w="3119" w:type="dxa"/>
            <w:shd w:val="clear" w:color="auto" w:fill="auto"/>
          </w:tcPr>
          <w:p w:rsidR="00B565B0" w:rsidRPr="00C34656" w:rsidRDefault="00B565B0" w:rsidP="00B565B0">
            <w:pPr>
              <w:widowControl w:val="0"/>
              <w:contextualSpacing/>
              <w:jc w:val="both"/>
              <w:rPr>
                <w:rFonts w:ascii="Times New Roman" w:hAnsi="Times New Roman"/>
              </w:rPr>
            </w:pPr>
            <w:r w:rsidRPr="00C34656">
              <w:rPr>
                <w:rFonts w:ascii="Times New Roman" w:hAnsi="Times New Roman"/>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p w:rsidR="00B565B0" w:rsidRPr="00C34656" w:rsidRDefault="00B565B0" w:rsidP="00B565B0">
            <w:pPr>
              <w:widowControl w:val="0"/>
              <w:contextualSpacing/>
              <w:jc w:val="both"/>
              <w:rPr>
                <w:rFonts w:ascii="Times New Roman" w:hAnsi="Times New Roman"/>
              </w:rPr>
            </w:pPr>
          </w:p>
        </w:tc>
        <w:tc>
          <w:tcPr>
            <w:tcW w:w="2551" w:type="dxa"/>
            <w:shd w:val="clear" w:color="auto" w:fill="auto"/>
          </w:tcPr>
          <w:p w:rsidR="00B565B0" w:rsidRPr="00C34656" w:rsidRDefault="00B565B0" w:rsidP="00B565B0">
            <w:pPr>
              <w:widowControl w:val="0"/>
              <w:contextualSpacing/>
              <w:jc w:val="both"/>
              <w:rPr>
                <w:rFonts w:ascii="Times New Roman" w:hAnsi="Times New Roman"/>
              </w:rPr>
            </w:pPr>
            <w:r w:rsidRPr="00C34656">
              <w:rPr>
                <w:rFonts w:ascii="Times New Roman" w:hAnsi="Times New Roman"/>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p w:rsidR="00B565B0" w:rsidRPr="00C34656" w:rsidRDefault="00B565B0" w:rsidP="00B565B0">
            <w:pPr>
              <w:widowControl w:val="0"/>
              <w:contextualSpacing/>
              <w:jc w:val="both"/>
              <w:rPr>
                <w:rFonts w:ascii="Times New Roman" w:hAnsi="Times New Roman"/>
              </w:rPr>
            </w:pPr>
          </w:p>
        </w:tc>
        <w:tc>
          <w:tcPr>
            <w:tcW w:w="1134" w:type="dxa"/>
            <w:shd w:val="clear" w:color="auto" w:fill="auto"/>
          </w:tcPr>
          <w:p w:rsidR="00B565B0" w:rsidRPr="00C34656" w:rsidRDefault="00B565B0" w:rsidP="00B565B0">
            <w:pPr>
              <w:pStyle w:val="ConsPlusNormal"/>
              <w:jc w:val="both"/>
              <w:rPr>
                <w:rFonts w:ascii="Times New Roman" w:hAnsi="Times New Roman" w:cs="Times New Roman"/>
                <w:szCs w:val="22"/>
              </w:rPr>
            </w:pPr>
            <w:r w:rsidRPr="00C34656">
              <w:rPr>
                <w:rFonts w:ascii="Times New Roman" w:hAnsi="Times New Roman" w:cs="Times New Roman"/>
                <w:szCs w:val="22"/>
              </w:rPr>
              <w:t>ежегодно</w:t>
            </w:r>
          </w:p>
        </w:tc>
        <w:tc>
          <w:tcPr>
            <w:tcW w:w="5812" w:type="dxa"/>
          </w:tcPr>
          <w:p w:rsidR="00B565B0" w:rsidRPr="00C34656" w:rsidRDefault="00B565B0" w:rsidP="00B565B0">
            <w:pPr>
              <w:autoSpaceDE w:val="0"/>
              <w:autoSpaceDN w:val="0"/>
              <w:adjustRightInd w:val="0"/>
              <w:jc w:val="both"/>
              <w:rPr>
                <w:rFonts w:ascii="Times New Roman" w:hAnsi="Times New Roman"/>
              </w:rPr>
            </w:pPr>
            <w:r w:rsidRPr="00C34656">
              <w:rPr>
                <w:rFonts w:ascii="Times New Roman" w:hAnsi="Times New Roman"/>
              </w:rPr>
              <w:t>-Обучающая площадка для молодежи на тему: «</w:t>
            </w:r>
            <w:proofErr w:type="spellStart"/>
            <w:r w:rsidRPr="00C34656">
              <w:rPr>
                <w:rFonts w:ascii="Times New Roman" w:hAnsi="Times New Roman"/>
              </w:rPr>
              <w:t>Грантовые</w:t>
            </w:r>
            <w:proofErr w:type="spellEnd"/>
            <w:r w:rsidRPr="00C34656">
              <w:rPr>
                <w:rFonts w:ascii="Times New Roman" w:hAnsi="Times New Roman"/>
              </w:rPr>
              <w:t xml:space="preserve"> конкурсы как возможность реализации своих идей» (03.04.2021, 30 человек, приглашенный спикер: начальника центра развития добровольчества Фонда гражданских и социальных инициатив Югры)</w:t>
            </w:r>
          </w:p>
          <w:p w:rsidR="00B565B0" w:rsidRPr="00C34656" w:rsidRDefault="00B565B0" w:rsidP="00B565B0">
            <w:pPr>
              <w:autoSpaceDE w:val="0"/>
              <w:autoSpaceDN w:val="0"/>
              <w:adjustRightInd w:val="0"/>
              <w:jc w:val="both"/>
              <w:rPr>
                <w:rFonts w:ascii="Times New Roman" w:hAnsi="Times New Roman"/>
              </w:rPr>
            </w:pPr>
            <w:r w:rsidRPr="00C34656">
              <w:rPr>
                <w:rFonts w:ascii="Times New Roman" w:hAnsi="Times New Roman"/>
              </w:rPr>
              <w:t>-Городской конкурс проектов в сфере молодежной политики (апрель 2021, 25 человек)</w:t>
            </w:r>
          </w:p>
          <w:p w:rsidR="00B565B0" w:rsidRPr="00C34656" w:rsidRDefault="00B565B0" w:rsidP="00B565B0">
            <w:pPr>
              <w:autoSpaceDE w:val="0"/>
              <w:autoSpaceDN w:val="0"/>
              <w:adjustRightInd w:val="0"/>
              <w:jc w:val="both"/>
              <w:rPr>
                <w:rFonts w:ascii="Times New Roman" w:hAnsi="Times New Roman"/>
              </w:rPr>
            </w:pPr>
            <w:r w:rsidRPr="00C34656">
              <w:rPr>
                <w:rFonts w:ascii="Times New Roman" w:hAnsi="Times New Roman"/>
              </w:rPr>
              <w:t>-Муниципальный форум «Нефтеюганск – территория возможностей» (30.4.2021, 200 человек)</w:t>
            </w:r>
          </w:p>
          <w:p w:rsidR="00B565B0" w:rsidRPr="00C34656" w:rsidRDefault="00B565B0" w:rsidP="00B565B0">
            <w:pPr>
              <w:autoSpaceDE w:val="0"/>
              <w:autoSpaceDN w:val="0"/>
              <w:adjustRightInd w:val="0"/>
              <w:jc w:val="both"/>
              <w:rPr>
                <w:rFonts w:ascii="Times New Roman" w:hAnsi="Times New Roman"/>
              </w:rPr>
            </w:pPr>
            <w:r w:rsidRPr="00C34656">
              <w:rPr>
                <w:rFonts w:ascii="Times New Roman" w:hAnsi="Times New Roman"/>
              </w:rPr>
              <w:t>-Городской фестиваль молодежных инициатив, посвященный празднованию Дня молодежи России (27.06.2021, 500 человек)</w:t>
            </w:r>
          </w:p>
        </w:tc>
      </w:tr>
      <w:tr w:rsidR="004E00E0" w:rsidRPr="00C34656" w:rsidTr="00376DCF">
        <w:trPr>
          <w:trHeight w:val="316"/>
        </w:trPr>
        <w:tc>
          <w:tcPr>
            <w:tcW w:w="629" w:type="dxa"/>
          </w:tcPr>
          <w:p w:rsidR="004E00E0" w:rsidRPr="00C34656" w:rsidRDefault="00A71BB3" w:rsidP="008C547B">
            <w:pPr>
              <w:pStyle w:val="ConsPlusNormal"/>
              <w:jc w:val="center"/>
              <w:rPr>
                <w:rFonts w:ascii="Times New Roman" w:hAnsi="Times New Roman" w:cs="Times New Roman"/>
                <w:sz w:val="24"/>
                <w:szCs w:val="24"/>
              </w:rPr>
            </w:pPr>
            <w:r w:rsidRPr="00C34656">
              <w:rPr>
                <w:rFonts w:ascii="Times New Roman" w:hAnsi="Times New Roman" w:cs="Times New Roman"/>
                <w:sz w:val="24"/>
                <w:szCs w:val="24"/>
                <w:lang w:val="en-US"/>
              </w:rPr>
              <w:t>8</w:t>
            </w:r>
            <w:r w:rsidR="004E00E0" w:rsidRPr="00C34656">
              <w:rPr>
                <w:rFonts w:ascii="Times New Roman" w:hAnsi="Times New Roman" w:cs="Times New Roman"/>
                <w:sz w:val="24"/>
                <w:szCs w:val="24"/>
              </w:rPr>
              <w:t>.</w:t>
            </w:r>
          </w:p>
        </w:tc>
        <w:tc>
          <w:tcPr>
            <w:tcW w:w="2910" w:type="dxa"/>
            <w:shd w:val="clear" w:color="auto" w:fill="auto"/>
          </w:tcPr>
          <w:p w:rsidR="004E00E0" w:rsidRPr="00C34656" w:rsidRDefault="004E00E0" w:rsidP="008C547B">
            <w:pPr>
              <w:widowControl w:val="0"/>
              <w:contextualSpacing/>
              <w:jc w:val="both"/>
              <w:rPr>
                <w:rFonts w:ascii="Times New Roman" w:hAnsi="Times New Roman"/>
              </w:rPr>
            </w:pPr>
            <w:r w:rsidRPr="00C34656">
              <w:rPr>
                <w:rFonts w:ascii="Times New Roman" w:hAnsi="Times New Roman"/>
              </w:rPr>
              <w:t>Размещение в открытом доступе информации о реализации имущества, находящегося в собственности муниципального образования город Нефтеюганск, а также ресурсов всех видов, находящихся в муниципальной собственности города Нефтеюганск</w:t>
            </w:r>
          </w:p>
        </w:tc>
        <w:tc>
          <w:tcPr>
            <w:tcW w:w="3119" w:type="dxa"/>
            <w:shd w:val="clear" w:color="auto" w:fill="auto"/>
          </w:tcPr>
          <w:p w:rsidR="004E00E0" w:rsidRPr="00C34656" w:rsidRDefault="004E00E0" w:rsidP="008C547B">
            <w:pPr>
              <w:widowControl w:val="0"/>
              <w:contextualSpacing/>
              <w:jc w:val="both"/>
              <w:rPr>
                <w:rFonts w:ascii="Times New Roman" w:hAnsi="Times New Roman"/>
              </w:rPr>
            </w:pPr>
            <w:r w:rsidRPr="00C34656">
              <w:rPr>
                <w:rFonts w:ascii="Times New Roman" w:hAnsi="Times New Roman"/>
              </w:rPr>
              <w:t>низкая активность частных организаций при проведении публичных торгов государственного (муниципального) имущества</w:t>
            </w:r>
          </w:p>
          <w:p w:rsidR="004E00E0" w:rsidRPr="00C34656" w:rsidRDefault="004E00E0" w:rsidP="008C547B">
            <w:pPr>
              <w:widowControl w:val="0"/>
              <w:contextualSpacing/>
              <w:jc w:val="both"/>
              <w:rPr>
                <w:rFonts w:ascii="Times New Roman" w:hAnsi="Times New Roman"/>
              </w:rPr>
            </w:pPr>
          </w:p>
        </w:tc>
        <w:tc>
          <w:tcPr>
            <w:tcW w:w="2551" w:type="dxa"/>
            <w:shd w:val="clear" w:color="auto" w:fill="auto"/>
          </w:tcPr>
          <w:p w:rsidR="004E00E0" w:rsidRPr="00C34656" w:rsidRDefault="004E00E0" w:rsidP="008C547B">
            <w:pPr>
              <w:widowControl w:val="0"/>
              <w:contextualSpacing/>
              <w:jc w:val="both"/>
              <w:rPr>
                <w:rFonts w:ascii="Times New Roman" w:hAnsi="Times New Roman"/>
              </w:rPr>
            </w:pPr>
            <w:r w:rsidRPr="00C34656">
              <w:rPr>
                <w:rFonts w:ascii="Times New Roman" w:hAnsi="Times New Roman"/>
              </w:rPr>
              <w:t>обеспечение равных условий доступа к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p w:rsidR="004E00E0" w:rsidRPr="00C34656" w:rsidRDefault="004E00E0" w:rsidP="008C547B">
            <w:pPr>
              <w:widowControl w:val="0"/>
              <w:contextualSpacing/>
              <w:jc w:val="both"/>
              <w:rPr>
                <w:rFonts w:ascii="Times New Roman" w:hAnsi="Times New Roman"/>
              </w:rPr>
            </w:pPr>
          </w:p>
        </w:tc>
        <w:tc>
          <w:tcPr>
            <w:tcW w:w="1134" w:type="dxa"/>
            <w:shd w:val="clear" w:color="auto" w:fill="auto"/>
          </w:tcPr>
          <w:p w:rsidR="004E00E0" w:rsidRPr="00C34656" w:rsidRDefault="004E00E0" w:rsidP="008C547B">
            <w:pPr>
              <w:pStyle w:val="ConsPlusNormal"/>
              <w:jc w:val="both"/>
              <w:rPr>
                <w:rFonts w:ascii="Times New Roman" w:hAnsi="Times New Roman" w:cs="Times New Roman"/>
                <w:szCs w:val="22"/>
              </w:rPr>
            </w:pPr>
            <w:r w:rsidRPr="00C34656">
              <w:rPr>
                <w:rFonts w:ascii="Times New Roman" w:hAnsi="Times New Roman" w:cs="Times New Roman"/>
                <w:szCs w:val="22"/>
              </w:rPr>
              <w:t>ежегодно</w:t>
            </w:r>
          </w:p>
        </w:tc>
        <w:tc>
          <w:tcPr>
            <w:tcW w:w="5812" w:type="dxa"/>
          </w:tcPr>
          <w:p w:rsidR="00100261" w:rsidRPr="00C34656" w:rsidRDefault="00100261" w:rsidP="00100261">
            <w:pPr>
              <w:autoSpaceDE w:val="0"/>
              <w:autoSpaceDN w:val="0"/>
              <w:adjustRightInd w:val="0"/>
              <w:jc w:val="both"/>
              <w:rPr>
                <w:rFonts w:ascii="Times New Roman" w:hAnsi="Times New Roman"/>
              </w:rPr>
            </w:pPr>
            <w:r w:rsidRPr="00C34656">
              <w:rPr>
                <w:rFonts w:ascii="Times New Roman" w:hAnsi="Times New Roman"/>
              </w:rPr>
              <w:t>Информация                        о реализации муниципального имущества размещается на официальном сайте Российской Федерации в сети Интернет для размещения информации о проведении торгов (www.torgi.gov.ru), на электронной торговой площадке РТС – тендер</w:t>
            </w:r>
            <w:r w:rsidRPr="00C34656">
              <w:rPr>
                <w:rFonts w:ascii="Times New Roman" w:hAnsi="Times New Roman"/>
              </w:rPr>
              <w:t xml:space="preserve"> </w:t>
            </w:r>
            <w:r w:rsidRPr="00C34656">
              <w:rPr>
                <w:rFonts w:ascii="Times New Roman" w:hAnsi="Times New Roman"/>
              </w:rPr>
              <w:t>(www.rts-tender.ru)</w:t>
            </w:r>
          </w:p>
          <w:p w:rsidR="004E00E0" w:rsidRPr="00C34656" w:rsidRDefault="00100261" w:rsidP="00100261">
            <w:pPr>
              <w:autoSpaceDE w:val="0"/>
              <w:autoSpaceDN w:val="0"/>
              <w:adjustRightInd w:val="0"/>
              <w:jc w:val="both"/>
              <w:rPr>
                <w:rFonts w:ascii="Times New Roman" w:hAnsi="Times New Roman"/>
              </w:rPr>
            </w:pPr>
            <w:r w:rsidRPr="00C34656">
              <w:rPr>
                <w:rFonts w:ascii="Times New Roman" w:hAnsi="Times New Roman"/>
              </w:rPr>
              <w:t>на официальном сайте органа местного самоуправления (www.admugansk.ru)</w:t>
            </w:r>
            <w:r w:rsidRPr="00C34656">
              <w:rPr>
                <w:rFonts w:ascii="Times New Roman" w:hAnsi="Times New Roman"/>
              </w:rPr>
              <w:t>.</w:t>
            </w:r>
          </w:p>
        </w:tc>
      </w:tr>
      <w:tr w:rsidR="00C34656" w:rsidRPr="00C34656" w:rsidTr="00376DCF">
        <w:trPr>
          <w:trHeight w:val="316"/>
        </w:trPr>
        <w:tc>
          <w:tcPr>
            <w:tcW w:w="629" w:type="dxa"/>
          </w:tcPr>
          <w:p w:rsidR="004E00E0" w:rsidRPr="00C34656" w:rsidRDefault="00A71BB3" w:rsidP="008C547B">
            <w:pPr>
              <w:pStyle w:val="ConsPlusNormal"/>
              <w:jc w:val="center"/>
              <w:rPr>
                <w:rFonts w:ascii="Times New Roman" w:hAnsi="Times New Roman" w:cs="Times New Roman"/>
                <w:sz w:val="24"/>
                <w:szCs w:val="24"/>
              </w:rPr>
            </w:pPr>
            <w:r w:rsidRPr="00C34656">
              <w:rPr>
                <w:rFonts w:ascii="Times New Roman" w:hAnsi="Times New Roman" w:cs="Times New Roman"/>
                <w:sz w:val="24"/>
                <w:szCs w:val="24"/>
                <w:lang w:val="en-US"/>
              </w:rPr>
              <w:t>9</w:t>
            </w:r>
            <w:r w:rsidR="004E00E0" w:rsidRPr="00C34656">
              <w:rPr>
                <w:rFonts w:ascii="Times New Roman" w:hAnsi="Times New Roman" w:cs="Times New Roman"/>
                <w:sz w:val="24"/>
                <w:szCs w:val="24"/>
              </w:rPr>
              <w:t>.</w:t>
            </w:r>
          </w:p>
        </w:tc>
        <w:tc>
          <w:tcPr>
            <w:tcW w:w="2910" w:type="dxa"/>
            <w:shd w:val="clear" w:color="auto" w:fill="auto"/>
          </w:tcPr>
          <w:p w:rsidR="004E00E0" w:rsidRPr="00C34656" w:rsidRDefault="004E00E0" w:rsidP="008C547B">
            <w:pPr>
              <w:widowControl w:val="0"/>
              <w:contextualSpacing/>
              <w:jc w:val="both"/>
              <w:rPr>
                <w:rFonts w:ascii="Times New Roman" w:hAnsi="Times New Roman"/>
              </w:rPr>
            </w:pPr>
            <w:r w:rsidRPr="00C34656">
              <w:rPr>
                <w:rFonts w:ascii="Times New Roman" w:hAnsi="Times New Roman"/>
              </w:rPr>
              <w:t>Опубликование и актуализация на официальном сайте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3119" w:type="dxa"/>
            <w:shd w:val="clear" w:color="auto" w:fill="auto"/>
          </w:tcPr>
          <w:p w:rsidR="004E00E0" w:rsidRPr="00C34656" w:rsidRDefault="004E00E0" w:rsidP="008C547B">
            <w:pPr>
              <w:widowControl w:val="0"/>
              <w:contextualSpacing/>
              <w:jc w:val="both"/>
              <w:rPr>
                <w:rFonts w:ascii="Times New Roman" w:hAnsi="Times New Roman"/>
              </w:rPr>
            </w:pPr>
            <w:r w:rsidRPr="00C34656">
              <w:rPr>
                <w:rFonts w:ascii="Times New Roman" w:hAnsi="Times New Roman"/>
              </w:rPr>
              <w:t>недостаточный уровень эффективности управления государственным и муниципальным имуществом</w:t>
            </w:r>
          </w:p>
          <w:p w:rsidR="004E00E0" w:rsidRPr="00C34656" w:rsidRDefault="004E00E0" w:rsidP="008C547B">
            <w:pPr>
              <w:widowControl w:val="0"/>
              <w:contextualSpacing/>
              <w:jc w:val="both"/>
              <w:rPr>
                <w:rFonts w:ascii="Times New Roman" w:hAnsi="Times New Roman"/>
              </w:rPr>
            </w:pPr>
          </w:p>
        </w:tc>
        <w:tc>
          <w:tcPr>
            <w:tcW w:w="2551" w:type="dxa"/>
            <w:shd w:val="clear" w:color="auto" w:fill="auto"/>
          </w:tcPr>
          <w:p w:rsidR="004E00E0" w:rsidRPr="00C34656" w:rsidRDefault="004E00E0" w:rsidP="008C547B">
            <w:pPr>
              <w:widowControl w:val="0"/>
              <w:contextualSpacing/>
              <w:jc w:val="both"/>
              <w:rPr>
                <w:rFonts w:ascii="Times New Roman" w:hAnsi="Times New Roman"/>
              </w:rPr>
            </w:pPr>
            <w:r w:rsidRPr="00C34656">
              <w:rPr>
                <w:rFonts w:ascii="Times New Roman" w:hAnsi="Times New Roman"/>
              </w:rPr>
              <w:t>повышение эффективности управления государственным и муниципальным имуществом</w:t>
            </w:r>
          </w:p>
          <w:p w:rsidR="004E00E0" w:rsidRPr="00C34656" w:rsidRDefault="004E00E0" w:rsidP="008C547B">
            <w:pPr>
              <w:widowControl w:val="0"/>
              <w:contextualSpacing/>
              <w:jc w:val="both"/>
              <w:rPr>
                <w:rFonts w:ascii="Times New Roman" w:hAnsi="Times New Roman"/>
              </w:rPr>
            </w:pPr>
          </w:p>
        </w:tc>
        <w:tc>
          <w:tcPr>
            <w:tcW w:w="1134" w:type="dxa"/>
            <w:shd w:val="clear" w:color="auto" w:fill="auto"/>
          </w:tcPr>
          <w:p w:rsidR="004E00E0" w:rsidRPr="00C34656" w:rsidRDefault="004E00E0" w:rsidP="008C547B">
            <w:pPr>
              <w:pStyle w:val="ConsPlusNormal"/>
              <w:jc w:val="both"/>
              <w:rPr>
                <w:rFonts w:ascii="Times New Roman" w:hAnsi="Times New Roman" w:cs="Times New Roman"/>
                <w:szCs w:val="22"/>
              </w:rPr>
            </w:pPr>
            <w:r w:rsidRPr="00C34656">
              <w:rPr>
                <w:rFonts w:ascii="Times New Roman" w:hAnsi="Times New Roman" w:cs="Times New Roman"/>
                <w:szCs w:val="22"/>
              </w:rPr>
              <w:t>ежегодно</w:t>
            </w:r>
          </w:p>
        </w:tc>
        <w:tc>
          <w:tcPr>
            <w:tcW w:w="5812" w:type="dxa"/>
          </w:tcPr>
          <w:p w:rsidR="004E00E0" w:rsidRPr="00C34656" w:rsidRDefault="00100261" w:rsidP="00100261">
            <w:pPr>
              <w:autoSpaceDE w:val="0"/>
              <w:autoSpaceDN w:val="0"/>
              <w:adjustRightInd w:val="0"/>
              <w:jc w:val="both"/>
              <w:rPr>
                <w:rFonts w:ascii="Times New Roman" w:hAnsi="Times New Roman"/>
              </w:rPr>
            </w:pPr>
            <w:r w:rsidRPr="00C34656">
              <w:rPr>
                <w:rFonts w:ascii="Times New Roman" w:hAnsi="Times New Roman"/>
              </w:rPr>
              <w:t>Информация об объектах, находящихся в собственности размещена на официальном сайте органов местного самоуправления в разделе «Деятельность</w:t>
            </w:r>
            <w:proofErr w:type="gramStart"/>
            <w:r w:rsidRPr="00C34656">
              <w:rPr>
                <w:rFonts w:ascii="Times New Roman" w:hAnsi="Times New Roman"/>
              </w:rPr>
              <w:t>»,  подразделе</w:t>
            </w:r>
            <w:proofErr w:type="gramEnd"/>
            <w:r w:rsidRPr="00C34656">
              <w:rPr>
                <w:rFonts w:ascii="Times New Roman" w:hAnsi="Times New Roman"/>
              </w:rPr>
              <w:t xml:space="preserve"> «Имущественные отношения», вкладка «Информация об объектах, находящихся в муниципальной собственности</w:t>
            </w:r>
            <w:r w:rsidRPr="00C34656">
              <w:rPr>
                <w:rFonts w:ascii="Times New Roman" w:hAnsi="Times New Roman"/>
              </w:rPr>
              <w:t xml:space="preserve"> города Нефтеюганска» </w:t>
            </w:r>
            <w:r w:rsidRPr="00C34656">
              <w:rPr>
                <w:rFonts w:ascii="Times New Roman" w:hAnsi="Times New Roman"/>
              </w:rPr>
              <w:t>и актуализируется ежемесячно</w:t>
            </w:r>
            <w:r w:rsidRPr="00C34656">
              <w:rPr>
                <w:rFonts w:ascii="Times New Roman" w:hAnsi="Times New Roman"/>
              </w:rPr>
              <w:t>.</w:t>
            </w:r>
          </w:p>
        </w:tc>
      </w:tr>
      <w:tr w:rsidR="00376DCF" w:rsidRPr="00C34656" w:rsidTr="00376DCF">
        <w:trPr>
          <w:trHeight w:val="316"/>
        </w:trPr>
        <w:tc>
          <w:tcPr>
            <w:tcW w:w="629" w:type="dxa"/>
          </w:tcPr>
          <w:p w:rsidR="00376DCF" w:rsidRPr="00C34656" w:rsidRDefault="00376DCF" w:rsidP="00A71BB3">
            <w:pPr>
              <w:pStyle w:val="ConsPlusNormal"/>
              <w:jc w:val="center"/>
              <w:rPr>
                <w:rFonts w:ascii="Times New Roman" w:hAnsi="Times New Roman" w:cs="Times New Roman"/>
                <w:sz w:val="24"/>
                <w:szCs w:val="24"/>
              </w:rPr>
            </w:pPr>
            <w:r w:rsidRPr="00C34656">
              <w:rPr>
                <w:rFonts w:ascii="Times New Roman" w:hAnsi="Times New Roman" w:cs="Times New Roman"/>
                <w:sz w:val="24"/>
                <w:szCs w:val="24"/>
              </w:rPr>
              <w:t>1</w:t>
            </w:r>
            <w:r w:rsidR="00A71BB3" w:rsidRPr="00C34656">
              <w:rPr>
                <w:rFonts w:ascii="Times New Roman" w:hAnsi="Times New Roman" w:cs="Times New Roman"/>
                <w:sz w:val="24"/>
                <w:szCs w:val="24"/>
                <w:lang w:val="en-US"/>
              </w:rPr>
              <w:t>0</w:t>
            </w:r>
            <w:r w:rsidRPr="00C34656">
              <w:rPr>
                <w:rFonts w:ascii="Times New Roman" w:hAnsi="Times New Roman" w:cs="Times New Roman"/>
                <w:sz w:val="24"/>
                <w:szCs w:val="24"/>
              </w:rPr>
              <w:t>.</w:t>
            </w:r>
          </w:p>
        </w:tc>
        <w:tc>
          <w:tcPr>
            <w:tcW w:w="2910" w:type="dxa"/>
            <w:shd w:val="clear" w:color="auto" w:fill="auto"/>
          </w:tcPr>
          <w:p w:rsidR="004E3F3C" w:rsidRPr="00C34656" w:rsidRDefault="004E3F3C" w:rsidP="004E3F3C">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Включение в программы по повышению</w:t>
            </w:r>
          </w:p>
          <w:p w:rsidR="004E3F3C" w:rsidRPr="00C34656" w:rsidRDefault="004E3F3C" w:rsidP="004E3F3C">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качества управления закупочной деятельностью</w:t>
            </w:r>
          </w:p>
          <w:p w:rsidR="004E3F3C" w:rsidRPr="00C34656" w:rsidRDefault="004E3F3C" w:rsidP="004E3F3C">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субъектов естественных монополий и компаний</w:t>
            </w:r>
          </w:p>
          <w:p w:rsidR="004E3F3C" w:rsidRPr="00C34656" w:rsidRDefault="004E3F3C" w:rsidP="004E3F3C">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с государственным участием следующих</w:t>
            </w:r>
          </w:p>
          <w:p w:rsidR="004E3F3C" w:rsidRPr="00C34656" w:rsidRDefault="004E3F3C" w:rsidP="004E3F3C">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показателей эффективности:</w:t>
            </w:r>
          </w:p>
          <w:p w:rsidR="004E3F3C" w:rsidRPr="00C34656" w:rsidRDefault="004E3F3C" w:rsidP="004E3F3C">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прирост объема закупок у субъектов малого и</w:t>
            </w:r>
          </w:p>
          <w:p w:rsidR="004E3F3C" w:rsidRPr="00C34656" w:rsidRDefault="004E3F3C" w:rsidP="004E3F3C">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среднего предпринимательства;</w:t>
            </w:r>
          </w:p>
          <w:p w:rsidR="004E3F3C" w:rsidRPr="00C34656" w:rsidRDefault="004E3F3C" w:rsidP="004E3F3C">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увеличение количества участников закупок из</w:t>
            </w:r>
          </w:p>
          <w:p w:rsidR="004E3F3C" w:rsidRPr="00C34656" w:rsidRDefault="004E3F3C" w:rsidP="004E3F3C">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числа субъектов малого и среднего</w:t>
            </w:r>
          </w:p>
          <w:p w:rsidR="004E3F3C" w:rsidRPr="00C34656" w:rsidRDefault="004E3F3C" w:rsidP="004E3F3C">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предпринимательства;</w:t>
            </w:r>
          </w:p>
          <w:p w:rsidR="004E3F3C" w:rsidRPr="00C34656" w:rsidRDefault="004E3F3C" w:rsidP="004E3F3C">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увеличение количества поставщиков</w:t>
            </w:r>
          </w:p>
          <w:p w:rsidR="004E3F3C" w:rsidRPr="00C34656" w:rsidRDefault="004E3F3C" w:rsidP="004E3F3C">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(подрядчиков, исполнителей) из числа</w:t>
            </w:r>
          </w:p>
          <w:p w:rsidR="004E3F3C" w:rsidRPr="00C34656" w:rsidRDefault="004E3F3C" w:rsidP="004E3F3C">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субъектов малого и среднего</w:t>
            </w:r>
          </w:p>
          <w:p w:rsidR="004E3F3C" w:rsidRPr="00C34656" w:rsidRDefault="004E3F3C" w:rsidP="004E3F3C">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предпринимательства и количества договоров,</w:t>
            </w:r>
          </w:p>
          <w:p w:rsidR="00376DCF" w:rsidRPr="00C34656" w:rsidRDefault="004E3F3C" w:rsidP="004E3F3C">
            <w:pPr>
              <w:widowControl w:val="0"/>
              <w:contextualSpacing/>
              <w:jc w:val="both"/>
              <w:rPr>
                <w:rFonts w:ascii="Times New Roman" w:hAnsi="Times New Roman"/>
              </w:rPr>
            </w:pPr>
            <w:r w:rsidRPr="00C34656">
              <w:rPr>
                <w:rFonts w:ascii="TimesNewRomanPSMT" w:eastAsiaTheme="minorHAnsi" w:hAnsi="TimesNewRomanPSMT" w:cs="TimesNewRomanPSMT"/>
              </w:rPr>
              <w:t>заключаемых с субъектами малого и среднего</w:t>
            </w:r>
          </w:p>
        </w:tc>
        <w:tc>
          <w:tcPr>
            <w:tcW w:w="3119" w:type="dxa"/>
            <w:shd w:val="clear" w:color="auto" w:fill="auto"/>
          </w:tcPr>
          <w:p w:rsidR="004E3F3C" w:rsidRPr="00C34656" w:rsidRDefault="004E3F3C" w:rsidP="004E3F3C">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низкий уровень участия</w:t>
            </w:r>
          </w:p>
          <w:p w:rsidR="004E3F3C" w:rsidRPr="00C34656" w:rsidRDefault="004E3F3C" w:rsidP="004E3F3C">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субъектов малого и среднего</w:t>
            </w:r>
          </w:p>
          <w:p w:rsidR="004E3F3C" w:rsidRPr="00C34656" w:rsidRDefault="004E3F3C" w:rsidP="004E3F3C">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предпринимательства при</w:t>
            </w:r>
          </w:p>
          <w:p w:rsidR="004E3F3C" w:rsidRPr="00C34656" w:rsidRDefault="004E3F3C" w:rsidP="004E3F3C">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закупках в соответствии с</w:t>
            </w:r>
          </w:p>
          <w:p w:rsidR="00376DCF" w:rsidRPr="00C34656" w:rsidRDefault="004E3F3C" w:rsidP="004E3F3C">
            <w:pPr>
              <w:widowControl w:val="0"/>
              <w:contextualSpacing/>
              <w:jc w:val="both"/>
              <w:rPr>
                <w:rFonts w:ascii="Times New Roman" w:hAnsi="Times New Roman"/>
              </w:rPr>
            </w:pPr>
            <w:r w:rsidRPr="00C34656">
              <w:rPr>
                <w:rFonts w:ascii="TimesNewRomanPSMT" w:eastAsiaTheme="minorHAnsi" w:hAnsi="TimesNewRomanPSMT" w:cs="TimesNewRomanPSMT"/>
              </w:rPr>
              <w:t>Законом № 223-ФЗ</w:t>
            </w:r>
          </w:p>
        </w:tc>
        <w:tc>
          <w:tcPr>
            <w:tcW w:w="2551" w:type="dxa"/>
            <w:shd w:val="clear" w:color="auto" w:fill="auto"/>
          </w:tcPr>
          <w:p w:rsidR="00376DCF" w:rsidRPr="00C34656" w:rsidRDefault="00376DCF" w:rsidP="008C547B">
            <w:pPr>
              <w:widowControl w:val="0"/>
              <w:contextualSpacing/>
              <w:jc w:val="both"/>
              <w:rPr>
                <w:rFonts w:ascii="Times New Roman" w:hAnsi="Times New Roman"/>
              </w:rPr>
            </w:pPr>
          </w:p>
        </w:tc>
        <w:tc>
          <w:tcPr>
            <w:tcW w:w="1134" w:type="dxa"/>
            <w:shd w:val="clear" w:color="auto" w:fill="auto"/>
          </w:tcPr>
          <w:p w:rsidR="00376DCF" w:rsidRPr="00C34656" w:rsidRDefault="0043404A" w:rsidP="008C547B">
            <w:pPr>
              <w:pStyle w:val="ConsPlusNormal"/>
              <w:jc w:val="both"/>
              <w:rPr>
                <w:rFonts w:ascii="Times New Roman" w:hAnsi="Times New Roman" w:cs="Times New Roman"/>
                <w:szCs w:val="22"/>
              </w:rPr>
            </w:pPr>
            <w:r w:rsidRPr="00C34656">
              <w:rPr>
                <w:rFonts w:ascii="Times New Roman" w:hAnsi="Times New Roman" w:cs="Times New Roman"/>
                <w:szCs w:val="22"/>
              </w:rPr>
              <w:t>ежегодно</w:t>
            </w:r>
          </w:p>
        </w:tc>
        <w:tc>
          <w:tcPr>
            <w:tcW w:w="5812" w:type="dxa"/>
          </w:tcPr>
          <w:p w:rsidR="00376DCF" w:rsidRPr="00C34656" w:rsidRDefault="00376DCF" w:rsidP="0043404A">
            <w:pPr>
              <w:autoSpaceDE w:val="0"/>
              <w:autoSpaceDN w:val="0"/>
              <w:adjustRightInd w:val="0"/>
              <w:jc w:val="both"/>
              <w:rPr>
                <w:rFonts w:ascii="Times New Roman" w:hAnsi="Times New Roman"/>
              </w:rPr>
            </w:pPr>
          </w:p>
        </w:tc>
      </w:tr>
      <w:tr w:rsidR="0043404A" w:rsidRPr="00C34656" w:rsidTr="00376DCF">
        <w:trPr>
          <w:trHeight w:val="316"/>
        </w:trPr>
        <w:tc>
          <w:tcPr>
            <w:tcW w:w="629" w:type="dxa"/>
          </w:tcPr>
          <w:p w:rsidR="0043404A" w:rsidRPr="00C34656" w:rsidRDefault="00A71BB3" w:rsidP="008C547B">
            <w:pPr>
              <w:pStyle w:val="ConsPlusNormal"/>
              <w:jc w:val="center"/>
              <w:rPr>
                <w:rFonts w:ascii="Times New Roman" w:hAnsi="Times New Roman" w:cs="Times New Roman"/>
                <w:sz w:val="24"/>
                <w:szCs w:val="24"/>
              </w:rPr>
            </w:pPr>
            <w:r w:rsidRPr="00C34656">
              <w:rPr>
                <w:rFonts w:ascii="Times New Roman" w:hAnsi="Times New Roman" w:cs="Times New Roman"/>
                <w:sz w:val="24"/>
                <w:szCs w:val="24"/>
              </w:rPr>
              <w:t>11</w:t>
            </w:r>
            <w:r w:rsidR="0043404A" w:rsidRPr="00C34656">
              <w:rPr>
                <w:rFonts w:ascii="Times New Roman" w:hAnsi="Times New Roman" w:cs="Times New Roman"/>
                <w:sz w:val="24"/>
                <w:szCs w:val="24"/>
              </w:rPr>
              <w:t>.</w:t>
            </w:r>
          </w:p>
        </w:tc>
        <w:tc>
          <w:tcPr>
            <w:tcW w:w="2910" w:type="dxa"/>
            <w:shd w:val="clear" w:color="auto" w:fill="auto"/>
          </w:tcPr>
          <w:p w:rsidR="0043404A" w:rsidRPr="00C34656" w:rsidRDefault="0043404A" w:rsidP="0043404A">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Обеспечение внедрения лучших региональных</w:t>
            </w:r>
          </w:p>
          <w:p w:rsidR="0043404A" w:rsidRPr="00C34656" w:rsidRDefault="0043404A" w:rsidP="0043404A">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практик содействия развитию конкуренции,</w:t>
            </w:r>
          </w:p>
          <w:p w:rsidR="0043404A" w:rsidRPr="00C34656" w:rsidRDefault="0043404A" w:rsidP="0043404A">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практик содействия развитию конкуренции, рекомендованных Межведомственной рабочей</w:t>
            </w:r>
          </w:p>
          <w:p w:rsidR="0043404A" w:rsidRPr="00C34656" w:rsidRDefault="0043404A" w:rsidP="0043404A">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группой по вопросам реализации положений</w:t>
            </w:r>
          </w:p>
          <w:p w:rsidR="0043404A" w:rsidRPr="00C34656" w:rsidRDefault="0043404A" w:rsidP="0043404A">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стандарта развития конкуренции в субъектах</w:t>
            </w:r>
          </w:p>
          <w:p w:rsidR="0043404A" w:rsidRPr="00C34656" w:rsidRDefault="0043404A" w:rsidP="0043404A">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Российской Федерации</w:t>
            </w:r>
          </w:p>
        </w:tc>
        <w:tc>
          <w:tcPr>
            <w:tcW w:w="3119" w:type="dxa"/>
            <w:shd w:val="clear" w:color="auto" w:fill="auto"/>
          </w:tcPr>
          <w:p w:rsidR="0043404A" w:rsidRPr="00C34656" w:rsidRDefault="0043404A" w:rsidP="0043404A">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потребность в новых</w:t>
            </w:r>
          </w:p>
          <w:p w:rsidR="0043404A" w:rsidRPr="00C34656" w:rsidRDefault="0043404A" w:rsidP="0043404A">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идеях/проектах для развития</w:t>
            </w:r>
          </w:p>
          <w:p w:rsidR="0043404A" w:rsidRPr="00C34656" w:rsidRDefault="0043404A" w:rsidP="0043404A">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конкурентной среды</w:t>
            </w:r>
          </w:p>
        </w:tc>
        <w:tc>
          <w:tcPr>
            <w:tcW w:w="2551" w:type="dxa"/>
            <w:shd w:val="clear" w:color="auto" w:fill="auto"/>
          </w:tcPr>
          <w:p w:rsidR="0043404A" w:rsidRPr="00C34656" w:rsidRDefault="0043404A" w:rsidP="008C547B">
            <w:pPr>
              <w:widowControl w:val="0"/>
              <w:contextualSpacing/>
              <w:jc w:val="both"/>
              <w:rPr>
                <w:rFonts w:ascii="Times New Roman" w:hAnsi="Times New Roman"/>
              </w:rPr>
            </w:pPr>
          </w:p>
        </w:tc>
        <w:tc>
          <w:tcPr>
            <w:tcW w:w="1134" w:type="dxa"/>
            <w:shd w:val="clear" w:color="auto" w:fill="auto"/>
          </w:tcPr>
          <w:p w:rsidR="0043404A" w:rsidRPr="00C34656" w:rsidRDefault="0043404A" w:rsidP="008C547B">
            <w:pPr>
              <w:pStyle w:val="ConsPlusNormal"/>
              <w:jc w:val="both"/>
              <w:rPr>
                <w:rFonts w:ascii="Times New Roman" w:hAnsi="Times New Roman" w:cs="Times New Roman"/>
                <w:szCs w:val="22"/>
              </w:rPr>
            </w:pPr>
            <w:r w:rsidRPr="00C34656">
              <w:rPr>
                <w:rFonts w:ascii="Times New Roman" w:hAnsi="Times New Roman" w:cs="Times New Roman"/>
                <w:szCs w:val="22"/>
              </w:rPr>
              <w:t>ежегодно</w:t>
            </w:r>
          </w:p>
        </w:tc>
        <w:tc>
          <w:tcPr>
            <w:tcW w:w="5812" w:type="dxa"/>
          </w:tcPr>
          <w:p w:rsidR="0043404A" w:rsidRPr="00C34656" w:rsidRDefault="0043404A" w:rsidP="00B32A5B">
            <w:pPr>
              <w:autoSpaceDE w:val="0"/>
              <w:autoSpaceDN w:val="0"/>
              <w:adjustRightInd w:val="0"/>
              <w:jc w:val="both"/>
              <w:rPr>
                <w:rFonts w:ascii="TimesNewRomanPSMT" w:eastAsiaTheme="minorHAnsi" w:hAnsi="TimesNewRomanPSMT" w:cs="TimesNewRomanPSMT"/>
              </w:rPr>
            </w:pPr>
          </w:p>
        </w:tc>
      </w:tr>
      <w:tr w:rsidR="00B238B8" w:rsidRPr="00C34656" w:rsidTr="00376DCF">
        <w:trPr>
          <w:trHeight w:val="316"/>
        </w:trPr>
        <w:tc>
          <w:tcPr>
            <w:tcW w:w="629" w:type="dxa"/>
          </w:tcPr>
          <w:p w:rsidR="00B238B8" w:rsidRPr="00C34656" w:rsidRDefault="00B238B8" w:rsidP="00B238B8">
            <w:pPr>
              <w:pStyle w:val="ConsPlusNormal"/>
              <w:jc w:val="center"/>
              <w:rPr>
                <w:rFonts w:ascii="Times New Roman" w:hAnsi="Times New Roman" w:cs="Times New Roman"/>
                <w:sz w:val="24"/>
                <w:szCs w:val="24"/>
              </w:rPr>
            </w:pPr>
          </w:p>
        </w:tc>
        <w:tc>
          <w:tcPr>
            <w:tcW w:w="2910" w:type="dxa"/>
            <w:shd w:val="clear" w:color="auto" w:fill="auto"/>
          </w:tcPr>
          <w:p w:rsidR="00B238B8" w:rsidRPr="00C34656" w:rsidRDefault="00B238B8" w:rsidP="00B238B8">
            <w:pPr>
              <w:widowControl w:val="0"/>
              <w:contextualSpacing/>
              <w:jc w:val="both"/>
              <w:rPr>
                <w:rFonts w:ascii="Times New Roman" w:hAnsi="Times New Roman"/>
              </w:rPr>
            </w:pPr>
            <w:r w:rsidRPr="00C34656">
              <w:rPr>
                <w:rFonts w:ascii="Times New Roman" w:hAnsi="Times New Roman"/>
              </w:rPr>
              <w:t>Организация обучения муниципальных служащих по программе повышения квалификации «Информационная политика и цифровые технологии в муниципальном управлении»</w:t>
            </w:r>
          </w:p>
        </w:tc>
        <w:tc>
          <w:tcPr>
            <w:tcW w:w="3119" w:type="dxa"/>
            <w:shd w:val="clear" w:color="auto" w:fill="auto"/>
          </w:tcPr>
          <w:p w:rsidR="00B238B8" w:rsidRPr="00C34656" w:rsidRDefault="00B238B8" w:rsidP="00B238B8">
            <w:pPr>
              <w:widowControl w:val="0"/>
              <w:contextualSpacing/>
              <w:jc w:val="both"/>
              <w:rPr>
                <w:rFonts w:ascii="Times New Roman" w:hAnsi="Times New Roman"/>
              </w:rPr>
            </w:pPr>
            <w:r w:rsidRPr="00C34656">
              <w:rPr>
                <w:rFonts w:ascii="Times New Roman" w:hAnsi="Times New Roman"/>
              </w:rPr>
              <w:t>цифровая трансформация общества, сокращение издержек и повышение качества взаимодействия граждан и государства</w:t>
            </w:r>
          </w:p>
        </w:tc>
        <w:tc>
          <w:tcPr>
            <w:tcW w:w="2551" w:type="dxa"/>
            <w:shd w:val="clear" w:color="auto" w:fill="auto"/>
          </w:tcPr>
          <w:p w:rsidR="00B238B8" w:rsidRPr="00C34656" w:rsidRDefault="00B238B8" w:rsidP="00B238B8">
            <w:pPr>
              <w:widowControl w:val="0"/>
              <w:contextualSpacing/>
              <w:jc w:val="both"/>
              <w:rPr>
                <w:rFonts w:ascii="Times New Roman" w:hAnsi="Times New Roman"/>
              </w:rPr>
            </w:pPr>
            <w:r w:rsidRPr="00C34656">
              <w:rPr>
                <w:rFonts w:ascii="Times New Roman" w:hAnsi="Times New Roman"/>
              </w:rPr>
              <w:t>повышение цифровой грамотности государственных гражданских и муниципальных служащих</w:t>
            </w:r>
          </w:p>
        </w:tc>
        <w:tc>
          <w:tcPr>
            <w:tcW w:w="1134" w:type="dxa"/>
            <w:shd w:val="clear" w:color="auto" w:fill="auto"/>
          </w:tcPr>
          <w:p w:rsidR="00B238B8" w:rsidRPr="00C34656" w:rsidRDefault="00B238B8" w:rsidP="00B238B8">
            <w:pPr>
              <w:pStyle w:val="ConsPlusNormal"/>
              <w:jc w:val="both"/>
              <w:rPr>
                <w:rFonts w:ascii="Times New Roman" w:hAnsi="Times New Roman" w:cs="Times New Roman"/>
                <w:szCs w:val="22"/>
              </w:rPr>
            </w:pPr>
          </w:p>
        </w:tc>
        <w:tc>
          <w:tcPr>
            <w:tcW w:w="5812" w:type="dxa"/>
          </w:tcPr>
          <w:p w:rsidR="00B238B8" w:rsidRPr="00C34656" w:rsidRDefault="00B238B8" w:rsidP="00B238B8">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Комитет физической культуры и спорта:</w:t>
            </w:r>
          </w:p>
          <w:p w:rsidR="00B238B8" w:rsidRPr="00C34656" w:rsidRDefault="00B238B8" w:rsidP="00B238B8">
            <w:pPr>
              <w:autoSpaceDE w:val="0"/>
              <w:autoSpaceDN w:val="0"/>
              <w:adjustRightInd w:val="0"/>
              <w:jc w:val="both"/>
              <w:rPr>
                <w:rFonts w:ascii="TimesNewRomanPSMT" w:eastAsiaTheme="minorHAnsi" w:hAnsi="TimesNewRomanPSMT" w:cs="TimesNewRomanPSMT"/>
              </w:rPr>
            </w:pPr>
            <w:r w:rsidRPr="00C34656">
              <w:rPr>
                <w:rFonts w:ascii="TimesNewRomanPSMT" w:eastAsiaTheme="minorHAnsi" w:hAnsi="TimesNewRomanPSMT" w:cs="TimesNewRomanPSMT"/>
              </w:rPr>
              <w:t>за 1 полугодие 2021 года курсы повышения квалификации по программе «Информационная политика и цифровые технологии в муниципальном управлении» прошел один муниципальный служащий.</w:t>
            </w:r>
          </w:p>
        </w:tc>
      </w:tr>
    </w:tbl>
    <w:p w:rsidR="001C7E95" w:rsidRPr="00C34656" w:rsidRDefault="001C7E95">
      <w:pPr>
        <w:rPr>
          <w:rFonts w:ascii="Times New Roman" w:hAnsi="Times New Roman"/>
          <w:highlight w:val="yellow"/>
        </w:rPr>
        <w:sectPr w:rsidR="001C7E95" w:rsidRPr="00C34656" w:rsidSect="00493F05">
          <w:pgSz w:w="16838" w:h="11905" w:orient="landscape"/>
          <w:pgMar w:top="567" w:right="284" w:bottom="567" w:left="284" w:header="0" w:footer="0" w:gutter="0"/>
          <w:cols w:space="720"/>
          <w:docGrid w:linePitch="299"/>
        </w:sectPr>
      </w:pPr>
    </w:p>
    <w:p w:rsidR="001C7E95" w:rsidRPr="00C34656" w:rsidRDefault="001C7E95">
      <w:pPr>
        <w:pStyle w:val="ConsPlusNormal"/>
        <w:jc w:val="both"/>
        <w:rPr>
          <w:rFonts w:ascii="Times New Roman" w:hAnsi="Times New Roman" w:cs="Times New Roman"/>
          <w:szCs w:val="22"/>
          <w:highlight w:val="yellow"/>
        </w:rPr>
      </w:pPr>
    </w:p>
    <w:p w:rsidR="00841AF7" w:rsidRPr="00C34656" w:rsidRDefault="00841AF7" w:rsidP="00841AF7">
      <w:pPr>
        <w:pStyle w:val="ConsPlusNormal"/>
        <w:tabs>
          <w:tab w:val="center" w:pos="7568"/>
          <w:tab w:val="left" w:pos="10335"/>
        </w:tabs>
        <w:jc w:val="center"/>
        <w:outlineLvl w:val="1"/>
        <w:rPr>
          <w:rFonts w:ascii="Times New Roman" w:hAnsi="Times New Roman" w:cs="Times New Roman"/>
          <w:sz w:val="28"/>
          <w:szCs w:val="28"/>
        </w:rPr>
      </w:pPr>
      <w:r w:rsidRPr="00C34656">
        <w:rPr>
          <w:rFonts w:ascii="Times New Roman" w:hAnsi="Times New Roman" w:cs="Times New Roman"/>
          <w:sz w:val="28"/>
          <w:szCs w:val="28"/>
        </w:rPr>
        <w:t>Раздел 5.Организационные мероприятия</w:t>
      </w:r>
    </w:p>
    <w:p w:rsidR="00841AF7" w:rsidRPr="00C34656" w:rsidRDefault="00841AF7" w:rsidP="00841AF7">
      <w:pPr>
        <w:pStyle w:val="ConsPlusNormal"/>
        <w:jc w:val="center"/>
        <w:rPr>
          <w:rFonts w:ascii="Times New Roman" w:hAnsi="Times New Roman" w:cs="Times New Roman"/>
          <w:sz w:val="28"/>
          <w:szCs w:val="28"/>
          <w:highlight w:val="yellow"/>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627"/>
        <w:gridCol w:w="2835"/>
        <w:gridCol w:w="1417"/>
        <w:gridCol w:w="1701"/>
        <w:gridCol w:w="6521"/>
      </w:tblGrid>
      <w:tr w:rsidR="009B2D38" w:rsidRPr="00C34656" w:rsidTr="001D1299">
        <w:trPr>
          <w:tblHeader/>
        </w:trPr>
        <w:tc>
          <w:tcPr>
            <w:tcW w:w="629" w:type="dxa"/>
            <w:shd w:val="clear" w:color="auto" w:fill="auto"/>
            <w:vAlign w:val="center"/>
          </w:tcPr>
          <w:p w:rsidR="009B2D38" w:rsidRPr="00C34656" w:rsidRDefault="009B2D38" w:rsidP="00717450">
            <w:pPr>
              <w:pStyle w:val="ConsPlusNormal"/>
              <w:jc w:val="center"/>
              <w:rPr>
                <w:rFonts w:ascii="Times New Roman" w:hAnsi="Times New Roman" w:cs="Times New Roman"/>
                <w:szCs w:val="22"/>
              </w:rPr>
            </w:pPr>
            <w:r w:rsidRPr="00C34656">
              <w:rPr>
                <w:rFonts w:ascii="Times New Roman" w:hAnsi="Times New Roman" w:cs="Times New Roman"/>
                <w:szCs w:val="22"/>
              </w:rPr>
              <w:t>№ п/п</w:t>
            </w:r>
          </w:p>
        </w:tc>
        <w:tc>
          <w:tcPr>
            <w:tcW w:w="2627" w:type="dxa"/>
            <w:shd w:val="clear" w:color="auto" w:fill="auto"/>
            <w:vAlign w:val="center"/>
          </w:tcPr>
          <w:p w:rsidR="009B2D38" w:rsidRPr="00C34656" w:rsidRDefault="009B2D38" w:rsidP="00717450">
            <w:pPr>
              <w:pStyle w:val="ConsPlusNormal"/>
              <w:jc w:val="center"/>
              <w:rPr>
                <w:rFonts w:ascii="Times New Roman" w:hAnsi="Times New Roman" w:cs="Times New Roman"/>
                <w:szCs w:val="22"/>
              </w:rPr>
            </w:pPr>
            <w:r w:rsidRPr="00C34656">
              <w:rPr>
                <w:rFonts w:ascii="Times New Roman" w:hAnsi="Times New Roman" w:cs="Times New Roman"/>
                <w:szCs w:val="22"/>
              </w:rPr>
              <w:t>Наименование мероприятия</w:t>
            </w:r>
          </w:p>
        </w:tc>
        <w:tc>
          <w:tcPr>
            <w:tcW w:w="2835" w:type="dxa"/>
            <w:shd w:val="clear" w:color="auto" w:fill="auto"/>
            <w:vAlign w:val="center"/>
          </w:tcPr>
          <w:p w:rsidR="009B2D38" w:rsidRPr="00C34656" w:rsidRDefault="009B2D38" w:rsidP="00717450">
            <w:pPr>
              <w:pStyle w:val="ConsPlusNormal"/>
              <w:jc w:val="center"/>
              <w:rPr>
                <w:rFonts w:ascii="Times New Roman" w:hAnsi="Times New Roman" w:cs="Times New Roman"/>
                <w:szCs w:val="22"/>
              </w:rPr>
            </w:pPr>
            <w:r w:rsidRPr="00C34656">
              <w:rPr>
                <w:rFonts w:ascii="Times New Roman" w:hAnsi="Times New Roman" w:cs="Times New Roman"/>
                <w:szCs w:val="22"/>
              </w:rPr>
              <w:t>Ключевое событие/результат</w:t>
            </w:r>
          </w:p>
        </w:tc>
        <w:tc>
          <w:tcPr>
            <w:tcW w:w="1417" w:type="dxa"/>
            <w:shd w:val="clear" w:color="auto" w:fill="auto"/>
            <w:vAlign w:val="center"/>
          </w:tcPr>
          <w:p w:rsidR="009B2D38" w:rsidRPr="00C34656" w:rsidRDefault="009B2D38" w:rsidP="00717450">
            <w:pPr>
              <w:pStyle w:val="ConsPlusNormal"/>
              <w:jc w:val="center"/>
              <w:rPr>
                <w:rFonts w:ascii="Times New Roman" w:hAnsi="Times New Roman" w:cs="Times New Roman"/>
                <w:szCs w:val="22"/>
              </w:rPr>
            </w:pPr>
            <w:r w:rsidRPr="00C34656">
              <w:rPr>
                <w:rFonts w:ascii="Times New Roman" w:hAnsi="Times New Roman" w:cs="Times New Roman"/>
                <w:szCs w:val="22"/>
              </w:rPr>
              <w:t>Срок</w:t>
            </w:r>
          </w:p>
        </w:tc>
        <w:tc>
          <w:tcPr>
            <w:tcW w:w="1701" w:type="dxa"/>
          </w:tcPr>
          <w:p w:rsidR="009B2D38" w:rsidRPr="00C34656" w:rsidRDefault="009B2D38" w:rsidP="00717450">
            <w:pPr>
              <w:pStyle w:val="ConsPlusNormal"/>
              <w:jc w:val="center"/>
              <w:rPr>
                <w:rFonts w:ascii="Times New Roman" w:hAnsi="Times New Roman" w:cs="Times New Roman"/>
                <w:szCs w:val="22"/>
              </w:rPr>
            </w:pPr>
          </w:p>
          <w:p w:rsidR="009B2D38" w:rsidRPr="00C34656" w:rsidRDefault="009B2D38" w:rsidP="00717450">
            <w:pPr>
              <w:pStyle w:val="ConsPlusNormal"/>
              <w:jc w:val="center"/>
              <w:rPr>
                <w:rFonts w:ascii="Times New Roman" w:hAnsi="Times New Roman" w:cs="Times New Roman"/>
                <w:szCs w:val="22"/>
              </w:rPr>
            </w:pPr>
            <w:r w:rsidRPr="00C34656">
              <w:rPr>
                <w:rFonts w:ascii="Times New Roman" w:hAnsi="Times New Roman" w:cs="Times New Roman"/>
                <w:szCs w:val="22"/>
              </w:rPr>
              <w:t>Вид документа</w:t>
            </w:r>
          </w:p>
        </w:tc>
        <w:tc>
          <w:tcPr>
            <w:tcW w:w="6521" w:type="dxa"/>
            <w:shd w:val="clear" w:color="auto" w:fill="auto"/>
            <w:vAlign w:val="center"/>
          </w:tcPr>
          <w:p w:rsidR="009B2D38" w:rsidRPr="00C34656" w:rsidRDefault="009B2D38" w:rsidP="00717450">
            <w:pPr>
              <w:pStyle w:val="ConsPlusNormal"/>
              <w:jc w:val="center"/>
              <w:rPr>
                <w:rFonts w:ascii="Times New Roman" w:hAnsi="Times New Roman" w:cs="Times New Roman"/>
                <w:szCs w:val="22"/>
              </w:rPr>
            </w:pPr>
            <w:r w:rsidRPr="00C34656">
              <w:rPr>
                <w:rFonts w:ascii="Times New Roman" w:hAnsi="Times New Roman" w:cs="Times New Roman"/>
                <w:szCs w:val="22"/>
              </w:rPr>
              <w:t>Исполнение мероприятия</w:t>
            </w:r>
          </w:p>
        </w:tc>
      </w:tr>
      <w:tr w:rsidR="009B2D38" w:rsidRPr="00C34656" w:rsidTr="001D1299">
        <w:tc>
          <w:tcPr>
            <w:tcW w:w="629" w:type="dxa"/>
            <w:shd w:val="clear" w:color="auto" w:fill="auto"/>
          </w:tcPr>
          <w:p w:rsidR="009B2D38" w:rsidRPr="00C34656" w:rsidRDefault="009B2D38" w:rsidP="00717450">
            <w:pPr>
              <w:pStyle w:val="ConsPlusNormal"/>
              <w:jc w:val="center"/>
              <w:rPr>
                <w:rFonts w:ascii="Times New Roman" w:hAnsi="Times New Roman" w:cs="Times New Roman"/>
                <w:szCs w:val="22"/>
              </w:rPr>
            </w:pPr>
            <w:r w:rsidRPr="00C34656">
              <w:rPr>
                <w:rFonts w:ascii="Times New Roman" w:hAnsi="Times New Roman" w:cs="Times New Roman"/>
                <w:szCs w:val="22"/>
              </w:rPr>
              <w:t>1.</w:t>
            </w:r>
          </w:p>
        </w:tc>
        <w:tc>
          <w:tcPr>
            <w:tcW w:w="2627" w:type="dxa"/>
            <w:shd w:val="clear" w:color="auto" w:fill="auto"/>
          </w:tcPr>
          <w:p w:rsidR="009B2D38" w:rsidRPr="00C34656" w:rsidRDefault="009B2D38" w:rsidP="00717450">
            <w:pPr>
              <w:rPr>
                <w:rFonts w:ascii="Times New Roman" w:hAnsi="Times New Roman"/>
              </w:rPr>
            </w:pPr>
            <w:r w:rsidRPr="00C34656">
              <w:rPr>
                <w:rFonts w:ascii="Times New Roman" w:hAnsi="Times New Roman"/>
              </w:rPr>
              <w:t>Информирование субъектов малого и среднего предпринимательства о проведении опросов и необходимости принятия в них участия</w:t>
            </w:r>
          </w:p>
        </w:tc>
        <w:tc>
          <w:tcPr>
            <w:tcW w:w="2835" w:type="dxa"/>
            <w:shd w:val="clear" w:color="auto" w:fill="auto"/>
          </w:tcPr>
          <w:p w:rsidR="009B2D38" w:rsidRPr="00C34656" w:rsidRDefault="009B2D38" w:rsidP="00717450">
            <w:pPr>
              <w:rPr>
                <w:rFonts w:ascii="Times New Roman" w:hAnsi="Times New Roman"/>
              </w:rPr>
            </w:pPr>
            <w:r w:rsidRPr="00C34656">
              <w:rPr>
                <w:rFonts w:ascii="Times New Roman" w:hAnsi="Times New Roman"/>
              </w:rPr>
              <w:t>подготовка к проведению опросов субъектов предпринимательской деятельности</w:t>
            </w:r>
          </w:p>
        </w:tc>
        <w:tc>
          <w:tcPr>
            <w:tcW w:w="1417" w:type="dxa"/>
            <w:shd w:val="clear" w:color="auto" w:fill="auto"/>
          </w:tcPr>
          <w:p w:rsidR="009B2D38" w:rsidRPr="00C34656" w:rsidRDefault="009B2D38" w:rsidP="00717450">
            <w:pPr>
              <w:pStyle w:val="ConsPlusNormal"/>
              <w:jc w:val="both"/>
              <w:rPr>
                <w:rFonts w:ascii="Times New Roman" w:hAnsi="Times New Roman" w:cs="Times New Roman"/>
                <w:szCs w:val="22"/>
              </w:rPr>
            </w:pPr>
            <w:r w:rsidRPr="00C34656">
              <w:rPr>
                <w:rFonts w:ascii="Times New Roman" w:hAnsi="Times New Roman" w:cs="Times New Roman"/>
                <w:szCs w:val="22"/>
              </w:rPr>
              <w:t>ежегодно</w:t>
            </w:r>
          </w:p>
        </w:tc>
        <w:tc>
          <w:tcPr>
            <w:tcW w:w="1701" w:type="dxa"/>
          </w:tcPr>
          <w:p w:rsidR="009B2D38" w:rsidRPr="00C34656" w:rsidRDefault="009B2D38" w:rsidP="00717450">
            <w:pPr>
              <w:pStyle w:val="ConsPlusNormal"/>
              <w:rPr>
                <w:rFonts w:ascii="Times New Roman" w:hAnsi="Times New Roman" w:cs="Times New Roman"/>
                <w:szCs w:val="22"/>
              </w:rPr>
            </w:pPr>
            <w:r w:rsidRPr="00C34656">
              <w:rPr>
                <w:rFonts w:ascii="Times New Roman" w:hAnsi="Times New Roman" w:cs="Times New Roman"/>
                <w:szCs w:val="22"/>
              </w:rPr>
              <w:t>Информация на официальном сайте органов местного самоуправления</w:t>
            </w:r>
          </w:p>
        </w:tc>
        <w:tc>
          <w:tcPr>
            <w:tcW w:w="6521" w:type="dxa"/>
            <w:shd w:val="clear" w:color="auto" w:fill="auto"/>
          </w:tcPr>
          <w:p w:rsidR="009B2D38" w:rsidRPr="00C34656" w:rsidRDefault="009B2D38" w:rsidP="00717450">
            <w:pPr>
              <w:pStyle w:val="ConsPlusNormal"/>
              <w:jc w:val="both"/>
              <w:rPr>
                <w:rFonts w:ascii="Times New Roman" w:hAnsi="Times New Roman" w:cs="Times New Roman"/>
                <w:szCs w:val="22"/>
              </w:rPr>
            </w:pPr>
            <w:r w:rsidRPr="00C34656">
              <w:rPr>
                <w:rFonts w:ascii="Times New Roman" w:hAnsi="Times New Roman" w:cs="Times New Roman"/>
                <w:szCs w:val="22"/>
              </w:rPr>
              <w:t>По состоянию на 01.0</w:t>
            </w:r>
            <w:r w:rsidR="00214458" w:rsidRPr="00C34656">
              <w:rPr>
                <w:rFonts w:ascii="Times New Roman" w:hAnsi="Times New Roman" w:cs="Times New Roman"/>
                <w:szCs w:val="22"/>
              </w:rPr>
              <w:t>7</w:t>
            </w:r>
            <w:r w:rsidRPr="00C34656">
              <w:rPr>
                <w:rFonts w:ascii="Times New Roman" w:hAnsi="Times New Roman" w:cs="Times New Roman"/>
                <w:szCs w:val="22"/>
              </w:rPr>
              <w:t xml:space="preserve">.2021 направлено </w:t>
            </w:r>
            <w:r w:rsidR="009530EC" w:rsidRPr="00C34656">
              <w:rPr>
                <w:rFonts w:ascii="Times New Roman" w:hAnsi="Times New Roman" w:cs="Times New Roman"/>
                <w:szCs w:val="22"/>
              </w:rPr>
              <w:t>5</w:t>
            </w:r>
            <w:r w:rsidRPr="00C34656">
              <w:rPr>
                <w:rFonts w:ascii="Times New Roman" w:hAnsi="Times New Roman" w:cs="Times New Roman"/>
                <w:szCs w:val="22"/>
              </w:rPr>
              <w:t xml:space="preserve"> информационных письма о проведении опросов (анкетирования) в адрес субъектов малого и среднего предпринимательства:</w:t>
            </w:r>
          </w:p>
          <w:p w:rsidR="009D2939" w:rsidRPr="00C34656" w:rsidRDefault="009D2939" w:rsidP="00717450">
            <w:pPr>
              <w:pStyle w:val="ConsPlusNormal"/>
              <w:jc w:val="both"/>
              <w:rPr>
                <w:rFonts w:ascii="Times New Roman" w:hAnsi="Times New Roman" w:cs="Times New Roman"/>
                <w:szCs w:val="22"/>
              </w:rPr>
            </w:pPr>
            <w:r w:rsidRPr="00C34656">
              <w:rPr>
                <w:rFonts w:ascii="Times New Roman" w:hAnsi="Times New Roman" w:cs="Times New Roman"/>
                <w:szCs w:val="22"/>
              </w:rPr>
              <w:t>- на тему: «</w:t>
            </w:r>
            <w:r w:rsidR="009530EC" w:rsidRPr="00C34656">
              <w:rPr>
                <w:rFonts w:ascii="Times New Roman" w:hAnsi="Times New Roman" w:cs="Times New Roman"/>
                <w:szCs w:val="22"/>
              </w:rPr>
              <w:t>Оценка востребованности мер поддержки социальных предпринимателей»</w:t>
            </w:r>
          </w:p>
          <w:p w:rsidR="009B2D38" w:rsidRPr="00C34656" w:rsidRDefault="009B2D38" w:rsidP="00717450">
            <w:pPr>
              <w:pStyle w:val="ConsPlusNormal"/>
              <w:jc w:val="both"/>
              <w:rPr>
                <w:rFonts w:ascii="Times New Roman" w:hAnsi="Times New Roman" w:cs="Times New Roman"/>
                <w:szCs w:val="22"/>
              </w:rPr>
            </w:pPr>
            <w:r w:rsidRPr="00C34656">
              <w:rPr>
                <w:rFonts w:ascii="Times New Roman" w:hAnsi="Times New Roman" w:cs="Times New Roman"/>
                <w:szCs w:val="22"/>
              </w:rPr>
              <w:t>- на тему «Выявление потенциальной возможности применения патентной системы налогообложения теми субъектами МСП, которые в настоящее время не имеют такого права»;</w:t>
            </w:r>
          </w:p>
          <w:p w:rsidR="009B2D38" w:rsidRPr="00C34656" w:rsidRDefault="009B2D38" w:rsidP="00717450">
            <w:pPr>
              <w:pStyle w:val="ConsPlusNormal"/>
              <w:jc w:val="both"/>
              <w:rPr>
                <w:rFonts w:ascii="Times New Roman" w:hAnsi="Times New Roman" w:cs="Times New Roman"/>
                <w:szCs w:val="22"/>
              </w:rPr>
            </w:pPr>
            <w:r w:rsidRPr="00C34656">
              <w:rPr>
                <w:rFonts w:ascii="Times New Roman" w:hAnsi="Times New Roman" w:cs="Times New Roman"/>
                <w:szCs w:val="22"/>
              </w:rPr>
              <w:t>- на тему «Совершенствование условий осуществления деятельности и определения потребности в оказании мер государственной поддержки самозанятых граждан»;</w:t>
            </w:r>
          </w:p>
          <w:p w:rsidR="009B2D38" w:rsidRPr="00C34656" w:rsidRDefault="009B2D38" w:rsidP="00717450">
            <w:pPr>
              <w:jc w:val="both"/>
              <w:rPr>
                <w:rFonts w:ascii="Times New Roman" w:hAnsi="Times New Roman"/>
              </w:rPr>
            </w:pPr>
            <w:r w:rsidRPr="00C34656">
              <w:rPr>
                <w:rFonts w:ascii="Times New Roman" w:hAnsi="Times New Roman"/>
              </w:rPr>
              <w:t>- на тему «Оценка состояния и развития инвестиционного климата и конкурентной среды в муниципальных образованиях автономного округа»;</w:t>
            </w:r>
          </w:p>
          <w:p w:rsidR="009B2D38" w:rsidRPr="00C34656" w:rsidRDefault="009B2D38" w:rsidP="00717450">
            <w:pPr>
              <w:jc w:val="both"/>
              <w:rPr>
                <w:rFonts w:ascii="Times New Roman" w:hAnsi="Times New Roman"/>
                <w:b/>
                <w:sz w:val="28"/>
                <w:szCs w:val="28"/>
              </w:rPr>
            </w:pPr>
            <w:r w:rsidRPr="00C34656">
              <w:rPr>
                <w:rFonts w:ascii="Times New Roman" w:hAnsi="Times New Roman"/>
              </w:rPr>
              <w:t>- на тему: «Маркетинговое исследование рынка услуг социальной сферы»</w:t>
            </w:r>
          </w:p>
          <w:p w:rsidR="009B2D38" w:rsidRPr="00C34656" w:rsidRDefault="009B2D38" w:rsidP="00717450">
            <w:pPr>
              <w:pStyle w:val="ConsPlusNormal"/>
              <w:jc w:val="both"/>
              <w:rPr>
                <w:rFonts w:ascii="Times New Roman" w:hAnsi="Times New Roman" w:cs="Times New Roman"/>
                <w:szCs w:val="22"/>
              </w:rPr>
            </w:pPr>
            <w:r w:rsidRPr="00C34656">
              <w:rPr>
                <w:rFonts w:ascii="Times New Roman" w:hAnsi="Times New Roman" w:cs="Times New Roman"/>
                <w:szCs w:val="22"/>
              </w:rPr>
              <w:t>Информация о проведении опросов размещается:</w:t>
            </w:r>
          </w:p>
          <w:p w:rsidR="009B2D38" w:rsidRPr="00C34656" w:rsidRDefault="009B2D38" w:rsidP="00717450">
            <w:pPr>
              <w:pStyle w:val="ConsPlusNormal"/>
              <w:jc w:val="both"/>
              <w:rPr>
                <w:rFonts w:ascii="Times New Roman" w:hAnsi="Times New Roman" w:cs="Times New Roman"/>
                <w:szCs w:val="22"/>
              </w:rPr>
            </w:pPr>
            <w:r w:rsidRPr="00C34656">
              <w:rPr>
                <w:rFonts w:ascii="Times New Roman" w:hAnsi="Times New Roman" w:cs="Times New Roman"/>
                <w:szCs w:val="22"/>
              </w:rPr>
              <w:t xml:space="preserve">- в сообществах «Предприниматели Нефтеюганска» в социальных сетях </w:t>
            </w:r>
            <w:proofErr w:type="spellStart"/>
            <w:r w:rsidRPr="00C34656">
              <w:rPr>
                <w:rFonts w:ascii="Times New Roman" w:hAnsi="Times New Roman" w:cs="Times New Roman"/>
                <w:szCs w:val="22"/>
              </w:rPr>
              <w:t>ВКонтакте</w:t>
            </w:r>
            <w:proofErr w:type="spellEnd"/>
            <w:r w:rsidRPr="00C34656">
              <w:rPr>
                <w:rFonts w:ascii="Times New Roman" w:hAnsi="Times New Roman" w:cs="Times New Roman"/>
                <w:szCs w:val="22"/>
              </w:rPr>
              <w:t xml:space="preserve">, </w:t>
            </w:r>
            <w:r w:rsidRPr="00C34656">
              <w:rPr>
                <w:rFonts w:ascii="Times New Roman" w:hAnsi="Times New Roman" w:cs="Times New Roman"/>
                <w:szCs w:val="22"/>
                <w:lang w:val="en-US"/>
              </w:rPr>
              <w:t>Instagram</w:t>
            </w:r>
            <w:r w:rsidRPr="00C34656">
              <w:rPr>
                <w:rFonts w:ascii="Times New Roman" w:hAnsi="Times New Roman" w:cs="Times New Roman"/>
                <w:szCs w:val="22"/>
              </w:rPr>
              <w:t xml:space="preserve">, </w:t>
            </w:r>
            <w:r w:rsidRPr="00C34656">
              <w:rPr>
                <w:rFonts w:ascii="Times New Roman" w:hAnsi="Times New Roman" w:cs="Times New Roman"/>
                <w:szCs w:val="22"/>
                <w:lang w:val="en-US"/>
              </w:rPr>
              <w:t>Facebook</w:t>
            </w:r>
            <w:r w:rsidRPr="00C34656">
              <w:rPr>
                <w:rFonts w:ascii="Times New Roman" w:hAnsi="Times New Roman" w:cs="Times New Roman"/>
                <w:szCs w:val="22"/>
              </w:rPr>
              <w:t xml:space="preserve">, а также в мессенджерах </w:t>
            </w:r>
            <w:proofErr w:type="spellStart"/>
            <w:r w:rsidRPr="00C34656">
              <w:rPr>
                <w:rFonts w:ascii="Times New Roman" w:hAnsi="Times New Roman" w:cs="Times New Roman"/>
                <w:szCs w:val="22"/>
                <w:lang w:val="en-US"/>
              </w:rPr>
              <w:t>Viber</w:t>
            </w:r>
            <w:proofErr w:type="spellEnd"/>
            <w:r w:rsidRPr="00C34656">
              <w:rPr>
                <w:rFonts w:ascii="Times New Roman" w:hAnsi="Times New Roman" w:cs="Times New Roman"/>
                <w:szCs w:val="22"/>
              </w:rPr>
              <w:t xml:space="preserve"> и </w:t>
            </w:r>
            <w:proofErr w:type="spellStart"/>
            <w:r w:rsidRPr="00C34656">
              <w:rPr>
                <w:rFonts w:ascii="Times New Roman" w:hAnsi="Times New Roman" w:cs="Times New Roman"/>
                <w:szCs w:val="22"/>
                <w:lang w:val="en-US"/>
              </w:rPr>
              <w:t>Whats</w:t>
            </w:r>
            <w:proofErr w:type="spellEnd"/>
            <w:r w:rsidRPr="00C34656">
              <w:rPr>
                <w:rFonts w:ascii="Times New Roman" w:hAnsi="Times New Roman" w:cs="Times New Roman"/>
                <w:szCs w:val="22"/>
              </w:rPr>
              <w:t>А</w:t>
            </w:r>
            <w:r w:rsidRPr="00C34656">
              <w:rPr>
                <w:rFonts w:ascii="Times New Roman" w:hAnsi="Times New Roman" w:cs="Times New Roman"/>
                <w:szCs w:val="22"/>
                <w:lang w:val="en-US"/>
              </w:rPr>
              <w:t>pp</w:t>
            </w:r>
            <w:r w:rsidRPr="00C34656">
              <w:rPr>
                <w:rFonts w:ascii="Times New Roman" w:hAnsi="Times New Roman" w:cs="Times New Roman"/>
                <w:szCs w:val="22"/>
              </w:rPr>
              <w:t>.</w:t>
            </w:r>
          </w:p>
          <w:p w:rsidR="009B2D38" w:rsidRPr="00C34656" w:rsidRDefault="009B2D38" w:rsidP="00717450">
            <w:pPr>
              <w:pStyle w:val="ConsPlusNormal"/>
              <w:jc w:val="both"/>
              <w:rPr>
                <w:rFonts w:ascii="Times New Roman" w:hAnsi="Times New Roman" w:cs="Times New Roman"/>
                <w:szCs w:val="22"/>
              </w:rPr>
            </w:pPr>
            <w:r w:rsidRPr="00C34656">
              <w:rPr>
                <w:rFonts w:ascii="Times New Roman" w:hAnsi="Times New Roman" w:cs="Times New Roman"/>
                <w:szCs w:val="22"/>
              </w:rPr>
              <w:t>- в разделе «Поддержка предпринимательства» на официальном сайте администрации города Нефтеюганска;</w:t>
            </w:r>
          </w:p>
          <w:p w:rsidR="009B2D38" w:rsidRPr="00C34656" w:rsidRDefault="009B2D38" w:rsidP="00717450">
            <w:pPr>
              <w:pStyle w:val="ConsPlusNormal"/>
              <w:jc w:val="both"/>
              <w:rPr>
                <w:rFonts w:ascii="Times New Roman" w:hAnsi="Times New Roman" w:cs="Times New Roman"/>
                <w:szCs w:val="22"/>
              </w:rPr>
            </w:pPr>
            <w:r w:rsidRPr="00C34656">
              <w:rPr>
                <w:rFonts w:ascii="Times New Roman" w:hAnsi="Times New Roman" w:cs="Times New Roman"/>
                <w:szCs w:val="22"/>
              </w:rPr>
              <w:t>- направляются на эл. адреса субъектам малого и среднего предпринимательства.</w:t>
            </w:r>
          </w:p>
        </w:tc>
      </w:tr>
      <w:tr w:rsidR="009B2D38" w:rsidRPr="00C34656" w:rsidTr="001D1299">
        <w:tc>
          <w:tcPr>
            <w:tcW w:w="629" w:type="dxa"/>
          </w:tcPr>
          <w:p w:rsidR="009B2D38" w:rsidRPr="00C34656" w:rsidRDefault="009B2D38" w:rsidP="00717450">
            <w:pPr>
              <w:pStyle w:val="ConsPlusNormal"/>
              <w:jc w:val="center"/>
              <w:rPr>
                <w:rFonts w:ascii="Times New Roman" w:hAnsi="Times New Roman" w:cs="Times New Roman"/>
                <w:szCs w:val="22"/>
              </w:rPr>
            </w:pPr>
            <w:r w:rsidRPr="00C34656">
              <w:rPr>
                <w:rFonts w:ascii="Times New Roman" w:hAnsi="Times New Roman" w:cs="Times New Roman"/>
                <w:szCs w:val="22"/>
              </w:rPr>
              <w:t>2.</w:t>
            </w:r>
          </w:p>
        </w:tc>
        <w:tc>
          <w:tcPr>
            <w:tcW w:w="2627" w:type="dxa"/>
            <w:shd w:val="clear" w:color="auto" w:fill="auto"/>
          </w:tcPr>
          <w:p w:rsidR="009B2D38" w:rsidRPr="00C34656" w:rsidRDefault="009B2D38" w:rsidP="00717450">
            <w:pPr>
              <w:widowControl w:val="0"/>
              <w:rPr>
                <w:rFonts w:ascii="Times New Roman" w:hAnsi="Times New Roman"/>
              </w:rPr>
            </w:pPr>
            <w:r w:rsidRPr="00C34656">
              <w:rPr>
                <w:rFonts w:ascii="Times New Roman" w:hAnsi="Times New Roman"/>
              </w:rPr>
              <w:t xml:space="preserve">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w:t>
            </w:r>
            <w:proofErr w:type="spellStart"/>
            <w:r w:rsidRPr="00C34656">
              <w:rPr>
                <w:rFonts w:ascii="Times New Roman" w:hAnsi="Times New Roman"/>
              </w:rPr>
              <w:t>сельхозтоваропроизводителям</w:t>
            </w:r>
            <w:proofErr w:type="spellEnd"/>
            <w:r w:rsidRPr="00C34656">
              <w:rPr>
                <w:rFonts w:ascii="Times New Roman" w:hAnsi="Times New Roman"/>
              </w:rPr>
              <w:t>, а также актуальный реестр получателей субсидий</w:t>
            </w:r>
          </w:p>
        </w:tc>
        <w:tc>
          <w:tcPr>
            <w:tcW w:w="2835" w:type="dxa"/>
            <w:shd w:val="clear" w:color="auto" w:fill="auto"/>
          </w:tcPr>
          <w:p w:rsidR="009B2D38" w:rsidRPr="00C34656" w:rsidRDefault="009B2D38" w:rsidP="00717450">
            <w:pPr>
              <w:widowControl w:val="0"/>
              <w:rPr>
                <w:rFonts w:ascii="Times New Roman" w:hAnsi="Times New Roman"/>
              </w:rPr>
            </w:pPr>
            <w:r w:rsidRPr="00C34656">
              <w:rPr>
                <w:rFonts w:ascii="Times New Roman" w:hAnsi="Times New Roman"/>
              </w:rPr>
              <w:t>повышение информированности сельхозпроизводителей</w:t>
            </w:r>
          </w:p>
        </w:tc>
        <w:tc>
          <w:tcPr>
            <w:tcW w:w="1417" w:type="dxa"/>
          </w:tcPr>
          <w:p w:rsidR="009B2D38" w:rsidRPr="00C34656" w:rsidRDefault="009B2D38" w:rsidP="00717450">
            <w:pPr>
              <w:pStyle w:val="ConsPlusNormal"/>
              <w:jc w:val="both"/>
              <w:rPr>
                <w:rFonts w:ascii="Times New Roman" w:hAnsi="Times New Roman" w:cs="Times New Roman"/>
                <w:szCs w:val="22"/>
              </w:rPr>
            </w:pPr>
            <w:r w:rsidRPr="00C34656">
              <w:rPr>
                <w:rFonts w:ascii="Times New Roman" w:hAnsi="Times New Roman"/>
              </w:rPr>
              <w:t>ежегодно</w:t>
            </w:r>
          </w:p>
        </w:tc>
        <w:tc>
          <w:tcPr>
            <w:tcW w:w="1701" w:type="dxa"/>
          </w:tcPr>
          <w:p w:rsidR="009B2D38" w:rsidRPr="00C34656" w:rsidRDefault="009B2D38" w:rsidP="00717450">
            <w:pPr>
              <w:pStyle w:val="ConsPlusNormal"/>
              <w:rPr>
                <w:rFonts w:ascii="Times New Roman" w:hAnsi="Times New Roman" w:cs="Times New Roman"/>
                <w:szCs w:val="22"/>
              </w:rPr>
            </w:pPr>
            <w:r w:rsidRPr="00C34656">
              <w:rPr>
                <w:rFonts w:ascii="Times New Roman" w:hAnsi="Times New Roman" w:cs="Times New Roman"/>
                <w:szCs w:val="22"/>
              </w:rPr>
              <w:t>Информация на официальном сайте органов местного самоуправления</w:t>
            </w:r>
          </w:p>
        </w:tc>
        <w:tc>
          <w:tcPr>
            <w:tcW w:w="6521" w:type="dxa"/>
          </w:tcPr>
          <w:p w:rsidR="009B2D38" w:rsidRPr="00C34656" w:rsidRDefault="009B2D38" w:rsidP="00717450">
            <w:pPr>
              <w:pStyle w:val="ConsPlusNormal"/>
              <w:jc w:val="both"/>
              <w:rPr>
                <w:rFonts w:ascii="Times New Roman" w:hAnsi="Times New Roman" w:cs="Times New Roman"/>
                <w:szCs w:val="22"/>
              </w:rPr>
            </w:pPr>
            <w:r w:rsidRPr="00C34656">
              <w:rPr>
                <w:rFonts w:ascii="Times New Roman" w:hAnsi="Times New Roman" w:cs="Times New Roman"/>
                <w:szCs w:val="22"/>
              </w:rPr>
              <w:t xml:space="preserve">Информация о мерах поддержки доводится до сельхоз товаропроизводителей посредством размещения на официальном сайте администрации города Нефтеюганска, а также адресной рассылки на электронные адреса. Актуальный реестр субъектов малого и среднего предпринимательства – получателей поддержки размещен на официальном сайте и доступен по ссылке: </w:t>
            </w:r>
          </w:p>
          <w:p w:rsidR="009B2D38" w:rsidRPr="00C34656" w:rsidRDefault="009B2D38" w:rsidP="00E429EE">
            <w:pPr>
              <w:pStyle w:val="ConsPlusNormal"/>
              <w:jc w:val="both"/>
              <w:rPr>
                <w:rFonts w:ascii="Times New Roman" w:hAnsi="Times New Roman" w:cs="Times New Roman"/>
                <w:szCs w:val="22"/>
              </w:rPr>
            </w:pPr>
            <w:r w:rsidRPr="00C34656">
              <w:rPr>
                <w:rFonts w:ascii="Times New Roman" w:hAnsi="Times New Roman" w:cs="Times New Roman"/>
                <w:szCs w:val="22"/>
              </w:rPr>
              <w:t xml:space="preserve"> http://www.admugansk.ru/category/418.</w:t>
            </w:r>
          </w:p>
        </w:tc>
      </w:tr>
      <w:tr w:rsidR="009B2D38" w:rsidRPr="00C34656" w:rsidTr="001D1299">
        <w:tc>
          <w:tcPr>
            <w:tcW w:w="629" w:type="dxa"/>
          </w:tcPr>
          <w:p w:rsidR="009B2D38" w:rsidRPr="00C34656" w:rsidRDefault="009B2D38" w:rsidP="00717450">
            <w:pPr>
              <w:pStyle w:val="ConsPlusNormal"/>
              <w:jc w:val="center"/>
              <w:rPr>
                <w:rFonts w:ascii="Times New Roman" w:hAnsi="Times New Roman" w:cs="Times New Roman"/>
                <w:szCs w:val="22"/>
              </w:rPr>
            </w:pPr>
            <w:r w:rsidRPr="00C34656">
              <w:rPr>
                <w:rFonts w:ascii="Times New Roman" w:hAnsi="Times New Roman" w:cs="Times New Roman"/>
                <w:szCs w:val="22"/>
              </w:rPr>
              <w:t>3.</w:t>
            </w:r>
          </w:p>
        </w:tc>
        <w:tc>
          <w:tcPr>
            <w:tcW w:w="2627" w:type="dxa"/>
          </w:tcPr>
          <w:p w:rsidR="009B2D38" w:rsidRPr="00C34656" w:rsidRDefault="009B2D38" w:rsidP="00717450">
            <w:pPr>
              <w:pStyle w:val="ConsPlusNormal"/>
              <w:jc w:val="both"/>
              <w:rPr>
                <w:rFonts w:ascii="Times New Roman" w:hAnsi="Times New Roman" w:cs="Times New Roman"/>
                <w:szCs w:val="22"/>
              </w:rPr>
            </w:pPr>
            <w:r w:rsidRPr="00C34656">
              <w:rPr>
                <w:rFonts w:ascii="Times New Roman" w:hAnsi="Times New Roman" w:cs="Times New Roman"/>
                <w:szCs w:val="22"/>
              </w:rPr>
              <w:t>Оказание консультационной помощи предприятиям малых форм хозяйствования по вопросам предоставления субсидий</w:t>
            </w:r>
          </w:p>
        </w:tc>
        <w:tc>
          <w:tcPr>
            <w:tcW w:w="2835" w:type="dxa"/>
          </w:tcPr>
          <w:p w:rsidR="009B2D38" w:rsidRPr="00C34656" w:rsidRDefault="009B2D38" w:rsidP="00717450">
            <w:pPr>
              <w:pStyle w:val="ConsPlusNormal"/>
              <w:jc w:val="both"/>
              <w:rPr>
                <w:rFonts w:ascii="Times New Roman" w:hAnsi="Times New Roman" w:cs="Times New Roman"/>
                <w:szCs w:val="22"/>
              </w:rPr>
            </w:pPr>
            <w:r w:rsidRPr="00C34656">
              <w:rPr>
                <w:rFonts w:ascii="Times New Roman" w:hAnsi="Times New Roman" w:cs="Times New Roman"/>
                <w:szCs w:val="22"/>
              </w:rPr>
              <w:t>повышение информированности малых форм хозяйствования</w:t>
            </w:r>
          </w:p>
        </w:tc>
        <w:tc>
          <w:tcPr>
            <w:tcW w:w="1417" w:type="dxa"/>
          </w:tcPr>
          <w:p w:rsidR="009B2D38" w:rsidRPr="00C34656" w:rsidRDefault="009B2D38" w:rsidP="00717450">
            <w:pPr>
              <w:pStyle w:val="ConsPlusNormal"/>
              <w:jc w:val="both"/>
              <w:rPr>
                <w:rFonts w:ascii="Times New Roman" w:hAnsi="Times New Roman" w:cs="Times New Roman"/>
                <w:szCs w:val="22"/>
              </w:rPr>
            </w:pPr>
            <w:r w:rsidRPr="00C34656">
              <w:rPr>
                <w:rFonts w:ascii="Times New Roman" w:hAnsi="Times New Roman" w:cs="Times New Roman"/>
                <w:szCs w:val="22"/>
              </w:rPr>
              <w:t>ежегодно</w:t>
            </w:r>
          </w:p>
        </w:tc>
        <w:tc>
          <w:tcPr>
            <w:tcW w:w="1701" w:type="dxa"/>
          </w:tcPr>
          <w:p w:rsidR="009B2D38" w:rsidRPr="00C34656" w:rsidRDefault="009B2D38" w:rsidP="00717450">
            <w:pPr>
              <w:pStyle w:val="ConsPlusNormal"/>
              <w:rPr>
                <w:rFonts w:ascii="Times New Roman" w:hAnsi="Times New Roman" w:cs="Times New Roman"/>
                <w:szCs w:val="22"/>
              </w:rPr>
            </w:pPr>
            <w:r w:rsidRPr="00C34656">
              <w:rPr>
                <w:rFonts w:ascii="Times New Roman" w:hAnsi="Times New Roman" w:cs="Times New Roman"/>
                <w:szCs w:val="22"/>
              </w:rPr>
              <w:t>Информация на официальном сайте органов местного самоуправления</w:t>
            </w:r>
          </w:p>
        </w:tc>
        <w:tc>
          <w:tcPr>
            <w:tcW w:w="6521" w:type="dxa"/>
          </w:tcPr>
          <w:p w:rsidR="009B2D38" w:rsidRPr="00C34656" w:rsidRDefault="009B2D38" w:rsidP="00717450">
            <w:pPr>
              <w:pStyle w:val="ConsPlusNormal"/>
              <w:jc w:val="both"/>
              <w:rPr>
                <w:rFonts w:ascii="Times New Roman" w:hAnsi="Times New Roman" w:cs="Times New Roman"/>
                <w:szCs w:val="22"/>
              </w:rPr>
            </w:pPr>
            <w:r w:rsidRPr="00C34656">
              <w:rPr>
                <w:rFonts w:ascii="Times New Roman" w:hAnsi="Times New Roman" w:cs="Times New Roman"/>
                <w:szCs w:val="22"/>
              </w:rPr>
              <w:t>По состоянию на 01.0</w:t>
            </w:r>
            <w:r w:rsidR="009530EC" w:rsidRPr="00C34656">
              <w:rPr>
                <w:rFonts w:ascii="Times New Roman" w:hAnsi="Times New Roman" w:cs="Times New Roman"/>
                <w:szCs w:val="22"/>
              </w:rPr>
              <w:t>7</w:t>
            </w:r>
            <w:r w:rsidRPr="00C34656">
              <w:rPr>
                <w:rFonts w:ascii="Times New Roman" w:hAnsi="Times New Roman" w:cs="Times New Roman"/>
                <w:szCs w:val="22"/>
              </w:rPr>
              <w:t xml:space="preserve">.2021 информационно-консультационная поддержка предоставлена </w:t>
            </w:r>
            <w:r w:rsidR="00937F42" w:rsidRPr="00C34656">
              <w:rPr>
                <w:rFonts w:ascii="Times New Roman" w:hAnsi="Times New Roman" w:cs="Times New Roman"/>
                <w:szCs w:val="22"/>
              </w:rPr>
              <w:t>678</w:t>
            </w:r>
            <w:r w:rsidRPr="00C34656">
              <w:rPr>
                <w:rFonts w:ascii="Times New Roman" w:hAnsi="Times New Roman" w:cs="Times New Roman"/>
                <w:szCs w:val="22"/>
              </w:rPr>
              <w:t xml:space="preserve"> субъектам малого и среднего предпринимательства.</w:t>
            </w:r>
          </w:p>
          <w:p w:rsidR="009B2D38" w:rsidRPr="00C34656" w:rsidRDefault="009B2D38" w:rsidP="00717450">
            <w:pPr>
              <w:pStyle w:val="ConsPlusNormal"/>
              <w:jc w:val="both"/>
              <w:rPr>
                <w:rFonts w:ascii="Times New Roman" w:hAnsi="Times New Roman" w:cs="Times New Roman"/>
                <w:szCs w:val="22"/>
              </w:rPr>
            </w:pPr>
            <w:r w:rsidRPr="00C34656">
              <w:rPr>
                <w:rFonts w:ascii="Times New Roman" w:hAnsi="Times New Roman" w:cs="Times New Roman"/>
                <w:szCs w:val="22"/>
              </w:rPr>
              <w:t xml:space="preserve">Консультирование осуществлялось </w:t>
            </w:r>
          </w:p>
          <w:p w:rsidR="009B2D38" w:rsidRPr="00C34656" w:rsidRDefault="009B2D38" w:rsidP="00717450">
            <w:pPr>
              <w:pStyle w:val="ConsPlusNormal"/>
              <w:jc w:val="both"/>
              <w:rPr>
                <w:rFonts w:ascii="Times New Roman" w:hAnsi="Times New Roman" w:cs="Times New Roman"/>
                <w:szCs w:val="22"/>
              </w:rPr>
            </w:pPr>
            <w:r w:rsidRPr="00C34656">
              <w:rPr>
                <w:rFonts w:ascii="Times New Roman" w:hAnsi="Times New Roman" w:cs="Times New Roman"/>
                <w:szCs w:val="22"/>
              </w:rPr>
              <w:t xml:space="preserve">посредством обращений по телефону, при личных посещениях, путем размещения информации в сообществах «Предприниматели Нефтеюганска» в социальных сетях </w:t>
            </w:r>
            <w:proofErr w:type="spellStart"/>
            <w:r w:rsidRPr="00C34656">
              <w:rPr>
                <w:rFonts w:ascii="Times New Roman" w:hAnsi="Times New Roman" w:cs="Times New Roman"/>
                <w:szCs w:val="22"/>
              </w:rPr>
              <w:t>ВКонтакте</w:t>
            </w:r>
            <w:proofErr w:type="spellEnd"/>
            <w:r w:rsidRPr="00C34656">
              <w:rPr>
                <w:rFonts w:ascii="Times New Roman" w:hAnsi="Times New Roman" w:cs="Times New Roman"/>
                <w:szCs w:val="22"/>
              </w:rPr>
              <w:t xml:space="preserve">, </w:t>
            </w:r>
            <w:r w:rsidRPr="00C34656">
              <w:rPr>
                <w:rFonts w:ascii="Times New Roman" w:hAnsi="Times New Roman" w:cs="Times New Roman"/>
                <w:szCs w:val="22"/>
                <w:lang w:val="en-US"/>
              </w:rPr>
              <w:t>Instagram</w:t>
            </w:r>
            <w:r w:rsidRPr="00C34656">
              <w:rPr>
                <w:rFonts w:ascii="Times New Roman" w:hAnsi="Times New Roman" w:cs="Times New Roman"/>
                <w:szCs w:val="22"/>
              </w:rPr>
              <w:t xml:space="preserve">, </w:t>
            </w:r>
            <w:r w:rsidRPr="00C34656">
              <w:rPr>
                <w:rFonts w:ascii="Times New Roman" w:hAnsi="Times New Roman" w:cs="Times New Roman"/>
                <w:szCs w:val="22"/>
                <w:lang w:val="en-US"/>
              </w:rPr>
              <w:t>Facebook</w:t>
            </w:r>
            <w:r w:rsidRPr="00C34656">
              <w:rPr>
                <w:rFonts w:ascii="Times New Roman" w:hAnsi="Times New Roman" w:cs="Times New Roman"/>
                <w:szCs w:val="22"/>
              </w:rPr>
              <w:t xml:space="preserve">, а также в мессенджерах </w:t>
            </w:r>
            <w:proofErr w:type="spellStart"/>
            <w:r w:rsidRPr="00C34656">
              <w:rPr>
                <w:rFonts w:ascii="Times New Roman" w:hAnsi="Times New Roman" w:cs="Times New Roman"/>
                <w:szCs w:val="22"/>
                <w:lang w:val="en-US"/>
              </w:rPr>
              <w:t>Viber</w:t>
            </w:r>
            <w:proofErr w:type="spellEnd"/>
            <w:r w:rsidRPr="00C34656">
              <w:rPr>
                <w:rFonts w:ascii="Times New Roman" w:hAnsi="Times New Roman" w:cs="Times New Roman"/>
                <w:szCs w:val="22"/>
              </w:rPr>
              <w:t xml:space="preserve"> и </w:t>
            </w:r>
            <w:proofErr w:type="spellStart"/>
            <w:r w:rsidRPr="00C34656">
              <w:rPr>
                <w:rFonts w:ascii="Times New Roman" w:hAnsi="Times New Roman" w:cs="Times New Roman"/>
                <w:szCs w:val="22"/>
                <w:lang w:val="en-US"/>
              </w:rPr>
              <w:t>Whats</w:t>
            </w:r>
            <w:proofErr w:type="spellEnd"/>
            <w:r w:rsidRPr="00C34656">
              <w:rPr>
                <w:rFonts w:ascii="Times New Roman" w:hAnsi="Times New Roman" w:cs="Times New Roman"/>
                <w:szCs w:val="22"/>
              </w:rPr>
              <w:t>А</w:t>
            </w:r>
            <w:r w:rsidRPr="00C34656">
              <w:rPr>
                <w:rFonts w:ascii="Times New Roman" w:hAnsi="Times New Roman" w:cs="Times New Roman"/>
                <w:szCs w:val="22"/>
                <w:lang w:val="en-US"/>
              </w:rPr>
              <w:t>pp</w:t>
            </w:r>
            <w:r w:rsidRPr="00C34656">
              <w:rPr>
                <w:rFonts w:ascii="Times New Roman" w:hAnsi="Times New Roman" w:cs="Times New Roman"/>
                <w:szCs w:val="22"/>
              </w:rPr>
              <w:t>.</w:t>
            </w:r>
          </w:p>
        </w:tc>
      </w:tr>
      <w:tr w:rsidR="009B2D38" w:rsidRPr="00C34656" w:rsidTr="001D1299">
        <w:tc>
          <w:tcPr>
            <w:tcW w:w="629" w:type="dxa"/>
          </w:tcPr>
          <w:p w:rsidR="009B2D38" w:rsidRPr="00C34656" w:rsidRDefault="009B2D38" w:rsidP="00717450">
            <w:pPr>
              <w:pStyle w:val="ConsPlusNormal"/>
              <w:jc w:val="center"/>
              <w:rPr>
                <w:rFonts w:ascii="Times New Roman" w:hAnsi="Times New Roman" w:cs="Times New Roman"/>
                <w:szCs w:val="22"/>
              </w:rPr>
            </w:pPr>
            <w:r w:rsidRPr="00C34656">
              <w:rPr>
                <w:rFonts w:ascii="Times New Roman" w:hAnsi="Times New Roman" w:cs="Times New Roman"/>
                <w:szCs w:val="22"/>
              </w:rPr>
              <w:t>4.</w:t>
            </w:r>
          </w:p>
        </w:tc>
        <w:tc>
          <w:tcPr>
            <w:tcW w:w="2627" w:type="dxa"/>
          </w:tcPr>
          <w:p w:rsidR="009B2D38" w:rsidRPr="00C34656" w:rsidRDefault="009B2D38" w:rsidP="00717450">
            <w:pPr>
              <w:pStyle w:val="ConsPlusNormal"/>
              <w:jc w:val="both"/>
              <w:rPr>
                <w:rFonts w:ascii="Times New Roman" w:hAnsi="Times New Roman" w:cs="Times New Roman"/>
                <w:szCs w:val="22"/>
              </w:rPr>
            </w:pPr>
            <w:r w:rsidRPr="00C34656">
              <w:rPr>
                <w:rFonts w:ascii="Times New Roman" w:hAnsi="Times New Roman" w:cs="Times New Roman"/>
                <w:szCs w:val="22"/>
              </w:rPr>
              <w:t>Оказание мер поддержки малым формам хозяйствования в агропромышленном комплексе в виде предоставления субсидий</w:t>
            </w:r>
          </w:p>
        </w:tc>
        <w:tc>
          <w:tcPr>
            <w:tcW w:w="2835" w:type="dxa"/>
          </w:tcPr>
          <w:p w:rsidR="009B2D38" w:rsidRPr="00C34656" w:rsidRDefault="009B2D38" w:rsidP="00717450">
            <w:pPr>
              <w:pStyle w:val="ConsPlusNormal"/>
              <w:jc w:val="both"/>
              <w:rPr>
                <w:rFonts w:ascii="Times New Roman" w:hAnsi="Times New Roman" w:cs="Times New Roman"/>
                <w:szCs w:val="22"/>
              </w:rPr>
            </w:pPr>
            <w:r w:rsidRPr="00C34656">
              <w:rPr>
                <w:rFonts w:ascii="Times New Roman" w:hAnsi="Times New Roman" w:cs="Times New Roman"/>
                <w:szCs w:val="22"/>
              </w:rPr>
              <w:t>содействие развитию малых форм хозяйствования в агропромышленном комплексе</w:t>
            </w:r>
          </w:p>
        </w:tc>
        <w:tc>
          <w:tcPr>
            <w:tcW w:w="1417" w:type="dxa"/>
          </w:tcPr>
          <w:p w:rsidR="009B2D38" w:rsidRPr="00C34656" w:rsidRDefault="009B2D38" w:rsidP="00717450">
            <w:pPr>
              <w:pStyle w:val="ConsPlusNormal"/>
              <w:jc w:val="both"/>
              <w:rPr>
                <w:rFonts w:ascii="Times New Roman" w:hAnsi="Times New Roman" w:cs="Times New Roman"/>
                <w:szCs w:val="22"/>
              </w:rPr>
            </w:pPr>
            <w:r w:rsidRPr="00C34656">
              <w:rPr>
                <w:rFonts w:ascii="Times New Roman" w:hAnsi="Times New Roman"/>
              </w:rPr>
              <w:t>ежегодно</w:t>
            </w:r>
          </w:p>
        </w:tc>
        <w:tc>
          <w:tcPr>
            <w:tcW w:w="1701" w:type="dxa"/>
          </w:tcPr>
          <w:p w:rsidR="009B2D38" w:rsidRPr="00C34656" w:rsidRDefault="009B2D38" w:rsidP="00717450">
            <w:pPr>
              <w:pStyle w:val="ConsPlusNormal"/>
              <w:rPr>
                <w:rFonts w:ascii="Times New Roman" w:hAnsi="Times New Roman" w:cs="Times New Roman"/>
                <w:szCs w:val="22"/>
              </w:rPr>
            </w:pPr>
            <w:r w:rsidRPr="00C34656">
              <w:rPr>
                <w:rFonts w:ascii="Times New Roman" w:hAnsi="Times New Roman" w:cs="Times New Roman"/>
                <w:szCs w:val="22"/>
              </w:rPr>
              <w:t>Информация на официальном сайте органов местного самоуправления</w:t>
            </w:r>
          </w:p>
        </w:tc>
        <w:tc>
          <w:tcPr>
            <w:tcW w:w="6521" w:type="dxa"/>
          </w:tcPr>
          <w:p w:rsidR="009B2D38" w:rsidRPr="00C34656" w:rsidRDefault="009B2D38" w:rsidP="00717450">
            <w:pPr>
              <w:jc w:val="both"/>
              <w:rPr>
                <w:rFonts w:ascii="Times New Roman" w:hAnsi="Times New Roman"/>
                <w:szCs w:val="28"/>
              </w:rPr>
            </w:pPr>
            <w:r w:rsidRPr="00C34656">
              <w:rPr>
                <w:rFonts w:ascii="Times New Roman" w:hAnsi="Times New Roman"/>
                <w:szCs w:val="28"/>
              </w:rPr>
              <w:t xml:space="preserve">В 2021 году предоставление субсидии </w:t>
            </w:r>
            <w:r w:rsidR="00A91E3C" w:rsidRPr="00C34656">
              <w:rPr>
                <w:rFonts w:ascii="Times New Roman" w:hAnsi="Times New Roman"/>
                <w:szCs w:val="28"/>
              </w:rPr>
              <w:t>осуществляется</w:t>
            </w:r>
            <w:r w:rsidRPr="00C34656">
              <w:rPr>
                <w:rFonts w:ascii="Times New Roman" w:hAnsi="Times New Roman"/>
                <w:szCs w:val="28"/>
              </w:rPr>
              <w:t xml:space="preserve"> </w:t>
            </w:r>
            <w:bookmarkStart w:id="0" w:name="P20"/>
            <w:bookmarkEnd w:id="0"/>
            <w:r w:rsidRPr="00C34656">
              <w:rPr>
                <w:rFonts w:ascii="Times New Roman" w:hAnsi="Times New Roman"/>
                <w:szCs w:val="28"/>
              </w:rPr>
              <w:t xml:space="preserve">в рамках муниципальной программы города Нефтеюганска «Социально-экономическое развитие города Нефтеюганска», утвержденной постановлением администрации города Нефтеюганска              </w:t>
            </w:r>
            <w:r w:rsidR="00A91E3C" w:rsidRPr="00C34656">
              <w:rPr>
                <w:rFonts w:ascii="Times New Roman" w:hAnsi="Times New Roman"/>
                <w:szCs w:val="28"/>
              </w:rPr>
              <w:t xml:space="preserve">         от 15.11.2018 № 603-п, в соответствии с постановлением администрации города Нефтеюганска от 01.04.2021 № 36-нп «О порядках предоставления субсидий                сельскохозяйственным товаропроизводителям».</w:t>
            </w:r>
          </w:p>
          <w:p w:rsidR="009B2D38" w:rsidRPr="00C34656" w:rsidRDefault="009B2D38" w:rsidP="00717450">
            <w:pPr>
              <w:jc w:val="both"/>
              <w:rPr>
                <w:rFonts w:ascii="Times New Roman" w:hAnsi="Times New Roman"/>
                <w:szCs w:val="28"/>
              </w:rPr>
            </w:pPr>
            <w:r w:rsidRPr="00C34656">
              <w:rPr>
                <w:rFonts w:ascii="Times New Roman" w:hAnsi="Times New Roman"/>
                <w:szCs w:val="28"/>
              </w:rPr>
              <w:t>Объём финансирования мероприятий Программы за счет окружного бюджета на 2021 год - 32 786 400,0 рублей.</w:t>
            </w:r>
          </w:p>
          <w:p w:rsidR="009B2D38" w:rsidRPr="00C34656" w:rsidRDefault="009B2D38" w:rsidP="00937F42">
            <w:pPr>
              <w:jc w:val="both"/>
              <w:rPr>
                <w:rFonts w:ascii="Times New Roman" w:hAnsi="Times New Roman"/>
              </w:rPr>
            </w:pPr>
            <w:r w:rsidRPr="00C34656">
              <w:rPr>
                <w:rFonts w:ascii="Times New Roman" w:hAnsi="Times New Roman"/>
                <w:szCs w:val="28"/>
              </w:rPr>
              <w:t>По состоянию на 01.0</w:t>
            </w:r>
            <w:r w:rsidR="00937F42" w:rsidRPr="00C34656">
              <w:rPr>
                <w:rFonts w:ascii="Times New Roman" w:hAnsi="Times New Roman"/>
                <w:szCs w:val="28"/>
              </w:rPr>
              <w:t>7</w:t>
            </w:r>
            <w:r w:rsidRPr="00C34656">
              <w:rPr>
                <w:rFonts w:ascii="Times New Roman" w:hAnsi="Times New Roman"/>
                <w:szCs w:val="28"/>
              </w:rPr>
              <w:t xml:space="preserve">.2021 поддержка в виде субсидий </w:t>
            </w:r>
            <w:r w:rsidR="00937F42" w:rsidRPr="00C34656">
              <w:rPr>
                <w:rFonts w:ascii="Times New Roman" w:hAnsi="Times New Roman"/>
                <w:szCs w:val="28"/>
              </w:rPr>
              <w:t>сельскохозяйственным товаропроизводителям оказана 9ти</w:t>
            </w:r>
            <w:r w:rsidR="00A91E3C" w:rsidRPr="00C34656">
              <w:rPr>
                <w:rFonts w:ascii="Times New Roman" w:hAnsi="Times New Roman"/>
                <w:szCs w:val="28"/>
              </w:rPr>
              <w:t>, общий объем оказанной поддержки – 17 989 855,8 рублей.</w:t>
            </w:r>
          </w:p>
        </w:tc>
      </w:tr>
      <w:tr w:rsidR="009B2D38" w:rsidRPr="00C34656" w:rsidTr="001D1299">
        <w:tc>
          <w:tcPr>
            <w:tcW w:w="629" w:type="dxa"/>
          </w:tcPr>
          <w:p w:rsidR="009B2D38" w:rsidRPr="00C34656" w:rsidRDefault="009B2D38" w:rsidP="00717450">
            <w:pPr>
              <w:pStyle w:val="ConsPlusNormal"/>
              <w:jc w:val="center"/>
              <w:rPr>
                <w:rFonts w:ascii="Times New Roman" w:hAnsi="Times New Roman" w:cs="Times New Roman"/>
                <w:szCs w:val="22"/>
              </w:rPr>
            </w:pPr>
            <w:r w:rsidRPr="00C34656">
              <w:rPr>
                <w:rFonts w:ascii="Times New Roman" w:hAnsi="Times New Roman" w:cs="Times New Roman"/>
                <w:szCs w:val="22"/>
              </w:rPr>
              <w:t>5.</w:t>
            </w:r>
          </w:p>
        </w:tc>
        <w:tc>
          <w:tcPr>
            <w:tcW w:w="2627" w:type="dxa"/>
          </w:tcPr>
          <w:p w:rsidR="009B2D38" w:rsidRPr="00C34656" w:rsidRDefault="009B2D38" w:rsidP="009B2D38">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Проведение комплексной оценки динамики</w:t>
            </w:r>
          </w:p>
          <w:p w:rsidR="009B2D38" w:rsidRPr="00C34656" w:rsidRDefault="009B2D38" w:rsidP="009B2D38">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количества хозяйствующих субъектов в соответствующей сфере деятельности (отрасли</w:t>
            </w:r>
          </w:p>
          <w:p w:rsidR="009B2D38" w:rsidRPr="00C34656" w:rsidRDefault="009B2D38" w:rsidP="009B2D38">
            <w:pPr>
              <w:autoSpaceDE w:val="0"/>
              <w:autoSpaceDN w:val="0"/>
              <w:adjustRightInd w:val="0"/>
              <w:rPr>
                <w:rFonts w:ascii="TimesNewRomanPSMT" w:eastAsiaTheme="minorHAnsi" w:hAnsi="TimesNewRomanPSMT" w:cs="TimesNewRomanPSMT"/>
              </w:rPr>
            </w:pPr>
            <w:r w:rsidRPr="00C34656">
              <w:rPr>
                <w:rFonts w:ascii="TimesNewRomanPSMT" w:eastAsiaTheme="minorHAnsi" w:hAnsi="TimesNewRomanPSMT" w:cs="TimesNewRomanPSMT"/>
              </w:rPr>
              <w:t>экономики) за последние 5 лет с отражением</w:t>
            </w:r>
          </w:p>
          <w:p w:rsidR="009B2D38" w:rsidRPr="00C34656" w:rsidRDefault="009B2D38" w:rsidP="009B2D38">
            <w:pPr>
              <w:pStyle w:val="ConsPlusNormal"/>
              <w:jc w:val="both"/>
              <w:rPr>
                <w:rFonts w:ascii="Times New Roman" w:hAnsi="Times New Roman" w:cs="Times New Roman"/>
                <w:szCs w:val="22"/>
              </w:rPr>
            </w:pPr>
            <w:r w:rsidRPr="00C34656">
              <w:rPr>
                <w:rFonts w:ascii="TimesNewRomanPSMT" w:eastAsiaTheme="minorHAnsi" w:hAnsi="TimesNewRomanPSMT" w:cs="TimesNewRomanPSMT"/>
              </w:rPr>
              <w:t>причин изменения показателя</w:t>
            </w:r>
          </w:p>
        </w:tc>
        <w:tc>
          <w:tcPr>
            <w:tcW w:w="2835" w:type="dxa"/>
          </w:tcPr>
          <w:p w:rsidR="009B2D38" w:rsidRPr="00C34656" w:rsidRDefault="009B2D38" w:rsidP="00717450">
            <w:pPr>
              <w:pStyle w:val="ConsPlusNormal"/>
              <w:jc w:val="both"/>
              <w:rPr>
                <w:rFonts w:ascii="Times New Roman" w:hAnsi="Times New Roman" w:cs="Times New Roman"/>
                <w:szCs w:val="22"/>
              </w:rPr>
            </w:pPr>
            <w:r w:rsidRPr="00C34656">
              <w:rPr>
                <w:rFonts w:ascii="Times New Roman" w:hAnsi="Times New Roman" w:cs="Times New Roman"/>
                <w:szCs w:val="22"/>
              </w:rPr>
              <w:t>содействие развитию конкуренции МСП</w:t>
            </w:r>
          </w:p>
        </w:tc>
        <w:tc>
          <w:tcPr>
            <w:tcW w:w="1417" w:type="dxa"/>
          </w:tcPr>
          <w:p w:rsidR="009B2D38" w:rsidRPr="00C34656" w:rsidRDefault="009B2D38" w:rsidP="00717450">
            <w:pPr>
              <w:pStyle w:val="ConsPlusNormal"/>
              <w:jc w:val="both"/>
              <w:rPr>
                <w:rFonts w:ascii="Times New Roman" w:hAnsi="Times New Roman"/>
              </w:rPr>
            </w:pPr>
            <w:r w:rsidRPr="00C34656">
              <w:rPr>
                <w:rFonts w:ascii="Times New Roman" w:hAnsi="Times New Roman"/>
              </w:rPr>
              <w:t>ежегодно</w:t>
            </w:r>
          </w:p>
        </w:tc>
        <w:tc>
          <w:tcPr>
            <w:tcW w:w="1701" w:type="dxa"/>
          </w:tcPr>
          <w:p w:rsidR="009B2D38" w:rsidRPr="00C34656" w:rsidRDefault="00433EA7" w:rsidP="00717450">
            <w:pPr>
              <w:pStyle w:val="ConsPlusNormal"/>
              <w:rPr>
                <w:rFonts w:ascii="Times New Roman" w:hAnsi="Times New Roman" w:cs="Times New Roman"/>
                <w:szCs w:val="22"/>
              </w:rPr>
            </w:pPr>
            <w:r w:rsidRPr="00C34656">
              <w:rPr>
                <w:rFonts w:ascii="Times New Roman" w:hAnsi="Times New Roman" w:cs="Times New Roman"/>
                <w:szCs w:val="22"/>
              </w:rPr>
              <w:t>Информация на официальном сайте органов местного самоуправления</w:t>
            </w:r>
          </w:p>
        </w:tc>
        <w:tc>
          <w:tcPr>
            <w:tcW w:w="6521" w:type="dxa"/>
          </w:tcPr>
          <w:p w:rsidR="007A10E0" w:rsidRPr="00C34656" w:rsidRDefault="007A10E0" w:rsidP="007A10E0">
            <w:pPr>
              <w:jc w:val="both"/>
              <w:rPr>
                <w:rFonts w:ascii="Times New Roman" w:hAnsi="Times New Roman"/>
                <w:szCs w:val="28"/>
              </w:rPr>
            </w:pPr>
            <w:r w:rsidRPr="00C34656">
              <w:rPr>
                <w:rFonts w:ascii="Times New Roman" w:hAnsi="Times New Roman"/>
                <w:szCs w:val="28"/>
              </w:rPr>
              <w:t>Комитет физической культуры и спорта:</w:t>
            </w:r>
          </w:p>
          <w:p w:rsidR="007A10E0" w:rsidRPr="00C34656" w:rsidRDefault="007A10E0" w:rsidP="007A10E0">
            <w:pPr>
              <w:jc w:val="both"/>
              <w:rPr>
                <w:rFonts w:ascii="Times New Roman" w:hAnsi="Times New Roman"/>
                <w:szCs w:val="28"/>
              </w:rPr>
            </w:pPr>
            <w:r w:rsidRPr="00C34656">
              <w:rPr>
                <w:rFonts w:ascii="Times New Roman" w:hAnsi="Times New Roman"/>
                <w:szCs w:val="28"/>
              </w:rPr>
              <w:t xml:space="preserve"> на территории города Нефтеюганска осуществляют свою деятельность в сфере физической культуры и спорта: </w:t>
            </w:r>
          </w:p>
          <w:p w:rsidR="007A10E0" w:rsidRPr="00C34656" w:rsidRDefault="007A10E0" w:rsidP="007A10E0">
            <w:pPr>
              <w:jc w:val="both"/>
              <w:rPr>
                <w:rFonts w:ascii="Times New Roman" w:hAnsi="Times New Roman"/>
                <w:szCs w:val="28"/>
              </w:rPr>
            </w:pPr>
            <w:r w:rsidRPr="00C34656">
              <w:rPr>
                <w:rFonts w:ascii="Times New Roman" w:hAnsi="Times New Roman"/>
                <w:szCs w:val="28"/>
              </w:rPr>
              <w:t>- 23 общественные организации;</w:t>
            </w:r>
          </w:p>
          <w:p w:rsidR="007A10E0" w:rsidRPr="00C34656" w:rsidRDefault="007A10E0" w:rsidP="007A10E0">
            <w:pPr>
              <w:jc w:val="both"/>
              <w:rPr>
                <w:rFonts w:ascii="Times New Roman" w:hAnsi="Times New Roman"/>
                <w:szCs w:val="28"/>
              </w:rPr>
            </w:pPr>
            <w:r w:rsidRPr="00C34656">
              <w:rPr>
                <w:rFonts w:ascii="Times New Roman" w:hAnsi="Times New Roman"/>
                <w:szCs w:val="28"/>
              </w:rPr>
              <w:t>- 6 фитнес клубов</w:t>
            </w:r>
          </w:p>
          <w:p w:rsidR="009B2D38" w:rsidRPr="00C34656" w:rsidRDefault="007A10E0" w:rsidP="007A10E0">
            <w:pPr>
              <w:jc w:val="both"/>
              <w:rPr>
                <w:rFonts w:ascii="Times New Roman" w:hAnsi="Times New Roman"/>
                <w:szCs w:val="28"/>
              </w:rPr>
            </w:pPr>
            <w:r w:rsidRPr="00C34656">
              <w:rPr>
                <w:rFonts w:ascii="Times New Roman" w:hAnsi="Times New Roman"/>
                <w:szCs w:val="28"/>
              </w:rPr>
              <w:t>- 1 физкультурно-спортивный клуб «Спарта».</w:t>
            </w:r>
          </w:p>
        </w:tc>
      </w:tr>
    </w:tbl>
    <w:p w:rsidR="001C7E95" w:rsidRPr="00C34656" w:rsidRDefault="001C7E95">
      <w:pPr>
        <w:rPr>
          <w:highlight w:val="yellow"/>
        </w:rPr>
        <w:sectPr w:rsidR="001C7E95" w:rsidRPr="00C34656" w:rsidSect="00CC787B">
          <w:pgSz w:w="16838" w:h="11905" w:orient="landscape"/>
          <w:pgMar w:top="851" w:right="851" w:bottom="851" w:left="851" w:header="0" w:footer="0" w:gutter="0"/>
          <w:cols w:space="720"/>
        </w:sectPr>
      </w:pPr>
    </w:p>
    <w:p w:rsidR="008E2C2D" w:rsidRPr="00C34656" w:rsidRDefault="008E2C2D" w:rsidP="008E2C2D">
      <w:pPr>
        <w:pStyle w:val="ConsPlusNormal"/>
        <w:jc w:val="center"/>
        <w:rPr>
          <w:rFonts w:ascii="Times New Roman" w:hAnsi="Times New Roman" w:cs="Times New Roman"/>
          <w:sz w:val="28"/>
          <w:szCs w:val="28"/>
        </w:rPr>
      </w:pPr>
      <w:r w:rsidRPr="00C34656">
        <w:rPr>
          <w:rFonts w:ascii="Times New Roman" w:eastAsia="Calibri" w:hAnsi="Times New Roman"/>
          <w:sz w:val="28"/>
          <w:szCs w:val="28"/>
        </w:rPr>
        <w:t xml:space="preserve">Ключевые показатели </w:t>
      </w:r>
      <w:r w:rsidRPr="00C34656">
        <w:rPr>
          <w:rFonts w:ascii="Times New Roman" w:hAnsi="Times New Roman" w:cs="Times New Roman"/>
          <w:sz w:val="28"/>
          <w:szCs w:val="28"/>
        </w:rPr>
        <w:t xml:space="preserve">развития конкуренции в отраслях экономики </w:t>
      </w:r>
    </w:p>
    <w:p w:rsidR="008E2C2D" w:rsidRPr="00C34656" w:rsidRDefault="007007EA" w:rsidP="008E2C2D">
      <w:pPr>
        <w:pStyle w:val="ConsPlusNormal"/>
        <w:jc w:val="center"/>
      </w:pPr>
      <w:r w:rsidRPr="00C34656">
        <w:rPr>
          <w:rFonts w:ascii="Times New Roman" w:hAnsi="Times New Roman" w:cs="Times New Roman"/>
          <w:sz w:val="28"/>
          <w:szCs w:val="28"/>
        </w:rPr>
        <w:t>на 2020</w:t>
      </w:r>
      <w:r w:rsidR="008E2C2D" w:rsidRPr="00C34656">
        <w:rPr>
          <w:rFonts w:ascii="Times New Roman" w:hAnsi="Times New Roman" w:cs="Times New Roman"/>
          <w:sz w:val="28"/>
          <w:szCs w:val="28"/>
        </w:rPr>
        <w:t xml:space="preserve"> – 2022 годы</w:t>
      </w:r>
    </w:p>
    <w:p w:rsidR="008E2C2D" w:rsidRPr="00C34656" w:rsidRDefault="008E2C2D" w:rsidP="008E2C2D">
      <w:pPr>
        <w:pStyle w:val="ConsPlusNormal"/>
        <w:jc w:val="center"/>
        <w:rPr>
          <w:rFonts w:ascii="Times New Roman" w:eastAsia="Calibri" w:hAnsi="Times New Roman" w:cs="Times New Roman"/>
          <w:sz w:val="28"/>
          <w:szCs w:val="28"/>
        </w:rPr>
      </w:pPr>
    </w:p>
    <w:tbl>
      <w:tblPr>
        <w:tblpPr w:leftFromText="180" w:rightFromText="180" w:vertAnchor="text" w:tblpX="-464" w:tblpY="1"/>
        <w:tblOverlap w:val="neve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4A0" w:firstRow="1" w:lastRow="0" w:firstColumn="1" w:lastColumn="0" w:noHBand="0" w:noVBand="1"/>
      </w:tblPr>
      <w:tblGrid>
        <w:gridCol w:w="709"/>
        <w:gridCol w:w="3578"/>
        <w:gridCol w:w="1134"/>
        <w:gridCol w:w="1559"/>
        <w:gridCol w:w="1345"/>
        <w:gridCol w:w="1984"/>
      </w:tblGrid>
      <w:tr w:rsidR="00493F05" w:rsidRPr="00C34656" w:rsidTr="000C156D">
        <w:trPr>
          <w:tblHeader/>
        </w:trPr>
        <w:tc>
          <w:tcPr>
            <w:tcW w:w="709" w:type="dxa"/>
            <w:shd w:val="clear" w:color="auto" w:fill="auto"/>
            <w:vAlign w:val="center"/>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 xml:space="preserve">№ </w:t>
            </w:r>
            <w:proofErr w:type="spellStart"/>
            <w:r w:rsidRPr="00C34656">
              <w:rPr>
                <w:rFonts w:ascii="Times New Roman" w:eastAsia="Times New Roman" w:hAnsi="Times New Roman"/>
                <w:lang w:eastAsia="ru-RU"/>
              </w:rPr>
              <w:t>п.п</w:t>
            </w:r>
            <w:proofErr w:type="spellEnd"/>
            <w:r w:rsidRPr="00C34656">
              <w:rPr>
                <w:rFonts w:ascii="Times New Roman" w:eastAsia="Times New Roman" w:hAnsi="Times New Roman"/>
                <w:lang w:eastAsia="ru-RU"/>
              </w:rPr>
              <w:t>.</w:t>
            </w:r>
          </w:p>
        </w:tc>
        <w:tc>
          <w:tcPr>
            <w:tcW w:w="3578" w:type="dxa"/>
            <w:shd w:val="clear" w:color="auto" w:fill="auto"/>
            <w:vAlign w:val="center"/>
          </w:tcPr>
          <w:p w:rsidR="00493F05" w:rsidRPr="00C34656" w:rsidRDefault="00493F05" w:rsidP="001D1299">
            <w:pPr>
              <w:jc w:val="center"/>
              <w:rPr>
                <w:rFonts w:ascii="Times New Roman" w:hAnsi="Times New Roman"/>
              </w:rPr>
            </w:pPr>
            <w:r w:rsidRPr="00C34656">
              <w:rPr>
                <w:rFonts w:ascii="Times New Roman" w:eastAsia="Times New Roman" w:hAnsi="Times New Roman"/>
                <w:lang w:eastAsia="ru-RU"/>
              </w:rPr>
              <w:t>Наименование ключевого показателя</w:t>
            </w:r>
          </w:p>
        </w:tc>
        <w:tc>
          <w:tcPr>
            <w:tcW w:w="1134" w:type="dxa"/>
            <w:shd w:val="clear" w:color="auto" w:fill="auto"/>
            <w:vAlign w:val="center"/>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Ед. изм.</w:t>
            </w:r>
          </w:p>
        </w:tc>
        <w:tc>
          <w:tcPr>
            <w:tcW w:w="1559" w:type="dxa"/>
            <w:shd w:val="clear" w:color="auto" w:fill="auto"/>
            <w:vAlign w:val="center"/>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План 2020</w:t>
            </w:r>
          </w:p>
        </w:tc>
        <w:tc>
          <w:tcPr>
            <w:tcW w:w="1345" w:type="dxa"/>
            <w:shd w:val="clear" w:color="auto" w:fill="auto"/>
            <w:vAlign w:val="center"/>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Ф</w:t>
            </w:r>
            <w:r w:rsidR="009376AA" w:rsidRPr="00C34656">
              <w:rPr>
                <w:rFonts w:ascii="Times New Roman" w:eastAsia="Times New Roman" w:hAnsi="Times New Roman"/>
                <w:lang w:eastAsia="ru-RU"/>
              </w:rPr>
              <w:t>акт на 01.07</w:t>
            </w:r>
            <w:r w:rsidR="00295FBB" w:rsidRPr="00C34656">
              <w:rPr>
                <w:rFonts w:ascii="Times New Roman" w:eastAsia="Times New Roman" w:hAnsi="Times New Roman"/>
                <w:lang w:eastAsia="ru-RU"/>
              </w:rPr>
              <w:t>.2021</w:t>
            </w:r>
          </w:p>
        </w:tc>
        <w:tc>
          <w:tcPr>
            <w:tcW w:w="1984" w:type="dxa"/>
            <w:shd w:val="clear" w:color="auto" w:fill="auto"/>
            <w:vAlign w:val="center"/>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Исполнитель</w:t>
            </w:r>
          </w:p>
        </w:tc>
      </w:tr>
      <w:tr w:rsidR="008E2C2D" w:rsidRPr="00C34656" w:rsidTr="000C156D">
        <w:tc>
          <w:tcPr>
            <w:tcW w:w="709" w:type="dxa"/>
            <w:shd w:val="clear" w:color="auto" w:fill="auto"/>
          </w:tcPr>
          <w:p w:rsidR="008E2C2D" w:rsidRPr="00C34656" w:rsidRDefault="008E2C2D" w:rsidP="001D1299">
            <w:pPr>
              <w:jc w:val="center"/>
              <w:rPr>
                <w:rFonts w:ascii="Times New Roman" w:eastAsia="Times New Roman" w:hAnsi="Times New Roman"/>
                <w:lang w:eastAsia="ru-RU"/>
              </w:rPr>
            </w:pPr>
            <w:r w:rsidRPr="00C34656">
              <w:rPr>
                <w:rFonts w:ascii="Times New Roman" w:eastAsia="Times New Roman" w:hAnsi="Times New Roman"/>
                <w:lang w:eastAsia="ru-RU"/>
              </w:rPr>
              <w:t>1.</w:t>
            </w:r>
          </w:p>
        </w:tc>
        <w:tc>
          <w:tcPr>
            <w:tcW w:w="9600" w:type="dxa"/>
            <w:gridSpan w:val="5"/>
          </w:tcPr>
          <w:p w:rsidR="008E2C2D" w:rsidRPr="00C34656" w:rsidRDefault="008E2C2D" w:rsidP="001D1299">
            <w:pPr>
              <w:rPr>
                <w:rFonts w:ascii="Times New Roman" w:eastAsia="Times New Roman" w:hAnsi="Times New Roman"/>
                <w:lang w:eastAsia="ru-RU"/>
              </w:rPr>
            </w:pPr>
            <w:r w:rsidRPr="00C34656">
              <w:rPr>
                <w:rFonts w:ascii="Times New Roman" w:hAnsi="Times New Roman"/>
                <w:sz w:val="24"/>
                <w:szCs w:val="24"/>
              </w:rPr>
              <w:t>Рынок реализации сельскохозяйственной продукции</w:t>
            </w:r>
          </w:p>
        </w:tc>
      </w:tr>
      <w:tr w:rsidR="00493F05" w:rsidRPr="00C34656" w:rsidTr="000C156D">
        <w:tc>
          <w:tcPr>
            <w:tcW w:w="709"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1.1.</w:t>
            </w:r>
          </w:p>
        </w:tc>
        <w:tc>
          <w:tcPr>
            <w:tcW w:w="3578" w:type="dxa"/>
            <w:shd w:val="clear" w:color="auto" w:fill="auto"/>
          </w:tcPr>
          <w:p w:rsidR="00493F05" w:rsidRPr="00C34656" w:rsidRDefault="00493F05" w:rsidP="001D1299">
            <w:pPr>
              <w:jc w:val="both"/>
              <w:rPr>
                <w:rFonts w:ascii="Times New Roman" w:eastAsia="Times New Roman" w:hAnsi="Times New Roman"/>
                <w:lang w:eastAsia="ru-RU"/>
              </w:rPr>
            </w:pPr>
            <w:r w:rsidRPr="00C34656">
              <w:rPr>
                <w:rFonts w:ascii="Times New Roman" w:hAnsi="Times New Roman"/>
              </w:rPr>
              <w:t xml:space="preserve">Количество </w:t>
            </w:r>
            <w:proofErr w:type="gramStart"/>
            <w:r w:rsidRPr="00C34656">
              <w:rPr>
                <w:rFonts w:ascii="Times New Roman" w:hAnsi="Times New Roman"/>
              </w:rPr>
              <w:t>крестьянских фермерских хозяйств</w:t>
            </w:r>
            <w:proofErr w:type="gramEnd"/>
            <w:r w:rsidRPr="00C34656">
              <w:rPr>
                <w:rFonts w:ascii="Times New Roman" w:hAnsi="Times New Roman"/>
              </w:rPr>
              <w:t xml:space="preserve"> зарегистрированных на территории города Нефтеюганск</w:t>
            </w:r>
          </w:p>
        </w:tc>
        <w:tc>
          <w:tcPr>
            <w:tcW w:w="1134"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Ед.</w:t>
            </w:r>
          </w:p>
        </w:tc>
        <w:tc>
          <w:tcPr>
            <w:tcW w:w="1559"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8</w:t>
            </w:r>
          </w:p>
          <w:p w:rsidR="00493F05" w:rsidRPr="00C34656" w:rsidRDefault="00493F05" w:rsidP="001D1299">
            <w:pPr>
              <w:jc w:val="center"/>
              <w:rPr>
                <w:rFonts w:ascii="Times New Roman" w:eastAsia="Times New Roman" w:hAnsi="Times New Roman"/>
                <w:lang w:eastAsia="ru-RU"/>
              </w:rPr>
            </w:pPr>
          </w:p>
        </w:tc>
        <w:tc>
          <w:tcPr>
            <w:tcW w:w="1345" w:type="dxa"/>
            <w:shd w:val="clear" w:color="auto" w:fill="auto"/>
          </w:tcPr>
          <w:p w:rsidR="00493F05" w:rsidRPr="00C34656" w:rsidRDefault="00544A19" w:rsidP="001D1299">
            <w:pPr>
              <w:jc w:val="center"/>
              <w:rPr>
                <w:rFonts w:ascii="Times New Roman" w:eastAsia="Times New Roman" w:hAnsi="Times New Roman"/>
                <w:lang w:eastAsia="ru-RU"/>
              </w:rPr>
            </w:pPr>
            <w:r w:rsidRPr="00C34656">
              <w:rPr>
                <w:rFonts w:ascii="Times New Roman" w:eastAsia="Times New Roman" w:hAnsi="Times New Roman"/>
                <w:lang w:eastAsia="ru-RU"/>
              </w:rPr>
              <w:t>9</w:t>
            </w:r>
          </w:p>
        </w:tc>
        <w:tc>
          <w:tcPr>
            <w:tcW w:w="1984" w:type="dxa"/>
            <w:shd w:val="clear" w:color="auto" w:fill="auto"/>
          </w:tcPr>
          <w:p w:rsidR="00493F05" w:rsidRPr="00C34656" w:rsidRDefault="00493F05" w:rsidP="001D1299">
            <w:pPr>
              <w:jc w:val="both"/>
              <w:rPr>
                <w:rFonts w:ascii="Times New Roman" w:eastAsia="Times New Roman" w:hAnsi="Times New Roman"/>
                <w:lang w:eastAsia="ru-RU"/>
              </w:rPr>
            </w:pPr>
            <w:r w:rsidRPr="00C34656">
              <w:rPr>
                <w:rFonts w:ascii="Times New Roman" w:eastAsia="Times New Roman" w:hAnsi="Times New Roman"/>
                <w:lang w:eastAsia="ru-RU"/>
              </w:rPr>
              <w:t>Департамент экономического развития администрации города Нефтеюганска</w:t>
            </w:r>
          </w:p>
        </w:tc>
      </w:tr>
      <w:tr w:rsidR="00493F05" w:rsidRPr="00C34656" w:rsidTr="000C156D">
        <w:tc>
          <w:tcPr>
            <w:tcW w:w="709"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1.2.</w:t>
            </w:r>
          </w:p>
        </w:tc>
        <w:tc>
          <w:tcPr>
            <w:tcW w:w="3578" w:type="dxa"/>
            <w:shd w:val="clear" w:color="auto" w:fill="auto"/>
          </w:tcPr>
          <w:p w:rsidR="00493F05" w:rsidRPr="00C34656" w:rsidRDefault="00493F05" w:rsidP="001D1299">
            <w:pPr>
              <w:jc w:val="both"/>
              <w:rPr>
                <w:rFonts w:ascii="Times New Roman" w:hAnsi="Times New Roman"/>
              </w:rPr>
            </w:pPr>
            <w:r w:rsidRPr="00C34656">
              <w:rPr>
                <w:rFonts w:ascii="Times New Roman" w:hAnsi="Times New Roman"/>
              </w:rPr>
              <w:t>Объем реализации сельскохозяйственной продукции</w:t>
            </w:r>
          </w:p>
        </w:tc>
        <w:tc>
          <w:tcPr>
            <w:tcW w:w="1134"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процент</w:t>
            </w:r>
          </w:p>
        </w:tc>
        <w:tc>
          <w:tcPr>
            <w:tcW w:w="1559"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1</w:t>
            </w:r>
          </w:p>
          <w:p w:rsidR="00493F05" w:rsidRPr="00C34656" w:rsidRDefault="00493F05" w:rsidP="001D1299">
            <w:pPr>
              <w:jc w:val="center"/>
              <w:rPr>
                <w:rFonts w:ascii="Times New Roman" w:eastAsia="Times New Roman" w:hAnsi="Times New Roman"/>
                <w:lang w:eastAsia="ru-RU"/>
              </w:rPr>
            </w:pPr>
          </w:p>
        </w:tc>
        <w:tc>
          <w:tcPr>
            <w:tcW w:w="1345" w:type="dxa"/>
            <w:shd w:val="clear" w:color="auto" w:fill="auto"/>
          </w:tcPr>
          <w:p w:rsidR="00493F05" w:rsidRPr="00C34656" w:rsidRDefault="00AA64B6" w:rsidP="001D1299">
            <w:pPr>
              <w:jc w:val="center"/>
              <w:rPr>
                <w:rFonts w:ascii="Times New Roman" w:eastAsia="Times New Roman" w:hAnsi="Times New Roman"/>
                <w:lang w:eastAsia="ru-RU"/>
              </w:rPr>
            </w:pPr>
            <w:r w:rsidRPr="00C34656">
              <w:rPr>
                <w:rFonts w:ascii="Times New Roman" w:eastAsia="Times New Roman" w:hAnsi="Times New Roman"/>
                <w:lang w:eastAsia="ru-RU"/>
              </w:rPr>
              <w:t>0</w:t>
            </w:r>
          </w:p>
          <w:p w:rsidR="00493F05" w:rsidRPr="00C34656" w:rsidRDefault="00493F05" w:rsidP="001D1299">
            <w:pPr>
              <w:rPr>
                <w:rFonts w:ascii="Times New Roman" w:eastAsia="Times New Roman" w:hAnsi="Times New Roman"/>
                <w:lang w:eastAsia="ru-RU"/>
              </w:rPr>
            </w:pPr>
          </w:p>
        </w:tc>
        <w:tc>
          <w:tcPr>
            <w:tcW w:w="1984" w:type="dxa"/>
            <w:shd w:val="clear" w:color="auto" w:fill="auto"/>
          </w:tcPr>
          <w:p w:rsidR="00493F05" w:rsidRPr="00C34656" w:rsidRDefault="00493F05" w:rsidP="001D1299">
            <w:pPr>
              <w:jc w:val="both"/>
              <w:rPr>
                <w:rFonts w:ascii="Times New Roman" w:eastAsia="Times New Roman" w:hAnsi="Times New Roman"/>
                <w:lang w:eastAsia="ru-RU"/>
              </w:rPr>
            </w:pPr>
            <w:r w:rsidRPr="00C34656">
              <w:rPr>
                <w:rFonts w:ascii="Times New Roman" w:eastAsia="Times New Roman" w:hAnsi="Times New Roman"/>
                <w:lang w:eastAsia="ru-RU"/>
              </w:rPr>
              <w:t>Департамент экономического развития администрации города Нефтеюганска</w:t>
            </w:r>
          </w:p>
        </w:tc>
      </w:tr>
      <w:tr w:rsidR="008E2C2D" w:rsidRPr="00C34656" w:rsidTr="000C156D">
        <w:tc>
          <w:tcPr>
            <w:tcW w:w="709" w:type="dxa"/>
            <w:shd w:val="clear" w:color="auto" w:fill="auto"/>
          </w:tcPr>
          <w:p w:rsidR="008E2C2D" w:rsidRPr="00C34656" w:rsidRDefault="008E2C2D" w:rsidP="001D1299">
            <w:pPr>
              <w:jc w:val="center"/>
              <w:rPr>
                <w:rFonts w:ascii="Times New Roman" w:eastAsia="Times New Roman" w:hAnsi="Times New Roman"/>
                <w:lang w:eastAsia="ru-RU"/>
              </w:rPr>
            </w:pPr>
            <w:r w:rsidRPr="00C34656">
              <w:rPr>
                <w:rFonts w:ascii="Times New Roman" w:eastAsia="Times New Roman" w:hAnsi="Times New Roman"/>
                <w:lang w:eastAsia="ru-RU"/>
              </w:rPr>
              <w:t>2.</w:t>
            </w:r>
          </w:p>
        </w:tc>
        <w:tc>
          <w:tcPr>
            <w:tcW w:w="9600" w:type="dxa"/>
            <w:gridSpan w:val="5"/>
          </w:tcPr>
          <w:p w:rsidR="008E2C2D" w:rsidRPr="00C34656" w:rsidRDefault="008E2C2D" w:rsidP="001D1299">
            <w:pPr>
              <w:jc w:val="center"/>
              <w:rPr>
                <w:rFonts w:ascii="Times New Roman" w:eastAsia="Times New Roman" w:hAnsi="Times New Roman"/>
                <w:lang w:eastAsia="ru-RU"/>
              </w:rPr>
            </w:pPr>
            <w:r w:rsidRPr="00C34656">
              <w:rPr>
                <w:rFonts w:ascii="Times New Roman" w:hAnsi="Times New Roman"/>
              </w:rPr>
              <w:t>Рынок поставки сжиженного газа в баллонах</w:t>
            </w:r>
          </w:p>
        </w:tc>
      </w:tr>
      <w:tr w:rsidR="00493F05" w:rsidRPr="00C34656" w:rsidTr="000C156D">
        <w:tc>
          <w:tcPr>
            <w:tcW w:w="709"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2.1.</w:t>
            </w:r>
          </w:p>
        </w:tc>
        <w:tc>
          <w:tcPr>
            <w:tcW w:w="3578" w:type="dxa"/>
            <w:shd w:val="clear" w:color="auto" w:fill="auto"/>
          </w:tcPr>
          <w:p w:rsidR="00493F05" w:rsidRPr="00C34656" w:rsidRDefault="00493F05" w:rsidP="001D1299">
            <w:pPr>
              <w:jc w:val="both"/>
              <w:rPr>
                <w:rFonts w:ascii="Times New Roman" w:eastAsia="Times New Roman" w:hAnsi="Times New Roman"/>
                <w:lang w:eastAsia="ru-RU"/>
              </w:rPr>
            </w:pPr>
            <w:r w:rsidRPr="00C34656">
              <w:rPr>
                <w:rFonts w:ascii="Times New Roman" w:hAnsi="Times New Roman"/>
              </w:rPr>
              <w:t>Доля организаций частной формы собственности в сфере поставки сжиженного газа в баллонах</w:t>
            </w:r>
          </w:p>
        </w:tc>
        <w:tc>
          <w:tcPr>
            <w:tcW w:w="1134"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процент</w:t>
            </w:r>
          </w:p>
        </w:tc>
        <w:tc>
          <w:tcPr>
            <w:tcW w:w="1559"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97,0</w:t>
            </w:r>
          </w:p>
          <w:p w:rsidR="00493F05" w:rsidRPr="00C34656" w:rsidRDefault="00493F05" w:rsidP="001D1299">
            <w:pPr>
              <w:jc w:val="center"/>
              <w:rPr>
                <w:rFonts w:ascii="Times New Roman" w:eastAsia="Times New Roman" w:hAnsi="Times New Roman"/>
                <w:lang w:eastAsia="ru-RU"/>
              </w:rPr>
            </w:pPr>
          </w:p>
        </w:tc>
        <w:tc>
          <w:tcPr>
            <w:tcW w:w="1345" w:type="dxa"/>
            <w:shd w:val="clear" w:color="auto" w:fill="auto"/>
          </w:tcPr>
          <w:p w:rsidR="00493F05" w:rsidRPr="00C34656" w:rsidRDefault="00BD60B5" w:rsidP="001D1299">
            <w:pPr>
              <w:jc w:val="center"/>
              <w:rPr>
                <w:rFonts w:ascii="Times New Roman" w:eastAsia="Times New Roman" w:hAnsi="Times New Roman"/>
                <w:lang w:eastAsia="ru-RU"/>
              </w:rPr>
            </w:pPr>
            <w:r w:rsidRPr="00C34656">
              <w:rPr>
                <w:rFonts w:ascii="Times New Roman" w:eastAsia="Times New Roman" w:hAnsi="Times New Roman"/>
                <w:lang w:eastAsia="ru-RU"/>
              </w:rPr>
              <w:t>0</w:t>
            </w:r>
          </w:p>
          <w:p w:rsidR="00493F05" w:rsidRPr="00C34656" w:rsidRDefault="00493F05" w:rsidP="001D1299">
            <w:pPr>
              <w:rPr>
                <w:rFonts w:ascii="Times New Roman" w:eastAsia="Times New Roman" w:hAnsi="Times New Roman"/>
                <w:lang w:eastAsia="ru-RU"/>
              </w:rPr>
            </w:pPr>
          </w:p>
        </w:tc>
        <w:tc>
          <w:tcPr>
            <w:tcW w:w="1984" w:type="dxa"/>
            <w:shd w:val="clear" w:color="auto" w:fill="auto"/>
          </w:tcPr>
          <w:p w:rsidR="00493F05" w:rsidRPr="00C34656" w:rsidRDefault="00493F05" w:rsidP="001D1299">
            <w:pPr>
              <w:jc w:val="both"/>
              <w:rPr>
                <w:rFonts w:ascii="Times New Roman" w:eastAsia="Times New Roman" w:hAnsi="Times New Roman"/>
                <w:lang w:eastAsia="ru-RU"/>
              </w:rPr>
            </w:pPr>
            <w:r w:rsidRPr="00C34656">
              <w:rPr>
                <w:rFonts w:ascii="Times New Roman" w:eastAsia="Times New Roman" w:hAnsi="Times New Roman"/>
                <w:lang w:eastAsia="ru-RU"/>
              </w:rPr>
              <w:t xml:space="preserve">Департамент </w:t>
            </w:r>
            <w:proofErr w:type="spellStart"/>
            <w:r w:rsidRPr="00C34656">
              <w:rPr>
                <w:rFonts w:ascii="Times New Roman" w:eastAsia="Times New Roman" w:hAnsi="Times New Roman"/>
                <w:lang w:eastAsia="ru-RU"/>
              </w:rPr>
              <w:t>жилищно</w:t>
            </w:r>
            <w:proofErr w:type="spellEnd"/>
            <w:r w:rsidRPr="00C34656">
              <w:rPr>
                <w:rFonts w:ascii="Times New Roman" w:eastAsia="Times New Roman" w:hAnsi="Times New Roman"/>
                <w:lang w:eastAsia="ru-RU"/>
              </w:rPr>
              <w:t xml:space="preserve"> – коммунального хозяйства администрации города Нефтеюганска</w:t>
            </w:r>
          </w:p>
        </w:tc>
      </w:tr>
      <w:tr w:rsidR="008E2C2D" w:rsidRPr="00C34656" w:rsidTr="000C156D">
        <w:tc>
          <w:tcPr>
            <w:tcW w:w="709" w:type="dxa"/>
            <w:shd w:val="clear" w:color="auto" w:fill="auto"/>
          </w:tcPr>
          <w:p w:rsidR="008E2C2D" w:rsidRPr="00C34656" w:rsidRDefault="008E2C2D" w:rsidP="001D1299">
            <w:pPr>
              <w:jc w:val="center"/>
              <w:rPr>
                <w:rFonts w:ascii="Times New Roman" w:eastAsia="Times New Roman" w:hAnsi="Times New Roman"/>
                <w:lang w:eastAsia="ru-RU"/>
              </w:rPr>
            </w:pPr>
            <w:r w:rsidRPr="00C34656">
              <w:rPr>
                <w:rFonts w:ascii="Times New Roman" w:eastAsia="Times New Roman" w:hAnsi="Times New Roman"/>
                <w:lang w:eastAsia="ru-RU"/>
              </w:rPr>
              <w:t>3.</w:t>
            </w:r>
          </w:p>
        </w:tc>
        <w:tc>
          <w:tcPr>
            <w:tcW w:w="9600" w:type="dxa"/>
            <w:gridSpan w:val="5"/>
            <w:shd w:val="clear" w:color="auto" w:fill="auto"/>
          </w:tcPr>
          <w:p w:rsidR="008E2C2D" w:rsidRPr="00C34656" w:rsidRDefault="008E2C2D" w:rsidP="001D1299">
            <w:pPr>
              <w:jc w:val="center"/>
              <w:rPr>
                <w:rFonts w:ascii="Times New Roman" w:eastAsia="Times New Roman" w:hAnsi="Times New Roman"/>
                <w:lang w:eastAsia="ru-RU"/>
              </w:rPr>
            </w:pPr>
            <w:r w:rsidRPr="00C34656">
              <w:rPr>
                <w:rFonts w:ascii="Times New Roman" w:eastAsia="Times New Roman" w:hAnsi="Times New Roman"/>
                <w:lang w:eastAsia="ru-RU"/>
              </w:rPr>
              <w:t>Рынок дорожной деятельности (за исключением проектирования)</w:t>
            </w:r>
          </w:p>
        </w:tc>
      </w:tr>
      <w:tr w:rsidR="00493F05" w:rsidRPr="00C34656" w:rsidTr="000C156D">
        <w:tc>
          <w:tcPr>
            <w:tcW w:w="709"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3.1.</w:t>
            </w:r>
          </w:p>
        </w:tc>
        <w:tc>
          <w:tcPr>
            <w:tcW w:w="3578" w:type="dxa"/>
            <w:shd w:val="clear" w:color="auto" w:fill="auto"/>
          </w:tcPr>
          <w:p w:rsidR="00493F05" w:rsidRPr="00C34656" w:rsidRDefault="00493F05" w:rsidP="001D1299">
            <w:pPr>
              <w:jc w:val="both"/>
              <w:rPr>
                <w:rFonts w:ascii="Times New Roman" w:hAnsi="Times New Roman"/>
              </w:rPr>
            </w:pPr>
            <w:r w:rsidRPr="00C34656">
              <w:rPr>
                <w:rFonts w:ascii="Times New Roman" w:hAnsi="Times New Roman"/>
              </w:rPr>
              <w:t>Доля организаций частной формы собственности в сфере дорожной деятельности (за исключением проектирования)</w:t>
            </w:r>
          </w:p>
        </w:tc>
        <w:tc>
          <w:tcPr>
            <w:tcW w:w="1134"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процент</w:t>
            </w:r>
          </w:p>
        </w:tc>
        <w:tc>
          <w:tcPr>
            <w:tcW w:w="1559"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100,0</w:t>
            </w:r>
          </w:p>
          <w:p w:rsidR="00493F05" w:rsidRPr="00C34656" w:rsidRDefault="00493F05" w:rsidP="001D1299">
            <w:pPr>
              <w:jc w:val="center"/>
              <w:rPr>
                <w:rFonts w:ascii="Times New Roman" w:eastAsia="Times New Roman" w:hAnsi="Times New Roman"/>
                <w:lang w:eastAsia="ru-RU"/>
              </w:rPr>
            </w:pPr>
          </w:p>
        </w:tc>
        <w:tc>
          <w:tcPr>
            <w:tcW w:w="1345" w:type="dxa"/>
            <w:shd w:val="clear" w:color="auto" w:fill="auto"/>
          </w:tcPr>
          <w:p w:rsidR="00493F05" w:rsidRPr="00C34656" w:rsidRDefault="00C65DBD" w:rsidP="001D1299">
            <w:pPr>
              <w:jc w:val="center"/>
              <w:rPr>
                <w:rFonts w:ascii="Times New Roman" w:eastAsia="Times New Roman" w:hAnsi="Times New Roman"/>
                <w:lang w:eastAsia="ru-RU"/>
              </w:rPr>
            </w:pPr>
            <w:r w:rsidRPr="00C34656">
              <w:rPr>
                <w:rFonts w:ascii="Times New Roman" w:eastAsia="Times New Roman" w:hAnsi="Times New Roman"/>
                <w:lang w:eastAsia="ru-RU"/>
              </w:rPr>
              <w:t>75</w:t>
            </w:r>
            <w:r w:rsidR="00087CB5" w:rsidRPr="00C34656">
              <w:rPr>
                <w:rFonts w:ascii="Times New Roman" w:eastAsia="Times New Roman" w:hAnsi="Times New Roman"/>
                <w:lang w:eastAsia="ru-RU"/>
              </w:rPr>
              <w:t>,0</w:t>
            </w:r>
          </w:p>
          <w:p w:rsidR="00493F05" w:rsidRPr="00C34656" w:rsidRDefault="00493F05" w:rsidP="001D1299">
            <w:pPr>
              <w:rPr>
                <w:rFonts w:ascii="Times New Roman" w:eastAsia="Times New Roman" w:hAnsi="Times New Roman"/>
                <w:lang w:eastAsia="ru-RU"/>
              </w:rPr>
            </w:pPr>
          </w:p>
        </w:tc>
        <w:tc>
          <w:tcPr>
            <w:tcW w:w="1984" w:type="dxa"/>
            <w:shd w:val="clear" w:color="auto" w:fill="auto"/>
          </w:tcPr>
          <w:p w:rsidR="00493F05" w:rsidRPr="00C34656" w:rsidRDefault="00493F05" w:rsidP="001D1299">
            <w:pPr>
              <w:jc w:val="both"/>
              <w:rPr>
                <w:rFonts w:ascii="Times New Roman" w:eastAsia="Times New Roman" w:hAnsi="Times New Roman"/>
                <w:lang w:eastAsia="ru-RU"/>
              </w:rPr>
            </w:pPr>
            <w:r w:rsidRPr="00C34656">
              <w:rPr>
                <w:rFonts w:ascii="Times New Roman" w:eastAsia="Times New Roman" w:hAnsi="Times New Roman"/>
                <w:lang w:eastAsia="ru-RU"/>
              </w:rPr>
              <w:t xml:space="preserve">Департамент </w:t>
            </w:r>
            <w:proofErr w:type="spellStart"/>
            <w:r w:rsidRPr="00C34656">
              <w:rPr>
                <w:rFonts w:ascii="Times New Roman" w:eastAsia="Times New Roman" w:hAnsi="Times New Roman"/>
                <w:lang w:eastAsia="ru-RU"/>
              </w:rPr>
              <w:t>жилищно</w:t>
            </w:r>
            <w:proofErr w:type="spellEnd"/>
            <w:r w:rsidRPr="00C34656">
              <w:rPr>
                <w:rFonts w:ascii="Times New Roman" w:eastAsia="Times New Roman" w:hAnsi="Times New Roman"/>
                <w:lang w:eastAsia="ru-RU"/>
              </w:rPr>
              <w:t>– коммунального хозяйства администрации города Нефтеюганска</w:t>
            </w:r>
          </w:p>
        </w:tc>
      </w:tr>
      <w:tr w:rsidR="008E2C2D" w:rsidRPr="00C34656" w:rsidTr="000C156D">
        <w:tc>
          <w:tcPr>
            <w:tcW w:w="709" w:type="dxa"/>
            <w:shd w:val="clear" w:color="auto" w:fill="auto"/>
          </w:tcPr>
          <w:p w:rsidR="008E2C2D" w:rsidRPr="00C34656" w:rsidRDefault="008E2C2D" w:rsidP="001D1299">
            <w:pPr>
              <w:jc w:val="center"/>
              <w:rPr>
                <w:rFonts w:ascii="Times New Roman" w:eastAsia="Times New Roman" w:hAnsi="Times New Roman"/>
                <w:lang w:eastAsia="ru-RU"/>
              </w:rPr>
            </w:pPr>
            <w:r w:rsidRPr="00C34656">
              <w:rPr>
                <w:rFonts w:ascii="Times New Roman" w:eastAsia="Times New Roman" w:hAnsi="Times New Roman"/>
                <w:lang w:eastAsia="ru-RU"/>
              </w:rPr>
              <w:t>4.</w:t>
            </w:r>
          </w:p>
        </w:tc>
        <w:tc>
          <w:tcPr>
            <w:tcW w:w="9600" w:type="dxa"/>
            <w:gridSpan w:val="5"/>
          </w:tcPr>
          <w:p w:rsidR="008E2C2D" w:rsidRPr="00C34656" w:rsidRDefault="008E2C2D" w:rsidP="001D1299">
            <w:pPr>
              <w:jc w:val="center"/>
              <w:rPr>
                <w:rFonts w:ascii="Times New Roman" w:hAnsi="Times New Roman"/>
              </w:rPr>
            </w:pPr>
            <w:r w:rsidRPr="00C34656">
              <w:rPr>
                <w:rFonts w:ascii="Times New Roman" w:hAnsi="Times New Roman"/>
              </w:rPr>
              <w:t>Рынок жилищного строительства (за исключением индивидуального жилищного строительства)</w:t>
            </w:r>
          </w:p>
          <w:p w:rsidR="008E2C2D" w:rsidRPr="00C34656" w:rsidRDefault="008E2C2D" w:rsidP="001D1299">
            <w:pPr>
              <w:jc w:val="center"/>
              <w:rPr>
                <w:rFonts w:ascii="Times New Roman" w:eastAsia="Times New Roman" w:hAnsi="Times New Roman"/>
                <w:lang w:eastAsia="ru-RU"/>
              </w:rPr>
            </w:pPr>
          </w:p>
        </w:tc>
      </w:tr>
      <w:tr w:rsidR="00493F05" w:rsidRPr="00C34656" w:rsidTr="000C156D">
        <w:tc>
          <w:tcPr>
            <w:tcW w:w="709"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4.1.</w:t>
            </w:r>
          </w:p>
        </w:tc>
        <w:tc>
          <w:tcPr>
            <w:tcW w:w="3578" w:type="dxa"/>
            <w:shd w:val="clear" w:color="auto" w:fill="auto"/>
          </w:tcPr>
          <w:p w:rsidR="00493F05" w:rsidRPr="00C34656" w:rsidRDefault="00493F05" w:rsidP="001D1299">
            <w:pPr>
              <w:rPr>
                <w:rFonts w:ascii="Times New Roman" w:eastAsia="Times New Roman" w:hAnsi="Times New Roman"/>
                <w:lang w:eastAsia="ru-RU"/>
              </w:rPr>
            </w:pPr>
            <w:r w:rsidRPr="00C34656">
              <w:rPr>
                <w:rFonts w:ascii="Times New Roman" w:hAnsi="Times New Roman"/>
              </w:rPr>
              <w:t>Доля реализованных (введенных в эксплуатацию) жилых домов в натуральном выражении организациями частной формы собственности в общем объеме реализованных (введенных в эксплуатацию) жилых домов в натуральном выражении организациями всех форм собственности</w:t>
            </w:r>
          </w:p>
        </w:tc>
        <w:tc>
          <w:tcPr>
            <w:tcW w:w="1134"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процент</w:t>
            </w:r>
          </w:p>
        </w:tc>
        <w:tc>
          <w:tcPr>
            <w:tcW w:w="1559"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93,0</w:t>
            </w:r>
          </w:p>
          <w:p w:rsidR="00493F05" w:rsidRPr="00C34656" w:rsidRDefault="00493F05" w:rsidP="001D1299">
            <w:pPr>
              <w:jc w:val="center"/>
              <w:rPr>
                <w:rFonts w:ascii="Times New Roman" w:eastAsia="Times New Roman" w:hAnsi="Times New Roman"/>
                <w:lang w:eastAsia="ru-RU"/>
              </w:rPr>
            </w:pPr>
          </w:p>
        </w:tc>
        <w:tc>
          <w:tcPr>
            <w:tcW w:w="1345" w:type="dxa"/>
            <w:shd w:val="clear" w:color="auto" w:fill="auto"/>
          </w:tcPr>
          <w:p w:rsidR="00493F05" w:rsidRPr="00C34656" w:rsidRDefault="00B05012" w:rsidP="001D1299">
            <w:pPr>
              <w:jc w:val="center"/>
              <w:rPr>
                <w:rFonts w:ascii="Times New Roman" w:eastAsia="Times New Roman" w:hAnsi="Times New Roman"/>
                <w:lang w:eastAsia="ru-RU"/>
              </w:rPr>
            </w:pPr>
            <w:r w:rsidRPr="00C34656">
              <w:rPr>
                <w:rFonts w:ascii="Times New Roman" w:eastAsia="Times New Roman" w:hAnsi="Times New Roman"/>
                <w:lang w:eastAsia="ru-RU"/>
              </w:rPr>
              <w:t>100,0</w:t>
            </w:r>
          </w:p>
          <w:p w:rsidR="00493F05" w:rsidRPr="00C34656" w:rsidRDefault="00493F05" w:rsidP="001D1299">
            <w:pPr>
              <w:rPr>
                <w:rFonts w:ascii="Times New Roman" w:eastAsia="Times New Roman" w:hAnsi="Times New Roman"/>
                <w:lang w:eastAsia="ru-RU"/>
              </w:rPr>
            </w:pPr>
          </w:p>
        </w:tc>
        <w:tc>
          <w:tcPr>
            <w:tcW w:w="1984" w:type="dxa"/>
            <w:shd w:val="clear" w:color="auto" w:fill="auto"/>
          </w:tcPr>
          <w:p w:rsidR="00493F05" w:rsidRPr="00C34656" w:rsidRDefault="00493F05" w:rsidP="001D1299">
            <w:pPr>
              <w:jc w:val="both"/>
              <w:rPr>
                <w:rFonts w:ascii="Times New Roman" w:eastAsia="Times New Roman" w:hAnsi="Times New Roman"/>
                <w:lang w:eastAsia="ru-RU"/>
              </w:rPr>
            </w:pPr>
            <w:r w:rsidRPr="00C34656">
              <w:rPr>
                <w:rFonts w:ascii="Times New Roman" w:eastAsia="Times New Roman" w:hAnsi="Times New Roman"/>
                <w:lang w:eastAsia="ru-RU"/>
              </w:rPr>
              <w:t>Департамент градостроительства и земельных отношений администрации города Нефтеюганска</w:t>
            </w:r>
          </w:p>
        </w:tc>
      </w:tr>
      <w:tr w:rsidR="008E2C2D" w:rsidRPr="00C34656" w:rsidTr="000C156D">
        <w:tc>
          <w:tcPr>
            <w:tcW w:w="709" w:type="dxa"/>
            <w:shd w:val="clear" w:color="auto" w:fill="auto"/>
          </w:tcPr>
          <w:p w:rsidR="008E2C2D" w:rsidRPr="00C34656" w:rsidRDefault="008E2C2D" w:rsidP="001D1299">
            <w:pPr>
              <w:jc w:val="center"/>
              <w:rPr>
                <w:rFonts w:ascii="Times New Roman" w:eastAsia="Times New Roman" w:hAnsi="Times New Roman"/>
                <w:lang w:eastAsia="ru-RU"/>
              </w:rPr>
            </w:pPr>
            <w:r w:rsidRPr="00C34656">
              <w:rPr>
                <w:rFonts w:ascii="Times New Roman" w:eastAsia="Times New Roman" w:hAnsi="Times New Roman"/>
                <w:lang w:eastAsia="ru-RU"/>
              </w:rPr>
              <w:t>5.</w:t>
            </w:r>
          </w:p>
        </w:tc>
        <w:tc>
          <w:tcPr>
            <w:tcW w:w="9600" w:type="dxa"/>
            <w:gridSpan w:val="5"/>
          </w:tcPr>
          <w:p w:rsidR="008E2C2D" w:rsidRPr="00C34656" w:rsidRDefault="008E2C2D" w:rsidP="001D1299">
            <w:pPr>
              <w:jc w:val="center"/>
              <w:rPr>
                <w:rFonts w:ascii="Times New Roman" w:eastAsia="Times New Roman" w:hAnsi="Times New Roman"/>
                <w:lang w:eastAsia="ru-RU"/>
              </w:rPr>
            </w:pPr>
            <w:r w:rsidRPr="00C34656">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493F05" w:rsidRPr="00C34656" w:rsidTr="000C156D">
        <w:tc>
          <w:tcPr>
            <w:tcW w:w="709"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5.1.</w:t>
            </w:r>
          </w:p>
        </w:tc>
        <w:tc>
          <w:tcPr>
            <w:tcW w:w="3578" w:type="dxa"/>
            <w:shd w:val="clear" w:color="auto" w:fill="auto"/>
          </w:tcPr>
          <w:p w:rsidR="00493F05" w:rsidRPr="00C34656" w:rsidRDefault="00493F05" w:rsidP="001D1299">
            <w:pPr>
              <w:rPr>
                <w:rFonts w:ascii="Times New Roman" w:eastAsia="Times New Roman" w:hAnsi="Times New Roman"/>
                <w:lang w:eastAsia="ru-RU"/>
              </w:rPr>
            </w:pPr>
            <w:r w:rsidRPr="00C34656">
              <w:rPr>
                <w:rFonts w:ascii="Times New Roman" w:hAnsi="Times New Roman"/>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134"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процент</w:t>
            </w:r>
          </w:p>
        </w:tc>
        <w:tc>
          <w:tcPr>
            <w:tcW w:w="1559"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89,0</w:t>
            </w:r>
          </w:p>
          <w:p w:rsidR="00493F05" w:rsidRPr="00C34656" w:rsidRDefault="00493F05" w:rsidP="001D1299">
            <w:pPr>
              <w:rPr>
                <w:rFonts w:ascii="Times New Roman" w:eastAsia="Times New Roman" w:hAnsi="Times New Roman"/>
                <w:lang w:eastAsia="ru-RU"/>
              </w:rPr>
            </w:pPr>
          </w:p>
        </w:tc>
        <w:tc>
          <w:tcPr>
            <w:tcW w:w="1345" w:type="dxa"/>
            <w:shd w:val="clear" w:color="auto" w:fill="auto"/>
          </w:tcPr>
          <w:p w:rsidR="00493F05" w:rsidRPr="00C34656" w:rsidRDefault="006E0D7A" w:rsidP="001D1299">
            <w:pPr>
              <w:jc w:val="center"/>
              <w:rPr>
                <w:rFonts w:ascii="Times New Roman" w:eastAsia="Times New Roman" w:hAnsi="Times New Roman"/>
                <w:lang w:eastAsia="ru-RU"/>
              </w:rPr>
            </w:pPr>
            <w:r w:rsidRPr="00C34656">
              <w:rPr>
                <w:rFonts w:ascii="Times New Roman" w:eastAsia="Times New Roman" w:hAnsi="Times New Roman"/>
                <w:lang w:eastAsia="ru-RU"/>
              </w:rPr>
              <w:t>100,0</w:t>
            </w:r>
          </w:p>
          <w:p w:rsidR="00493F05" w:rsidRPr="00C34656" w:rsidRDefault="00493F05" w:rsidP="001D1299">
            <w:pPr>
              <w:rPr>
                <w:rFonts w:ascii="Times New Roman" w:eastAsia="Times New Roman" w:hAnsi="Times New Roman"/>
                <w:lang w:eastAsia="ru-RU"/>
              </w:rPr>
            </w:pPr>
          </w:p>
        </w:tc>
        <w:tc>
          <w:tcPr>
            <w:tcW w:w="1984" w:type="dxa"/>
            <w:shd w:val="clear" w:color="auto" w:fill="auto"/>
          </w:tcPr>
          <w:p w:rsidR="00493F05" w:rsidRPr="00C34656" w:rsidRDefault="00493F05" w:rsidP="001D1299">
            <w:pPr>
              <w:jc w:val="both"/>
              <w:rPr>
                <w:rFonts w:ascii="Times New Roman" w:eastAsia="Times New Roman" w:hAnsi="Times New Roman"/>
                <w:lang w:eastAsia="ru-RU"/>
              </w:rPr>
            </w:pPr>
            <w:r w:rsidRPr="00C34656">
              <w:rPr>
                <w:rFonts w:ascii="Times New Roman" w:eastAsia="Times New Roman" w:hAnsi="Times New Roman"/>
                <w:lang w:eastAsia="ru-RU"/>
              </w:rPr>
              <w:t>Департамент градостроительства и земельных отношений администрации города Нефтеюганска</w:t>
            </w:r>
          </w:p>
          <w:p w:rsidR="00493F05" w:rsidRPr="00C34656" w:rsidRDefault="00493F05" w:rsidP="001D1299">
            <w:pPr>
              <w:jc w:val="center"/>
              <w:rPr>
                <w:rFonts w:ascii="Times New Roman" w:eastAsia="Times New Roman" w:hAnsi="Times New Roman"/>
                <w:lang w:eastAsia="ru-RU"/>
              </w:rPr>
            </w:pPr>
          </w:p>
        </w:tc>
      </w:tr>
      <w:tr w:rsidR="008E2C2D" w:rsidRPr="00C34656" w:rsidTr="000C156D">
        <w:tc>
          <w:tcPr>
            <w:tcW w:w="709" w:type="dxa"/>
            <w:shd w:val="clear" w:color="auto" w:fill="auto"/>
          </w:tcPr>
          <w:p w:rsidR="008E2C2D" w:rsidRPr="00C34656" w:rsidRDefault="008E2C2D" w:rsidP="001D1299">
            <w:pPr>
              <w:jc w:val="center"/>
              <w:rPr>
                <w:rFonts w:ascii="Times New Roman" w:eastAsia="Times New Roman" w:hAnsi="Times New Roman"/>
                <w:lang w:eastAsia="ru-RU"/>
              </w:rPr>
            </w:pPr>
            <w:r w:rsidRPr="00C34656">
              <w:rPr>
                <w:rFonts w:ascii="Times New Roman" w:eastAsia="Times New Roman" w:hAnsi="Times New Roman"/>
                <w:lang w:eastAsia="ru-RU"/>
              </w:rPr>
              <w:t>6.</w:t>
            </w:r>
          </w:p>
        </w:tc>
        <w:tc>
          <w:tcPr>
            <w:tcW w:w="9600" w:type="dxa"/>
            <w:gridSpan w:val="5"/>
          </w:tcPr>
          <w:p w:rsidR="008E2C2D" w:rsidRPr="00C34656" w:rsidRDefault="008E2C2D" w:rsidP="001D1299">
            <w:pPr>
              <w:jc w:val="center"/>
              <w:rPr>
                <w:rFonts w:ascii="Times New Roman" w:eastAsia="Times New Roman" w:hAnsi="Times New Roman"/>
                <w:lang w:eastAsia="ru-RU"/>
              </w:rPr>
            </w:pPr>
            <w:r w:rsidRPr="00C34656">
              <w:rPr>
                <w:rFonts w:ascii="Times New Roman" w:hAnsi="Times New Roman"/>
              </w:rPr>
              <w:t>Рынок архитектурно-строительного проектирования</w:t>
            </w:r>
          </w:p>
        </w:tc>
      </w:tr>
      <w:tr w:rsidR="00493F05" w:rsidRPr="00C34656" w:rsidTr="000C156D">
        <w:tc>
          <w:tcPr>
            <w:tcW w:w="709"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6.1.</w:t>
            </w:r>
          </w:p>
        </w:tc>
        <w:tc>
          <w:tcPr>
            <w:tcW w:w="3578" w:type="dxa"/>
            <w:shd w:val="clear" w:color="auto" w:fill="auto"/>
          </w:tcPr>
          <w:p w:rsidR="00493F05" w:rsidRPr="00C34656" w:rsidRDefault="00493F05" w:rsidP="001D1299">
            <w:pPr>
              <w:rPr>
                <w:rFonts w:ascii="Times New Roman" w:hAnsi="Times New Roman"/>
              </w:rPr>
            </w:pPr>
            <w:r w:rsidRPr="00C34656">
              <w:rPr>
                <w:rFonts w:ascii="Times New Roman" w:hAnsi="Times New Roman"/>
              </w:rPr>
              <w:t>Доля организаций частной формы собственности в сфере архитектурно-строительного проектирования</w:t>
            </w:r>
          </w:p>
        </w:tc>
        <w:tc>
          <w:tcPr>
            <w:tcW w:w="1134"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процент</w:t>
            </w:r>
          </w:p>
        </w:tc>
        <w:tc>
          <w:tcPr>
            <w:tcW w:w="1559" w:type="dxa"/>
            <w:shd w:val="clear" w:color="auto" w:fill="auto"/>
          </w:tcPr>
          <w:p w:rsidR="00493F05" w:rsidRPr="00C34656" w:rsidRDefault="00493F05" w:rsidP="001D1299">
            <w:pPr>
              <w:jc w:val="center"/>
              <w:rPr>
                <w:rFonts w:ascii="Times New Roman" w:hAnsi="Times New Roman"/>
              </w:rPr>
            </w:pPr>
            <w:r w:rsidRPr="00C34656">
              <w:rPr>
                <w:rFonts w:ascii="Times New Roman" w:hAnsi="Times New Roman"/>
              </w:rPr>
              <w:t>99,9</w:t>
            </w:r>
          </w:p>
          <w:p w:rsidR="00493F05" w:rsidRPr="00C34656" w:rsidRDefault="00493F05" w:rsidP="001D1299">
            <w:pPr>
              <w:rPr>
                <w:rFonts w:ascii="Times New Roman" w:hAnsi="Times New Roman"/>
              </w:rPr>
            </w:pPr>
          </w:p>
        </w:tc>
        <w:tc>
          <w:tcPr>
            <w:tcW w:w="1345" w:type="dxa"/>
            <w:shd w:val="clear" w:color="auto" w:fill="auto"/>
          </w:tcPr>
          <w:p w:rsidR="00493F05" w:rsidRPr="00C34656" w:rsidRDefault="006E0D7A" w:rsidP="001D1299">
            <w:pPr>
              <w:jc w:val="center"/>
              <w:rPr>
                <w:rFonts w:ascii="Times New Roman" w:hAnsi="Times New Roman"/>
              </w:rPr>
            </w:pPr>
            <w:r w:rsidRPr="00C34656">
              <w:rPr>
                <w:rFonts w:ascii="Times New Roman" w:hAnsi="Times New Roman"/>
              </w:rPr>
              <w:t>100,0</w:t>
            </w:r>
          </w:p>
          <w:p w:rsidR="00493F05" w:rsidRPr="00C34656" w:rsidRDefault="00493F05" w:rsidP="001D1299">
            <w:pPr>
              <w:rPr>
                <w:rFonts w:ascii="Times New Roman" w:eastAsia="Times New Roman" w:hAnsi="Times New Roman"/>
                <w:lang w:eastAsia="ru-RU"/>
              </w:rPr>
            </w:pPr>
          </w:p>
        </w:tc>
        <w:tc>
          <w:tcPr>
            <w:tcW w:w="1984" w:type="dxa"/>
            <w:shd w:val="clear" w:color="auto" w:fill="auto"/>
          </w:tcPr>
          <w:p w:rsidR="00493F05" w:rsidRPr="00C34656" w:rsidRDefault="00493F05" w:rsidP="001D1299">
            <w:pPr>
              <w:jc w:val="both"/>
              <w:rPr>
                <w:rFonts w:ascii="Times New Roman" w:eastAsia="Times New Roman" w:hAnsi="Times New Roman"/>
                <w:lang w:eastAsia="ru-RU"/>
              </w:rPr>
            </w:pPr>
            <w:r w:rsidRPr="00C34656">
              <w:rPr>
                <w:rFonts w:ascii="Times New Roman" w:eastAsia="Times New Roman" w:hAnsi="Times New Roman"/>
                <w:lang w:eastAsia="ru-RU"/>
              </w:rPr>
              <w:t>Департамент градостроительства и земельных отношений администрации города Нефтеюганска</w:t>
            </w:r>
          </w:p>
        </w:tc>
      </w:tr>
      <w:tr w:rsidR="008E2C2D" w:rsidRPr="00C34656" w:rsidTr="000C156D">
        <w:tc>
          <w:tcPr>
            <w:tcW w:w="709" w:type="dxa"/>
            <w:shd w:val="clear" w:color="auto" w:fill="auto"/>
          </w:tcPr>
          <w:p w:rsidR="008E2C2D" w:rsidRPr="00C34656" w:rsidRDefault="008E2C2D" w:rsidP="001D1299">
            <w:pPr>
              <w:jc w:val="center"/>
              <w:rPr>
                <w:rFonts w:ascii="Times New Roman" w:eastAsia="Times New Roman" w:hAnsi="Times New Roman"/>
                <w:lang w:eastAsia="ru-RU"/>
              </w:rPr>
            </w:pPr>
            <w:r w:rsidRPr="00C34656">
              <w:rPr>
                <w:rFonts w:ascii="Times New Roman" w:eastAsia="Times New Roman" w:hAnsi="Times New Roman"/>
                <w:lang w:eastAsia="ru-RU"/>
              </w:rPr>
              <w:t>7.</w:t>
            </w:r>
          </w:p>
        </w:tc>
        <w:tc>
          <w:tcPr>
            <w:tcW w:w="9600" w:type="dxa"/>
            <w:gridSpan w:val="5"/>
          </w:tcPr>
          <w:p w:rsidR="008E2C2D" w:rsidRPr="00C34656" w:rsidRDefault="008E2C2D" w:rsidP="001D1299">
            <w:pPr>
              <w:jc w:val="center"/>
              <w:rPr>
                <w:rFonts w:ascii="Times New Roman" w:eastAsia="Times New Roman" w:hAnsi="Times New Roman"/>
                <w:lang w:eastAsia="ru-RU"/>
              </w:rPr>
            </w:pPr>
            <w:r w:rsidRPr="00C34656">
              <w:rPr>
                <w:rFonts w:ascii="Times New Roman" w:hAnsi="Times New Roman"/>
              </w:rPr>
              <w:t>Рынок кадастровых и землеустроительных работ</w:t>
            </w:r>
          </w:p>
        </w:tc>
      </w:tr>
      <w:tr w:rsidR="00493F05" w:rsidRPr="00C34656" w:rsidTr="000C156D">
        <w:tc>
          <w:tcPr>
            <w:tcW w:w="709"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7.1.</w:t>
            </w:r>
          </w:p>
        </w:tc>
        <w:tc>
          <w:tcPr>
            <w:tcW w:w="3578" w:type="dxa"/>
            <w:shd w:val="clear" w:color="auto" w:fill="auto"/>
          </w:tcPr>
          <w:p w:rsidR="00493F05" w:rsidRPr="00C34656" w:rsidRDefault="00493F05" w:rsidP="001D1299">
            <w:pPr>
              <w:rPr>
                <w:rFonts w:ascii="Times New Roman" w:hAnsi="Times New Roman"/>
              </w:rPr>
            </w:pPr>
            <w:r w:rsidRPr="00C34656">
              <w:rPr>
                <w:rFonts w:ascii="Times New Roman" w:hAnsi="Times New Roman"/>
              </w:rPr>
              <w:t>Доля отгрузки организаций, осуществляющих проведение кадастровых и землеустроительных работ, частной формы собственности в общем объеме отгрузки всех организаций такого рынка</w:t>
            </w:r>
          </w:p>
        </w:tc>
        <w:tc>
          <w:tcPr>
            <w:tcW w:w="1134"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процент</w:t>
            </w:r>
          </w:p>
        </w:tc>
        <w:tc>
          <w:tcPr>
            <w:tcW w:w="1559" w:type="dxa"/>
            <w:shd w:val="clear" w:color="auto" w:fill="auto"/>
          </w:tcPr>
          <w:p w:rsidR="00493F05" w:rsidRPr="00C34656" w:rsidRDefault="00493F05" w:rsidP="001D1299">
            <w:pPr>
              <w:jc w:val="center"/>
              <w:rPr>
                <w:rFonts w:ascii="Times New Roman" w:hAnsi="Times New Roman"/>
              </w:rPr>
            </w:pPr>
            <w:r w:rsidRPr="00C34656">
              <w:rPr>
                <w:rFonts w:ascii="Times New Roman" w:hAnsi="Times New Roman"/>
              </w:rPr>
              <w:t>80,0</w:t>
            </w:r>
          </w:p>
          <w:p w:rsidR="00493F05" w:rsidRPr="00C34656" w:rsidRDefault="00493F05" w:rsidP="001D1299">
            <w:pPr>
              <w:rPr>
                <w:rFonts w:ascii="Times New Roman" w:hAnsi="Times New Roman"/>
              </w:rPr>
            </w:pPr>
          </w:p>
        </w:tc>
        <w:tc>
          <w:tcPr>
            <w:tcW w:w="1345" w:type="dxa"/>
            <w:shd w:val="clear" w:color="auto" w:fill="auto"/>
          </w:tcPr>
          <w:p w:rsidR="00493F05" w:rsidRPr="00C34656" w:rsidRDefault="001F04C6" w:rsidP="001D1299">
            <w:pPr>
              <w:jc w:val="center"/>
              <w:rPr>
                <w:rFonts w:ascii="Times New Roman" w:hAnsi="Times New Roman"/>
              </w:rPr>
            </w:pPr>
            <w:r w:rsidRPr="00C34656">
              <w:rPr>
                <w:rFonts w:ascii="Times New Roman" w:hAnsi="Times New Roman"/>
              </w:rPr>
              <w:t>100,0</w:t>
            </w:r>
          </w:p>
          <w:p w:rsidR="00493F05" w:rsidRPr="00C34656" w:rsidRDefault="00493F05" w:rsidP="001D1299">
            <w:pPr>
              <w:rPr>
                <w:rFonts w:ascii="Times New Roman" w:eastAsia="Times New Roman" w:hAnsi="Times New Roman"/>
                <w:lang w:eastAsia="ru-RU"/>
              </w:rPr>
            </w:pPr>
          </w:p>
        </w:tc>
        <w:tc>
          <w:tcPr>
            <w:tcW w:w="1984" w:type="dxa"/>
            <w:shd w:val="clear" w:color="auto" w:fill="auto"/>
          </w:tcPr>
          <w:p w:rsidR="00493F05" w:rsidRPr="00C34656" w:rsidRDefault="00493F05" w:rsidP="001D1299">
            <w:pPr>
              <w:jc w:val="both"/>
              <w:rPr>
                <w:rFonts w:ascii="Times New Roman" w:eastAsia="Times New Roman" w:hAnsi="Times New Roman"/>
                <w:lang w:eastAsia="ru-RU"/>
              </w:rPr>
            </w:pPr>
            <w:r w:rsidRPr="00C34656">
              <w:rPr>
                <w:rFonts w:ascii="Times New Roman" w:eastAsia="Times New Roman" w:hAnsi="Times New Roman"/>
                <w:lang w:eastAsia="ru-RU"/>
              </w:rPr>
              <w:t>Департамент градостроительства и земельных отношений администрации города Нефтеюганска</w:t>
            </w:r>
          </w:p>
          <w:p w:rsidR="00493F05" w:rsidRPr="00C34656" w:rsidRDefault="00493F05" w:rsidP="001D1299">
            <w:pPr>
              <w:jc w:val="center"/>
              <w:rPr>
                <w:rFonts w:ascii="Times New Roman" w:eastAsia="Times New Roman" w:hAnsi="Times New Roman"/>
                <w:lang w:eastAsia="ru-RU"/>
              </w:rPr>
            </w:pPr>
          </w:p>
        </w:tc>
      </w:tr>
      <w:tr w:rsidR="008E2C2D" w:rsidRPr="00C34656" w:rsidTr="000C156D">
        <w:tc>
          <w:tcPr>
            <w:tcW w:w="709" w:type="dxa"/>
            <w:shd w:val="clear" w:color="auto" w:fill="auto"/>
          </w:tcPr>
          <w:p w:rsidR="008E2C2D" w:rsidRPr="00C34656" w:rsidRDefault="008E2C2D" w:rsidP="001D1299">
            <w:pPr>
              <w:jc w:val="center"/>
              <w:rPr>
                <w:rFonts w:ascii="Times New Roman" w:eastAsia="Times New Roman" w:hAnsi="Times New Roman"/>
                <w:lang w:eastAsia="ru-RU"/>
              </w:rPr>
            </w:pPr>
            <w:r w:rsidRPr="00C34656">
              <w:rPr>
                <w:rFonts w:ascii="Times New Roman" w:eastAsia="Times New Roman" w:hAnsi="Times New Roman"/>
                <w:lang w:eastAsia="ru-RU"/>
              </w:rPr>
              <w:t>8.</w:t>
            </w:r>
          </w:p>
        </w:tc>
        <w:tc>
          <w:tcPr>
            <w:tcW w:w="9600" w:type="dxa"/>
            <w:gridSpan w:val="5"/>
          </w:tcPr>
          <w:p w:rsidR="008E2C2D" w:rsidRPr="00C34656" w:rsidRDefault="008E2C2D" w:rsidP="001D1299">
            <w:pPr>
              <w:jc w:val="center"/>
              <w:rPr>
                <w:rFonts w:ascii="Times New Roman" w:eastAsia="Times New Roman" w:hAnsi="Times New Roman"/>
                <w:lang w:eastAsia="ru-RU"/>
              </w:rPr>
            </w:pPr>
            <w:r w:rsidRPr="00C34656">
              <w:rPr>
                <w:rFonts w:ascii="Times New Roman" w:eastAsia="Times New Roman" w:hAnsi="Times New Roman"/>
                <w:lang w:eastAsia="ru-RU"/>
              </w:rPr>
              <w:t>Рынок благоустройства городской среды</w:t>
            </w:r>
          </w:p>
        </w:tc>
      </w:tr>
      <w:tr w:rsidR="00493F05" w:rsidRPr="00C34656" w:rsidTr="000C156D">
        <w:tc>
          <w:tcPr>
            <w:tcW w:w="709"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8.1.</w:t>
            </w:r>
          </w:p>
        </w:tc>
        <w:tc>
          <w:tcPr>
            <w:tcW w:w="3578" w:type="dxa"/>
            <w:shd w:val="clear" w:color="auto" w:fill="auto"/>
          </w:tcPr>
          <w:p w:rsidR="00493F05" w:rsidRPr="00C34656" w:rsidRDefault="00493F05" w:rsidP="001D1299">
            <w:pPr>
              <w:rPr>
                <w:rFonts w:ascii="Times New Roman" w:eastAsia="Times New Roman" w:hAnsi="Times New Roman"/>
                <w:lang w:eastAsia="ru-RU"/>
              </w:rPr>
            </w:pPr>
            <w:r w:rsidRPr="00C34656">
              <w:rPr>
                <w:rFonts w:ascii="Times New Roman" w:eastAsia="Times New Roman" w:hAnsi="Times New Roman"/>
                <w:lang w:eastAsia="ru-RU"/>
              </w:rPr>
              <w:t>Доля выручки организаций частной формы собственности, осуществляющих деятельность по благоустройству городской среды, в общей величине выручки таких организаций</w:t>
            </w:r>
          </w:p>
        </w:tc>
        <w:tc>
          <w:tcPr>
            <w:tcW w:w="1134"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процент</w:t>
            </w:r>
          </w:p>
        </w:tc>
        <w:tc>
          <w:tcPr>
            <w:tcW w:w="1559"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85,0</w:t>
            </w:r>
          </w:p>
          <w:p w:rsidR="00493F05" w:rsidRPr="00C34656" w:rsidRDefault="00493F05" w:rsidP="001D1299">
            <w:pPr>
              <w:jc w:val="center"/>
              <w:rPr>
                <w:rFonts w:ascii="Times New Roman" w:eastAsia="Times New Roman" w:hAnsi="Times New Roman"/>
                <w:lang w:eastAsia="ru-RU"/>
              </w:rPr>
            </w:pPr>
          </w:p>
        </w:tc>
        <w:tc>
          <w:tcPr>
            <w:tcW w:w="1345" w:type="dxa"/>
            <w:shd w:val="clear" w:color="auto" w:fill="auto"/>
          </w:tcPr>
          <w:p w:rsidR="00493F05" w:rsidRPr="00C34656" w:rsidRDefault="001E30F6" w:rsidP="001D1299">
            <w:pPr>
              <w:jc w:val="center"/>
              <w:rPr>
                <w:rFonts w:ascii="Times New Roman" w:eastAsia="Times New Roman" w:hAnsi="Times New Roman"/>
                <w:lang w:eastAsia="ru-RU"/>
              </w:rPr>
            </w:pPr>
            <w:r w:rsidRPr="00C34656">
              <w:rPr>
                <w:rFonts w:ascii="Times New Roman" w:eastAsia="Times New Roman" w:hAnsi="Times New Roman"/>
                <w:lang w:eastAsia="ru-RU"/>
              </w:rPr>
              <w:t>90,0</w:t>
            </w:r>
          </w:p>
          <w:p w:rsidR="00493F05" w:rsidRPr="00C34656" w:rsidRDefault="00493F05" w:rsidP="001D1299">
            <w:pPr>
              <w:rPr>
                <w:rFonts w:ascii="Times New Roman" w:eastAsia="Times New Roman" w:hAnsi="Times New Roman"/>
                <w:lang w:eastAsia="ru-RU"/>
              </w:rPr>
            </w:pPr>
          </w:p>
        </w:tc>
        <w:tc>
          <w:tcPr>
            <w:tcW w:w="1984" w:type="dxa"/>
            <w:shd w:val="clear" w:color="auto" w:fill="auto"/>
          </w:tcPr>
          <w:p w:rsidR="00493F05" w:rsidRPr="00C34656" w:rsidRDefault="00493F05" w:rsidP="001D1299">
            <w:pPr>
              <w:jc w:val="both"/>
              <w:rPr>
                <w:rFonts w:ascii="Times New Roman" w:eastAsia="Times New Roman" w:hAnsi="Times New Roman"/>
                <w:lang w:eastAsia="ru-RU"/>
              </w:rPr>
            </w:pPr>
            <w:r w:rsidRPr="00C34656">
              <w:rPr>
                <w:rFonts w:ascii="Times New Roman" w:eastAsia="Times New Roman" w:hAnsi="Times New Roman"/>
                <w:lang w:eastAsia="ru-RU"/>
              </w:rPr>
              <w:t>Департамент жилищно-коммунального хозяйства администрации города Нефтеюганска</w:t>
            </w:r>
          </w:p>
        </w:tc>
      </w:tr>
      <w:tr w:rsidR="008E2C2D" w:rsidRPr="00C34656" w:rsidTr="000C156D">
        <w:tc>
          <w:tcPr>
            <w:tcW w:w="709" w:type="dxa"/>
            <w:shd w:val="clear" w:color="auto" w:fill="auto"/>
          </w:tcPr>
          <w:p w:rsidR="008E2C2D" w:rsidRPr="00C34656" w:rsidRDefault="008E2C2D" w:rsidP="001D1299">
            <w:pPr>
              <w:jc w:val="center"/>
              <w:rPr>
                <w:rFonts w:ascii="Times New Roman" w:eastAsia="Times New Roman" w:hAnsi="Times New Roman"/>
                <w:lang w:eastAsia="ru-RU"/>
              </w:rPr>
            </w:pPr>
            <w:r w:rsidRPr="00C34656">
              <w:rPr>
                <w:rFonts w:ascii="Times New Roman" w:eastAsia="Times New Roman" w:hAnsi="Times New Roman"/>
                <w:lang w:eastAsia="ru-RU"/>
              </w:rPr>
              <w:t>9.</w:t>
            </w:r>
          </w:p>
        </w:tc>
        <w:tc>
          <w:tcPr>
            <w:tcW w:w="9600" w:type="dxa"/>
            <w:gridSpan w:val="5"/>
          </w:tcPr>
          <w:p w:rsidR="008E2C2D" w:rsidRPr="00C34656" w:rsidRDefault="008E2C2D" w:rsidP="001D1299">
            <w:pPr>
              <w:jc w:val="center"/>
              <w:rPr>
                <w:rFonts w:ascii="Times New Roman" w:eastAsia="Times New Roman" w:hAnsi="Times New Roman"/>
                <w:lang w:eastAsia="ru-RU"/>
              </w:rPr>
            </w:pPr>
            <w:r w:rsidRPr="00C34656">
              <w:rPr>
                <w:rFonts w:ascii="Times New Roman" w:eastAsia="Times New Roman" w:hAnsi="Times New Roman"/>
                <w:lang w:eastAsia="ru-RU"/>
              </w:rPr>
              <w:t>Рынок оказания услуг по перевозке пассажиров автомобильным транспортом по муниципальным маршрутам регулярных перевозок (городской транспорт)</w:t>
            </w:r>
          </w:p>
        </w:tc>
      </w:tr>
      <w:tr w:rsidR="00493F05" w:rsidRPr="00C34656" w:rsidTr="000C156D">
        <w:tc>
          <w:tcPr>
            <w:tcW w:w="709"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9.1.</w:t>
            </w:r>
          </w:p>
        </w:tc>
        <w:tc>
          <w:tcPr>
            <w:tcW w:w="3578" w:type="dxa"/>
            <w:shd w:val="clear" w:color="auto" w:fill="auto"/>
          </w:tcPr>
          <w:p w:rsidR="00493F05" w:rsidRPr="00C34656" w:rsidRDefault="00493F05" w:rsidP="001D1299">
            <w:pPr>
              <w:rPr>
                <w:rFonts w:ascii="Times New Roman" w:eastAsia="Times New Roman" w:hAnsi="Times New Roman"/>
                <w:lang w:eastAsia="ru-RU"/>
              </w:rPr>
            </w:pPr>
            <w:r w:rsidRPr="00C34656">
              <w:rPr>
                <w:rFonts w:ascii="Times New Roman" w:eastAsia="Times New Roman" w:hAnsi="Times New Roman"/>
                <w:lang w:eastAsia="ru-RU"/>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134"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процент</w:t>
            </w:r>
          </w:p>
        </w:tc>
        <w:tc>
          <w:tcPr>
            <w:tcW w:w="1559"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89,0</w:t>
            </w:r>
          </w:p>
          <w:p w:rsidR="00493F05" w:rsidRPr="00C34656" w:rsidRDefault="00493F05" w:rsidP="001D1299"/>
        </w:tc>
        <w:tc>
          <w:tcPr>
            <w:tcW w:w="1345" w:type="dxa"/>
            <w:shd w:val="clear" w:color="auto" w:fill="auto"/>
          </w:tcPr>
          <w:p w:rsidR="00493F05" w:rsidRPr="00C34656" w:rsidRDefault="00C65DBD" w:rsidP="001D1299">
            <w:pPr>
              <w:jc w:val="center"/>
              <w:rPr>
                <w:rFonts w:ascii="Times New Roman" w:hAnsi="Times New Roman"/>
              </w:rPr>
            </w:pPr>
            <w:r w:rsidRPr="00C34656">
              <w:rPr>
                <w:rFonts w:ascii="Times New Roman" w:hAnsi="Times New Roman"/>
              </w:rPr>
              <w:t>100</w:t>
            </w:r>
            <w:r w:rsidR="00921900" w:rsidRPr="00C34656">
              <w:rPr>
                <w:rFonts w:ascii="Times New Roman" w:hAnsi="Times New Roman"/>
              </w:rPr>
              <w:t>,0</w:t>
            </w:r>
          </w:p>
          <w:p w:rsidR="00493F05" w:rsidRPr="00C34656" w:rsidRDefault="00493F05" w:rsidP="001D1299"/>
        </w:tc>
        <w:tc>
          <w:tcPr>
            <w:tcW w:w="1984" w:type="dxa"/>
            <w:shd w:val="clear" w:color="auto" w:fill="auto"/>
          </w:tcPr>
          <w:p w:rsidR="00493F05" w:rsidRPr="00C34656" w:rsidRDefault="00493F05" w:rsidP="001D1299">
            <w:pPr>
              <w:jc w:val="both"/>
              <w:rPr>
                <w:rFonts w:ascii="Times New Roman" w:eastAsia="Times New Roman" w:hAnsi="Times New Roman"/>
                <w:lang w:eastAsia="ru-RU"/>
              </w:rPr>
            </w:pPr>
            <w:r w:rsidRPr="00C34656">
              <w:rPr>
                <w:rFonts w:ascii="Times New Roman" w:eastAsia="Times New Roman" w:hAnsi="Times New Roman"/>
                <w:lang w:eastAsia="ru-RU"/>
              </w:rPr>
              <w:t>Департамент жилищно-коммунального хозяйства администрации города Нефтеюганска</w:t>
            </w:r>
          </w:p>
        </w:tc>
      </w:tr>
      <w:tr w:rsidR="008E2C2D" w:rsidRPr="00C34656" w:rsidTr="000C156D">
        <w:tc>
          <w:tcPr>
            <w:tcW w:w="709" w:type="dxa"/>
            <w:shd w:val="clear" w:color="auto" w:fill="auto"/>
          </w:tcPr>
          <w:p w:rsidR="008E2C2D" w:rsidRPr="00C34656" w:rsidRDefault="008E2C2D" w:rsidP="001D1299">
            <w:pPr>
              <w:jc w:val="center"/>
              <w:rPr>
                <w:rFonts w:ascii="Times New Roman" w:eastAsia="Times New Roman" w:hAnsi="Times New Roman"/>
                <w:lang w:eastAsia="ru-RU"/>
              </w:rPr>
            </w:pPr>
            <w:r w:rsidRPr="00C34656">
              <w:rPr>
                <w:rFonts w:ascii="Times New Roman" w:eastAsia="Times New Roman" w:hAnsi="Times New Roman"/>
                <w:lang w:eastAsia="ru-RU"/>
              </w:rPr>
              <w:t>10.</w:t>
            </w:r>
          </w:p>
        </w:tc>
        <w:tc>
          <w:tcPr>
            <w:tcW w:w="9600" w:type="dxa"/>
            <w:gridSpan w:val="5"/>
            <w:shd w:val="clear" w:color="auto" w:fill="auto"/>
          </w:tcPr>
          <w:p w:rsidR="008E2C2D" w:rsidRPr="00C34656" w:rsidRDefault="008E2C2D" w:rsidP="001D1299">
            <w:pPr>
              <w:jc w:val="center"/>
              <w:rPr>
                <w:rFonts w:ascii="Times New Roman" w:eastAsia="Times New Roman" w:hAnsi="Times New Roman"/>
                <w:lang w:eastAsia="ru-RU"/>
              </w:rPr>
            </w:pPr>
            <w:r w:rsidRPr="00C34656">
              <w:rPr>
                <w:rFonts w:ascii="Times New Roman" w:eastAsia="Times New Roman" w:hAnsi="Times New Roman"/>
                <w:lang w:eastAsia="ru-RU"/>
              </w:rPr>
              <w:t>Рынок услуг дошкольного образования</w:t>
            </w:r>
          </w:p>
        </w:tc>
      </w:tr>
      <w:tr w:rsidR="00493F05" w:rsidRPr="00C34656" w:rsidTr="000C156D">
        <w:tc>
          <w:tcPr>
            <w:tcW w:w="709"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10.1.</w:t>
            </w:r>
          </w:p>
        </w:tc>
        <w:tc>
          <w:tcPr>
            <w:tcW w:w="3578" w:type="dxa"/>
            <w:shd w:val="clear" w:color="auto" w:fill="auto"/>
          </w:tcPr>
          <w:p w:rsidR="00493F05" w:rsidRPr="00C34656" w:rsidRDefault="00493F05" w:rsidP="001D1299">
            <w:pPr>
              <w:rPr>
                <w:rFonts w:ascii="Times New Roman" w:eastAsia="Times New Roman" w:hAnsi="Times New Roman"/>
                <w:lang w:eastAsia="ru-RU"/>
              </w:rPr>
            </w:pPr>
            <w:r w:rsidRPr="00C34656">
              <w:rPr>
                <w:rFonts w:ascii="Times New Roman" w:hAnsi="Times New Roman"/>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134"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процент</w:t>
            </w:r>
          </w:p>
        </w:tc>
        <w:tc>
          <w:tcPr>
            <w:tcW w:w="1559" w:type="dxa"/>
            <w:shd w:val="clear" w:color="auto" w:fill="auto"/>
          </w:tcPr>
          <w:p w:rsidR="00493F05" w:rsidRPr="00C34656" w:rsidRDefault="00493F05" w:rsidP="001D1299">
            <w:pPr>
              <w:widowControl w:val="0"/>
              <w:jc w:val="center"/>
              <w:rPr>
                <w:rFonts w:ascii="Times New Roman" w:hAnsi="Times New Roman"/>
              </w:rPr>
            </w:pPr>
            <w:r w:rsidRPr="00C34656">
              <w:rPr>
                <w:rFonts w:ascii="Times New Roman" w:hAnsi="Times New Roman"/>
              </w:rPr>
              <w:t>2,5</w:t>
            </w:r>
          </w:p>
          <w:p w:rsidR="00493F05" w:rsidRPr="00C34656" w:rsidRDefault="00493F05" w:rsidP="001D1299">
            <w:pPr>
              <w:widowControl w:val="0"/>
              <w:jc w:val="center"/>
              <w:rPr>
                <w:rFonts w:ascii="Times New Roman" w:hAnsi="Times New Roman"/>
              </w:rPr>
            </w:pPr>
          </w:p>
        </w:tc>
        <w:tc>
          <w:tcPr>
            <w:tcW w:w="1345" w:type="dxa"/>
            <w:shd w:val="clear" w:color="auto" w:fill="auto"/>
          </w:tcPr>
          <w:p w:rsidR="00165452" w:rsidRPr="00C34656" w:rsidRDefault="00295FBB" w:rsidP="001D1299">
            <w:pPr>
              <w:widowControl w:val="0"/>
              <w:jc w:val="center"/>
              <w:rPr>
                <w:rFonts w:ascii="Times New Roman" w:hAnsi="Times New Roman"/>
              </w:rPr>
            </w:pPr>
            <w:r w:rsidRPr="00C34656">
              <w:rPr>
                <w:rFonts w:ascii="Times New Roman" w:hAnsi="Times New Roman"/>
              </w:rPr>
              <w:t>2,6</w:t>
            </w:r>
          </w:p>
          <w:p w:rsidR="00493F05" w:rsidRPr="00C34656" w:rsidRDefault="00493F05" w:rsidP="001D1299">
            <w:pPr>
              <w:widowControl w:val="0"/>
              <w:jc w:val="center"/>
              <w:rPr>
                <w:rFonts w:ascii="Times New Roman" w:hAnsi="Times New Roman"/>
              </w:rPr>
            </w:pPr>
          </w:p>
          <w:p w:rsidR="00493F05" w:rsidRPr="00C34656" w:rsidRDefault="00493F05" w:rsidP="001D1299">
            <w:pPr>
              <w:widowControl w:val="0"/>
              <w:jc w:val="center"/>
              <w:rPr>
                <w:rFonts w:ascii="Times New Roman" w:hAnsi="Times New Roman"/>
              </w:rPr>
            </w:pPr>
          </w:p>
        </w:tc>
        <w:tc>
          <w:tcPr>
            <w:tcW w:w="1984" w:type="dxa"/>
            <w:shd w:val="clear" w:color="auto" w:fill="auto"/>
          </w:tcPr>
          <w:p w:rsidR="00493F05" w:rsidRPr="00C34656" w:rsidRDefault="00493F05" w:rsidP="001D1299">
            <w:pPr>
              <w:jc w:val="both"/>
              <w:rPr>
                <w:rFonts w:ascii="Times New Roman" w:eastAsia="Times New Roman" w:hAnsi="Times New Roman"/>
                <w:lang w:eastAsia="ru-RU"/>
              </w:rPr>
            </w:pPr>
            <w:r w:rsidRPr="00C34656">
              <w:rPr>
                <w:rFonts w:ascii="Times New Roman" w:eastAsia="Times New Roman" w:hAnsi="Times New Roman"/>
                <w:lang w:eastAsia="ru-RU"/>
              </w:rPr>
              <w:t>Департамент образования и молодежной политики администрации города Нефтеюганска</w:t>
            </w:r>
          </w:p>
        </w:tc>
      </w:tr>
      <w:tr w:rsidR="00493F05" w:rsidRPr="00C34656" w:rsidTr="000C156D">
        <w:tc>
          <w:tcPr>
            <w:tcW w:w="709"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11.</w:t>
            </w:r>
          </w:p>
        </w:tc>
        <w:tc>
          <w:tcPr>
            <w:tcW w:w="9600" w:type="dxa"/>
            <w:gridSpan w:val="5"/>
            <w:shd w:val="clear" w:color="auto" w:fill="auto"/>
          </w:tcPr>
          <w:p w:rsidR="00493F05" w:rsidRPr="00C34656" w:rsidRDefault="00493F05" w:rsidP="001D1299">
            <w:pPr>
              <w:rPr>
                <w:rFonts w:ascii="Times New Roman" w:hAnsi="Times New Roman"/>
              </w:rPr>
            </w:pPr>
            <w:r w:rsidRPr="00C34656">
              <w:rPr>
                <w:rFonts w:ascii="Times New Roman" w:hAnsi="Times New Roman"/>
              </w:rPr>
              <w:t>Рынок услуг общего образования</w:t>
            </w:r>
          </w:p>
          <w:p w:rsidR="00493F05" w:rsidRPr="00C34656" w:rsidRDefault="00493F05" w:rsidP="001D1299">
            <w:pPr>
              <w:rPr>
                <w:rFonts w:ascii="Times New Roman" w:eastAsia="Times New Roman" w:hAnsi="Times New Roman"/>
                <w:lang w:eastAsia="ru-RU"/>
              </w:rPr>
            </w:pPr>
            <w:r w:rsidRPr="00C34656">
              <w:rPr>
                <w:rFonts w:ascii="Times New Roman" w:eastAsia="Times New Roman" w:hAnsi="Times New Roman"/>
                <w:lang w:eastAsia="ru-RU"/>
              </w:rPr>
              <w:t>процент</w:t>
            </w:r>
          </w:p>
        </w:tc>
      </w:tr>
      <w:tr w:rsidR="00493F05" w:rsidRPr="00C34656" w:rsidTr="000C156D">
        <w:tc>
          <w:tcPr>
            <w:tcW w:w="709"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11.1.</w:t>
            </w:r>
          </w:p>
        </w:tc>
        <w:tc>
          <w:tcPr>
            <w:tcW w:w="3578" w:type="dxa"/>
            <w:shd w:val="clear" w:color="auto" w:fill="auto"/>
          </w:tcPr>
          <w:p w:rsidR="00493F05" w:rsidRPr="00C34656" w:rsidRDefault="00493F05" w:rsidP="001D1299">
            <w:pPr>
              <w:rPr>
                <w:rFonts w:ascii="Times New Roman" w:hAnsi="Times New Roman"/>
              </w:rPr>
            </w:pPr>
            <w:r w:rsidRPr="00C34656">
              <w:rPr>
                <w:rFonts w:ascii="Times New Roman" w:hAnsi="Times New Roman"/>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134"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процент</w:t>
            </w:r>
          </w:p>
        </w:tc>
        <w:tc>
          <w:tcPr>
            <w:tcW w:w="1559"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0,4</w:t>
            </w:r>
          </w:p>
          <w:p w:rsidR="00493F05" w:rsidRPr="00C34656" w:rsidRDefault="00493F05" w:rsidP="001D1299">
            <w:pPr>
              <w:rPr>
                <w:rFonts w:ascii="Times New Roman" w:eastAsia="Times New Roman" w:hAnsi="Times New Roman"/>
                <w:lang w:eastAsia="ru-RU"/>
              </w:rPr>
            </w:pPr>
          </w:p>
        </w:tc>
        <w:tc>
          <w:tcPr>
            <w:tcW w:w="1345" w:type="dxa"/>
            <w:shd w:val="clear" w:color="auto" w:fill="auto"/>
          </w:tcPr>
          <w:p w:rsidR="00165452" w:rsidRPr="00C34656" w:rsidRDefault="00295FBB" w:rsidP="001D1299">
            <w:pPr>
              <w:jc w:val="center"/>
              <w:rPr>
                <w:rFonts w:ascii="Times New Roman" w:eastAsia="Times New Roman" w:hAnsi="Times New Roman"/>
                <w:lang w:eastAsia="ru-RU"/>
              </w:rPr>
            </w:pPr>
            <w:r w:rsidRPr="00C34656">
              <w:rPr>
                <w:rFonts w:ascii="Times New Roman" w:eastAsia="Times New Roman" w:hAnsi="Times New Roman"/>
                <w:lang w:eastAsia="ru-RU"/>
              </w:rPr>
              <w:t>1,2</w:t>
            </w:r>
            <w:r w:rsidR="00A3731F" w:rsidRPr="00C34656">
              <w:rPr>
                <w:rFonts w:ascii="Times New Roman" w:eastAsia="Times New Roman" w:hAnsi="Times New Roman"/>
                <w:lang w:eastAsia="ru-RU"/>
              </w:rPr>
              <w:t>5</w:t>
            </w:r>
          </w:p>
          <w:p w:rsidR="00493F05" w:rsidRPr="00C34656" w:rsidRDefault="00493F05" w:rsidP="001D1299">
            <w:pPr>
              <w:rPr>
                <w:rFonts w:ascii="Times New Roman" w:eastAsia="Times New Roman" w:hAnsi="Times New Roman"/>
                <w:lang w:eastAsia="ru-RU"/>
              </w:rPr>
            </w:pPr>
          </w:p>
        </w:tc>
        <w:tc>
          <w:tcPr>
            <w:tcW w:w="1984" w:type="dxa"/>
            <w:shd w:val="clear" w:color="auto" w:fill="auto"/>
          </w:tcPr>
          <w:p w:rsidR="00493F05" w:rsidRPr="00C34656" w:rsidRDefault="00493F05" w:rsidP="001D1299">
            <w:pPr>
              <w:jc w:val="both"/>
              <w:rPr>
                <w:rFonts w:ascii="Times New Roman" w:eastAsia="Times New Roman" w:hAnsi="Times New Roman"/>
                <w:lang w:eastAsia="ru-RU"/>
              </w:rPr>
            </w:pPr>
            <w:r w:rsidRPr="00C34656">
              <w:rPr>
                <w:rFonts w:ascii="Times New Roman" w:eastAsia="Times New Roman" w:hAnsi="Times New Roman"/>
                <w:lang w:eastAsia="ru-RU"/>
              </w:rPr>
              <w:t>Департамент образования и молодежной политики администрации города Нефтеюганска</w:t>
            </w:r>
          </w:p>
        </w:tc>
      </w:tr>
      <w:tr w:rsidR="008E2C2D" w:rsidRPr="00C34656" w:rsidTr="000C156D">
        <w:tc>
          <w:tcPr>
            <w:tcW w:w="709" w:type="dxa"/>
            <w:shd w:val="clear" w:color="auto" w:fill="auto"/>
          </w:tcPr>
          <w:p w:rsidR="008E2C2D" w:rsidRPr="00C34656" w:rsidRDefault="008E2C2D" w:rsidP="001D1299">
            <w:pPr>
              <w:jc w:val="center"/>
              <w:rPr>
                <w:rFonts w:ascii="Times New Roman" w:eastAsia="Times New Roman" w:hAnsi="Times New Roman"/>
                <w:lang w:eastAsia="ru-RU"/>
              </w:rPr>
            </w:pPr>
            <w:r w:rsidRPr="00C34656">
              <w:rPr>
                <w:rFonts w:ascii="Times New Roman" w:eastAsia="Times New Roman" w:hAnsi="Times New Roman"/>
                <w:lang w:eastAsia="ru-RU"/>
              </w:rPr>
              <w:t>12.</w:t>
            </w:r>
          </w:p>
        </w:tc>
        <w:tc>
          <w:tcPr>
            <w:tcW w:w="9600" w:type="dxa"/>
            <w:gridSpan w:val="5"/>
            <w:shd w:val="clear" w:color="auto" w:fill="auto"/>
          </w:tcPr>
          <w:p w:rsidR="008E2C2D" w:rsidRPr="00C34656" w:rsidRDefault="008E2C2D" w:rsidP="001D1299">
            <w:pPr>
              <w:jc w:val="center"/>
              <w:rPr>
                <w:rFonts w:ascii="Times New Roman" w:eastAsia="Times New Roman" w:hAnsi="Times New Roman"/>
                <w:lang w:eastAsia="ru-RU"/>
              </w:rPr>
            </w:pPr>
            <w:r w:rsidRPr="00C34656">
              <w:rPr>
                <w:rFonts w:ascii="Times New Roman" w:hAnsi="Times New Roman"/>
              </w:rPr>
              <w:t>Рынок услуг дополнительного образования детей</w:t>
            </w:r>
          </w:p>
        </w:tc>
      </w:tr>
      <w:tr w:rsidR="00493F05" w:rsidRPr="00C34656" w:rsidTr="000C156D">
        <w:tc>
          <w:tcPr>
            <w:tcW w:w="709"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12.1.</w:t>
            </w:r>
          </w:p>
        </w:tc>
        <w:tc>
          <w:tcPr>
            <w:tcW w:w="3578" w:type="dxa"/>
            <w:shd w:val="clear" w:color="auto" w:fill="auto"/>
          </w:tcPr>
          <w:p w:rsidR="00493F05" w:rsidRPr="00C34656" w:rsidRDefault="00493F05" w:rsidP="001D1299">
            <w:pPr>
              <w:rPr>
                <w:rFonts w:ascii="Times New Roman" w:hAnsi="Times New Roman"/>
              </w:rPr>
            </w:pPr>
            <w:r w:rsidRPr="00C34656">
              <w:rPr>
                <w:rFonts w:ascii="Times New Roman" w:hAnsi="Times New Roman"/>
              </w:rPr>
              <w:t>Доля организаций частной формы собственности в сфере услуг дополнительного образования детей</w:t>
            </w:r>
          </w:p>
        </w:tc>
        <w:tc>
          <w:tcPr>
            <w:tcW w:w="1134"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процент</w:t>
            </w:r>
          </w:p>
        </w:tc>
        <w:tc>
          <w:tcPr>
            <w:tcW w:w="1559" w:type="dxa"/>
            <w:shd w:val="clear" w:color="auto" w:fill="auto"/>
          </w:tcPr>
          <w:p w:rsidR="00493F05" w:rsidRPr="00C34656" w:rsidRDefault="00A3731F" w:rsidP="001D1299">
            <w:pPr>
              <w:widowControl w:val="0"/>
              <w:jc w:val="center"/>
              <w:rPr>
                <w:rFonts w:ascii="Times New Roman" w:hAnsi="Times New Roman"/>
              </w:rPr>
            </w:pPr>
            <w:r w:rsidRPr="00C34656">
              <w:rPr>
                <w:rFonts w:ascii="Times New Roman" w:hAnsi="Times New Roman"/>
              </w:rPr>
              <w:t>4,6</w:t>
            </w:r>
          </w:p>
          <w:p w:rsidR="00493F05" w:rsidRPr="00C34656" w:rsidRDefault="00493F05" w:rsidP="001D1299">
            <w:pPr>
              <w:widowControl w:val="0"/>
              <w:jc w:val="center"/>
              <w:rPr>
                <w:rFonts w:ascii="Times New Roman" w:hAnsi="Times New Roman"/>
              </w:rPr>
            </w:pPr>
          </w:p>
        </w:tc>
        <w:tc>
          <w:tcPr>
            <w:tcW w:w="1345" w:type="dxa"/>
            <w:shd w:val="clear" w:color="auto" w:fill="auto"/>
          </w:tcPr>
          <w:p w:rsidR="00493F05" w:rsidRPr="00C34656" w:rsidRDefault="00A3731F" w:rsidP="001D1299">
            <w:pPr>
              <w:widowControl w:val="0"/>
              <w:jc w:val="center"/>
              <w:rPr>
                <w:rFonts w:ascii="Times New Roman" w:hAnsi="Times New Roman"/>
              </w:rPr>
            </w:pPr>
            <w:r w:rsidRPr="00C34656">
              <w:rPr>
                <w:rFonts w:ascii="Times New Roman" w:hAnsi="Times New Roman"/>
              </w:rPr>
              <w:t>6,0</w:t>
            </w:r>
          </w:p>
          <w:p w:rsidR="00493F05" w:rsidRPr="00C34656" w:rsidRDefault="00493F05" w:rsidP="001D1299">
            <w:pPr>
              <w:widowControl w:val="0"/>
              <w:jc w:val="center"/>
              <w:rPr>
                <w:rFonts w:ascii="Times New Roman" w:hAnsi="Times New Roman"/>
              </w:rPr>
            </w:pPr>
          </w:p>
        </w:tc>
        <w:tc>
          <w:tcPr>
            <w:tcW w:w="1984" w:type="dxa"/>
            <w:shd w:val="clear" w:color="auto" w:fill="auto"/>
          </w:tcPr>
          <w:p w:rsidR="00493F05" w:rsidRPr="00C34656" w:rsidRDefault="00493F05" w:rsidP="001D1299">
            <w:pPr>
              <w:jc w:val="both"/>
              <w:rPr>
                <w:rFonts w:ascii="Times New Roman" w:eastAsia="Times New Roman" w:hAnsi="Times New Roman"/>
                <w:lang w:eastAsia="ru-RU"/>
              </w:rPr>
            </w:pPr>
            <w:r w:rsidRPr="00C34656">
              <w:rPr>
                <w:rFonts w:ascii="Times New Roman" w:eastAsia="Times New Roman" w:hAnsi="Times New Roman"/>
                <w:lang w:eastAsia="ru-RU"/>
              </w:rPr>
              <w:t>Департамент образования и молодежной политики администрации города Нефтеюганска</w:t>
            </w:r>
          </w:p>
        </w:tc>
      </w:tr>
      <w:tr w:rsidR="008E2C2D" w:rsidRPr="00C34656" w:rsidTr="000C156D">
        <w:tc>
          <w:tcPr>
            <w:tcW w:w="709" w:type="dxa"/>
            <w:shd w:val="clear" w:color="auto" w:fill="auto"/>
          </w:tcPr>
          <w:p w:rsidR="008E2C2D" w:rsidRPr="00C34656" w:rsidRDefault="008E2C2D" w:rsidP="001D1299">
            <w:pPr>
              <w:jc w:val="center"/>
              <w:rPr>
                <w:rFonts w:ascii="Times New Roman" w:eastAsia="Times New Roman" w:hAnsi="Times New Roman"/>
                <w:lang w:eastAsia="ru-RU"/>
              </w:rPr>
            </w:pPr>
            <w:r w:rsidRPr="00C34656">
              <w:rPr>
                <w:rFonts w:ascii="Times New Roman" w:eastAsia="Times New Roman" w:hAnsi="Times New Roman"/>
                <w:lang w:eastAsia="ru-RU"/>
              </w:rPr>
              <w:t>13.</w:t>
            </w:r>
          </w:p>
        </w:tc>
        <w:tc>
          <w:tcPr>
            <w:tcW w:w="9600" w:type="dxa"/>
            <w:gridSpan w:val="5"/>
            <w:shd w:val="clear" w:color="auto" w:fill="auto"/>
          </w:tcPr>
          <w:p w:rsidR="008E2C2D" w:rsidRPr="00C34656" w:rsidRDefault="008E2C2D" w:rsidP="001D1299">
            <w:pPr>
              <w:jc w:val="center"/>
              <w:rPr>
                <w:rFonts w:ascii="Times New Roman" w:eastAsia="Times New Roman" w:hAnsi="Times New Roman"/>
                <w:lang w:eastAsia="ru-RU"/>
              </w:rPr>
            </w:pPr>
            <w:r w:rsidRPr="00C34656">
              <w:rPr>
                <w:rFonts w:ascii="Times New Roman" w:hAnsi="Times New Roman"/>
              </w:rPr>
              <w:t>Рынок психолого-педагогического сопровождения детей с ограниченными возможностями здоровья</w:t>
            </w:r>
          </w:p>
        </w:tc>
      </w:tr>
      <w:tr w:rsidR="00493F05" w:rsidRPr="00C34656" w:rsidTr="000C156D">
        <w:tc>
          <w:tcPr>
            <w:tcW w:w="709"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13.1.</w:t>
            </w:r>
          </w:p>
        </w:tc>
        <w:tc>
          <w:tcPr>
            <w:tcW w:w="3578" w:type="dxa"/>
            <w:shd w:val="clear" w:color="auto" w:fill="auto"/>
          </w:tcPr>
          <w:p w:rsidR="00493F05" w:rsidRPr="00C34656" w:rsidRDefault="00493F05" w:rsidP="001D1299">
            <w:pPr>
              <w:widowControl w:val="0"/>
              <w:rPr>
                <w:rFonts w:ascii="Times New Roman" w:hAnsi="Times New Roman"/>
              </w:rPr>
            </w:pPr>
            <w:r w:rsidRPr="00C34656">
              <w:rPr>
                <w:rFonts w:ascii="Times New Roman" w:hAnsi="Times New Roman"/>
              </w:rPr>
              <w:t>Доля организаций частной формы собственности в сфере услуг психолого- педагогического сопровождения детей с ограниченными возможностями здоровья</w:t>
            </w:r>
          </w:p>
        </w:tc>
        <w:tc>
          <w:tcPr>
            <w:tcW w:w="1134"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процент</w:t>
            </w:r>
          </w:p>
        </w:tc>
        <w:tc>
          <w:tcPr>
            <w:tcW w:w="1559" w:type="dxa"/>
            <w:shd w:val="clear" w:color="auto" w:fill="auto"/>
          </w:tcPr>
          <w:p w:rsidR="00493F05" w:rsidRPr="00C34656" w:rsidRDefault="00382378" w:rsidP="001D1299">
            <w:pPr>
              <w:widowControl w:val="0"/>
              <w:jc w:val="center"/>
              <w:rPr>
                <w:rFonts w:ascii="Times New Roman" w:hAnsi="Times New Roman"/>
              </w:rPr>
            </w:pPr>
            <w:r w:rsidRPr="00C34656">
              <w:rPr>
                <w:rFonts w:ascii="Times New Roman" w:hAnsi="Times New Roman"/>
              </w:rPr>
              <w:t>4,6</w:t>
            </w:r>
          </w:p>
          <w:p w:rsidR="00493F05" w:rsidRPr="00C34656" w:rsidRDefault="00493F05" w:rsidP="001D1299">
            <w:pPr>
              <w:widowControl w:val="0"/>
              <w:jc w:val="center"/>
              <w:rPr>
                <w:rFonts w:ascii="Times New Roman" w:hAnsi="Times New Roman"/>
              </w:rPr>
            </w:pPr>
          </w:p>
        </w:tc>
        <w:tc>
          <w:tcPr>
            <w:tcW w:w="1345" w:type="dxa"/>
            <w:shd w:val="clear" w:color="auto" w:fill="auto"/>
          </w:tcPr>
          <w:p w:rsidR="00493F05" w:rsidRPr="00C34656" w:rsidRDefault="00382378" w:rsidP="001D1299">
            <w:pPr>
              <w:widowControl w:val="0"/>
              <w:jc w:val="center"/>
              <w:rPr>
                <w:rFonts w:ascii="Times New Roman" w:hAnsi="Times New Roman"/>
              </w:rPr>
            </w:pPr>
            <w:r w:rsidRPr="00C34656">
              <w:rPr>
                <w:rFonts w:ascii="Times New Roman" w:hAnsi="Times New Roman"/>
              </w:rPr>
              <w:t>4,2</w:t>
            </w:r>
          </w:p>
          <w:p w:rsidR="006323E4" w:rsidRPr="00C34656" w:rsidRDefault="006323E4" w:rsidP="001D1299">
            <w:pPr>
              <w:widowControl w:val="0"/>
              <w:jc w:val="center"/>
              <w:rPr>
                <w:rFonts w:ascii="Times New Roman" w:hAnsi="Times New Roman"/>
              </w:rPr>
            </w:pPr>
          </w:p>
        </w:tc>
        <w:tc>
          <w:tcPr>
            <w:tcW w:w="1984" w:type="dxa"/>
            <w:shd w:val="clear" w:color="auto" w:fill="auto"/>
          </w:tcPr>
          <w:p w:rsidR="00493F05" w:rsidRPr="00C34656" w:rsidRDefault="00493F05" w:rsidP="001D1299">
            <w:pPr>
              <w:jc w:val="both"/>
              <w:rPr>
                <w:rFonts w:ascii="Times New Roman" w:eastAsia="Times New Roman" w:hAnsi="Times New Roman"/>
                <w:lang w:eastAsia="ru-RU"/>
              </w:rPr>
            </w:pPr>
            <w:r w:rsidRPr="00C34656">
              <w:rPr>
                <w:rFonts w:ascii="Times New Roman" w:eastAsia="Times New Roman" w:hAnsi="Times New Roman"/>
                <w:lang w:eastAsia="ru-RU"/>
              </w:rPr>
              <w:t>Департамент образования и молодежной политики администрации города Нефтеюганска</w:t>
            </w:r>
          </w:p>
        </w:tc>
      </w:tr>
      <w:tr w:rsidR="008E2C2D" w:rsidRPr="00C34656" w:rsidTr="000C156D">
        <w:tc>
          <w:tcPr>
            <w:tcW w:w="709" w:type="dxa"/>
            <w:shd w:val="clear" w:color="auto" w:fill="auto"/>
          </w:tcPr>
          <w:p w:rsidR="008E2C2D" w:rsidRPr="00C34656" w:rsidRDefault="008E2C2D" w:rsidP="001D1299">
            <w:pPr>
              <w:jc w:val="center"/>
              <w:rPr>
                <w:rFonts w:ascii="Times New Roman" w:eastAsia="Times New Roman" w:hAnsi="Times New Roman"/>
                <w:lang w:eastAsia="ru-RU"/>
              </w:rPr>
            </w:pPr>
            <w:r w:rsidRPr="00C34656">
              <w:rPr>
                <w:rFonts w:ascii="Times New Roman" w:eastAsia="Times New Roman" w:hAnsi="Times New Roman"/>
                <w:lang w:eastAsia="ru-RU"/>
              </w:rPr>
              <w:t>14.</w:t>
            </w:r>
          </w:p>
        </w:tc>
        <w:tc>
          <w:tcPr>
            <w:tcW w:w="9600" w:type="dxa"/>
            <w:gridSpan w:val="5"/>
            <w:shd w:val="clear" w:color="auto" w:fill="auto"/>
          </w:tcPr>
          <w:p w:rsidR="008E2C2D" w:rsidRPr="00C34656" w:rsidRDefault="008E2C2D" w:rsidP="001D1299">
            <w:pPr>
              <w:jc w:val="center"/>
              <w:rPr>
                <w:rFonts w:ascii="Times New Roman" w:eastAsia="Times New Roman" w:hAnsi="Times New Roman"/>
                <w:lang w:eastAsia="ru-RU"/>
              </w:rPr>
            </w:pPr>
            <w:r w:rsidRPr="00C34656">
              <w:rPr>
                <w:rFonts w:ascii="Times New Roman" w:eastAsia="Times New Roman" w:hAnsi="Times New Roman"/>
                <w:lang w:eastAsia="ru-RU"/>
              </w:rPr>
              <w:t>Рынок услуг розничной торговли лекарственными препаратами, медицинскими изделиями и сопутствующими товарами</w:t>
            </w:r>
          </w:p>
        </w:tc>
      </w:tr>
      <w:tr w:rsidR="00493F05" w:rsidRPr="00C34656" w:rsidTr="000C156D">
        <w:tc>
          <w:tcPr>
            <w:tcW w:w="709"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14.1.</w:t>
            </w:r>
          </w:p>
        </w:tc>
        <w:tc>
          <w:tcPr>
            <w:tcW w:w="3578" w:type="dxa"/>
            <w:shd w:val="clear" w:color="auto" w:fill="auto"/>
          </w:tcPr>
          <w:p w:rsidR="00493F05" w:rsidRPr="00C34656" w:rsidRDefault="00493F05" w:rsidP="001D1299">
            <w:pPr>
              <w:widowControl w:val="0"/>
              <w:rPr>
                <w:rFonts w:ascii="Times New Roman" w:hAnsi="Times New Roman"/>
              </w:rPr>
            </w:pPr>
            <w:r w:rsidRPr="00C34656">
              <w:rPr>
                <w:rFonts w:ascii="Times New Roman" w:hAnsi="Times New Roman"/>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134"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процент</w:t>
            </w:r>
          </w:p>
        </w:tc>
        <w:tc>
          <w:tcPr>
            <w:tcW w:w="1559" w:type="dxa"/>
            <w:shd w:val="clear" w:color="auto" w:fill="auto"/>
          </w:tcPr>
          <w:p w:rsidR="00493F05" w:rsidRPr="00C34656" w:rsidRDefault="00493F05" w:rsidP="001D1299">
            <w:pPr>
              <w:widowControl w:val="0"/>
              <w:jc w:val="center"/>
              <w:rPr>
                <w:rFonts w:ascii="Times New Roman" w:hAnsi="Times New Roman"/>
              </w:rPr>
            </w:pPr>
            <w:r w:rsidRPr="00C34656">
              <w:rPr>
                <w:rFonts w:ascii="Times New Roman" w:hAnsi="Times New Roman"/>
              </w:rPr>
              <w:t>83,8</w:t>
            </w:r>
          </w:p>
          <w:p w:rsidR="00493F05" w:rsidRPr="00C34656" w:rsidRDefault="00493F05" w:rsidP="001D1299">
            <w:pPr>
              <w:widowControl w:val="0"/>
              <w:jc w:val="center"/>
              <w:rPr>
                <w:rFonts w:ascii="Times New Roman" w:hAnsi="Times New Roman"/>
              </w:rPr>
            </w:pPr>
          </w:p>
        </w:tc>
        <w:tc>
          <w:tcPr>
            <w:tcW w:w="1345" w:type="dxa"/>
            <w:shd w:val="clear" w:color="auto" w:fill="auto"/>
          </w:tcPr>
          <w:p w:rsidR="00493F05" w:rsidRPr="00C34656" w:rsidRDefault="00CC3B8D" w:rsidP="001D1299">
            <w:pPr>
              <w:widowControl w:val="0"/>
              <w:jc w:val="center"/>
              <w:rPr>
                <w:rFonts w:ascii="Times New Roman" w:hAnsi="Times New Roman"/>
              </w:rPr>
            </w:pPr>
            <w:r w:rsidRPr="00C34656">
              <w:rPr>
                <w:rFonts w:ascii="Times New Roman" w:hAnsi="Times New Roman"/>
              </w:rPr>
              <w:t>90,0</w:t>
            </w:r>
          </w:p>
          <w:p w:rsidR="00493F05" w:rsidRPr="00C34656" w:rsidRDefault="00493F05" w:rsidP="001D1299">
            <w:pPr>
              <w:widowControl w:val="0"/>
              <w:jc w:val="center"/>
              <w:rPr>
                <w:rFonts w:ascii="Times New Roman" w:hAnsi="Times New Roman"/>
              </w:rPr>
            </w:pPr>
          </w:p>
        </w:tc>
        <w:tc>
          <w:tcPr>
            <w:tcW w:w="1984" w:type="dxa"/>
            <w:shd w:val="clear" w:color="auto" w:fill="auto"/>
          </w:tcPr>
          <w:p w:rsidR="00493F05" w:rsidRPr="00C34656" w:rsidRDefault="00493F05" w:rsidP="001D1299">
            <w:pPr>
              <w:jc w:val="both"/>
              <w:rPr>
                <w:rFonts w:ascii="Times New Roman" w:eastAsia="Times New Roman" w:hAnsi="Times New Roman"/>
                <w:lang w:eastAsia="ru-RU"/>
              </w:rPr>
            </w:pPr>
            <w:r w:rsidRPr="00C34656">
              <w:rPr>
                <w:rFonts w:ascii="Times New Roman" w:eastAsia="Times New Roman" w:hAnsi="Times New Roman"/>
                <w:lang w:eastAsia="ru-RU"/>
              </w:rPr>
              <w:t>Департамент экономического развития администрации города Нефтеюганска</w:t>
            </w:r>
          </w:p>
        </w:tc>
      </w:tr>
      <w:tr w:rsidR="008E2C2D" w:rsidRPr="00C34656" w:rsidTr="000C156D">
        <w:tc>
          <w:tcPr>
            <w:tcW w:w="709" w:type="dxa"/>
            <w:shd w:val="clear" w:color="auto" w:fill="auto"/>
          </w:tcPr>
          <w:p w:rsidR="008E2C2D" w:rsidRPr="00C34656" w:rsidRDefault="00BF1232" w:rsidP="001D1299">
            <w:pPr>
              <w:jc w:val="center"/>
              <w:rPr>
                <w:rFonts w:ascii="Times New Roman" w:eastAsia="Times New Roman" w:hAnsi="Times New Roman"/>
                <w:lang w:eastAsia="ru-RU"/>
              </w:rPr>
            </w:pPr>
            <w:r w:rsidRPr="00C34656">
              <w:rPr>
                <w:rFonts w:ascii="Times New Roman" w:eastAsia="Times New Roman" w:hAnsi="Times New Roman"/>
                <w:lang w:eastAsia="ru-RU"/>
              </w:rPr>
              <w:t>15</w:t>
            </w:r>
            <w:r w:rsidR="008E2C2D" w:rsidRPr="00C34656">
              <w:rPr>
                <w:rFonts w:ascii="Times New Roman" w:eastAsia="Times New Roman" w:hAnsi="Times New Roman"/>
                <w:lang w:eastAsia="ru-RU"/>
              </w:rPr>
              <w:t>.</w:t>
            </w:r>
          </w:p>
        </w:tc>
        <w:tc>
          <w:tcPr>
            <w:tcW w:w="9600" w:type="dxa"/>
            <w:gridSpan w:val="5"/>
          </w:tcPr>
          <w:p w:rsidR="008E2C2D" w:rsidRPr="00C34656" w:rsidRDefault="008E2C2D" w:rsidP="001D1299">
            <w:pPr>
              <w:jc w:val="center"/>
              <w:rPr>
                <w:rFonts w:ascii="Times New Roman" w:eastAsia="Times New Roman" w:hAnsi="Times New Roman"/>
                <w:lang w:eastAsia="ru-RU"/>
              </w:rPr>
            </w:pPr>
            <w:r w:rsidRPr="00C34656">
              <w:rPr>
                <w:rFonts w:ascii="Times New Roman" w:eastAsia="Times New Roman" w:hAnsi="Times New Roman"/>
                <w:lang w:eastAsia="ru-RU"/>
              </w:rPr>
              <w:t>Рынок услуг связи по предоставлению широкополосного доступа к сети Интернет</w:t>
            </w:r>
          </w:p>
        </w:tc>
      </w:tr>
      <w:tr w:rsidR="00493F05" w:rsidRPr="00C34656" w:rsidTr="000C156D">
        <w:tc>
          <w:tcPr>
            <w:tcW w:w="709"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15.1.</w:t>
            </w:r>
          </w:p>
        </w:tc>
        <w:tc>
          <w:tcPr>
            <w:tcW w:w="3578" w:type="dxa"/>
            <w:shd w:val="clear" w:color="auto" w:fill="auto"/>
          </w:tcPr>
          <w:p w:rsidR="00493F05" w:rsidRPr="00C34656" w:rsidRDefault="00493F05" w:rsidP="001D1299">
            <w:pPr>
              <w:jc w:val="both"/>
              <w:rPr>
                <w:rFonts w:ascii="Times New Roman" w:eastAsia="Times New Roman" w:hAnsi="Times New Roman"/>
                <w:lang w:eastAsia="ru-RU"/>
              </w:rPr>
            </w:pPr>
            <w:r w:rsidRPr="00C34656">
              <w:rPr>
                <w:rFonts w:ascii="Times New Roman" w:eastAsia="Times New Roman" w:hAnsi="Times New Roman"/>
                <w:lang w:eastAsia="ru-RU"/>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134"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процент</w:t>
            </w:r>
          </w:p>
        </w:tc>
        <w:tc>
          <w:tcPr>
            <w:tcW w:w="1559" w:type="dxa"/>
            <w:shd w:val="clear" w:color="auto" w:fill="auto"/>
          </w:tcPr>
          <w:p w:rsidR="00493F05" w:rsidRPr="00C34656" w:rsidRDefault="00493F05" w:rsidP="001D1299">
            <w:pPr>
              <w:jc w:val="center"/>
              <w:rPr>
                <w:rFonts w:ascii="Times New Roman" w:eastAsia="Times New Roman" w:hAnsi="Times New Roman"/>
                <w:lang w:eastAsia="ru-RU"/>
              </w:rPr>
            </w:pPr>
            <w:r w:rsidRPr="00C34656">
              <w:rPr>
                <w:rFonts w:ascii="Times New Roman" w:eastAsia="Times New Roman" w:hAnsi="Times New Roman"/>
                <w:lang w:eastAsia="ru-RU"/>
              </w:rPr>
              <w:t>80,0</w:t>
            </w:r>
          </w:p>
          <w:p w:rsidR="00493F05" w:rsidRPr="00C34656" w:rsidRDefault="00493F05" w:rsidP="001D1299">
            <w:pPr>
              <w:jc w:val="center"/>
              <w:rPr>
                <w:rFonts w:ascii="Times New Roman" w:eastAsia="Times New Roman" w:hAnsi="Times New Roman"/>
                <w:lang w:eastAsia="ru-RU"/>
              </w:rPr>
            </w:pPr>
          </w:p>
        </w:tc>
        <w:tc>
          <w:tcPr>
            <w:tcW w:w="1345" w:type="dxa"/>
            <w:shd w:val="clear" w:color="auto" w:fill="auto"/>
          </w:tcPr>
          <w:p w:rsidR="00493F05" w:rsidRPr="00C34656" w:rsidRDefault="00C547A0" w:rsidP="001D1299">
            <w:pPr>
              <w:jc w:val="center"/>
              <w:rPr>
                <w:rFonts w:ascii="Times New Roman" w:eastAsia="Times New Roman" w:hAnsi="Times New Roman"/>
                <w:lang w:eastAsia="ru-RU"/>
              </w:rPr>
            </w:pPr>
            <w:r w:rsidRPr="00C34656">
              <w:rPr>
                <w:rFonts w:ascii="Times New Roman" w:eastAsia="Times New Roman" w:hAnsi="Times New Roman"/>
                <w:lang w:eastAsia="ru-RU"/>
              </w:rPr>
              <w:t>10</w:t>
            </w:r>
            <w:r w:rsidR="00890A37" w:rsidRPr="00C34656">
              <w:rPr>
                <w:rFonts w:ascii="Times New Roman" w:eastAsia="Times New Roman" w:hAnsi="Times New Roman"/>
                <w:lang w:eastAsia="ru-RU"/>
              </w:rPr>
              <w:t>0,0</w:t>
            </w:r>
          </w:p>
        </w:tc>
        <w:tc>
          <w:tcPr>
            <w:tcW w:w="1984" w:type="dxa"/>
            <w:shd w:val="clear" w:color="auto" w:fill="auto"/>
          </w:tcPr>
          <w:p w:rsidR="00493F05" w:rsidRPr="00C34656" w:rsidRDefault="00493F05" w:rsidP="001D1299">
            <w:pPr>
              <w:jc w:val="both"/>
              <w:rPr>
                <w:rFonts w:ascii="Times New Roman" w:eastAsia="Times New Roman" w:hAnsi="Times New Roman"/>
                <w:lang w:eastAsia="ru-RU"/>
              </w:rPr>
            </w:pPr>
            <w:r w:rsidRPr="00C34656">
              <w:rPr>
                <w:rFonts w:ascii="Times New Roman" w:eastAsia="Times New Roman" w:hAnsi="Times New Roman"/>
                <w:lang w:eastAsia="ru-RU"/>
              </w:rPr>
              <w:t>Департамент по делам администрации города Нефтеюганска</w:t>
            </w:r>
          </w:p>
          <w:p w:rsidR="00493F05" w:rsidRPr="00C34656" w:rsidRDefault="00493F05" w:rsidP="001D1299">
            <w:pPr>
              <w:jc w:val="both"/>
              <w:rPr>
                <w:rFonts w:ascii="Times New Roman" w:eastAsia="Times New Roman" w:hAnsi="Times New Roman"/>
                <w:lang w:eastAsia="ru-RU"/>
              </w:rPr>
            </w:pPr>
            <w:r w:rsidRPr="00C34656">
              <w:rPr>
                <w:rFonts w:ascii="Times New Roman" w:eastAsia="Times New Roman" w:hAnsi="Times New Roman"/>
                <w:lang w:eastAsia="ru-RU"/>
              </w:rPr>
              <w:t>Департамент жилищно-коммунального хозяйства</w:t>
            </w:r>
          </w:p>
          <w:p w:rsidR="00493F05" w:rsidRPr="00C34656" w:rsidRDefault="00493F05" w:rsidP="001D1299">
            <w:pPr>
              <w:jc w:val="both"/>
              <w:rPr>
                <w:rFonts w:ascii="Times New Roman" w:eastAsia="Times New Roman" w:hAnsi="Times New Roman"/>
                <w:lang w:eastAsia="ru-RU"/>
              </w:rPr>
            </w:pPr>
            <w:r w:rsidRPr="00C34656">
              <w:rPr>
                <w:rFonts w:ascii="Times New Roman" w:eastAsia="Times New Roman" w:hAnsi="Times New Roman"/>
                <w:lang w:eastAsia="ru-RU"/>
              </w:rPr>
              <w:t>Департамент муниципального имущества</w:t>
            </w:r>
          </w:p>
        </w:tc>
      </w:tr>
      <w:tr w:rsidR="00F006FB" w:rsidRPr="00736685" w:rsidTr="000C156D">
        <w:tc>
          <w:tcPr>
            <w:tcW w:w="709" w:type="dxa"/>
            <w:shd w:val="clear" w:color="auto" w:fill="auto"/>
          </w:tcPr>
          <w:p w:rsidR="00F006FB" w:rsidRDefault="00BF1232" w:rsidP="001D1299">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16</w:t>
            </w:r>
            <w:r w:rsidR="00F006FB">
              <w:rPr>
                <w:rFonts w:ascii="Times New Roman" w:eastAsia="Times New Roman" w:hAnsi="Times New Roman"/>
                <w:color w:val="000000"/>
                <w:lang w:eastAsia="ru-RU"/>
              </w:rPr>
              <w:t>.</w:t>
            </w:r>
          </w:p>
        </w:tc>
        <w:tc>
          <w:tcPr>
            <w:tcW w:w="9600" w:type="dxa"/>
            <w:gridSpan w:val="5"/>
            <w:shd w:val="clear" w:color="auto" w:fill="auto"/>
          </w:tcPr>
          <w:p w:rsidR="00F006FB" w:rsidRPr="00363A6F" w:rsidRDefault="00F006FB" w:rsidP="001D1299">
            <w:pPr>
              <w:jc w:val="center"/>
              <w:rPr>
                <w:rFonts w:ascii="Times New Roman" w:eastAsia="Times New Roman" w:hAnsi="Times New Roman"/>
                <w:color w:val="000000" w:themeColor="text1"/>
                <w:lang w:eastAsia="ru-RU"/>
              </w:rPr>
            </w:pPr>
            <w:r w:rsidRPr="00363A6F">
              <w:rPr>
                <w:rFonts w:ascii="Times New Roman" w:eastAsia="Times New Roman" w:hAnsi="Times New Roman"/>
                <w:color w:val="000000" w:themeColor="text1"/>
                <w:lang w:eastAsia="ru-RU"/>
              </w:rPr>
              <w:t>Рынок ритуальных услуг</w:t>
            </w:r>
          </w:p>
        </w:tc>
      </w:tr>
      <w:tr w:rsidR="00493F05" w:rsidRPr="00736685" w:rsidTr="000C156D">
        <w:tc>
          <w:tcPr>
            <w:tcW w:w="709" w:type="dxa"/>
            <w:shd w:val="clear" w:color="auto" w:fill="auto"/>
          </w:tcPr>
          <w:p w:rsidR="00493F05" w:rsidRDefault="00493F05" w:rsidP="001D1299">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16.1.</w:t>
            </w:r>
          </w:p>
        </w:tc>
        <w:tc>
          <w:tcPr>
            <w:tcW w:w="3578" w:type="dxa"/>
            <w:shd w:val="clear" w:color="auto" w:fill="auto"/>
          </w:tcPr>
          <w:p w:rsidR="00493F05" w:rsidRPr="00665FEB" w:rsidRDefault="00493F05" w:rsidP="001D1299">
            <w:pPr>
              <w:widowControl w:val="0"/>
              <w:rPr>
                <w:rFonts w:ascii="Times New Roman" w:hAnsi="Times New Roman"/>
              </w:rPr>
            </w:pPr>
            <w:r w:rsidRPr="00665FEB">
              <w:rPr>
                <w:rFonts w:ascii="Times New Roman" w:hAnsi="Times New Roman"/>
              </w:rPr>
              <w:t>Доля организаций частной формы собственности в сфере ритуальных услуг</w:t>
            </w:r>
          </w:p>
        </w:tc>
        <w:tc>
          <w:tcPr>
            <w:tcW w:w="1134" w:type="dxa"/>
            <w:shd w:val="clear" w:color="auto" w:fill="auto"/>
          </w:tcPr>
          <w:p w:rsidR="00493F05" w:rsidRDefault="00493F05" w:rsidP="001D1299">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процент</w:t>
            </w:r>
          </w:p>
        </w:tc>
        <w:tc>
          <w:tcPr>
            <w:tcW w:w="1559" w:type="dxa"/>
            <w:shd w:val="clear" w:color="auto" w:fill="auto"/>
          </w:tcPr>
          <w:p w:rsidR="00493F05" w:rsidRDefault="00493F05" w:rsidP="001D1299">
            <w:pPr>
              <w:widowControl w:val="0"/>
              <w:jc w:val="center"/>
              <w:rPr>
                <w:rFonts w:ascii="Times New Roman" w:hAnsi="Times New Roman"/>
              </w:rPr>
            </w:pPr>
            <w:r>
              <w:rPr>
                <w:rFonts w:ascii="Times New Roman" w:hAnsi="Times New Roman"/>
              </w:rPr>
              <w:t>10,0</w:t>
            </w:r>
          </w:p>
          <w:p w:rsidR="00493F05" w:rsidRDefault="00493F05" w:rsidP="001D1299">
            <w:pPr>
              <w:widowControl w:val="0"/>
              <w:jc w:val="center"/>
              <w:rPr>
                <w:rFonts w:ascii="Times New Roman" w:hAnsi="Times New Roman"/>
              </w:rPr>
            </w:pPr>
          </w:p>
        </w:tc>
        <w:tc>
          <w:tcPr>
            <w:tcW w:w="1345" w:type="dxa"/>
            <w:shd w:val="clear" w:color="auto" w:fill="auto"/>
          </w:tcPr>
          <w:p w:rsidR="00493F05" w:rsidRPr="00363A6F" w:rsidRDefault="00C809C8" w:rsidP="001D1299">
            <w:pPr>
              <w:widowControl w:val="0"/>
              <w:jc w:val="center"/>
              <w:rPr>
                <w:rFonts w:ascii="Times New Roman" w:hAnsi="Times New Roman"/>
                <w:color w:val="000000" w:themeColor="text1"/>
              </w:rPr>
            </w:pPr>
            <w:r>
              <w:rPr>
                <w:rFonts w:ascii="Times New Roman" w:hAnsi="Times New Roman"/>
                <w:color w:val="000000" w:themeColor="text1"/>
              </w:rPr>
              <w:t>75</w:t>
            </w:r>
            <w:r w:rsidR="00363A6F" w:rsidRPr="00363A6F">
              <w:rPr>
                <w:rFonts w:ascii="Times New Roman" w:hAnsi="Times New Roman"/>
                <w:color w:val="000000" w:themeColor="text1"/>
              </w:rPr>
              <w:t>,0</w:t>
            </w:r>
          </w:p>
          <w:p w:rsidR="00493F05" w:rsidRPr="00363A6F" w:rsidRDefault="00493F05" w:rsidP="001D1299">
            <w:pPr>
              <w:widowControl w:val="0"/>
              <w:jc w:val="center"/>
              <w:rPr>
                <w:rFonts w:ascii="Times New Roman" w:hAnsi="Times New Roman"/>
                <w:color w:val="000000" w:themeColor="text1"/>
              </w:rPr>
            </w:pPr>
          </w:p>
        </w:tc>
        <w:tc>
          <w:tcPr>
            <w:tcW w:w="1984" w:type="dxa"/>
            <w:shd w:val="clear" w:color="auto" w:fill="auto"/>
          </w:tcPr>
          <w:p w:rsidR="00493F05" w:rsidRPr="00363A6F" w:rsidRDefault="00493F05" w:rsidP="001D1299">
            <w:pPr>
              <w:jc w:val="both"/>
              <w:rPr>
                <w:rFonts w:ascii="Times New Roman" w:eastAsia="Times New Roman" w:hAnsi="Times New Roman"/>
                <w:color w:val="000000" w:themeColor="text1"/>
                <w:lang w:eastAsia="ru-RU"/>
              </w:rPr>
            </w:pPr>
            <w:r w:rsidRPr="00363A6F">
              <w:rPr>
                <w:rFonts w:ascii="Times New Roman" w:eastAsia="Times New Roman" w:hAnsi="Times New Roman"/>
                <w:color w:val="000000" w:themeColor="text1"/>
                <w:lang w:eastAsia="ru-RU"/>
              </w:rPr>
              <w:t xml:space="preserve">Департамент </w:t>
            </w:r>
            <w:proofErr w:type="spellStart"/>
            <w:r w:rsidRPr="00363A6F">
              <w:rPr>
                <w:rFonts w:ascii="Times New Roman" w:eastAsia="Times New Roman" w:hAnsi="Times New Roman"/>
                <w:color w:val="000000" w:themeColor="text1"/>
                <w:lang w:eastAsia="ru-RU"/>
              </w:rPr>
              <w:t>жилищно</w:t>
            </w:r>
            <w:proofErr w:type="spellEnd"/>
            <w:r w:rsidRPr="00363A6F">
              <w:rPr>
                <w:rFonts w:ascii="Times New Roman" w:eastAsia="Times New Roman" w:hAnsi="Times New Roman"/>
                <w:color w:val="000000" w:themeColor="text1"/>
                <w:lang w:eastAsia="ru-RU"/>
              </w:rPr>
              <w:t>– коммунального хозяйства администрации города Нефтеюганска</w:t>
            </w:r>
          </w:p>
        </w:tc>
      </w:tr>
    </w:tbl>
    <w:p w:rsidR="004D52C2" w:rsidRPr="00473AB9" w:rsidRDefault="004D52C2" w:rsidP="00106B1B">
      <w:pPr>
        <w:autoSpaceDE w:val="0"/>
        <w:autoSpaceDN w:val="0"/>
        <w:adjustRightInd w:val="0"/>
        <w:rPr>
          <w:rFonts w:ascii="Times New Roman" w:hAnsi="Times New Roman"/>
          <w:sz w:val="28"/>
          <w:szCs w:val="28"/>
        </w:rPr>
      </w:pPr>
      <w:bookmarkStart w:id="1" w:name="_GoBack"/>
      <w:bookmarkEnd w:id="1"/>
    </w:p>
    <w:sectPr w:rsidR="004D52C2" w:rsidRPr="00473AB9" w:rsidSect="000C156D">
      <w:headerReference w:type="even" r:id="rId10"/>
      <w:headerReference w:type="default" r:id="rId11"/>
      <w:pgSz w:w="11906" w:h="16838"/>
      <w:pgMar w:top="1134" w:right="84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EA7" w:rsidRPr="00712E26" w:rsidRDefault="00433EA7" w:rsidP="00712E26">
      <w:pPr>
        <w:pStyle w:val="ConsPlusNormal"/>
        <w:rPr>
          <w:rFonts w:eastAsia="Calibri" w:cs="Times New Roman"/>
          <w:szCs w:val="22"/>
          <w:lang w:eastAsia="en-US"/>
        </w:rPr>
      </w:pPr>
      <w:r>
        <w:separator/>
      </w:r>
    </w:p>
  </w:endnote>
  <w:endnote w:type="continuationSeparator" w:id="0">
    <w:p w:rsidR="00433EA7" w:rsidRPr="00712E26" w:rsidRDefault="00433EA7" w:rsidP="00712E26">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EA7" w:rsidRPr="00712E26" w:rsidRDefault="00433EA7" w:rsidP="00712E26">
      <w:pPr>
        <w:pStyle w:val="ConsPlusNormal"/>
        <w:rPr>
          <w:rFonts w:eastAsia="Calibri" w:cs="Times New Roman"/>
          <w:szCs w:val="22"/>
          <w:lang w:eastAsia="en-US"/>
        </w:rPr>
      </w:pPr>
      <w:r>
        <w:separator/>
      </w:r>
    </w:p>
  </w:footnote>
  <w:footnote w:type="continuationSeparator" w:id="0">
    <w:p w:rsidR="00433EA7" w:rsidRPr="00712E26" w:rsidRDefault="00433EA7" w:rsidP="00712E26">
      <w:pPr>
        <w:pStyle w:val="ConsPlusNormal"/>
        <w:rPr>
          <w:rFonts w:eastAsia="Calibri" w:cs="Times New Roman"/>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A7" w:rsidRDefault="00433E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620592"/>
      <w:docPartObj>
        <w:docPartGallery w:val="Page Numbers (Top of Page)"/>
        <w:docPartUnique/>
      </w:docPartObj>
    </w:sdtPr>
    <w:sdtContent>
      <w:p w:rsidR="00433EA7" w:rsidRDefault="00433EA7">
        <w:pPr>
          <w:pStyle w:val="a3"/>
          <w:jc w:val="center"/>
        </w:pPr>
        <w:r>
          <w:fldChar w:fldCharType="begin"/>
        </w:r>
        <w:r>
          <w:instrText>PAGE   \* MERGEFORMAT</w:instrText>
        </w:r>
        <w:r>
          <w:fldChar w:fldCharType="separate"/>
        </w:r>
        <w:r w:rsidR="00C34656">
          <w:rPr>
            <w:noProof/>
          </w:rPr>
          <w:t>1</w:t>
        </w:r>
        <w:r>
          <w:fldChar w:fldCharType="end"/>
        </w:r>
      </w:p>
    </w:sdtContent>
  </w:sdt>
  <w:p w:rsidR="00433EA7" w:rsidRDefault="00433EA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A7" w:rsidRDefault="00433EA7" w:rsidP="00B96EC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33EA7" w:rsidRDefault="00433EA7" w:rsidP="00B96EC1">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A7" w:rsidRDefault="00433EA7">
    <w:pPr>
      <w:pStyle w:val="a3"/>
      <w:jc w:val="center"/>
    </w:pPr>
    <w:r>
      <w:fldChar w:fldCharType="begin"/>
    </w:r>
    <w:r>
      <w:instrText xml:space="preserve"> PAGE   \* MERGEFORMAT </w:instrText>
    </w:r>
    <w:r>
      <w:fldChar w:fldCharType="separate"/>
    </w:r>
    <w:r w:rsidR="00C34656">
      <w:rPr>
        <w:noProof/>
      </w:rPr>
      <w:t>4</w:t>
    </w:r>
    <w:r>
      <w:fldChar w:fldCharType="end"/>
    </w:r>
  </w:p>
  <w:p w:rsidR="00433EA7" w:rsidRDefault="00433EA7" w:rsidP="00B96EC1">
    <w:pPr>
      <w:pStyle w:val="a3"/>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0559CB"/>
    <w:multiLevelType w:val="hybridMultilevel"/>
    <w:tmpl w:val="1AF44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E95"/>
    <w:rsid w:val="00000616"/>
    <w:rsid w:val="000007C8"/>
    <w:rsid w:val="00001187"/>
    <w:rsid w:val="00001270"/>
    <w:rsid w:val="00001AE4"/>
    <w:rsid w:val="00002552"/>
    <w:rsid w:val="00002B59"/>
    <w:rsid w:val="00002BC2"/>
    <w:rsid w:val="00003167"/>
    <w:rsid w:val="00003B24"/>
    <w:rsid w:val="000040FC"/>
    <w:rsid w:val="00004318"/>
    <w:rsid w:val="0000470A"/>
    <w:rsid w:val="000059AE"/>
    <w:rsid w:val="00005C28"/>
    <w:rsid w:val="000062EC"/>
    <w:rsid w:val="00006487"/>
    <w:rsid w:val="000064BB"/>
    <w:rsid w:val="00006643"/>
    <w:rsid w:val="00010381"/>
    <w:rsid w:val="00010451"/>
    <w:rsid w:val="000108B2"/>
    <w:rsid w:val="000118A5"/>
    <w:rsid w:val="00011D2E"/>
    <w:rsid w:val="00012181"/>
    <w:rsid w:val="00012540"/>
    <w:rsid w:val="000139F2"/>
    <w:rsid w:val="00013AF7"/>
    <w:rsid w:val="00013FA0"/>
    <w:rsid w:val="00014274"/>
    <w:rsid w:val="00014507"/>
    <w:rsid w:val="000164C5"/>
    <w:rsid w:val="000175AF"/>
    <w:rsid w:val="0002013E"/>
    <w:rsid w:val="00020624"/>
    <w:rsid w:val="00020E6F"/>
    <w:rsid w:val="000215CA"/>
    <w:rsid w:val="00021D3E"/>
    <w:rsid w:val="00021F8E"/>
    <w:rsid w:val="00022968"/>
    <w:rsid w:val="0002327B"/>
    <w:rsid w:val="000243DB"/>
    <w:rsid w:val="00024A7A"/>
    <w:rsid w:val="00024AC8"/>
    <w:rsid w:val="0002525A"/>
    <w:rsid w:val="00026939"/>
    <w:rsid w:val="00026BEE"/>
    <w:rsid w:val="0002712F"/>
    <w:rsid w:val="00027753"/>
    <w:rsid w:val="00027AF2"/>
    <w:rsid w:val="0003004F"/>
    <w:rsid w:val="00030354"/>
    <w:rsid w:val="00030C52"/>
    <w:rsid w:val="00030DEC"/>
    <w:rsid w:val="0003108B"/>
    <w:rsid w:val="00032231"/>
    <w:rsid w:val="000353CA"/>
    <w:rsid w:val="000354C8"/>
    <w:rsid w:val="000368B4"/>
    <w:rsid w:val="00036A6F"/>
    <w:rsid w:val="00036BB2"/>
    <w:rsid w:val="00036DD3"/>
    <w:rsid w:val="0003734F"/>
    <w:rsid w:val="00040156"/>
    <w:rsid w:val="00040A10"/>
    <w:rsid w:val="00040AD5"/>
    <w:rsid w:val="00040BCE"/>
    <w:rsid w:val="00040C46"/>
    <w:rsid w:val="0004127E"/>
    <w:rsid w:val="00041777"/>
    <w:rsid w:val="00041788"/>
    <w:rsid w:val="00043088"/>
    <w:rsid w:val="00043903"/>
    <w:rsid w:val="00043E57"/>
    <w:rsid w:val="00044135"/>
    <w:rsid w:val="00044EEA"/>
    <w:rsid w:val="000450ED"/>
    <w:rsid w:val="00046715"/>
    <w:rsid w:val="00046C8E"/>
    <w:rsid w:val="00047D8A"/>
    <w:rsid w:val="00047F5C"/>
    <w:rsid w:val="0005139E"/>
    <w:rsid w:val="000521F6"/>
    <w:rsid w:val="00052262"/>
    <w:rsid w:val="000524A0"/>
    <w:rsid w:val="000525B7"/>
    <w:rsid w:val="000525EE"/>
    <w:rsid w:val="00052810"/>
    <w:rsid w:val="00052ACC"/>
    <w:rsid w:val="00052FB3"/>
    <w:rsid w:val="00053474"/>
    <w:rsid w:val="00053509"/>
    <w:rsid w:val="00054202"/>
    <w:rsid w:val="00054414"/>
    <w:rsid w:val="00054439"/>
    <w:rsid w:val="00054847"/>
    <w:rsid w:val="00055052"/>
    <w:rsid w:val="000557DF"/>
    <w:rsid w:val="00055881"/>
    <w:rsid w:val="00055FC5"/>
    <w:rsid w:val="00056A1B"/>
    <w:rsid w:val="00056AB5"/>
    <w:rsid w:val="00056E6C"/>
    <w:rsid w:val="00056F78"/>
    <w:rsid w:val="00057309"/>
    <w:rsid w:val="000617AC"/>
    <w:rsid w:val="00061B65"/>
    <w:rsid w:val="0006203C"/>
    <w:rsid w:val="00063D3D"/>
    <w:rsid w:val="00063EB4"/>
    <w:rsid w:val="00064472"/>
    <w:rsid w:val="00065D1C"/>
    <w:rsid w:val="000660BE"/>
    <w:rsid w:val="00067AFB"/>
    <w:rsid w:val="00067DA8"/>
    <w:rsid w:val="00070FE2"/>
    <w:rsid w:val="00071E62"/>
    <w:rsid w:val="000726D9"/>
    <w:rsid w:val="00072BAE"/>
    <w:rsid w:val="000737E0"/>
    <w:rsid w:val="00073A55"/>
    <w:rsid w:val="000741AC"/>
    <w:rsid w:val="000741D9"/>
    <w:rsid w:val="000744AA"/>
    <w:rsid w:val="000747DB"/>
    <w:rsid w:val="0007496A"/>
    <w:rsid w:val="00075042"/>
    <w:rsid w:val="0007519B"/>
    <w:rsid w:val="00075246"/>
    <w:rsid w:val="000754DF"/>
    <w:rsid w:val="00075E9D"/>
    <w:rsid w:val="00075EFF"/>
    <w:rsid w:val="000762A1"/>
    <w:rsid w:val="00077125"/>
    <w:rsid w:val="00077C81"/>
    <w:rsid w:val="000815AC"/>
    <w:rsid w:val="00081A3A"/>
    <w:rsid w:val="00081CAE"/>
    <w:rsid w:val="000823AB"/>
    <w:rsid w:val="00082FB0"/>
    <w:rsid w:val="00083AD2"/>
    <w:rsid w:val="00083B38"/>
    <w:rsid w:val="00083B65"/>
    <w:rsid w:val="00083CE9"/>
    <w:rsid w:val="00083D65"/>
    <w:rsid w:val="00084D8E"/>
    <w:rsid w:val="000856E8"/>
    <w:rsid w:val="00085C2F"/>
    <w:rsid w:val="00085C82"/>
    <w:rsid w:val="000867CA"/>
    <w:rsid w:val="00086CA8"/>
    <w:rsid w:val="00086D9A"/>
    <w:rsid w:val="00087219"/>
    <w:rsid w:val="0008737F"/>
    <w:rsid w:val="00087CB5"/>
    <w:rsid w:val="00087DE5"/>
    <w:rsid w:val="00087F46"/>
    <w:rsid w:val="000900B5"/>
    <w:rsid w:val="00090C43"/>
    <w:rsid w:val="00090D8C"/>
    <w:rsid w:val="00090F20"/>
    <w:rsid w:val="0009152A"/>
    <w:rsid w:val="0009190D"/>
    <w:rsid w:val="00091BFC"/>
    <w:rsid w:val="00091F63"/>
    <w:rsid w:val="00092154"/>
    <w:rsid w:val="000921A8"/>
    <w:rsid w:val="000925C0"/>
    <w:rsid w:val="0009277C"/>
    <w:rsid w:val="00092B5A"/>
    <w:rsid w:val="00092FCD"/>
    <w:rsid w:val="00093473"/>
    <w:rsid w:val="00093C1A"/>
    <w:rsid w:val="00093EE2"/>
    <w:rsid w:val="00094190"/>
    <w:rsid w:val="00094B8E"/>
    <w:rsid w:val="000953FE"/>
    <w:rsid w:val="0009560D"/>
    <w:rsid w:val="000958D2"/>
    <w:rsid w:val="00095C40"/>
    <w:rsid w:val="0009605C"/>
    <w:rsid w:val="000960CC"/>
    <w:rsid w:val="00096326"/>
    <w:rsid w:val="00096DB8"/>
    <w:rsid w:val="0009747D"/>
    <w:rsid w:val="00097D0D"/>
    <w:rsid w:val="00097EB9"/>
    <w:rsid w:val="00097F15"/>
    <w:rsid w:val="000A0321"/>
    <w:rsid w:val="000A06E4"/>
    <w:rsid w:val="000A0858"/>
    <w:rsid w:val="000A0EB5"/>
    <w:rsid w:val="000A1147"/>
    <w:rsid w:val="000A1435"/>
    <w:rsid w:val="000A1B3D"/>
    <w:rsid w:val="000A23D4"/>
    <w:rsid w:val="000A2433"/>
    <w:rsid w:val="000A2EBE"/>
    <w:rsid w:val="000A31CD"/>
    <w:rsid w:val="000A32A0"/>
    <w:rsid w:val="000A3301"/>
    <w:rsid w:val="000A3EAC"/>
    <w:rsid w:val="000A421E"/>
    <w:rsid w:val="000A4863"/>
    <w:rsid w:val="000A626A"/>
    <w:rsid w:val="000A6749"/>
    <w:rsid w:val="000A6EC9"/>
    <w:rsid w:val="000A7507"/>
    <w:rsid w:val="000A7BD2"/>
    <w:rsid w:val="000A7D4B"/>
    <w:rsid w:val="000B02F8"/>
    <w:rsid w:val="000B0D9B"/>
    <w:rsid w:val="000B102E"/>
    <w:rsid w:val="000B1549"/>
    <w:rsid w:val="000B1CFE"/>
    <w:rsid w:val="000B2D7E"/>
    <w:rsid w:val="000B3568"/>
    <w:rsid w:val="000B38E5"/>
    <w:rsid w:val="000B3E0C"/>
    <w:rsid w:val="000B3EB1"/>
    <w:rsid w:val="000B5D41"/>
    <w:rsid w:val="000B62A7"/>
    <w:rsid w:val="000B63D0"/>
    <w:rsid w:val="000B6C37"/>
    <w:rsid w:val="000B7197"/>
    <w:rsid w:val="000B7B69"/>
    <w:rsid w:val="000C0190"/>
    <w:rsid w:val="000C156D"/>
    <w:rsid w:val="000C2C92"/>
    <w:rsid w:val="000C319A"/>
    <w:rsid w:val="000C4182"/>
    <w:rsid w:val="000C4241"/>
    <w:rsid w:val="000C4A28"/>
    <w:rsid w:val="000C4BA3"/>
    <w:rsid w:val="000C4CE2"/>
    <w:rsid w:val="000C4FFF"/>
    <w:rsid w:val="000C5C3A"/>
    <w:rsid w:val="000C6B83"/>
    <w:rsid w:val="000C73FD"/>
    <w:rsid w:val="000C74CC"/>
    <w:rsid w:val="000C774F"/>
    <w:rsid w:val="000C78A4"/>
    <w:rsid w:val="000C7F04"/>
    <w:rsid w:val="000D0783"/>
    <w:rsid w:val="000D19E5"/>
    <w:rsid w:val="000D33DD"/>
    <w:rsid w:val="000D34D0"/>
    <w:rsid w:val="000D3F0B"/>
    <w:rsid w:val="000D43BA"/>
    <w:rsid w:val="000D4BCD"/>
    <w:rsid w:val="000D4EDC"/>
    <w:rsid w:val="000D5A80"/>
    <w:rsid w:val="000D5E12"/>
    <w:rsid w:val="000D659B"/>
    <w:rsid w:val="000D6827"/>
    <w:rsid w:val="000D7CDD"/>
    <w:rsid w:val="000E0394"/>
    <w:rsid w:val="000E06C7"/>
    <w:rsid w:val="000E07BA"/>
    <w:rsid w:val="000E0BD3"/>
    <w:rsid w:val="000E0BFF"/>
    <w:rsid w:val="000E0C84"/>
    <w:rsid w:val="000E1351"/>
    <w:rsid w:val="000E1371"/>
    <w:rsid w:val="000E1ED6"/>
    <w:rsid w:val="000E20AC"/>
    <w:rsid w:val="000E260E"/>
    <w:rsid w:val="000E2D01"/>
    <w:rsid w:val="000E319D"/>
    <w:rsid w:val="000E3821"/>
    <w:rsid w:val="000E383D"/>
    <w:rsid w:val="000E546F"/>
    <w:rsid w:val="000E56A4"/>
    <w:rsid w:val="000E68B3"/>
    <w:rsid w:val="000E6DC8"/>
    <w:rsid w:val="000E766F"/>
    <w:rsid w:val="000F0001"/>
    <w:rsid w:val="000F061E"/>
    <w:rsid w:val="000F1BA9"/>
    <w:rsid w:val="000F2725"/>
    <w:rsid w:val="000F2C5B"/>
    <w:rsid w:val="000F2DEF"/>
    <w:rsid w:val="000F361A"/>
    <w:rsid w:val="000F37D0"/>
    <w:rsid w:val="000F4653"/>
    <w:rsid w:val="000F5469"/>
    <w:rsid w:val="000F5777"/>
    <w:rsid w:val="000F5ADA"/>
    <w:rsid w:val="000F5C5C"/>
    <w:rsid w:val="000F627D"/>
    <w:rsid w:val="000F66BA"/>
    <w:rsid w:val="000F720A"/>
    <w:rsid w:val="000F73C3"/>
    <w:rsid w:val="000F74FB"/>
    <w:rsid w:val="000F7CD6"/>
    <w:rsid w:val="000F7F06"/>
    <w:rsid w:val="001000B5"/>
    <w:rsid w:val="00100261"/>
    <w:rsid w:val="00100427"/>
    <w:rsid w:val="001010C3"/>
    <w:rsid w:val="00101361"/>
    <w:rsid w:val="001018B1"/>
    <w:rsid w:val="0010199A"/>
    <w:rsid w:val="00101AB0"/>
    <w:rsid w:val="00101D4F"/>
    <w:rsid w:val="00101F08"/>
    <w:rsid w:val="001024F8"/>
    <w:rsid w:val="001034E8"/>
    <w:rsid w:val="001034F5"/>
    <w:rsid w:val="00103B6D"/>
    <w:rsid w:val="00103CF5"/>
    <w:rsid w:val="00103FF2"/>
    <w:rsid w:val="0010439B"/>
    <w:rsid w:val="0010443E"/>
    <w:rsid w:val="001044C2"/>
    <w:rsid w:val="0010471E"/>
    <w:rsid w:val="00104FCD"/>
    <w:rsid w:val="0010522E"/>
    <w:rsid w:val="001056A3"/>
    <w:rsid w:val="0010573E"/>
    <w:rsid w:val="0010580A"/>
    <w:rsid w:val="001068B6"/>
    <w:rsid w:val="00106B1B"/>
    <w:rsid w:val="0010738D"/>
    <w:rsid w:val="001076B2"/>
    <w:rsid w:val="00107910"/>
    <w:rsid w:val="00110188"/>
    <w:rsid w:val="0011108D"/>
    <w:rsid w:val="00111243"/>
    <w:rsid w:val="001112A5"/>
    <w:rsid w:val="00111D97"/>
    <w:rsid w:val="00112062"/>
    <w:rsid w:val="00112543"/>
    <w:rsid w:val="001128C2"/>
    <w:rsid w:val="00112AC3"/>
    <w:rsid w:val="00112BE3"/>
    <w:rsid w:val="00113080"/>
    <w:rsid w:val="00113353"/>
    <w:rsid w:val="00113D3B"/>
    <w:rsid w:val="00113F58"/>
    <w:rsid w:val="00114449"/>
    <w:rsid w:val="00114799"/>
    <w:rsid w:val="00114842"/>
    <w:rsid w:val="00114934"/>
    <w:rsid w:val="00114ED7"/>
    <w:rsid w:val="00116581"/>
    <w:rsid w:val="00116F1A"/>
    <w:rsid w:val="00117C68"/>
    <w:rsid w:val="00117EA3"/>
    <w:rsid w:val="00120583"/>
    <w:rsid w:val="001207F6"/>
    <w:rsid w:val="00120EAC"/>
    <w:rsid w:val="00120F44"/>
    <w:rsid w:val="001210BD"/>
    <w:rsid w:val="00121214"/>
    <w:rsid w:val="00121351"/>
    <w:rsid w:val="001219B8"/>
    <w:rsid w:val="001229E7"/>
    <w:rsid w:val="00122FBA"/>
    <w:rsid w:val="001230CF"/>
    <w:rsid w:val="001240F5"/>
    <w:rsid w:val="00124716"/>
    <w:rsid w:val="001248FE"/>
    <w:rsid w:val="00125000"/>
    <w:rsid w:val="00125386"/>
    <w:rsid w:val="00125C03"/>
    <w:rsid w:val="001269CF"/>
    <w:rsid w:val="001271F2"/>
    <w:rsid w:val="001279EF"/>
    <w:rsid w:val="00130065"/>
    <w:rsid w:val="0013026A"/>
    <w:rsid w:val="00130370"/>
    <w:rsid w:val="00130D48"/>
    <w:rsid w:val="00131245"/>
    <w:rsid w:val="0013170C"/>
    <w:rsid w:val="00131B8C"/>
    <w:rsid w:val="001327FB"/>
    <w:rsid w:val="00132B37"/>
    <w:rsid w:val="00134209"/>
    <w:rsid w:val="001362CE"/>
    <w:rsid w:val="00136635"/>
    <w:rsid w:val="001378CE"/>
    <w:rsid w:val="001428D4"/>
    <w:rsid w:val="0014351E"/>
    <w:rsid w:val="001438E8"/>
    <w:rsid w:val="00144462"/>
    <w:rsid w:val="00145B1E"/>
    <w:rsid w:val="00145E21"/>
    <w:rsid w:val="0014734B"/>
    <w:rsid w:val="00147818"/>
    <w:rsid w:val="001479F5"/>
    <w:rsid w:val="0015086B"/>
    <w:rsid w:val="00151E7B"/>
    <w:rsid w:val="0015388F"/>
    <w:rsid w:val="001546DD"/>
    <w:rsid w:val="00155457"/>
    <w:rsid w:val="001558DC"/>
    <w:rsid w:val="00155EE9"/>
    <w:rsid w:val="00156063"/>
    <w:rsid w:val="00157FF7"/>
    <w:rsid w:val="00160003"/>
    <w:rsid w:val="00160173"/>
    <w:rsid w:val="001602F7"/>
    <w:rsid w:val="00160419"/>
    <w:rsid w:val="00160AC0"/>
    <w:rsid w:val="001610D3"/>
    <w:rsid w:val="0016240B"/>
    <w:rsid w:val="0016246F"/>
    <w:rsid w:val="0016447D"/>
    <w:rsid w:val="00164531"/>
    <w:rsid w:val="001645C0"/>
    <w:rsid w:val="00164F3E"/>
    <w:rsid w:val="001650CE"/>
    <w:rsid w:val="00165452"/>
    <w:rsid w:val="00166ECD"/>
    <w:rsid w:val="001670D4"/>
    <w:rsid w:val="00170154"/>
    <w:rsid w:val="00171FD9"/>
    <w:rsid w:val="00172256"/>
    <w:rsid w:val="00172DF2"/>
    <w:rsid w:val="0017349D"/>
    <w:rsid w:val="0017442D"/>
    <w:rsid w:val="0017486A"/>
    <w:rsid w:val="001757C0"/>
    <w:rsid w:val="00175994"/>
    <w:rsid w:val="00175E0F"/>
    <w:rsid w:val="00175F6D"/>
    <w:rsid w:val="001761D2"/>
    <w:rsid w:val="0017667F"/>
    <w:rsid w:val="00176AA1"/>
    <w:rsid w:val="00176C27"/>
    <w:rsid w:val="00177011"/>
    <w:rsid w:val="00181323"/>
    <w:rsid w:val="00183F75"/>
    <w:rsid w:val="001844A7"/>
    <w:rsid w:val="00184B1A"/>
    <w:rsid w:val="00184D80"/>
    <w:rsid w:val="0018508F"/>
    <w:rsid w:val="001851F4"/>
    <w:rsid w:val="001856FB"/>
    <w:rsid w:val="001869E4"/>
    <w:rsid w:val="001875D7"/>
    <w:rsid w:val="0018760F"/>
    <w:rsid w:val="00191516"/>
    <w:rsid w:val="00191652"/>
    <w:rsid w:val="001919E5"/>
    <w:rsid w:val="001926FB"/>
    <w:rsid w:val="00192839"/>
    <w:rsid w:val="0019304B"/>
    <w:rsid w:val="00193ADB"/>
    <w:rsid w:val="00194249"/>
    <w:rsid w:val="00194315"/>
    <w:rsid w:val="00194423"/>
    <w:rsid w:val="001948C0"/>
    <w:rsid w:val="00194D0F"/>
    <w:rsid w:val="00194FF9"/>
    <w:rsid w:val="00195901"/>
    <w:rsid w:val="001963AD"/>
    <w:rsid w:val="0019665C"/>
    <w:rsid w:val="00197737"/>
    <w:rsid w:val="00197B98"/>
    <w:rsid w:val="00197D0B"/>
    <w:rsid w:val="001A05C2"/>
    <w:rsid w:val="001A0F46"/>
    <w:rsid w:val="001A10EB"/>
    <w:rsid w:val="001A13A4"/>
    <w:rsid w:val="001A1D8B"/>
    <w:rsid w:val="001A20E6"/>
    <w:rsid w:val="001A3372"/>
    <w:rsid w:val="001A3983"/>
    <w:rsid w:val="001A41A3"/>
    <w:rsid w:val="001A49B5"/>
    <w:rsid w:val="001A504C"/>
    <w:rsid w:val="001A51D8"/>
    <w:rsid w:val="001A5216"/>
    <w:rsid w:val="001A622B"/>
    <w:rsid w:val="001A72A9"/>
    <w:rsid w:val="001A7699"/>
    <w:rsid w:val="001A7D10"/>
    <w:rsid w:val="001A7F81"/>
    <w:rsid w:val="001B0A72"/>
    <w:rsid w:val="001B0C0A"/>
    <w:rsid w:val="001B12A3"/>
    <w:rsid w:val="001B1FE5"/>
    <w:rsid w:val="001B23BC"/>
    <w:rsid w:val="001B2D35"/>
    <w:rsid w:val="001B32CC"/>
    <w:rsid w:val="001B377D"/>
    <w:rsid w:val="001B3F97"/>
    <w:rsid w:val="001B43C5"/>
    <w:rsid w:val="001B46FD"/>
    <w:rsid w:val="001B4DE1"/>
    <w:rsid w:val="001B5124"/>
    <w:rsid w:val="001B5341"/>
    <w:rsid w:val="001B5D47"/>
    <w:rsid w:val="001B6236"/>
    <w:rsid w:val="001B7208"/>
    <w:rsid w:val="001C0C1F"/>
    <w:rsid w:val="001C0EFE"/>
    <w:rsid w:val="001C2473"/>
    <w:rsid w:val="001C2C05"/>
    <w:rsid w:val="001C351E"/>
    <w:rsid w:val="001C3AF7"/>
    <w:rsid w:val="001C481E"/>
    <w:rsid w:val="001C4ACA"/>
    <w:rsid w:val="001C4AD8"/>
    <w:rsid w:val="001C4D26"/>
    <w:rsid w:val="001C4D96"/>
    <w:rsid w:val="001C4DC6"/>
    <w:rsid w:val="001C5338"/>
    <w:rsid w:val="001C5942"/>
    <w:rsid w:val="001C6EBA"/>
    <w:rsid w:val="001C7295"/>
    <w:rsid w:val="001C7306"/>
    <w:rsid w:val="001C7768"/>
    <w:rsid w:val="001C7D69"/>
    <w:rsid w:val="001C7E95"/>
    <w:rsid w:val="001D045D"/>
    <w:rsid w:val="001D1195"/>
    <w:rsid w:val="001D1299"/>
    <w:rsid w:val="001D1C1E"/>
    <w:rsid w:val="001D1ECC"/>
    <w:rsid w:val="001D22F3"/>
    <w:rsid w:val="001D23EB"/>
    <w:rsid w:val="001D2CA7"/>
    <w:rsid w:val="001D33C5"/>
    <w:rsid w:val="001D431D"/>
    <w:rsid w:val="001D4A2E"/>
    <w:rsid w:val="001D5615"/>
    <w:rsid w:val="001D74D2"/>
    <w:rsid w:val="001E216E"/>
    <w:rsid w:val="001E24E4"/>
    <w:rsid w:val="001E2AEC"/>
    <w:rsid w:val="001E30F6"/>
    <w:rsid w:val="001E487A"/>
    <w:rsid w:val="001E4A6A"/>
    <w:rsid w:val="001E4A7E"/>
    <w:rsid w:val="001E4CE9"/>
    <w:rsid w:val="001E4D5A"/>
    <w:rsid w:val="001E61B0"/>
    <w:rsid w:val="001E6291"/>
    <w:rsid w:val="001E629E"/>
    <w:rsid w:val="001E62AE"/>
    <w:rsid w:val="001E64E2"/>
    <w:rsid w:val="001E6E52"/>
    <w:rsid w:val="001E73FC"/>
    <w:rsid w:val="001F04C6"/>
    <w:rsid w:val="001F0699"/>
    <w:rsid w:val="001F0758"/>
    <w:rsid w:val="001F1496"/>
    <w:rsid w:val="001F15A0"/>
    <w:rsid w:val="001F2278"/>
    <w:rsid w:val="001F26F4"/>
    <w:rsid w:val="001F33B3"/>
    <w:rsid w:val="001F5DA0"/>
    <w:rsid w:val="001F6734"/>
    <w:rsid w:val="001F695F"/>
    <w:rsid w:val="001F74C1"/>
    <w:rsid w:val="001F7923"/>
    <w:rsid w:val="0020186C"/>
    <w:rsid w:val="002018CD"/>
    <w:rsid w:val="00201D7D"/>
    <w:rsid w:val="0020225A"/>
    <w:rsid w:val="002027AF"/>
    <w:rsid w:val="00203F8E"/>
    <w:rsid w:val="00204137"/>
    <w:rsid w:val="00204AF4"/>
    <w:rsid w:val="00204DA2"/>
    <w:rsid w:val="0020552E"/>
    <w:rsid w:val="00205DA7"/>
    <w:rsid w:val="00206A24"/>
    <w:rsid w:val="00206D87"/>
    <w:rsid w:val="00206F86"/>
    <w:rsid w:val="002117EE"/>
    <w:rsid w:val="00211953"/>
    <w:rsid w:val="00211FBB"/>
    <w:rsid w:val="002121F8"/>
    <w:rsid w:val="002124AF"/>
    <w:rsid w:val="00212680"/>
    <w:rsid w:val="002127FB"/>
    <w:rsid w:val="00212DE3"/>
    <w:rsid w:val="00213789"/>
    <w:rsid w:val="00213802"/>
    <w:rsid w:val="00213850"/>
    <w:rsid w:val="00213D29"/>
    <w:rsid w:val="0021416E"/>
    <w:rsid w:val="00214458"/>
    <w:rsid w:val="0021541E"/>
    <w:rsid w:val="00215FA4"/>
    <w:rsid w:val="002164CC"/>
    <w:rsid w:val="002169B7"/>
    <w:rsid w:val="00217961"/>
    <w:rsid w:val="00217BB8"/>
    <w:rsid w:val="002202BD"/>
    <w:rsid w:val="00220567"/>
    <w:rsid w:val="00221192"/>
    <w:rsid w:val="0022135A"/>
    <w:rsid w:val="00221D0F"/>
    <w:rsid w:val="002226AA"/>
    <w:rsid w:val="00222ADD"/>
    <w:rsid w:val="00223BA7"/>
    <w:rsid w:val="00223CDE"/>
    <w:rsid w:val="0022507F"/>
    <w:rsid w:val="0022541C"/>
    <w:rsid w:val="0022550C"/>
    <w:rsid w:val="00225AB9"/>
    <w:rsid w:val="00226591"/>
    <w:rsid w:val="002265E8"/>
    <w:rsid w:val="00227D63"/>
    <w:rsid w:val="00227EBB"/>
    <w:rsid w:val="00231A83"/>
    <w:rsid w:val="0023206F"/>
    <w:rsid w:val="00233397"/>
    <w:rsid w:val="002335C3"/>
    <w:rsid w:val="0023376B"/>
    <w:rsid w:val="0023388E"/>
    <w:rsid w:val="00234061"/>
    <w:rsid w:val="00234867"/>
    <w:rsid w:val="00234CD5"/>
    <w:rsid w:val="00234CDB"/>
    <w:rsid w:val="00235326"/>
    <w:rsid w:val="0023559C"/>
    <w:rsid w:val="002356FB"/>
    <w:rsid w:val="00235D9D"/>
    <w:rsid w:val="00236358"/>
    <w:rsid w:val="0023653E"/>
    <w:rsid w:val="00237C8A"/>
    <w:rsid w:val="00240064"/>
    <w:rsid w:val="00240101"/>
    <w:rsid w:val="00240B65"/>
    <w:rsid w:val="00241023"/>
    <w:rsid w:val="002414E3"/>
    <w:rsid w:val="0024213A"/>
    <w:rsid w:val="002423B9"/>
    <w:rsid w:val="00242703"/>
    <w:rsid w:val="002428F0"/>
    <w:rsid w:val="00243440"/>
    <w:rsid w:val="00243A47"/>
    <w:rsid w:val="002442E8"/>
    <w:rsid w:val="002443C1"/>
    <w:rsid w:val="00245991"/>
    <w:rsid w:val="00245A63"/>
    <w:rsid w:val="00245C22"/>
    <w:rsid w:val="00245CBE"/>
    <w:rsid w:val="00246EC0"/>
    <w:rsid w:val="00247464"/>
    <w:rsid w:val="00247831"/>
    <w:rsid w:val="00250330"/>
    <w:rsid w:val="002512B9"/>
    <w:rsid w:val="0025334B"/>
    <w:rsid w:val="00253354"/>
    <w:rsid w:val="002533B2"/>
    <w:rsid w:val="00253DE5"/>
    <w:rsid w:val="002545E7"/>
    <w:rsid w:val="00254CCE"/>
    <w:rsid w:val="00254D2D"/>
    <w:rsid w:val="002554B4"/>
    <w:rsid w:val="002554C7"/>
    <w:rsid w:val="00255728"/>
    <w:rsid w:val="00255A27"/>
    <w:rsid w:val="00255ACA"/>
    <w:rsid w:val="0025613F"/>
    <w:rsid w:val="00256207"/>
    <w:rsid w:val="0025675E"/>
    <w:rsid w:val="0026057D"/>
    <w:rsid w:val="002605F9"/>
    <w:rsid w:val="002627C9"/>
    <w:rsid w:val="002636C9"/>
    <w:rsid w:val="00263B27"/>
    <w:rsid w:val="002647DF"/>
    <w:rsid w:val="00264DA0"/>
    <w:rsid w:val="002650EE"/>
    <w:rsid w:val="00265BDC"/>
    <w:rsid w:val="00266B90"/>
    <w:rsid w:val="00266BF3"/>
    <w:rsid w:val="0026716B"/>
    <w:rsid w:val="002675A5"/>
    <w:rsid w:val="00270B31"/>
    <w:rsid w:val="00271317"/>
    <w:rsid w:val="00271C2F"/>
    <w:rsid w:val="0027258F"/>
    <w:rsid w:val="002727FB"/>
    <w:rsid w:val="00272D98"/>
    <w:rsid w:val="0027403A"/>
    <w:rsid w:val="0027443B"/>
    <w:rsid w:val="002755F5"/>
    <w:rsid w:val="0027606E"/>
    <w:rsid w:val="002768F2"/>
    <w:rsid w:val="00276BDB"/>
    <w:rsid w:val="00276E8A"/>
    <w:rsid w:val="0028020E"/>
    <w:rsid w:val="0028063A"/>
    <w:rsid w:val="002829E4"/>
    <w:rsid w:val="00282AF3"/>
    <w:rsid w:val="0028303C"/>
    <w:rsid w:val="002830FC"/>
    <w:rsid w:val="00284238"/>
    <w:rsid w:val="002850BD"/>
    <w:rsid w:val="0028516B"/>
    <w:rsid w:val="0028558E"/>
    <w:rsid w:val="00286492"/>
    <w:rsid w:val="00286A4A"/>
    <w:rsid w:val="00286AAA"/>
    <w:rsid w:val="00286BFA"/>
    <w:rsid w:val="00286DF6"/>
    <w:rsid w:val="00287D34"/>
    <w:rsid w:val="002900D4"/>
    <w:rsid w:val="00291610"/>
    <w:rsid w:val="00291FE0"/>
    <w:rsid w:val="0029227B"/>
    <w:rsid w:val="0029281D"/>
    <w:rsid w:val="00293B1B"/>
    <w:rsid w:val="00293C77"/>
    <w:rsid w:val="002942F0"/>
    <w:rsid w:val="00294450"/>
    <w:rsid w:val="00294A8B"/>
    <w:rsid w:val="00294B15"/>
    <w:rsid w:val="00294ED9"/>
    <w:rsid w:val="0029504A"/>
    <w:rsid w:val="00295FBB"/>
    <w:rsid w:val="00296199"/>
    <w:rsid w:val="0029647C"/>
    <w:rsid w:val="0029693E"/>
    <w:rsid w:val="00296D32"/>
    <w:rsid w:val="00297F09"/>
    <w:rsid w:val="002A0276"/>
    <w:rsid w:val="002A1AC0"/>
    <w:rsid w:val="002A3DA6"/>
    <w:rsid w:val="002A43E6"/>
    <w:rsid w:val="002A48B2"/>
    <w:rsid w:val="002A492B"/>
    <w:rsid w:val="002A4A07"/>
    <w:rsid w:val="002A4D00"/>
    <w:rsid w:val="002A5EAC"/>
    <w:rsid w:val="002A6D5E"/>
    <w:rsid w:val="002A7338"/>
    <w:rsid w:val="002A77DB"/>
    <w:rsid w:val="002A7963"/>
    <w:rsid w:val="002A79C9"/>
    <w:rsid w:val="002A7A2D"/>
    <w:rsid w:val="002A7AA0"/>
    <w:rsid w:val="002A7CF2"/>
    <w:rsid w:val="002A7F4E"/>
    <w:rsid w:val="002B0144"/>
    <w:rsid w:val="002B1446"/>
    <w:rsid w:val="002B1ECB"/>
    <w:rsid w:val="002B2D4D"/>
    <w:rsid w:val="002B2FFB"/>
    <w:rsid w:val="002B3732"/>
    <w:rsid w:val="002B4215"/>
    <w:rsid w:val="002B47EA"/>
    <w:rsid w:val="002B4A34"/>
    <w:rsid w:val="002B4A8C"/>
    <w:rsid w:val="002B5D71"/>
    <w:rsid w:val="002B60AB"/>
    <w:rsid w:val="002B6130"/>
    <w:rsid w:val="002B68DA"/>
    <w:rsid w:val="002B7974"/>
    <w:rsid w:val="002B7A84"/>
    <w:rsid w:val="002B7E9D"/>
    <w:rsid w:val="002C0359"/>
    <w:rsid w:val="002C0AC9"/>
    <w:rsid w:val="002C0B79"/>
    <w:rsid w:val="002C0BAF"/>
    <w:rsid w:val="002C0D65"/>
    <w:rsid w:val="002C126B"/>
    <w:rsid w:val="002C1388"/>
    <w:rsid w:val="002C18BD"/>
    <w:rsid w:val="002C1E07"/>
    <w:rsid w:val="002C205B"/>
    <w:rsid w:val="002C2CBA"/>
    <w:rsid w:val="002C374B"/>
    <w:rsid w:val="002C484D"/>
    <w:rsid w:val="002C4C76"/>
    <w:rsid w:val="002C51B7"/>
    <w:rsid w:val="002C7127"/>
    <w:rsid w:val="002C76E9"/>
    <w:rsid w:val="002C7726"/>
    <w:rsid w:val="002D0806"/>
    <w:rsid w:val="002D0EBD"/>
    <w:rsid w:val="002D1967"/>
    <w:rsid w:val="002D1C34"/>
    <w:rsid w:val="002D2AB9"/>
    <w:rsid w:val="002D2B52"/>
    <w:rsid w:val="002D2CAA"/>
    <w:rsid w:val="002D2DCD"/>
    <w:rsid w:val="002D3024"/>
    <w:rsid w:val="002D3446"/>
    <w:rsid w:val="002D381F"/>
    <w:rsid w:val="002D388D"/>
    <w:rsid w:val="002D4005"/>
    <w:rsid w:val="002D4317"/>
    <w:rsid w:val="002D512E"/>
    <w:rsid w:val="002D5400"/>
    <w:rsid w:val="002D5802"/>
    <w:rsid w:val="002D5DB1"/>
    <w:rsid w:val="002D6B95"/>
    <w:rsid w:val="002D7948"/>
    <w:rsid w:val="002E0571"/>
    <w:rsid w:val="002E0C0A"/>
    <w:rsid w:val="002E0F2A"/>
    <w:rsid w:val="002E101D"/>
    <w:rsid w:val="002E1306"/>
    <w:rsid w:val="002E158B"/>
    <w:rsid w:val="002E1731"/>
    <w:rsid w:val="002E2198"/>
    <w:rsid w:val="002E2D1F"/>
    <w:rsid w:val="002E33E9"/>
    <w:rsid w:val="002E3B88"/>
    <w:rsid w:val="002E3EC4"/>
    <w:rsid w:val="002E433D"/>
    <w:rsid w:val="002E45DE"/>
    <w:rsid w:val="002E475F"/>
    <w:rsid w:val="002E4C1A"/>
    <w:rsid w:val="002E614F"/>
    <w:rsid w:val="002E61B9"/>
    <w:rsid w:val="002E6719"/>
    <w:rsid w:val="002E6FC2"/>
    <w:rsid w:val="002E7F62"/>
    <w:rsid w:val="002E7F70"/>
    <w:rsid w:val="002F0E00"/>
    <w:rsid w:val="002F15B6"/>
    <w:rsid w:val="002F22C4"/>
    <w:rsid w:val="002F28E5"/>
    <w:rsid w:val="002F2C19"/>
    <w:rsid w:val="002F2FB5"/>
    <w:rsid w:val="002F3351"/>
    <w:rsid w:val="002F4337"/>
    <w:rsid w:val="002F48AB"/>
    <w:rsid w:val="002F4C91"/>
    <w:rsid w:val="002F5537"/>
    <w:rsid w:val="002F68A2"/>
    <w:rsid w:val="00302EC4"/>
    <w:rsid w:val="003037B5"/>
    <w:rsid w:val="003037E1"/>
    <w:rsid w:val="00305943"/>
    <w:rsid w:val="00305AD0"/>
    <w:rsid w:val="0030624D"/>
    <w:rsid w:val="003063F4"/>
    <w:rsid w:val="0031005B"/>
    <w:rsid w:val="00310696"/>
    <w:rsid w:val="00310BBB"/>
    <w:rsid w:val="00311CBF"/>
    <w:rsid w:val="003124EE"/>
    <w:rsid w:val="00312D73"/>
    <w:rsid w:val="0031301C"/>
    <w:rsid w:val="00313BF2"/>
    <w:rsid w:val="00314722"/>
    <w:rsid w:val="003148FF"/>
    <w:rsid w:val="00314999"/>
    <w:rsid w:val="00315185"/>
    <w:rsid w:val="00316306"/>
    <w:rsid w:val="003169FD"/>
    <w:rsid w:val="00317D62"/>
    <w:rsid w:val="00317E9C"/>
    <w:rsid w:val="003210B0"/>
    <w:rsid w:val="00321396"/>
    <w:rsid w:val="003214DB"/>
    <w:rsid w:val="00321DA1"/>
    <w:rsid w:val="003224CD"/>
    <w:rsid w:val="00322DDF"/>
    <w:rsid w:val="00323198"/>
    <w:rsid w:val="0032319B"/>
    <w:rsid w:val="00323FDF"/>
    <w:rsid w:val="003240BC"/>
    <w:rsid w:val="003247CA"/>
    <w:rsid w:val="00325961"/>
    <w:rsid w:val="00325A05"/>
    <w:rsid w:val="00326C49"/>
    <w:rsid w:val="00326D0B"/>
    <w:rsid w:val="003303B3"/>
    <w:rsid w:val="00330705"/>
    <w:rsid w:val="0033098E"/>
    <w:rsid w:val="003318BF"/>
    <w:rsid w:val="00332E76"/>
    <w:rsid w:val="00332F08"/>
    <w:rsid w:val="003331D2"/>
    <w:rsid w:val="00333A30"/>
    <w:rsid w:val="00333B12"/>
    <w:rsid w:val="00334439"/>
    <w:rsid w:val="00334CF4"/>
    <w:rsid w:val="00336567"/>
    <w:rsid w:val="003370FB"/>
    <w:rsid w:val="0034001C"/>
    <w:rsid w:val="003414D2"/>
    <w:rsid w:val="00341615"/>
    <w:rsid w:val="00341C5D"/>
    <w:rsid w:val="00341F29"/>
    <w:rsid w:val="00342EFD"/>
    <w:rsid w:val="00343380"/>
    <w:rsid w:val="00343699"/>
    <w:rsid w:val="003436AE"/>
    <w:rsid w:val="00343837"/>
    <w:rsid w:val="0034471D"/>
    <w:rsid w:val="00344B74"/>
    <w:rsid w:val="00344CCF"/>
    <w:rsid w:val="00344CD8"/>
    <w:rsid w:val="0034506E"/>
    <w:rsid w:val="003450EF"/>
    <w:rsid w:val="0034519D"/>
    <w:rsid w:val="00345457"/>
    <w:rsid w:val="00345B38"/>
    <w:rsid w:val="003461A9"/>
    <w:rsid w:val="003466AC"/>
    <w:rsid w:val="00350D64"/>
    <w:rsid w:val="00351512"/>
    <w:rsid w:val="00352A5F"/>
    <w:rsid w:val="00352CAF"/>
    <w:rsid w:val="00352D7F"/>
    <w:rsid w:val="00352E49"/>
    <w:rsid w:val="00352FB8"/>
    <w:rsid w:val="0035348C"/>
    <w:rsid w:val="00353CCE"/>
    <w:rsid w:val="00354347"/>
    <w:rsid w:val="003543BD"/>
    <w:rsid w:val="00354EBD"/>
    <w:rsid w:val="00355901"/>
    <w:rsid w:val="003564E3"/>
    <w:rsid w:val="00356791"/>
    <w:rsid w:val="00356BC4"/>
    <w:rsid w:val="00357BDB"/>
    <w:rsid w:val="00360236"/>
    <w:rsid w:val="00360600"/>
    <w:rsid w:val="0036074A"/>
    <w:rsid w:val="0036074D"/>
    <w:rsid w:val="00360CEF"/>
    <w:rsid w:val="003612A5"/>
    <w:rsid w:val="003618CB"/>
    <w:rsid w:val="0036271D"/>
    <w:rsid w:val="00362835"/>
    <w:rsid w:val="003629FE"/>
    <w:rsid w:val="00362EDD"/>
    <w:rsid w:val="0036305C"/>
    <w:rsid w:val="0036368B"/>
    <w:rsid w:val="0036383B"/>
    <w:rsid w:val="00363A6F"/>
    <w:rsid w:val="00364FDB"/>
    <w:rsid w:val="00365542"/>
    <w:rsid w:val="00367A4E"/>
    <w:rsid w:val="0037071D"/>
    <w:rsid w:val="00370B73"/>
    <w:rsid w:val="00371396"/>
    <w:rsid w:val="003717FB"/>
    <w:rsid w:val="0037266D"/>
    <w:rsid w:val="00372F59"/>
    <w:rsid w:val="0037395A"/>
    <w:rsid w:val="00373A71"/>
    <w:rsid w:val="00373F1D"/>
    <w:rsid w:val="0037405F"/>
    <w:rsid w:val="00375532"/>
    <w:rsid w:val="00375A90"/>
    <w:rsid w:val="00376DCF"/>
    <w:rsid w:val="00377784"/>
    <w:rsid w:val="00380C60"/>
    <w:rsid w:val="00380D9A"/>
    <w:rsid w:val="00381E00"/>
    <w:rsid w:val="00382378"/>
    <w:rsid w:val="0038245F"/>
    <w:rsid w:val="003827E7"/>
    <w:rsid w:val="0038288D"/>
    <w:rsid w:val="003828A9"/>
    <w:rsid w:val="003829D8"/>
    <w:rsid w:val="003830A8"/>
    <w:rsid w:val="0038429F"/>
    <w:rsid w:val="00384D14"/>
    <w:rsid w:val="00386B8E"/>
    <w:rsid w:val="0039252B"/>
    <w:rsid w:val="00392990"/>
    <w:rsid w:val="003929E0"/>
    <w:rsid w:val="00393751"/>
    <w:rsid w:val="00393CB3"/>
    <w:rsid w:val="003945B2"/>
    <w:rsid w:val="0039470B"/>
    <w:rsid w:val="003948E2"/>
    <w:rsid w:val="003949DF"/>
    <w:rsid w:val="00394C72"/>
    <w:rsid w:val="0039572C"/>
    <w:rsid w:val="00395E0F"/>
    <w:rsid w:val="00396F8D"/>
    <w:rsid w:val="0039752F"/>
    <w:rsid w:val="003A00AE"/>
    <w:rsid w:val="003A024B"/>
    <w:rsid w:val="003A0687"/>
    <w:rsid w:val="003A0933"/>
    <w:rsid w:val="003A2239"/>
    <w:rsid w:val="003A2243"/>
    <w:rsid w:val="003A23F0"/>
    <w:rsid w:val="003A3046"/>
    <w:rsid w:val="003A36F6"/>
    <w:rsid w:val="003A386A"/>
    <w:rsid w:val="003A459C"/>
    <w:rsid w:val="003A4B60"/>
    <w:rsid w:val="003A4CFF"/>
    <w:rsid w:val="003A513D"/>
    <w:rsid w:val="003A5A31"/>
    <w:rsid w:val="003A5B42"/>
    <w:rsid w:val="003A70E1"/>
    <w:rsid w:val="003B0034"/>
    <w:rsid w:val="003B06E7"/>
    <w:rsid w:val="003B09EE"/>
    <w:rsid w:val="003B0C1E"/>
    <w:rsid w:val="003B1107"/>
    <w:rsid w:val="003B1429"/>
    <w:rsid w:val="003B1FCD"/>
    <w:rsid w:val="003B562C"/>
    <w:rsid w:val="003B6227"/>
    <w:rsid w:val="003B6E19"/>
    <w:rsid w:val="003B6FF9"/>
    <w:rsid w:val="003B7DC6"/>
    <w:rsid w:val="003B7E43"/>
    <w:rsid w:val="003B7F6D"/>
    <w:rsid w:val="003C008B"/>
    <w:rsid w:val="003C00A1"/>
    <w:rsid w:val="003C19B9"/>
    <w:rsid w:val="003C1EA7"/>
    <w:rsid w:val="003C2200"/>
    <w:rsid w:val="003C265A"/>
    <w:rsid w:val="003C2BAB"/>
    <w:rsid w:val="003C2F0E"/>
    <w:rsid w:val="003C32C1"/>
    <w:rsid w:val="003C3766"/>
    <w:rsid w:val="003C384B"/>
    <w:rsid w:val="003C3EBC"/>
    <w:rsid w:val="003C5704"/>
    <w:rsid w:val="003C6675"/>
    <w:rsid w:val="003C6EFF"/>
    <w:rsid w:val="003C755C"/>
    <w:rsid w:val="003D0B84"/>
    <w:rsid w:val="003D13ED"/>
    <w:rsid w:val="003D1551"/>
    <w:rsid w:val="003D24C6"/>
    <w:rsid w:val="003D2E3A"/>
    <w:rsid w:val="003D2F39"/>
    <w:rsid w:val="003D3201"/>
    <w:rsid w:val="003D350B"/>
    <w:rsid w:val="003D363F"/>
    <w:rsid w:val="003D39F9"/>
    <w:rsid w:val="003D3B51"/>
    <w:rsid w:val="003D49A9"/>
    <w:rsid w:val="003D6270"/>
    <w:rsid w:val="003D633F"/>
    <w:rsid w:val="003D6437"/>
    <w:rsid w:val="003D6687"/>
    <w:rsid w:val="003D7073"/>
    <w:rsid w:val="003E13E7"/>
    <w:rsid w:val="003E24FA"/>
    <w:rsid w:val="003E2B6F"/>
    <w:rsid w:val="003E301F"/>
    <w:rsid w:val="003E3200"/>
    <w:rsid w:val="003E356A"/>
    <w:rsid w:val="003E40D2"/>
    <w:rsid w:val="003E458B"/>
    <w:rsid w:val="003E4D21"/>
    <w:rsid w:val="003E5D33"/>
    <w:rsid w:val="003E6298"/>
    <w:rsid w:val="003E63DB"/>
    <w:rsid w:val="003E7724"/>
    <w:rsid w:val="003E7907"/>
    <w:rsid w:val="003E7B2B"/>
    <w:rsid w:val="003F1556"/>
    <w:rsid w:val="003F16DC"/>
    <w:rsid w:val="003F1BD4"/>
    <w:rsid w:val="003F1F58"/>
    <w:rsid w:val="003F240D"/>
    <w:rsid w:val="003F3B5F"/>
    <w:rsid w:val="003F3ED3"/>
    <w:rsid w:val="003F486F"/>
    <w:rsid w:val="003F4B56"/>
    <w:rsid w:val="003F4E8B"/>
    <w:rsid w:val="00401298"/>
    <w:rsid w:val="004014D8"/>
    <w:rsid w:val="00401510"/>
    <w:rsid w:val="0040208E"/>
    <w:rsid w:val="00402606"/>
    <w:rsid w:val="0040390C"/>
    <w:rsid w:val="00403AC4"/>
    <w:rsid w:val="00403C9E"/>
    <w:rsid w:val="0040418A"/>
    <w:rsid w:val="00404892"/>
    <w:rsid w:val="004058F7"/>
    <w:rsid w:val="00405D65"/>
    <w:rsid w:val="00406530"/>
    <w:rsid w:val="00407305"/>
    <w:rsid w:val="0040748F"/>
    <w:rsid w:val="00407B6C"/>
    <w:rsid w:val="00407C6E"/>
    <w:rsid w:val="00410894"/>
    <w:rsid w:val="004108E8"/>
    <w:rsid w:val="00411664"/>
    <w:rsid w:val="0041261D"/>
    <w:rsid w:val="00412B33"/>
    <w:rsid w:val="00413328"/>
    <w:rsid w:val="00413359"/>
    <w:rsid w:val="00413658"/>
    <w:rsid w:val="0041393D"/>
    <w:rsid w:val="00413AB8"/>
    <w:rsid w:val="00414735"/>
    <w:rsid w:val="00414789"/>
    <w:rsid w:val="00414A34"/>
    <w:rsid w:val="00415B7A"/>
    <w:rsid w:val="00415FE3"/>
    <w:rsid w:val="00416B00"/>
    <w:rsid w:val="00417569"/>
    <w:rsid w:val="004177AC"/>
    <w:rsid w:val="00417C1A"/>
    <w:rsid w:val="004202A1"/>
    <w:rsid w:val="00420430"/>
    <w:rsid w:val="0042146A"/>
    <w:rsid w:val="00422179"/>
    <w:rsid w:val="00422EEF"/>
    <w:rsid w:val="0042377C"/>
    <w:rsid w:val="00426040"/>
    <w:rsid w:val="004262D9"/>
    <w:rsid w:val="0042638F"/>
    <w:rsid w:val="00426482"/>
    <w:rsid w:val="00426564"/>
    <w:rsid w:val="00427430"/>
    <w:rsid w:val="004275D7"/>
    <w:rsid w:val="004276B9"/>
    <w:rsid w:val="004279B9"/>
    <w:rsid w:val="0043014E"/>
    <w:rsid w:val="004309F0"/>
    <w:rsid w:val="00430C2E"/>
    <w:rsid w:val="00431A9B"/>
    <w:rsid w:val="00432A14"/>
    <w:rsid w:val="0043386B"/>
    <w:rsid w:val="00433C03"/>
    <w:rsid w:val="00433EA7"/>
    <w:rsid w:val="0043404A"/>
    <w:rsid w:val="00434083"/>
    <w:rsid w:val="004341E7"/>
    <w:rsid w:val="0043435F"/>
    <w:rsid w:val="0043499A"/>
    <w:rsid w:val="00434B3F"/>
    <w:rsid w:val="00435972"/>
    <w:rsid w:val="00435D05"/>
    <w:rsid w:val="004375AB"/>
    <w:rsid w:val="00437A67"/>
    <w:rsid w:val="00440BAA"/>
    <w:rsid w:val="00440CF5"/>
    <w:rsid w:val="0044250B"/>
    <w:rsid w:val="00442C06"/>
    <w:rsid w:val="00442CFD"/>
    <w:rsid w:val="004441DE"/>
    <w:rsid w:val="004442A7"/>
    <w:rsid w:val="00445928"/>
    <w:rsid w:val="00445DE1"/>
    <w:rsid w:val="0044619B"/>
    <w:rsid w:val="00447550"/>
    <w:rsid w:val="004475DC"/>
    <w:rsid w:val="00447D53"/>
    <w:rsid w:val="00447FE6"/>
    <w:rsid w:val="00450C87"/>
    <w:rsid w:val="0045146D"/>
    <w:rsid w:val="0045189D"/>
    <w:rsid w:val="00451AD0"/>
    <w:rsid w:val="00451F08"/>
    <w:rsid w:val="0045225F"/>
    <w:rsid w:val="00453104"/>
    <w:rsid w:val="0045422A"/>
    <w:rsid w:val="004545B0"/>
    <w:rsid w:val="004561C0"/>
    <w:rsid w:val="004561E4"/>
    <w:rsid w:val="00457DA9"/>
    <w:rsid w:val="0046089C"/>
    <w:rsid w:val="00461582"/>
    <w:rsid w:val="00461B33"/>
    <w:rsid w:val="0046224F"/>
    <w:rsid w:val="00462414"/>
    <w:rsid w:val="0046244D"/>
    <w:rsid w:val="004629FB"/>
    <w:rsid w:val="00462E28"/>
    <w:rsid w:val="00463438"/>
    <w:rsid w:val="00463458"/>
    <w:rsid w:val="00463D16"/>
    <w:rsid w:val="00463F3F"/>
    <w:rsid w:val="0046419B"/>
    <w:rsid w:val="00464635"/>
    <w:rsid w:val="00464CFE"/>
    <w:rsid w:val="00465095"/>
    <w:rsid w:val="00465BDA"/>
    <w:rsid w:val="00465C6F"/>
    <w:rsid w:val="00465C88"/>
    <w:rsid w:val="004679F7"/>
    <w:rsid w:val="004700FE"/>
    <w:rsid w:val="00470DBF"/>
    <w:rsid w:val="00470F61"/>
    <w:rsid w:val="0047154C"/>
    <w:rsid w:val="00471606"/>
    <w:rsid w:val="00471895"/>
    <w:rsid w:val="004737E4"/>
    <w:rsid w:val="00473AB9"/>
    <w:rsid w:val="00474269"/>
    <w:rsid w:val="00474689"/>
    <w:rsid w:val="00475EDB"/>
    <w:rsid w:val="00476926"/>
    <w:rsid w:val="00476E74"/>
    <w:rsid w:val="004770FB"/>
    <w:rsid w:val="00480AE5"/>
    <w:rsid w:val="0048147D"/>
    <w:rsid w:val="00483184"/>
    <w:rsid w:val="00483222"/>
    <w:rsid w:val="00483888"/>
    <w:rsid w:val="004839AE"/>
    <w:rsid w:val="00484251"/>
    <w:rsid w:val="00486934"/>
    <w:rsid w:val="004877A0"/>
    <w:rsid w:val="00491381"/>
    <w:rsid w:val="00492F07"/>
    <w:rsid w:val="00493395"/>
    <w:rsid w:val="004933A1"/>
    <w:rsid w:val="00493F05"/>
    <w:rsid w:val="004942C0"/>
    <w:rsid w:val="0049444E"/>
    <w:rsid w:val="004946FD"/>
    <w:rsid w:val="00494E54"/>
    <w:rsid w:val="00496A86"/>
    <w:rsid w:val="004970F5"/>
    <w:rsid w:val="00497991"/>
    <w:rsid w:val="00497AE3"/>
    <w:rsid w:val="004A18CE"/>
    <w:rsid w:val="004A216C"/>
    <w:rsid w:val="004A22A9"/>
    <w:rsid w:val="004A27B1"/>
    <w:rsid w:val="004A509E"/>
    <w:rsid w:val="004A5766"/>
    <w:rsid w:val="004A60E5"/>
    <w:rsid w:val="004A61C2"/>
    <w:rsid w:val="004A6843"/>
    <w:rsid w:val="004A7732"/>
    <w:rsid w:val="004A7ED3"/>
    <w:rsid w:val="004A7F77"/>
    <w:rsid w:val="004B168B"/>
    <w:rsid w:val="004B1F33"/>
    <w:rsid w:val="004B2215"/>
    <w:rsid w:val="004B32FA"/>
    <w:rsid w:val="004B35CA"/>
    <w:rsid w:val="004B38C8"/>
    <w:rsid w:val="004B3A96"/>
    <w:rsid w:val="004B3D35"/>
    <w:rsid w:val="004B5536"/>
    <w:rsid w:val="004B59EC"/>
    <w:rsid w:val="004B64ED"/>
    <w:rsid w:val="004B6A19"/>
    <w:rsid w:val="004B78A6"/>
    <w:rsid w:val="004C0245"/>
    <w:rsid w:val="004C123D"/>
    <w:rsid w:val="004C198C"/>
    <w:rsid w:val="004C342B"/>
    <w:rsid w:val="004C3721"/>
    <w:rsid w:val="004C3963"/>
    <w:rsid w:val="004C3F44"/>
    <w:rsid w:val="004C41EF"/>
    <w:rsid w:val="004C5580"/>
    <w:rsid w:val="004C6829"/>
    <w:rsid w:val="004C6C42"/>
    <w:rsid w:val="004C72D6"/>
    <w:rsid w:val="004C79F7"/>
    <w:rsid w:val="004D0821"/>
    <w:rsid w:val="004D1461"/>
    <w:rsid w:val="004D15ED"/>
    <w:rsid w:val="004D2068"/>
    <w:rsid w:val="004D2A1A"/>
    <w:rsid w:val="004D2C0B"/>
    <w:rsid w:val="004D2E59"/>
    <w:rsid w:val="004D32FF"/>
    <w:rsid w:val="004D3354"/>
    <w:rsid w:val="004D378E"/>
    <w:rsid w:val="004D3D45"/>
    <w:rsid w:val="004D4274"/>
    <w:rsid w:val="004D4438"/>
    <w:rsid w:val="004D47E0"/>
    <w:rsid w:val="004D4C0B"/>
    <w:rsid w:val="004D5239"/>
    <w:rsid w:val="004D52C2"/>
    <w:rsid w:val="004D5B8D"/>
    <w:rsid w:val="004D6B14"/>
    <w:rsid w:val="004D76B1"/>
    <w:rsid w:val="004D76F0"/>
    <w:rsid w:val="004E00E0"/>
    <w:rsid w:val="004E25E8"/>
    <w:rsid w:val="004E299E"/>
    <w:rsid w:val="004E2E05"/>
    <w:rsid w:val="004E31E0"/>
    <w:rsid w:val="004E3C60"/>
    <w:rsid w:val="004E3F3C"/>
    <w:rsid w:val="004E44CB"/>
    <w:rsid w:val="004E4B12"/>
    <w:rsid w:val="004E4DEC"/>
    <w:rsid w:val="004E54E0"/>
    <w:rsid w:val="004E631B"/>
    <w:rsid w:val="004E7901"/>
    <w:rsid w:val="004E7AFB"/>
    <w:rsid w:val="004F0466"/>
    <w:rsid w:val="004F0A56"/>
    <w:rsid w:val="004F108F"/>
    <w:rsid w:val="004F1D42"/>
    <w:rsid w:val="004F278C"/>
    <w:rsid w:val="004F2B96"/>
    <w:rsid w:val="004F2DBB"/>
    <w:rsid w:val="004F30A2"/>
    <w:rsid w:val="004F3334"/>
    <w:rsid w:val="004F4084"/>
    <w:rsid w:val="004F4348"/>
    <w:rsid w:val="004F5E39"/>
    <w:rsid w:val="004F5FC8"/>
    <w:rsid w:val="004F60F3"/>
    <w:rsid w:val="004F658A"/>
    <w:rsid w:val="004F717C"/>
    <w:rsid w:val="004F7D20"/>
    <w:rsid w:val="00500973"/>
    <w:rsid w:val="00500CA1"/>
    <w:rsid w:val="00502120"/>
    <w:rsid w:val="005038B6"/>
    <w:rsid w:val="00503A50"/>
    <w:rsid w:val="005040AB"/>
    <w:rsid w:val="0050474D"/>
    <w:rsid w:val="00504D82"/>
    <w:rsid w:val="005051D1"/>
    <w:rsid w:val="00505714"/>
    <w:rsid w:val="00505FD9"/>
    <w:rsid w:val="0050640F"/>
    <w:rsid w:val="005065AB"/>
    <w:rsid w:val="00506A45"/>
    <w:rsid w:val="00507B5B"/>
    <w:rsid w:val="00511579"/>
    <w:rsid w:val="0051171A"/>
    <w:rsid w:val="00511F0A"/>
    <w:rsid w:val="0051220C"/>
    <w:rsid w:val="00512292"/>
    <w:rsid w:val="00512A80"/>
    <w:rsid w:val="00512B96"/>
    <w:rsid w:val="00512BAA"/>
    <w:rsid w:val="00513651"/>
    <w:rsid w:val="00513DF6"/>
    <w:rsid w:val="0051503C"/>
    <w:rsid w:val="00515469"/>
    <w:rsid w:val="005157ED"/>
    <w:rsid w:val="005160D8"/>
    <w:rsid w:val="0051611C"/>
    <w:rsid w:val="0051620A"/>
    <w:rsid w:val="00516620"/>
    <w:rsid w:val="00516FD0"/>
    <w:rsid w:val="00520362"/>
    <w:rsid w:val="005209F8"/>
    <w:rsid w:val="005209FB"/>
    <w:rsid w:val="005210E6"/>
    <w:rsid w:val="0052126A"/>
    <w:rsid w:val="005219AC"/>
    <w:rsid w:val="00521A6B"/>
    <w:rsid w:val="00521FD5"/>
    <w:rsid w:val="00523BF4"/>
    <w:rsid w:val="0052432F"/>
    <w:rsid w:val="00524517"/>
    <w:rsid w:val="00524944"/>
    <w:rsid w:val="00525062"/>
    <w:rsid w:val="00525C1A"/>
    <w:rsid w:val="00525C95"/>
    <w:rsid w:val="00525E87"/>
    <w:rsid w:val="0052627F"/>
    <w:rsid w:val="00526375"/>
    <w:rsid w:val="00527B94"/>
    <w:rsid w:val="00527D2C"/>
    <w:rsid w:val="00530090"/>
    <w:rsid w:val="0053036E"/>
    <w:rsid w:val="005308E7"/>
    <w:rsid w:val="00530B1C"/>
    <w:rsid w:val="00530FC3"/>
    <w:rsid w:val="00531102"/>
    <w:rsid w:val="00531E58"/>
    <w:rsid w:val="005322FA"/>
    <w:rsid w:val="0053292E"/>
    <w:rsid w:val="00532FB3"/>
    <w:rsid w:val="00533734"/>
    <w:rsid w:val="00533BB4"/>
    <w:rsid w:val="00533FAE"/>
    <w:rsid w:val="00533FC3"/>
    <w:rsid w:val="005356A4"/>
    <w:rsid w:val="00535B44"/>
    <w:rsid w:val="00536CE3"/>
    <w:rsid w:val="00536FB2"/>
    <w:rsid w:val="005401ED"/>
    <w:rsid w:val="00540D81"/>
    <w:rsid w:val="00541259"/>
    <w:rsid w:val="005412FF"/>
    <w:rsid w:val="005413B9"/>
    <w:rsid w:val="0054155E"/>
    <w:rsid w:val="00542053"/>
    <w:rsid w:val="0054281B"/>
    <w:rsid w:val="00542A2C"/>
    <w:rsid w:val="005432BA"/>
    <w:rsid w:val="005435A0"/>
    <w:rsid w:val="00543AD7"/>
    <w:rsid w:val="00543B75"/>
    <w:rsid w:val="00543BAE"/>
    <w:rsid w:val="00544A19"/>
    <w:rsid w:val="00544A58"/>
    <w:rsid w:val="00544F0F"/>
    <w:rsid w:val="0054555F"/>
    <w:rsid w:val="00545C8B"/>
    <w:rsid w:val="00546392"/>
    <w:rsid w:val="00546A5B"/>
    <w:rsid w:val="00551C17"/>
    <w:rsid w:val="00551D77"/>
    <w:rsid w:val="00551E39"/>
    <w:rsid w:val="005521B2"/>
    <w:rsid w:val="00552B66"/>
    <w:rsid w:val="00552DBE"/>
    <w:rsid w:val="00552DD7"/>
    <w:rsid w:val="00553164"/>
    <w:rsid w:val="00553388"/>
    <w:rsid w:val="00553A5B"/>
    <w:rsid w:val="00555BDD"/>
    <w:rsid w:val="00555DDD"/>
    <w:rsid w:val="00556756"/>
    <w:rsid w:val="0055675A"/>
    <w:rsid w:val="00556DA9"/>
    <w:rsid w:val="00557590"/>
    <w:rsid w:val="00557AD9"/>
    <w:rsid w:val="00557C69"/>
    <w:rsid w:val="00557C89"/>
    <w:rsid w:val="00557C8C"/>
    <w:rsid w:val="005604CE"/>
    <w:rsid w:val="00560F2F"/>
    <w:rsid w:val="005611ED"/>
    <w:rsid w:val="00561A1C"/>
    <w:rsid w:val="00561AEC"/>
    <w:rsid w:val="00561C26"/>
    <w:rsid w:val="0056205B"/>
    <w:rsid w:val="00562500"/>
    <w:rsid w:val="005629DC"/>
    <w:rsid w:val="0056351B"/>
    <w:rsid w:val="0056358A"/>
    <w:rsid w:val="0056514F"/>
    <w:rsid w:val="00565B61"/>
    <w:rsid w:val="00566231"/>
    <w:rsid w:val="00566CDE"/>
    <w:rsid w:val="00566E61"/>
    <w:rsid w:val="0056751A"/>
    <w:rsid w:val="005675BC"/>
    <w:rsid w:val="00567B45"/>
    <w:rsid w:val="00570082"/>
    <w:rsid w:val="005703E8"/>
    <w:rsid w:val="00570B8A"/>
    <w:rsid w:val="0057202B"/>
    <w:rsid w:val="00573022"/>
    <w:rsid w:val="005743C4"/>
    <w:rsid w:val="00574981"/>
    <w:rsid w:val="00574CAC"/>
    <w:rsid w:val="00575222"/>
    <w:rsid w:val="00575406"/>
    <w:rsid w:val="00576710"/>
    <w:rsid w:val="00576C2B"/>
    <w:rsid w:val="0057704A"/>
    <w:rsid w:val="00577331"/>
    <w:rsid w:val="0057749E"/>
    <w:rsid w:val="00580563"/>
    <w:rsid w:val="00581531"/>
    <w:rsid w:val="00581883"/>
    <w:rsid w:val="0058312E"/>
    <w:rsid w:val="005838BE"/>
    <w:rsid w:val="00584529"/>
    <w:rsid w:val="00585134"/>
    <w:rsid w:val="00585D9D"/>
    <w:rsid w:val="00585E3E"/>
    <w:rsid w:val="00585F19"/>
    <w:rsid w:val="0058664A"/>
    <w:rsid w:val="00586A8A"/>
    <w:rsid w:val="00587F8F"/>
    <w:rsid w:val="005901ED"/>
    <w:rsid w:val="0059047E"/>
    <w:rsid w:val="005915C4"/>
    <w:rsid w:val="00591694"/>
    <w:rsid w:val="00591A9F"/>
    <w:rsid w:val="00591CA9"/>
    <w:rsid w:val="00591D73"/>
    <w:rsid w:val="00591F5D"/>
    <w:rsid w:val="005920D5"/>
    <w:rsid w:val="0059242F"/>
    <w:rsid w:val="00592909"/>
    <w:rsid w:val="00592914"/>
    <w:rsid w:val="00593153"/>
    <w:rsid w:val="00593415"/>
    <w:rsid w:val="0059393A"/>
    <w:rsid w:val="00594041"/>
    <w:rsid w:val="005942DE"/>
    <w:rsid w:val="00595941"/>
    <w:rsid w:val="00595B4D"/>
    <w:rsid w:val="0059605D"/>
    <w:rsid w:val="005969C7"/>
    <w:rsid w:val="00596DBB"/>
    <w:rsid w:val="005970B2"/>
    <w:rsid w:val="005A08C2"/>
    <w:rsid w:val="005A08DD"/>
    <w:rsid w:val="005A0A1B"/>
    <w:rsid w:val="005A2725"/>
    <w:rsid w:val="005A39EE"/>
    <w:rsid w:val="005A3B16"/>
    <w:rsid w:val="005A404F"/>
    <w:rsid w:val="005A45FD"/>
    <w:rsid w:val="005A5327"/>
    <w:rsid w:val="005A5D4B"/>
    <w:rsid w:val="005B0143"/>
    <w:rsid w:val="005B036C"/>
    <w:rsid w:val="005B0686"/>
    <w:rsid w:val="005B1CC7"/>
    <w:rsid w:val="005B23C5"/>
    <w:rsid w:val="005B2542"/>
    <w:rsid w:val="005B2957"/>
    <w:rsid w:val="005B309C"/>
    <w:rsid w:val="005B3727"/>
    <w:rsid w:val="005B3AA2"/>
    <w:rsid w:val="005B4D33"/>
    <w:rsid w:val="005B4E52"/>
    <w:rsid w:val="005B5118"/>
    <w:rsid w:val="005B5569"/>
    <w:rsid w:val="005B59EE"/>
    <w:rsid w:val="005B6693"/>
    <w:rsid w:val="005B6C52"/>
    <w:rsid w:val="005B6F53"/>
    <w:rsid w:val="005B7295"/>
    <w:rsid w:val="005B7C12"/>
    <w:rsid w:val="005C0344"/>
    <w:rsid w:val="005C06C2"/>
    <w:rsid w:val="005C0A5E"/>
    <w:rsid w:val="005C12F4"/>
    <w:rsid w:val="005C1514"/>
    <w:rsid w:val="005C2313"/>
    <w:rsid w:val="005C26CD"/>
    <w:rsid w:val="005C2C63"/>
    <w:rsid w:val="005C398F"/>
    <w:rsid w:val="005C4218"/>
    <w:rsid w:val="005C51CC"/>
    <w:rsid w:val="005C562F"/>
    <w:rsid w:val="005C62C9"/>
    <w:rsid w:val="005C7333"/>
    <w:rsid w:val="005C76FB"/>
    <w:rsid w:val="005C770F"/>
    <w:rsid w:val="005C7EAB"/>
    <w:rsid w:val="005D08A2"/>
    <w:rsid w:val="005D0CD5"/>
    <w:rsid w:val="005D0E09"/>
    <w:rsid w:val="005D12CD"/>
    <w:rsid w:val="005D1C31"/>
    <w:rsid w:val="005D207D"/>
    <w:rsid w:val="005D304D"/>
    <w:rsid w:val="005D30EB"/>
    <w:rsid w:val="005D361B"/>
    <w:rsid w:val="005D36BB"/>
    <w:rsid w:val="005D3C1A"/>
    <w:rsid w:val="005D4490"/>
    <w:rsid w:val="005D5B13"/>
    <w:rsid w:val="005E0857"/>
    <w:rsid w:val="005E1266"/>
    <w:rsid w:val="005E17C9"/>
    <w:rsid w:val="005E180F"/>
    <w:rsid w:val="005E183A"/>
    <w:rsid w:val="005E22FD"/>
    <w:rsid w:val="005E2641"/>
    <w:rsid w:val="005E2A17"/>
    <w:rsid w:val="005E3794"/>
    <w:rsid w:val="005E4277"/>
    <w:rsid w:val="005E480D"/>
    <w:rsid w:val="005E5D1F"/>
    <w:rsid w:val="005E6EB9"/>
    <w:rsid w:val="005F07CE"/>
    <w:rsid w:val="005F1026"/>
    <w:rsid w:val="005F1B2C"/>
    <w:rsid w:val="005F2FE2"/>
    <w:rsid w:val="005F3187"/>
    <w:rsid w:val="005F3A73"/>
    <w:rsid w:val="005F4577"/>
    <w:rsid w:val="005F4B39"/>
    <w:rsid w:val="005F4D7C"/>
    <w:rsid w:val="005F52D7"/>
    <w:rsid w:val="005F52EF"/>
    <w:rsid w:val="005F5DB2"/>
    <w:rsid w:val="005F5E77"/>
    <w:rsid w:val="005F65A0"/>
    <w:rsid w:val="005F6F15"/>
    <w:rsid w:val="005F7772"/>
    <w:rsid w:val="005F7C2D"/>
    <w:rsid w:val="005F7E66"/>
    <w:rsid w:val="006008F0"/>
    <w:rsid w:val="00600A2B"/>
    <w:rsid w:val="006014D8"/>
    <w:rsid w:val="00601881"/>
    <w:rsid w:val="00602710"/>
    <w:rsid w:val="006028AB"/>
    <w:rsid w:val="00602DE6"/>
    <w:rsid w:val="0060309C"/>
    <w:rsid w:val="006041E5"/>
    <w:rsid w:val="00604912"/>
    <w:rsid w:val="00604CC5"/>
    <w:rsid w:val="00605B43"/>
    <w:rsid w:val="00606B28"/>
    <w:rsid w:val="00606D49"/>
    <w:rsid w:val="006109C0"/>
    <w:rsid w:val="00610B09"/>
    <w:rsid w:val="00611494"/>
    <w:rsid w:val="006116A8"/>
    <w:rsid w:val="0061249A"/>
    <w:rsid w:val="006131CD"/>
    <w:rsid w:val="00614394"/>
    <w:rsid w:val="00616249"/>
    <w:rsid w:val="006162B6"/>
    <w:rsid w:val="0061667D"/>
    <w:rsid w:val="0061792B"/>
    <w:rsid w:val="00617F57"/>
    <w:rsid w:val="00620C6E"/>
    <w:rsid w:val="006210A3"/>
    <w:rsid w:val="00621651"/>
    <w:rsid w:val="00621AEF"/>
    <w:rsid w:val="00621F7D"/>
    <w:rsid w:val="00622162"/>
    <w:rsid w:val="00622320"/>
    <w:rsid w:val="00622D7C"/>
    <w:rsid w:val="00623037"/>
    <w:rsid w:val="006234CF"/>
    <w:rsid w:val="006235C4"/>
    <w:rsid w:val="006236B0"/>
    <w:rsid w:val="00623958"/>
    <w:rsid w:val="00624B35"/>
    <w:rsid w:val="00624EEE"/>
    <w:rsid w:val="00625E65"/>
    <w:rsid w:val="0062605D"/>
    <w:rsid w:val="00626119"/>
    <w:rsid w:val="00626134"/>
    <w:rsid w:val="00627270"/>
    <w:rsid w:val="00627294"/>
    <w:rsid w:val="006274D4"/>
    <w:rsid w:val="00630120"/>
    <w:rsid w:val="006301AD"/>
    <w:rsid w:val="0063039D"/>
    <w:rsid w:val="0063108A"/>
    <w:rsid w:val="0063140F"/>
    <w:rsid w:val="0063225A"/>
    <w:rsid w:val="006323E4"/>
    <w:rsid w:val="00632D6E"/>
    <w:rsid w:val="006345C1"/>
    <w:rsid w:val="006348FC"/>
    <w:rsid w:val="00634C8C"/>
    <w:rsid w:val="00634E49"/>
    <w:rsid w:val="00635449"/>
    <w:rsid w:val="00635BC6"/>
    <w:rsid w:val="006368C4"/>
    <w:rsid w:val="00636AAC"/>
    <w:rsid w:val="00637603"/>
    <w:rsid w:val="00637DCB"/>
    <w:rsid w:val="00637E93"/>
    <w:rsid w:val="00640BBF"/>
    <w:rsid w:val="00641397"/>
    <w:rsid w:val="00641C3E"/>
    <w:rsid w:val="006422A5"/>
    <w:rsid w:val="0064369F"/>
    <w:rsid w:val="00644009"/>
    <w:rsid w:val="00644624"/>
    <w:rsid w:val="00644C0E"/>
    <w:rsid w:val="00644C47"/>
    <w:rsid w:val="00644EAA"/>
    <w:rsid w:val="0065019F"/>
    <w:rsid w:val="006507A7"/>
    <w:rsid w:val="006514BF"/>
    <w:rsid w:val="006517F7"/>
    <w:rsid w:val="00651D4E"/>
    <w:rsid w:val="00652A2B"/>
    <w:rsid w:val="00652C78"/>
    <w:rsid w:val="006531EF"/>
    <w:rsid w:val="006532BD"/>
    <w:rsid w:val="00653473"/>
    <w:rsid w:val="00654D5C"/>
    <w:rsid w:val="00655178"/>
    <w:rsid w:val="006557FE"/>
    <w:rsid w:val="0065581E"/>
    <w:rsid w:val="0065667A"/>
    <w:rsid w:val="00656E74"/>
    <w:rsid w:val="006571FE"/>
    <w:rsid w:val="006574AF"/>
    <w:rsid w:val="006576C6"/>
    <w:rsid w:val="006608F0"/>
    <w:rsid w:val="006613CF"/>
    <w:rsid w:val="0066174E"/>
    <w:rsid w:val="00661E2A"/>
    <w:rsid w:val="00662770"/>
    <w:rsid w:val="00663643"/>
    <w:rsid w:val="00663F12"/>
    <w:rsid w:val="00665211"/>
    <w:rsid w:val="006658BE"/>
    <w:rsid w:val="00665C51"/>
    <w:rsid w:val="00666495"/>
    <w:rsid w:val="00667848"/>
    <w:rsid w:val="0067003F"/>
    <w:rsid w:val="006704A3"/>
    <w:rsid w:val="006706D2"/>
    <w:rsid w:val="00670717"/>
    <w:rsid w:val="00670B5C"/>
    <w:rsid w:val="0067217B"/>
    <w:rsid w:val="0067285C"/>
    <w:rsid w:val="00672C3E"/>
    <w:rsid w:val="00672D4A"/>
    <w:rsid w:val="00672FED"/>
    <w:rsid w:val="0067314A"/>
    <w:rsid w:val="00673660"/>
    <w:rsid w:val="006746F3"/>
    <w:rsid w:val="00674ABA"/>
    <w:rsid w:val="00674ABB"/>
    <w:rsid w:val="00675144"/>
    <w:rsid w:val="00675DF1"/>
    <w:rsid w:val="00675EB5"/>
    <w:rsid w:val="006765C1"/>
    <w:rsid w:val="00680010"/>
    <w:rsid w:val="00680161"/>
    <w:rsid w:val="0068052A"/>
    <w:rsid w:val="0068148F"/>
    <w:rsid w:val="00682BF7"/>
    <w:rsid w:val="00682D61"/>
    <w:rsid w:val="006831DA"/>
    <w:rsid w:val="0068406F"/>
    <w:rsid w:val="006842C1"/>
    <w:rsid w:val="00684970"/>
    <w:rsid w:val="00685BC1"/>
    <w:rsid w:val="0068626A"/>
    <w:rsid w:val="0068656D"/>
    <w:rsid w:val="0068733E"/>
    <w:rsid w:val="00687353"/>
    <w:rsid w:val="00687A97"/>
    <w:rsid w:val="00687DCC"/>
    <w:rsid w:val="00690DEE"/>
    <w:rsid w:val="00690DFF"/>
    <w:rsid w:val="00691246"/>
    <w:rsid w:val="006914BF"/>
    <w:rsid w:val="00691802"/>
    <w:rsid w:val="00691AFE"/>
    <w:rsid w:val="00691B84"/>
    <w:rsid w:val="00693650"/>
    <w:rsid w:val="00693843"/>
    <w:rsid w:val="00693B15"/>
    <w:rsid w:val="00694EDF"/>
    <w:rsid w:val="00695382"/>
    <w:rsid w:val="006964C6"/>
    <w:rsid w:val="00697956"/>
    <w:rsid w:val="00697B01"/>
    <w:rsid w:val="006A0AB4"/>
    <w:rsid w:val="006A1043"/>
    <w:rsid w:val="006A12A8"/>
    <w:rsid w:val="006A17DA"/>
    <w:rsid w:val="006A215C"/>
    <w:rsid w:val="006A25CE"/>
    <w:rsid w:val="006A2676"/>
    <w:rsid w:val="006A2711"/>
    <w:rsid w:val="006A2D08"/>
    <w:rsid w:val="006A387D"/>
    <w:rsid w:val="006A3968"/>
    <w:rsid w:val="006A4CE7"/>
    <w:rsid w:val="006A522C"/>
    <w:rsid w:val="006A5C7E"/>
    <w:rsid w:val="006A6066"/>
    <w:rsid w:val="006A640A"/>
    <w:rsid w:val="006A67CC"/>
    <w:rsid w:val="006A6E40"/>
    <w:rsid w:val="006A7653"/>
    <w:rsid w:val="006A77D1"/>
    <w:rsid w:val="006A7C69"/>
    <w:rsid w:val="006B0983"/>
    <w:rsid w:val="006B09B7"/>
    <w:rsid w:val="006B0A12"/>
    <w:rsid w:val="006B0B0D"/>
    <w:rsid w:val="006B11C3"/>
    <w:rsid w:val="006B1D2D"/>
    <w:rsid w:val="006B217E"/>
    <w:rsid w:val="006B2476"/>
    <w:rsid w:val="006B2948"/>
    <w:rsid w:val="006B30E6"/>
    <w:rsid w:val="006B3A89"/>
    <w:rsid w:val="006B3CB7"/>
    <w:rsid w:val="006B4086"/>
    <w:rsid w:val="006B4275"/>
    <w:rsid w:val="006B4369"/>
    <w:rsid w:val="006B53CA"/>
    <w:rsid w:val="006B6650"/>
    <w:rsid w:val="006B710B"/>
    <w:rsid w:val="006B7520"/>
    <w:rsid w:val="006C1608"/>
    <w:rsid w:val="006C18FA"/>
    <w:rsid w:val="006C25CD"/>
    <w:rsid w:val="006C2689"/>
    <w:rsid w:val="006C363E"/>
    <w:rsid w:val="006C3640"/>
    <w:rsid w:val="006C3DF3"/>
    <w:rsid w:val="006C42A0"/>
    <w:rsid w:val="006C4446"/>
    <w:rsid w:val="006C44CC"/>
    <w:rsid w:val="006C4628"/>
    <w:rsid w:val="006C511C"/>
    <w:rsid w:val="006C5D94"/>
    <w:rsid w:val="006C5F9D"/>
    <w:rsid w:val="006C64F3"/>
    <w:rsid w:val="006C6665"/>
    <w:rsid w:val="006C70DB"/>
    <w:rsid w:val="006C73F8"/>
    <w:rsid w:val="006C7618"/>
    <w:rsid w:val="006C7D40"/>
    <w:rsid w:val="006D0B42"/>
    <w:rsid w:val="006D13AD"/>
    <w:rsid w:val="006D1470"/>
    <w:rsid w:val="006D1892"/>
    <w:rsid w:val="006D1E3E"/>
    <w:rsid w:val="006D273E"/>
    <w:rsid w:val="006D29A0"/>
    <w:rsid w:val="006D2F77"/>
    <w:rsid w:val="006D35DA"/>
    <w:rsid w:val="006D3AD1"/>
    <w:rsid w:val="006D3ADA"/>
    <w:rsid w:val="006D4375"/>
    <w:rsid w:val="006D45EC"/>
    <w:rsid w:val="006D55AD"/>
    <w:rsid w:val="006D59F4"/>
    <w:rsid w:val="006D5B7B"/>
    <w:rsid w:val="006D5B95"/>
    <w:rsid w:val="006D6E26"/>
    <w:rsid w:val="006D7D29"/>
    <w:rsid w:val="006D7D41"/>
    <w:rsid w:val="006E033B"/>
    <w:rsid w:val="006E0788"/>
    <w:rsid w:val="006E0B4E"/>
    <w:rsid w:val="006E0D7A"/>
    <w:rsid w:val="006E25A9"/>
    <w:rsid w:val="006E2904"/>
    <w:rsid w:val="006E2F24"/>
    <w:rsid w:val="006E3459"/>
    <w:rsid w:val="006E3486"/>
    <w:rsid w:val="006E3A8F"/>
    <w:rsid w:val="006E4BB2"/>
    <w:rsid w:val="006E5225"/>
    <w:rsid w:val="006E5D6C"/>
    <w:rsid w:val="006E6AE9"/>
    <w:rsid w:val="006E6B4D"/>
    <w:rsid w:val="006E6B69"/>
    <w:rsid w:val="006E793D"/>
    <w:rsid w:val="006E7A9E"/>
    <w:rsid w:val="006E7E26"/>
    <w:rsid w:val="006F05F1"/>
    <w:rsid w:val="006F06D4"/>
    <w:rsid w:val="006F07A0"/>
    <w:rsid w:val="006F1B46"/>
    <w:rsid w:val="006F1C25"/>
    <w:rsid w:val="006F1CE7"/>
    <w:rsid w:val="006F2FC6"/>
    <w:rsid w:val="006F3D21"/>
    <w:rsid w:val="006F45D3"/>
    <w:rsid w:val="006F4F0F"/>
    <w:rsid w:val="006F5BC5"/>
    <w:rsid w:val="006F5C9C"/>
    <w:rsid w:val="006F5D0C"/>
    <w:rsid w:val="006F622E"/>
    <w:rsid w:val="006F68FC"/>
    <w:rsid w:val="006F6E48"/>
    <w:rsid w:val="007005FE"/>
    <w:rsid w:val="007007BF"/>
    <w:rsid w:val="007007EA"/>
    <w:rsid w:val="00700A27"/>
    <w:rsid w:val="00702067"/>
    <w:rsid w:val="007022C2"/>
    <w:rsid w:val="007022D1"/>
    <w:rsid w:val="00702804"/>
    <w:rsid w:val="007034AB"/>
    <w:rsid w:val="007057CA"/>
    <w:rsid w:val="00706C4F"/>
    <w:rsid w:val="00707D18"/>
    <w:rsid w:val="00707FA2"/>
    <w:rsid w:val="00710C11"/>
    <w:rsid w:val="00712C8B"/>
    <w:rsid w:val="00712E26"/>
    <w:rsid w:val="00712E77"/>
    <w:rsid w:val="00712EEE"/>
    <w:rsid w:val="00714A28"/>
    <w:rsid w:val="00714AF9"/>
    <w:rsid w:val="00714CEA"/>
    <w:rsid w:val="007153AE"/>
    <w:rsid w:val="0071741C"/>
    <w:rsid w:val="00717450"/>
    <w:rsid w:val="00717983"/>
    <w:rsid w:val="00717A40"/>
    <w:rsid w:val="00717EB7"/>
    <w:rsid w:val="00722BED"/>
    <w:rsid w:val="007231B5"/>
    <w:rsid w:val="00723296"/>
    <w:rsid w:val="0072368E"/>
    <w:rsid w:val="00723B8F"/>
    <w:rsid w:val="00723F3A"/>
    <w:rsid w:val="00724061"/>
    <w:rsid w:val="00724349"/>
    <w:rsid w:val="00724AE1"/>
    <w:rsid w:val="0072502D"/>
    <w:rsid w:val="0072574B"/>
    <w:rsid w:val="00726152"/>
    <w:rsid w:val="007269EA"/>
    <w:rsid w:val="00726C9E"/>
    <w:rsid w:val="0073029A"/>
    <w:rsid w:val="00730605"/>
    <w:rsid w:val="007306DB"/>
    <w:rsid w:val="00731396"/>
    <w:rsid w:val="0073141A"/>
    <w:rsid w:val="007318D6"/>
    <w:rsid w:val="00731973"/>
    <w:rsid w:val="00731AEF"/>
    <w:rsid w:val="00732EB8"/>
    <w:rsid w:val="007334C8"/>
    <w:rsid w:val="007335BB"/>
    <w:rsid w:val="007336E7"/>
    <w:rsid w:val="007346E6"/>
    <w:rsid w:val="00734B27"/>
    <w:rsid w:val="00734FA1"/>
    <w:rsid w:val="007353C4"/>
    <w:rsid w:val="007355A8"/>
    <w:rsid w:val="007355C7"/>
    <w:rsid w:val="00735828"/>
    <w:rsid w:val="00735C50"/>
    <w:rsid w:val="00736073"/>
    <w:rsid w:val="00736C93"/>
    <w:rsid w:val="00736CDE"/>
    <w:rsid w:val="00736DA4"/>
    <w:rsid w:val="0074028D"/>
    <w:rsid w:val="00740A92"/>
    <w:rsid w:val="00740B75"/>
    <w:rsid w:val="00741451"/>
    <w:rsid w:val="007421A4"/>
    <w:rsid w:val="0074233B"/>
    <w:rsid w:val="00742BFA"/>
    <w:rsid w:val="007431A3"/>
    <w:rsid w:val="0074324C"/>
    <w:rsid w:val="0074392C"/>
    <w:rsid w:val="0074427C"/>
    <w:rsid w:val="0074618F"/>
    <w:rsid w:val="0074687D"/>
    <w:rsid w:val="007469B1"/>
    <w:rsid w:val="00746FBD"/>
    <w:rsid w:val="007472C5"/>
    <w:rsid w:val="0074781E"/>
    <w:rsid w:val="007502FD"/>
    <w:rsid w:val="0075036D"/>
    <w:rsid w:val="007503C1"/>
    <w:rsid w:val="00750CEC"/>
    <w:rsid w:val="00750DCB"/>
    <w:rsid w:val="0075141D"/>
    <w:rsid w:val="0075213F"/>
    <w:rsid w:val="00752D51"/>
    <w:rsid w:val="0075317B"/>
    <w:rsid w:val="007537B1"/>
    <w:rsid w:val="007553CF"/>
    <w:rsid w:val="00755C32"/>
    <w:rsid w:val="00756366"/>
    <w:rsid w:val="00756489"/>
    <w:rsid w:val="00756A16"/>
    <w:rsid w:val="00756BE7"/>
    <w:rsid w:val="00756CEA"/>
    <w:rsid w:val="00756D36"/>
    <w:rsid w:val="007601E4"/>
    <w:rsid w:val="00761A45"/>
    <w:rsid w:val="00761D5B"/>
    <w:rsid w:val="00762479"/>
    <w:rsid w:val="007635AE"/>
    <w:rsid w:val="007659CF"/>
    <w:rsid w:val="00765B07"/>
    <w:rsid w:val="007669C0"/>
    <w:rsid w:val="00766FDD"/>
    <w:rsid w:val="00767024"/>
    <w:rsid w:val="007671DD"/>
    <w:rsid w:val="00767831"/>
    <w:rsid w:val="0077028A"/>
    <w:rsid w:val="00771042"/>
    <w:rsid w:val="0077131F"/>
    <w:rsid w:val="00771697"/>
    <w:rsid w:val="0077528C"/>
    <w:rsid w:val="00775353"/>
    <w:rsid w:val="007761A9"/>
    <w:rsid w:val="00776A6D"/>
    <w:rsid w:val="00776C42"/>
    <w:rsid w:val="00776D47"/>
    <w:rsid w:val="007774D0"/>
    <w:rsid w:val="00777A08"/>
    <w:rsid w:val="00777FDF"/>
    <w:rsid w:val="0078154D"/>
    <w:rsid w:val="007817BE"/>
    <w:rsid w:val="00781842"/>
    <w:rsid w:val="007818D8"/>
    <w:rsid w:val="00781BE6"/>
    <w:rsid w:val="00781FDD"/>
    <w:rsid w:val="00782D6E"/>
    <w:rsid w:val="00783A41"/>
    <w:rsid w:val="007846C5"/>
    <w:rsid w:val="007851D7"/>
    <w:rsid w:val="007855BA"/>
    <w:rsid w:val="00785FF7"/>
    <w:rsid w:val="0078679B"/>
    <w:rsid w:val="0078690C"/>
    <w:rsid w:val="00786CA5"/>
    <w:rsid w:val="007873B2"/>
    <w:rsid w:val="00790642"/>
    <w:rsid w:val="00790B2E"/>
    <w:rsid w:val="00790FB1"/>
    <w:rsid w:val="0079131F"/>
    <w:rsid w:val="0079173E"/>
    <w:rsid w:val="00791DB1"/>
    <w:rsid w:val="00792047"/>
    <w:rsid w:val="00792073"/>
    <w:rsid w:val="00792400"/>
    <w:rsid w:val="00792F93"/>
    <w:rsid w:val="0079345A"/>
    <w:rsid w:val="007934FB"/>
    <w:rsid w:val="00793522"/>
    <w:rsid w:val="00794748"/>
    <w:rsid w:val="007949C6"/>
    <w:rsid w:val="007961A3"/>
    <w:rsid w:val="00796430"/>
    <w:rsid w:val="007966BE"/>
    <w:rsid w:val="00796E28"/>
    <w:rsid w:val="007972C1"/>
    <w:rsid w:val="00797A5B"/>
    <w:rsid w:val="007A10E0"/>
    <w:rsid w:val="007A1330"/>
    <w:rsid w:val="007A1D25"/>
    <w:rsid w:val="007A2D88"/>
    <w:rsid w:val="007A2E01"/>
    <w:rsid w:val="007A3201"/>
    <w:rsid w:val="007A37BE"/>
    <w:rsid w:val="007A42B3"/>
    <w:rsid w:val="007A48C9"/>
    <w:rsid w:val="007A557F"/>
    <w:rsid w:val="007A56EE"/>
    <w:rsid w:val="007A6410"/>
    <w:rsid w:val="007A64F6"/>
    <w:rsid w:val="007A6B72"/>
    <w:rsid w:val="007A6F31"/>
    <w:rsid w:val="007A7A63"/>
    <w:rsid w:val="007B03B8"/>
    <w:rsid w:val="007B046F"/>
    <w:rsid w:val="007B049E"/>
    <w:rsid w:val="007B1391"/>
    <w:rsid w:val="007B19BC"/>
    <w:rsid w:val="007B23F7"/>
    <w:rsid w:val="007B35F3"/>
    <w:rsid w:val="007B3609"/>
    <w:rsid w:val="007B3D7B"/>
    <w:rsid w:val="007B40FD"/>
    <w:rsid w:val="007B4DB4"/>
    <w:rsid w:val="007B534B"/>
    <w:rsid w:val="007B57C5"/>
    <w:rsid w:val="007B641E"/>
    <w:rsid w:val="007B647B"/>
    <w:rsid w:val="007B6847"/>
    <w:rsid w:val="007B7111"/>
    <w:rsid w:val="007B7133"/>
    <w:rsid w:val="007B7991"/>
    <w:rsid w:val="007C0752"/>
    <w:rsid w:val="007C0B35"/>
    <w:rsid w:val="007C1483"/>
    <w:rsid w:val="007C19F7"/>
    <w:rsid w:val="007C1AC3"/>
    <w:rsid w:val="007C1EBB"/>
    <w:rsid w:val="007C2354"/>
    <w:rsid w:val="007C2441"/>
    <w:rsid w:val="007C29DB"/>
    <w:rsid w:val="007C2BF5"/>
    <w:rsid w:val="007C3E6C"/>
    <w:rsid w:val="007C501A"/>
    <w:rsid w:val="007C57F8"/>
    <w:rsid w:val="007C582C"/>
    <w:rsid w:val="007C5C17"/>
    <w:rsid w:val="007C5C6B"/>
    <w:rsid w:val="007C60E7"/>
    <w:rsid w:val="007C69DA"/>
    <w:rsid w:val="007C763D"/>
    <w:rsid w:val="007C76B8"/>
    <w:rsid w:val="007D010C"/>
    <w:rsid w:val="007D02CC"/>
    <w:rsid w:val="007D0BC2"/>
    <w:rsid w:val="007D1794"/>
    <w:rsid w:val="007D1C07"/>
    <w:rsid w:val="007D228C"/>
    <w:rsid w:val="007D2378"/>
    <w:rsid w:val="007D2CDE"/>
    <w:rsid w:val="007D35A3"/>
    <w:rsid w:val="007D39C5"/>
    <w:rsid w:val="007D4A03"/>
    <w:rsid w:val="007D4F83"/>
    <w:rsid w:val="007D5F9F"/>
    <w:rsid w:val="007D6EE5"/>
    <w:rsid w:val="007D7D72"/>
    <w:rsid w:val="007D7FFA"/>
    <w:rsid w:val="007E0133"/>
    <w:rsid w:val="007E0D43"/>
    <w:rsid w:val="007E0EEE"/>
    <w:rsid w:val="007E2DD8"/>
    <w:rsid w:val="007E3077"/>
    <w:rsid w:val="007E36F8"/>
    <w:rsid w:val="007E55FE"/>
    <w:rsid w:val="007E576E"/>
    <w:rsid w:val="007E58F7"/>
    <w:rsid w:val="007E6617"/>
    <w:rsid w:val="007E662A"/>
    <w:rsid w:val="007E6768"/>
    <w:rsid w:val="007E7468"/>
    <w:rsid w:val="007E784D"/>
    <w:rsid w:val="007F0313"/>
    <w:rsid w:val="007F15E3"/>
    <w:rsid w:val="007F1732"/>
    <w:rsid w:val="007F1A26"/>
    <w:rsid w:val="007F2013"/>
    <w:rsid w:val="007F2742"/>
    <w:rsid w:val="007F2C27"/>
    <w:rsid w:val="007F3414"/>
    <w:rsid w:val="007F37DB"/>
    <w:rsid w:val="007F39F2"/>
    <w:rsid w:val="007F476C"/>
    <w:rsid w:val="007F47A9"/>
    <w:rsid w:val="007F4CAF"/>
    <w:rsid w:val="007F51E9"/>
    <w:rsid w:val="007F530A"/>
    <w:rsid w:val="007F5407"/>
    <w:rsid w:val="007F5C45"/>
    <w:rsid w:val="007F69AC"/>
    <w:rsid w:val="007F7BD8"/>
    <w:rsid w:val="00800123"/>
    <w:rsid w:val="00800673"/>
    <w:rsid w:val="00801BC2"/>
    <w:rsid w:val="0080298D"/>
    <w:rsid w:val="00802DC0"/>
    <w:rsid w:val="0080301B"/>
    <w:rsid w:val="00803166"/>
    <w:rsid w:val="0080316D"/>
    <w:rsid w:val="00803352"/>
    <w:rsid w:val="0080395B"/>
    <w:rsid w:val="00803DBB"/>
    <w:rsid w:val="00803FFD"/>
    <w:rsid w:val="0080487E"/>
    <w:rsid w:val="008048D9"/>
    <w:rsid w:val="00805591"/>
    <w:rsid w:val="00805B86"/>
    <w:rsid w:val="00805D12"/>
    <w:rsid w:val="00805DA5"/>
    <w:rsid w:val="0080626E"/>
    <w:rsid w:val="00806322"/>
    <w:rsid w:val="00806A98"/>
    <w:rsid w:val="00806C52"/>
    <w:rsid w:val="0081162F"/>
    <w:rsid w:val="00811711"/>
    <w:rsid w:val="008128CE"/>
    <w:rsid w:val="00812F6D"/>
    <w:rsid w:val="00813136"/>
    <w:rsid w:val="00813BFD"/>
    <w:rsid w:val="00814261"/>
    <w:rsid w:val="00814A62"/>
    <w:rsid w:val="00817286"/>
    <w:rsid w:val="00817B68"/>
    <w:rsid w:val="008201C9"/>
    <w:rsid w:val="008205F6"/>
    <w:rsid w:val="00820899"/>
    <w:rsid w:val="00821546"/>
    <w:rsid w:val="00821913"/>
    <w:rsid w:val="00821A92"/>
    <w:rsid w:val="00821FB8"/>
    <w:rsid w:val="00822433"/>
    <w:rsid w:val="008225FD"/>
    <w:rsid w:val="00822991"/>
    <w:rsid w:val="008229D5"/>
    <w:rsid w:val="00822B3A"/>
    <w:rsid w:val="00822E30"/>
    <w:rsid w:val="008239EA"/>
    <w:rsid w:val="00823DB6"/>
    <w:rsid w:val="00824829"/>
    <w:rsid w:val="00824BFC"/>
    <w:rsid w:val="0082507C"/>
    <w:rsid w:val="00826438"/>
    <w:rsid w:val="008264FC"/>
    <w:rsid w:val="00826ED5"/>
    <w:rsid w:val="0082724F"/>
    <w:rsid w:val="00827879"/>
    <w:rsid w:val="00827A97"/>
    <w:rsid w:val="00827E9C"/>
    <w:rsid w:val="00830C3B"/>
    <w:rsid w:val="00830C99"/>
    <w:rsid w:val="00831DE6"/>
    <w:rsid w:val="00831F33"/>
    <w:rsid w:val="008322D1"/>
    <w:rsid w:val="00832D30"/>
    <w:rsid w:val="00832EA2"/>
    <w:rsid w:val="00833971"/>
    <w:rsid w:val="00834E10"/>
    <w:rsid w:val="008354B1"/>
    <w:rsid w:val="008359AD"/>
    <w:rsid w:val="00837A07"/>
    <w:rsid w:val="008405BD"/>
    <w:rsid w:val="00840627"/>
    <w:rsid w:val="008406AC"/>
    <w:rsid w:val="0084078F"/>
    <w:rsid w:val="00840792"/>
    <w:rsid w:val="00841992"/>
    <w:rsid w:val="00841AF7"/>
    <w:rsid w:val="00842E6A"/>
    <w:rsid w:val="0084371D"/>
    <w:rsid w:val="00844ADF"/>
    <w:rsid w:val="00845FB2"/>
    <w:rsid w:val="008461A3"/>
    <w:rsid w:val="00846BD6"/>
    <w:rsid w:val="008470A4"/>
    <w:rsid w:val="00850462"/>
    <w:rsid w:val="00850668"/>
    <w:rsid w:val="00851044"/>
    <w:rsid w:val="0085129C"/>
    <w:rsid w:val="008522DC"/>
    <w:rsid w:val="008522FE"/>
    <w:rsid w:val="00852432"/>
    <w:rsid w:val="008530E3"/>
    <w:rsid w:val="008534DA"/>
    <w:rsid w:val="00853D72"/>
    <w:rsid w:val="00854244"/>
    <w:rsid w:val="00854E95"/>
    <w:rsid w:val="00854EE6"/>
    <w:rsid w:val="0085521D"/>
    <w:rsid w:val="00855D08"/>
    <w:rsid w:val="00856249"/>
    <w:rsid w:val="008565A3"/>
    <w:rsid w:val="008565E5"/>
    <w:rsid w:val="0085676A"/>
    <w:rsid w:val="008572ED"/>
    <w:rsid w:val="0086004E"/>
    <w:rsid w:val="008601B0"/>
    <w:rsid w:val="00860300"/>
    <w:rsid w:val="008605EE"/>
    <w:rsid w:val="00860701"/>
    <w:rsid w:val="008610D8"/>
    <w:rsid w:val="00861372"/>
    <w:rsid w:val="00861709"/>
    <w:rsid w:val="00861BDA"/>
    <w:rsid w:val="00861F3E"/>
    <w:rsid w:val="00862D2E"/>
    <w:rsid w:val="00863611"/>
    <w:rsid w:val="008636CA"/>
    <w:rsid w:val="008636ED"/>
    <w:rsid w:val="00863A35"/>
    <w:rsid w:val="00863B6C"/>
    <w:rsid w:val="0086492D"/>
    <w:rsid w:val="00864959"/>
    <w:rsid w:val="00864EF5"/>
    <w:rsid w:val="008654D7"/>
    <w:rsid w:val="00865673"/>
    <w:rsid w:val="00865EFE"/>
    <w:rsid w:val="00865F68"/>
    <w:rsid w:val="00866443"/>
    <w:rsid w:val="00866977"/>
    <w:rsid w:val="008672F9"/>
    <w:rsid w:val="008675F7"/>
    <w:rsid w:val="0087045C"/>
    <w:rsid w:val="008705A3"/>
    <w:rsid w:val="00871577"/>
    <w:rsid w:val="00871A64"/>
    <w:rsid w:val="008732E0"/>
    <w:rsid w:val="00873730"/>
    <w:rsid w:val="00873958"/>
    <w:rsid w:val="00873B8B"/>
    <w:rsid w:val="00874220"/>
    <w:rsid w:val="00874511"/>
    <w:rsid w:val="0087458F"/>
    <w:rsid w:val="00877615"/>
    <w:rsid w:val="00877701"/>
    <w:rsid w:val="008812D4"/>
    <w:rsid w:val="00881532"/>
    <w:rsid w:val="00881A23"/>
    <w:rsid w:val="00881FFA"/>
    <w:rsid w:val="00882007"/>
    <w:rsid w:val="0088258A"/>
    <w:rsid w:val="008833EF"/>
    <w:rsid w:val="00883A46"/>
    <w:rsid w:val="008844B4"/>
    <w:rsid w:val="008844C5"/>
    <w:rsid w:val="00884558"/>
    <w:rsid w:val="00884AEE"/>
    <w:rsid w:val="0088521C"/>
    <w:rsid w:val="00885FE6"/>
    <w:rsid w:val="008865B1"/>
    <w:rsid w:val="00886867"/>
    <w:rsid w:val="00886B65"/>
    <w:rsid w:val="00887107"/>
    <w:rsid w:val="0088756A"/>
    <w:rsid w:val="00890A37"/>
    <w:rsid w:val="00890C73"/>
    <w:rsid w:val="00890D07"/>
    <w:rsid w:val="0089121A"/>
    <w:rsid w:val="00891891"/>
    <w:rsid w:val="00892695"/>
    <w:rsid w:val="00893149"/>
    <w:rsid w:val="00893A07"/>
    <w:rsid w:val="008940DF"/>
    <w:rsid w:val="00895EC2"/>
    <w:rsid w:val="00896658"/>
    <w:rsid w:val="00896912"/>
    <w:rsid w:val="00897746"/>
    <w:rsid w:val="00897DE7"/>
    <w:rsid w:val="008A01A8"/>
    <w:rsid w:val="008A0625"/>
    <w:rsid w:val="008A0661"/>
    <w:rsid w:val="008A0B0B"/>
    <w:rsid w:val="008A0F0B"/>
    <w:rsid w:val="008A12B8"/>
    <w:rsid w:val="008A1EFB"/>
    <w:rsid w:val="008A3EA7"/>
    <w:rsid w:val="008A4353"/>
    <w:rsid w:val="008A534C"/>
    <w:rsid w:val="008A5470"/>
    <w:rsid w:val="008A55AB"/>
    <w:rsid w:val="008A5CB1"/>
    <w:rsid w:val="008A5CC8"/>
    <w:rsid w:val="008A5F01"/>
    <w:rsid w:val="008A6243"/>
    <w:rsid w:val="008A6929"/>
    <w:rsid w:val="008A6C26"/>
    <w:rsid w:val="008A703C"/>
    <w:rsid w:val="008A73EC"/>
    <w:rsid w:val="008A765B"/>
    <w:rsid w:val="008B1C5D"/>
    <w:rsid w:val="008B1D18"/>
    <w:rsid w:val="008B35F1"/>
    <w:rsid w:val="008B3D56"/>
    <w:rsid w:val="008B59B7"/>
    <w:rsid w:val="008B5F51"/>
    <w:rsid w:val="008B6B99"/>
    <w:rsid w:val="008B6CD7"/>
    <w:rsid w:val="008B70EF"/>
    <w:rsid w:val="008B73FA"/>
    <w:rsid w:val="008B7429"/>
    <w:rsid w:val="008B7AA4"/>
    <w:rsid w:val="008B7C67"/>
    <w:rsid w:val="008C0121"/>
    <w:rsid w:val="008C04F5"/>
    <w:rsid w:val="008C0F31"/>
    <w:rsid w:val="008C1656"/>
    <w:rsid w:val="008C2584"/>
    <w:rsid w:val="008C2D59"/>
    <w:rsid w:val="008C3E50"/>
    <w:rsid w:val="008C4605"/>
    <w:rsid w:val="008C47AA"/>
    <w:rsid w:val="008C4EC0"/>
    <w:rsid w:val="008C547B"/>
    <w:rsid w:val="008C59CF"/>
    <w:rsid w:val="008C5F54"/>
    <w:rsid w:val="008C6276"/>
    <w:rsid w:val="008C758F"/>
    <w:rsid w:val="008C76A2"/>
    <w:rsid w:val="008C7810"/>
    <w:rsid w:val="008D0351"/>
    <w:rsid w:val="008D2FBB"/>
    <w:rsid w:val="008D32A7"/>
    <w:rsid w:val="008D3758"/>
    <w:rsid w:val="008D3AA3"/>
    <w:rsid w:val="008D3FF5"/>
    <w:rsid w:val="008D4144"/>
    <w:rsid w:val="008D469F"/>
    <w:rsid w:val="008D4D00"/>
    <w:rsid w:val="008D4FDF"/>
    <w:rsid w:val="008D558B"/>
    <w:rsid w:val="008D5879"/>
    <w:rsid w:val="008D5936"/>
    <w:rsid w:val="008D5D24"/>
    <w:rsid w:val="008D5EEB"/>
    <w:rsid w:val="008D620A"/>
    <w:rsid w:val="008D660E"/>
    <w:rsid w:val="008D688F"/>
    <w:rsid w:val="008D6B79"/>
    <w:rsid w:val="008D7608"/>
    <w:rsid w:val="008D793B"/>
    <w:rsid w:val="008E007C"/>
    <w:rsid w:val="008E039F"/>
    <w:rsid w:val="008E1547"/>
    <w:rsid w:val="008E1C66"/>
    <w:rsid w:val="008E2138"/>
    <w:rsid w:val="008E28ED"/>
    <w:rsid w:val="008E2B4B"/>
    <w:rsid w:val="008E2C2D"/>
    <w:rsid w:val="008E2D92"/>
    <w:rsid w:val="008E3DDD"/>
    <w:rsid w:val="008E3E55"/>
    <w:rsid w:val="008E4382"/>
    <w:rsid w:val="008E53E3"/>
    <w:rsid w:val="008E67AE"/>
    <w:rsid w:val="008E686F"/>
    <w:rsid w:val="008E7FD0"/>
    <w:rsid w:val="008F0986"/>
    <w:rsid w:val="008F16AA"/>
    <w:rsid w:val="008F29E2"/>
    <w:rsid w:val="008F48CA"/>
    <w:rsid w:val="008F4FF1"/>
    <w:rsid w:val="008F6062"/>
    <w:rsid w:val="008F662A"/>
    <w:rsid w:val="008F6855"/>
    <w:rsid w:val="008F7677"/>
    <w:rsid w:val="00900276"/>
    <w:rsid w:val="0090059D"/>
    <w:rsid w:val="00900F49"/>
    <w:rsid w:val="00902242"/>
    <w:rsid w:val="009028FE"/>
    <w:rsid w:val="0090386F"/>
    <w:rsid w:val="00904118"/>
    <w:rsid w:val="0090430E"/>
    <w:rsid w:val="009043D5"/>
    <w:rsid w:val="009059E5"/>
    <w:rsid w:val="00906954"/>
    <w:rsid w:val="009069F5"/>
    <w:rsid w:val="00911089"/>
    <w:rsid w:val="009116CB"/>
    <w:rsid w:val="0091248A"/>
    <w:rsid w:val="00912A73"/>
    <w:rsid w:val="00912A99"/>
    <w:rsid w:val="00912B32"/>
    <w:rsid w:val="00913ECF"/>
    <w:rsid w:val="0091578C"/>
    <w:rsid w:val="0091599D"/>
    <w:rsid w:val="00915A9B"/>
    <w:rsid w:val="0091617E"/>
    <w:rsid w:val="00917CF3"/>
    <w:rsid w:val="00917D1B"/>
    <w:rsid w:val="0092137C"/>
    <w:rsid w:val="009215B7"/>
    <w:rsid w:val="009215EF"/>
    <w:rsid w:val="00921900"/>
    <w:rsid w:val="009221C8"/>
    <w:rsid w:val="009224B7"/>
    <w:rsid w:val="00922C0F"/>
    <w:rsid w:val="009232EE"/>
    <w:rsid w:val="00923C7F"/>
    <w:rsid w:val="009243D0"/>
    <w:rsid w:val="00924856"/>
    <w:rsid w:val="00925F03"/>
    <w:rsid w:val="00925F77"/>
    <w:rsid w:val="00926D58"/>
    <w:rsid w:val="009301B6"/>
    <w:rsid w:val="009301E0"/>
    <w:rsid w:val="00930753"/>
    <w:rsid w:val="00930D51"/>
    <w:rsid w:val="009310DB"/>
    <w:rsid w:val="009311E1"/>
    <w:rsid w:val="00931960"/>
    <w:rsid w:val="00931E98"/>
    <w:rsid w:val="00932EFA"/>
    <w:rsid w:val="00933641"/>
    <w:rsid w:val="00934535"/>
    <w:rsid w:val="00934DCD"/>
    <w:rsid w:val="00935958"/>
    <w:rsid w:val="009366A4"/>
    <w:rsid w:val="009367AD"/>
    <w:rsid w:val="009376AA"/>
    <w:rsid w:val="00937909"/>
    <w:rsid w:val="00937F42"/>
    <w:rsid w:val="0094037C"/>
    <w:rsid w:val="009408E3"/>
    <w:rsid w:val="00941B00"/>
    <w:rsid w:val="00941BA4"/>
    <w:rsid w:val="00942157"/>
    <w:rsid w:val="00942946"/>
    <w:rsid w:val="00942E12"/>
    <w:rsid w:val="00943FFA"/>
    <w:rsid w:val="00945EDA"/>
    <w:rsid w:val="00946667"/>
    <w:rsid w:val="009475CC"/>
    <w:rsid w:val="00947BF4"/>
    <w:rsid w:val="00951594"/>
    <w:rsid w:val="0095172F"/>
    <w:rsid w:val="00951A20"/>
    <w:rsid w:val="0095243C"/>
    <w:rsid w:val="009530EC"/>
    <w:rsid w:val="009536E3"/>
    <w:rsid w:val="00953DD1"/>
    <w:rsid w:val="009555FB"/>
    <w:rsid w:val="00955B4A"/>
    <w:rsid w:val="009560F0"/>
    <w:rsid w:val="00956290"/>
    <w:rsid w:val="00956C22"/>
    <w:rsid w:val="00957708"/>
    <w:rsid w:val="009607E5"/>
    <w:rsid w:val="00960FC1"/>
    <w:rsid w:val="00961D61"/>
    <w:rsid w:val="00963488"/>
    <w:rsid w:val="009640B7"/>
    <w:rsid w:val="0096411D"/>
    <w:rsid w:val="00964542"/>
    <w:rsid w:val="00964FA6"/>
    <w:rsid w:val="00965991"/>
    <w:rsid w:val="00965A16"/>
    <w:rsid w:val="009661D7"/>
    <w:rsid w:val="009664AC"/>
    <w:rsid w:val="0096777A"/>
    <w:rsid w:val="00967BB7"/>
    <w:rsid w:val="0097024D"/>
    <w:rsid w:val="0097057A"/>
    <w:rsid w:val="0097097E"/>
    <w:rsid w:val="0097101A"/>
    <w:rsid w:val="00971C8C"/>
    <w:rsid w:val="00971EBD"/>
    <w:rsid w:val="009724C8"/>
    <w:rsid w:val="00972517"/>
    <w:rsid w:val="00972C4E"/>
    <w:rsid w:val="0097507F"/>
    <w:rsid w:val="009754EC"/>
    <w:rsid w:val="009756AB"/>
    <w:rsid w:val="00976328"/>
    <w:rsid w:val="0098061B"/>
    <w:rsid w:val="00980C68"/>
    <w:rsid w:val="00981023"/>
    <w:rsid w:val="009814F1"/>
    <w:rsid w:val="00982252"/>
    <w:rsid w:val="00983272"/>
    <w:rsid w:val="009834AF"/>
    <w:rsid w:val="00983E8B"/>
    <w:rsid w:val="00983FD4"/>
    <w:rsid w:val="00985121"/>
    <w:rsid w:val="0098519B"/>
    <w:rsid w:val="00985930"/>
    <w:rsid w:val="00985F09"/>
    <w:rsid w:val="00987754"/>
    <w:rsid w:val="00991ABB"/>
    <w:rsid w:val="00991C5C"/>
    <w:rsid w:val="00991D50"/>
    <w:rsid w:val="009936B7"/>
    <w:rsid w:val="00993942"/>
    <w:rsid w:val="00993DF6"/>
    <w:rsid w:val="00994039"/>
    <w:rsid w:val="00994148"/>
    <w:rsid w:val="0099500D"/>
    <w:rsid w:val="009951D8"/>
    <w:rsid w:val="00995D53"/>
    <w:rsid w:val="0099620D"/>
    <w:rsid w:val="00996360"/>
    <w:rsid w:val="0099676E"/>
    <w:rsid w:val="009967CE"/>
    <w:rsid w:val="00996AA9"/>
    <w:rsid w:val="00997285"/>
    <w:rsid w:val="009A035B"/>
    <w:rsid w:val="009A04A1"/>
    <w:rsid w:val="009A09C5"/>
    <w:rsid w:val="009A0AF6"/>
    <w:rsid w:val="009A20C3"/>
    <w:rsid w:val="009A21DB"/>
    <w:rsid w:val="009A22BC"/>
    <w:rsid w:val="009A24EA"/>
    <w:rsid w:val="009A2B67"/>
    <w:rsid w:val="009A2FFE"/>
    <w:rsid w:val="009A3AD0"/>
    <w:rsid w:val="009A4185"/>
    <w:rsid w:val="009A4346"/>
    <w:rsid w:val="009A53D1"/>
    <w:rsid w:val="009A5551"/>
    <w:rsid w:val="009A55F6"/>
    <w:rsid w:val="009A5CAF"/>
    <w:rsid w:val="009A60BF"/>
    <w:rsid w:val="009A669A"/>
    <w:rsid w:val="009A77E8"/>
    <w:rsid w:val="009A79DE"/>
    <w:rsid w:val="009A7AA8"/>
    <w:rsid w:val="009A7DAD"/>
    <w:rsid w:val="009B0447"/>
    <w:rsid w:val="009B0A0A"/>
    <w:rsid w:val="009B1181"/>
    <w:rsid w:val="009B1B72"/>
    <w:rsid w:val="009B2167"/>
    <w:rsid w:val="009B2D38"/>
    <w:rsid w:val="009B2F93"/>
    <w:rsid w:val="009B3C70"/>
    <w:rsid w:val="009B41D0"/>
    <w:rsid w:val="009B4B09"/>
    <w:rsid w:val="009B4E50"/>
    <w:rsid w:val="009B4F2C"/>
    <w:rsid w:val="009B653A"/>
    <w:rsid w:val="009B6F8D"/>
    <w:rsid w:val="009B7E57"/>
    <w:rsid w:val="009B7EC0"/>
    <w:rsid w:val="009C077A"/>
    <w:rsid w:val="009C0797"/>
    <w:rsid w:val="009C1030"/>
    <w:rsid w:val="009C124A"/>
    <w:rsid w:val="009C24E0"/>
    <w:rsid w:val="009C33BF"/>
    <w:rsid w:val="009C3909"/>
    <w:rsid w:val="009C5C77"/>
    <w:rsid w:val="009C6210"/>
    <w:rsid w:val="009C63E4"/>
    <w:rsid w:val="009C6501"/>
    <w:rsid w:val="009D00A5"/>
    <w:rsid w:val="009D0217"/>
    <w:rsid w:val="009D0A64"/>
    <w:rsid w:val="009D0D10"/>
    <w:rsid w:val="009D10D0"/>
    <w:rsid w:val="009D13DD"/>
    <w:rsid w:val="009D1AD6"/>
    <w:rsid w:val="009D1BBA"/>
    <w:rsid w:val="009D1F23"/>
    <w:rsid w:val="009D2728"/>
    <w:rsid w:val="009D2939"/>
    <w:rsid w:val="009D2D64"/>
    <w:rsid w:val="009D2D90"/>
    <w:rsid w:val="009D3488"/>
    <w:rsid w:val="009D34B3"/>
    <w:rsid w:val="009D368E"/>
    <w:rsid w:val="009D3A38"/>
    <w:rsid w:val="009D3E56"/>
    <w:rsid w:val="009D5AEB"/>
    <w:rsid w:val="009D5D7D"/>
    <w:rsid w:val="009D5E86"/>
    <w:rsid w:val="009D6283"/>
    <w:rsid w:val="009D642A"/>
    <w:rsid w:val="009D6B91"/>
    <w:rsid w:val="009E1604"/>
    <w:rsid w:val="009E1B32"/>
    <w:rsid w:val="009E3D3D"/>
    <w:rsid w:val="009E4C5A"/>
    <w:rsid w:val="009E5199"/>
    <w:rsid w:val="009E5590"/>
    <w:rsid w:val="009E58FC"/>
    <w:rsid w:val="009E5B58"/>
    <w:rsid w:val="009E6C7C"/>
    <w:rsid w:val="009F0097"/>
    <w:rsid w:val="009F0BBE"/>
    <w:rsid w:val="009F0CF3"/>
    <w:rsid w:val="009F10AE"/>
    <w:rsid w:val="009F124E"/>
    <w:rsid w:val="009F14BA"/>
    <w:rsid w:val="009F1CCF"/>
    <w:rsid w:val="009F2EA5"/>
    <w:rsid w:val="009F3997"/>
    <w:rsid w:val="009F3998"/>
    <w:rsid w:val="009F3F9A"/>
    <w:rsid w:val="009F3FD1"/>
    <w:rsid w:val="009F64EF"/>
    <w:rsid w:val="009F793B"/>
    <w:rsid w:val="009F7CA2"/>
    <w:rsid w:val="00A00C43"/>
    <w:rsid w:val="00A011BB"/>
    <w:rsid w:val="00A015DB"/>
    <w:rsid w:val="00A018E3"/>
    <w:rsid w:val="00A032F7"/>
    <w:rsid w:val="00A03335"/>
    <w:rsid w:val="00A03C24"/>
    <w:rsid w:val="00A05C55"/>
    <w:rsid w:val="00A05ED5"/>
    <w:rsid w:val="00A0659C"/>
    <w:rsid w:val="00A066EE"/>
    <w:rsid w:val="00A07D69"/>
    <w:rsid w:val="00A101F7"/>
    <w:rsid w:val="00A10B00"/>
    <w:rsid w:val="00A10F17"/>
    <w:rsid w:val="00A110FC"/>
    <w:rsid w:val="00A11722"/>
    <w:rsid w:val="00A11A47"/>
    <w:rsid w:val="00A11CB1"/>
    <w:rsid w:val="00A12A15"/>
    <w:rsid w:val="00A13496"/>
    <w:rsid w:val="00A13E16"/>
    <w:rsid w:val="00A14C78"/>
    <w:rsid w:val="00A14DBB"/>
    <w:rsid w:val="00A15559"/>
    <w:rsid w:val="00A1573D"/>
    <w:rsid w:val="00A157BF"/>
    <w:rsid w:val="00A15D1E"/>
    <w:rsid w:val="00A15D95"/>
    <w:rsid w:val="00A15E0C"/>
    <w:rsid w:val="00A164C8"/>
    <w:rsid w:val="00A16C71"/>
    <w:rsid w:val="00A17C91"/>
    <w:rsid w:val="00A17E59"/>
    <w:rsid w:val="00A215F8"/>
    <w:rsid w:val="00A22595"/>
    <w:rsid w:val="00A22B0F"/>
    <w:rsid w:val="00A246AE"/>
    <w:rsid w:val="00A24D0E"/>
    <w:rsid w:val="00A255E0"/>
    <w:rsid w:val="00A25625"/>
    <w:rsid w:val="00A26104"/>
    <w:rsid w:val="00A26763"/>
    <w:rsid w:val="00A271B1"/>
    <w:rsid w:val="00A273E8"/>
    <w:rsid w:val="00A27523"/>
    <w:rsid w:val="00A276CA"/>
    <w:rsid w:val="00A27B9A"/>
    <w:rsid w:val="00A27BB6"/>
    <w:rsid w:val="00A300FC"/>
    <w:rsid w:val="00A30BE7"/>
    <w:rsid w:val="00A311A2"/>
    <w:rsid w:val="00A3182D"/>
    <w:rsid w:val="00A32245"/>
    <w:rsid w:val="00A323A8"/>
    <w:rsid w:val="00A3265D"/>
    <w:rsid w:val="00A327C1"/>
    <w:rsid w:val="00A34AC9"/>
    <w:rsid w:val="00A34CDB"/>
    <w:rsid w:val="00A3688B"/>
    <w:rsid w:val="00A369CF"/>
    <w:rsid w:val="00A36C6C"/>
    <w:rsid w:val="00A3731F"/>
    <w:rsid w:val="00A374F3"/>
    <w:rsid w:val="00A376A9"/>
    <w:rsid w:val="00A4024B"/>
    <w:rsid w:val="00A402F6"/>
    <w:rsid w:val="00A40B4F"/>
    <w:rsid w:val="00A40D02"/>
    <w:rsid w:val="00A40E23"/>
    <w:rsid w:val="00A41C5A"/>
    <w:rsid w:val="00A423A2"/>
    <w:rsid w:val="00A4249B"/>
    <w:rsid w:val="00A42A63"/>
    <w:rsid w:val="00A42B6D"/>
    <w:rsid w:val="00A42BEC"/>
    <w:rsid w:val="00A42D1D"/>
    <w:rsid w:val="00A42D5C"/>
    <w:rsid w:val="00A43C59"/>
    <w:rsid w:val="00A44EAA"/>
    <w:rsid w:val="00A45DE5"/>
    <w:rsid w:val="00A46D86"/>
    <w:rsid w:val="00A50D8E"/>
    <w:rsid w:val="00A5159E"/>
    <w:rsid w:val="00A52D77"/>
    <w:rsid w:val="00A530F1"/>
    <w:rsid w:val="00A533CF"/>
    <w:rsid w:val="00A5378D"/>
    <w:rsid w:val="00A53849"/>
    <w:rsid w:val="00A53D14"/>
    <w:rsid w:val="00A54169"/>
    <w:rsid w:val="00A566B5"/>
    <w:rsid w:val="00A57E69"/>
    <w:rsid w:val="00A60244"/>
    <w:rsid w:val="00A6314D"/>
    <w:rsid w:val="00A6331B"/>
    <w:rsid w:val="00A63925"/>
    <w:rsid w:val="00A63E87"/>
    <w:rsid w:val="00A64AD9"/>
    <w:rsid w:val="00A656AB"/>
    <w:rsid w:val="00A65EA4"/>
    <w:rsid w:val="00A6614F"/>
    <w:rsid w:val="00A66FF5"/>
    <w:rsid w:val="00A6717F"/>
    <w:rsid w:val="00A6738F"/>
    <w:rsid w:val="00A677A9"/>
    <w:rsid w:val="00A67BC2"/>
    <w:rsid w:val="00A7098E"/>
    <w:rsid w:val="00A70DD2"/>
    <w:rsid w:val="00A713F7"/>
    <w:rsid w:val="00A71443"/>
    <w:rsid w:val="00A71B16"/>
    <w:rsid w:val="00A71BB3"/>
    <w:rsid w:val="00A724BC"/>
    <w:rsid w:val="00A728A9"/>
    <w:rsid w:val="00A73231"/>
    <w:rsid w:val="00A73CF3"/>
    <w:rsid w:val="00A74151"/>
    <w:rsid w:val="00A748AB"/>
    <w:rsid w:val="00A7597C"/>
    <w:rsid w:val="00A75D1E"/>
    <w:rsid w:val="00A75F7C"/>
    <w:rsid w:val="00A767E2"/>
    <w:rsid w:val="00A76934"/>
    <w:rsid w:val="00A76E51"/>
    <w:rsid w:val="00A77189"/>
    <w:rsid w:val="00A77D49"/>
    <w:rsid w:val="00A80558"/>
    <w:rsid w:val="00A807DF"/>
    <w:rsid w:val="00A80C07"/>
    <w:rsid w:val="00A80CAB"/>
    <w:rsid w:val="00A80DFC"/>
    <w:rsid w:val="00A8116B"/>
    <w:rsid w:val="00A81545"/>
    <w:rsid w:val="00A81BA4"/>
    <w:rsid w:val="00A81DC3"/>
    <w:rsid w:val="00A823FA"/>
    <w:rsid w:val="00A82744"/>
    <w:rsid w:val="00A82C4A"/>
    <w:rsid w:val="00A82CDD"/>
    <w:rsid w:val="00A82D88"/>
    <w:rsid w:val="00A83277"/>
    <w:rsid w:val="00A83AF4"/>
    <w:rsid w:val="00A83E20"/>
    <w:rsid w:val="00A83E38"/>
    <w:rsid w:val="00A84240"/>
    <w:rsid w:val="00A854A2"/>
    <w:rsid w:val="00A858E7"/>
    <w:rsid w:val="00A85A25"/>
    <w:rsid w:val="00A86C40"/>
    <w:rsid w:val="00A86C5D"/>
    <w:rsid w:val="00A87ACF"/>
    <w:rsid w:val="00A90B49"/>
    <w:rsid w:val="00A91429"/>
    <w:rsid w:val="00A91E3C"/>
    <w:rsid w:val="00A92DD1"/>
    <w:rsid w:val="00A92EBA"/>
    <w:rsid w:val="00A92EDD"/>
    <w:rsid w:val="00A9323A"/>
    <w:rsid w:val="00A9328B"/>
    <w:rsid w:val="00A936F2"/>
    <w:rsid w:val="00A93C55"/>
    <w:rsid w:val="00A93D7D"/>
    <w:rsid w:val="00A94750"/>
    <w:rsid w:val="00A948E7"/>
    <w:rsid w:val="00A94BFD"/>
    <w:rsid w:val="00A94CB2"/>
    <w:rsid w:val="00A95711"/>
    <w:rsid w:val="00A95C4D"/>
    <w:rsid w:val="00A95E2C"/>
    <w:rsid w:val="00A97403"/>
    <w:rsid w:val="00A97D2F"/>
    <w:rsid w:val="00A97E42"/>
    <w:rsid w:val="00AA111E"/>
    <w:rsid w:val="00AA1D36"/>
    <w:rsid w:val="00AA380F"/>
    <w:rsid w:val="00AA4505"/>
    <w:rsid w:val="00AA49CC"/>
    <w:rsid w:val="00AA4BF8"/>
    <w:rsid w:val="00AA64B6"/>
    <w:rsid w:val="00AA6C9A"/>
    <w:rsid w:val="00AA7349"/>
    <w:rsid w:val="00AA775F"/>
    <w:rsid w:val="00AA796A"/>
    <w:rsid w:val="00AB05F0"/>
    <w:rsid w:val="00AB130F"/>
    <w:rsid w:val="00AB2E2D"/>
    <w:rsid w:val="00AB2F13"/>
    <w:rsid w:val="00AB3534"/>
    <w:rsid w:val="00AB40FC"/>
    <w:rsid w:val="00AB4771"/>
    <w:rsid w:val="00AB499D"/>
    <w:rsid w:val="00AB4ECA"/>
    <w:rsid w:val="00AB52E3"/>
    <w:rsid w:val="00AB53E3"/>
    <w:rsid w:val="00AB5B6A"/>
    <w:rsid w:val="00AB6089"/>
    <w:rsid w:val="00AB6449"/>
    <w:rsid w:val="00AB7804"/>
    <w:rsid w:val="00AC009A"/>
    <w:rsid w:val="00AC030B"/>
    <w:rsid w:val="00AC125A"/>
    <w:rsid w:val="00AC2D56"/>
    <w:rsid w:val="00AC3403"/>
    <w:rsid w:val="00AC37B3"/>
    <w:rsid w:val="00AC4148"/>
    <w:rsid w:val="00AC424B"/>
    <w:rsid w:val="00AC43B6"/>
    <w:rsid w:val="00AC43C1"/>
    <w:rsid w:val="00AC44AF"/>
    <w:rsid w:val="00AC4A47"/>
    <w:rsid w:val="00AC4D8E"/>
    <w:rsid w:val="00AC53D6"/>
    <w:rsid w:val="00AC58EC"/>
    <w:rsid w:val="00AC5B63"/>
    <w:rsid w:val="00AC60FC"/>
    <w:rsid w:val="00AC67CE"/>
    <w:rsid w:val="00AC6AFB"/>
    <w:rsid w:val="00AC6D63"/>
    <w:rsid w:val="00AC7A73"/>
    <w:rsid w:val="00AC7DF1"/>
    <w:rsid w:val="00AD0379"/>
    <w:rsid w:val="00AD0E4A"/>
    <w:rsid w:val="00AD1905"/>
    <w:rsid w:val="00AD1CCF"/>
    <w:rsid w:val="00AD1FD7"/>
    <w:rsid w:val="00AD25CC"/>
    <w:rsid w:val="00AD299E"/>
    <w:rsid w:val="00AD2CD6"/>
    <w:rsid w:val="00AD3A00"/>
    <w:rsid w:val="00AD4591"/>
    <w:rsid w:val="00AD617C"/>
    <w:rsid w:val="00AD67E9"/>
    <w:rsid w:val="00AD6AAD"/>
    <w:rsid w:val="00AD75CE"/>
    <w:rsid w:val="00AD7B55"/>
    <w:rsid w:val="00AE033B"/>
    <w:rsid w:val="00AE034A"/>
    <w:rsid w:val="00AE0858"/>
    <w:rsid w:val="00AE0E2F"/>
    <w:rsid w:val="00AE1FDF"/>
    <w:rsid w:val="00AE3527"/>
    <w:rsid w:val="00AE3B30"/>
    <w:rsid w:val="00AE3F93"/>
    <w:rsid w:val="00AE423C"/>
    <w:rsid w:val="00AE4399"/>
    <w:rsid w:val="00AE4C9A"/>
    <w:rsid w:val="00AE514F"/>
    <w:rsid w:val="00AE5B7D"/>
    <w:rsid w:val="00AE61BC"/>
    <w:rsid w:val="00AE6341"/>
    <w:rsid w:val="00AE724C"/>
    <w:rsid w:val="00AE74F8"/>
    <w:rsid w:val="00AE7C18"/>
    <w:rsid w:val="00AF0442"/>
    <w:rsid w:val="00AF0462"/>
    <w:rsid w:val="00AF0553"/>
    <w:rsid w:val="00AF0B2F"/>
    <w:rsid w:val="00AF0FF7"/>
    <w:rsid w:val="00AF12D5"/>
    <w:rsid w:val="00AF199F"/>
    <w:rsid w:val="00AF2E73"/>
    <w:rsid w:val="00AF3076"/>
    <w:rsid w:val="00AF360E"/>
    <w:rsid w:val="00AF379B"/>
    <w:rsid w:val="00AF3817"/>
    <w:rsid w:val="00AF3F5B"/>
    <w:rsid w:val="00AF4144"/>
    <w:rsid w:val="00AF467D"/>
    <w:rsid w:val="00AF4A55"/>
    <w:rsid w:val="00AF50FD"/>
    <w:rsid w:val="00AF5A96"/>
    <w:rsid w:val="00AF6E13"/>
    <w:rsid w:val="00B0025D"/>
    <w:rsid w:val="00B00E2A"/>
    <w:rsid w:val="00B01568"/>
    <w:rsid w:val="00B017CC"/>
    <w:rsid w:val="00B019A6"/>
    <w:rsid w:val="00B024A3"/>
    <w:rsid w:val="00B02A00"/>
    <w:rsid w:val="00B02D38"/>
    <w:rsid w:val="00B0307D"/>
    <w:rsid w:val="00B036AB"/>
    <w:rsid w:val="00B03FF8"/>
    <w:rsid w:val="00B04C90"/>
    <w:rsid w:val="00B05012"/>
    <w:rsid w:val="00B05279"/>
    <w:rsid w:val="00B056F4"/>
    <w:rsid w:val="00B05CD9"/>
    <w:rsid w:val="00B05D45"/>
    <w:rsid w:val="00B0605F"/>
    <w:rsid w:val="00B064DA"/>
    <w:rsid w:val="00B06528"/>
    <w:rsid w:val="00B06DDE"/>
    <w:rsid w:val="00B06E3B"/>
    <w:rsid w:val="00B07818"/>
    <w:rsid w:val="00B106A0"/>
    <w:rsid w:val="00B11806"/>
    <w:rsid w:val="00B11AC6"/>
    <w:rsid w:val="00B12210"/>
    <w:rsid w:val="00B125D2"/>
    <w:rsid w:val="00B12FB9"/>
    <w:rsid w:val="00B12FFE"/>
    <w:rsid w:val="00B13AD1"/>
    <w:rsid w:val="00B1416F"/>
    <w:rsid w:val="00B14CD5"/>
    <w:rsid w:val="00B14E53"/>
    <w:rsid w:val="00B14E6F"/>
    <w:rsid w:val="00B14F92"/>
    <w:rsid w:val="00B150A6"/>
    <w:rsid w:val="00B161AA"/>
    <w:rsid w:val="00B17C79"/>
    <w:rsid w:val="00B17FD2"/>
    <w:rsid w:val="00B2029C"/>
    <w:rsid w:val="00B20D7A"/>
    <w:rsid w:val="00B20E85"/>
    <w:rsid w:val="00B213DA"/>
    <w:rsid w:val="00B213E2"/>
    <w:rsid w:val="00B21B3E"/>
    <w:rsid w:val="00B21CDD"/>
    <w:rsid w:val="00B21EB7"/>
    <w:rsid w:val="00B2269B"/>
    <w:rsid w:val="00B237B2"/>
    <w:rsid w:val="00B238B8"/>
    <w:rsid w:val="00B23F4B"/>
    <w:rsid w:val="00B24082"/>
    <w:rsid w:val="00B24181"/>
    <w:rsid w:val="00B242E1"/>
    <w:rsid w:val="00B24501"/>
    <w:rsid w:val="00B24DCE"/>
    <w:rsid w:val="00B25694"/>
    <w:rsid w:val="00B2626A"/>
    <w:rsid w:val="00B2659D"/>
    <w:rsid w:val="00B26AD6"/>
    <w:rsid w:val="00B26D20"/>
    <w:rsid w:val="00B26DA1"/>
    <w:rsid w:val="00B310B3"/>
    <w:rsid w:val="00B3140B"/>
    <w:rsid w:val="00B316D7"/>
    <w:rsid w:val="00B318A8"/>
    <w:rsid w:val="00B32A5B"/>
    <w:rsid w:val="00B332F3"/>
    <w:rsid w:val="00B33346"/>
    <w:rsid w:val="00B33979"/>
    <w:rsid w:val="00B34012"/>
    <w:rsid w:val="00B34017"/>
    <w:rsid w:val="00B34061"/>
    <w:rsid w:val="00B356ED"/>
    <w:rsid w:val="00B3648E"/>
    <w:rsid w:val="00B36B0F"/>
    <w:rsid w:val="00B3756A"/>
    <w:rsid w:val="00B40E63"/>
    <w:rsid w:val="00B425F4"/>
    <w:rsid w:val="00B4272A"/>
    <w:rsid w:val="00B42ACD"/>
    <w:rsid w:val="00B4443B"/>
    <w:rsid w:val="00B444E9"/>
    <w:rsid w:val="00B44D06"/>
    <w:rsid w:val="00B45571"/>
    <w:rsid w:val="00B4604C"/>
    <w:rsid w:val="00B46D0C"/>
    <w:rsid w:val="00B46E02"/>
    <w:rsid w:val="00B473A8"/>
    <w:rsid w:val="00B4742D"/>
    <w:rsid w:val="00B50B61"/>
    <w:rsid w:val="00B510B3"/>
    <w:rsid w:val="00B51759"/>
    <w:rsid w:val="00B520CD"/>
    <w:rsid w:val="00B520FA"/>
    <w:rsid w:val="00B5215B"/>
    <w:rsid w:val="00B52E8D"/>
    <w:rsid w:val="00B547C1"/>
    <w:rsid w:val="00B54D41"/>
    <w:rsid w:val="00B55478"/>
    <w:rsid w:val="00B55DD9"/>
    <w:rsid w:val="00B565B0"/>
    <w:rsid w:val="00B60444"/>
    <w:rsid w:val="00B605BE"/>
    <w:rsid w:val="00B60633"/>
    <w:rsid w:val="00B60B80"/>
    <w:rsid w:val="00B60BE7"/>
    <w:rsid w:val="00B61237"/>
    <w:rsid w:val="00B62068"/>
    <w:rsid w:val="00B620E2"/>
    <w:rsid w:val="00B62270"/>
    <w:rsid w:val="00B624D3"/>
    <w:rsid w:val="00B62F82"/>
    <w:rsid w:val="00B632B6"/>
    <w:rsid w:val="00B64490"/>
    <w:rsid w:val="00B65055"/>
    <w:rsid w:val="00B6530B"/>
    <w:rsid w:val="00B65719"/>
    <w:rsid w:val="00B65C19"/>
    <w:rsid w:val="00B65E08"/>
    <w:rsid w:val="00B662C5"/>
    <w:rsid w:val="00B671EF"/>
    <w:rsid w:val="00B70978"/>
    <w:rsid w:val="00B70EF9"/>
    <w:rsid w:val="00B716CC"/>
    <w:rsid w:val="00B71986"/>
    <w:rsid w:val="00B71A3D"/>
    <w:rsid w:val="00B72154"/>
    <w:rsid w:val="00B721A4"/>
    <w:rsid w:val="00B729D7"/>
    <w:rsid w:val="00B73866"/>
    <w:rsid w:val="00B74570"/>
    <w:rsid w:val="00B746C8"/>
    <w:rsid w:val="00B750E0"/>
    <w:rsid w:val="00B758DB"/>
    <w:rsid w:val="00B75E43"/>
    <w:rsid w:val="00B76443"/>
    <w:rsid w:val="00B76618"/>
    <w:rsid w:val="00B76727"/>
    <w:rsid w:val="00B77B21"/>
    <w:rsid w:val="00B815E9"/>
    <w:rsid w:val="00B8161B"/>
    <w:rsid w:val="00B834C7"/>
    <w:rsid w:val="00B8384C"/>
    <w:rsid w:val="00B83AEC"/>
    <w:rsid w:val="00B848C3"/>
    <w:rsid w:val="00B84B08"/>
    <w:rsid w:val="00B84D29"/>
    <w:rsid w:val="00B852BC"/>
    <w:rsid w:val="00B85502"/>
    <w:rsid w:val="00B874D3"/>
    <w:rsid w:val="00B87881"/>
    <w:rsid w:val="00B90318"/>
    <w:rsid w:val="00B910A6"/>
    <w:rsid w:val="00B9146E"/>
    <w:rsid w:val="00B91968"/>
    <w:rsid w:val="00B91A2D"/>
    <w:rsid w:val="00B91B21"/>
    <w:rsid w:val="00B921D7"/>
    <w:rsid w:val="00B925F0"/>
    <w:rsid w:val="00B9265E"/>
    <w:rsid w:val="00B92884"/>
    <w:rsid w:val="00B92BC7"/>
    <w:rsid w:val="00B92C27"/>
    <w:rsid w:val="00B92EDF"/>
    <w:rsid w:val="00B9368B"/>
    <w:rsid w:val="00B9557A"/>
    <w:rsid w:val="00B957D6"/>
    <w:rsid w:val="00B95C69"/>
    <w:rsid w:val="00B9627D"/>
    <w:rsid w:val="00B96EC1"/>
    <w:rsid w:val="00B96ED4"/>
    <w:rsid w:val="00B96FA5"/>
    <w:rsid w:val="00B97339"/>
    <w:rsid w:val="00BA0043"/>
    <w:rsid w:val="00BA0FEE"/>
    <w:rsid w:val="00BA1780"/>
    <w:rsid w:val="00BA1785"/>
    <w:rsid w:val="00BA432D"/>
    <w:rsid w:val="00BA4707"/>
    <w:rsid w:val="00BA4907"/>
    <w:rsid w:val="00BA4EEF"/>
    <w:rsid w:val="00BA5DAB"/>
    <w:rsid w:val="00BA6201"/>
    <w:rsid w:val="00BA6B25"/>
    <w:rsid w:val="00BA6C45"/>
    <w:rsid w:val="00BA749C"/>
    <w:rsid w:val="00BA7CE7"/>
    <w:rsid w:val="00BB0800"/>
    <w:rsid w:val="00BB124F"/>
    <w:rsid w:val="00BB13C1"/>
    <w:rsid w:val="00BB15C4"/>
    <w:rsid w:val="00BB1C91"/>
    <w:rsid w:val="00BB236C"/>
    <w:rsid w:val="00BB27B2"/>
    <w:rsid w:val="00BB3160"/>
    <w:rsid w:val="00BB3494"/>
    <w:rsid w:val="00BB3785"/>
    <w:rsid w:val="00BB3A44"/>
    <w:rsid w:val="00BB3FF3"/>
    <w:rsid w:val="00BB40A2"/>
    <w:rsid w:val="00BB4250"/>
    <w:rsid w:val="00BB57A8"/>
    <w:rsid w:val="00BB5867"/>
    <w:rsid w:val="00BB6A1D"/>
    <w:rsid w:val="00BB6BE4"/>
    <w:rsid w:val="00BB7988"/>
    <w:rsid w:val="00BB7CDC"/>
    <w:rsid w:val="00BC060B"/>
    <w:rsid w:val="00BC2709"/>
    <w:rsid w:val="00BC2867"/>
    <w:rsid w:val="00BC3935"/>
    <w:rsid w:val="00BC5657"/>
    <w:rsid w:val="00BC5E00"/>
    <w:rsid w:val="00BC5E4F"/>
    <w:rsid w:val="00BC5E86"/>
    <w:rsid w:val="00BC67BB"/>
    <w:rsid w:val="00BC7267"/>
    <w:rsid w:val="00BC7745"/>
    <w:rsid w:val="00BD03A8"/>
    <w:rsid w:val="00BD0BBE"/>
    <w:rsid w:val="00BD1E18"/>
    <w:rsid w:val="00BD2DE5"/>
    <w:rsid w:val="00BD3061"/>
    <w:rsid w:val="00BD38A1"/>
    <w:rsid w:val="00BD44E8"/>
    <w:rsid w:val="00BD4901"/>
    <w:rsid w:val="00BD4BC5"/>
    <w:rsid w:val="00BD528A"/>
    <w:rsid w:val="00BD60B5"/>
    <w:rsid w:val="00BD701E"/>
    <w:rsid w:val="00BD7842"/>
    <w:rsid w:val="00BD79DA"/>
    <w:rsid w:val="00BD7E41"/>
    <w:rsid w:val="00BE0409"/>
    <w:rsid w:val="00BE0421"/>
    <w:rsid w:val="00BE08E7"/>
    <w:rsid w:val="00BE09D8"/>
    <w:rsid w:val="00BE0DD6"/>
    <w:rsid w:val="00BE1D8D"/>
    <w:rsid w:val="00BE26E2"/>
    <w:rsid w:val="00BE2998"/>
    <w:rsid w:val="00BE2E86"/>
    <w:rsid w:val="00BE32FE"/>
    <w:rsid w:val="00BE380C"/>
    <w:rsid w:val="00BE4039"/>
    <w:rsid w:val="00BE4471"/>
    <w:rsid w:val="00BE5088"/>
    <w:rsid w:val="00BE5188"/>
    <w:rsid w:val="00BE646E"/>
    <w:rsid w:val="00BF03A0"/>
    <w:rsid w:val="00BF08AF"/>
    <w:rsid w:val="00BF0B74"/>
    <w:rsid w:val="00BF1232"/>
    <w:rsid w:val="00BF1376"/>
    <w:rsid w:val="00BF195B"/>
    <w:rsid w:val="00BF1FBD"/>
    <w:rsid w:val="00BF253B"/>
    <w:rsid w:val="00BF32F8"/>
    <w:rsid w:val="00BF373E"/>
    <w:rsid w:val="00BF374F"/>
    <w:rsid w:val="00BF3BE4"/>
    <w:rsid w:val="00BF3D65"/>
    <w:rsid w:val="00BF4F47"/>
    <w:rsid w:val="00BF581D"/>
    <w:rsid w:val="00BF5C0A"/>
    <w:rsid w:val="00BF60CB"/>
    <w:rsid w:val="00BF61CC"/>
    <w:rsid w:val="00BF65FF"/>
    <w:rsid w:val="00BF6747"/>
    <w:rsid w:val="00BF6B9B"/>
    <w:rsid w:val="00BF6C83"/>
    <w:rsid w:val="00BF72F8"/>
    <w:rsid w:val="00BF7461"/>
    <w:rsid w:val="00C0018D"/>
    <w:rsid w:val="00C00DB8"/>
    <w:rsid w:val="00C01028"/>
    <w:rsid w:val="00C012C3"/>
    <w:rsid w:val="00C0248A"/>
    <w:rsid w:val="00C03094"/>
    <w:rsid w:val="00C039CE"/>
    <w:rsid w:val="00C03AB4"/>
    <w:rsid w:val="00C03E8D"/>
    <w:rsid w:val="00C03F6E"/>
    <w:rsid w:val="00C04267"/>
    <w:rsid w:val="00C0449C"/>
    <w:rsid w:val="00C04C72"/>
    <w:rsid w:val="00C04DEF"/>
    <w:rsid w:val="00C056EC"/>
    <w:rsid w:val="00C05A89"/>
    <w:rsid w:val="00C05C63"/>
    <w:rsid w:val="00C05CD3"/>
    <w:rsid w:val="00C06250"/>
    <w:rsid w:val="00C06BDE"/>
    <w:rsid w:val="00C07605"/>
    <w:rsid w:val="00C1044A"/>
    <w:rsid w:val="00C10A1B"/>
    <w:rsid w:val="00C10DE0"/>
    <w:rsid w:val="00C11A2C"/>
    <w:rsid w:val="00C11EC2"/>
    <w:rsid w:val="00C12C93"/>
    <w:rsid w:val="00C141B2"/>
    <w:rsid w:val="00C14460"/>
    <w:rsid w:val="00C146B4"/>
    <w:rsid w:val="00C14A44"/>
    <w:rsid w:val="00C15674"/>
    <w:rsid w:val="00C16006"/>
    <w:rsid w:val="00C169D5"/>
    <w:rsid w:val="00C17347"/>
    <w:rsid w:val="00C1799D"/>
    <w:rsid w:val="00C17B1D"/>
    <w:rsid w:val="00C17B94"/>
    <w:rsid w:val="00C17BFE"/>
    <w:rsid w:val="00C2051D"/>
    <w:rsid w:val="00C21CB2"/>
    <w:rsid w:val="00C21E02"/>
    <w:rsid w:val="00C220F5"/>
    <w:rsid w:val="00C22B03"/>
    <w:rsid w:val="00C231F3"/>
    <w:rsid w:val="00C23C56"/>
    <w:rsid w:val="00C24C9F"/>
    <w:rsid w:val="00C25042"/>
    <w:rsid w:val="00C251CF"/>
    <w:rsid w:val="00C254A8"/>
    <w:rsid w:val="00C258DF"/>
    <w:rsid w:val="00C25EDF"/>
    <w:rsid w:val="00C26F0A"/>
    <w:rsid w:val="00C2715F"/>
    <w:rsid w:val="00C2736B"/>
    <w:rsid w:val="00C27570"/>
    <w:rsid w:val="00C30B67"/>
    <w:rsid w:val="00C31B9E"/>
    <w:rsid w:val="00C329DB"/>
    <w:rsid w:val="00C32A28"/>
    <w:rsid w:val="00C32C99"/>
    <w:rsid w:val="00C34656"/>
    <w:rsid w:val="00C34709"/>
    <w:rsid w:val="00C348BD"/>
    <w:rsid w:val="00C34F03"/>
    <w:rsid w:val="00C35883"/>
    <w:rsid w:val="00C367DB"/>
    <w:rsid w:val="00C3696E"/>
    <w:rsid w:val="00C3761D"/>
    <w:rsid w:val="00C378FE"/>
    <w:rsid w:val="00C400B5"/>
    <w:rsid w:val="00C407A3"/>
    <w:rsid w:val="00C41751"/>
    <w:rsid w:val="00C41756"/>
    <w:rsid w:val="00C4188D"/>
    <w:rsid w:val="00C425FC"/>
    <w:rsid w:val="00C42B1E"/>
    <w:rsid w:val="00C436EF"/>
    <w:rsid w:val="00C438D7"/>
    <w:rsid w:val="00C43C91"/>
    <w:rsid w:val="00C44276"/>
    <w:rsid w:val="00C44609"/>
    <w:rsid w:val="00C44888"/>
    <w:rsid w:val="00C44E02"/>
    <w:rsid w:val="00C44E87"/>
    <w:rsid w:val="00C461D7"/>
    <w:rsid w:val="00C465AB"/>
    <w:rsid w:val="00C466C7"/>
    <w:rsid w:val="00C4671B"/>
    <w:rsid w:val="00C47825"/>
    <w:rsid w:val="00C47CA0"/>
    <w:rsid w:val="00C50184"/>
    <w:rsid w:val="00C503AF"/>
    <w:rsid w:val="00C50777"/>
    <w:rsid w:val="00C50DD6"/>
    <w:rsid w:val="00C50E62"/>
    <w:rsid w:val="00C51C64"/>
    <w:rsid w:val="00C51EEF"/>
    <w:rsid w:val="00C5393C"/>
    <w:rsid w:val="00C539A5"/>
    <w:rsid w:val="00C53D1B"/>
    <w:rsid w:val="00C547A0"/>
    <w:rsid w:val="00C559C7"/>
    <w:rsid w:val="00C55A13"/>
    <w:rsid w:val="00C55E8E"/>
    <w:rsid w:val="00C564A2"/>
    <w:rsid w:val="00C568A4"/>
    <w:rsid w:val="00C56FDE"/>
    <w:rsid w:val="00C57AAF"/>
    <w:rsid w:val="00C6005A"/>
    <w:rsid w:val="00C611D5"/>
    <w:rsid w:val="00C620D4"/>
    <w:rsid w:val="00C63603"/>
    <w:rsid w:val="00C6360E"/>
    <w:rsid w:val="00C648B5"/>
    <w:rsid w:val="00C6499D"/>
    <w:rsid w:val="00C651B0"/>
    <w:rsid w:val="00C6552C"/>
    <w:rsid w:val="00C65DBD"/>
    <w:rsid w:val="00C66D84"/>
    <w:rsid w:val="00C66E35"/>
    <w:rsid w:val="00C67BB8"/>
    <w:rsid w:val="00C7016C"/>
    <w:rsid w:val="00C7032A"/>
    <w:rsid w:val="00C70589"/>
    <w:rsid w:val="00C7114D"/>
    <w:rsid w:val="00C7125C"/>
    <w:rsid w:val="00C71574"/>
    <w:rsid w:val="00C71FA3"/>
    <w:rsid w:val="00C72043"/>
    <w:rsid w:val="00C726BE"/>
    <w:rsid w:val="00C72844"/>
    <w:rsid w:val="00C743E2"/>
    <w:rsid w:val="00C74B91"/>
    <w:rsid w:val="00C750D5"/>
    <w:rsid w:val="00C75429"/>
    <w:rsid w:val="00C755B0"/>
    <w:rsid w:val="00C756E1"/>
    <w:rsid w:val="00C75873"/>
    <w:rsid w:val="00C75AC2"/>
    <w:rsid w:val="00C762E8"/>
    <w:rsid w:val="00C76B15"/>
    <w:rsid w:val="00C76E75"/>
    <w:rsid w:val="00C77660"/>
    <w:rsid w:val="00C7769C"/>
    <w:rsid w:val="00C778A0"/>
    <w:rsid w:val="00C77C97"/>
    <w:rsid w:val="00C8035E"/>
    <w:rsid w:val="00C809C8"/>
    <w:rsid w:val="00C809D0"/>
    <w:rsid w:val="00C819D9"/>
    <w:rsid w:val="00C81B54"/>
    <w:rsid w:val="00C828C7"/>
    <w:rsid w:val="00C82FCF"/>
    <w:rsid w:val="00C83507"/>
    <w:rsid w:val="00C8509E"/>
    <w:rsid w:val="00C85643"/>
    <w:rsid w:val="00C856A6"/>
    <w:rsid w:val="00C8593E"/>
    <w:rsid w:val="00C85B3A"/>
    <w:rsid w:val="00C866EF"/>
    <w:rsid w:val="00C86AB5"/>
    <w:rsid w:val="00C87772"/>
    <w:rsid w:val="00C8792B"/>
    <w:rsid w:val="00C8795F"/>
    <w:rsid w:val="00C87BBF"/>
    <w:rsid w:val="00C87EA9"/>
    <w:rsid w:val="00C87F37"/>
    <w:rsid w:val="00C942D0"/>
    <w:rsid w:val="00C947F2"/>
    <w:rsid w:val="00C949FB"/>
    <w:rsid w:val="00C94B4A"/>
    <w:rsid w:val="00C95954"/>
    <w:rsid w:val="00C95D0D"/>
    <w:rsid w:val="00C96A61"/>
    <w:rsid w:val="00C976F1"/>
    <w:rsid w:val="00CA0AFE"/>
    <w:rsid w:val="00CA0FD9"/>
    <w:rsid w:val="00CA14CE"/>
    <w:rsid w:val="00CA1561"/>
    <w:rsid w:val="00CA1F28"/>
    <w:rsid w:val="00CA2453"/>
    <w:rsid w:val="00CA292B"/>
    <w:rsid w:val="00CA2C1E"/>
    <w:rsid w:val="00CA34A2"/>
    <w:rsid w:val="00CA3D33"/>
    <w:rsid w:val="00CA3F4C"/>
    <w:rsid w:val="00CA43DF"/>
    <w:rsid w:val="00CA44E6"/>
    <w:rsid w:val="00CA4BA9"/>
    <w:rsid w:val="00CA4FC2"/>
    <w:rsid w:val="00CA5392"/>
    <w:rsid w:val="00CA5BA3"/>
    <w:rsid w:val="00CA5EEB"/>
    <w:rsid w:val="00CA60ED"/>
    <w:rsid w:val="00CA69F2"/>
    <w:rsid w:val="00CA6C5F"/>
    <w:rsid w:val="00CA6CBF"/>
    <w:rsid w:val="00CA77D7"/>
    <w:rsid w:val="00CA7966"/>
    <w:rsid w:val="00CA7B39"/>
    <w:rsid w:val="00CB092B"/>
    <w:rsid w:val="00CB0A0B"/>
    <w:rsid w:val="00CB1169"/>
    <w:rsid w:val="00CB1634"/>
    <w:rsid w:val="00CB236F"/>
    <w:rsid w:val="00CB2534"/>
    <w:rsid w:val="00CB2623"/>
    <w:rsid w:val="00CB26C9"/>
    <w:rsid w:val="00CB3369"/>
    <w:rsid w:val="00CB3446"/>
    <w:rsid w:val="00CB423F"/>
    <w:rsid w:val="00CB42BF"/>
    <w:rsid w:val="00CB445D"/>
    <w:rsid w:val="00CB534E"/>
    <w:rsid w:val="00CB593E"/>
    <w:rsid w:val="00CB5DAE"/>
    <w:rsid w:val="00CB5FAD"/>
    <w:rsid w:val="00CB63F3"/>
    <w:rsid w:val="00CB65FE"/>
    <w:rsid w:val="00CB67C3"/>
    <w:rsid w:val="00CB6EEF"/>
    <w:rsid w:val="00CB7F16"/>
    <w:rsid w:val="00CB7FF5"/>
    <w:rsid w:val="00CC1A25"/>
    <w:rsid w:val="00CC2417"/>
    <w:rsid w:val="00CC2774"/>
    <w:rsid w:val="00CC2BCB"/>
    <w:rsid w:val="00CC2DAB"/>
    <w:rsid w:val="00CC39EA"/>
    <w:rsid w:val="00CC3B7E"/>
    <w:rsid w:val="00CC3B8D"/>
    <w:rsid w:val="00CC3DA9"/>
    <w:rsid w:val="00CC3F13"/>
    <w:rsid w:val="00CC3FCC"/>
    <w:rsid w:val="00CC41B7"/>
    <w:rsid w:val="00CC5748"/>
    <w:rsid w:val="00CC5795"/>
    <w:rsid w:val="00CC5A64"/>
    <w:rsid w:val="00CC5E15"/>
    <w:rsid w:val="00CC69C7"/>
    <w:rsid w:val="00CC6B03"/>
    <w:rsid w:val="00CC6F31"/>
    <w:rsid w:val="00CC787B"/>
    <w:rsid w:val="00CD1D1F"/>
    <w:rsid w:val="00CD231E"/>
    <w:rsid w:val="00CD35E2"/>
    <w:rsid w:val="00CD38ED"/>
    <w:rsid w:val="00CD45D6"/>
    <w:rsid w:val="00CD4C6C"/>
    <w:rsid w:val="00CD55D7"/>
    <w:rsid w:val="00CD5C10"/>
    <w:rsid w:val="00CE0544"/>
    <w:rsid w:val="00CE062A"/>
    <w:rsid w:val="00CE072F"/>
    <w:rsid w:val="00CE0784"/>
    <w:rsid w:val="00CE1D0C"/>
    <w:rsid w:val="00CE2924"/>
    <w:rsid w:val="00CE2960"/>
    <w:rsid w:val="00CE2A8B"/>
    <w:rsid w:val="00CE2B8A"/>
    <w:rsid w:val="00CE438F"/>
    <w:rsid w:val="00CE48DD"/>
    <w:rsid w:val="00CE6110"/>
    <w:rsid w:val="00CE620D"/>
    <w:rsid w:val="00CE6A31"/>
    <w:rsid w:val="00CE6B3A"/>
    <w:rsid w:val="00CE7036"/>
    <w:rsid w:val="00CE7913"/>
    <w:rsid w:val="00CF06A9"/>
    <w:rsid w:val="00CF0BB5"/>
    <w:rsid w:val="00CF0D66"/>
    <w:rsid w:val="00CF0F64"/>
    <w:rsid w:val="00CF2ABC"/>
    <w:rsid w:val="00CF30B2"/>
    <w:rsid w:val="00CF31D6"/>
    <w:rsid w:val="00CF4011"/>
    <w:rsid w:val="00CF5838"/>
    <w:rsid w:val="00CF59A3"/>
    <w:rsid w:val="00CF643D"/>
    <w:rsid w:val="00CF6706"/>
    <w:rsid w:val="00CF7209"/>
    <w:rsid w:val="00CF7214"/>
    <w:rsid w:val="00CF773F"/>
    <w:rsid w:val="00D00A7E"/>
    <w:rsid w:val="00D014E5"/>
    <w:rsid w:val="00D01B59"/>
    <w:rsid w:val="00D022A3"/>
    <w:rsid w:val="00D03550"/>
    <w:rsid w:val="00D04040"/>
    <w:rsid w:val="00D0415F"/>
    <w:rsid w:val="00D04A52"/>
    <w:rsid w:val="00D050A2"/>
    <w:rsid w:val="00D051EF"/>
    <w:rsid w:val="00D05CDF"/>
    <w:rsid w:val="00D05E0A"/>
    <w:rsid w:val="00D070A8"/>
    <w:rsid w:val="00D101B2"/>
    <w:rsid w:val="00D106EE"/>
    <w:rsid w:val="00D112C3"/>
    <w:rsid w:val="00D11FE0"/>
    <w:rsid w:val="00D12449"/>
    <w:rsid w:val="00D1295C"/>
    <w:rsid w:val="00D12B7B"/>
    <w:rsid w:val="00D13175"/>
    <w:rsid w:val="00D1318A"/>
    <w:rsid w:val="00D149C8"/>
    <w:rsid w:val="00D14C1D"/>
    <w:rsid w:val="00D14D38"/>
    <w:rsid w:val="00D152A7"/>
    <w:rsid w:val="00D15F06"/>
    <w:rsid w:val="00D179D7"/>
    <w:rsid w:val="00D17B71"/>
    <w:rsid w:val="00D21295"/>
    <w:rsid w:val="00D2165D"/>
    <w:rsid w:val="00D21924"/>
    <w:rsid w:val="00D21AC3"/>
    <w:rsid w:val="00D2212C"/>
    <w:rsid w:val="00D22559"/>
    <w:rsid w:val="00D2472B"/>
    <w:rsid w:val="00D24991"/>
    <w:rsid w:val="00D24D8E"/>
    <w:rsid w:val="00D25306"/>
    <w:rsid w:val="00D255A8"/>
    <w:rsid w:val="00D257F4"/>
    <w:rsid w:val="00D26376"/>
    <w:rsid w:val="00D2642B"/>
    <w:rsid w:val="00D264F6"/>
    <w:rsid w:val="00D2688D"/>
    <w:rsid w:val="00D26A77"/>
    <w:rsid w:val="00D271EE"/>
    <w:rsid w:val="00D275CF"/>
    <w:rsid w:val="00D30397"/>
    <w:rsid w:val="00D307B8"/>
    <w:rsid w:val="00D30A0F"/>
    <w:rsid w:val="00D317A4"/>
    <w:rsid w:val="00D3215E"/>
    <w:rsid w:val="00D3265F"/>
    <w:rsid w:val="00D326F4"/>
    <w:rsid w:val="00D329B8"/>
    <w:rsid w:val="00D33105"/>
    <w:rsid w:val="00D33D74"/>
    <w:rsid w:val="00D33F4F"/>
    <w:rsid w:val="00D34BCA"/>
    <w:rsid w:val="00D34DF1"/>
    <w:rsid w:val="00D3530A"/>
    <w:rsid w:val="00D362FB"/>
    <w:rsid w:val="00D371C9"/>
    <w:rsid w:val="00D37D59"/>
    <w:rsid w:val="00D40716"/>
    <w:rsid w:val="00D40CB9"/>
    <w:rsid w:val="00D40F99"/>
    <w:rsid w:val="00D40FA6"/>
    <w:rsid w:val="00D4288A"/>
    <w:rsid w:val="00D42C2D"/>
    <w:rsid w:val="00D44063"/>
    <w:rsid w:val="00D44E53"/>
    <w:rsid w:val="00D45D5B"/>
    <w:rsid w:val="00D45E6C"/>
    <w:rsid w:val="00D46778"/>
    <w:rsid w:val="00D47856"/>
    <w:rsid w:val="00D47EB8"/>
    <w:rsid w:val="00D50906"/>
    <w:rsid w:val="00D513ED"/>
    <w:rsid w:val="00D5192F"/>
    <w:rsid w:val="00D5201F"/>
    <w:rsid w:val="00D5217B"/>
    <w:rsid w:val="00D5265D"/>
    <w:rsid w:val="00D52E71"/>
    <w:rsid w:val="00D532FB"/>
    <w:rsid w:val="00D5597A"/>
    <w:rsid w:val="00D56771"/>
    <w:rsid w:val="00D5697C"/>
    <w:rsid w:val="00D56AFA"/>
    <w:rsid w:val="00D56D5D"/>
    <w:rsid w:val="00D60F07"/>
    <w:rsid w:val="00D615A3"/>
    <w:rsid w:val="00D616BC"/>
    <w:rsid w:val="00D619FF"/>
    <w:rsid w:val="00D620A0"/>
    <w:rsid w:val="00D62319"/>
    <w:rsid w:val="00D63192"/>
    <w:rsid w:val="00D631F5"/>
    <w:rsid w:val="00D64918"/>
    <w:rsid w:val="00D64A1D"/>
    <w:rsid w:val="00D65961"/>
    <w:rsid w:val="00D65993"/>
    <w:rsid w:val="00D65AA8"/>
    <w:rsid w:val="00D65C30"/>
    <w:rsid w:val="00D6618E"/>
    <w:rsid w:val="00D66FC0"/>
    <w:rsid w:val="00D6746B"/>
    <w:rsid w:val="00D704FA"/>
    <w:rsid w:val="00D705FE"/>
    <w:rsid w:val="00D71900"/>
    <w:rsid w:val="00D71ECC"/>
    <w:rsid w:val="00D71EED"/>
    <w:rsid w:val="00D72124"/>
    <w:rsid w:val="00D72402"/>
    <w:rsid w:val="00D72C5D"/>
    <w:rsid w:val="00D74640"/>
    <w:rsid w:val="00D748D0"/>
    <w:rsid w:val="00D74A63"/>
    <w:rsid w:val="00D75646"/>
    <w:rsid w:val="00D772BA"/>
    <w:rsid w:val="00D7738B"/>
    <w:rsid w:val="00D77AE8"/>
    <w:rsid w:val="00D77B09"/>
    <w:rsid w:val="00D77B53"/>
    <w:rsid w:val="00D77E22"/>
    <w:rsid w:val="00D80109"/>
    <w:rsid w:val="00D806A7"/>
    <w:rsid w:val="00D80701"/>
    <w:rsid w:val="00D80AC0"/>
    <w:rsid w:val="00D80B02"/>
    <w:rsid w:val="00D8135B"/>
    <w:rsid w:val="00D81A01"/>
    <w:rsid w:val="00D81A65"/>
    <w:rsid w:val="00D81D62"/>
    <w:rsid w:val="00D81EB4"/>
    <w:rsid w:val="00D81FF5"/>
    <w:rsid w:val="00D82416"/>
    <w:rsid w:val="00D8250D"/>
    <w:rsid w:val="00D82B67"/>
    <w:rsid w:val="00D83B68"/>
    <w:rsid w:val="00D860AF"/>
    <w:rsid w:val="00D862D5"/>
    <w:rsid w:val="00D86A7F"/>
    <w:rsid w:val="00D87B2C"/>
    <w:rsid w:val="00D87E40"/>
    <w:rsid w:val="00D904B4"/>
    <w:rsid w:val="00D90510"/>
    <w:rsid w:val="00D90BAA"/>
    <w:rsid w:val="00D91471"/>
    <w:rsid w:val="00D91E6C"/>
    <w:rsid w:val="00D92AEB"/>
    <w:rsid w:val="00D93981"/>
    <w:rsid w:val="00D94C0A"/>
    <w:rsid w:val="00D95528"/>
    <w:rsid w:val="00D955B2"/>
    <w:rsid w:val="00D95DD0"/>
    <w:rsid w:val="00D95DF8"/>
    <w:rsid w:val="00D97343"/>
    <w:rsid w:val="00D97DF7"/>
    <w:rsid w:val="00DA04F5"/>
    <w:rsid w:val="00DA0559"/>
    <w:rsid w:val="00DA11D1"/>
    <w:rsid w:val="00DA17EE"/>
    <w:rsid w:val="00DA3332"/>
    <w:rsid w:val="00DA3CC6"/>
    <w:rsid w:val="00DA44B8"/>
    <w:rsid w:val="00DA53E4"/>
    <w:rsid w:val="00DA53E9"/>
    <w:rsid w:val="00DA5DB5"/>
    <w:rsid w:val="00DA766F"/>
    <w:rsid w:val="00DA7845"/>
    <w:rsid w:val="00DA7F4D"/>
    <w:rsid w:val="00DB02FE"/>
    <w:rsid w:val="00DB0B40"/>
    <w:rsid w:val="00DB128C"/>
    <w:rsid w:val="00DB1FA6"/>
    <w:rsid w:val="00DB2E0F"/>
    <w:rsid w:val="00DB2F7D"/>
    <w:rsid w:val="00DB32B5"/>
    <w:rsid w:val="00DB34A6"/>
    <w:rsid w:val="00DB3E1D"/>
    <w:rsid w:val="00DB444F"/>
    <w:rsid w:val="00DB4A1E"/>
    <w:rsid w:val="00DB5907"/>
    <w:rsid w:val="00DB60EA"/>
    <w:rsid w:val="00DB6109"/>
    <w:rsid w:val="00DB610A"/>
    <w:rsid w:val="00DB673F"/>
    <w:rsid w:val="00DB7018"/>
    <w:rsid w:val="00DC0B41"/>
    <w:rsid w:val="00DC0DE0"/>
    <w:rsid w:val="00DC0E13"/>
    <w:rsid w:val="00DC1628"/>
    <w:rsid w:val="00DC1786"/>
    <w:rsid w:val="00DC2F8A"/>
    <w:rsid w:val="00DC3913"/>
    <w:rsid w:val="00DC3F17"/>
    <w:rsid w:val="00DC4162"/>
    <w:rsid w:val="00DC4930"/>
    <w:rsid w:val="00DC4B0C"/>
    <w:rsid w:val="00DC4B30"/>
    <w:rsid w:val="00DC4D30"/>
    <w:rsid w:val="00DC5096"/>
    <w:rsid w:val="00DC6204"/>
    <w:rsid w:val="00DC71C6"/>
    <w:rsid w:val="00DC7798"/>
    <w:rsid w:val="00DC7C9F"/>
    <w:rsid w:val="00DD03C5"/>
    <w:rsid w:val="00DD0FCB"/>
    <w:rsid w:val="00DD210D"/>
    <w:rsid w:val="00DD2154"/>
    <w:rsid w:val="00DD28E0"/>
    <w:rsid w:val="00DD2926"/>
    <w:rsid w:val="00DD2A7E"/>
    <w:rsid w:val="00DD2CDC"/>
    <w:rsid w:val="00DD2E91"/>
    <w:rsid w:val="00DD301D"/>
    <w:rsid w:val="00DD34D6"/>
    <w:rsid w:val="00DD39E7"/>
    <w:rsid w:val="00DD43C4"/>
    <w:rsid w:val="00DD4577"/>
    <w:rsid w:val="00DD45F0"/>
    <w:rsid w:val="00DD4742"/>
    <w:rsid w:val="00DD47D2"/>
    <w:rsid w:val="00DD48B8"/>
    <w:rsid w:val="00DD49B7"/>
    <w:rsid w:val="00DD4C9E"/>
    <w:rsid w:val="00DD5EA5"/>
    <w:rsid w:val="00DD6100"/>
    <w:rsid w:val="00DD628A"/>
    <w:rsid w:val="00DD634E"/>
    <w:rsid w:val="00DD6512"/>
    <w:rsid w:val="00DD711E"/>
    <w:rsid w:val="00DD7D29"/>
    <w:rsid w:val="00DE0AEB"/>
    <w:rsid w:val="00DE0C01"/>
    <w:rsid w:val="00DE0F39"/>
    <w:rsid w:val="00DE1037"/>
    <w:rsid w:val="00DE1FE5"/>
    <w:rsid w:val="00DE292C"/>
    <w:rsid w:val="00DE2BC0"/>
    <w:rsid w:val="00DE32C0"/>
    <w:rsid w:val="00DE4B43"/>
    <w:rsid w:val="00DE4B71"/>
    <w:rsid w:val="00DE5335"/>
    <w:rsid w:val="00DE54B5"/>
    <w:rsid w:val="00DE568F"/>
    <w:rsid w:val="00DE58D7"/>
    <w:rsid w:val="00DE5DBB"/>
    <w:rsid w:val="00DE6074"/>
    <w:rsid w:val="00DE6BDB"/>
    <w:rsid w:val="00DE6C80"/>
    <w:rsid w:val="00DE6D78"/>
    <w:rsid w:val="00DE7473"/>
    <w:rsid w:val="00DE7D4B"/>
    <w:rsid w:val="00DE7D93"/>
    <w:rsid w:val="00DF010E"/>
    <w:rsid w:val="00DF04CA"/>
    <w:rsid w:val="00DF05C5"/>
    <w:rsid w:val="00DF0AF6"/>
    <w:rsid w:val="00DF0C72"/>
    <w:rsid w:val="00DF1157"/>
    <w:rsid w:val="00DF1C31"/>
    <w:rsid w:val="00DF1C9E"/>
    <w:rsid w:val="00DF405E"/>
    <w:rsid w:val="00DF41A8"/>
    <w:rsid w:val="00DF5E49"/>
    <w:rsid w:val="00DF5E4C"/>
    <w:rsid w:val="00DF5FA0"/>
    <w:rsid w:val="00DF63FD"/>
    <w:rsid w:val="00DF6E57"/>
    <w:rsid w:val="00DF6F2D"/>
    <w:rsid w:val="00DF7006"/>
    <w:rsid w:val="00DF77DE"/>
    <w:rsid w:val="00E00357"/>
    <w:rsid w:val="00E00E3E"/>
    <w:rsid w:val="00E00E65"/>
    <w:rsid w:val="00E0163C"/>
    <w:rsid w:val="00E01DEB"/>
    <w:rsid w:val="00E02FD2"/>
    <w:rsid w:val="00E03151"/>
    <w:rsid w:val="00E036FC"/>
    <w:rsid w:val="00E03B5B"/>
    <w:rsid w:val="00E04DC0"/>
    <w:rsid w:val="00E04E3F"/>
    <w:rsid w:val="00E055E3"/>
    <w:rsid w:val="00E05747"/>
    <w:rsid w:val="00E06B50"/>
    <w:rsid w:val="00E0779C"/>
    <w:rsid w:val="00E078A6"/>
    <w:rsid w:val="00E07F27"/>
    <w:rsid w:val="00E104D6"/>
    <w:rsid w:val="00E1067C"/>
    <w:rsid w:val="00E106DD"/>
    <w:rsid w:val="00E112C6"/>
    <w:rsid w:val="00E112FA"/>
    <w:rsid w:val="00E118D5"/>
    <w:rsid w:val="00E1226B"/>
    <w:rsid w:val="00E124D4"/>
    <w:rsid w:val="00E12648"/>
    <w:rsid w:val="00E128E0"/>
    <w:rsid w:val="00E12A54"/>
    <w:rsid w:val="00E13D2C"/>
    <w:rsid w:val="00E14196"/>
    <w:rsid w:val="00E14AEC"/>
    <w:rsid w:val="00E14CC7"/>
    <w:rsid w:val="00E1547E"/>
    <w:rsid w:val="00E1558A"/>
    <w:rsid w:val="00E16571"/>
    <w:rsid w:val="00E16F56"/>
    <w:rsid w:val="00E179E0"/>
    <w:rsid w:val="00E208F1"/>
    <w:rsid w:val="00E214CC"/>
    <w:rsid w:val="00E214CD"/>
    <w:rsid w:val="00E21B98"/>
    <w:rsid w:val="00E22435"/>
    <w:rsid w:val="00E2274E"/>
    <w:rsid w:val="00E234B9"/>
    <w:rsid w:val="00E234ED"/>
    <w:rsid w:val="00E2449D"/>
    <w:rsid w:val="00E25503"/>
    <w:rsid w:val="00E25A5D"/>
    <w:rsid w:val="00E26C59"/>
    <w:rsid w:val="00E26FCE"/>
    <w:rsid w:val="00E27658"/>
    <w:rsid w:val="00E279C6"/>
    <w:rsid w:val="00E30D96"/>
    <w:rsid w:val="00E31CC7"/>
    <w:rsid w:val="00E3215B"/>
    <w:rsid w:val="00E32641"/>
    <w:rsid w:val="00E32C3C"/>
    <w:rsid w:val="00E330BC"/>
    <w:rsid w:val="00E33387"/>
    <w:rsid w:val="00E333EF"/>
    <w:rsid w:val="00E33B68"/>
    <w:rsid w:val="00E347C6"/>
    <w:rsid w:val="00E34A27"/>
    <w:rsid w:val="00E351ED"/>
    <w:rsid w:val="00E3537B"/>
    <w:rsid w:val="00E35BBC"/>
    <w:rsid w:val="00E35DD7"/>
    <w:rsid w:val="00E3615F"/>
    <w:rsid w:val="00E362AC"/>
    <w:rsid w:val="00E37A02"/>
    <w:rsid w:val="00E40089"/>
    <w:rsid w:val="00E40FB3"/>
    <w:rsid w:val="00E423C8"/>
    <w:rsid w:val="00E4295B"/>
    <w:rsid w:val="00E429EE"/>
    <w:rsid w:val="00E43DAC"/>
    <w:rsid w:val="00E43E11"/>
    <w:rsid w:val="00E4444D"/>
    <w:rsid w:val="00E44C22"/>
    <w:rsid w:val="00E45A85"/>
    <w:rsid w:val="00E45C5D"/>
    <w:rsid w:val="00E46272"/>
    <w:rsid w:val="00E50833"/>
    <w:rsid w:val="00E50937"/>
    <w:rsid w:val="00E50EFB"/>
    <w:rsid w:val="00E51183"/>
    <w:rsid w:val="00E51458"/>
    <w:rsid w:val="00E53B94"/>
    <w:rsid w:val="00E5412F"/>
    <w:rsid w:val="00E5452B"/>
    <w:rsid w:val="00E54878"/>
    <w:rsid w:val="00E54F8A"/>
    <w:rsid w:val="00E54FAD"/>
    <w:rsid w:val="00E55049"/>
    <w:rsid w:val="00E55522"/>
    <w:rsid w:val="00E559F2"/>
    <w:rsid w:val="00E55C30"/>
    <w:rsid w:val="00E55C9C"/>
    <w:rsid w:val="00E55CA9"/>
    <w:rsid w:val="00E56282"/>
    <w:rsid w:val="00E56D05"/>
    <w:rsid w:val="00E5747C"/>
    <w:rsid w:val="00E60A5E"/>
    <w:rsid w:val="00E60ABB"/>
    <w:rsid w:val="00E60CD6"/>
    <w:rsid w:val="00E6108A"/>
    <w:rsid w:val="00E615B9"/>
    <w:rsid w:val="00E61911"/>
    <w:rsid w:val="00E61952"/>
    <w:rsid w:val="00E61A59"/>
    <w:rsid w:val="00E61AD8"/>
    <w:rsid w:val="00E61CE2"/>
    <w:rsid w:val="00E63095"/>
    <w:rsid w:val="00E6344D"/>
    <w:rsid w:val="00E639D4"/>
    <w:rsid w:val="00E64498"/>
    <w:rsid w:val="00E6461C"/>
    <w:rsid w:val="00E64A20"/>
    <w:rsid w:val="00E64FB8"/>
    <w:rsid w:val="00E65462"/>
    <w:rsid w:val="00E65D78"/>
    <w:rsid w:val="00E65FE1"/>
    <w:rsid w:val="00E66416"/>
    <w:rsid w:val="00E70290"/>
    <w:rsid w:val="00E70A72"/>
    <w:rsid w:val="00E7177C"/>
    <w:rsid w:val="00E71B29"/>
    <w:rsid w:val="00E71EC7"/>
    <w:rsid w:val="00E725F2"/>
    <w:rsid w:val="00E731B6"/>
    <w:rsid w:val="00E741B8"/>
    <w:rsid w:val="00E7422D"/>
    <w:rsid w:val="00E743D1"/>
    <w:rsid w:val="00E74546"/>
    <w:rsid w:val="00E7459B"/>
    <w:rsid w:val="00E74AEC"/>
    <w:rsid w:val="00E74D20"/>
    <w:rsid w:val="00E74E0C"/>
    <w:rsid w:val="00E74E97"/>
    <w:rsid w:val="00E74F0F"/>
    <w:rsid w:val="00E755A7"/>
    <w:rsid w:val="00E76061"/>
    <w:rsid w:val="00E763D7"/>
    <w:rsid w:val="00E77027"/>
    <w:rsid w:val="00E77422"/>
    <w:rsid w:val="00E777DB"/>
    <w:rsid w:val="00E77888"/>
    <w:rsid w:val="00E77FE9"/>
    <w:rsid w:val="00E801F9"/>
    <w:rsid w:val="00E80455"/>
    <w:rsid w:val="00E80839"/>
    <w:rsid w:val="00E816CE"/>
    <w:rsid w:val="00E8176C"/>
    <w:rsid w:val="00E82AC5"/>
    <w:rsid w:val="00E83251"/>
    <w:rsid w:val="00E8477F"/>
    <w:rsid w:val="00E84839"/>
    <w:rsid w:val="00E84EAE"/>
    <w:rsid w:val="00E856EE"/>
    <w:rsid w:val="00E85717"/>
    <w:rsid w:val="00E8670E"/>
    <w:rsid w:val="00E86F9D"/>
    <w:rsid w:val="00E87E74"/>
    <w:rsid w:val="00E9031E"/>
    <w:rsid w:val="00E90ACB"/>
    <w:rsid w:val="00E90D9E"/>
    <w:rsid w:val="00E90F84"/>
    <w:rsid w:val="00E91215"/>
    <w:rsid w:val="00E91571"/>
    <w:rsid w:val="00E91B63"/>
    <w:rsid w:val="00E91BB3"/>
    <w:rsid w:val="00E92BC0"/>
    <w:rsid w:val="00E92E95"/>
    <w:rsid w:val="00E92EA4"/>
    <w:rsid w:val="00E93785"/>
    <w:rsid w:val="00E93870"/>
    <w:rsid w:val="00E93B65"/>
    <w:rsid w:val="00E9401B"/>
    <w:rsid w:val="00E9438F"/>
    <w:rsid w:val="00E954D8"/>
    <w:rsid w:val="00E9565A"/>
    <w:rsid w:val="00E95BEB"/>
    <w:rsid w:val="00E95BEE"/>
    <w:rsid w:val="00E95F02"/>
    <w:rsid w:val="00E96491"/>
    <w:rsid w:val="00E96748"/>
    <w:rsid w:val="00EA00F3"/>
    <w:rsid w:val="00EA0EAD"/>
    <w:rsid w:val="00EA1C57"/>
    <w:rsid w:val="00EA1CD7"/>
    <w:rsid w:val="00EA1D41"/>
    <w:rsid w:val="00EA2034"/>
    <w:rsid w:val="00EA2108"/>
    <w:rsid w:val="00EA2397"/>
    <w:rsid w:val="00EA4151"/>
    <w:rsid w:val="00EA46C5"/>
    <w:rsid w:val="00EA48F9"/>
    <w:rsid w:val="00EA4FC1"/>
    <w:rsid w:val="00EA6564"/>
    <w:rsid w:val="00EA66EC"/>
    <w:rsid w:val="00EA682D"/>
    <w:rsid w:val="00EB0459"/>
    <w:rsid w:val="00EB0472"/>
    <w:rsid w:val="00EB0E3E"/>
    <w:rsid w:val="00EB15D9"/>
    <w:rsid w:val="00EB18EA"/>
    <w:rsid w:val="00EB19DD"/>
    <w:rsid w:val="00EB1EC9"/>
    <w:rsid w:val="00EB31BB"/>
    <w:rsid w:val="00EB33C0"/>
    <w:rsid w:val="00EB34D2"/>
    <w:rsid w:val="00EB378F"/>
    <w:rsid w:val="00EB387B"/>
    <w:rsid w:val="00EB38F7"/>
    <w:rsid w:val="00EB3C8A"/>
    <w:rsid w:val="00EB3D0B"/>
    <w:rsid w:val="00EB53A6"/>
    <w:rsid w:val="00EB5621"/>
    <w:rsid w:val="00EB593A"/>
    <w:rsid w:val="00EB6016"/>
    <w:rsid w:val="00EB6B77"/>
    <w:rsid w:val="00EB6F43"/>
    <w:rsid w:val="00EB70C3"/>
    <w:rsid w:val="00EB7438"/>
    <w:rsid w:val="00EB7A5D"/>
    <w:rsid w:val="00EB7EAA"/>
    <w:rsid w:val="00EC0411"/>
    <w:rsid w:val="00EC07A7"/>
    <w:rsid w:val="00EC07C4"/>
    <w:rsid w:val="00EC0D2B"/>
    <w:rsid w:val="00EC152E"/>
    <w:rsid w:val="00EC1BE9"/>
    <w:rsid w:val="00EC2284"/>
    <w:rsid w:val="00EC26F3"/>
    <w:rsid w:val="00EC3527"/>
    <w:rsid w:val="00EC3B5A"/>
    <w:rsid w:val="00EC4A5F"/>
    <w:rsid w:val="00EC513F"/>
    <w:rsid w:val="00EC5288"/>
    <w:rsid w:val="00EC529D"/>
    <w:rsid w:val="00EC67D6"/>
    <w:rsid w:val="00EC68F1"/>
    <w:rsid w:val="00ED0082"/>
    <w:rsid w:val="00ED032D"/>
    <w:rsid w:val="00ED04E6"/>
    <w:rsid w:val="00ED093A"/>
    <w:rsid w:val="00ED0AB8"/>
    <w:rsid w:val="00ED0FE4"/>
    <w:rsid w:val="00ED1100"/>
    <w:rsid w:val="00ED1BF0"/>
    <w:rsid w:val="00ED1C09"/>
    <w:rsid w:val="00ED2327"/>
    <w:rsid w:val="00ED2332"/>
    <w:rsid w:val="00ED23D3"/>
    <w:rsid w:val="00ED2747"/>
    <w:rsid w:val="00ED27D7"/>
    <w:rsid w:val="00ED2A34"/>
    <w:rsid w:val="00ED43A7"/>
    <w:rsid w:val="00ED4913"/>
    <w:rsid w:val="00ED53E2"/>
    <w:rsid w:val="00ED57FC"/>
    <w:rsid w:val="00ED6BDF"/>
    <w:rsid w:val="00ED6F0F"/>
    <w:rsid w:val="00ED7457"/>
    <w:rsid w:val="00ED75B6"/>
    <w:rsid w:val="00ED7FB8"/>
    <w:rsid w:val="00ED7FEC"/>
    <w:rsid w:val="00EE0020"/>
    <w:rsid w:val="00EE0F37"/>
    <w:rsid w:val="00EE1904"/>
    <w:rsid w:val="00EE1C3E"/>
    <w:rsid w:val="00EE22B7"/>
    <w:rsid w:val="00EE2BA7"/>
    <w:rsid w:val="00EE2D97"/>
    <w:rsid w:val="00EE3102"/>
    <w:rsid w:val="00EE389D"/>
    <w:rsid w:val="00EE4024"/>
    <w:rsid w:val="00EE4DC5"/>
    <w:rsid w:val="00EE4DDE"/>
    <w:rsid w:val="00EE5739"/>
    <w:rsid w:val="00EE5777"/>
    <w:rsid w:val="00EE5814"/>
    <w:rsid w:val="00EE6142"/>
    <w:rsid w:val="00EE61C0"/>
    <w:rsid w:val="00EE6628"/>
    <w:rsid w:val="00EE6811"/>
    <w:rsid w:val="00EE7BFA"/>
    <w:rsid w:val="00EF0606"/>
    <w:rsid w:val="00EF0A10"/>
    <w:rsid w:val="00EF12B6"/>
    <w:rsid w:val="00EF1456"/>
    <w:rsid w:val="00EF241B"/>
    <w:rsid w:val="00EF3493"/>
    <w:rsid w:val="00EF38B7"/>
    <w:rsid w:val="00EF3A11"/>
    <w:rsid w:val="00EF3CCE"/>
    <w:rsid w:val="00EF4304"/>
    <w:rsid w:val="00EF477E"/>
    <w:rsid w:val="00EF4E3A"/>
    <w:rsid w:val="00EF4F3C"/>
    <w:rsid w:val="00EF6DB2"/>
    <w:rsid w:val="00EF6E20"/>
    <w:rsid w:val="00EF7C9A"/>
    <w:rsid w:val="00F00488"/>
    <w:rsid w:val="00F006FB"/>
    <w:rsid w:val="00F00E62"/>
    <w:rsid w:val="00F014A8"/>
    <w:rsid w:val="00F01619"/>
    <w:rsid w:val="00F01AA4"/>
    <w:rsid w:val="00F01F70"/>
    <w:rsid w:val="00F02798"/>
    <w:rsid w:val="00F02B17"/>
    <w:rsid w:val="00F02BFC"/>
    <w:rsid w:val="00F02F9B"/>
    <w:rsid w:val="00F040A9"/>
    <w:rsid w:val="00F042D9"/>
    <w:rsid w:val="00F0473A"/>
    <w:rsid w:val="00F051CF"/>
    <w:rsid w:val="00F055B7"/>
    <w:rsid w:val="00F058F0"/>
    <w:rsid w:val="00F05BD6"/>
    <w:rsid w:val="00F05DA3"/>
    <w:rsid w:val="00F06FE4"/>
    <w:rsid w:val="00F07655"/>
    <w:rsid w:val="00F10639"/>
    <w:rsid w:val="00F1189B"/>
    <w:rsid w:val="00F12AE7"/>
    <w:rsid w:val="00F13403"/>
    <w:rsid w:val="00F1434E"/>
    <w:rsid w:val="00F155E9"/>
    <w:rsid w:val="00F16671"/>
    <w:rsid w:val="00F1691B"/>
    <w:rsid w:val="00F16B5C"/>
    <w:rsid w:val="00F16FB1"/>
    <w:rsid w:val="00F172BB"/>
    <w:rsid w:val="00F173BF"/>
    <w:rsid w:val="00F17961"/>
    <w:rsid w:val="00F202DC"/>
    <w:rsid w:val="00F20C5A"/>
    <w:rsid w:val="00F21C28"/>
    <w:rsid w:val="00F2210A"/>
    <w:rsid w:val="00F22688"/>
    <w:rsid w:val="00F23784"/>
    <w:rsid w:val="00F23846"/>
    <w:rsid w:val="00F25B5B"/>
    <w:rsid w:val="00F25CD6"/>
    <w:rsid w:val="00F317D2"/>
    <w:rsid w:val="00F32ED6"/>
    <w:rsid w:val="00F334B4"/>
    <w:rsid w:val="00F3442C"/>
    <w:rsid w:val="00F34704"/>
    <w:rsid w:val="00F354C9"/>
    <w:rsid w:val="00F358B2"/>
    <w:rsid w:val="00F35951"/>
    <w:rsid w:val="00F3595C"/>
    <w:rsid w:val="00F35E78"/>
    <w:rsid w:val="00F3648E"/>
    <w:rsid w:val="00F36A5B"/>
    <w:rsid w:val="00F36E64"/>
    <w:rsid w:val="00F373D9"/>
    <w:rsid w:val="00F37472"/>
    <w:rsid w:val="00F37CAD"/>
    <w:rsid w:val="00F40110"/>
    <w:rsid w:val="00F40925"/>
    <w:rsid w:val="00F41D6F"/>
    <w:rsid w:val="00F42E20"/>
    <w:rsid w:val="00F42EFF"/>
    <w:rsid w:val="00F4447A"/>
    <w:rsid w:val="00F44A7B"/>
    <w:rsid w:val="00F4558C"/>
    <w:rsid w:val="00F47149"/>
    <w:rsid w:val="00F477F4"/>
    <w:rsid w:val="00F47EBF"/>
    <w:rsid w:val="00F505E5"/>
    <w:rsid w:val="00F51632"/>
    <w:rsid w:val="00F517A4"/>
    <w:rsid w:val="00F5185B"/>
    <w:rsid w:val="00F51881"/>
    <w:rsid w:val="00F51EF3"/>
    <w:rsid w:val="00F521B1"/>
    <w:rsid w:val="00F52A7D"/>
    <w:rsid w:val="00F53480"/>
    <w:rsid w:val="00F53511"/>
    <w:rsid w:val="00F5420A"/>
    <w:rsid w:val="00F54F2A"/>
    <w:rsid w:val="00F54F98"/>
    <w:rsid w:val="00F552E2"/>
    <w:rsid w:val="00F5541A"/>
    <w:rsid w:val="00F558B9"/>
    <w:rsid w:val="00F560AE"/>
    <w:rsid w:val="00F57676"/>
    <w:rsid w:val="00F57A3D"/>
    <w:rsid w:val="00F6096B"/>
    <w:rsid w:val="00F60D56"/>
    <w:rsid w:val="00F61046"/>
    <w:rsid w:val="00F6144A"/>
    <w:rsid w:val="00F619CF"/>
    <w:rsid w:val="00F62034"/>
    <w:rsid w:val="00F6345D"/>
    <w:rsid w:val="00F63937"/>
    <w:rsid w:val="00F63E9D"/>
    <w:rsid w:val="00F64B27"/>
    <w:rsid w:val="00F658DE"/>
    <w:rsid w:val="00F660FF"/>
    <w:rsid w:val="00F664F1"/>
    <w:rsid w:val="00F66C9B"/>
    <w:rsid w:val="00F66E12"/>
    <w:rsid w:val="00F674BE"/>
    <w:rsid w:val="00F6759F"/>
    <w:rsid w:val="00F67DF9"/>
    <w:rsid w:val="00F7026F"/>
    <w:rsid w:val="00F70371"/>
    <w:rsid w:val="00F70FCF"/>
    <w:rsid w:val="00F716BC"/>
    <w:rsid w:val="00F729DF"/>
    <w:rsid w:val="00F72FAE"/>
    <w:rsid w:val="00F7301E"/>
    <w:rsid w:val="00F7343A"/>
    <w:rsid w:val="00F734C5"/>
    <w:rsid w:val="00F7502F"/>
    <w:rsid w:val="00F76AFE"/>
    <w:rsid w:val="00F76BE6"/>
    <w:rsid w:val="00F76FAA"/>
    <w:rsid w:val="00F76FB3"/>
    <w:rsid w:val="00F77D16"/>
    <w:rsid w:val="00F8041E"/>
    <w:rsid w:val="00F80CE9"/>
    <w:rsid w:val="00F80ED2"/>
    <w:rsid w:val="00F81566"/>
    <w:rsid w:val="00F818DA"/>
    <w:rsid w:val="00F81AC1"/>
    <w:rsid w:val="00F81EEE"/>
    <w:rsid w:val="00F8258C"/>
    <w:rsid w:val="00F82948"/>
    <w:rsid w:val="00F829F2"/>
    <w:rsid w:val="00F83281"/>
    <w:rsid w:val="00F83442"/>
    <w:rsid w:val="00F84F75"/>
    <w:rsid w:val="00F85072"/>
    <w:rsid w:val="00F85D14"/>
    <w:rsid w:val="00F86428"/>
    <w:rsid w:val="00F874EC"/>
    <w:rsid w:val="00F878D6"/>
    <w:rsid w:val="00F8795E"/>
    <w:rsid w:val="00F90128"/>
    <w:rsid w:val="00F90230"/>
    <w:rsid w:val="00F910EA"/>
    <w:rsid w:val="00F91130"/>
    <w:rsid w:val="00F91165"/>
    <w:rsid w:val="00F91455"/>
    <w:rsid w:val="00F91ED6"/>
    <w:rsid w:val="00F9227B"/>
    <w:rsid w:val="00F927C2"/>
    <w:rsid w:val="00F930F1"/>
    <w:rsid w:val="00F93A82"/>
    <w:rsid w:val="00F94070"/>
    <w:rsid w:val="00F941C9"/>
    <w:rsid w:val="00F94275"/>
    <w:rsid w:val="00F9559B"/>
    <w:rsid w:val="00F95AF9"/>
    <w:rsid w:val="00F96DFF"/>
    <w:rsid w:val="00FA0BBB"/>
    <w:rsid w:val="00FA15E7"/>
    <w:rsid w:val="00FA2B3F"/>
    <w:rsid w:val="00FA2B7A"/>
    <w:rsid w:val="00FA2C1D"/>
    <w:rsid w:val="00FA30C9"/>
    <w:rsid w:val="00FA37F4"/>
    <w:rsid w:val="00FA3EBA"/>
    <w:rsid w:val="00FA4369"/>
    <w:rsid w:val="00FA4B3B"/>
    <w:rsid w:val="00FA6A03"/>
    <w:rsid w:val="00FA7541"/>
    <w:rsid w:val="00FA75DF"/>
    <w:rsid w:val="00FA7738"/>
    <w:rsid w:val="00FA79E4"/>
    <w:rsid w:val="00FB0308"/>
    <w:rsid w:val="00FB0BCC"/>
    <w:rsid w:val="00FB246C"/>
    <w:rsid w:val="00FB2A7C"/>
    <w:rsid w:val="00FB40CC"/>
    <w:rsid w:val="00FB5500"/>
    <w:rsid w:val="00FB5B5E"/>
    <w:rsid w:val="00FB5B80"/>
    <w:rsid w:val="00FB65D9"/>
    <w:rsid w:val="00FB72D8"/>
    <w:rsid w:val="00FB7B66"/>
    <w:rsid w:val="00FC0B62"/>
    <w:rsid w:val="00FC0C32"/>
    <w:rsid w:val="00FC0D0C"/>
    <w:rsid w:val="00FC194E"/>
    <w:rsid w:val="00FC1EA4"/>
    <w:rsid w:val="00FC1F16"/>
    <w:rsid w:val="00FC2D9B"/>
    <w:rsid w:val="00FC30A9"/>
    <w:rsid w:val="00FC370E"/>
    <w:rsid w:val="00FC3B07"/>
    <w:rsid w:val="00FC4328"/>
    <w:rsid w:val="00FC4720"/>
    <w:rsid w:val="00FC4D86"/>
    <w:rsid w:val="00FD0F1E"/>
    <w:rsid w:val="00FD17E6"/>
    <w:rsid w:val="00FD1EDF"/>
    <w:rsid w:val="00FD2E90"/>
    <w:rsid w:val="00FD3227"/>
    <w:rsid w:val="00FD4679"/>
    <w:rsid w:val="00FD4A74"/>
    <w:rsid w:val="00FD4C5F"/>
    <w:rsid w:val="00FD513D"/>
    <w:rsid w:val="00FD532F"/>
    <w:rsid w:val="00FD55DE"/>
    <w:rsid w:val="00FD5AF2"/>
    <w:rsid w:val="00FD5B7F"/>
    <w:rsid w:val="00FD5D24"/>
    <w:rsid w:val="00FD7436"/>
    <w:rsid w:val="00FE0A98"/>
    <w:rsid w:val="00FE0AED"/>
    <w:rsid w:val="00FE0AFE"/>
    <w:rsid w:val="00FE1FEB"/>
    <w:rsid w:val="00FE293C"/>
    <w:rsid w:val="00FE2E41"/>
    <w:rsid w:val="00FE36F5"/>
    <w:rsid w:val="00FE45F7"/>
    <w:rsid w:val="00FE4811"/>
    <w:rsid w:val="00FE48F4"/>
    <w:rsid w:val="00FE4A6B"/>
    <w:rsid w:val="00FE4F84"/>
    <w:rsid w:val="00FE6D71"/>
    <w:rsid w:val="00FE7BB6"/>
    <w:rsid w:val="00FF02A1"/>
    <w:rsid w:val="00FF02EA"/>
    <w:rsid w:val="00FF1E32"/>
    <w:rsid w:val="00FF26FC"/>
    <w:rsid w:val="00FF3010"/>
    <w:rsid w:val="00FF3364"/>
    <w:rsid w:val="00FF39DF"/>
    <w:rsid w:val="00FF3C6C"/>
    <w:rsid w:val="00FF418B"/>
    <w:rsid w:val="00FF4DA9"/>
    <w:rsid w:val="00FF4F25"/>
    <w:rsid w:val="00FF4FD2"/>
    <w:rsid w:val="00FF551C"/>
    <w:rsid w:val="00FF556C"/>
    <w:rsid w:val="00FF563D"/>
    <w:rsid w:val="00FF564F"/>
    <w:rsid w:val="00FF581F"/>
    <w:rsid w:val="00FF59F0"/>
    <w:rsid w:val="00FF5AC0"/>
    <w:rsid w:val="00FF5E82"/>
    <w:rsid w:val="00FF61FF"/>
    <w:rsid w:val="00FF6686"/>
    <w:rsid w:val="00FF76D6"/>
    <w:rsid w:val="00FF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06633-147E-4E49-AFB5-3159D4A0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2ED"/>
    <w:pPr>
      <w:spacing w:line="240"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4">
    <w:name w:val="ListLabel 14"/>
    <w:qFormat/>
    <w:rsid w:val="006B0A12"/>
    <w:rPr>
      <w:rFonts w:ascii="Times New Roman" w:eastAsia="Courier New" w:hAnsi="Times New Roman"/>
      <w:sz w:val="28"/>
      <w:szCs w:val="28"/>
      <w:lang w:eastAsia="ru-RU"/>
    </w:rPr>
  </w:style>
  <w:style w:type="paragraph" w:styleId="a3">
    <w:name w:val="header"/>
    <w:basedOn w:val="a"/>
    <w:link w:val="a4"/>
    <w:uiPriority w:val="99"/>
    <w:unhideWhenUsed/>
    <w:rsid w:val="00712E26"/>
    <w:pPr>
      <w:tabs>
        <w:tab w:val="center" w:pos="4677"/>
        <w:tab w:val="right" w:pos="9355"/>
      </w:tabs>
    </w:pPr>
  </w:style>
  <w:style w:type="character" w:customStyle="1" w:styleId="a4">
    <w:name w:val="Верхний колонтитул Знак"/>
    <w:basedOn w:val="a0"/>
    <w:link w:val="a3"/>
    <w:uiPriority w:val="99"/>
    <w:rsid w:val="00712E26"/>
    <w:rPr>
      <w:rFonts w:ascii="Calibri" w:eastAsia="Calibri" w:hAnsi="Calibri" w:cs="Times New Roman"/>
    </w:rPr>
  </w:style>
  <w:style w:type="paragraph" w:styleId="a5">
    <w:name w:val="footer"/>
    <w:basedOn w:val="a"/>
    <w:link w:val="a6"/>
    <w:uiPriority w:val="99"/>
    <w:unhideWhenUsed/>
    <w:rsid w:val="00712E26"/>
    <w:pPr>
      <w:tabs>
        <w:tab w:val="center" w:pos="4677"/>
        <w:tab w:val="right" w:pos="9355"/>
      </w:tabs>
    </w:pPr>
  </w:style>
  <w:style w:type="character" w:customStyle="1" w:styleId="a6">
    <w:name w:val="Нижний колонтитул Знак"/>
    <w:basedOn w:val="a0"/>
    <w:link w:val="a5"/>
    <w:uiPriority w:val="99"/>
    <w:rsid w:val="00712E26"/>
    <w:rPr>
      <w:rFonts w:ascii="Calibri" w:eastAsia="Calibri" w:hAnsi="Calibri" w:cs="Times New Roman"/>
    </w:rPr>
  </w:style>
  <w:style w:type="paragraph" w:customStyle="1" w:styleId="ConsPlusTitle">
    <w:name w:val="ConsPlusTitle"/>
    <w:rsid w:val="001C7E95"/>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link w:val="ConsPlusNormal0"/>
    <w:qFormat/>
    <w:rsid w:val="001C7E95"/>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21">
    <w:name w:val="Основной текст 21"/>
    <w:basedOn w:val="a"/>
    <w:rsid w:val="00A82D88"/>
    <w:rPr>
      <w:rFonts w:ascii="Times New Roman" w:eastAsia="Times New Roman" w:hAnsi="Times New Roman"/>
      <w:sz w:val="28"/>
      <w:szCs w:val="20"/>
      <w:lang w:eastAsia="ru-RU"/>
    </w:rPr>
  </w:style>
  <w:style w:type="character" w:styleId="a7">
    <w:name w:val="page number"/>
    <w:basedOn w:val="a0"/>
    <w:rsid w:val="005901ED"/>
  </w:style>
  <w:style w:type="paragraph" w:styleId="a8">
    <w:name w:val="Balloon Text"/>
    <w:basedOn w:val="a"/>
    <w:link w:val="a9"/>
    <w:uiPriority w:val="99"/>
    <w:semiHidden/>
    <w:unhideWhenUsed/>
    <w:rsid w:val="00426482"/>
    <w:rPr>
      <w:rFonts w:ascii="Segoe UI" w:hAnsi="Segoe UI" w:cs="Segoe UI"/>
      <w:sz w:val="18"/>
      <w:szCs w:val="18"/>
    </w:rPr>
  </w:style>
  <w:style w:type="character" w:customStyle="1" w:styleId="a9">
    <w:name w:val="Текст выноски Знак"/>
    <w:basedOn w:val="a0"/>
    <w:link w:val="a8"/>
    <w:uiPriority w:val="99"/>
    <w:semiHidden/>
    <w:rsid w:val="00426482"/>
    <w:rPr>
      <w:rFonts w:ascii="Segoe UI" w:eastAsia="Calibri" w:hAnsi="Segoe UI" w:cs="Segoe UI"/>
      <w:sz w:val="18"/>
      <w:szCs w:val="18"/>
    </w:rPr>
  </w:style>
  <w:style w:type="table" w:styleId="aa">
    <w:name w:val="Table Grid"/>
    <w:basedOn w:val="a1"/>
    <w:uiPriority w:val="59"/>
    <w:rsid w:val="00E1558A"/>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basedOn w:val="a"/>
    <w:next w:val="ac"/>
    <w:link w:val="ad"/>
    <w:qFormat/>
    <w:rsid w:val="00C231F3"/>
    <w:pPr>
      <w:widowControl w:val="0"/>
      <w:jc w:val="center"/>
    </w:pPr>
    <w:rPr>
      <w:rFonts w:ascii="Arial Narrow" w:eastAsia="Times New Roman" w:hAnsi="Arial Narrow"/>
      <w:b/>
      <w:sz w:val="36"/>
      <w:szCs w:val="20"/>
      <w:lang w:eastAsia="ru-RU"/>
    </w:rPr>
  </w:style>
  <w:style w:type="character" w:customStyle="1" w:styleId="ad">
    <w:name w:val="Название Знак"/>
    <w:link w:val="ab"/>
    <w:rsid w:val="00C231F3"/>
    <w:rPr>
      <w:rFonts w:ascii="Arial Narrow" w:eastAsia="Times New Roman" w:hAnsi="Arial Narrow" w:cs="Times New Roman"/>
      <w:b/>
      <w:sz w:val="36"/>
      <w:szCs w:val="20"/>
      <w:lang w:eastAsia="ru-RU"/>
    </w:rPr>
  </w:style>
  <w:style w:type="paragraph" w:styleId="ac">
    <w:name w:val="Title"/>
    <w:basedOn w:val="a"/>
    <w:next w:val="a"/>
    <w:link w:val="1"/>
    <w:uiPriority w:val="10"/>
    <w:qFormat/>
    <w:rsid w:val="00C231F3"/>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c"/>
    <w:uiPriority w:val="10"/>
    <w:rsid w:val="00C231F3"/>
    <w:rPr>
      <w:rFonts w:asciiTheme="majorHAnsi" w:eastAsiaTheme="majorEastAsia" w:hAnsiTheme="majorHAnsi" w:cstheme="majorBidi"/>
      <w:spacing w:val="-10"/>
      <w:kern w:val="28"/>
      <w:sz w:val="56"/>
      <w:szCs w:val="56"/>
    </w:rPr>
  </w:style>
  <w:style w:type="character" w:styleId="ae">
    <w:name w:val="Hyperlink"/>
    <w:rsid w:val="00533734"/>
    <w:rPr>
      <w:color w:val="0000FF"/>
      <w:u w:val="single"/>
    </w:rPr>
  </w:style>
  <w:style w:type="character" w:customStyle="1" w:styleId="ConsPlusNormal0">
    <w:name w:val="ConsPlusNormal Знак"/>
    <w:link w:val="ConsPlusNormal"/>
    <w:locked/>
    <w:rsid w:val="00C17B94"/>
    <w:rPr>
      <w:rFonts w:ascii="Calibri" w:eastAsia="Times New Roman" w:hAnsi="Calibri" w:cs="Calibri"/>
      <w:szCs w:val="20"/>
      <w:lang w:eastAsia="ru-RU"/>
    </w:rPr>
  </w:style>
  <w:style w:type="paragraph" w:styleId="HTML">
    <w:name w:val="HTML Preformatted"/>
    <w:basedOn w:val="a"/>
    <w:link w:val="HTML0"/>
    <w:uiPriority w:val="99"/>
    <w:unhideWhenUsed/>
    <w:rsid w:val="00AC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C6AF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73941">
      <w:bodyDiv w:val="1"/>
      <w:marLeft w:val="0"/>
      <w:marRight w:val="0"/>
      <w:marTop w:val="0"/>
      <w:marBottom w:val="0"/>
      <w:divBdr>
        <w:top w:val="none" w:sz="0" w:space="0" w:color="auto"/>
        <w:left w:val="none" w:sz="0" w:space="0" w:color="auto"/>
        <w:bottom w:val="none" w:sz="0" w:space="0" w:color="auto"/>
        <w:right w:val="none" w:sz="0" w:space="0" w:color="auto"/>
      </w:divBdr>
    </w:div>
    <w:div w:id="277026398">
      <w:bodyDiv w:val="1"/>
      <w:marLeft w:val="0"/>
      <w:marRight w:val="0"/>
      <w:marTop w:val="0"/>
      <w:marBottom w:val="0"/>
      <w:divBdr>
        <w:top w:val="none" w:sz="0" w:space="0" w:color="auto"/>
        <w:left w:val="none" w:sz="0" w:space="0" w:color="auto"/>
        <w:bottom w:val="none" w:sz="0" w:space="0" w:color="auto"/>
        <w:right w:val="none" w:sz="0" w:space="0" w:color="auto"/>
      </w:divBdr>
    </w:div>
    <w:div w:id="689839708">
      <w:bodyDiv w:val="1"/>
      <w:marLeft w:val="0"/>
      <w:marRight w:val="0"/>
      <w:marTop w:val="0"/>
      <w:marBottom w:val="0"/>
      <w:divBdr>
        <w:top w:val="none" w:sz="0" w:space="0" w:color="auto"/>
        <w:left w:val="none" w:sz="0" w:space="0" w:color="auto"/>
        <w:bottom w:val="none" w:sz="0" w:space="0" w:color="auto"/>
        <w:right w:val="none" w:sz="0" w:space="0" w:color="auto"/>
      </w:divBdr>
    </w:div>
    <w:div w:id="772633300">
      <w:bodyDiv w:val="1"/>
      <w:marLeft w:val="0"/>
      <w:marRight w:val="0"/>
      <w:marTop w:val="0"/>
      <w:marBottom w:val="0"/>
      <w:divBdr>
        <w:top w:val="none" w:sz="0" w:space="0" w:color="auto"/>
        <w:left w:val="none" w:sz="0" w:space="0" w:color="auto"/>
        <w:bottom w:val="none" w:sz="0" w:space="0" w:color="auto"/>
        <w:right w:val="none" w:sz="0" w:space="0" w:color="auto"/>
      </w:divBdr>
    </w:div>
    <w:div w:id="1133057912">
      <w:bodyDiv w:val="1"/>
      <w:marLeft w:val="0"/>
      <w:marRight w:val="0"/>
      <w:marTop w:val="0"/>
      <w:marBottom w:val="0"/>
      <w:divBdr>
        <w:top w:val="none" w:sz="0" w:space="0" w:color="auto"/>
        <w:left w:val="none" w:sz="0" w:space="0" w:color="auto"/>
        <w:bottom w:val="none" w:sz="0" w:space="0" w:color="auto"/>
        <w:right w:val="none" w:sz="0" w:space="0" w:color="auto"/>
      </w:divBdr>
    </w:div>
    <w:div w:id="18517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17930-80EE-4608-BC6E-03301254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3597</TotalTime>
  <Pages>26</Pages>
  <Words>6243</Words>
  <Characters>35587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соц экон прогнозов</dc:creator>
  <cp:keywords/>
  <dc:description/>
  <cp:lastModifiedBy>admin</cp:lastModifiedBy>
  <cp:revision>307</cp:revision>
  <cp:lastPrinted>2021-04-08T05:16:00Z</cp:lastPrinted>
  <dcterms:created xsi:type="dcterms:W3CDTF">2019-03-18T08:54:00Z</dcterms:created>
  <dcterms:modified xsi:type="dcterms:W3CDTF">2021-07-20T10:43:00Z</dcterms:modified>
</cp:coreProperties>
</file>