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86" w:rsidRPr="005464EC" w:rsidRDefault="00D559C1" w:rsidP="00D55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4EC">
        <w:rPr>
          <w:rFonts w:ascii="Times New Roman" w:hAnsi="Times New Roman" w:cs="Times New Roman"/>
          <w:sz w:val="28"/>
          <w:szCs w:val="28"/>
        </w:rPr>
        <w:t>СПРАВКА</w:t>
      </w:r>
    </w:p>
    <w:p w:rsidR="00D559C1" w:rsidRDefault="00D559C1" w:rsidP="00D55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59C1">
        <w:rPr>
          <w:rFonts w:ascii="Times New Roman" w:hAnsi="Times New Roman" w:cs="Times New Roman"/>
          <w:sz w:val="28"/>
          <w:szCs w:val="28"/>
        </w:rPr>
        <w:t xml:space="preserve"> фактическом исполнении показателя Исполнения плана по повышению инвестиционной привлекательности </w:t>
      </w:r>
    </w:p>
    <w:p w:rsidR="00D559C1" w:rsidRDefault="00D559C1" w:rsidP="00D55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9C1">
        <w:rPr>
          <w:rFonts w:ascii="Times New Roman" w:hAnsi="Times New Roman" w:cs="Times New Roman"/>
          <w:sz w:val="28"/>
          <w:szCs w:val="28"/>
        </w:rPr>
        <w:t>города Нефтеюга</w:t>
      </w:r>
      <w:r w:rsidR="005464EC">
        <w:rPr>
          <w:rFonts w:ascii="Times New Roman" w:hAnsi="Times New Roman" w:cs="Times New Roman"/>
          <w:sz w:val="28"/>
          <w:szCs w:val="28"/>
        </w:rPr>
        <w:t>н</w:t>
      </w:r>
      <w:r w:rsidR="00A128C1">
        <w:rPr>
          <w:rFonts w:ascii="Times New Roman" w:hAnsi="Times New Roman" w:cs="Times New Roman"/>
          <w:sz w:val="28"/>
          <w:szCs w:val="28"/>
        </w:rPr>
        <w:t>ск за 1 квартал 2021</w:t>
      </w:r>
      <w:r w:rsidRPr="00D559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59C1" w:rsidRPr="00693910" w:rsidRDefault="00D559C1" w:rsidP="00D559C1">
      <w:pPr>
        <w:jc w:val="right"/>
        <w:rPr>
          <w:rFonts w:ascii="Times New Roman" w:hAnsi="Times New Roman" w:cs="Times New Roman"/>
          <w:sz w:val="24"/>
          <w:szCs w:val="24"/>
        </w:rPr>
      </w:pPr>
      <w:r w:rsidRPr="0069391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785"/>
        <w:gridCol w:w="1187"/>
        <w:gridCol w:w="1686"/>
        <w:gridCol w:w="1701"/>
        <w:gridCol w:w="2693"/>
        <w:gridCol w:w="4252"/>
      </w:tblGrid>
      <w:tr w:rsidR="00D559C1" w:rsidTr="00B47373">
        <w:trPr>
          <w:trHeight w:val="505"/>
        </w:trPr>
        <w:tc>
          <w:tcPr>
            <w:tcW w:w="3785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7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4252" w:type="dxa"/>
          </w:tcPr>
          <w:p w:rsidR="00D559C1" w:rsidRPr="006653F2" w:rsidRDefault="00D559C1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4013" w:rsidTr="00B47373">
        <w:tc>
          <w:tcPr>
            <w:tcW w:w="3785" w:type="dxa"/>
            <w:vMerge w:val="restart"/>
          </w:tcPr>
          <w:p w:rsidR="007C4013" w:rsidRPr="006653F2" w:rsidRDefault="007C4013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План мероприятий, направленный на привлечение инвестиций, создание благоприятного инвестиционного климата в муниципальном образовании город Нефтеюганск</w:t>
            </w:r>
          </w:p>
        </w:tc>
        <w:tc>
          <w:tcPr>
            <w:tcW w:w="1187" w:type="dxa"/>
          </w:tcPr>
          <w:p w:rsidR="007C4013" w:rsidRPr="006653F2" w:rsidRDefault="007C4013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кол-во пунктов</w:t>
            </w:r>
          </w:p>
        </w:tc>
        <w:tc>
          <w:tcPr>
            <w:tcW w:w="1686" w:type="dxa"/>
          </w:tcPr>
          <w:p w:rsidR="007C4013" w:rsidRPr="006653F2" w:rsidRDefault="006653F2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7C4013" w:rsidRPr="006653F2" w:rsidRDefault="00B12EB6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7C4013" w:rsidRPr="006653F2" w:rsidRDefault="00B12EB6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Merge w:val="restart"/>
          </w:tcPr>
          <w:p w:rsidR="007C4013" w:rsidRPr="006653F2" w:rsidRDefault="007C4013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К исполнению</w:t>
            </w:r>
            <w:r w:rsidR="006653F2" w:rsidRPr="006653F2">
              <w:rPr>
                <w:rFonts w:ascii="Times New Roman" w:hAnsi="Times New Roman" w:cs="Times New Roman"/>
                <w:sz w:val="24"/>
                <w:szCs w:val="24"/>
              </w:rPr>
              <w:t xml:space="preserve"> - 71 пункт</w:t>
            </w: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013" w:rsidRPr="006653F2" w:rsidRDefault="007C4013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Исполнено –</w:t>
            </w:r>
            <w:r w:rsidR="00B12EB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bookmarkStart w:id="0" w:name="_GoBack"/>
            <w:bookmarkEnd w:id="0"/>
            <w:r w:rsidRPr="0066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EB6">
              <w:rPr>
                <w:rFonts w:ascii="Times New Roman" w:hAnsi="Times New Roman" w:cs="Times New Roman"/>
                <w:sz w:val="24"/>
                <w:szCs w:val="24"/>
              </w:rPr>
              <w:t>пункта (26</w:t>
            </w: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7C4013" w:rsidRPr="006653F2" w:rsidRDefault="007C4013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13" w:rsidTr="00B47373">
        <w:tc>
          <w:tcPr>
            <w:tcW w:w="3785" w:type="dxa"/>
            <w:vMerge/>
          </w:tcPr>
          <w:p w:rsidR="007C4013" w:rsidRDefault="007C4013" w:rsidP="00D5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C4013" w:rsidRDefault="007C4013" w:rsidP="00D5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6" w:type="dxa"/>
          </w:tcPr>
          <w:p w:rsidR="007C4013" w:rsidRPr="006653F2" w:rsidRDefault="006653F2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C4013" w:rsidRPr="006653F2" w:rsidRDefault="00B12EB6" w:rsidP="00D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7C4013" w:rsidRDefault="007C4013" w:rsidP="00D5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7C4013" w:rsidRDefault="007C4013" w:rsidP="00D5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9C1" w:rsidRDefault="00D559C1" w:rsidP="00D55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4EC" w:rsidRPr="00693910" w:rsidRDefault="00693910" w:rsidP="00D559C1">
      <w:pPr>
        <w:jc w:val="right"/>
        <w:rPr>
          <w:rFonts w:ascii="Times New Roman" w:hAnsi="Times New Roman" w:cs="Times New Roman"/>
          <w:sz w:val="24"/>
          <w:szCs w:val="24"/>
        </w:rPr>
      </w:pPr>
      <w:r w:rsidRPr="00693910">
        <w:rPr>
          <w:rFonts w:ascii="Times New Roman" w:hAnsi="Times New Roman" w:cs="Times New Roman"/>
          <w:sz w:val="24"/>
          <w:szCs w:val="24"/>
        </w:rPr>
        <w:t>Таблица 2</w:t>
      </w:r>
    </w:p>
    <w:p w:rsidR="005464EC" w:rsidRDefault="005464EC" w:rsidP="00693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плана мероприятий</w:t>
      </w:r>
      <w:r w:rsidR="0069391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40"/>
        <w:gridCol w:w="5692"/>
        <w:gridCol w:w="1418"/>
        <w:gridCol w:w="1417"/>
        <w:gridCol w:w="1276"/>
        <w:gridCol w:w="1985"/>
        <w:gridCol w:w="2976"/>
      </w:tblGrid>
      <w:tr w:rsidR="00721565" w:rsidTr="00721565">
        <w:trPr>
          <w:trHeight w:val="584"/>
        </w:trPr>
        <w:tc>
          <w:tcPr>
            <w:tcW w:w="540" w:type="dxa"/>
            <w:vMerge w:val="restart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92" w:type="dxa"/>
            <w:vMerge w:val="restart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 (функционального) органа администрации города Нефтеюганск</w:t>
            </w:r>
          </w:p>
        </w:tc>
        <w:tc>
          <w:tcPr>
            <w:tcW w:w="4111" w:type="dxa"/>
            <w:gridSpan w:val="3"/>
          </w:tcPr>
          <w:p w:rsidR="00721565" w:rsidRPr="00721565" w:rsidRDefault="00A128C1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мероприятий на 01.04.2021</w:t>
            </w:r>
          </w:p>
        </w:tc>
        <w:tc>
          <w:tcPr>
            <w:tcW w:w="1985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Не исполнено мероприятий</w:t>
            </w:r>
          </w:p>
        </w:tc>
        <w:tc>
          <w:tcPr>
            <w:tcW w:w="2976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21565" w:rsidTr="007E47AA">
        <w:trPr>
          <w:trHeight w:val="1125"/>
        </w:trPr>
        <w:tc>
          <w:tcPr>
            <w:tcW w:w="540" w:type="dxa"/>
            <w:vMerge/>
          </w:tcPr>
          <w:p w:rsidR="00721565" w:rsidRDefault="00721565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vMerge/>
          </w:tcPr>
          <w:p w:rsidR="00721565" w:rsidRDefault="00721565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2156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1565">
              <w:rPr>
                <w:rFonts w:ascii="Times New Roman" w:hAnsi="Times New Roman" w:cs="Times New Roman"/>
                <w:sz w:val="24"/>
                <w:szCs w:val="24"/>
              </w:rPr>
              <w:t xml:space="preserve">. досрочно </w:t>
            </w:r>
          </w:p>
        </w:tc>
        <w:tc>
          <w:tcPr>
            <w:tcW w:w="1985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1565" w:rsidRPr="00721565" w:rsidRDefault="00721565" w:rsidP="0069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65" w:rsidTr="007E47AA">
        <w:tc>
          <w:tcPr>
            <w:tcW w:w="540" w:type="dxa"/>
          </w:tcPr>
          <w:p w:rsidR="00693910" w:rsidRDefault="003E6735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2" w:type="dxa"/>
          </w:tcPr>
          <w:p w:rsidR="00693910" w:rsidRPr="005A0B3C" w:rsidRDefault="000E0788" w:rsidP="003E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земельных отношений</w:t>
            </w:r>
          </w:p>
        </w:tc>
        <w:tc>
          <w:tcPr>
            <w:tcW w:w="1418" w:type="dxa"/>
          </w:tcPr>
          <w:p w:rsidR="00693910" w:rsidRDefault="00804D3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693910" w:rsidRDefault="00305536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93910" w:rsidRDefault="00804D3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305536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693910" w:rsidRDefault="0078348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721565" w:rsidTr="007E47AA">
        <w:tc>
          <w:tcPr>
            <w:tcW w:w="540" w:type="dxa"/>
          </w:tcPr>
          <w:p w:rsidR="00693910" w:rsidRDefault="000E078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2" w:type="dxa"/>
          </w:tcPr>
          <w:p w:rsidR="00693910" w:rsidRPr="005A0B3C" w:rsidRDefault="000E0788" w:rsidP="000E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</w:t>
            </w:r>
          </w:p>
        </w:tc>
        <w:tc>
          <w:tcPr>
            <w:tcW w:w="1418" w:type="dxa"/>
          </w:tcPr>
          <w:p w:rsidR="00693910" w:rsidRDefault="006660B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93910" w:rsidRDefault="00305536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93910" w:rsidRDefault="00804D3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305536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693910" w:rsidRDefault="0078348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21565" w:rsidTr="007E47AA">
        <w:tc>
          <w:tcPr>
            <w:tcW w:w="540" w:type="dxa"/>
          </w:tcPr>
          <w:p w:rsidR="00693910" w:rsidRDefault="000E078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2" w:type="dxa"/>
          </w:tcPr>
          <w:p w:rsidR="000E0788" w:rsidRPr="005A0B3C" w:rsidRDefault="000E0788" w:rsidP="000E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муниципального имущества</w:t>
            </w:r>
          </w:p>
          <w:p w:rsidR="00693910" w:rsidRPr="005A0B3C" w:rsidRDefault="0069391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3910" w:rsidRDefault="006660B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93910" w:rsidRDefault="00305536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93910" w:rsidRDefault="00804D3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305536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693910" w:rsidRDefault="0078348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21565" w:rsidTr="007E47AA">
        <w:tc>
          <w:tcPr>
            <w:tcW w:w="540" w:type="dxa"/>
          </w:tcPr>
          <w:p w:rsidR="00693910" w:rsidRDefault="000E078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92" w:type="dxa"/>
          </w:tcPr>
          <w:p w:rsidR="00693910" w:rsidRPr="005A0B3C" w:rsidRDefault="000E0788" w:rsidP="000E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</w:t>
            </w:r>
          </w:p>
        </w:tc>
        <w:tc>
          <w:tcPr>
            <w:tcW w:w="1418" w:type="dxa"/>
          </w:tcPr>
          <w:p w:rsidR="00693910" w:rsidRDefault="00817D93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693910" w:rsidRDefault="00D9571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93910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D9571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6" w:type="dxa"/>
          </w:tcPr>
          <w:p w:rsidR="00693910" w:rsidRDefault="0078348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721565" w:rsidTr="007E47AA">
        <w:tc>
          <w:tcPr>
            <w:tcW w:w="540" w:type="dxa"/>
          </w:tcPr>
          <w:p w:rsidR="00693910" w:rsidRDefault="000E078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92" w:type="dxa"/>
          </w:tcPr>
          <w:p w:rsidR="000E0788" w:rsidRPr="005A0B3C" w:rsidRDefault="000E0788" w:rsidP="000E0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молодежной политики</w:t>
            </w:r>
          </w:p>
          <w:p w:rsidR="00693910" w:rsidRPr="005A0B3C" w:rsidRDefault="0069391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3910" w:rsidRDefault="006660B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693910" w:rsidRDefault="00D9571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93910" w:rsidRDefault="00CA7177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D9571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693910" w:rsidRDefault="0078348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21565" w:rsidTr="007E47AA">
        <w:tc>
          <w:tcPr>
            <w:tcW w:w="540" w:type="dxa"/>
          </w:tcPr>
          <w:p w:rsidR="00693910" w:rsidRPr="00305536" w:rsidRDefault="000E0788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92" w:type="dxa"/>
          </w:tcPr>
          <w:p w:rsidR="00693910" w:rsidRPr="00305536" w:rsidRDefault="005A0B3C" w:rsidP="005A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536">
              <w:rPr>
                <w:rFonts w:ascii="Times New Roman" w:hAnsi="Times New Roman" w:cs="Times New Roman"/>
                <w:sz w:val="28"/>
                <w:szCs w:val="28"/>
              </w:rPr>
              <w:t>Департамент по делам администрации</w:t>
            </w:r>
          </w:p>
        </w:tc>
        <w:tc>
          <w:tcPr>
            <w:tcW w:w="1418" w:type="dxa"/>
          </w:tcPr>
          <w:p w:rsidR="00693910" w:rsidRPr="00305536" w:rsidRDefault="006660B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93910" w:rsidRPr="00305536" w:rsidRDefault="0078348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3910" w:rsidRPr="00305536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Pr="00305536" w:rsidRDefault="00A128C1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693910" w:rsidRPr="00305536" w:rsidRDefault="0078348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1565" w:rsidTr="007E47AA">
        <w:tc>
          <w:tcPr>
            <w:tcW w:w="540" w:type="dxa"/>
          </w:tcPr>
          <w:p w:rsidR="00693910" w:rsidRPr="00305536" w:rsidRDefault="005A0B3C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92" w:type="dxa"/>
          </w:tcPr>
          <w:p w:rsidR="005A0B3C" w:rsidRPr="00305536" w:rsidRDefault="005A0B3C" w:rsidP="005A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536">
              <w:rPr>
                <w:rFonts w:ascii="Times New Roman" w:hAnsi="Times New Roman" w:cs="Times New Roman"/>
                <w:sz w:val="28"/>
                <w:szCs w:val="28"/>
              </w:rPr>
              <w:t>Комитет физической культуры и спорта</w:t>
            </w:r>
          </w:p>
          <w:p w:rsidR="00693910" w:rsidRPr="00305536" w:rsidRDefault="0069391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3910" w:rsidRPr="00305536" w:rsidRDefault="00D04154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93910" w:rsidRPr="00305536" w:rsidRDefault="00A128C1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3910" w:rsidRPr="00305536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Pr="00305536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693910" w:rsidRPr="00305536" w:rsidRDefault="00783489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1565" w:rsidTr="007E47AA">
        <w:tc>
          <w:tcPr>
            <w:tcW w:w="540" w:type="dxa"/>
          </w:tcPr>
          <w:p w:rsidR="00693910" w:rsidRDefault="005A0B3C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92" w:type="dxa"/>
          </w:tcPr>
          <w:p w:rsidR="00693910" w:rsidRPr="005A0B3C" w:rsidRDefault="005A0B3C" w:rsidP="005A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3C"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</w:t>
            </w:r>
          </w:p>
        </w:tc>
        <w:tc>
          <w:tcPr>
            <w:tcW w:w="1418" w:type="dxa"/>
          </w:tcPr>
          <w:p w:rsidR="00693910" w:rsidRDefault="00305536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93910" w:rsidRDefault="00305536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93910" w:rsidRDefault="001D3860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3910" w:rsidRDefault="00305536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693910" w:rsidRDefault="00305536" w:rsidP="0069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3910" w:rsidRPr="00D559C1" w:rsidRDefault="00693910" w:rsidP="006939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3910" w:rsidRPr="00D559C1" w:rsidSect="00D559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7D"/>
    <w:rsid w:val="000E0788"/>
    <w:rsid w:val="001D3860"/>
    <w:rsid w:val="00305536"/>
    <w:rsid w:val="003E6735"/>
    <w:rsid w:val="00406D98"/>
    <w:rsid w:val="004948DE"/>
    <w:rsid w:val="005464EC"/>
    <w:rsid w:val="005A0B3C"/>
    <w:rsid w:val="005D2186"/>
    <w:rsid w:val="006653F2"/>
    <w:rsid w:val="006660B9"/>
    <w:rsid w:val="00693910"/>
    <w:rsid w:val="00721565"/>
    <w:rsid w:val="0072467D"/>
    <w:rsid w:val="00783489"/>
    <w:rsid w:val="007C4013"/>
    <w:rsid w:val="007D6B7D"/>
    <w:rsid w:val="007E47AA"/>
    <w:rsid w:val="00804D34"/>
    <w:rsid w:val="00817D93"/>
    <w:rsid w:val="009273FA"/>
    <w:rsid w:val="00A01A77"/>
    <w:rsid w:val="00A128C1"/>
    <w:rsid w:val="00B12EB6"/>
    <w:rsid w:val="00B47373"/>
    <w:rsid w:val="00CA7177"/>
    <w:rsid w:val="00CB6FC8"/>
    <w:rsid w:val="00D04154"/>
    <w:rsid w:val="00D559C1"/>
    <w:rsid w:val="00D95718"/>
    <w:rsid w:val="00DE6916"/>
    <w:rsid w:val="00D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E3FF"/>
  <w15:chartTrackingRefBased/>
  <w15:docId w15:val="{AD59AD73-F700-49D5-BC0C-82750827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Отдел соц экон прогнозов</cp:lastModifiedBy>
  <cp:revision>24</cp:revision>
  <cp:lastPrinted>2021-06-08T09:25:00Z</cp:lastPrinted>
  <dcterms:created xsi:type="dcterms:W3CDTF">2020-11-06T04:10:00Z</dcterms:created>
  <dcterms:modified xsi:type="dcterms:W3CDTF">2021-06-08T09:29:00Z</dcterms:modified>
</cp:coreProperties>
</file>