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5B" w:rsidRPr="000F693A" w:rsidRDefault="00FB6D5B" w:rsidP="00FB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о работе </w:t>
      </w:r>
      <w:r w:rsidRPr="000F693A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FB6D5B" w:rsidRDefault="00FB6D5B" w:rsidP="00FB6D5B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0F693A">
        <w:rPr>
          <w:b/>
          <w:sz w:val="28"/>
          <w:szCs w:val="28"/>
        </w:rPr>
        <w:t>по профилактике правонарушений</w:t>
      </w:r>
      <w:r>
        <w:rPr>
          <w:b/>
          <w:sz w:val="28"/>
          <w:szCs w:val="28"/>
        </w:rPr>
        <w:t xml:space="preserve"> в городе</w:t>
      </w:r>
      <w:r w:rsidRPr="000F693A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</w:p>
    <w:p w:rsidR="00FB6D5B" w:rsidRDefault="00B17773" w:rsidP="00FB6D5B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FB6D5B">
        <w:rPr>
          <w:b/>
          <w:sz w:val="28"/>
          <w:szCs w:val="28"/>
        </w:rPr>
        <w:t xml:space="preserve"> год.</w:t>
      </w:r>
    </w:p>
    <w:p w:rsidR="00FB6D5B" w:rsidRDefault="00FB6D5B" w:rsidP="00FB6D5B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B6D5B" w:rsidRDefault="00FB6D5B" w:rsidP="00FB6D5B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3B9">
        <w:rPr>
          <w:sz w:val="28"/>
          <w:szCs w:val="28"/>
        </w:rPr>
        <w:t xml:space="preserve">Комиссия по профилактике правонарушений в городе Нефтеюганске </w:t>
      </w:r>
      <w:r>
        <w:rPr>
          <w:sz w:val="28"/>
          <w:szCs w:val="28"/>
        </w:rPr>
        <w:t xml:space="preserve">утверждена </w:t>
      </w:r>
      <w:r w:rsidRPr="001513B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города </w:t>
      </w:r>
      <w:r w:rsidRPr="001513B9">
        <w:rPr>
          <w:sz w:val="28"/>
          <w:szCs w:val="28"/>
        </w:rPr>
        <w:t xml:space="preserve">Нефтеюганска от </w:t>
      </w:r>
      <w:r w:rsidR="00B17773">
        <w:rPr>
          <w:sz w:val="28"/>
          <w:szCs w:val="28"/>
        </w:rPr>
        <w:t xml:space="preserve">21.02.2020 </w:t>
      </w:r>
      <w:proofErr w:type="gramStart"/>
      <w:r w:rsidR="00B17773">
        <w:rPr>
          <w:sz w:val="28"/>
          <w:szCs w:val="28"/>
        </w:rPr>
        <w:t>года  №</w:t>
      </w:r>
      <w:proofErr w:type="gramEnd"/>
      <w:r w:rsidR="00B17773">
        <w:rPr>
          <w:sz w:val="28"/>
          <w:szCs w:val="28"/>
        </w:rPr>
        <w:t xml:space="preserve"> 271</w:t>
      </w:r>
      <w:r>
        <w:rPr>
          <w:sz w:val="28"/>
          <w:szCs w:val="28"/>
        </w:rPr>
        <w:t xml:space="preserve">-п «О комиссии по профилактике правонарушений в городе Нефтеюганске».       </w:t>
      </w:r>
    </w:p>
    <w:p w:rsidR="00FB6D5B" w:rsidRPr="00FE55ED" w:rsidRDefault="00FB6D5B" w:rsidP="00FB6D5B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Комиссии за </w:t>
      </w:r>
      <w:r w:rsidR="00B17773">
        <w:rPr>
          <w:sz w:val="28"/>
          <w:szCs w:val="28"/>
        </w:rPr>
        <w:t>2020 год проведено 2</w:t>
      </w:r>
      <w:r w:rsidRPr="00FE55ED">
        <w:rPr>
          <w:sz w:val="28"/>
          <w:szCs w:val="28"/>
        </w:rPr>
        <w:t xml:space="preserve"> </w:t>
      </w:r>
      <w:r w:rsidR="00B17773">
        <w:rPr>
          <w:sz w:val="28"/>
          <w:szCs w:val="28"/>
        </w:rPr>
        <w:t xml:space="preserve">очередных </w:t>
      </w:r>
      <w:r w:rsidRPr="00FE55ED">
        <w:rPr>
          <w:sz w:val="28"/>
          <w:szCs w:val="28"/>
        </w:rPr>
        <w:t xml:space="preserve">заседания Комиссии, </w:t>
      </w:r>
      <w:r w:rsidR="00B17773">
        <w:rPr>
          <w:sz w:val="28"/>
          <w:szCs w:val="28"/>
        </w:rPr>
        <w:t>а также проведено 2 внеочередных заседания Комиссии. Р</w:t>
      </w:r>
      <w:r w:rsidR="000B77C5">
        <w:rPr>
          <w:sz w:val="28"/>
          <w:szCs w:val="28"/>
        </w:rPr>
        <w:t>ассмотрено</w:t>
      </w:r>
      <w:r w:rsidRPr="00FE55ED">
        <w:rPr>
          <w:sz w:val="28"/>
          <w:szCs w:val="28"/>
        </w:rPr>
        <w:t xml:space="preserve"> </w:t>
      </w:r>
      <w:r w:rsidR="00EB20CE">
        <w:rPr>
          <w:sz w:val="28"/>
          <w:szCs w:val="28"/>
        </w:rPr>
        <w:t xml:space="preserve">15 </w:t>
      </w:r>
      <w:r>
        <w:rPr>
          <w:sz w:val="28"/>
          <w:szCs w:val="28"/>
        </w:rPr>
        <w:t>вопросов, выработа</w:t>
      </w:r>
      <w:r w:rsidR="000B77C5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B902FE">
        <w:rPr>
          <w:sz w:val="28"/>
          <w:szCs w:val="28"/>
        </w:rPr>
        <w:t xml:space="preserve">59 </w:t>
      </w:r>
      <w:r w:rsidR="000019EA">
        <w:rPr>
          <w:sz w:val="28"/>
          <w:szCs w:val="28"/>
        </w:rPr>
        <w:t>решений, заслушано</w:t>
      </w:r>
      <w:r>
        <w:rPr>
          <w:sz w:val="28"/>
          <w:szCs w:val="28"/>
        </w:rPr>
        <w:t xml:space="preserve"> </w:t>
      </w:r>
      <w:r w:rsidR="00B902FE">
        <w:rPr>
          <w:sz w:val="28"/>
          <w:szCs w:val="28"/>
        </w:rPr>
        <w:t xml:space="preserve">14 </w:t>
      </w:r>
      <w:r>
        <w:rPr>
          <w:sz w:val="28"/>
          <w:szCs w:val="28"/>
        </w:rPr>
        <w:t>должностных лиц.</w:t>
      </w:r>
      <w:r w:rsidR="002C424C">
        <w:rPr>
          <w:sz w:val="28"/>
          <w:szCs w:val="28"/>
        </w:rPr>
        <w:t xml:space="preserve"> З</w:t>
      </w:r>
      <w:r w:rsidR="00F90B34">
        <w:rPr>
          <w:sz w:val="28"/>
          <w:szCs w:val="28"/>
        </w:rPr>
        <w:t xml:space="preserve">адачами </w:t>
      </w:r>
      <w:r w:rsidRPr="00FE55ED">
        <w:rPr>
          <w:sz w:val="28"/>
          <w:szCs w:val="28"/>
        </w:rPr>
        <w:t>Комиссии являются:</w:t>
      </w:r>
    </w:p>
    <w:p w:rsidR="00F90B34" w:rsidRDefault="00F90B34" w:rsidP="00F90B34">
      <w:pPr>
        <w:shd w:val="clear" w:color="auto" w:fill="FFFFFF"/>
        <w:spacing w:after="0" w:line="240" w:lineRule="auto"/>
        <w:ind w:left="14" w:right="43" w:firstLine="701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-ф</w:t>
      </w:r>
      <w:r w:rsidRPr="00F57CB4">
        <w:rPr>
          <w:rFonts w:ascii="Times New Roman" w:hAnsi="Times New Roman"/>
          <w:spacing w:val="-3"/>
          <w:sz w:val="28"/>
          <w:szCs w:val="28"/>
        </w:rPr>
        <w:t>ормирование и развитие системы профилактики правонарушений по направлениям, определенным частью 1 статьи 6 Федерального закона.</w:t>
      </w:r>
    </w:p>
    <w:p w:rsidR="00F90B34" w:rsidRDefault="00F90B34" w:rsidP="00F90B34">
      <w:pPr>
        <w:shd w:val="clear" w:color="auto" w:fill="FFFFFF"/>
        <w:spacing w:after="0" w:line="240" w:lineRule="auto"/>
        <w:ind w:left="14" w:right="43" w:firstLine="701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-изучение причин и условий, способствующих совершению правонарушений.</w:t>
      </w:r>
    </w:p>
    <w:p w:rsidR="00F90B34" w:rsidRPr="007F2771" w:rsidRDefault="00F90B34" w:rsidP="00F90B34">
      <w:pPr>
        <w:shd w:val="clear" w:color="auto" w:fill="FFFFFF"/>
        <w:spacing w:after="0" w:line="240" w:lineRule="auto"/>
        <w:ind w:left="14" w:right="43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-р</w:t>
      </w:r>
      <w:r w:rsidRPr="007F2771">
        <w:rPr>
          <w:rFonts w:ascii="Times New Roman" w:hAnsi="Times New Roman"/>
          <w:spacing w:val="-3"/>
          <w:sz w:val="28"/>
          <w:szCs w:val="28"/>
        </w:rPr>
        <w:t xml:space="preserve">азработка предложений </w:t>
      </w:r>
      <w:r>
        <w:rPr>
          <w:rFonts w:ascii="Times New Roman" w:hAnsi="Times New Roman"/>
          <w:spacing w:val="-3"/>
          <w:sz w:val="28"/>
          <w:szCs w:val="28"/>
        </w:rPr>
        <w:t xml:space="preserve">по созданию </w:t>
      </w:r>
      <w:r w:rsidRPr="007F2771">
        <w:rPr>
          <w:rFonts w:ascii="Times New Roman" w:hAnsi="Times New Roman"/>
          <w:spacing w:val="-3"/>
          <w:sz w:val="28"/>
          <w:szCs w:val="28"/>
        </w:rPr>
        <w:t xml:space="preserve">условий для снижения </w:t>
      </w:r>
      <w:r w:rsidRPr="007F2771">
        <w:rPr>
          <w:rFonts w:ascii="Times New Roman" w:hAnsi="Times New Roman"/>
          <w:spacing w:val="-7"/>
          <w:sz w:val="28"/>
          <w:szCs w:val="28"/>
        </w:rPr>
        <w:t>уровня пр</w:t>
      </w:r>
      <w:r w:rsidRPr="007F2771">
        <w:rPr>
          <w:rFonts w:ascii="Times New Roman" w:hAnsi="Times New Roman"/>
          <w:spacing w:val="-7"/>
          <w:sz w:val="28"/>
          <w:szCs w:val="28"/>
        </w:rPr>
        <w:t>е</w:t>
      </w:r>
      <w:r w:rsidRPr="007F2771">
        <w:rPr>
          <w:rFonts w:ascii="Times New Roman" w:hAnsi="Times New Roman"/>
          <w:spacing w:val="-7"/>
          <w:sz w:val="28"/>
          <w:szCs w:val="28"/>
        </w:rPr>
        <w:t>ступности на территории города Нефтеюганска</w:t>
      </w:r>
      <w:r w:rsidRPr="007F2771">
        <w:rPr>
          <w:rFonts w:ascii="Times New Roman" w:hAnsi="Times New Roman"/>
          <w:sz w:val="28"/>
          <w:szCs w:val="28"/>
        </w:rPr>
        <w:t>.</w:t>
      </w:r>
    </w:p>
    <w:p w:rsidR="00F90B34" w:rsidRDefault="00F90B34" w:rsidP="00F90B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-разработка предложений по совершенствованию нормативной правовой базы города Нефтеюганска в сфере профилактики правонарушений.  </w:t>
      </w:r>
    </w:p>
    <w:p w:rsidR="00F90B34" w:rsidRDefault="00F90B34" w:rsidP="00F90B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-координация деятельности органов местного самоуправления города Нефтеюганска, </w:t>
      </w:r>
      <w:r>
        <w:rPr>
          <w:rFonts w:ascii="Times New Roman" w:hAnsi="Times New Roman"/>
          <w:sz w:val="28"/>
          <w:szCs w:val="28"/>
        </w:rPr>
        <w:t>территориальных органов федеральных органов исполнительной власти либо их подразделений (по согласованию), организаций, общественных объединений (по согласованию) города Нефтеюганска и лиц, участвующих в профилактике правонарушений.</w:t>
      </w:r>
    </w:p>
    <w:p w:rsidR="00F90B34" w:rsidRDefault="00F90B34" w:rsidP="00F90B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-повышение общего уровня правовой культуры граждан, создание системы стимулов, способствующих законопослушному образу жизни.</w:t>
      </w:r>
    </w:p>
    <w:p w:rsidR="00FB6D5B" w:rsidRDefault="00FB6D5B" w:rsidP="00FB6D5B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достижения приоритетных направлений Комиссии на территории города ведется непрерывная работа по профилактики правонарушений всех субъектов профилактики. </w:t>
      </w:r>
    </w:p>
    <w:p w:rsidR="00FB6D5B" w:rsidRDefault="00FB6D5B" w:rsidP="00FB6D5B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постоянной основе в образовательных организациях города, в учреждения культуры и спорта ведется работа с несовершеннолетними, направленная на профилактику правонарушений,</w:t>
      </w:r>
      <w:r w:rsidRPr="00003B6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алкоголизма, наркомании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а также</w:t>
      </w:r>
      <w:r w:rsidRPr="00003B6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формирования законопослушного поведения. Проводятся лекции и беседы с несовершеннолетними, городские мероприятия, образовательные чтения и встречи, лекции и выставки, городские конкурсы, тренинги и тематические классные часы. </w:t>
      </w:r>
    </w:p>
    <w:p w:rsidR="00FB6D5B" w:rsidRDefault="00FB6D5B" w:rsidP="00FB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профилактической работы осуществляется взаимодействие органами и учреждениями системы профилактики безнадзорности и правонарушений, с общественными и религиозными организациями. </w:t>
      </w:r>
    </w:p>
    <w:p w:rsidR="00FB6D5B" w:rsidRDefault="00FB6D5B" w:rsidP="00FB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учреждениях дополнительного образования сферы культуры и спорта специалистами проводится индивидуальная и групповая профилактическая консультативная работа с несовершеннолетними и их родителями, проводятся тематические классные часы, лекции инспектора ОДН ОМВД России по </w:t>
      </w:r>
      <w:r>
        <w:rPr>
          <w:rFonts w:ascii="Times New Roman" w:hAnsi="Times New Roman"/>
          <w:sz w:val="28"/>
          <w:szCs w:val="28"/>
        </w:rPr>
        <w:lastRenderedPageBreak/>
        <w:t xml:space="preserve">г.Нефтеюганску, информационные выставки. На официальных сайтах учреждений культуры и спорта размещены памятки по правовому просвещению подростков и их родителей, информация регулярно обновляется и дополняется. </w:t>
      </w:r>
    </w:p>
    <w:p w:rsidR="00FB6D5B" w:rsidRDefault="00FB6D5B" w:rsidP="00FB6D5B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территории города Нефтеюганска реализуется муниципальная программа </w:t>
      </w:r>
      <w:r w:rsidRPr="00CF2642">
        <w:rPr>
          <w:sz w:val="28"/>
          <w:szCs w:val="28"/>
        </w:rPr>
        <w:t xml:space="preserve">«Профилактика правонарушений в сфере </w:t>
      </w:r>
      <w:proofErr w:type="gramStart"/>
      <w:r w:rsidRPr="00CF2642">
        <w:rPr>
          <w:sz w:val="28"/>
          <w:szCs w:val="28"/>
        </w:rPr>
        <w:t>общественного  порядка</w:t>
      </w:r>
      <w:proofErr w:type="gramEnd"/>
      <w:r w:rsidRPr="00CF2642">
        <w:rPr>
          <w:sz w:val="28"/>
          <w:szCs w:val="28"/>
        </w:rPr>
        <w:t>, профилактика незаконного оборота и потребления наркотических средств и психотропных веществ  в городе Нефтеюганске»</w:t>
      </w:r>
      <w:r>
        <w:rPr>
          <w:sz w:val="28"/>
          <w:szCs w:val="28"/>
        </w:rPr>
        <w:t>, направленная на достижение</w:t>
      </w:r>
      <w:r w:rsidRPr="00CF26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приоритетных задач  Комиссии.</w:t>
      </w:r>
    </w:p>
    <w:p w:rsidR="00FB6D5B" w:rsidRDefault="00FB6D5B" w:rsidP="00FB6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муниципальной программы являются:</w:t>
      </w:r>
    </w:p>
    <w:p w:rsidR="00FB6D5B" w:rsidRPr="00DB43B4" w:rsidRDefault="00FB6D5B" w:rsidP="00FB6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B4">
        <w:rPr>
          <w:rFonts w:ascii="Times New Roman" w:eastAsia="Times New Roman" w:hAnsi="Times New Roman" w:cs="Times New Roman"/>
          <w:sz w:val="28"/>
          <w:szCs w:val="28"/>
        </w:rPr>
        <w:t>1.Создание условий для деятельности народных дружин;</w:t>
      </w:r>
    </w:p>
    <w:p w:rsidR="005B589F" w:rsidRDefault="00FB6D5B" w:rsidP="00FB6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B4">
        <w:rPr>
          <w:rFonts w:ascii="Times New Roman" w:eastAsia="Times New Roman" w:hAnsi="Times New Roman" w:cs="Times New Roman"/>
          <w:sz w:val="28"/>
          <w:szCs w:val="28"/>
        </w:rPr>
        <w:t>2.Обеспечение функционирования и развития систем видеонаблюдения в сфере общественно</w:t>
      </w:r>
      <w:r w:rsidR="005B589F">
        <w:rPr>
          <w:rFonts w:ascii="Times New Roman" w:eastAsia="Times New Roman" w:hAnsi="Times New Roman" w:cs="Times New Roman"/>
          <w:sz w:val="28"/>
          <w:szCs w:val="28"/>
        </w:rPr>
        <w:t xml:space="preserve">го порядка </w:t>
      </w:r>
    </w:p>
    <w:p w:rsidR="00FB6D5B" w:rsidRDefault="00FB6D5B" w:rsidP="00FB6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исполнения мероприятия 1, направленного на создание условий для деятельности народных дружин реализуется мероприятие </w:t>
      </w:r>
      <w:r w:rsidRPr="00467F64">
        <w:rPr>
          <w:rFonts w:ascii="Times New Roman" w:eastAsia="Times New Roman" w:hAnsi="Times New Roman" w:cs="Times New Roman"/>
          <w:i/>
          <w:sz w:val="28"/>
          <w:szCs w:val="28"/>
        </w:rPr>
        <w:t>«Создание условий для деятельности народных дружин»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двух направлениях:</w:t>
      </w:r>
    </w:p>
    <w:p w:rsidR="00FB6D5B" w:rsidRDefault="00FB6D5B" w:rsidP="00FB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-материальное стимулирование</w:t>
      </w:r>
      <w:r w:rsidRPr="00B76340">
        <w:rPr>
          <w:b/>
          <w:sz w:val="28"/>
          <w:szCs w:val="28"/>
        </w:rPr>
        <w:t xml:space="preserve"> </w:t>
      </w:r>
      <w:r w:rsidRPr="00B76340">
        <w:rPr>
          <w:rFonts w:ascii="Times New Roman" w:eastAsia="Times New Roman" w:hAnsi="Times New Roman" w:cs="Times New Roman"/>
          <w:sz w:val="28"/>
          <w:szCs w:val="28"/>
        </w:rPr>
        <w:t>граждан, принимавших участие в охране общественного порядка, пресечении преступлений и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D5B" w:rsidRDefault="00FB6D5B" w:rsidP="00FB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76340">
        <w:rPr>
          <w:rFonts w:ascii="Times New Roman" w:eastAsia="Times New Roman" w:hAnsi="Times New Roman" w:cs="Times New Roman"/>
          <w:sz w:val="28"/>
          <w:szCs w:val="28"/>
        </w:rPr>
        <w:t>ичное страхование народных дружинников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D5B" w:rsidRDefault="00FB6D5B" w:rsidP="00FB6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исполнения мероприятия 2, направленного на о</w:t>
      </w:r>
      <w:r w:rsidRPr="00DB43B4">
        <w:rPr>
          <w:rFonts w:ascii="Times New Roman" w:eastAsia="Times New Roman" w:hAnsi="Times New Roman" w:cs="Times New Roman"/>
          <w:sz w:val="28"/>
          <w:szCs w:val="28"/>
        </w:rPr>
        <w:t>беспечение функционирования и развития систем видеонаблюдения в сфере общественного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3B4">
        <w:rPr>
          <w:rFonts w:ascii="Times New Roman" w:eastAsia="Times New Roman" w:hAnsi="Times New Roman" w:cs="Times New Roman"/>
          <w:sz w:val="28"/>
          <w:szCs w:val="28"/>
        </w:rPr>
        <w:t>в местах массового пребывания граждан, в наиболее криминогенных общественных местах и на улицах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мероприятие </w:t>
      </w:r>
      <w:r w:rsidRPr="00B76340">
        <w:rPr>
          <w:rFonts w:ascii="Times New Roman" w:eastAsia="Times New Roman" w:hAnsi="Times New Roman" w:cs="Times New Roman"/>
          <w:i/>
          <w:sz w:val="28"/>
          <w:szCs w:val="28"/>
        </w:rPr>
        <w:t>«Обеспечение функционирования и развития систем видеонаблюдени</w:t>
      </w:r>
      <w:r w:rsidR="00D509C6">
        <w:rPr>
          <w:rFonts w:ascii="Times New Roman" w:eastAsia="Times New Roman" w:hAnsi="Times New Roman" w:cs="Times New Roman"/>
          <w:i/>
          <w:sz w:val="28"/>
          <w:szCs w:val="28"/>
        </w:rPr>
        <w:t>я в сфере общественного порядка</w:t>
      </w:r>
      <w:r w:rsidRPr="00B7634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62D70" w:rsidRPr="00C62D70" w:rsidRDefault="00FB6D5B" w:rsidP="00C6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86">
        <w:rPr>
          <w:rFonts w:ascii="Times New Roman" w:eastAsia="Times New Roman" w:hAnsi="Times New Roman" w:cs="Times New Roman"/>
          <w:sz w:val="28"/>
          <w:szCs w:val="28"/>
        </w:rPr>
        <w:t>Для укрепления правопорядка и общественной безопасности на территории города Нефтеюганска смонтирована система городского видеонаблюдения АПК «Безопасный город», состоящая из 120 видеокамер (29 – места массового скопления граждан, 34 – жилой сектор</w:t>
      </w:r>
      <w:r w:rsidR="00C62D70">
        <w:rPr>
          <w:rFonts w:ascii="Times New Roman" w:eastAsia="Times New Roman" w:hAnsi="Times New Roman" w:cs="Times New Roman"/>
          <w:sz w:val="28"/>
          <w:szCs w:val="28"/>
        </w:rPr>
        <w:t>, 57 – на уличной сети города</w:t>
      </w:r>
      <w:r w:rsidR="00C62D70" w:rsidRPr="00C62D70">
        <w:rPr>
          <w:rFonts w:ascii="Times New Roman" w:eastAsia="Times New Roman" w:hAnsi="Times New Roman" w:cs="Times New Roman"/>
          <w:sz w:val="28"/>
          <w:szCs w:val="28"/>
        </w:rPr>
        <w:t>).</w:t>
      </w:r>
      <w:r w:rsidR="00C62D70" w:rsidRPr="00C62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D70" w:rsidRPr="00C62D70">
        <w:rPr>
          <w:rFonts w:ascii="Times New Roman" w:hAnsi="Times New Roman" w:cs="Times New Roman"/>
          <w:sz w:val="28"/>
          <w:szCs w:val="28"/>
        </w:rPr>
        <w:t>С помощью</w:t>
      </w:r>
      <w:proofErr w:type="gramEnd"/>
      <w:r w:rsidR="00C62D70" w:rsidRPr="00C62D70">
        <w:rPr>
          <w:rFonts w:ascii="Times New Roman" w:hAnsi="Times New Roman" w:cs="Times New Roman"/>
          <w:sz w:val="28"/>
          <w:szCs w:val="28"/>
        </w:rPr>
        <w:t xml:space="preserve"> которой установлено 8 лиц, причастных к совершению противоправных деяний. </w:t>
      </w:r>
    </w:p>
    <w:p w:rsidR="00FB6D5B" w:rsidRDefault="00FB6D5B" w:rsidP="00FB6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6A86">
        <w:rPr>
          <w:rFonts w:ascii="Times New Roman" w:eastAsia="Times New Roman" w:hAnsi="Times New Roman" w:cs="Times New Roman"/>
          <w:sz w:val="28"/>
          <w:szCs w:val="28"/>
        </w:rPr>
        <w:t>идеосистема</w:t>
      </w:r>
      <w:r w:rsidRPr="00F20F48">
        <w:rPr>
          <w:rFonts w:ascii="Times New Roman" w:eastAsia="Times New Roman" w:hAnsi="Times New Roman" w:cs="Times New Roman"/>
          <w:sz w:val="28"/>
          <w:szCs w:val="28"/>
        </w:rPr>
        <w:t xml:space="preserve"> АПК «Безопасный город» функционирует и находится на балансе у администрации города Нефтеюганска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 w:rsidRPr="00F20F48">
        <w:rPr>
          <w:rFonts w:ascii="Times New Roman" w:eastAsia="Times New Roman" w:hAnsi="Times New Roman" w:cs="Times New Roman"/>
          <w:sz w:val="28"/>
          <w:szCs w:val="28"/>
        </w:rPr>
        <w:t xml:space="preserve">ЕДДС). Дублирующие видеоканалы выведены на мониторы дежурной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ОМВД России </w:t>
      </w:r>
      <w:r w:rsidRPr="00F20F48">
        <w:rPr>
          <w:rFonts w:ascii="Times New Roman" w:eastAsia="Times New Roman" w:hAnsi="Times New Roman" w:cs="Times New Roman"/>
          <w:sz w:val="28"/>
          <w:szCs w:val="28"/>
        </w:rPr>
        <w:t>по г.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1F55" w:rsidRDefault="00E61F55" w:rsidP="00E6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состоянию на 31.12.2020 на территории </w:t>
      </w:r>
      <w:proofErr w:type="spellStart"/>
      <w:r>
        <w:rPr>
          <w:rFonts w:ascii="Times New Roman" w:eastAsia="Calibri" w:hAnsi="Times New Roman"/>
          <w:sz w:val="28"/>
          <w:szCs w:val="28"/>
        </w:rPr>
        <w:t>г.Нефтеюганска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свою деятельность осуществляет одно общественное формирование правоохранительной направленности (ОФПН) численностью</w:t>
      </w:r>
      <w:r w:rsidRPr="00E61F55">
        <w:rPr>
          <w:rFonts w:ascii="Times New Roman" w:eastAsia="Calibri" w:hAnsi="Times New Roman"/>
          <w:sz w:val="28"/>
          <w:szCs w:val="28"/>
        </w:rPr>
        <w:t xml:space="preserve"> 91 </w:t>
      </w:r>
      <w:r>
        <w:rPr>
          <w:rFonts w:ascii="Times New Roman" w:eastAsia="Calibri" w:hAnsi="Times New Roman"/>
          <w:sz w:val="28"/>
          <w:szCs w:val="28"/>
        </w:rPr>
        <w:t>человек, которое внесено в реестр народных дружин и общественных объединений правоохранительной направленности на территории ХМАО-Югры.</w:t>
      </w:r>
    </w:p>
    <w:p w:rsidR="00E61F55" w:rsidRPr="001E45E6" w:rsidRDefault="00E61F55" w:rsidP="00E6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E6">
        <w:rPr>
          <w:rFonts w:ascii="Times New Roman" w:hAnsi="Times New Roman" w:cs="Times New Roman"/>
          <w:sz w:val="28"/>
          <w:szCs w:val="28"/>
        </w:rPr>
        <w:t>По итогам 2020 года в городе Нефтеюганске зарегистрировано 1301 преступление (АППГ – 1113). Динамика роста преступлений обусловлена стремительным ростом регистрируемых мошенничеств (+91,7%; со 183 до 351), из которых 69,2% совершены с использованием информационно-</w:t>
      </w:r>
      <w:r w:rsidRPr="001E45E6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телекоммуникационных технологий (243). Доля таких преступлений составляет 26,9% от общего числа всех зарегистрированных преступлений.  </w:t>
      </w:r>
    </w:p>
    <w:p w:rsidR="00E61F55" w:rsidRDefault="00E61F55" w:rsidP="00E61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E6">
        <w:rPr>
          <w:rFonts w:ascii="Times New Roman" w:hAnsi="Times New Roman" w:cs="Times New Roman"/>
          <w:sz w:val="28"/>
          <w:szCs w:val="28"/>
        </w:rPr>
        <w:t xml:space="preserve">Несмотря на возросшее число зарегистрированных преступлений </w:t>
      </w:r>
      <w:r w:rsidRPr="001E45E6">
        <w:rPr>
          <w:rFonts w:ascii="Times New Roman" w:hAnsi="Times New Roman" w:cs="Times New Roman"/>
          <w:sz w:val="28"/>
          <w:szCs w:val="28"/>
        </w:rPr>
        <w:br/>
        <w:t xml:space="preserve">(+ 20,6%), удалось снизить на 5,0% количество преступлений совершенных в общественных местах (с 378 до 359), в том числе на улицах города на 12,2% (с 229 до 201). </w:t>
      </w:r>
    </w:p>
    <w:p w:rsidR="00D509C6" w:rsidRPr="001E45E6" w:rsidRDefault="00D509C6" w:rsidP="00E61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D5B" w:rsidRDefault="00FB6D5B" w:rsidP="00FB6D5B">
      <w:pPr>
        <w:widowControl w:val="0"/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B6D5B" w:rsidRPr="00EE1B1C" w:rsidRDefault="00FB6D5B" w:rsidP="00FB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С.В.Мамаева</w:t>
      </w:r>
      <w:proofErr w:type="spellEnd"/>
    </w:p>
    <w:p w:rsidR="00C147EB" w:rsidRDefault="00C147EB"/>
    <w:sectPr w:rsidR="00C147EB" w:rsidSect="002F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E"/>
    <w:rsid w:val="000019EA"/>
    <w:rsid w:val="000B77C5"/>
    <w:rsid w:val="001E45E6"/>
    <w:rsid w:val="00237DF7"/>
    <w:rsid w:val="002C424C"/>
    <w:rsid w:val="004473C9"/>
    <w:rsid w:val="005B589F"/>
    <w:rsid w:val="0075165E"/>
    <w:rsid w:val="00AE44B2"/>
    <w:rsid w:val="00B17773"/>
    <w:rsid w:val="00B902FE"/>
    <w:rsid w:val="00C147EB"/>
    <w:rsid w:val="00C62D70"/>
    <w:rsid w:val="00D509C6"/>
    <w:rsid w:val="00E61F55"/>
    <w:rsid w:val="00EB20CE"/>
    <w:rsid w:val="00F90B34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A48D"/>
  <w15:chartTrackingRefBased/>
  <w15:docId w15:val="{04B39B92-0F20-445C-9BFF-1BA6600B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6D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B6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20</cp:revision>
  <dcterms:created xsi:type="dcterms:W3CDTF">2021-04-09T05:30:00Z</dcterms:created>
  <dcterms:modified xsi:type="dcterms:W3CDTF">2021-04-15T09:55:00Z</dcterms:modified>
</cp:coreProperties>
</file>