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F91" w:rsidRPr="003848A7" w:rsidRDefault="00B60F91" w:rsidP="00145928">
      <w:pPr>
        <w:spacing w:after="0" w:line="240" w:lineRule="auto"/>
        <w:ind w:left="11340"/>
        <w:rPr>
          <w:rFonts w:ascii="Times New Roman" w:eastAsia="Times New Roman" w:hAnsi="Times New Roman" w:cs="Times New Roman"/>
          <w:sz w:val="28"/>
          <w:szCs w:val="28"/>
          <w:lang w:eastAsia="ru-RU"/>
        </w:rPr>
      </w:pPr>
    </w:p>
    <w:p w:rsidR="00DD31B6" w:rsidRPr="003848A7" w:rsidRDefault="00C91858" w:rsidP="00DD31B6">
      <w:pPr>
        <w:spacing w:after="0" w:line="240" w:lineRule="auto"/>
        <w:jc w:val="center"/>
        <w:rPr>
          <w:rFonts w:ascii="Times New Roman" w:eastAsia="Times New Roman" w:hAnsi="Times New Roman" w:cs="Times New Roman"/>
          <w:bCs/>
          <w:sz w:val="28"/>
          <w:szCs w:val="28"/>
          <w:lang w:eastAsia="x-none"/>
        </w:rPr>
      </w:pPr>
      <w:r w:rsidRPr="003848A7">
        <w:rPr>
          <w:rFonts w:ascii="Times New Roman" w:eastAsia="Times New Roman" w:hAnsi="Times New Roman" w:cs="Times New Roman"/>
          <w:bCs/>
          <w:sz w:val="28"/>
          <w:szCs w:val="28"/>
          <w:lang w:eastAsia="x-none"/>
        </w:rPr>
        <w:t xml:space="preserve">План </w:t>
      </w:r>
      <w:r w:rsidR="00DD31B6" w:rsidRPr="003848A7">
        <w:rPr>
          <w:rFonts w:ascii="Times New Roman" w:eastAsia="Times New Roman" w:hAnsi="Times New Roman" w:cs="Times New Roman"/>
          <w:bCs/>
          <w:sz w:val="28"/>
          <w:szCs w:val="28"/>
          <w:lang w:eastAsia="x-none"/>
        </w:rPr>
        <w:t xml:space="preserve">мероприятий </w:t>
      </w:r>
    </w:p>
    <w:p w:rsidR="00C91858" w:rsidRPr="003848A7" w:rsidRDefault="00DD31B6" w:rsidP="00DD31B6">
      <w:pPr>
        <w:spacing w:after="0" w:line="240" w:lineRule="auto"/>
        <w:jc w:val="center"/>
        <w:rPr>
          <w:rFonts w:ascii="Times New Roman" w:eastAsia="Times New Roman" w:hAnsi="Times New Roman" w:cs="Times New Roman"/>
          <w:bCs/>
          <w:sz w:val="28"/>
          <w:szCs w:val="28"/>
          <w:lang w:eastAsia="x-none"/>
        </w:rPr>
      </w:pPr>
      <w:r w:rsidRPr="003848A7">
        <w:rPr>
          <w:rFonts w:ascii="Times New Roman" w:eastAsia="Times New Roman" w:hAnsi="Times New Roman" w:cs="Times New Roman"/>
          <w:bCs/>
          <w:sz w:val="28"/>
          <w:szCs w:val="28"/>
          <w:lang w:eastAsia="x-none"/>
        </w:rPr>
        <w:t xml:space="preserve">по </w:t>
      </w:r>
      <w:r w:rsidR="00C91858" w:rsidRPr="003848A7">
        <w:rPr>
          <w:rFonts w:ascii="Times New Roman" w:eastAsia="Times New Roman" w:hAnsi="Times New Roman" w:cs="Times New Roman"/>
          <w:bCs/>
          <w:sz w:val="28"/>
          <w:szCs w:val="28"/>
          <w:lang w:val="x-none" w:eastAsia="x-none"/>
        </w:rPr>
        <w:t>реализации с</w:t>
      </w:r>
      <w:r w:rsidR="00C91858" w:rsidRPr="003848A7">
        <w:rPr>
          <w:rFonts w:ascii="Times New Roman" w:eastAsia="Times New Roman" w:hAnsi="Times New Roman" w:cs="Times New Roman"/>
          <w:bCs/>
          <w:sz w:val="28"/>
          <w:szCs w:val="28"/>
          <w:lang w:eastAsia="x-none"/>
        </w:rPr>
        <w:t>тратегии социально-экономического развития</w:t>
      </w:r>
    </w:p>
    <w:p w:rsidR="00C91858" w:rsidRPr="003848A7" w:rsidRDefault="00C91858" w:rsidP="00630F15">
      <w:pPr>
        <w:spacing w:after="0" w:line="240" w:lineRule="auto"/>
        <w:jc w:val="center"/>
        <w:rPr>
          <w:rFonts w:ascii="Times New Roman" w:eastAsia="Times New Roman" w:hAnsi="Times New Roman" w:cs="Times New Roman"/>
          <w:bCs/>
          <w:sz w:val="28"/>
          <w:szCs w:val="28"/>
          <w:lang w:eastAsia="x-none"/>
        </w:rPr>
      </w:pPr>
      <w:r w:rsidRPr="003848A7">
        <w:rPr>
          <w:rFonts w:ascii="Times New Roman" w:eastAsia="Times New Roman" w:hAnsi="Times New Roman" w:cs="Times New Roman"/>
          <w:bCs/>
          <w:sz w:val="28"/>
          <w:szCs w:val="28"/>
          <w:lang w:eastAsia="x-none"/>
        </w:rPr>
        <w:t>муниципального образования город Нефтеюганск на 201</w:t>
      </w:r>
      <w:r w:rsidR="00C55F70" w:rsidRPr="003848A7">
        <w:rPr>
          <w:rFonts w:ascii="Times New Roman" w:eastAsia="Times New Roman" w:hAnsi="Times New Roman" w:cs="Times New Roman"/>
          <w:bCs/>
          <w:sz w:val="28"/>
          <w:szCs w:val="28"/>
          <w:lang w:eastAsia="x-none"/>
        </w:rPr>
        <w:t>9</w:t>
      </w:r>
      <w:r w:rsidRPr="003848A7">
        <w:rPr>
          <w:rFonts w:ascii="Times New Roman" w:eastAsia="Times New Roman" w:hAnsi="Times New Roman" w:cs="Times New Roman"/>
          <w:bCs/>
          <w:sz w:val="28"/>
          <w:szCs w:val="28"/>
          <w:lang w:eastAsia="x-none"/>
        </w:rPr>
        <w:t>-20</w:t>
      </w:r>
      <w:r w:rsidR="007E3F48" w:rsidRPr="003848A7">
        <w:rPr>
          <w:rFonts w:ascii="Times New Roman" w:eastAsia="Times New Roman" w:hAnsi="Times New Roman" w:cs="Times New Roman"/>
          <w:bCs/>
          <w:sz w:val="28"/>
          <w:szCs w:val="28"/>
          <w:lang w:eastAsia="x-none"/>
        </w:rPr>
        <w:t>2</w:t>
      </w:r>
      <w:r w:rsidR="00C55F70" w:rsidRPr="003848A7">
        <w:rPr>
          <w:rFonts w:ascii="Times New Roman" w:eastAsia="Times New Roman" w:hAnsi="Times New Roman" w:cs="Times New Roman"/>
          <w:bCs/>
          <w:sz w:val="28"/>
          <w:szCs w:val="28"/>
          <w:lang w:eastAsia="x-none"/>
        </w:rPr>
        <w:t>1</w:t>
      </w:r>
      <w:r w:rsidRPr="003848A7">
        <w:rPr>
          <w:rFonts w:ascii="Times New Roman" w:eastAsia="Times New Roman" w:hAnsi="Times New Roman" w:cs="Times New Roman"/>
          <w:bCs/>
          <w:sz w:val="28"/>
          <w:szCs w:val="28"/>
          <w:lang w:eastAsia="x-none"/>
        </w:rPr>
        <w:t xml:space="preserve"> годы</w:t>
      </w:r>
    </w:p>
    <w:p w:rsidR="00C91858" w:rsidRPr="003848A7" w:rsidRDefault="00C91858" w:rsidP="00630F15">
      <w:pPr>
        <w:spacing w:after="0" w:line="240" w:lineRule="auto"/>
        <w:rPr>
          <w:rFonts w:ascii="Times New Roman" w:eastAsia="Calibri" w:hAnsi="Times New Roman" w:cs="Times New Roman"/>
          <w:sz w:val="28"/>
          <w:szCs w:val="28"/>
          <w:lang w:eastAsia="x-none"/>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1560"/>
        <w:gridCol w:w="2976"/>
        <w:gridCol w:w="2835"/>
        <w:gridCol w:w="4111"/>
      </w:tblGrid>
      <w:tr w:rsidR="00745449" w:rsidRPr="003848A7" w:rsidTr="00745449">
        <w:trPr>
          <w:trHeight w:val="20"/>
          <w:tblHeader/>
          <w:jc w:val="center"/>
        </w:trPr>
        <w:tc>
          <w:tcPr>
            <w:tcW w:w="704" w:type="dxa"/>
            <w:shd w:val="clear" w:color="auto" w:fill="auto"/>
            <w:vAlign w:val="center"/>
            <w:hideMark/>
          </w:tcPr>
          <w:p w:rsidR="00745449" w:rsidRDefault="00745449" w:rsidP="0017617B">
            <w:pPr>
              <w:spacing w:after="0" w:line="240" w:lineRule="auto"/>
              <w:jc w:val="center"/>
              <w:rPr>
                <w:rFonts w:ascii="Times New Roman" w:eastAsia="Calibri" w:hAnsi="Times New Roman" w:cs="Times New Roman"/>
                <w:bCs/>
                <w:sz w:val="24"/>
                <w:szCs w:val="24"/>
                <w:lang w:val="en-US" w:bidi="hi-IN"/>
              </w:rPr>
            </w:pPr>
            <w:r w:rsidRPr="003848A7">
              <w:rPr>
                <w:rFonts w:ascii="Times New Roman" w:eastAsia="Calibri" w:hAnsi="Times New Roman" w:cs="Times New Roman"/>
                <w:bCs/>
                <w:sz w:val="24"/>
                <w:szCs w:val="24"/>
                <w:lang w:val="en-US" w:bidi="hi-IN"/>
              </w:rPr>
              <w:t xml:space="preserve">№ </w:t>
            </w:r>
          </w:p>
          <w:p w:rsidR="00745449" w:rsidRPr="003848A7" w:rsidRDefault="00745449" w:rsidP="0017617B">
            <w:pPr>
              <w:spacing w:after="0" w:line="240" w:lineRule="auto"/>
              <w:jc w:val="center"/>
              <w:rPr>
                <w:rFonts w:ascii="Times New Roman" w:eastAsia="Calibri" w:hAnsi="Times New Roman" w:cs="Times New Roman"/>
                <w:bCs/>
                <w:sz w:val="24"/>
                <w:szCs w:val="24"/>
                <w:lang w:val="en-US" w:bidi="hi-IN"/>
              </w:rPr>
            </w:pPr>
            <w:r w:rsidRPr="003848A7">
              <w:rPr>
                <w:rFonts w:ascii="Times New Roman" w:eastAsia="Calibri" w:hAnsi="Times New Roman" w:cs="Times New Roman"/>
                <w:bCs/>
                <w:sz w:val="24"/>
                <w:szCs w:val="24"/>
                <w:lang w:val="en-US" w:bidi="hi-IN"/>
              </w:rPr>
              <w:t>п/п</w:t>
            </w:r>
          </w:p>
        </w:tc>
        <w:tc>
          <w:tcPr>
            <w:tcW w:w="3827" w:type="dxa"/>
            <w:shd w:val="clear" w:color="auto" w:fill="auto"/>
            <w:vAlign w:val="center"/>
            <w:hideMark/>
          </w:tcPr>
          <w:p w:rsidR="00745449" w:rsidRPr="003848A7" w:rsidRDefault="00745449" w:rsidP="00DC7D18">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Наименование мероприятия</w:t>
            </w:r>
          </w:p>
        </w:tc>
        <w:tc>
          <w:tcPr>
            <w:tcW w:w="1560" w:type="dxa"/>
            <w:shd w:val="clear" w:color="auto" w:fill="auto"/>
            <w:vAlign w:val="center"/>
            <w:hideMark/>
          </w:tcPr>
          <w:p w:rsidR="00745449" w:rsidRPr="003848A7" w:rsidRDefault="00745449" w:rsidP="00DC7D18">
            <w:pPr>
              <w:spacing w:after="0" w:line="240" w:lineRule="auto"/>
              <w:jc w:val="center"/>
              <w:rPr>
                <w:rFonts w:ascii="Times New Roman" w:eastAsia="Calibri" w:hAnsi="Times New Roman" w:cs="Times New Roman"/>
                <w:bCs/>
                <w:sz w:val="24"/>
                <w:szCs w:val="24"/>
                <w:lang w:val="en-US" w:bidi="hi-IN"/>
              </w:rPr>
            </w:pPr>
            <w:r w:rsidRPr="003848A7">
              <w:rPr>
                <w:rFonts w:ascii="Times New Roman" w:eastAsia="Calibri" w:hAnsi="Times New Roman" w:cs="Times New Roman"/>
                <w:bCs/>
                <w:sz w:val="24"/>
                <w:szCs w:val="24"/>
                <w:lang w:bidi="hi-IN"/>
              </w:rPr>
              <w:t>Срок реализации</w:t>
            </w:r>
            <w:r>
              <w:rPr>
                <w:rFonts w:ascii="Times New Roman" w:eastAsia="Calibri" w:hAnsi="Times New Roman" w:cs="Times New Roman"/>
                <w:bCs/>
                <w:sz w:val="24"/>
                <w:szCs w:val="24"/>
                <w:lang w:bidi="hi-IN"/>
              </w:rPr>
              <w:t>, год</w:t>
            </w:r>
          </w:p>
        </w:tc>
        <w:tc>
          <w:tcPr>
            <w:tcW w:w="2976" w:type="dxa"/>
            <w:shd w:val="clear" w:color="auto" w:fill="auto"/>
            <w:vAlign w:val="center"/>
            <w:hideMark/>
          </w:tcPr>
          <w:p w:rsidR="00745449" w:rsidRPr="003848A7" w:rsidRDefault="00745449" w:rsidP="00DC7D18">
            <w:pPr>
              <w:spacing w:after="0" w:line="240" w:lineRule="auto"/>
              <w:jc w:val="center"/>
              <w:rPr>
                <w:rFonts w:ascii="Times New Roman" w:eastAsia="Calibri" w:hAnsi="Times New Roman" w:cs="Times New Roman"/>
                <w:bCs/>
                <w:sz w:val="24"/>
                <w:szCs w:val="24"/>
                <w:lang w:val="en-US" w:bidi="hi-IN"/>
              </w:rPr>
            </w:pPr>
            <w:r w:rsidRPr="003848A7">
              <w:rPr>
                <w:rFonts w:ascii="Times New Roman" w:eastAsia="Calibri" w:hAnsi="Times New Roman" w:cs="Times New Roman"/>
                <w:bCs/>
                <w:sz w:val="24"/>
                <w:szCs w:val="24"/>
                <w:lang w:bidi="hi-IN"/>
              </w:rPr>
              <w:t>Ответственный исполнитель</w:t>
            </w:r>
          </w:p>
        </w:tc>
        <w:tc>
          <w:tcPr>
            <w:tcW w:w="2835" w:type="dxa"/>
            <w:shd w:val="clear" w:color="auto" w:fill="auto"/>
            <w:vAlign w:val="center"/>
            <w:hideMark/>
          </w:tcPr>
          <w:p w:rsidR="00745449" w:rsidRPr="003848A7" w:rsidRDefault="00745449" w:rsidP="00DC7D18">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Механизм реализации (муниципальная программа)</w:t>
            </w:r>
          </w:p>
        </w:tc>
        <w:tc>
          <w:tcPr>
            <w:tcW w:w="4111" w:type="dxa"/>
          </w:tcPr>
          <w:p w:rsidR="00EE0CD3" w:rsidRDefault="00FF6050" w:rsidP="00EE133E">
            <w:pPr>
              <w:spacing w:after="0"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 xml:space="preserve">Исполнение </w:t>
            </w:r>
            <w:r w:rsidR="00EE0CD3">
              <w:rPr>
                <w:rFonts w:ascii="Times New Roman" w:eastAsia="Calibri" w:hAnsi="Times New Roman" w:cs="Times New Roman"/>
                <w:bCs/>
                <w:sz w:val="24"/>
                <w:szCs w:val="24"/>
                <w:lang w:bidi="hi-IN"/>
              </w:rPr>
              <w:t xml:space="preserve">по состоянию </w:t>
            </w:r>
          </w:p>
          <w:p w:rsidR="00745449" w:rsidRPr="003848A7" w:rsidRDefault="00EE0CD3" w:rsidP="00EE133E">
            <w:pPr>
              <w:spacing w:after="0"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на 31.12.2020</w:t>
            </w:r>
          </w:p>
        </w:tc>
      </w:tr>
      <w:tr w:rsidR="00745449" w:rsidRPr="003848A7" w:rsidTr="00745449">
        <w:trPr>
          <w:trHeight w:val="20"/>
          <w:tblHeader/>
          <w:jc w:val="center"/>
        </w:trPr>
        <w:tc>
          <w:tcPr>
            <w:tcW w:w="704" w:type="dxa"/>
            <w:shd w:val="clear" w:color="auto" w:fill="auto"/>
            <w:vAlign w:val="center"/>
            <w:hideMark/>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1</w:t>
            </w:r>
          </w:p>
        </w:tc>
        <w:tc>
          <w:tcPr>
            <w:tcW w:w="3827" w:type="dxa"/>
            <w:shd w:val="clear" w:color="auto" w:fill="auto"/>
            <w:vAlign w:val="center"/>
            <w:hideMark/>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2</w:t>
            </w:r>
          </w:p>
        </w:tc>
        <w:tc>
          <w:tcPr>
            <w:tcW w:w="1560" w:type="dxa"/>
            <w:shd w:val="clear" w:color="auto" w:fill="auto"/>
            <w:vAlign w:val="center"/>
            <w:hideMark/>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3</w:t>
            </w:r>
          </w:p>
        </w:tc>
        <w:tc>
          <w:tcPr>
            <w:tcW w:w="2976" w:type="dxa"/>
            <w:shd w:val="clear" w:color="auto" w:fill="auto"/>
            <w:vAlign w:val="center"/>
            <w:hideMark/>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4</w:t>
            </w:r>
          </w:p>
        </w:tc>
        <w:tc>
          <w:tcPr>
            <w:tcW w:w="2835" w:type="dxa"/>
            <w:shd w:val="clear" w:color="auto" w:fill="auto"/>
            <w:vAlign w:val="center"/>
            <w:hideMark/>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5</w:t>
            </w:r>
          </w:p>
        </w:tc>
        <w:tc>
          <w:tcPr>
            <w:tcW w:w="4111" w:type="dxa"/>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p>
        </w:tc>
      </w:tr>
      <w:tr w:rsidR="00745449" w:rsidRPr="003848A7" w:rsidTr="00745449">
        <w:trPr>
          <w:trHeight w:val="212"/>
          <w:jc w:val="center"/>
        </w:trPr>
        <w:tc>
          <w:tcPr>
            <w:tcW w:w="704" w:type="dxa"/>
            <w:shd w:val="clear" w:color="auto" w:fill="auto"/>
            <w:noWrap/>
            <w:vAlign w:val="center"/>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1.</w:t>
            </w:r>
          </w:p>
        </w:tc>
        <w:tc>
          <w:tcPr>
            <w:tcW w:w="11198" w:type="dxa"/>
            <w:gridSpan w:val="4"/>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bCs/>
                <w:sz w:val="24"/>
                <w:szCs w:val="24"/>
                <w:lang w:bidi="hi-IN"/>
              </w:rPr>
              <w:t>Направление 1. Формирование «умной экономики»</w:t>
            </w:r>
          </w:p>
        </w:tc>
        <w:tc>
          <w:tcPr>
            <w:tcW w:w="4111" w:type="dxa"/>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p>
        </w:tc>
      </w:tr>
      <w:tr w:rsidR="00745449" w:rsidRPr="003848A7" w:rsidTr="00745449">
        <w:trPr>
          <w:trHeight w:val="212"/>
          <w:jc w:val="center"/>
        </w:trPr>
        <w:tc>
          <w:tcPr>
            <w:tcW w:w="704" w:type="dxa"/>
            <w:shd w:val="clear" w:color="auto" w:fill="auto"/>
            <w:noWrap/>
            <w:vAlign w:val="center"/>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1.1.</w:t>
            </w:r>
          </w:p>
        </w:tc>
        <w:tc>
          <w:tcPr>
            <w:tcW w:w="11198" w:type="dxa"/>
            <w:gridSpan w:val="4"/>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bCs/>
                <w:sz w:val="24"/>
                <w:szCs w:val="24"/>
                <w:lang w:bidi="hi-IN"/>
              </w:rPr>
              <w:t>Задача 1. Повышение эффективности топливно-энергетического комплекса</w:t>
            </w:r>
          </w:p>
        </w:tc>
        <w:tc>
          <w:tcPr>
            <w:tcW w:w="4111" w:type="dxa"/>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1.1.1.</w:t>
            </w:r>
          </w:p>
        </w:tc>
        <w:tc>
          <w:tcPr>
            <w:tcW w:w="3827" w:type="dxa"/>
            <w:shd w:val="clear" w:color="auto" w:fill="auto"/>
          </w:tcPr>
          <w:p w:rsidR="00745449" w:rsidRPr="003848A7" w:rsidRDefault="00745449" w:rsidP="0017617B">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надежности и безопасности работы системы электроснабжения и газоснабжения</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rPr>
                <w:rFonts w:ascii="Times New Roman" w:eastAsia="Calibri" w:hAnsi="Times New Roman" w:cs="Times New Roman"/>
                <w:sz w:val="24"/>
                <w:szCs w:val="24"/>
                <w:lang w:bidi="hi-IN"/>
              </w:rPr>
              <w:t xml:space="preserve"> 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жилищно-коммунального комплекса в городе Нефтеюганске»</w:t>
            </w:r>
          </w:p>
        </w:tc>
        <w:tc>
          <w:tcPr>
            <w:tcW w:w="4111" w:type="dxa"/>
          </w:tcPr>
          <w:p w:rsidR="00745449" w:rsidRPr="003848A7" w:rsidRDefault="00263E60" w:rsidP="00263E60">
            <w:pPr>
              <w:spacing w:after="0" w:line="240" w:lineRule="auto"/>
              <w:jc w:val="both"/>
              <w:rPr>
                <w:rFonts w:ascii="Times New Roman" w:eastAsia="Calibri" w:hAnsi="Times New Roman" w:cs="Times New Roman"/>
                <w:sz w:val="24"/>
                <w:szCs w:val="24"/>
                <w:lang w:bidi="hi-IN"/>
              </w:rPr>
            </w:pPr>
            <w:r w:rsidRPr="00263E60">
              <w:rPr>
                <w:rFonts w:ascii="Times New Roman" w:eastAsia="Calibri" w:hAnsi="Times New Roman" w:cs="Times New Roman"/>
                <w:sz w:val="24"/>
                <w:szCs w:val="24"/>
                <w:lang w:bidi="hi-IN"/>
              </w:rPr>
              <w:t>В рамках муниципальной программы мероприятия по объектам электроснабжения и газоснабжения на 2019-2021 годы не предусмотрены, мероприятия по обеспечению надежности и безопасности работы системы электроснабжения и газоснабжения выполняются самостоятельно электросетевой организацией, газораспределительной и ресурсоснабжающей.</w:t>
            </w: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1.2.</w:t>
            </w:r>
          </w:p>
        </w:tc>
        <w:tc>
          <w:tcPr>
            <w:tcW w:w="11198" w:type="dxa"/>
            <w:gridSpan w:val="4"/>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bCs/>
                <w:sz w:val="24"/>
                <w:szCs w:val="24"/>
                <w:lang w:bidi="hi-IN"/>
              </w:rPr>
              <w:t xml:space="preserve">Задача 2. </w:t>
            </w:r>
            <w:r w:rsidRPr="003848A7">
              <w:rPr>
                <w:rFonts w:ascii="Times New Roman" w:eastAsia="Calibri" w:hAnsi="Times New Roman" w:cs="Times New Roman"/>
                <w:sz w:val="24"/>
                <w:szCs w:val="24"/>
                <w:lang w:bidi="hi-IN"/>
              </w:rPr>
              <w:t xml:space="preserve">Развитие </w:t>
            </w:r>
            <w:proofErr w:type="spellStart"/>
            <w:r w:rsidRPr="003848A7">
              <w:rPr>
                <w:rFonts w:ascii="Times New Roman" w:eastAsia="Calibri" w:hAnsi="Times New Roman" w:cs="Times New Roman"/>
                <w:sz w:val="24"/>
                <w:szCs w:val="24"/>
                <w:lang w:bidi="hi-IN"/>
              </w:rPr>
              <w:t>несырьевых</w:t>
            </w:r>
            <w:proofErr w:type="spellEnd"/>
            <w:r w:rsidRPr="003848A7">
              <w:rPr>
                <w:rFonts w:ascii="Times New Roman" w:eastAsia="Calibri" w:hAnsi="Times New Roman" w:cs="Times New Roman"/>
                <w:sz w:val="24"/>
                <w:szCs w:val="24"/>
                <w:lang w:bidi="hi-IN"/>
              </w:rPr>
              <w:t xml:space="preserve"> видов деятельности</w:t>
            </w:r>
          </w:p>
        </w:tc>
        <w:tc>
          <w:tcPr>
            <w:tcW w:w="4111" w:type="dxa"/>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1.2.1.</w:t>
            </w:r>
          </w:p>
        </w:tc>
        <w:tc>
          <w:tcPr>
            <w:tcW w:w="3827" w:type="dxa"/>
            <w:shd w:val="clear" w:color="auto" w:fill="auto"/>
          </w:tcPr>
          <w:p w:rsidR="00745449" w:rsidRPr="003848A7" w:rsidRDefault="00745449" w:rsidP="0017617B">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Содействие развитию агропромышленного комплекса</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«Социально-экономическое развитие города Нефтеюганска»</w:t>
            </w:r>
          </w:p>
        </w:tc>
        <w:tc>
          <w:tcPr>
            <w:tcW w:w="4111" w:type="dxa"/>
          </w:tcPr>
          <w:p w:rsidR="00745449" w:rsidRPr="003848A7" w:rsidRDefault="008962AF" w:rsidP="008962AF">
            <w:pPr>
              <w:spacing w:after="0" w:line="240" w:lineRule="auto"/>
              <w:jc w:val="both"/>
              <w:rPr>
                <w:rFonts w:ascii="Times New Roman" w:eastAsia="Calibri" w:hAnsi="Times New Roman" w:cs="Times New Roman"/>
                <w:sz w:val="24"/>
                <w:szCs w:val="24"/>
                <w:lang w:bidi="hi-IN"/>
              </w:rPr>
            </w:pPr>
            <w:r w:rsidRPr="008962AF">
              <w:rPr>
                <w:rFonts w:ascii="Times New Roman" w:eastAsia="Calibri" w:hAnsi="Times New Roman" w:cs="Times New Roman"/>
                <w:sz w:val="24"/>
                <w:szCs w:val="24"/>
                <w:lang w:bidi="hi-IN"/>
              </w:rPr>
              <w:t xml:space="preserve">Получателями финансовой поддержки являются 6 субъектов агропромышленного комплекса в статусе индивидуальных предпринимателей - глав крестьянских (фермерских) хозяйств. Получателям субсидий предоставлена (перечислена) поддержка в сумме 34 745, 315 </w:t>
            </w:r>
            <w:proofErr w:type="spellStart"/>
            <w:r w:rsidRPr="008962AF">
              <w:rPr>
                <w:rFonts w:ascii="Times New Roman" w:eastAsia="Calibri" w:hAnsi="Times New Roman" w:cs="Times New Roman"/>
                <w:sz w:val="24"/>
                <w:szCs w:val="24"/>
                <w:lang w:bidi="hi-IN"/>
              </w:rPr>
              <w:t>руб</w:t>
            </w:r>
            <w:proofErr w:type="spellEnd"/>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1.2.2.</w:t>
            </w:r>
          </w:p>
        </w:tc>
        <w:tc>
          <w:tcPr>
            <w:tcW w:w="3827" w:type="dxa"/>
            <w:shd w:val="clear" w:color="auto" w:fill="auto"/>
          </w:tcPr>
          <w:p w:rsidR="00745449" w:rsidRPr="003848A7" w:rsidRDefault="00745449" w:rsidP="0017617B">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Содействие развитию деятельности по производству строительных материалов (железобетонных изделий и металлоконструкций)</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Реализация соглашений об инвестиционном сотрудничестве с ООО «ЮграПромТехСервис», ООО «Строительная компания Стандарт»</w:t>
            </w:r>
          </w:p>
        </w:tc>
        <w:tc>
          <w:tcPr>
            <w:tcW w:w="4111" w:type="dxa"/>
          </w:tcPr>
          <w:p w:rsidR="00263E60" w:rsidRPr="00263E60" w:rsidRDefault="00263E60" w:rsidP="00263E60">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В рамках Соглашения</w:t>
            </w:r>
            <w:r w:rsidRPr="00263E60">
              <w:rPr>
                <w:rFonts w:ascii="Times New Roman" w:eastAsia="Calibri" w:hAnsi="Times New Roman" w:cs="Times New Roman"/>
                <w:sz w:val="24"/>
                <w:szCs w:val="24"/>
                <w:lang w:bidi="hi-IN"/>
              </w:rPr>
              <w:t xml:space="preserve"> об инвестиционном сотрудничестве от 29 октября 2017 года с ООО «ЮграПромТехСервис» </w:t>
            </w:r>
            <w:r>
              <w:rPr>
                <w:rFonts w:ascii="Times New Roman" w:eastAsia="Calibri" w:hAnsi="Times New Roman" w:cs="Times New Roman"/>
                <w:sz w:val="24"/>
                <w:szCs w:val="24"/>
                <w:lang w:bidi="hi-IN"/>
              </w:rPr>
              <w:t>реализован</w:t>
            </w:r>
            <w:r w:rsidRPr="00263E60">
              <w:rPr>
                <w:rFonts w:ascii="Times New Roman" w:eastAsia="Calibri" w:hAnsi="Times New Roman" w:cs="Times New Roman"/>
                <w:sz w:val="24"/>
                <w:szCs w:val="24"/>
                <w:lang w:bidi="hi-IN"/>
              </w:rPr>
              <w:t xml:space="preserve"> </w:t>
            </w:r>
            <w:r>
              <w:rPr>
                <w:rFonts w:ascii="Times New Roman" w:eastAsia="Calibri" w:hAnsi="Times New Roman" w:cs="Times New Roman"/>
                <w:sz w:val="24"/>
                <w:szCs w:val="24"/>
                <w:lang w:bidi="hi-IN"/>
              </w:rPr>
              <w:t>проект</w:t>
            </w:r>
            <w:r w:rsidRPr="00263E60">
              <w:rPr>
                <w:rFonts w:ascii="Times New Roman" w:eastAsia="Calibri" w:hAnsi="Times New Roman" w:cs="Times New Roman"/>
                <w:sz w:val="24"/>
                <w:szCs w:val="24"/>
                <w:lang w:bidi="hi-IN"/>
              </w:rPr>
              <w:t xml:space="preserve"> «Цех по сборке металлоконструкций со встроенными</w:t>
            </w:r>
            <w:r>
              <w:rPr>
                <w:rFonts w:ascii="Times New Roman" w:eastAsia="Calibri" w:hAnsi="Times New Roman" w:cs="Times New Roman"/>
                <w:sz w:val="24"/>
                <w:szCs w:val="24"/>
                <w:lang w:bidi="hi-IN"/>
              </w:rPr>
              <w:t xml:space="preserve"> административными помещениями»:</w:t>
            </w:r>
          </w:p>
          <w:p w:rsidR="00263E60" w:rsidRPr="00263E60" w:rsidRDefault="00263E60" w:rsidP="00263E60">
            <w:pPr>
              <w:spacing w:after="0" w:line="240" w:lineRule="auto"/>
              <w:jc w:val="both"/>
              <w:rPr>
                <w:rFonts w:ascii="Times New Roman" w:eastAsia="Calibri" w:hAnsi="Times New Roman" w:cs="Times New Roman"/>
                <w:sz w:val="24"/>
                <w:szCs w:val="24"/>
                <w:lang w:bidi="hi-IN"/>
              </w:rPr>
            </w:pPr>
            <w:r w:rsidRPr="00263E60">
              <w:rPr>
                <w:rFonts w:ascii="Times New Roman" w:eastAsia="Calibri" w:hAnsi="Times New Roman" w:cs="Times New Roman"/>
                <w:sz w:val="24"/>
                <w:szCs w:val="24"/>
                <w:lang w:bidi="hi-IN"/>
              </w:rPr>
              <w:t>- количество созданных рабочих мест 250;</w:t>
            </w:r>
          </w:p>
          <w:p w:rsidR="00263E60" w:rsidRPr="00263E60" w:rsidRDefault="00263E60" w:rsidP="00263E60">
            <w:pPr>
              <w:spacing w:after="0" w:line="240" w:lineRule="auto"/>
              <w:jc w:val="both"/>
              <w:rPr>
                <w:rFonts w:ascii="Times New Roman" w:eastAsia="Calibri" w:hAnsi="Times New Roman" w:cs="Times New Roman"/>
                <w:sz w:val="24"/>
                <w:szCs w:val="24"/>
                <w:lang w:bidi="hi-IN"/>
              </w:rPr>
            </w:pPr>
            <w:r w:rsidRPr="00263E60">
              <w:rPr>
                <w:rFonts w:ascii="Times New Roman" w:eastAsia="Calibri" w:hAnsi="Times New Roman" w:cs="Times New Roman"/>
                <w:sz w:val="24"/>
                <w:szCs w:val="24"/>
                <w:lang w:bidi="hi-IN"/>
              </w:rPr>
              <w:t>- площадь земельного участка 2,0 га;</w:t>
            </w:r>
          </w:p>
          <w:p w:rsidR="00745449" w:rsidRPr="003848A7" w:rsidRDefault="00263E60" w:rsidP="00263E60">
            <w:pPr>
              <w:spacing w:after="0" w:line="240" w:lineRule="auto"/>
              <w:jc w:val="both"/>
              <w:rPr>
                <w:rFonts w:ascii="Times New Roman" w:eastAsia="Calibri" w:hAnsi="Times New Roman" w:cs="Times New Roman"/>
                <w:sz w:val="24"/>
                <w:szCs w:val="24"/>
                <w:lang w:bidi="hi-IN"/>
              </w:rPr>
            </w:pPr>
            <w:r w:rsidRPr="00263E60">
              <w:rPr>
                <w:rFonts w:ascii="Times New Roman" w:eastAsia="Calibri" w:hAnsi="Times New Roman" w:cs="Times New Roman"/>
                <w:sz w:val="24"/>
                <w:szCs w:val="24"/>
                <w:lang w:bidi="hi-IN"/>
              </w:rPr>
              <w:t>- объем инве</w:t>
            </w:r>
            <w:r>
              <w:rPr>
                <w:rFonts w:ascii="Times New Roman" w:eastAsia="Calibri" w:hAnsi="Times New Roman" w:cs="Times New Roman"/>
                <w:sz w:val="24"/>
                <w:szCs w:val="24"/>
                <w:lang w:bidi="hi-IN"/>
              </w:rPr>
              <w:t>стиций составил 316,0 млн. руб.</w:t>
            </w: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p>
        </w:tc>
        <w:tc>
          <w:tcPr>
            <w:tcW w:w="11198" w:type="dxa"/>
            <w:gridSpan w:val="4"/>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bCs/>
                <w:sz w:val="24"/>
                <w:szCs w:val="24"/>
                <w:lang w:bidi="hi-IN"/>
              </w:rPr>
              <w:t>Задача 3. Развитие новых видов деятельности (маркетинг-ориентированные отрасли)</w:t>
            </w:r>
          </w:p>
        </w:tc>
        <w:tc>
          <w:tcPr>
            <w:tcW w:w="4111" w:type="dxa"/>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1.3.1.</w:t>
            </w:r>
          </w:p>
        </w:tc>
        <w:tc>
          <w:tcPr>
            <w:tcW w:w="3827" w:type="dxa"/>
            <w:shd w:val="clear" w:color="auto" w:fill="auto"/>
          </w:tcPr>
          <w:p w:rsidR="00745449" w:rsidRPr="003848A7" w:rsidRDefault="00745449" w:rsidP="0017617B">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Содействие развитию предпринимательства, ориентированного на потребление в сфере </w:t>
            </w:r>
            <w:proofErr w:type="spellStart"/>
            <w:r w:rsidRPr="003848A7">
              <w:rPr>
                <w:rFonts w:ascii="Times New Roman" w:eastAsia="Calibri" w:hAnsi="Times New Roman" w:cs="Times New Roman"/>
                <w:sz w:val="24"/>
                <w:szCs w:val="24"/>
                <w:lang w:bidi="hi-IN"/>
              </w:rPr>
              <w:t>нефтегазодобычи</w:t>
            </w:r>
            <w:proofErr w:type="spellEnd"/>
            <w:r w:rsidRPr="003848A7">
              <w:rPr>
                <w:rFonts w:ascii="Times New Roman" w:eastAsia="Calibri" w:hAnsi="Times New Roman" w:cs="Times New Roman"/>
                <w:sz w:val="24"/>
                <w:szCs w:val="24"/>
                <w:lang w:bidi="hi-IN"/>
              </w:rPr>
              <w:t xml:space="preserve"> (производство «бизнес для бизнеса»)</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«Социально-экономическое развитие города Нефтеюганска»</w:t>
            </w:r>
          </w:p>
        </w:tc>
        <w:tc>
          <w:tcPr>
            <w:tcW w:w="4111" w:type="dxa"/>
          </w:tcPr>
          <w:p w:rsidR="00B2300D" w:rsidRPr="00B2300D" w:rsidRDefault="00B2300D" w:rsidP="00B2300D">
            <w:pPr>
              <w:spacing w:after="0" w:line="240" w:lineRule="auto"/>
              <w:jc w:val="both"/>
              <w:rPr>
                <w:rFonts w:ascii="Times New Roman" w:eastAsia="Calibri" w:hAnsi="Times New Roman" w:cs="Times New Roman"/>
                <w:sz w:val="24"/>
                <w:szCs w:val="24"/>
                <w:lang w:bidi="hi-IN"/>
              </w:rPr>
            </w:pPr>
            <w:r w:rsidRPr="00B2300D">
              <w:rPr>
                <w:rFonts w:ascii="Times New Roman" w:eastAsia="Calibri" w:hAnsi="Times New Roman" w:cs="Times New Roman"/>
                <w:sz w:val="24"/>
                <w:szCs w:val="24"/>
                <w:lang w:bidi="hi-IN"/>
              </w:rPr>
              <w:t>АО «Промышленный парк Югры» сформирована промышленная площадка в Промышленной зоне Юго-Западная. Суммарная площадь 3-х земельных участков составляет 6,1 га.</w:t>
            </w:r>
          </w:p>
          <w:p w:rsidR="00B2300D" w:rsidRPr="00B2300D" w:rsidRDefault="00B2300D" w:rsidP="00B2300D">
            <w:pPr>
              <w:spacing w:after="0" w:line="240" w:lineRule="auto"/>
              <w:jc w:val="both"/>
              <w:rPr>
                <w:rFonts w:ascii="Times New Roman" w:eastAsia="Calibri" w:hAnsi="Times New Roman" w:cs="Times New Roman"/>
                <w:sz w:val="24"/>
                <w:szCs w:val="24"/>
                <w:lang w:bidi="hi-IN"/>
              </w:rPr>
            </w:pPr>
            <w:r w:rsidRPr="00B2300D">
              <w:rPr>
                <w:rFonts w:ascii="Times New Roman" w:eastAsia="Calibri" w:hAnsi="Times New Roman" w:cs="Times New Roman"/>
                <w:sz w:val="24"/>
                <w:szCs w:val="24"/>
                <w:lang w:bidi="hi-IN"/>
              </w:rPr>
              <w:t>Определен перечень имущества для передачи в аренду. Ведется работа по привлечению резидентов.</w:t>
            </w:r>
          </w:p>
          <w:p w:rsidR="00B2300D" w:rsidRPr="00B2300D" w:rsidRDefault="00B2300D" w:rsidP="00B2300D">
            <w:pPr>
              <w:spacing w:after="0" w:line="240" w:lineRule="auto"/>
              <w:jc w:val="both"/>
              <w:rPr>
                <w:rFonts w:ascii="Times New Roman" w:eastAsia="Calibri" w:hAnsi="Times New Roman" w:cs="Times New Roman"/>
                <w:sz w:val="24"/>
                <w:szCs w:val="24"/>
                <w:lang w:bidi="hi-IN"/>
              </w:rPr>
            </w:pPr>
            <w:r w:rsidRPr="00B2300D">
              <w:rPr>
                <w:rFonts w:ascii="Times New Roman" w:eastAsia="Calibri" w:hAnsi="Times New Roman" w:cs="Times New Roman"/>
                <w:sz w:val="24"/>
                <w:szCs w:val="24"/>
                <w:lang w:bidi="hi-IN"/>
              </w:rPr>
              <w:t xml:space="preserve">Размер свободной территории 1,5 га. </w:t>
            </w:r>
          </w:p>
          <w:p w:rsidR="00745449" w:rsidRDefault="00B2300D" w:rsidP="00B2300D">
            <w:pPr>
              <w:spacing w:after="0" w:line="240" w:lineRule="auto"/>
              <w:jc w:val="both"/>
              <w:rPr>
                <w:rFonts w:ascii="Times New Roman" w:eastAsia="Calibri" w:hAnsi="Times New Roman" w:cs="Times New Roman"/>
                <w:sz w:val="24"/>
                <w:szCs w:val="24"/>
                <w:lang w:bidi="hi-IN"/>
              </w:rPr>
            </w:pPr>
            <w:r w:rsidRPr="00B2300D">
              <w:rPr>
                <w:rFonts w:ascii="Times New Roman" w:eastAsia="Calibri" w:hAnsi="Times New Roman" w:cs="Times New Roman"/>
                <w:sz w:val="24"/>
                <w:szCs w:val="24"/>
                <w:lang w:bidi="hi-IN"/>
              </w:rPr>
              <w:t xml:space="preserve">Предложение по размещению: производство нефтегазового оборудования; производство металлоконструкции; производство сэндвич-панелей; производство теплоизоляционных материалов; производство </w:t>
            </w:r>
            <w:proofErr w:type="spellStart"/>
            <w:r w:rsidRPr="00B2300D">
              <w:rPr>
                <w:rFonts w:ascii="Times New Roman" w:eastAsia="Calibri" w:hAnsi="Times New Roman" w:cs="Times New Roman"/>
                <w:sz w:val="24"/>
                <w:szCs w:val="24"/>
                <w:lang w:bidi="hi-IN"/>
              </w:rPr>
              <w:t>термоусадочной</w:t>
            </w:r>
            <w:proofErr w:type="spellEnd"/>
            <w:r w:rsidRPr="00B2300D">
              <w:rPr>
                <w:rFonts w:ascii="Times New Roman" w:eastAsia="Calibri" w:hAnsi="Times New Roman" w:cs="Times New Roman"/>
                <w:sz w:val="24"/>
                <w:szCs w:val="24"/>
                <w:lang w:bidi="hi-IN"/>
              </w:rPr>
              <w:t xml:space="preserve"> пленки, упаковочной пленки, пакетов </w:t>
            </w:r>
            <w:r w:rsidRPr="00B2300D">
              <w:rPr>
                <w:rFonts w:ascii="Times New Roman" w:eastAsia="Calibri" w:hAnsi="Times New Roman" w:cs="Times New Roman"/>
                <w:sz w:val="24"/>
                <w:szCs w:val="24"/>
                <w:lang w:bidi="hi-IN"/>
              </w:rPr>
              <w:lastRenderedPageBreak/>
              <w:t>и другой продукции из ПЭ; производство фасадов, окон; использование причальной стенки и открытой площадки для складирования грузов; размещение мобильного вычислительного.</w:t>
            </w:r>
          </w:p>
          <w:p w:rsidR="00B2300D" w:rsidRPr="003848A7" w:rsidRDefault="00B2300D" w:rsidP="00B2300D">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Заключено Соглашение № 82 о взаимодействии между администрацией города Нефтеюганска и Акционерным обществом «Управляющая компания «Промышленный парки Югры» от 09 ноября 2020 года.</w:t>
            </w: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lastRenderedPageBreak/>
              <w:t>1.3.2.</w:t>
            </w:r>
          </w:p>
        </w:tc>
        <w:tc>
          <w:tcPr>
            <w:tcW w:w="3827" w:type="dxa"/>
            <w:shd w:val="clear" w:color="auto" w:fill="auto"/>
          </w:tcPr>
          <w:p w:rsidR="00745449" w:rsidRPr="003848A7" w:rsidRDefault="00745449" w:rsidP="0017617B">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внутреннего туризма</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Комитет культуры и туризма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9067C">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Наиболее перспективными видами туризма на территории муниципального образования город Нефтеюганск являются событийный, социальный, культурно-познавательный туризм.</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Наиболее значимые событийные мероприятия за 2020 год:</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xml:space="preserve">-этнографическая экскурсия «В гостях у ханты»; </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-большой концерт народной песни «В мире нет милей и краше песен и преданий наших»;</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-танцевальный спектакль «Большое маленькое сердце»;</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-открытая Всероссийская лыжная гонка «Лыжня России - 2020»;</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-акция «Дарите книги с любовью»;</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lastRenderedPageBreak/>
              <w:t>-масленичные гуляния «</w:t>
            </w:r>
            <w:proofErr w:type="spellStart"/>
            <w:r w:rsidRPr="007736CF">
              <w:rPr>
                <w:rFonts w:ascii="Times New Roman" w:eastAsia="Calibri" w:hAnsi="Times New Roman" w:cs="Times New Roman"/>
                <w:sz w:val="24"/>
                <w:szCs w:val="24"/>
                <w:lang w:bidi="hi-IN"/>
              </w:rPr>
              <w:t>Нефтеюганские</w:t>
            </w:r>
            <w:proofErr w:type="spellEnd"/>
            <w:r w:rsidRPr="007736CF">
              <w:rPr>
                <w:rFonts w:ascii="Times New Roman" w:eastAsia="Calibri" w:hAnsi="Times New Roman" w:cs="Times New Roman"/>
                <w:sz w:val="24"/>
                <w:szCs w:val="24"/>
                <w:lang w:bidi="hi-IN"/>
              </w:rPr>
              <w:t xml:space="preserve"> проводы зимы»;</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-фестиваль-конкурс «От чистого истока»;</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-муниципальный этап IХ Всероссийского конкурса юных чтецов «Живая классика».</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Данные мероприятия посетило около 4 000 человек.</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В соответствии с постановлением Губернатора Ханты-Мансийского автономного округа – Югры от 31 марта 2020 года № 24 «О дополнительных мерах по предотвращению завоза и распространения новой коронавирусной инфекции, вызванной COVID-2019, в Ханты-Мансийском автономном округе – Югре», мероприятия проходят в онлайн режиме до завершения периода эпидемиологического неблагополучия, связанного с распространением COVID-2019.</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xml:space="preserve">Данные мероприятия просмотрело около 56 447 человек. </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НГ МАУК «Музейный комплекс» в отчетном периоде были представлены следующие объекты туристического показа: стационарные и временные экспозиции структурных подразделений «Музей реки Обь», Художественная галерея «Метаморфоза», Культурно-выставочный центр «</w:t>
            </w:r>
            <w:proofErr w:type="spellStart"/>
            <w:r w:rsidRPr="007736CF">
              <w:rPr>
                <w:rFonts w:ascii="Times New Roman" w:eastAsia="Calibri" w:hAnsi="Times New Roman" w:cs="Times New Roman"/>
                <w:sz w:val="24"/>
                <w:szCs w:val="24"/>
                <w:lang w:bidi="hi-IN"/>
              </w:rPr>
              <w:t>Усть</w:t>
            </w:r>
            <w:proofErr w:type="spellEnd"/>
            <w:r w:rsidRPr="007736CF">
              <w:rPr>
                <w:rFonts w:ascii="Times New Roman" w:eastAsia="Calibri" w:hAnsi="Times New Roman" w:cs="Times New Roman"/>
                <w:sz w:val="24"/>
                <w:szCs w:val="24"/>
                <w:lang w:bidi="hi-IN"/>
              </w:rPr>
              <w:t xml:space="preserve">-Балык»: «Югорское наследие», «Природа реки Обь», «Город, рождённый нефтью», «Русский </w:t>
            </w:r>
            <w:proofErr w:type="spellStart"/>
            <w:r w:rsidRPr="007736CF">
              <w:rPr>
                <w:rFonts w:ascii="Times New Roman" w:eastAsia="Calibri" w:hAnsi="Times New Roman" w:cs="Times New Roman"/>
                <w:sz w:val="24"/>
                <w:szCs w:val="24"/>
                <w:lang w:bidi="hi-IN"/>
              </w:rPr>
              <w:t>коч</w:t>
            </w:r>
            <w:proofErr w:type="spellEnd"/>
            <w:r w:rsidRPr="007736CF">
              <w:rPr>
                <w:rFonts w:ascii="Times New Roman" w:eastAsia="Calibri" w:hAnsi="Times New Roman" w:cs="Times New Roman"/>
                <w:sz w:val="24"/>
                <w:szCs w:val="24"/>
                <w:lang w:bidi="hi-IN"/>
              </w:rPr>
              <w:t>. Освоение Сибири», Художественный салон, видео-экскурсии: по Музею реки Обь, художественной галерее «Метаморфоза» и Культурно-выставочному центру «</w:t>
            </w:r>
            <w:proofErr w:type="spellStart"/>
            <w:r w:rsidRPr="007736CF">
              <w:rPr>
                <w:rFonts w:ascii="Times New Roman" w:eastAsia="Calibri" w:hAnsi="Times New Roman" w:cs="Times New Roman"/>
                <w:sz w:val="24"/>
                <w:szCs w:val="24"/>
                <w:lang w:bidi="hi-IN"/>
              </w:rPr>
              <w:t>Усть</w:t>
            </w:r>
            <w:proofErr w:type="spellEnd"/>
            <w:r w:rsidRPr="007736CF">
              <w:rPr>
                <w:rFonts w:ascii="Times New Roman" w:eastAsia="Calibri" w:hAnsi="Times New Roman" w:cs="Times New Roman"/>
                <w:sz w:val="24"/>
                <w:szCs w:val="24"/>
                <w:lang w:bidi="hi-IN"/>
              </w:rPr>
              <w:t>-Балык», «Праздник первой улицы, выставка в художественной галерее «Метаморфоза» «Была война...Была Победа...».</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В 1 квартале выставки и экскурсии посетили 210 иногородних жителей, во 2, 3 и 4 квартале иногородние жители не посещали Музейный комплекс.</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За 2020 год услугами организаций туриндустрии города воспользовались:</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-услугами гостиниц – 12 244 человека;</w:t>
            </w:r>
          </w:p>
          <w:p w:rsidR="00745449" w:rsidRPr="003848A7"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-этнографический центр коренных малочисленных народов Севера с ознакомительной экскурсией посетило  2 979 человек.</w:t>
            </w: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p>
        </w:tc>
        <w:tc>
          <w:tcPr>
            <w:tcW w:w="11198" w:type="dxa"/>
            <w:gridSpan w:val="4"/>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4. Снижение инфраструктурных ограничений роста</w:t>
            </w:r>
          </w:p>
        </w:tc>
        <w:tc>
          <w:tcPr>
            <w:tcW w:w="4111" w:type="dxa"/>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1.4.1.</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Комплексное развитие транспортной инфраструктуры</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транспортной системы в городе Нефтеюганске»</w:t>
            </w:r>
          </w:p>
        </w:tc>
        <w:tc>
          <w:tcPr>
            <w:tcW w:w="4111" w:type="dxa"/>
          </w:tcPr>
          <w:p w:rsidR="00AE538C" w:rsidRPr="00AE538C" w:rsidRDefault="00AE538C" w:rsidP="00AE538C">
            <w:pPr>
              <w:spacing w:after="0" w:line="240" w:lineRule="auto"/>
              <w:jc w:val="both"/>
              <w:rPr>
                <w:rFonts w:ascii="Times New Roman" w:eastAsia="Calibri" w:hAnsi="Times New Roman" w:cs="Times New Roman"/>
                <w:sz w:val="24"/>
                <w:szCs w:val="24"/>
                <w:lang w:bidi="hi-IN"/>
              </w:rPr>
            </w:pPr>
            <w:r w:rsidRPr="00AE538C">
              <w:rPr>
                <w:rFonts w:ascii="Times New Roman" w:eastAsia="Calibri" w:hAnsi="Times New Roman" w:cs="Times New Roman"/>
                <w:sz w:val="24"/>
                <w:szCs w:val="24"/>
                <w:lang w:bidi="hi-IN"/>
              </w:rPr>
              <w:t xml:space="preserve">В рамках муниципальной программы в третьем квартале 2020 отремонтированы автомобильные дороги: </w:t>
            </w:r>
          </w:p>
          <w:p w:rsidR="00AE538C" w:rsidRPr="00AE538C" w:rsidRDefault="00AE538C" w:rsidP="00AE538C">
            <w:pPr>
              <w:spacing w:after="0" w:line="240" w:lineRule="auto"/>
              <w:jc w:val="both"/>
              <w:rPr>
                <w:rFonts w:ascii="Times New Roman" w:eastAsia="Calibri" w:hAnsi="Times New Roman" w:cs="Times New Roman"/>
                <w:sz w:val="24"/>
                <w:szCs w:val="24"/>
                <w:lang w:bidi="hi-IN"/>
              </w:rPr>
            </w:pPr>
            <w:r w:rsidRPr="00AE538C">
              <w:rPr>
                <w:rFonts w:ascii="Times New Roman" w:eastAsia="Calibri" w:hAnsi="Times New Roman" w:cs="Times New Roman"/>
                <w:sz w:val="24"/>
                <w:szCs w:val="24"/>
                <w:lang w:bidi="hi-IN"/>
              </w:rPr>
              <w:t xml:space="preserve">1)Автодорога по </w:t>
            </w:r>
            <w:proofErr w:type="spellStart"/>
            <w:r w:rsidRPr="00AE538C">
              <w:rPr>
                <w:rFonts w:ascii="Times New Roman" w:eastAsia="Calibri" w:hAnsi="Times New Roman" w:cs="Times New Roman"/>
                <w:sz w:val="24"/>
                <w:szCs w:val="24"/>
                <w:lang w:bidi="hi-IN"/>
              </w:rPr>
              <w:t>ул.Владимира</w:t>
            </w:r>
            <w:proofErr w:type="spellEnd"/>
            <w:r w:rsidRPr="00AE538C">
              <w:rPr>
                <w:rFonts w:ascii="Times New Roman" w:eastAsia="Calibri" w:hAnsi="Times New Roman" w:cs="Times New Roman"/>
                <w:sz w:val="24"/>
                <w:szCs w:val="24"/>
                <w:lang w:bidi="hi-IN"/>
              </w:rPr>
              <w:t xml:space="preserve"> Петухова (на участке от </w:t>
            </w:r>
            <w:proofErr w:type="spellStart"/>
            <w:r w:rsidRPr="00AE538C">
              <w:rPr>
                <w:rFonts w:ascii="Times New Roman" w:eastAsia="Calibri" w:hAnsi="Times New Roman" w:cs="Times New Roman"/>
                <w:sz w:val="24"/>
                <w:szCs w:val="24"/>
                <w:lang w:bidi="hi-IN"/>
              </w:rPr>
              <w:t>ул.Мамонтовская</w:t>
            </w:r>
            <w:proofErr w:type="spellEnd"/>
            <w:r w:rsidRPr="00AE538C">
              <w:rPr>
                <w:rFonts w:ascii="Times New Roman" w:eastAsia="Calibri" w:hAnsi="Times New Roman" w:cs="Times New Roman"/>
                <w:sz w:val="24"/>
                <w:szCs w:val="24"/>
                <w:lang w:bidi="hi-IN"/>
              </w:rPr>
              <w:t xml:space="preserve"> до </w:t>
            </w:r>
            <w:proofErr w:type="spellStart"/>
            <w:r w:rsidRPr="00AE538C">
              <w:rPr>
                <w:rFonts w:ascii="Times New Roman" w:eastAsia="Calibri" w:hAnsi="Times New Roman" w:cs="Times New Roman"/>
                <w:sz w:val="24"/>
                <w:szCs w:val="24"/>
                <w:lang w:bidi="hi-IN"/>
              </w:rPr>
              <w:t>ул.Набережная</w:t>
            </w:r>
            <w:proofErr w:type="spellEnd"/>
            <w:r w:rsidRPr="00AE538C">
              <w:rPr>
                <w:rFonts w:ascii="Times New Roman" w:eastAsia="Calibri" w:hAnsi="Times New Roman" w:cs="Times New Roman"/>
                <w:sz w:val="24"/>
                <w:szCs w:val="24"/>
                <w:lang w:bidi="hi-IN"/>
              </w:rPr>
              <w:t>), протяженность 1,061 км на сумму</w:t>
            </w:r>
            <w:r>
              <w:rPr>
                <w:rFonts w:ascii="Times New Roman" w:eastAsia="Calibri" w:hAnsi="Times New Roman" w:cs="Times New Roman"/>
                <w:sz w:val="24"/>
                <w:szCs w:val="24"/>
                <w:lang w:bidi="hi-IN"/>
              </w:rPr>
              <w:t xml:space="preserve"> </w:t>
            </w:r>
            <w:r w:rsidRPr="00AE538C">
              <w:rPr>
                <w:rFonts w:ascii="Times New Roman" w:eastAsia="Calibri" w:hAnsi="Times New Roman" w:cs="Times New Roman"/>
                <w:sz w:val="24"/>
                <w:szCs w:val="24"/>
                <w:lang w:bidi="hi-IN"/>
              </w:rPr>
              <w:t>15 741,791 99 тыс. рублей;</w:t>
            </w:r>
          </w:p>
          <w:p w:rsidR="00AE538C" w:rsidRPr="00AE538C" w:rsidRDefault="00AE538C" w:rsidP="00AE538C">
            <w:pPr>
              <w:spacing w:after="0" w:line="240" w:lineRule="auto"/>
              <w:jc w:val="both"/>
              <w:rPr>
                <w:rFonts w:ascii="Times New Roman" w:eastAsia="Calibri" w:hAnsi="Times New Roman" w:cs="Times New Roman"/>
                <w:sz w:val="24"/>
                <w:szCs w:val="24"/>
                <w:lang w:bidi="hi-IN"/>
              </w:rPr>
            </w:pPr>
            <w:r w:rsidRPr="00AE538C">
              <w:rPr>
                <w:rFonts w:ascii="Times New Roman" w:eastAsia="Calibri" w:hAnsi="Times New Roman" w:cs="Times New Roman"/>
                <w:sz w:val="24"/>
                <w:szCs w:val="24"/>
                <w:lang w:bidi="hi-IN"/>
              </w:rPr>
              <w:t xml:space="preserve">2)Автодорога по </w:t>
            </w:r>
            <w:proofErr w:type="spellStart"/>
            <w:r w:rsidRPr="00AE538C">
              <w:rPr>
                <w:rFonts w:ascii="Times New Roman" w:eastAsia="Calibri" w:hAnsi="Times New Roman" w:cs="Times New Roman"/>
                <w:sz w:val="24"/>
                <w:szCs w:val="24"/>
                <w:lang w:bidi="hi-IN"/>
              </w:rPr>
              <w:t>ул.Ленина</w:t>
            </w:r>
            <w:proofErr w:type="spellEnd"/>
            <w:r w:rsidRPr="00AE538C">
              <w:rPr>
                <w:rFonts w:ascii="Times New Roman" w:eastAsia="Calibri" w:hAnsi="Times New Roman" w:cs="Times New Roman"/>
                <w:sz w:val="24"/>
                <w:szCs w:val="24"/>
                <w:lang w:bidi="hi-IN"/>
              </w:rPr>
              <w:t xml:space="preserve"> (от </w:t>
            </w:r>
            <w:proofErr w:type="spellStart"/>
            <w:r w:rsidRPr="00AE538C">
              <w:rPr>
                <w:rFonts w:ascii="Times New Roman" w:eastAsia="Calibri" w:hAnsi="Times New Roman" w:cs="Times New Roman"/>
                <w:sz w:val="24"/>
                <w:szCs w:val="24"/>
                <w:lang w:bidi="hi-IN"/>
              </w:rPr>
              <w:t>ул.Набережная</w:t>
            </w:r>
            <w:proofErr w:type="spellEnd"/>
            <w:r w:rsidRPr="00AE538C">
              <w:rPr>
                <w:rFonts w:ascii="Times New Roman" w:eastAsia="Calibri" w:hAnsi="Times New Roman" w:cs="Times New Roman"/>
                <w:sz w:val="24"/>
                <w:szCs w:val="24"/>
                <w:lang w:bidi="hi-IN"/>
              </w:rPr>
              <w:t xml:space="preserve"> до Объездной дороги) (на участке от </w:t>
            </w:r>
            <w:proofErr w:type="spellStart"/>
            <w:r w:rsidRPr="00AE538C">
              <w:rPr>
                <w:rFonts w:ascii="Times New Roman" w:eastAsia="Calibri" w:hAnsi="Times New Roman" w:cs="Times New Roman"/>
                <w:sz w:val="24"/>
                <w:szCs w:val="24"/>
                <w:lang w:bidi="hi-IN"/>
              </w:rPr>
              <w:t>ул.Набережная</w:t>
            </w:r>
            <w:proofErr w:type="spellEnd"/>
            <w:r w:rsidRPr="00AE538C">
              <w:rPr>
                <w:rFonts w:ascii="Times New Roman" w:eastAsia="Calibri" w:hAnsi="Times New Roman" w:cs="Times New Roman"/>
                <w:sz w:val="24"/>
                <w:szCs w:val="24"/>
                <w:lang w:bidi="hi-IN"/>
              </w:rPr>
              <w:t xml:space="preserve"> до </w:t>
            </w:r>
            <w:proofErr w:type="spellStart"/>
            <w:r w:rsidRPr="00AE538C">
              <w:rPr>
                <w:rFonts w:ascii="Times New Roman" w:eastAsia="Calibri" w:hAnsi="Times New Roman" w:cs="Times New Roman"/>
                <w:sz w:val="24"/>
                <w:szCs w:val="24"/>
                <w:lang w:bidi="hi-IN"/>
              </w:rPr>
              <w:t>ул.Парковая</w:t>
            </w:r>
            <w:proofErr w:type="spellEnd"/>
            <w:r w:rsidRPr="00AE538C">
              <w:rPr>
                <w:rFonts w:ascii="Times New Roman" w:eastAsia="Calibri" w:hAnsi="Times New Roman" w:cs="Times New Roman"/>
                <w:sz w:val="24"/>
                <w:szCs w:val="24"/>
                <w:lang w:bidi="hi-IN"/>
              </w:rPr>
              <w:t>), протяженность 1,312 км на сумму 20 587, 888 90 тыс. рублей;</w:t>
            </w:r>
          </w:p>
          <w:p w:rsidR="00AE538C" w:rsidRPr="00AE538C" w:rsidRDefault="00AE538C" w:rsidP="00AE538C">
            <w:pPr>
              <w:spacing w:after="0" w:line="240" w:lineRule="auto"/>
              <w:jc w:val="both"/>
              <w:rPr>
                <w:rFonts w:ascii="Times New Roman" w:eastAsia="Calibri" w:hAnsi="Times New Roman" w:cs="Times New Roman"/>
                <w:sz w:val="24"/>
                <w:szCs w:val="24"/>
                <w:lang w:bidi="hi-IN"/>
              </w:rPr>
            </w:pPr>
            <w:r w:rsidRPr="00AE538C">
              <w:rPr>
                <w:rFonts w:ascii="Times New Roman" w:eastAsia="Calibri" w:hAnsi="Times New Roman" w:cs="Times New Roman"/>
                <w:sz w:val="24"/>
                <w:szCs w:val="24"/>
                <w:lang w:bidi="hi-IN"/>
              </w:rPr>
              <w:t xml:space="preserve">3)Автодорога по </w:t>
            </w:r>
            <w:proofErr w:type="spellStart"/>
            <w:r w:rsidRPr="00AE538C">
              <w:rPr>
                <w:rFonts w:ascii="Times New Roman" w:eastAsia="Calibri" w:hAnsi="Times New Roman" w:cs="Times New Roman"/>
                <w:sz w:val="24"/>
                <w:szCs w:val="24"/>
                <w:lang w:bidi="hi-IN"/>
              </w:rPr>
              <w:t>ул.Мамонтовская</w:t>
            </w:r>
            <w:proofErr w:type="spellEnd"/>
            <w:r w:rsidRPr="00AE538C">
              <w:rPr>
                <w:rFonts w:ascii="Times New Roman" w:eastAsia="Calibri" w:hAnsi="Times New Roman" w:cs="Times New Roman"/>
                <w:sz w:val="24"/>
                <w:szCs w:val="24"/>
                <w:lang w:bidi="hi-IN"/>
              </w:rPr>
              <w:t xml:space="preserve"> (на участке от </w:t>
            </w:r>
            <w:proofErr w:type="spellStart"/>
            <w:r w:rsidRPr="00AE538C">
              <w:rPr>
                <w:rFonts w:ascii="Times New Roman" w:eastAsia="Calibri" w:hAnsi="Times New Roman" w:cs="Times New Roman"/>
                <w:sz w:val="24"/>
                <w:szCs w:val="24"/>
                <w:lang w:bidi="hi-IN"/>
              </w:rPr>
              <w:t>ул.Владимира</w:t>
            </w:r>
            <w:proofErr w:type="spellEnd"/>
            <w:r w:rsidRPr="00AE538C">
              <w:rPr>
                <w:rFonts w:ascii="Times New Roman" w:eastAsia="Calibri" w:hAnsi="Times New Roman" w:cs="Times New Roman"/>
                <w:sz w:val="24"/>
                <w:szCs w:val="24"/>
                <w:lang w:bidi="hi-IN"/>
              </w:rPr>
              <w:t xml:space="preserve"> Петухова до </w:t>
            </w:r>
            <w:proofErr w:type="spellStart"/>
            <w:r w:rsidRPr="00AE538C">
              <w:rPr>
                <w:rFonts w:ascii="Times New Roman" w:eastAsia="Calibri" w:hAnsi="Times New Roman" w:cs="Times New Roman"/>
                <w:sz w:val="24"/>
                <w:szCs w:val="24"/>
                <w:lang w:bidi="hi-IN"/>
              </w:rPr>
              <w:t>ул.Объездная</w:t>
            </w:r>
            <w:proofErr w:type="spellEnd"/>
            <w:r w:rsidRPr="00AE538C">
              <w:rPr>
                <w:rFonts w:ascii="Times New Roman" w:eastAsia="Calibri" w:hAnsi="Times New Roman" w:cs="Times New Roman"/>
                <w:sz w:val="24"/>
                <w:szCs w:val="24"/>
                <w:lang w:bidi="hi-IN"/>
              </w:rPr>
              <w:t>), протяженность 2,167 км на сумму 33 646,598 76 тыс. рублей;</w:t>
            </w:r>
          </w:p>
          <w:p w:rsidR="00AE538C" w:rsidRPr="00AE538C" w:rsidRDefault="00AE538C" w:rsidP="00AE538C">
            <w:pPr>
              <w:spacing w:after="0" w:line="240" w:lineRule="auto"/>
              <w:jc w:val="both"/>
              <w:rPr>
                <w:rFonts w:ascii="Times New Roman" w:eastAsia="Calibri" w:hAnsi="Times New Roman" w:cs="Times New Roman"/>
                <w:sz w:val="24"/>
                <w:szCs w:val="24"/>
                <w:lang w:bidi="hi-IN"/>
              </w:rPr>
            </w:pPr>
            <w:r w:rsidRPr="00AE538C">
              <w:rPr>
                <w:rFonts w:ascii="Times New Roman" w:eastAsia="Calibri" w:hAnsi="Times New Roman" w:cs="Times New Roman"/>
                <w:sz w:val="24"/>
                <w:szCs w:val="24"/>
                <w:lang w:bidi="hi-IN"/>
              </w:rPr>
              <w:t xml:space="preserve">4)Автодорога по </w:t>
            </w:r>
            <w:proofErr w:type="spellStart"/>
            <w:r w:rsidRPr="00AE538C">
              <w:rPr>
                <w:rFonts w:ascii="Times New Roman" w:eastAsia="Calibri" w:hAnsi="Times New Roman" w:cs="Times New Roman"/>
                <w:sz w:val="24"/>
                <w:szCs w:val="24"/>
                <w:lang w:bidi="hi-IN"/>
              </w:rPr>
              <w:t>ул.Мира</w:t>
            </w:r>
            <w:proofErr w:type="spellEnd"/>
            <w:r w:rsidRPr="00AE538C">
              <w:rPr>
                <w:rFonts w:ascii="Times New Roman" w:eastAsia="Calibri" w:hAnsi="Times New Roman" w:cs="Times New Roman"/>
                <w:sz w:val="24"/>
                <w:szCs w:val="24"/>
                <w:lang w:bidi="hi-IN"/>
              </w:rPr>
              <w:t xml:space="preserve"> (от </w:t>
            </w:r>
            <w:proofErr w:type="spellStart"/>
            <w:r w:rsidRPr="00AE538C">
              <w:rPr>
                <w:rFonts w:ascii="Times New Roman" w:eastAsia="Calibri" w:hAnsi="Times New Roman" w:cs="Times New Roman"/>
                <w:sz w:val="24"/>
                <w:szCs w:val="24"/>
                <w:lang w:bidi="hi-IN"/>
              </w:rPr>
              <w:t>ул.Набережная</w:t>
            </w:r>
            <w:proofErr w:type="spellEnd"/>
            <w:r w:rsidRPr="00AE538C">
              <w:rPr>
                <w:rFonts w:ascii="Times New Roman" w:eastAsia="Calibri" w:hAnsi="Times New Roman" w:cs="Times New Roman"/>
                <w:sz w:val="24"/>
                <w:szCs w:val="24"/>
                <w:lang w:bidi="hi-IN"/>
              </w:rPr>
              <w:t xml:space="preserve"> до </w:t>
            </w:r>
            <w:proofErr w:type="spellStart"/>
            <w:r w:rsidRPr="00AE538C">
              <w:rPr>
                <w:rFonts w:ascii="Times New Roman" w:eastAsia="Calibri" w:hAnsi="Times New Roman" w:cs="Times New Roman"/>
                <w:sz w:val="24"/>
                <w:szCs w:val="24"/>
                <w:lang w:bidi="hi-IN"/>
              </w:rPr>
              <w:t>ул.Жилая</w:t>
            </w:r>
            <w:proofErr w:type="spellEnd"/>
            <w:r w:rsidRPr="00AE538C">
              <w:rPr>
                <w:rFonts w:ascii="Times New Roman" w:eastAsia="Calibri" w:hAnsi="Times New Roman" w:cs="Times New Roman"/>
                <w:sz w:val="24"/>
                <w:szCs w:val="24"/>
                <w:lang w:bidi="hi-IN"/>
              </w:rPr>
              <w:t xml:space="preserve"> (прямое направление), от </w:t>
            </w:r>
            <w:proofErr w:type="spellStart"/>
            <w:r w:rsidRPr="00AE538C">
              <w:rPr>
                <w:rFonts w:ascii="Times New Roman" w:eastAsia="Calibri" w:hAnsi="Times New Roman" w:cs="Times New Roman"/>
                <w:sz w:val="24"/>
                <w:szCs w:val="24"/>
                <w:lang w:bidi="hi-IN"/>
              </w:rPr>
              <w:t>ул.Жилая</w:t>
            </w:r>
            <w:proofErr w:type="spellEnd"/>
            <w:r w:rsidRPr="00AE538C">
              <w:rPr>
                <w:rFonts w:ascii="Times New Roman" w:eastAsia="Calibri" w:hAnsi="Times New Roman" w:cs="Times New Roman"/>
                <w:sz w:val="24"/>
                <w:szCs w:val="24"/>
                <w:lang w:bidi="hi-IN"/>
              </w:rPr>
              <w:t xml:space="preserve"> до </w:t>
            </w:r>
            <w:proofErr w:type="spellStart"/>
            <w:r w:rsidRPr="00AE538C">
              <w:rPr>
                <w:rFonts w:ascii="Times New Roman" w:eastAsia="Calibri" w:hAnsi="Times New Roman" w:cs="Times New Roman"/>
                <w:sz w:val="24"/>
                <w:szCs w:val="24"/>
                <w:lang w:bidi="hi-IN"/>
              </w:rPr>
              <w:t>ул.Строителей</w:t>
            </w:r>
            <w:proofErr w:type="spellEnd"/>
            <w:r w:rsidRPr="00AE538C">
              <w:rPr>
                <w:rFonts w:ascii="Times New Roman" w:eastAsia="Calibri" w:hAnsi="Times New Roman" w:cs="Times New Roman"/>
                <w:sz w:val="24"/>
                <w:szCs w:val="24"/>
                <w:lang w:bidi="hi-IN"/>
              </w:rPr>
              <w:t xml:space="preserve">) (обратное направление) (на участке от </w:t>
            </w:r>
            <w:proofErr w:type="spellStart"/>
            <w:r w:rsidRPr="00AE538C">
              <w:rPr>
                <w:rFonts w:ascii="Times New Roman" w:eastAsia="Calibri" w:hAnsi="Times New Roman" w:cs="Times New Roman"/>
                <w:sz w:val="24"/>
                <w:szCs w:val="24"/>
                <w:lang w:bidi="hi-IN"/>
              </w:rPr>
              <w:t>ул.Жилая</w:t>
            </w:r>
            <w:proofErr w:type="spellEnd"/>
            <w:r w:rsidRPr="00AE538C">
              <w:rPr>
                <w:rFonts w:ascii="Times New Roman" w:eastAsia="Calibri" w:hAnsi="Times New Roman" w:cs="Times New Roman"/>
                <w:sz w:val="24"/>
                <w:szCs w:val="24"/>
                <w:lang w:bidi="hi-IN"/>
              </w:rPr>
              <w:t xml:space="preserve"> до </w:t>
            </w:r>
            <w:proofErr w:type="spellStart"/>
            <w:r w:rsidRPr="00AE538C">
              <w:rPr>
                <w:rFonts w:ascii="Times New Roman" w:eastAsia="Calibri" w:hAnsi="Times New Roman" w:cs="Times New Roman"/>
                <w:sz w:val="24"/>
                <w:szCs w:val="24"/>
                <w:lang w:bidi="hi-IN"/>
              </w:rPr>
              <w:t>ул.Нефтяников</w:t>
            </w:r>
            <w:proofErr w:type="spellEnd"/>
            <w:r w:rsidRPr="00AE538C">
              <w:rPr>
                <w:rFonts w:ascii="Times New Roman" w:eastAsia="Calibri" w:hAnsi="Times New Roman" w:cs="Times New Roman"/>
                <w:sz w:val="24"/>
                <w:szCs w:val="24"/>
                <w:lang w:bidi="hi-IN"/>
              </w:rPr>
              <w:t>), протяженность 0,850 км на сумму 7 738,087 50 тыс. рублей;</w:t>
            </w:r>
          </w:p>
          <w:p w:rsidR="00AE538C" w:rsidRPr="00AE538C" w:rsidRDefault="00AE538C" w:rsidP="00AE538C">
            <w:pPr>
              <w:spacing w:after="0" w:line="240" w:lineRule="auto"/>
              <w:jc w:val="both"/>
              <w:rPr>
                <w:rFonts w:ascii="Times New Roman" w:eastAsia="Calibri" w:hAnsi="Times New Roman" w:cs="Times New Roman"/>
                <w:sz w:val="24"/>
                <w:szCs w:val="24"/>
                <w:lang w:bidi="hi-IN"/>
              </w:rPr>
            </w:pPr>
            <w:r w:rsidRPr="00AE538C">
              <w:rPr>
                <w:rFonts w:ascii="Times New Roman" w:eastAsia="Calibri" w:hAnsi="Times New Roman" w:cs="Times New Roman"/>
                <w:sz w:val="24"/>
                <w:szCs w:val="24"/>
                <w:lang w:bidi="hi-IN"/>
              </w:rPr>
              <w:t>5)</w:t>
            </w:r>
            <w:r>
              <w:rPr>
                <w:rFonts w:ascii="Times New Roman" w:eastAsia="Calibri" w:hAnsi="Times New Roman" w:cs="Times New Roman"/>
                <w:sz w:val="24"/>
                <w:szCs w:val="24"/>
                <w:lang w:bidi="hi-IN"/>
              </w:rPr>
              <w:t xml:space="preserve"> </w:t>
            </w:r>
            <w:r w:rsidRPr="00AE538C">
              <w:rPr>
                <w:rFonts w:ascii="Times New Roman" w:eastAsia="Calibri" w:hAnsi="Times New Roman" w:cs="Times New Roman"/>
                <w:sz w:val="24"/>
                <w:szCs w:val="24"/>
                <w:lang w:bidi="hi-IN"/>
              </w:rPr>
              <w:t xml:space="preserve">Автодорога по </w:t>
            </w:r>
            <w:proofErr w:type="spellStart"/>
            <w:r w:rsidRPr="00AE538C">
              <w:rPr>
                <w:rFonts w:ascii="Times New Roman" w:eastAsia="Calibri" w:hAnsi="Times New Roman" w:cs="Times New Roman"/>
                <w:sz w:val="24"/>
                <w:szCs w:val="24"/>
                <w:lang w:bidi="hi-IN"/>
              </w:rPr>
              <w:t>ул.Мира</w:t>
            </w:r>
            <w:proofErr w:type="spellEnd"/>
            <w:r w:rsidRPr="00AE538C">
              <w:rPr>
                <w:rFonts w:ascii="Times New Roman" w:eastAsia="Calibri" w:hAnsi="Times New Roman" w:cs="Times New Roman"/>
                <w:sz w:val="24"/>
                <w:szCs w:val="24"/>
                <w:lang w:bidi="hi-IN"/>
              </w:rPr>
              <w:t xml:space="preserve"> (от </w:t>
            </w:r>
            <w:proofErr w:type="spellStart"/>
            <w:r w:rsidRPr="00AE538C">
              <w:rPr>
                <w:rFonts w:ascii="Times New Roman" w:eastAsia="Calibri" w:hAnsi="Times New Roman" w:cs="Times New Roman"/>
                <w:sz w:val="24"/>
                <w:szCs w:val="24"/>
                <w:lang w:bidi="hi-IN"/>
              </w:rPr>
              <w:t>ул.Набережная</w:t>
            </w:r>
            <w:proofErr w:type="spellEnd"/>
            <w:r w:rsidRPr="00AE538C">
              <w:rPr>
                <w:rFonts w:ascii="Times New Roman" w:eastAsia="Calibri" w:hAnsi="Times New Roman" w:cs="Times New Roman"/>
                <w:sz w:val="24"/>
                <w:szCs w:val="24"/>
                <w:lang w:bidi="hi-IN"/>
              </w:rPr>
              <w:t xml:space="preserve"> до </w:t>
            </w:r>
            <w:proofErr w:type="spellStart"/>
            <w:r w:rsidRPr="00AE538C">
              <w:rPr>
                <w:rFonts w:ascii="Times New Roman" w:eastAsia="Calibri" w:hAnsi="Times New Roman" w:cs="Times New Roman"/>
                <w:sz w:val="24"/>
                <w:szCs w:val="24"/>
                <w:lang w:bidi="hi-IN"/>
              </w:rPr>
              <w:t>ул.Жилая</w:t>
            </w:r>
            <w:proofErr w:type="spellEnd"/>
            <w:r w:rsidRPr="00AE538C">
              <w:rPr>
                <w:rFonts w:ascii="Times New Roman" w:eastAsia="Calibri" w:hAnsi="Times New Roman" w:cs="Times New Roman"/>
                <w:sz w:val="24"/>
                <w:szCs w:val="24"/>
                <w:lang w:bidi="hi-IN"/>
              </w:rPr>
              <w:t xml:space="preserve"> (прямое направление), от </w:t>
            </w:r>
            <w:proofErr w:type="spellStart"/>
            <w:r w:rsidRPr="00AE538C">
              <w:rPr>
                <w:rFonts w:ascii="Times New Roman" w:eastAsia="Calibri" w:hAnsi="Times New Roman" w:cs="Times New Roman"/>
                <w:sz w:val="24"/>
                <w:szCs w:val="24"/>
                <w:lang w:bidi="hi-IN"/>
              </w:rPr>
              <w:t>ул.Жилая</w:t>
            </w:r>
            <w:proofErr w:type="spellEnd"/>
            <w:r w:rsidRPr="00AE538C">
              <w:rPr>
                <w:rFonts w:ascii="Times New Roman" w:eastAsia="Calibri" w:hAnsi="Times New Roman" w:cs="Times New Roman"/>
                <w:sz w:val="24"/>
                <w:szCs w:val="24"/>
                <w:lang w:bidi="hi-IN"/>
              </w:rPr>
              <w:t xml:space="preserve"> до </w:t>
            </w:r>
            <w:proofErr w:type="spellStart"/>
            <w:r>
              <w:rPr>
                <w:rFonts w:ascii="Times New Roman" w:eastAsia="Calibri" w:hAnsi="Times New Roman" w:cs="Times New Roman"/>
                <w:sz w:val="24"/>
                <w:szCs w:val="24"/>
                <w:lang w:bidi="hi-IN"/>
              </w:rPr>
              <w:t>ул.Строителей</w:t>
            </w:r>
            <w:proofErr w:type="spellEnd"/>
            <w:r>
              <w:rPr>
                <w:rFonts w:ascii="Times New Roman" w:eastAsia="Calibri" w:hAnsi="Times New Roman" w:cs="Times New Roman"/>
                <w:sz w:val="24"/>
                <w:szCs w:val="24"/>
                <w:lang w:bidi="hi-IN"/>
              </w:rPr>
              <w:t xml:space="preserve">) </w:t>
            </w:r>
            <w:r w:rsidRPr="00AE538C">
              <w:rPr>
                <w:rFonts w:ascii="Times New Roman" w:eastAsia="Calibri" w:hAnsi="Times New Roman" w:cs="Times New Roman"/>
                <w:sz w:val="24"/>
                <w:szCs w:val="24"/>
                <w:lang w:bidi="hi-IN"/>
              </w:rPr>
              <w:t xml:space="preserve">(обратное направление) (на участке от </w:t>
            </w:r>
            <w:proofErr w:type="spellStart"/>
            <w:r w:rsidRPr="00AE538C">
              <w:rPr>
                <w:rFonts w:ascii="Times New Roman" w:eastAsia="Calibri" w:hAnsi="Times New Roman" w:cs="Times New Roman"/>
                <w:sz w:val="24"/>
                <w:szCs w:val="24"/>
                <w:lang w:bidi="hi-IN"/>
              </w:rPr>
              <w:t>ул.Набережная</w:t>
            </w:r>
            <w:proofErr w:type="spellEnd"/>
            <w:r w:rsidRPr="00AE538C">
              <w:rPr>
                <w:rFonts w:ascii="Times New Roman" w:eastAsia="Calibri" w:hAnsi="Times New Roman" w:cs="Times New Roman"/>
                <w:sz w:val="24"/>
                <w:szCs w:val="24"/>
                <w:lang w:bidi="hi-IN"/>
              </w:rPr>
              <w:t xml:space="preserve"> до </w:t>
            </w:r>
            <w:proofErr w:type="spellStart"/>
            <w:r w:rsidRPr="00AE538C">
              <w:rPr>
                <w:rFonts w:ascii="Times New Roman" w:eastAsia="Calibri" w:hAnsi="Times New Roman" w:cs="Times New Roman"/>
                <w:sz w:val="24"/>
                <w:szCs w:val="24"/>
                <w:lang w:bidi="hi-IN"/>
              </w:rPr>
              <w:t>ул.Строителей</w:t>
            </w:r>
            <w:proofErr w:type="spellEnd"/>
            <w:r w:rsidRPr="00AE538C">
              <w:rPr>
                <w:rFonts w:ascii="Times New Roman" w:eastAsia="Calibri" w:hAnsi="Times New Roman" w:cs="Times New Roman"/>
                <w:sz w:val="24"/>
                <w:szCs w:val="24"/>
                <w:lang w:bidi="hi-IN"/>
              </w:rPr>
              <w:t xml:space="preserve">), протяженность 0,500 км на сумму 2 759,410 61 тыс. рублей. </w:t>
            </w:r>
          </w:p>
          <w:p w:rsidR="00745449" w:rsidRPr="003848A7" w:rsidRDefault="00AE538C" w:rsidP="00AE538C">
            <w:pPr>
              <w:spacing w:after="0" w:line="240" w:lineRule="auto"/>
              <w:jc w:val="both"/>
              <w:rPr>
                <w:rFonts w:ascii="Times New Roman" w:eastAsia="Calibri" w:hAnsi="Times New Roman" w:cs="Times New Roman"/>
                <w:sz w:val="24"/>
                <w:szCs w:val="24"/>
                <w:lang w:bidi="hi-IN"/>
              </w:rPr>
            </w:pPr>
            <w:r w:rsidRPr="00AE538C">
              <w:rPr>
                <w:rFonts w:ascii="Times New Roman" w:eastAsia="Calibri" w:hAnsi="Times New Roman" w:cs="Times New Roman"/>
                <w:sz w:val="24"/>
                <w:szCs w:val="24"/>
                <w:lang w:bidi="hi-IN"/>
              </w:rPr>
              <w:t xml:space="preserve">В рамках заключенного муниципального контракта ведутся работы по корректировке проектно-сметной документации по объекту «Улицы и проезды микрорайона 11Б г.Нефтеюганска», а также проектирование автодороги по </w:t>
            </w:r>
            <w:proofErr w:type="spellStart"/>
            <w:r w:rsidRPr="00AE538C">
              <w:rPr>
                <w:rFonts w:ascii="Times New Roman" w:eastAsia="Calibri" w:hAnsi="Times New Roman" w:cs="Times New Roman"/>
                <w:sz w:val="24"/>
                <w:szCs w:val="24"/>
                <w:lang w:bidi="hi-IN"/>
              </w:rPr>
              <w:t>ул.Центральная</w:t>
            </w:r>
            <w:proofErr w:type="spellEnd"/>
            <w:r w:rsidRPr="00AE538C">
              <w:rPr>
                <w:rFonts w:ascii="Times New Roman" w:eastAsia="Calibri" w:hAnsi="Times New Roman" w:cs="Times New Roman"/>
                <w:sz w:val="24"/>
                <w:szCs w:val="24"/>
                <w:lang w:bidi="hi-IN"/>
              </w:rPr>
              <w:t xml:space="preserve"> (от </w:t>
            </w:r>
            <w:proofErr w:type="spellStart"/>
            <w:r w:rsidRPr="00AE538C">
              <w:rPr>
                <w:rFonts w:ascii="Times New Roman" w:eastAsia="Calibri" w:hAnsi="Times New Roman" w:cs="Times New Roman"/>
                <w:sz w:val="24"/>
                <w:szCs w:val="24"/>
                <w:lang w:bidi="hi-IN"/>
              </w:rPr>
              <w:t>ул.Парковая</w:t>
            </w:r>
            <w:proofErr w:type="spellEnd"/>
            <w:r w:rsidRPr="00AE538C">
              <w:rPr>
                <w:rFonts w:ascii="Times New Roman" w:eastAsia="Calibri" w:hAnsi="Times New Roman" w:cs="Times New Roman"/>
                <w:sz w:val="24"/>
                <w:szCs w:val="24"/>
                <w:lang w:bidi="hi-IN"/>
              </w:rPr>
              <w:t xml:space="preserve"> до </w:t>
            </w:r>
            <w:proofErr w:type="spellStart"/>
            <w:r w:rsidRPr="00AE538C">
              <w:rPr>
                <w:rFonts w:ascii="Times New Roman" w:eastAsia="Calibri" w:hAnsi="Times New Roman" w:cs="Times New Roman"/>
                <w:sz w:val="24"/>
                <w:szCs w:val="24"/>
                <w:lang w:bidi="hi-IN"/>
              </w:rPr>
              <w:t>ул.Алексея</w:t>
            </w:r>
            <w:proofErr w:type="spellEnd"/>
            <w:r w:rsidRPr="00AE538C">
              <w:rPr>
                <w:rFonts w:ascii="Times New Roman" w:eastAsia="Calibri" w:hAnsi="Times New Roman" w:cs="Times New Roman"/>
                <w:sz w:val="24"/>
                <w:szCs w:val="24"/>
                <w:lang w:bidi="hi-IN"/>
              </w:rPr>
              <w:t xml:space="preserve"> Варакина) с ООО «</w:t>
            </w:r>
            <w:proofErr w:type="spellStart"/>
            <w:r w:rsidRPr="00AE538C">
              <w:rPr>
                <w:rFonts w:ascii="Times New Roman" w:eastAsia="Calibri" w:hAnsi="Times New Roman" w:cs="Times New Roman"/>
                <w:sz w:val="24"/>
                <w:szCs w:val="24"/>
                <w:lang w:bidi="hi-IN"/>
              </w:rPr>
              <w:t>Росинжтранспроект</w:t>
            </w:r>
            <w:proofErr w:type="spellEnd"/>
            <w:r w:rsidRPr="00AE538C">
              <w:rPr>
                <w:rFonts w:ascii="Times New Roman" w:eastAsia="Calibri" w:hAnsi="Times New Roman" w:cs="Times New Roman"/>
                <w:sz w:val="24"/>
                <w:szCs w:val="24"/>
                <w:lang w:bidi="hi-IN"/>
              </w:rPr>
              <w:t>» (город Белгород). Мероприятия реализуются в рамках муниципальной программы «Развитие транспортной системы в городе Нефтеюганске», утвержденной постановлением администрации города Нефтеюганска от 15.11.2018 № 604-п.</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1.4.2.</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потребностей населения в доступном и комфортном жилье, жилищно-коммунальных услугах, комфортной и благоустроенной среде</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градостроительства и земельных отношений</w:t>
            </w:r>
            <w:r>
              <w:t xml:space="preserve"> </w:t>
            </w:r>
            <w:r w:rsidRPr="0019067C">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19067C">
              <w:rPr>
                <w:rFonts w:ascii="Times New Roman" w:eastAsia="Calibri" w:hAnsi="Times New Roman" w:cs="Times New Roman"/>
                <w:sz w:val="24"/>
                <w:szCs w:val="24"/>
                <w:lang w:bidi="hi-IN"/>
              </w:rPr>
              <w:t>администрации города</w:t>
            </w:r>
            <w:r>
              <w:rPr>
                <w:rFonts w:ascii="Times New Roman" w:eastAsia="Calibri" w:hAnsi="Times New Roman" w:cs="Times New Roman"/>
                <w:sz w:val="24"/>
                <w:szCs w:val="24"/>
                <w:lang w:bidi="hi-IN"/>
              </w:rPr>
              <w:t>,</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муниципального имущества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жилищной сферы города Нефтеюганска»,</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жилищно-коммунального комплекса в городе Нефтеюганске»</w:t>
            </w:r>
          </w:p>
        </w:tc>
        <w:tc>
          <w:tcPr>
            <w:tcW w:w="4111" w:type="dxa"/>
          </w:tcPr>
          <w:p w:rsidR="00DA2974" w:rsidRDefault="00DA2974" w:rsidP="00DA2974">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ДГиЗО</w:t>
            </w:r>
          </w:p>
          <w:p w:rsidR="00745449" w:rsidRDefault="00DA2974" w:rsidP="00DA2974">
            <w:pPr>
              <w:spacing w:after="0" w:line="240" w:lineRule="auto"/>
              <w:jc w:val="both"/>
              <w:rPr>
                <w:rFonts w:ascii="Times New Roman" w:eastAsia="Calibri" w:hAnsi="Times New Roman" w:cs="Times New Roman"/>
                <w:sz w:val="24"/>
                <w:szCs w:val="24"/>
                <w:lang w:bidi="hi-IN"/>
              </w:rPr>
            </w:pPr>
            <w:r w:rsidRPr="00DA2974">
              <w:rPr>
                <w:rFonts w:ascii="Times New Roman" w:eastAsia="Calibri" w:hAnsi="Times New Roman" w:cs="Times New Roman"/>
                <w:sz w:val="24"/>
                <w:szCs w:val="24"/>
                <w:lang w:bidi="hi-IN"/>
              </w:rPr>
              <w:t>Согласно программы «Развитие жилищной сферы города</w:t>
            </w:r>
            <w:r w:rsidR="00573305">
              <w:rPr>
                <w:rFonts w:ascii="Times New Roman" w:eastAsia="Calibri" w:hAnsi="Times New Roman" w:cs="Times New Roman"/>
                <w:sz w:val="24"/>
                <w:szCs w:val="24"/>
                <w:lang w:bidi="hi-IN"/>
              </w:rPr>
              <w:t xml:space="preserve"> </w:t>
            </w:r>
            <w:r w:rsidRPr="00DA2974">
              <w:rPr>
                <w:rFonts w:ascii="Times New Roman" w:eastAsia="Calibri" w:hAnsi="Times New Roman" w:cs="Times New Roman"/>
                <w:sz w:val="24"/>
                <w:szCs w:val="24"/>
                <w:lang w:bidi="hi-IN"/>
              </w:rPr>
              <w:t>Нефтеюганска» на 2020 год запланирован ввод жилья в объеме</w:t>
            </w:r>
            <w:r w:rsidR="00573305">
              <w:rPr>
                <w:rFonts w:ascii="Times New Roman" w:eastAsia="Calibri" w:hAnsi="Times New Roman" w:cs="Times New Roman"/>
                <w:sz w:val="24"/>
                <w:szCs w:val="24"/>
                <w:lang w:bidi="hi-IN"/>
              </w:rPr>
              <w:t xml:space="preserve"> </w:t>
            </w:r>
            <w:r w:rsidRPr="00DA2974">
              <w:rPr>
                <w:rFonts w:ascii="Times New Roman" w:eastAsia="Calibri" w:hAnsi="Times New Roman" w:cs="Times New Roman"/>
                <w:sz w:val="24"/>
                <w:szCs w:val="24"/>
                <w:lang w:bidi="hi-IN"/>
              </w:rPr>
              <w:t xml:space="preserve">55,0 тыс. </w:t>
            </w:r>
            <w:proofErr w:type="spellStart"/>
            <w:r w:rsidRPr="00DA2974">
              <w:rPr>
                <w:rFonts w:ascii="Times New Roman" w:eastAsia="Calibri" w:hAnsi="Times New Roman" w:cs="Times New Roman"/>
                <w:sz w:val="24"/>
                <w:szCs w:val="24"/>
                <w:lang w:bidi="hi-IN"/>
              </w:rPr>
              <w:t>кв.м</w:t>
            </w:r>
            <w:proofErr w:type="spellEnd"/>
            <w:r w:rsidRPr="00DA2974">
              <w:rPr>
                <w:rFonts w:ascii="Times New Roman" w:eastAsia="Calibri" w:hAnsi="Times New Roman" w:cs="Times New Roman"/>
                <w:sz w:val="24"/>
                <w:szCs w:val="24"/>
                <w:lang w:bidi="hi-IN"/>
              </w:rPr>
              <w:t xml:space="preserve">., на отчетную дату введено 67,3239 тыс. </w:t>
            </w:r>
            <w:proofErr w:type="spellStart"/>
            <w:r w:rsidRPr="00DA2974">
              <w:rPr>
                <w:rFonts w:ascii="Times New Roman" w:eastAsia="Calibri" w:hAnsi="Times New Roman" w:cs="Times New Roman"/>
                <w:sz w:val="24"/>
                <w:szCs w:val="24"/>
                <w:lang w:bidi="hi-IN"/>
              </w:rPr>
              <w:t>кв.м</w:t>
            </w:r>
            <w:proofErr w:type="spellEnd"/>
            <w:r w:rsidRPr="00DA2974">
              <w:rPr>
                <w:rFonts w:ascii="Times New Roman" w:eastAsia="Calibri" w:hAnsi="Times New Roman" w:cs="Times New Roman"/>
                <w:sz w:val="24"/>
                <w:szCs w:val="24"/>
                <w:lang w:bidi="hi-IN"/>
              </w:rPr>
              <w:t>.</w:t>
            </w:r>
          </w:p>
          <w:p w:rsidR="00D3268B" w:rsidRDefault="00D3268B" w:rsidP="00DA2974">
            <w:pPr>
              <w:spacing w:after="0" w:line="240" w:lineRule="auto"/>
              <w:jc w:val="both"/>
              <w:rPr>
                <w:rFonts w:ascii="Times New Roman" w:eastAsia="Calibri" w:hAnsi="Times New Roman" w:cs="Times New Roman"/>
                <w:sz w:val="24"/>
                <w:szCs w:val="24"/>
                <w:lang w:bidi="hi-IN"/>
              </w:rPr>
            </w:pPr>
          </w:p>
          <w:p w:rsidR="00573305" w:rsidRDefault="00573305" w:rsidP="00DA2974">
            <w:pPr>
              <w:spacing w:after="0" w:line="240" w:lineRule="auto"/>
              <w:jc w:val="both"/>
              <w:rPr>
                <w:rFonts w:ascii="Times New Roman" w:eastAsia="Calibri" w:hAnsi="Times New Roman" w:cs="Times New Roman"/>
                <w:sz w:val="24"/>
                <w:szCs w:val="24"/>
                <w:lang w:bidi="hi-IN"/>
              </w:rPr>
            </w:pPr>
          </w:p>
          <w:p w:rsidR="00D3268B" w:rsidRDefault="00D3268B" w:rsidP="00DA2974">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ДМИ</w:t>
            </w:r>
          </w:p>
          <w:p w:rsidR="00D3268B" w:rsidRPr="00D3268B" w:rsidRDefault="00D3268B" w:rsidP="00D3268B">
            <w:pPr>
              <w:spacing w:after="0" w:line="240" w:lineRule="auto"/>
              <w:jc w:val="both"/>
              <w:rPr>
                <w:rFonts w:ascii="Times New Roman" w:eastAsia="Calibri" w:hAnsi="Times New Roman" w:cs="Times New Roman"/>
                <w:sz w:val="24"/>
                <w:szCs w:val="24"/>
                <w:lang w:bidi="hi-IN"/>
              </w:rPr>
            </w:pPr>
            <w:r w:rsidRPr="00D3268B">
              <w:rPr>
                <w:rFonts w:ascii="Times New Roman" w:eastAsia="Calibri" w:hAnsi="Times New Roman" w:cs="Times New Roman"/>
                <w:sz w:val="24"/>
                <w:szCs w:val="24"/>
                <w:lang w:bidi="hi-IN"/>
              </w:rPr>
              <w:t>В результате заключения дополнительных</w:t>
            </w:r>
            <w:r w:rsidR="00573305">
              <w:rPr>
                <w:rFonts w:ascii="Times New Roman" w:eastAsia="Calibri" w:hAnsi="Times New Roman" w:cs="Times New Roman"/>
                <w:sz w:val="24"/>
                <w:szCs w:val="24"/>
                <w:lang w:bidi="hi-IN"/>
              </w:rPr>
              <w:t xml:space="preserve"> </w:t>
            </w:r>
            <w:r w:rsidRPr="00D3268B">
              <w:rPr>
                <w:rFonts w:ascii="Times New Roman" w:eastAsia="Calibri" w:hAnsi="Times New Roman" w:cs="Times New Roman"/>
                <w:sz w:val="24"/>
                <w:szCs w:val="24"/>
                <w:lang w:bidi="hi-IN"/>
              </w:rPr>
              <w:t>соглашений о предоставлении субсидии местному</w:t>
            </w:r>
            <w:r w:rsidR="00573305">
              <w:rPr>
                <w:rFonts w:ascii="Times New Roman" w:eastAsia="Calibri" w:hAnsi="Times New Roman" w:cs="Times New Roman"/>
                <w:sz w:val="24"/>
                <w:szCs w:val="24"/>
                <w:lang w:bidi="hi-IN"/>
              </w:rPr>
              <w:t xml:space="preserve"> </w:t>
            </w:r>
            <w:r w:rsidRPr="00D3268B">
              <w:rPr>
                <w:rFonts w:ascii="Times New Roman" w:eastAsia="Calibri" w:hAnsi="Times New Roman" w:cs="Times New Roman"/>
                <w:sz w:val="24"/>
                <w:szCs w:val="24"/>
                <w:lang w:bidi="hi-IN"/>
              </w:rPr>
              <w:t>бюджету из бюджета Ханты-Мансийского</w:t>
            </w:r>
            <w:r w:rsidR="00573305">
              <w:rPr>
                <w:rFonts w:ascii="Times New Roman" w:eastAsia="Calibri" w:hAnsi="Times New Roman" w:cs="Times New Roman"/>
                <w:sz w:val="24"/>
                <w:szCs w:val="24"/>
                <w:lang w:bidi="hi-IN"/>
              </w:rPr>
              <w:t xml:space="preserve"> </w:t>
            </w:r>
            <w:r w:rsidRPr="00D3268B">
              <w:rPr>
                <w:rFonts w:ascii="Times New Roman" w:eastAsia="Calibri" w:hAnsi="Times New Roman" w:cs="Times New Roman"/>
                <w:sz w:val="24"/>
                <w:szCs w:val="24"/>
                <w:lang w:bidi="hi-IN"/>
              </w:rPr>
              <w:t>автономного округа – Югры сумма финансирования</w:t>
            </w:r>
            <w:r w:rsidR="00573305">
              <w:rPr>
                <w:rFonts w:ascii="Times New Roman" w:eastAsia="Calibri" w:hAnsi="Times New Roman" w:cs="Times New Roman"/>
                <w:sz w:val="24"/>
                <w:szCs w:val="24"/>
                <w:lang w:bidi="hi-IN"/>
              </w:rPr>
              <w:t xml:space="preserve"> </w:t>
            </w:r>
            <w:r w:rsidRPr="00D3268B">
              <w:rPr>
                <w:rFonts w:ascii="Times New Roman" w:eastAsia="Calibri" w:hAnsi="Times New Roman" w:cs="Times New Roman"/>
                <w:sz w:val="24"/>
                <w:szCs w:val="24"/>
                <w:lang w:bidi="hi-IN"/>
              </w:rPr>
              <w:t>на реализацию мероприятий по приобретению жилья</w:t>
            </w:r>
            <w:r w:rsidR="00573305">
              <w:rPr>
                <w:rFonts w:ascii="Times New Roman" w:eastAsia="Calibri" w:hAnsi="Times New Roman" w:cs="Times New Roman"/>
                <w:sz w:val="24"/>
                <w:szCs w:val="24"/>
                <w:lang w:bidi="hi-IN"/>
              </w:rPr>
              <w:t xml:space="preserve"> </w:t>
            </w:r>
            <w:r w:rsidRPr="00D3268B">
              <w:rPr>
                <w:rFonts w:ascii="Times New Roman" w:eastAsia="Calibri" w:hAnsi="Times New Roman" w:cs="Times New Roman"/>
                <w:sz w:val="24"/>
                <w:szCs w:val="24"/>
                <w:lang w:bidi="hi-IN"/>
              </w:rPr>
              <w:t>муниципальной программы «Развитие жилищной</w:t>
            </w:r>
            <w:r w:rsidR="00573305">
              <w:rPr>
                <w:rFonts w:ascii="Times New Roman" w:eastAsia="Calibri" w:hAnsi="Times New Roman" w:cs="Times New Roman"/>
                <w:sz w:val="24"/>
                <w:szCs w:val="24"/>
                <w:lang w:bidi="hi-IN"/>
              </w:rPr>
              <w:t xml:space="preserve"> </w:t>
            </w:r>
            <w:r w:rsidRPr="00D3268B">
              <w:rPr>
                <w:rFonts w:ascii="Times New Roman" w:eastAsia="Calibri" w:hAnsi="Times New Roman" w:cs="Times New Roman"/>
                <w:sz w:val="24"/>
                <w:szCs w:val="24"/>
                <w:lang w:bidi="hi-IN"/>
              </w:rPr>
              <w:t>сферы города Нефтеюганска» составила</w:t>
            </w:r>
            <w:r w:rsidR="00573305">
              <w:rPr>
                <w:rFonts w:ascii="Times New Roman" w:eastAsia="Calibri" w:hAnsi="Times New Roman" w:cs="Times New Roman"/>
                <w:sz w:val="24"/>
                <w:szCs w:val="24"/>
                <w:lang w:bidi="hi-IN"/>
              </w:rPr>
              <w:t xml:space="preserve"> </w:t>
            </w:r>
            <w:r w:rsidRPr="00D3268B">
              <w:rPr>
                <w:rFonts w:ascii="Times New Roman" w:eastAsia="Calibri" w:hAnsi="Times New Roman" w:cs="Times New Roman"/>
                <w:sz w:val="24"/>
                <w:szCs w:val="24"/>
                <w:lang w:bidi="hi-IN"/>
              </w:rPr>
              <w:t>1 408 198 812 рублей, из них направлены на:</w:t>
            </w:r>
          </w:p>
          <w:p w:rsidR="00D3268B" w:rsidRPr="00D3268B" w:rsidRDefault="00D3268B" w:rsidP="00D3268B">
            <w:pPr>
              <w:spacing w:after="0" w:line="240" w:lineRule="auto"/>
              <w:jc w:val="both"/>
              <w:rPr>
                <w:rFonts w:ascii="Times New Roman" w:eastAsia="Calibri" w:hAnsi="Times New Roman" w:cs="Times New Roman"/>
                <w:sz w:val="24"/>
                <w:szCs w:val="24"/>
                <w:lang w:bidi="hi-IN"/>
              </w:rPr>
            </w:pPr>
            <w:r w:rsidRPr="00D3268B">
              <w:rPr>
                <w:rFonts w:ascii="Times New Roman" w:eastAsia="Calibri" w:hAnsi="Times New Roman" w:cs="Times New Roman"/>
                <w:sz w:val="24"/>
                <w:szCs w:val="24"/>
                <w:lang w:bidi="hi-IN"/>
              </w:rPr>
              <w:t>1.Приобретения жилья в сумме 959 774 705 рублей, в</w:t>
            </w:r>
            <w:r w:rsidR="00573305">
              <w:rPr>
                <w:rFonts w:ascii="Times New Roman" w:eastAsia="Calibri" w:hAnsi="Times New Roman" w:cs="Times New Roman"/>
                <w:sz w:val="24"/>
                <w:szCs w:val="24"/>
                <w:lang w:bidi="hi-IN"/>
              </w:rPr>
              <w:t xml:space="preserve"> </w:t>
            </w:r>
            <w:r w:rsidRPr="00D3268B">
              <w:rPr>
                <w:rFonts w:ascii="Times New Roman" w:eastAsia="Calibri" w:hAnsi="Times New Roman" w:cs="Times New Roman"/>
                <w:sz w:val="24"/>
                <w:szCs w:val="24"/>
                <w:lang w:bidi="hi-IN"/>
              </w:rPr>
              <w:t>том числе:</w:t>
            </w:r>
          </w:p>
          <w:p w:rsidR="00D3268B" w:rsidRPr="00D3268B" w:rsidRDefault="00D3268B" w:rsidP="00D3268B">
            <w:pPr>
              <w:spacing w:after="0" w:line="240" w:lineRule="auto"/>
              <w:jc w:val="both"/>
              <w:rPr>
                <w:rFonts w:ascii="Times New Roman" w:eastAsia="Calibri" w:hAnsi="Times New Roman" w:cs="Times New Roman"/>
                <w:sz w:val="24"/>
                <w:szCs w:val="24"/>
                <w:lang w:bidi="hi-IN"/>
              </w:rPr>
            </w:pPr>
            <w:r w:rsidRPr="00D3268B">
              <w:rPr>
                <w:rFonts w:ascii="Times New Roman" w:eastAsia="Calibri" w:hAnsi="Times New Roman" w:cs="Times New Roman"/>
                <w:sz w:val="24"/>
                <w:szCs w:val="24"/>
                <w:lang w:bidi="hi-IN"/>
              </w:rPr>
              <w:t>- окружной бюджет 873 394 978рублей,</w:t>
            </w:r>
          </w:p>
          <w:p w:rsidR="00D3268B" w:rsidRPr="00D3268B" w:rsidRDefault="00D3268B" w:rsidP="00D3268B">
            <w:pPr>
              <w:spacing w:after="0" w:line="240" w:lineRule="auto"/>
              <w:jc w:val="both"/>
              <w:rPr>
                <w:rFonts w:ascii="Times New Roman" w:eastAsia="Calibri" w:hAnsi="Times New Roman" w:cs="Times New Roman"/>
                <w:sz w:val="24"/>
                <w:szCs w:val="24"/>
                <w:lang w:bidi="hi-IN"/>
              </w:rPr>
            </w:pPr>
            <w:r w:rsidRPr="00D3268B">
              <w:rPr>
                <w:rFonts w:ascii="Times New Roman" w:eastAsia="Calibri" w:hAnsi="Times New Roman" w:cs="Times New Roman"/>
                <w:sz w:val="24"/>
                <w:szCs w:val="24"/>
                <w:lang w:bidi="hi-IN"/>
              </w:rPr>
              <w:t>- местный бюджет 86 379 727,00 рублей.</w:t>
            </w:r>
          </w:p>
          <w:p w:rsidR="00D3268B" w:rsidRPr="00D3268B" w:rsidRDefault="00D3268B" w:rsidP="00D3268B">
            <w:pPr>
              <w:spacing w:after="0" w:line="240" w:lineRule="auto"/>
              <w:jc w:val="both"/>
              <w:rPr>
                <w:rFonts w:ascii="Times New Roman" w:eastAsia="Calibri" w:hAnsi="Times New Roman" w:cs="Times New Roman"/>
                <w:sz w:val="24"/>
                <w:szCs w:val="24"/>
                <w:lang w:bidi="hi-IN"/>
              </w:rPr>
            </w:pPr>
            <w:r w:rsidRPr="00D3268B">
              <w:rPr>
                <w:rFonts w:ascii="Times New Roman" w:eastAsia="Calibri" w:hAnsi="Times New Roman" w:cs="Times New Roman"/>
                <w:sz w:val="24"/>
                <w:szCs w:val="24"/>
                <w:lang w:bidi="hi-IN"/>
              </w:rPr>
              <w:t>По результатам размещенных конкурентных</w:t>
            </w:r>
            <w:r w:rsidR="00573305">
              <w:rPr>
                <w:rFonts w:ascii="Times New Roman" w:eastAsia="Calibri" w:hAnsi="Times New Roman" w:cs="Times New Roman"/>
                <w:sz w:val="24"/>
                <w:szCs w:val="24"/>
                <w:lang w:bidi="hi-IN"/>
              </w:rPr>
              <w:t xml:space="preserve"> </w:t>
            </w:r>
            <w:r w:rsidRPr="00D3268B">
              <w:rPr>
                <w:rFonts w:ascii="Times New Roman" w:eastAsia="Calibri" w:hAnsi="Times New Roman" w:cs="Times New Roman"/>
                <w:sz w:val="24"/>
                <w:szCs w:val="24"/>
                <w:lang w:bidi="hi-IN"/>
              </w:rPr>
              <w:t>процедур в 2020 году с ООО «УК «Центр</w:t>
            </w:r>
            <w:r w:rsidR="00573305">
              <w:rPr>
                <w:rFonts w:ascii="Times New Roman" w:eastAsia="Calibri" w:hAnsi="Times New Roman" w:cs="Times New Roman"/>
                <w:sz w:val="24"/>
                <w:szCs w:val="24"/>
                <w:lang w:bidi="hi-IN"/>
              </w:rPr>
              <w:t xml:space="preserve"> </w:t>
            </w:r>
            <w:r w:rsidRPr="00D3268B">
              <w:rPr>
                <w:rFonts w:ascii="Times New Roman" w:eastAsia="Calibri" w:hAnsi="Times New Roman" w:cs="Times New Roman"/>
                <w:sz w:val="24"/>
                <w:szCs w:val="24"/>
                <w:lang w:bidi="hi-IN"/>
              </w:rPr>
              <w:t>Менеджмент» заключено 346 муниципальных</w:t>
            </w:r>
            <w:r w:rsidR="00573305">
              <w:rPr>
                <w:rFonts w:ascii="Times New Roman" w:eastAsia="Calibri" w:hAnsi="Times New Roman" w:cs="Times New Roman"/>
                <w:sz w:val="24"/>
                <w:szCs w:val="24"/>
                <w:lang w:bidi="hi-IN"/>
              </w:rPr>
              <w:t xml:space="preserve"> </w:t>
            </w:r>
            <w:r w:rsidRPr="00D3268B">
              <w:rPr>
                <w:rFonts w:ascii="Times New Roman" w:eastAsia="Calibri" w:hAnsi="Times New Roman" w:cs="Times New Roman"/>
                <w:sz w:val="24"/>
                <w:szCs w:val="24"/>
                <w:lang w:bidi="hi-IN"/>
              </w:rPr>
              <w:t>контрактов</w:t>
            </w:r>
            <w:r w:rsidR="00573305">
              <w:rPr>
                <w:rFonts w:ascii="Times New Roman" w:eastAsia="Calibri" w:hAnsi="Times New Roman" w:cs="Times New Roman"/>
                <w:sz w:val="24"/>
                <w:szCs w:val="24"/>
                <w:lang w:bidi="hi-IN"/>
              </w:rPr>
              <w:t xml:space="preserve"> </w:t>
            </w:r>
            <w:r w:rsidRPr="00D3268B">
              <w:rPr>
                <w:rFonts w:ascii="Times New Roman" w:eastAsia="Calibri" w:hAnsi="Times New Roman" w:cs="Times New Roman"/>
                <w:sz w:val="24"/>
                <w:szCs w:val="24"/>
                <w:lang w:bidi="hi-IN"/>
              </w:rPr>
              <w:t>на приобретение 346 жилых помещений,</w:t>
            </w:r>
            <w:r w:rsidR="00573305">
              <w:rPr>
                <w:rFonts w:ascii="Times New Roman" w:eastAsia="Calibri" w:hAnsi="Times New Roman" w:cs="Times New Roman"/>
                <w:sz w:val="24"/>
                <w:szCs w:val="24"/>
                <w:lang w:bidi="hi-IN"/>
              </w:rPr>
              <w:t xml:space="preserve"> </w:t>
            </w:r>
            <w:r w:rsidRPr="00D3268B">
              <w:rPr>
                <w:rFonts w:ascii="Times New Roman" w:eastAsia="Calibri" w:hAnsi="Times New Roman" w:cs="Times New Roman"/>
                <w:sz w:val="24"/>
                <w:szCs w:val="24"/>
                <w:lang w:bidi="hi-IN"/>
              </w:rPr>
              <w:t>общей площадью 16 408,2 кв. метров, на сумму</w:t>
            </w:r>
            <w:r w:rsidR="00573305">
              <w:rPr>
                <w:rFonts w:ascii="Times New Roman" w:eastAsia="Calibri" w:hAnsi="Times New Roman" w:cs="Times New Roman"/>
                <w:sz w:val="24"/>
                <w:szCs w:val="24"/>
                <w:lang w:bidi="hi-IN"/>
              </w:rPr>
              <w:t xml:space="preserve"> </w:t>
            </w:r>
            <w:r w:rsidRPr="00D3268B">
              <w:rPr>
                <w:rFonts w:ascii="Times New Roman" w:eastAsia="Calibri" w:hAnsi="Times New Roman" w:cs="Times New Roman"/>
                <w:sz w:val="24"/>
                <w:szCs w:val="24"/>
                <w:lang w:bidi="hi-IN"/>
              </w:rPr>
              <w:t>денежных средств 951 790 457,40 рублей. Срок</w:t>
            </w:r>
            <w:r w:rsidR="00573305">
              <w:rPr>
                <w:rFonts w:ascii="Times New Roman" w:eastAsia="Calibri" w:hAnsi="Times New Roman" w:cs="Times New Roman"/>
                <w:sz w:val="24"/>
                <w:szCs w:val="24"/>
                <w:lang w:bidi="hi-IN"/>
              </w:rPr>
              <w:t xml:space="preserve"> </w:t>
            </w:r>
            <w:r w:rsidRPr="00D3268B">
              <w:rPr>
                <w:rFonts w:ascii="Times New Roman" w:eastAsia="Calibri" w:hAnsi="Times New Roman" w:cs="Times New Roman"/>
                <w:sz w:val="24"/>
                <w:szCs w:val="24"/>
                <w:lang w:bidi="hi-IN"/>
              </w:rPr>
              <w:t>передачи жилых помещений в муниципальную</w:t>
            </w:r>
            <w:r w:rsidR="00573305">
              <w:rPr>
                <w:rFonts w:ascii="Times New Roman" w:eastAsia="Calibri" w:hAnsi="Times New Roman" w:cs="Times New Roman"/>
                <w:sz w:val="24"/>
                <w:szCs w:val="24"/>
                <w:lang w:bidi="hi-IN"/>
              </w:rPr>
              <w:t xml:space="preserve"> </w:t>
            </w:r>
            <w:r w:rsidRPr="00D3268B">
              <w:rPr>
                <w:rFonts w:ascii="Times New Roman" w:eastAsia="Calibri" w:hAnsi="Times New Roman" w:cs="Times New Roman"/>
                <w:sz w:val="24"/>
                <w:szCs w:val="24"/>
                <w:lang w:bidi="hi-IN"/>
              </w:rPr>
              <w:t>собственность не позднее 30.07.2021.</w:t>
            </w:r>
          </w:p>
          <w:p w:rsidR="00D3268B" w:rsidRPr="00D3268B" w:rsidRDefault="00D3268B" w:rsidP="00D3268B">
            <w:pPr>
              <w:spacing w:after="0" w:line="240" w:lineRule="auto"/>
              <w:jc w:val="both"/>
              <w:rPr>
                <w:rFonts w:ascii="Times New Roman" w:eastAsia="Calibri" w:hAnsi="Times New Roman" w:cs="Times New Roman"/>
                <w:sz w:val="24"/>
                <w:szCs w:val="24"/>
                <w:lang w:bidi="hi-IN"/>
              </w:rPr>
            </w:pPr>
            <w:r w:rsidRPr="00D3268B">
              <w:rPr>
                <w:rFonts w:ascii="Times New Roman" w:eastAsia="Calibri" w:hAnsi="Times New Roman" w:cs="Times New Roman"/>
                <w:sz w:val="24"/>
                <w:szCs w:val="24"/>
                <w:lang w:bidi="hi-IN"/>
              </w:rPr>
              <w:t>2.Возмещение за изымаемые земельные участки и</w:t>
            </w:r>
            <w:r w:rsidR="00573305">
              <w:rPr>
                <w:rFonts w:ascii="Times New Roman" w:eastAsia="Calibri" w:hAnsi="Times New Roman" w:cs="Times New Roman"/>
                <w:sz w:val="24"/>
                <w:szCs w:val="24"/>
                <w:lang w:bidi="hi-IN"/>
              </w:rPr>
              <w:t xml:space="preserve"> </w:t>
            </w:r>
            <w:r w:rsidRPr="00D3268B">
              <w:rPr>
                <w:rFonts w:ascii="Times New Roman" w:eastAsia="Calibri" w:hAnsi="Times New Roman" w:cs="Times New Roman"/>
                <w:sz w:val="24"/>
                <w:szCs w:val="24"/>
                <w:lang w:bidi="hi-IN"/>
              </w:rPr>
              <w:t>расположенные на них объекты недвижимости</w:t>
            </w:r>
            <w:r w:rsidR="00573305">
              <w:rPr>
                <w:rFonts w:ascii="Times New Roman" w:eastAsia="Calibri" w:hAnsi="Times New Roman" w:cs="Times New Roman"/>
                <w:sz w:val="24"/>
                <w:szCs w:val="24"/>
                <w:lang w:bidi="hi-IN"/>
              </w:rPr>
              <w:t xml:space="preserve"> </w:t>
            </w:r>
            <w:r w:rsidRPr="00D3268B">
              <w:rPr>
                <w:rFonts w:ascii="Times New Roman" w:eastAsia="Calibri" w:hAnsi="Times New Roman" w:cs="Times New Roman"/>
                <w:sz w:val="24"/>
                <w:szCs w:val="24"/>
                <w:lang w:bidi="hi-IN"/>
              </w:rPr>
              <w:t>(выкупная стоимость) запланированы средства в</w:t>
            </w:r>
            <w:r w:rsidR="00573305">
              <w:rPr>
                <w:rFonts w:ascii="Times New Roman" w:eastAsia="Calibri" w:hAnsi="Times New Roman" w:cs="Times New Roman"/>
                <w:sz w:val="24"/>
                <w:szCs w:val="24"/>
                <w:lang w:bidi="hi-IN"/>
              </w:rPr>
              <w:t xml:space="preserve"> </w:t>
            </w:r>
            <w:r w:rsidRPr="00D3268B">
              <w:rPr>
                <w:rFonts w:ascii="Times New Roman" w:eastAsia="Calibri" w:hAnsi="Times New Roman" w:cs="Times New Roman"/>
                <w:sz w:val="24"/>
                <w:szCs w:val="24"/>
                <w:lang w:bidi="hi-IN"/>
              </w:rPr>
              <w:t>размере 448 424 107,00</w:t>
            </w:r>
            <w:r w:rsidR="00573305">
              <w:rPr>
                <w:rFonts w:ascii="Times New Roman" w:eastAsia="Calibri" w:hAnsi="Times New Roman" w:cs="Times New Roman"/>
                <w:sz w:val="24"/>
                <w:szCs w:val="24"/>
                <w:lang w:bidi="hi-IN"/>
              </w:rPr>
              <w:t xml:space="preserve"> </w:t>
            </w:r>
            <w:r w:rsidRPr="00D3268B">
              <w:rPr>
                <w:rFonts w:ascii="Times New Roman" w:eastAsia="Calibri" w:hAnsi="Times New Roman" w:cs="Times New Roman"/>
                <w:sz w:val="24"/>
                <w:szCs w:val="24"/>
                <w:lang w:bidi="hi-IN"/>
              </w:rPr>
              <w:t>рублей, в том числе:</w:t>
            </w:r>
          </w:p>
          <w:p w:rsidR="00D3268B" w:rsidRPr="00D3268B" w:rsidRDefault="00D3268B" w:rsidP="00D3268B">
            <w:pPr>
              <w:spacing w:after="0" w:line="240" w:lineRule="auto"/>
              <w:jc w:val="both"/>
              <w:rPr>
                <w:rFonts w:ascii="Times New Roman" w:eastAsia="Calibri" w:hAnsi="Times New Roman" w:cs="Times New Roman"/>
                <w:sz w:val="24"/>
                <w:szCs w:val="24"/>
                <w:lang w:bidi="hi-IN"/>
              </w:rPr>
            </w:pPr>
            <w:r w:rsidRPr="00D3268B">
              <w:rPr>
                <w:rFonts w:ascii="Times New Roman" w:eastAsia="Calibri" w:hAnsi="Times New Roman" w:cs="Times New Roman"/>
                <w:sz w:val="24"/>
                <w:szCs w:val="24"/>
                <w:lang w:bidi="hi-IN"/>
              </w:rPr>
              <w:t>-федеральный бюджет 85 814 400 рублей,</w:t>
            </w:r>
          </w:p>
          <w:p w:rsidR="00D3268B" w:rsidRPr="00D3268B" w:rsidRDefault="00D3268B" w:rsidP="00D3268B">
            <w:pPr>
              <w:spacing w:after="0" w:line="240" w:lineRule="auto"/>
              <w:jc w:val="both"/>
              <w:rPr>
                <w:rFonts w:ascii="Times New Roman" w:eastAsia="Calibri" w:hAnsi="Times New Roman" w:cs="Times New Roman"/>
                <w:sz w:val="24"/>
                <w:szCs w:val="24"/>
                <w:lang w:bidi="hi-IN"/>
              </w:rPr>
            </w:pPr>
            <w:r w:rsidRPr="00D3268B">
              <w:rPr>
                <w:rFonts w:ascii="Times New Roman" w:eastAsia="Calibri" w:hAnsi="Times New Roman" w:cs="Times New Roman"/>
                <w:sz w:val="24"/>
                <w:szCs w:val="24"/>
                <w:lang w:bidi="hi-IN"/>
              </w:rPr>
              <w:t>- окружной бюджет 313 537 622 рублей,</w:t>
            </w:r>
          </w:p>
          <w:p w:rsidR="00D3268B" w:rsidRDefault="00D3268B" w:rsidP="00D3268B">
            <w:pPr>
              <w:spacing w:after="0" w:line="240" w:lineRule="auto"/>
              <w:jc w:val="both"/>
              <w:rPr>
                <w:rFonts w:ascii="Times New Roman" w:eastAsia="Calibri" w:hAnsi="Times New Roman" w:cs="Times New Roman"/>
                <w:sz w:val="24"/>
                <w:szCs w:val="24"/>
                <w:lang w:bidi="hi-IN"/>
              </w:rPr>
            </w:pPr>
            <w:r w:rsidRPr="00D3268B">
              <w:rPr>
                <w:rFonts w:ascii="Times New Roman" w:eastAsia="Calibri" w:hAnsi="Times New Roman" w:cs="Times New Roman"/>
                <w:sz w:val="24"/>
                <w:szCs w:val="24"/>
                <w:lang w:bidi="hi-IN"/>
              </w:rPr>
              <w:t>- местный бюджет 49 072 085 рублей.</w:t>
            </w:r>
          </w:p>
          <w:p w:rsidR="00D3268B" w:rsidRPr="00D3268B" w:rsidRDefault="00D3268B" w:rsidP="00D3268B">
            <w:pPr>
              <w:spacing w:after="0" w:line="240" w:lineRule="auto"/>
              <w:jc w:val="both"/>
              <w:rPr>
                <w:rFonts w:ascii="Times New Roman" w:eastAsia="Calibri" w:hAnsi="Times New Roman" w:cs="Times New Roman"/>
                <w:sz w:val="24"/>
                <w:szCs w:val="24"/>
                <w:lang w:bidi="hi-IN"/>
              </w:rPr>
            </w:pPr>
            <w:r w:rsidRPr="00D3268B">
              <w:rPr>
                <w:rFonts w:ascii="Times New Roman" w:eastAsia="Calibri" w:hAnsi="Times New Roman" w:cs="Times New Roman"/>
                <w:sz w:val="24"/>
                <w:szCs w:val="24"/>
                <w:lang w:bidi="hi-IN"/>
              </w:rPr>
              <w:t>Перечислена выкупная стоимость за изъятие</w:t>
            </w:r>
            <w:r w:rsidR="00573305">
              <w:rPr>
                <w:rFonts w:ascii="Times New Roman" w:eastAsia="Calibri" w:hAnsi="Times New Roman" w:cs="Times New Roman"/>
                <w:sz w:val="24"/>
                <w:szCs w:val="24"/>
                <w:lang w:bidi="hi-IN"/>
              </w:rPr>
              <w:t xml:space="preserve"> </w:t>
            </w:r>
            <w:r w:rsidRPr="00D3268B">
              <w:rPr>
                <w:rFonts w:ascii="Times New Roman" w:eastAsia="Calibri" w:hAnsi="Times New Roman" w:cs="Times New Roman"/>
                <w:sz w:val="24"/>
                <w:szCs w:val="24"/>
                <w:lang w:bidi="hi-IN"/>
              </w:rPr>
              <w:t>земельных участков и расположенных на них</w:t>
            </w:r>
            <w:r w:rsidR="00573305">
              <w:rPr>
                <w:rFonts w:ascii="Times New Roman" w:eastAsia="Calibri" w:hAnsi="Times New Roman" w:cs="Times New Roman"/>
                <w:sz w:val="24"/>
                <w:szCs w:val="24"/>
                <w:lang w:bidi="hi-IN"/>
              </w:rPr>
              <w:t xml:space="preserve"> </w:t>
            </w:r>
            <w:r w:rsidRPr="00D3268B">
              <w:rPr>
                <w:rFonts w:ascii="Times New Roman" w:eastAsia="Calibri" w:hAnsi="Times New Roman" w:cs="Times New Roman"/>
                <w:sz w:val="24"/>
                <w:szCs w:val="24"/>
                <w:lang w:bidi="hi-IN"/>
              </w:rPr>
              <w:t>объектов недвижимости в сумме 388 454 607,30</w:t>
            </w:r>
          </w:p>
          <w:p w:rsidR="00D3268B" w:rsidRPr="003848A7" w:rsidRDefault="00D3268B" w:rsidP="00573305">
            <w:pPr>
              <w:spacing w:after="0" w:line="240" w:lineRule="auto"/>
              <w:jc w:val="both"/>
              <w:rPr>
                <w:rFonts w:ascii="Times New Roman" w:eastAsia="Calibri" w:hAnsi="Times New Roman" w:cs="Times New Roman"/>
                <w:sz w:val="24"/>
                <w:szCs w:val="24"/>
                <w:lang w:bidi="hi-IN"/>
              </w:rPr>
            </w:pPr>
            <w:r w:rsidRPr="00D3268B">
              <w:rPr>
                <w:rFonts w:ascii="Times New Roman" w:eastAsia="Calibri" w:hAnsi="Times New Roman" w:cs="Times New Roman"/>
                <w:sz w:val="24"/>
                <w:szCs w:val="24"/>
                <w:lang w:bidi="hi-IN"/>
              </w:rPr>
              <w:t>рублей, из них за счет</w:t>
            </w:r>
            <w:r w:rsidR="00573305">
              <w:rPr>
                <w:rFonts w:ascii="Times New Roman" w:eastAsia="Calibri" w:hAnsi="Times New Roman" w:cs="Times New Roman"/>
                <w:sz w:val="24"/>
                <w:szCs w:val="24"/>
                <w:lang w:bidi="hi-IN"/>
              </w:rPr>
              <w:t xml:space="preserve"> </w:t>
            </w:r>
            <w:r w:rsidRPr="00D3268B">
              <w:rPr>
                <w:rFonts w:ascii="Times New Roman" w:eastAsia="Calibri" w:hAnsi="Times New Roman" w:cs="Times New Roman"/>
                <w:sz w:val="24"/>
                <w:szCs w:val="24"/>
                <w:lang w:bidi="hi-IN"/>
              </w:rPr>
              <w:t>федерального бюджета</w:t>
            </w:r>
            <w:r w:rsidR="00573305">
              <w:rPr>
                <w:rFonts w:ascii="Times New Roman" w:eastAsia="Calibri" w:hAnsi="Times New Roman" w:cs="Times New Roman"/>
                <w:sz w:val="24"/>
                <w:szCs w:val="24"/>
                <w:lang w:bidi="hi-IN"/>
              </w:rPr>
              <w:t xml:space="preserve"> </w:t>
            </w:r>
            <w:r w:rsidRPr="00D3268B">
              <w:rPr>
                <w:rFonts w:ascii="Times New Roman" w:eastAsia="Calibri" w:hAnsi="Times New Roman" w:cs="Times New Roman"/>
                <w:sz w:val="24"/>
                <w:szCs w:val="24"/>
                <w:lang w:bidi="hi-IN"/>
              </w:rPr>
              <w:t>72 531 229,59 рублей, за счет окружного бюджета</w:t>
            </w:r>
            <w:r w:rsidR="00573305">
              <w:rPr>
                <w:rFonts w:ascii="Times New Roman" w:eastAsia="Calibri" w:hAnsi="Times New Roman" w:cs="Times New Roman"/>
                <w:sz w:val="24"/>
                <w:szCs w:val="24"/>
                <w:lang w:bidi="hi-IN"/>
              </w:rPr>
              <w:t xml:space="preserve"> </w:t>
            </w:r>
            <w:r w:rsidRPr="00D3268B">
              <w:rPr>
                <w:rFonts w:ascii="Times New Roman" w:eastAsia="Calibri" w:hAnsi="Times New Roman" w:cs="Times New Roman"/>
                <w:sz w:val="24"/>
                <w:szCs w:val="24"/>
                <w:lang w:bidi="hi-IN"/>
              </w:rPr>
              <w:t>280 962 463,05 рублей, за счет местного бюджета</w:t>
            </w:r>
            <w:r w:rsidR="00573305">
              <w:rPr>
                <w:rFonts w:ascii="Times New Roman" w:eastAsia="Calibri" w:hAnsi="Times New Roman" w:cs="Times New Roman"/>
                <w:sz w:val="24"/>
                <w:szCs w:val="24"/>
                <w:lang w:bidi="hi-IN"/>
              </w:rPr>
              <w:t xml:space="preserve"> </w:t>
            </w:r>
            <w:r w:rsidRPr="00D3268B">
              <w:rPr>
                <w:rFonts w:ascii="Times New Roman" w:eastAsia="Calibri" w:hAnsi="Times New Roman" w:cs="Times New Roman"/>
                <w:sz w:val="24"/>
                <w:szCs w:val="24"/>
                <w:lang w:bidi="hi-IN"/>
              </w:rPr>
              <w:t>34 960 914,66 рублей. Таким образом, за отчетный</w:t>
            </w:r>
            <w:r w:rsidR="00573305">
              <w:rPr>
                <w:rFonts w:ascii="Times New Roman" w:eastAsia="Calibri" w:hAnsi="Times New Roman" w:cs="Times New Roman"/>
                <w:sz w:val="24"/>
                <w:szCs w:val="24"/>
                <w:lang w:bidi="hi-IN"/>
              </w:rPr>
              <w:t xml:space="preserve"> </w:t>
            </w:r>
            <w:r w:rsidRPr="00D3268B">
              <w:rPr>
                <w:rFonts w:ascii="Times New Roman" w:eastAsia="Calibri" w:hAnsi="Times New Roman" w:cs="Times New Roman"/>
                <w:sz w:val="24"/>
                <w:szCs w:val="24"/>
                <w:lang w:bidi="hi-IN"/>
              </w:rPr>
              <w:t>период расселено 170 жилых помещения, общей</w:t>
            </w:r>
            <w:r w:rsidR="00573305">
              <w:rPr>
                <w:rFonts w:ascii="Times New Roman" w:eastAsia="Calibri" w:hAnsi="Times New Roman" w:cs="Times New Roman"/>
                <w:sz w:val="24"/>
                <w:szCs w:val="24"/>
                <w:lang w:bidi="hi-IN"/>
              </w:rPr>
              <w:t xml:space="preserve"> </w:t>
            </w:r>
            <w:r w:rsidRPr="00D3268B">
              <w:rPr>
                <w:rFonts w:ascii="Times New Roman" w:eastAsia="Calibri" w:hAnsi="Times New Roman" w:cs="Times New Roman"/>
                <w:sz w:val="24"/>
                <w:szCs w:val="24"/>
                <w:lang w:bidi="hi-IN"/>
              </w:rPr>
              <w:t>площадью 6 454,3</w:t>
            </w:r>
            <w:r w:rsidR="00573305">
              <w:rPr>
                <w:rFonts w:ascii="Times New Roman" w:eastAsia="Calibri" w:hAnsi="Times New Roman" w:cs="Times New Roman"/>
                <w:sz w:val="24"/>
                <w:szCs w:val="24"/>
                <w:lang w:bidi="hi-IN"/>
              </w:rPr>
              <w:t xml:space="preserve"> </w:t>
            </w:r>
            <w:proofErr w:type="spellStart"/>
            <w:r w:rsidRPr="00D3268B">
              <w:rPr>
                <w:rFonts w:ascii="Times New Roman" w:eastAsia="Calibri" w:hAnsi="Times New Roman" w:cs="Times New Roman"/>
                <w:sz w:val="24"/>
                <w:szCs w:val="24"/>
                <w:lang w:bidi="hi-IN"/>
              </w:rPr>
              <w:t>кв.м</w:t>
            </w:r>
            <w:proofErr w:type="spellEnd"/>
            <w:r w:rsidRPr="00D3268B">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1.4.3.</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Реализация договора концессии в коммунальной сфере</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654527" w:rsidRDefault="00054FF1" w:rsidP="004C3607">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По состоянию на 31.12</w:t>
            </w:r>
            <w:r w:rsidRPr="00054FF1">
              <w:rPr>
                <w:rFonts w:ascii="Times New Roman" w:eastAsia="Calibri" w:hAnsi="Times New Roman" w:cs="Times New Roman"/>
                <w:sz w:val="24"/>
                <w:szCs w:val="24"/>
                <w:lang w:bidi="hi-IN"/>
              </w:rPr>
              <w:t>.2020 заключенные концессионные соглашения в коммунальной сфере в муниципальном образовании отсутствуют. В настоящее время планируется заключение концессионного соглашения в</w:t>
            </w:r>
            <w:r w:rsidR="004C3607">
              <w:t xml:space="preserve"> </w:t>
            </w:r>
            <w:r w:rsidR="004C3607" w:rsidRPr="004C3607">
              <w:rPr>
                <w:rFonts w:ascii="Times New Roman" w:eastAsia="Calibri" w:hAnsi="Times New Roman" w:cs="Times New Roman"/>
                <w:sz w:val="24"/>
                <w:szCs w:val="24"/>
                <w:lang w:bidi="hi-IN"/>
              </w:rPr>
              <w:t>отношении объектов уличного освещения муниципального образования город Нефтеюганск</w:t>
            </w:r>
            <w:r w:rsidR="004C3607">
              <w:rPr>
                <w:rFonts w:ascii="Times New Roman" w:eastAsia="Calibri" w:hAnsi="Times New Roman" w:cs="Times New Roman"/>
                <w:sz w:val="24"/>
                <w:szCs w:val="24"/>
                <w:lang w:bidi="hi-IN"/>
              </w:rPr>
              <w:t>.</w:t>
            </w:r>
            <w:r w:rsidRPr="00054FF1">
              <w:rPr>
                <w:rFonts w:ascii="Times New Roman" w:eastAsia="Calibri" w:hAnsi="Times New Roman" w:cs="Times New Roman"/>
                <w:sz w:val="24"/>
                <w:szCs w:val="24"/>
                <w:lang w:bidi="hi-IN"/>
              </w:rPr>
              <w:t xml:space="preserve"> </w:t>
            </w:r>
          </w:p>
          <w:p w:rsidR="004C3607" w:rsidRDefault="004C3607" w:rsidP="004C3607">
            <w:pPr>
              <w:spacing w:after="0" w:line="240" w:lineRule="auto"/>
              <w:jc w:val="both"/>
              <w:rPr>
                <w:rFonts w:ascii="Times New Roman" w:eastAsia="Calibri" w:hAnsi="Times New Roman" w:cs="Times New Roman"/>
                <w:sz w:val="24"/>
                <w:szCs w:val="24"/>
                <w:lang w:bidi="hi-IN"/>
              </w:rPr>
            </w:pPr>
            <w:r w:rsidRPr="00654527">
              <w:rPr>
                <w:rFonts w:ascii="Times New Roman" w:eastAsia="Calibri" w:hAnsi="Times New Roman" w:cs="Times New Roman"/>
                <w:sz w:val="24"/>
                <w:szCs w:val="24"/>
                <w:lang w:bidi="hi-IN"/>
              </w:rPr>
              <w:t>В администрацию города Нефтеюганска поступила частная концессионная инициатива от АО «ЮТЭК - РЕГИОНАЛЬНЫЕ СЕТИ» о заключении концессионного соглашения в отношении объектов уличного освещения муниципального образования город Нефтеюганск в связи с чем в настоящее ведутся переговоры с АО «ЮТЭК - РЕГИОНАЛЬНЫЕ СЕТИ» по вопросу обсуждения условий заключения концессионного соглашения в отношении объектов уличного освещения муниципального образования город Нефтеюганск.</w:t>
            </w:r>
            <w:r>
              <w:rPr>
                <w:rFonts w:ascii="Times New Roman" w:eastAsia="Calibri" w:hAnsi="Times New Roman" w:cs="Times New Roman"/>
                <w:sz w:val="24"/>
                <w:szCs w:val="24"/>
                <w:lang w:bidi="hi-IN"/>
              </w:rPr>
              <w:t xml:space="preserve"> </w:t>
            </w:r>
          </w:p>
          <w:p w:rsidR="004C3607" w:rsidRPr="004C3607" w:rsidRDefault="004C3607" w:rsidP="004C3607">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В дальнейшем планируется заключение </w:t>
            </w:r>
            <w:r w:rsidRPr="004C3607">
              <w:rPr>
                <w:rFonts w:ascii="Times New Roman" w:eastAsia="Calibri" w:hAnsi="Times New Roman" w:cs="Times New Roman"/>
                <w:sz w:val="24"/>
                <w:szCs w:val="24"/>
                <w:lang w:bidi="hi-IN"/>
              </w:rPr>
              <w:t>концессионного соглашения</w:t>
            </w:r>
            <w:r w:rsidRPr="00054FF1">
              <w:rPr>
                <w:rFonts w:ascii="Times New Roman" w:eastAsia="Calibri" w:hAnsi="Times New Roman" w:cs="Times New Roman"/>
                <w:sz w:val="24"/>
                <w:szCs w:val="24"/>
                <w:lang w:bidi="hi-IN"/>
              </w:rPr>
              <w:t xml:space="preserve"> </w:t>
            </w:r>
            <w:r>
              <w:rPr>
                <w:rFonts w:ascii="Times New Roman" w:eastAsia="Calibri" w:hAnsi="Times New Roman" w:cs="Times New Roman"/>
                <w:sz w:val="24"/>
                <w:szCs w:val="24"/>
                <w:lang w:bidi="hi-IN"/>
              </w:rPr>
              <w:t xml:space="preserve">в </w:t>
            </w:r>
            <w:r w:rsidR="00054FF1" w:rsidRPr="00054FF1">
              <w:rPr>
                <w:rFonts w:ascii="Times New Roman" w:eastAsia="Calibri" w:hAnsi="Times New Roman" w:cs="Times New Roman"/>
                <w:sz w:val="24"/>
                <w:szCs w:val="24"/>
                <w:lang w:bidi="hi-IN"/>
              </w:rPr>
              <w:t>отношении объектов</w:t>
            </w:r>
            <w:r>
              <w:rPr>
                <w:rFonts w:ascii="Times New Roman" w:eastAsia="Calibri" w:hAnsi="Times New Roman" w:cs="Times New Roman"/>
                <w:sz w:val="24"/>
                <w:szCs w:val="24"/>
                <w:lang w:bidi="hi-IN"/>
              </w:rPr>
              <w:t xml:space="preserve"> </w:t>
            </w:r>
            <w:r w:rsidR="00054FF1" w:rsidRPr="00054FF1">
              <w:rPr>
                <w:rFonts w:ascii="Times New Roman" w:eastAsia="Calibri" w:hAnsi="Times New Roman" w:cs="Times New Roman"/>
                <w:sz w:val="24"/>
                <w:szCs w:val="24"/>
                <w:lang w:bidi="hi-IN"/>
              </w:rPr>
              <w:t xml:space="preserve">водоснабжения и водоотведения, находящихся в муниципальной собственности в порядке конкурса. </w:t>
            </w:r>
            <w:r>
              <w:rPr>
                <w:rFonts w:ascii="Times New Roman" w:eastAsia="Calibri" w:hAnsi="Times New Roman" w:cs="Times New Roman"/>
                <w:sz w:val="24"/>
                <w:szCs w:val="24"/>
                <w:lang w:bidi="hi-IN"/>
              </w:rPr>
              <w:t>Р</w:t>
            </w:r>
            <w:r w:rsidRPr="004C3607">
              <w:rPr>
                <w:rFonts w:ascii="Times New Roman" w:eastAsia="Calibri" w:hAnsi="Times New Roman" w:cs="Times New Roman"/>
                <w:sz w:val="24"/>
                <w:szCs w:val="24"/>
                <w:lang w:bidi="hi-IN"/>
              </w:rPr>
              <w:t>азработан проект постановления о включении объектов водоснабжения и водоотведения в перечень объектов, подлежащих передаче по концессионному соглашению на 2021 год.</w:t>
            </w:r>
          </w:p>
          <w:p w:rsidR="00054FF1" w:rsidRPr="003848A7" w:rsidRDefault="004C3607" w:rsidP="00054FF1">
            <w:pPr>
              <w:spacing w:after="0" w:line="240" w:lineRule="auto"/>
              <w:jc w:val="both"/>
              <w:rPr>
                <w:rFonts w:ascii="Times New Roman" w:eastAsia="Calibri" w:hAnsi="Times New Roman" w:cs="Times New Roman"/>
                <w:sz w:val="24"/>
                <w:szCs w:val="24"/>
                <w:lang w:bidi="hi-IN"/>
              </w:rPr>
            </w:pPr>
            <w:r w:rsidRPr="004C3607">
              <w:rPr>
                <w:rFonts w:ascii="Times New Roman" w:eastAsia="Calibri" w:hAnsi="Times New Roman" w:cs="Times New Roman"/>
                <w:sz w:val="24"/>
                <w:szCs w:val="24"/>
                <w:lang w:bidi="hi-IN"/>
              </w:rPr>
              <w:t>В настоящий момент проект находится на стадии согласования.</w:t>
            </w:r>
            <w:r>
              <w:rPr>
                <w:rFonts w:ascii="Times New Roman" w:eastAsia="Calibri" w:hAnsi="Times New Roman" w:cs="Times New Roman"/>
                <w:sz w:val="24"/>
                <w:szCs w:val="24"/>
                <w:lang w:bidi="hi-IN"/>
              </w:rPr>
              <w:t xml:space="preserve"> </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1.4.4.</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Повышение качества оказания услуг водоснабжения посредством строительства (модернизации существующих) станций водоочистки и приведения в нормативное состояние водопроводных сетей</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градостроительства и земельных отношений</w:t>
            </w:r>
            <w:r>
              <w:t xml:space="preserve"> </w:t>
            </w:r>
            <w:r w:rsidRPr="0019067C">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жилищно-коммунального комплекса в городе Нефтеюганске»</w:t>
            </w:r>
          </w:p>
        </w:tc>
        <w:tc>
          <w:tcPr>
            <w:tcW w:w="4111" w:type="dxa"/>
          </w:tcPr>
          <w:p w:rsidR="00745449" w:rsidRDefault="00DA2974" w:rsidP="00DA2974">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ДГиЗО</w:t>
            </w:r>
          </w:p>
          <w:p w:rsidR="00DA2974" w:rsidRPr="003848A7" w:rsidRDefault="00DA2974" w:rsidP="006C52BF">
            <w:pPr>
              <w:spacing w:after="0" w:line="240" w:lineRule="auto"/>
              <w:jc w:val="both"/>
              <w:rPr>
                <w:rFonts w:ascii="Times New Roman" w:eastAsia="Calibri" w:hAnsi="Times New Roman" w:cs="Times New Roman"/>
                <w:sz w:val="24"/>
                <w:szCs w:val="24"/>
                <w:lang w:bidi="hi-IN"/>
              </w:rPr>
            </w:pPr>
            <w:r w:rsidRPr="00DA2974">
              <w:rPr>
                <w:rFonts w:ascii="Times New Roman" w:eastAsia="Calibri" w:hAnsi="Times New Roman" w:cs="Times New Roman"/>
                <w:sz w:val="24"/>
                <w:szCs w:val="24"/>
                <w:lang w:bidi="hi-IN"/>
              </w:rPr>
              <w:t>Согласно постановления правительства Ханты-Мансийского</w:t>
            </w:r>
            <w:r w:rsidR="006C52BF">
              <w:rPr>
                <w:rFonts w:ascii="Times New Roman" w:eastAsia="Calibri" w:hAnsi="Times New Roman" w:cs="Times New Roman"/>
                <w:sz w:val="24"/>
                <w:szCs w:val="24"/>
                <w:lang w:bidi="hi-IN"/>
              </w:rPr>
              <w:t xml:space="preserve"> </w:t>
            </w:r>
            <w:r w:rsidRPr="00DA2974">
              <w:rPr>
                <w:rFonts w:ascii="Times New Roman" w:eastAsia="Calibri" w:hAnsi="Times New Roman" w:cs="Times New Roman"/>
                <w:sz w:val="24"/>
                <w:szCs w:val="24"/>
                <w:lang w:bidi="hi-IN"/>
              </w:rPr>
              <w:t>автономного округа-Югры от 06.12.2019 №467-п, программы</w:t>
            </w:r>
            <w:r w:rsidR="006C52BF">
              <w:rPr>
                <w:rFonts w:ascii="Times New Roman" w:eastAsia="Calibri" w:hAnsi="Times New Roman" w:cs="Times New Roman"/>
                <w:sz w:val="24"/>
                <w:szCs w:val="24"/>
                <w:lang w:bidi="hi-IN"/>
              </w:rPr>
              <w:t xml:space="preserve"> </w:t>
            </w:r>
            <w:r w:rsidRPr="00DA2974">
              <w:rPr>
                <w:rFonts w:ascii="Times New Roman" w:eastAsia="Calibri" w:hAnsi="Times New Roman" w:cs="Times New Roman"/>
                <w:sz w:val="24"/>
                <w:szCs w:val="24"/>
                <w:lang w:bidi="hi-IN"/>
              </w:rPr>
              <w:t>«Развитие жилищно-коммунального комплекса и повышение</w:t>
            </w:r>
            <w:r w:rsidR="006C52BF">
              <w:rPr>
                <w:rFonts w:ascii="Times New Roman" w:eastAsia="Calibri" w:hAnsi="Times New Roman" w:cs="Times New Roman"/>
                <w:sz w:val="24"/>
                <w:szCs w:val="24"/>
                <w:lang w:bidi="hi-IN"/>
              </w:rPr>
              <w:t xml:space="preserve"> </w:t>
            </w:r>
            <w:r w:rsidRPr="00DA2974">
              <w:rPr>
                <w:rFonts w:ascii="Times New Roman" w:eastAsia="Calibri" w:hAnsi="Times New Roman" w:cs="Times New Roman"/>
                <w:sz w:val="24"/>
                <w:szCs w:val="24"/>
                <w:lang w:bidi="hi-IN"/>
              </w:rPr>
              <w:t>энергетической эффективности в городе Нефтеюганске»,</w:t>
            </w:r>
            <w:r w:rsidR="006C52BF">
              <w:rPr>
                <w:rFonts w:ascii="Times New Roman" w:eastAsia="Calibri" w:hAnsi="Times New Roman" w:cs="Times New Roman"/>
                <w:sz w:val="24"/>
                <w:szCs w:val="24"/>
                <w:lang w:bidi="hi-IN"/>
              </w:rPr>
              <w:t xml:space="preserve"> </w:t>
            </w:r>
            <w:r w:rsidRPr="00DA2974">
              <w:rPr>
                <w:rFonts w:ascii="Times New Roman" w:eastAsia="Calibri" w:hAnsi="Times New Roman" w:cs="Times New Roman"/>
                <w:sz w:val="24"/>
                <w:szCs w:val="24"/>
                <w:lang w:bidi="hi-IN"/>
              </w:rPr>
              <w:t>утвержденной постановлением администрации города</w:t>
            </w:r>
            <w:r w:rsidR="006C52BF">
              <w:rPr>
                <w:rFonts w:ascii="Times New Roman" w:eastAsia="Calibri" w:hAnsi="Times New Roman" w:cs="Times New Roman"/>
                <w:sz w:val="24"/>
                <w:szCs w:val="24"/>
                <w:lang w:bidi="hi-IN"/>
              </w:rPr>
              <w:t xml:space="preserve"> </w:t>
            </w:r>
            <w:r w:rsidRPr="00DA2974">
              <w:rPr>
                <w:rFonts w:ascii="Times New Roman" w:eastAsia="Calibri" w:hAnsi="Times New Roman" w:cs="Times New Roman"/>
                <w:sz w:val="24"/>
                <w:szCs w:val="24"/>
                <w:lang w:bidi="hi-IN"/>
              </w:rPr>
              <w:t>Нефтеюганска от 15.11.2018 № 605-п в 2021-2022 годах,</w:t>
            </w:r>
            <w:r w:rsidR="006C52BF">
              <w:rPr>
                <w:rFonts w:ascii="Times New Roman" w:eastAsia="Calibri" w:hAnsi="Times New Roman" w:cs="Times New Roman"/>
                <w:sz w:val="24"/>
                <w:szCs w:val="24"/>
                <w:lang w:bidi="hi-IN"/>
              </w:rPr>
              <w:t xml:space="preserve"> </w:t>
            </w:r>
            <w:r w:rsidRPr="00DA2974">
              <w:rPr>
                <w:rFonts w:ascii="Times New Roman" w:eastAsia="Calibri" w:hAnsi="Times New Roman" w:cs="Times New Roman"/>
                <w:sz w:val="24"/>
                <w:szCs w:val="24"/>
                <w:lang w:bidi="hi-IN"/>
              </w:rPr>
              <w:t>запланирована реализация «Объекта водоснабжения для</w:t>
            </w:r>
            <w:r w:rsidR="006C52BF">
              <w:rPr>
                <w:rFonts w:ascii="Times New Roman" w:eastAsia="Calibri" w:hAnsi="Times New Roman" w:cs="Times New Roman"/>
                <w:sz w:val="24"/>
                <w:szCs w:val="24"/>
                <w:lang w:bidi="hi-IN"/>
              </w:rPr>
              <w:t xml:space="preserve"> </w:t>
            </w:r>
            <w:r w:rsidRPr="00DA2974">
              <w:rPr>
                <w:rFonts w:ascii="Times New Roman" w:eastAsia="Calibri" w:hAnsi="Times New Roman" w:cs="Times New Roman"/>
                <w:sz w:val="24"/>
                <w:szCs w:val="24"/>
                <w:lang w:bidi="hi-IN"/>
              </w:rPr>
              <w:t>повышения качества питьевой воды в городе Нефтеюганске».</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1.4.5.</w:t>
            </w:r>
          </w:p>
        </w:tc>
        <w:tc>
          <w:tcPr>
            <w:tcW w:w="3827" w:type="dxa"/>
            <w:shd w:val="clear" w:color="auto" w:fill="auto"/>
          </w:tcPr>
          <w:p w:rsidR="00745449" w:rsidRPr="003848A7" w:rsidRDefault="00745449" w:rsidP="00794186">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инженерной инфраструктурой территории (земельные участки), на которых планируется строительство объектов жилищной и социальной сферы, в соответствии с полномочиями органов местного самоуправления согласно стать</w:t>
            </w:r>
            <w:r>
              <w:rPr>
                <w:rFonts w:ascii="Times New Roman" w:eastAsia="Calibri" w:hAnsi="Times New Roman" w:cs="Times New Roman"/>
                <w:sz w:val="24"/>
                <w:szCs w:val="24"/>
                <w:lang w:bidi="hi-IN"/>
              </w:rPr>
              <w:t>ям</w:t>
            </w:r>
            <w:r w:rsidRPr="003848A7">
              <w:rPr>
                <w:rFonts w:ascii="Times New Roman" w:eastAsia="Calibri" w:hAnsi="Times New Roman" w:cs="Times New Roman"/>
                <w:sz w:val="24"/>
                <w:szCs w:val="24"/>
                <w:lang w:bidi="hi-IN"/>
              </w:rPr>
              <w:t xml:space="preserve"> 16, 17 Федерального закона от 06.10.2003 № 131-ФЗ «Об общих принципах организации местного самоуправления в Российской Федерации»</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градостроительства и земельных отношений</w:t>
            </w:r>
            <w:r>
              <w:t xml:space="preserve"> </w:t>
            </w:r>
            <w:r w:rsidRPr="0019067C">
              <w:rPr>
                <w:rFonts w:ascii="Times New Roman" w:eastAsia="Calibri" w:hAnsi="Times New Roman" w:cs="Times New Roman"/>
                <w:sz w:val="24"/>
                <w:szCs w:val="24"/>
                <w:lang w:bidi="hi-IN"/>
              </w:rPr>
              <w:t>администрации города</w:t>
            </w:r>
            <w:r>
              <w:rPr>
                <w:rFonts w:ascii="Times New Roman" w:eastAsia="Calibri" w:hAnsi="Times New Roman" w:cs="Times New Roman"/>
                <w:sz w:val="24"/>
                <w:szCs w:val="24"/>
                <w:lang w:bidi="hi-IN"/>
              </w:rPr>
              <w:t>,</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жилищной сферы города Нефтеюганска»</w:t>
            </w:r>
          </w:p>
        </w:tc>
        <w:tc>
          <w:tcPr>
            <w:tcW w:w="4111" w:type="dxa"/>
          </w:tcPr>
          <w:p w:rsidR="00745449" w:rsidRDefault="00DA2974" w:rsidP="00DA2974">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ДГиЗО</w:t>
            </w:r>
          </w:p>
          <w:p w:rsidR="00DA2974" w:rsidRPr="00DA2974" w:rsidRDefault="00DA2974" w:rsidP="00DA2974">
            <w:pPr>
              <w:spacing w:after="0" w:line="240" w:lineRule="auto"/>
              <w:jc w:val="both"/>
              <w:rPr>
                <w:rFonts w:ascii="Times New Roman" w:eastAsia="Calibri" w:hAnsi="Times New Roman" w:cs="Times New Roman"/>
                <w:sz w:val="24"/>
                <w:szCs w:val="24"/>
                <w:lang w:bidi="hi-IN"/>
              </w:rPr>
            </w:pPr>
            <w:r w:rsidRPr="00DA2974">
              <w:rPr>
                <w:rFonts w:ascii="Times New Roman" w:eastAsia="Calibri" w:hAnsi="Times New Roman" w:cs="Times New Roman"/>
                <w:sz w:val="24"/>
                <w:szCs w:val="24"/>
                <w:lang w:bidi="hi-IN"/>
              </w:rPr>
              <w:t>Согласно программы «Развитие жилищной сферы города</w:t>
            </w:r>
            <w:r w:rsidR="006C52BF">
              <w:rPr>
                <w:rFonts w:ascii="Times New Roman" w:eastAsia="Calibri" w:hAnsi="Times New Roman" w:cs="Times New Roman"/>
                <w:sz w:val="24"/>
                <w:szCs w:val="24"/>
                <w:lang w:bidi="hi-IN"/>
              </w:rPr>
              <w:t xml:space="preserve"> </w:t>
            </w:r>
            <w:r w:rsidRPr="00DA2974">
              <w:rPr>
                <w:rFonts w:ascii="Times New Roman" w:eastAsia="Calibri" w:hAnsi="Times New Roman" w:cs="Times New Roman"/>
                <w:sz w:val="24"/>
                <w:szCs w:val="24"/>
                <w:lang w:bidi="hi-IN"/>
              </w:rPr>
              <w:t>Нефтеюганска» закончено проектирование инженерного</w:t>
            </w:r>
            <w:r w:rsidR="006C52BF">
              <w:rPr>
                <w:rFonts w:ascii="Times New Roman" w:eastAsia="Calibri" w:hAnsi="Times New Roman" w:cs="Times New Roman"/>
                <w:sz w:val="24"/>
                <w:szCs w:val="24"/>
                <w:lang w:bidi="hi-IN"/>
              </w:rPr>
              <w:t xml:space="preserve"> </w:t>
            </w:r>
            <w:r w:rsidRPr="00DA2974">
              <w:rPr>
                <w:rFonts w:ascii="Times New Roman" w:eastAsia="Calibri" w:hAnsi="Times New Roman" w:cs="Times New Roman"/>
                <w:sz w:val="24"/>
                <w:szCs w:val="24"/>
                <w:lang w:bidi="hi-IN"/>
              </w:rPr>
              <w:t>обеспечения 17 микрорайона г.Нефтеюганска вдоль</w:t>
            </w:r>
            <w:r w:rsidR="006C52BF">
              <w:rPr>
                <w:rFonts w:ascii="Times New Roman" w:eastAsia="Calibri" w:hAnsi="Times New Roman" w:cs="Times New Roman"/>
                <w:sz w:val="24"/>
                <w:szCs w:val="24"/>
                <w:lang w:bidi="hi-IN"/>
              </w:rPr>
              <w:t xml:space="preserve"> </w:t>
            </w:r>
            <w:proofErr w:type="spellStart"/>
            <w:r w:rsidRPr="00DA2974">
              <w:rPr>
                <w:rFonts w:ascii="Times New Roman" w:eastAsia="Calibri" w:hAnsi="Times New Roman" w:cs="Times New Roman"/>
                <w:sz w:val="24"/>
                <w:szCs w:val="24"/>
                <w:lang w:bidi="hi-IN"/>
              </w:rPr>
              <w:t>ул.Набережная</w:t>
            </w:r>
            <w:proofErr w:type="spellEnd"/>
            <w:r w:rsidRPr="00DA2974">
              <w:rPr>
                <w:rFonts w:ascii="Times New Roman" w:eastAsia="Calibri" w:hAnsi="Times New Roman" w:cs="Times New Roman"/>
                <w:sz w:val="24"/>
                <w:szCs w:val="24"/>
                <w:lang w:bidi="hi-IN"/>
              </w:rPr>
              <w:t xml:space="preserve"> (участок от </w:t>
            </w:r>
            <w:proofErr w:type="spellStart"/>
            <w:r w:rsidRPr="00DA2974">
              <w:rPr>
                <w:rFonts w:ascii="Times New Roman" w:eastAsia="Calibri" w:hAnsi="Times New Roman" w:cs="Times New Roman"/>
                <w:sz w:val="24"/>
                <w:szCs w:val="24"/>
                <w:lang w:bidi="hi-IN"/>
              </w:rPr>
              <w:t>ул.Романа</w:t>
            </w:r>
            <w:proofErr w:type="spellEnd"/>
            <w:r w:rsidRPr="00DA2974">
              <w:rPr>
                <w:rFonts w:ascii="Times New Roman" w:eastAsia="Calibri" w:hAnsi="Times New Roman" w:cs="Times New Roman"/>
                <w:sz w:val="24"/>
                <w:szCs w:val="24"/>
                <w:lang w:bidi="hi-IN"/>
              </w:rPr>
              <w:t xml:space="preserve"> </w:t>
            </w:r>
            <w:proofErr w:type="spellStart"/>
            <w:r w:rsidRPr="00DA2974">
              <w:rPr>
                <w:rFonts w:ascii="Times New Roman" w:eastAsia="Calibri" w:hAnsi="Times New Roman" w:cs="Times New Roman"/>
                <w:sz w:val="24"/>
                <w:szCs w:val="24"/>
                <w:lang w:bidi="hi-IN"/>
              </w:rPr>
              <w:t>Кузоваткина</w:t>
            </w:r>
            <w:proofErr w:type="spellEnd"/>
            <w:r w:rsidRPr="00DA2974">
              <w:rPr>
                <w:rFonts w:ascii="Times New Roman" w:eastAsia="Calibri" w:hAnsi="Times New Roman" w:cs="Times New Roman"/>
                <w:sz w:val="24"/>
                <w:szCs w:val="24"/>
                <w:lang w:bidi="hi-IN"/>
              </w:rPr>
              <w:t xml:space="preserve"> до</w:t>
            </w:r>
          </w:p>
          <w:p w:rsidR="00DA2974" w:rsidRPr="00DA2974" w:rsidRDefault="00DA2974" w:rsidP="00DA2974">
            <w:pPr>
              <w:spacing w:after="0" w:line="240" w:lineRule="auto"/>
              <w:jc w:val="both"/>
              <w:rPr>
                <w:rFonts w:ascii="Times New Roman" w:eastAsia="Calibri" w:hAnsi="Times New Roman" w:cs="Times New Roman"/>
                <w:sz w:val="24"/>
                <w:szCs w:val="24"/>
                <w:lang w:bidi="hi-IN"/>
              </w:rPr>
            </w:pPr>
            <w:proofErr w:type="spellStart"/>
            <w:r w:rsidRPr="00DA2974">
              <w:rPr>
                <w:rFonts w:ascii="Times New Roman" w:eastAsia="Calibri" w:hAnsi="Times New Roman" w:cs="Times New Roman"/>
                <w:sz w:val="24"/>
                <w:szCs w:val="24"/>
                <w:lang w:bidi="hi-IN"/>
              </w:rPr>
              <w:t>ул.Нефтяников</w:t>
            </w:r>
            <w:proofErr w:type="spellEnd"/>
            <w:r w:rsidRPr="00DA2974">
              <w:rPr>
                <w:rFonts w:ascii="Times New Roman" w:eastAsia="Calibri" w:hAnsi="Times New Roman" w:cs="Times New Roman"/>
                <w:sz w:val="24"/>
                <w:szCs w:val="24"/>
                <w:lang w:bidi="hi-IN"/>
              </w:rPr>
              <w:t xml:space="preserve">) и вдоль </w:t>
            </w:r>
            <w:proofErr w:type="spellStart"/>
            <w:r w:rsidRPr="00DA2974">
              <w:rPr>
                <w:rFonts w:ascii="Times New Roman" w:eastAsia="Calibri" w:hAnsi="Times New Roman" w:cs="Times New Roman"/>
                <w:sz w:val="24"/>
                <w:szCs w:val="24"/>
                <w:lang w:bidi="hi-IN"/>
              </w:rPr>
              <w:t>ул.Нефтяников</w:t>
            </w:r>
            <w:proofErr w:type="spellEnd"/>
            <w:r w:rsidRPr="00DA2974">
              <w:rPr>
                <w:rFonts w:ascii="Times New Roman" w:eastAsia="Calibri" w:hAnsi="Times New Roman" w:cs="Times New Roman"/>
                <w:sz w:val="24"/>
                <w:szCs w:val="24"/>
                <w:lang w:bidi="hi-IN"/>
              </w:rPr>
              <w:t xml:space="preserve"> (участок от </w:t>
            </w:r>
            <w:proofErr w:type="spellStart"/>
            <w:r w:rsidRPr="00DA2974">
              <w:rPr>
                <w:rFonts w:ascii="Times New Roman" w:eastAsia="Calibri" w:hAnsi="Times New Roman" w:cs="Times New Roman"/>
                <w:sz w:val="24"/>
                <w:szCs w:val="24"/>
                <w:lang w:bidi="hi-IN"/>
              </w:rPr>
              <w:t>ул.Романа</w:t>
            </w:r>
            <w:proofErr w:type="spellEnd"/>
          </w:p>
          <w:p w:rsidR="00DA2974" w:rsidRPr="00DA2974" w:rsidRDefault="00DA2974" w:rsidP="00DA2974">
            <w:pPr>
              <w:spacing w:after="0" w:line="240" w:lineRule="auto"/>
              <w:jc w:val="both"/>
              <w:rPr>
                <w:rFonts w:ascii="Times New Roman" w:eastAsia="Calibri" w:hAnsi="Times New Roman" w:cs="Times New Roman"/>
                <w:sz w:val="24"/>
                <w:szCs w:val="24"/>
                <w:lang w:bidi="hi-IN"/>
              </w:rPr>
            </w:pPr>
            <w:proofErr w:type="spellStart"/>
            <w:r w:rsidRPr="00DA2974">
              <w:rPr>
                <w:rFonts w:ascii="Times New Roman" w:eastAsia="Calibri" w:hAnsi="Times New Roman" w:cs="Times New Roman"/>
                <w:sz w:val="24"/>
                <w:szCs w:val="24"/>
                <w:lang w:bidi="hi-IN"/>
              </w:rPr>
              <w:t>Кузоваткина</w:t>
            </w:r>
            <w:proofErr w:type="spellEnd"/>
            <w:r w:rsidRPr="00DA2974">
              <w:rPr>
                <w:rFonts w:ascii="Times New Roman" w:eastAsia="Calibri" w:hAnsi="Times New Roman" w:cs="Times New Roman"/>
                <w:sz w:val="24"/>
                <w:szCs w:val="24"/>
                <w:lang w:bidi="hi-IN"/>
              </w:rPr>
              <w:t xml:space="preserve"> до </w:t>
            </w:r>
            <w:proofErr w:type="spellStart"/>
            <w:r w:rsidRPr="00DA2974">
              <w:rPr>
                <w:rFonts w:ascii="Times New Roman" w:eastAsia="Calibri" w:hAnsi="Times New Roman" w:cs="Times New Roman"/>
                <w:sz w:val="24"/>
                <w:szCs w:val="24"/>
                <w:lang w:bidi="hi-IN"/>
              </w:rPr>
              <w:t>ул.Набережная</w:t>
            </w:r>
            <w:proofErr w:type="spellEnd"/>
            <w:r w:rsidRPr="00DA2974">
              <w:rPr>
                <w:rFonts w:ascii="Times New Roman" w:eastAsia="Calibri" w:hAnsi="Times New Roman" w:cs="Times New Roman"/>
                <w:sz w:val="24"/>
                <w:szCs w:val="24"/>
                <w:lang w:bidi="hi-IN"/>
              </w:rPr>
              <w:t>), по реконструкции водоводов</w:t>
            </w:r>
            <w:r w:rsidR="006C52BF">
              <w:rPr>
                <w:rFonts w:ascii="Times New Roman" w:eastAsia="Calibri" w:hAnsi="Times New Roman" w:cs="Times New Roman"/>
                <w:sz w:val="24"/>
                <w:szCs w:val="24"/>
                <w:lang w:bidi="hi-IN"/>
              </w:rPr>
              <w:t xml:space="preserve"> </w:t>
            </w:r>
            <w:r w:rsidRPr="00DA2974">
              <w:rPr>
                <w:rFonts w:ascii="Times New Roman" w:eastAsia="Calibri" w:hAnsi="Times New Roman" w:cs="Times New Roman"/>
                <w:sz w:val="24"/>
                <w:szCs w:val="24"/>
                <w:lang w:bidi="hi-IN"/>
              </w:rPr>
              <w:t xml:space="preserve">по </w:t>
            </w:r>
            <w:proofErr w:type="spellStart"/>
            <w:r w:rsidRPr="00DA2974">
              <w:rPr>
                <w:rFonts w:ascii="Times New Roman" w:eastAsia="Calibri" w:hAnsi="Times New Roman" w:cs="Times New Roman"/>
                <w:sz w:val="24"/>
                <w:szCs w:val="24"/>
                <w:lang w:bidi="hi-IN"/>
              </w:rPr>
              <w:t>ул.Нефтяников</w:t>
            </w:r>
            <w:proofErr w:type="spellEnd"/>
            <w:r w:rsidRPr="00DA2974">
              <w:rPr>
                <w:rFonts w:ascii="Times New Roman" w:eastAsia="Calibri" w:hAnsi="Times New Roman" w:cs="Times New Roman"/>
                <w:sz w:val="24"/>
                <w:szCs w:val="24"/>
                <w:lang w:bidi="hi-IN"/>
              </w:rPr>
              <w:t xml:space="preserve"> и сети теплоснабжения в 2-х трубном</w:t>
            </w:r>
            <w:r w:rsidR="006C52BF">
              <w:rPr>
                <w:rFonts w:ascii="Times New Roman" w:eastAsia="Calibri" w:hAnsi="Times New Roman" w:cs="Times New Roman"/>
                <w:sz w:val="24"/>
                <w:szCs w:val="24"/>
                <w:lang w:bidi="hi-IN"/>
              </w:rPr>
              <w:t xml:space="preserve"> </w:t>
            </w:r>
            <w:r w:rsidRPr="00DA2974">
              <w:rPr>
                <w:rFonts w:ascii="Times New Roman" w:eastAsia="Calibri" w:hAnsi="Times New Roman" w:cs="Times New Roman"/>
                <w:sz w:val="24"/>
                <w:szCs w:val="24"/>
                <w:lang w:bidi="hi-IN"/>
              </w:rPr>
              <w:t>исполнении, микрорайон 15 от ТК-1 и ТК-6 до ТК-4. (участок</w:t>
            </w:r>
            <w:r w:rsidR="006C52BF">
              <w:rPr>
                <w:rFonts w:ascii="Times New Roman" w:eastAsia="Calibri" w:hAnsi="Times New Roman" w:cs="Times New Roman"/>
                <w:sz w:val="24"/>
                <w:szCs w:val="24"/>
                <w:lang w:bidi="hi-IN"/>
              </w:rPr>
              <w:t xml:space="preserve"> </w:t>
            </w:r>
            <w:r w:rsidRPr="00DA2974">
              <w:rPr>
                <w:rFonts w:ascii="Times New Roman" w:eastAsia="Calibri" w:hAnsi="Times New Roman" w:cs="Times New Roman"/>
                <w:sz w:val="24"/>
                <w:szCs w:val="24"/>
                <w:lang w:bidi="hi-IN"/>
              </w:rPr>
              <w:t xml:space="preserve">от ТК 1-15 </w:t>
            </w:r>
            <w:proofErr w:type="spellStart"/>
            <w:r w:rsidRPr="00DA2974">
              <w:rPr>
                <w:rFonts w:ascii="Times New Roman" w:eastAsia="Calibri" w:hAnsi="Times New Roman" w:cs="Times New Roman"/>
                <w:sz w:val="24"/>
                <w:szCs w:val="24"/>
                <w:lang w:bidi="hi-IN"/>
              </w:rPr>
              <w:t>мкр</w:t>
            </w:r>
            <w:proofErr w:type="spellEnd"/>
            <w:r w:rsidRPr="00DA2974">
              <w:rPr>
                <w:rFonts w:ascii="Times New Roman" w:eastAsia="Calibri" w:hAnsi="Times New Roman" w:cs="Times New Roman"/>
                <w:sz w:val="24"/>
                <w:szCs w:val="24"/>
                <w:lang w:bidi="hi-IN"/>
              </w:rPr>
              <w:t>. до МК 14-23 Неф), инженерного обеспечения 4</w:t>
            </w:r>
            <w:r w:rsidR="006C52BF">
              <w:rPr>
                <w:rFonts w:ascii="Times New Roman" w:eastAsia="Calibri" w:hAnsi="Times New Roman" w:cs="Times New Roman"/>
                <w:sz w:val="24"/>
                <w:szCs w:val="24"/>
                <w:lang w:bidi="hi-IN"/>
              </w:rPr>
              <w:t xml:space="preserve"> </w:t>
            </w:r>
            <w:r w:rsidRPr="00DA2974">
              <w:rPr>
                <w:rFonts w:ascii="Times New Roman" w:eastAsia="Calibri" w:hAnsi="Times New Roman" w:cs="Times New Roman"/>
                <w:sz w:val="24"/>
                <w:szCs w:val="24"/>
                <w:lang w:bidi="hi-IN"/>
              </w:rPr>
              <w:t>микрорайона, а также ведется проектирование инженерного</w:t>
            </w:r>
            <w:r>
              <w:rPr>
                <w:rFonts w:ascii="Times New Roman" w:eastAsia="Calibri" w:hAnsi="Times New Roman" w:cs="Times New Roman"/>
                <w:sz w:val="24"/>
                <w:szCs w:val="24"/>
                <w:lang w:bidi="hi-IN"/>
              </w:rPr>
              <w:t xml:space="preserve"> </w:t>
            </w:r>
            <w:r w:rsidRPr="00DA2974">
              <w:rPr>
                <w:rFonts w:ascii="Times New Roman" w:eastAsia="Calibri" w:hAnsi="Times New Roman" w:cs="Times New Roman"/>
                <w:sz w:val="24"/>
                <w:szCs w:val="24"/>
                <w:lang w:bidi="hi-IN"/>
              </w:rPr>
              <w:t>обеспечения территории в районе СУ-62 г.Нефтеюганск,</w:t>
            </w:r>
            <w:r w:rsidR="006C52BF">
              <w:rPr>
                <w:rFonts w:ascii="Times New Roman" w:eastAsia="Calibri" w:hAnsi="Times New Roman" w:cs="Times New Roman"/>
                <w:sz w:val="24"/>
                <w:szCs w:val="24"/>
                <w:lang w:bidi="hi-IN"/>
              </w:rPr>
              <w:t xml:space="preserve"> </w:t>
            </w:r>
            <w:r w:rsidRPr="00DA2974">
              <w:rPr>
                <w:rFonts w:ascii="Times New Roman" w:eastAsia="Calibri" w:hAnsi="Times New Roman" w:cs="Times New Roman"/>
                <w:sz w:val="24"/>
                <w:szCs w:val="24"/>
                <w:lang w:bidi="hi-IN"/>
              </w:rPr>
              <w:t xml:space="preserve">напорного канализационного коллектора вдоль </w:t>
            </w:r>
            <w:proofErr w:type="spellStart"/>
            <w:r w:rsidRPr="00DA2974">
              <w:rPr>
                <w:rFonts w:ascii="Times New Roman" w:eastAsia="Calibri" w:hAnsi="Times New Roman" w:cs="Times New Roman"/>
                <w:sz w:val="24"/>
                <w:szCs w:val="24"/>
                <w:lang w:bidi="hi-IN"/>
              </w:rPr>
              <w:t>ул.Набережная</w:t>
            </w:r>
            <w:proofErr w:type="spellEnd"/>
            <w:r w:rsidR="006C52BF">
              <w:rPr>
                <w:rFonts w:ascii="Times New Roman" w:eastAsia="Calibri" w:hAnsi="Times New Roman" w:cs="Times New Roman"/>
                <w:sz w:val="24"/>
                <w:szCs w:val="24"/>
                <w:lang w:bidi="hi-IN"/>
              </w:rPr>
              <w:t xml:space="preserve"> </w:t>
            </w:r>
            <w:r w:rsidRPr="00DA2974">
              <w:rPr>
                <w:rFonts w:ascii="Times New Roman" w:eastAsia="Calibri" w:hAnsi="Times New Roman" w:cs="Times New Roman"/>
                <w:sz w:val="24"/>
                <w:szCs w:val="24"/>
                <w:lang w:bidi="hi-IN"/>
              </w:rPr>
              <w:t>с канализационной насосной станцией, расположенной в 17</w:t>
            </w:r>
            <w:r w:rsidR="006C52BF">
              <w:rPr>
                <w:rFonts w:ascii="Times New Roman" w:eastAsia="Calibri" w:hAnsi="Times New Roman" w:cs="Times New Roman"/>
                <w:sz w:val="24"/>
                <w:szCs w:val="24"/>
                <w:lang w:bidi="hi-IN"/>
              </w:rPr>
              <w:t xml:space="preserve"> </w:t>
            </w:r>
            <w:r w:rsidRPr="00DA2974">
              <w:rPr>
                <w:rFonts w:ascii="Times New Roman" w:eastAsia="Calibri" w:hAnsi="Times New Roman" w:cs="Times New Roman"/>
                <w:sz w:val="24"/>
                <w:szCs w:val="24"/>
                <w:lang w:bidi="hi-IN"/>
              </w:rPr>
              <w:t>микрорайоне. Заключен муниципальный контракт на</w:t>
            </w:r>
            <w:r w:rsidR="006C52BF">
              <w:rPr>
                <w:rFonts w:ascii="Times New Roman" w:eastAsia="Calibri" w:hAnsi="Times New Roman" w:cs="Times New Roman"/>
                <w:sz w:val="24"/>
                <w:szCs w:val="24"/>
                <w:lang w:bidi="hi-IN"/>
              </w:rPr>
              <w:t xml:space="preserve"> </w:t>
            </w:r>
            <w:r w:rsidRPr="00DA2974">
              <w:rPr>
                <w:rFonts w:ascii="Times New Roman" w:eastAsia="Calibri" w:hAnsi="Times New Roman" w:cs="Times New Roman"/>
                <w:sz w:val="24"/>
                <w:szCs w:val="24"/>
                <w:lang w:bidi="hi-IN"/>
              </w:rPr>
              <w:t>выполнение строительно-монтажных работ по объекту</w:t>
            </w:r>
            <w:r w:rsidR="006C52BF">
              <w:rPr>
                <w:rFonts w:ascii="Times New Roman" w:eastAsia="Calibri" w:hAnsi="Times New Roman" w:cs="Times New Roman"/>
                <w:sz w:val="24"/>
                <w:szCs w:val="24"/>
                <w:lang w:bidi="hi-IN"/>
              </w:rPr>
              <w:t xml:space="preserve"> </w:t>
            </w:r>
            <w:r w:rsidRPr="00DA2974">
              <w:rPr>
                <w:rFonts w:ascii="Times New Roman" w:eastAsia="Calibri" w:hAnsi="Times New Roman" w:cs="Times New Roman"/>
                <w:sz w:val="24"/>
                <w:szCs w:val="24"/>
                <w:lang w:bidi="hi-IN"/>
              </w:rPr>
              <w:t>«Инженерное обеспечение 17 микрорайона г.Нефтеюганска</w:t>
            </w:r>
            <w:r w:rsidR="006C52BF">
              <w:rPr>
                <w:rFonts w:ascii="Times New Roman" w:eastAsia="Calibri" w:hAnsi="Times New Roman" w:cs="Times New Roman"/>
                <w:sz w:val="24"/>
                <w:szCs w:val="24"/>
                <w:lang w:bidi="hi-IN"/>
              </w:rPr>
              <w:t xml:space="preserve"> </w:t>
            </w:r>
            <w:r w:rsidRPr="00DA2974">
              <w:rPr>
                <w:rFonts w:ascii="Times New Roman" w:eastAsia="Calibri" w:hAnsi="Times New Roman" w:cs="Times New Roman"/>
                <w:sz w:val="24"/>
                <w:szCs w:val="24"/>
                <w:lang w:bidi="hi-IN"/>
              </w:rPr>
              <w:t xml:space="preserve">вдоль </w:t>
            </w:r>
            <w:proofErr w:type="spellStart"/>
            <w:r w:rsidRPr="00DA2974">
              <w:rPr>
                <w:rFonts w:ascii="Times New Roman" w:eastAsia="Calibri" w:hAnsi="Times New Roman" w:cs="Times New Roman"/>
                <w:sz w:val="24"/>
                <w:szCs w:val="24"/>
                <w:lang w:bidi="hi-IN"/>
              </w:rPr>
              <w:t>ул.Набережная</w:t>
            </w:r>
            <w:proofErr w:type="spellEnd"/>
            <w:r w:rsidRPr="00DA2974">
              <w:rPr>
                <w:rFonts w:ascii="Times New Roman" w:eastAsia="Calibri" w:hAnsi="Times New Roman" w:cs="Times New Roman"/>
                <w:sz w:val="24"/>
                <w:szCs w:val="24"/>
                <w:lang w:bidi="hi-IN"/>
              </w:rPr>
              <w:t xml:space="preserve"> (участок от </w:t>
            </w:r>
            <w:proofErr w:type="spellStart"/>
            <w:r w:rsidRPr="00DA2974">
              <w:rPr>
                <w:rFonts w:ascii="Times New Roman" w:eastAsia="Calibri" w:hAnsi="Times New Roman" w:cs="Times New Roman"/>
                <w:sz w:val="24"/>
                <w:szCs w:val="24"/>
                <w:lang w:bidi="hi-IN"/>
              </w:rPr>
              <w:t>ул.Романа</w:t>
            </w:r>
            <w:proofErr w:type="spellEnd"/>
            <w:r w:rsidRPr="00DA2974">
              <w:rPr>
                <w:rFonts w:ascii="Times New Roman" w:eastAsia="Calibri" w:hAnsi="Times New Roman" w:cs="Times New Roman"/>
                <w:sz w:val="24"/>
                <w:szCs w:val="24"/>
                <w:lang w:bidi="hi-IN"/>
              </w:rPr>
              <w:t xml:space="preserve"> </w:t>
            </w:r>
            <w:proofErr w:type="spellStart"/>
            <w:r w:rsidRPr="00DA2974">
              <w:rPr>
                <w:rFonts w:ascii="Times New Roman" w:eastAsia="Calibri" w:hAnsi="Times New Roman" w:cs="Times New Roman"/>
                <w:sz w:val="24"/>
                <w:szCs w:val="24"/>
                <w:lang w:bidi="hi-IN"/>
              </w:rPr>
              <w:t>Кузоваткина</w:t>
            </w:r>
            <w:proofErr w:type="spellEnd"/>
            <w:r w:rsidRPr="00DA2974">
              <w:rPr>
                <w:rFonts w:ascii="Times New Roman" w:eastAsia="Calibri" w:hAnsi="Times New Roman" w:cs="Times New Roman"/>
                <w:sz w:val="24"/>
                <w:szCs w:val="24"/>
                <w:lang w:bidi="hi-IN"/>
              </w:rPr>
              <w:t xml:space="preserve"> до</w:t>
            </w:r>
          </w:p>
          <w:p w:rsidR="00DA2974" w:rsidRPr="003848A7" w:rsidRDefault="00DA2974" w:rsidP="00DA2974">
            <w:pPr>
              <w:spacing w:after="0" w:line="240" w:lineRule="auto"/>
              <w:jc w:val="both"/>
              <w:rPr>
                <w:rFonts w:ascii="Times New Roman" w:eastAsia="Calibri" w:hAnsi="Times New Roman" w:cs="Times New Roman"/>
                <w:sz w:val="24"/>
                <w:szCs w:val="24"/>
                <w:lang w:bidi="hi-IN"/>
              </w:rPr>
            </w:pPr>
            <w:proofErr w:type="spellStart"/>
            <w:r w:rsidRPr="00DA2974">
              <w:rPr>
                <w:rFonts w:ascii="Times New Roman" w:eastAsia="Calibri" w:hAnsi="Times New Roman" w:cs="Times New Roman"/>
                <w:sz w:val="24"/>
                <w:szCs w:val="24"/>
                <w:lang w:bidi="hi-IN"/>
              </w:rPr>
              <w:t>ул.Нефтяников</w:t>
            </w:r>
            <w:proofErr w:type="spellEnd"/>
            <w:r w:rsidRPr="00DA2974">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Создание условий для развития информационно-телекоммуникационных технологий в органах исполнительной власти муниципального образования город Нефтеюганск</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r w:rsidRPr="003848A7">
              <w:rPr>
                <w:rFonts w:ascii="Times New Roman" w:eastAsia="Calibri" w:hAnsi="Times New Roman" w:cs="Times New Roman"/>
                <w:sz w:val="24"/>
                <w:szCs w:val="24"/>
                <w:lang w:bidi="hi-IN"/>
              </w:rPr>
              <w:t xml:space="preserve">, </w:t>
            </w:r>
          </w:p>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19067C">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w:t>
            </w:r>
          </w:p>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Юридическо-правовое управление</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6C52BF" w:rsidP="006C52BF">
            <w:pPr>
              <w:spacing w:after="0" w:line="240" w:lineRule="auto"/>
              <w:jc w:val="both"/>
              <w:rPr>
                <w:rFonts w:ascii="Times New Roman" w:eastAsia="Calibri" w:hAnsi="Times New Roman" w:cs="Times New Roman"/>
                <w:sz w:val="24"/>
                <w:szCs w:val="24"/>
                <w:lang w:bidi="hi-IN"/>
              </w:rPr>
            </w:pPr>
            <w:r w:rsidRPr="006C52BF">
              <w:rPr>
                <w:rFonts w:ascii="Times New Roman" w:eastAsia="Calibri" w:hAnsi="Times New Roman" w:cs="Times New Roman"/>
                <w:sz w:val="24"/>
                <w:szCs w:val="24"/>
                <w:lang w:bidi="hi-IN"/>
              </w:rPr>
              <w:t>Приобретен сервер для модернизации домена в количестве 1 шт.</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1.4.6.1.</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Формирование и реализация единой политики в области информатизации</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6C52BF" w:rsidRPr="006C52BF" w:rsidRDefault="006C52BF" w:rsidP="006C52BF">
            <w:pPr>
              <w:spacing w:after="0" w:line="240" w:lineRule="auto"/>
              <w:jc w:val="both"/>
              <w:rPr>
                <w:rFonts w:ascii="Times New Roman" w:eastAsia="Calibri" w:hAnsi="Times New Roman" w:cs="Times New Roman"/>
                <w:sz w:val="24"/>
                <w:szCs w:val="24"/>
                <w:lang w:bidi="hi-IN"/>
              </w:rPr>
            </w:pPr>
            <w:proofErr w:type="spellStart"/>
            <w:r w:rsidRPr="006C52BF">
              <w:rPr>
                <w:rFonts w:ascii="Times New Roman" w:eastAsia="Calibri" w:hAnsi="Times New Roman" w:cs="Times New Roman"/>
                <w:sz w:val="24"/>
                <w:szCs w:val="24"/>
                <w:lang w:bidi="hi-IN"/>
              </w:rPr>
              <w:t>Cистема</w:t>
            </w:r>
            <w:proofErr w:type="spellEnd"/>
            <w:r w:rsidRPr="006C52BF">
              <w:rPr>
                <w:rFonts w:ascii="Times New Roman" w:eastAsia="Calibri" w:hAnsi="Times New Roman" w:cs="Times New Roman"/>
                <w:sz w:val="24"/>
                <w:szCs w:val="24"/>
                <w:lang w:bidi="hi-IN"/>
              </w:rPr>
              <w:t xml:space="preserve"> электронного документооборота СЭД «Дело».</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sidRPr="006C52BF">
              <w:rPr>
                <w:rFonts w:ascii="Times New Roman" w:eastAsia="Calibri" w:hAnsi="Times New Roman" w:cs="Times New Roman"/>
                <w:sz w:val="24"/>
                <w:szCs w:val="24"/>
                <w:lang w:bidi="hi-IN"/>
              </w:rPr>
              <w:t>Обеспечение доступа к информационным системам:</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Государственная информационная система о государственных и муниципальных платежах (ГИС ГМП);</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Автоматизированное рабочее место «Муниципал» (АРМ Муниципал);</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 xml:space="preserve">Многоуровневая </w:t>
            </w:r>
            <w:r>
              <w:rPr>
                <w:rFonts w:ascii="Times New Roman" w:eastAsia="Calibri" w:hAnsi="Times New Roman" w:cs="Times New Roman"/>
                <w:sz w:val="24"/>
                <w:szCs w:val="24"/>
                <w:lang w:bidi="hi-IN"/>
              </w:rPr>
              <w:t>а</w:t>
            </w:r>
            <w:r w:rsidRPr="006C52BF">
              <w:rPr>
                <w:rFonts w:ascii="Times New Roman" w:eastAsia="Calibri" w:hAnsi="Times New Roman" w:cs="Times New Roman"/>
                <w:sz w:val="24"/>
                <w:szCs w:val="24"/>
                <w:lang w:bidi="hi-IN"/>
              </w:rPr>
              <w:t xml:space="preserve">втоматизированная </w:t>
            </w:r>
            <w:r>
              <w:rPr>
                <w:rFonts w:ascii="Times New Roman" w:eastAsia="Calibri" w:hAnsi="Times New Roman" w:cs="Times New Roman"/>
                <w:sz w:val="24"/>
                <w:szCs w:val="24"/>
                <w:lang w:bidi="hi-IN"/>
              </w:rPr>
              <w:t>и</w:t>
            </w:r>
            <w:r w:rsidRPr="006C52BF">
              <w:rPr>
                <w:rFonts w:ascii="Times New Roman" w:eastAsia="Calibri" w:hAnsi="Times New Roman" w:cs="Times New Roman"/>
                <w:sz w:val="24"/>
                <w:szCs w:val="24"/>
                <w:lang w:bidi="hi-IN"/>
              </w:rPr>
              <w:t>нформационная система ЗАГС (МАИС Загс);</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Сетевой справочный телефонный узел обращения граждан (ССТУ);</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Территориальная информационная система ХМАО-Югры (ТИС ЮГРЫ);</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Государственная автоматизированная система «Управление» (ГАС Управление);</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 xml:space="preserve">Государственная информационная система Единый реестр проверок (ГИС ЕРП); </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Государственная информационная система жилищно-коммунального хозяйства (ГИС ЖКХ);</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Система удаленного финансового документооборота (СУФД);</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Система межведомственного электронного взаимодействия (СМЭВ), система исполнения регламентов (СИР);</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Справочно правовая система Консультант;</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Региональная база данных автоматизированная информационная система технолога (РБД АИСТ) (с 01.05.2019);</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 xml:space="preserve">Автоматизированная информационная система «Опека» (АИС Опека) </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Региональный реестр государственных услуг (РРГУ);</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Региональная информационная система обеспечения проведения государственной итоговой аттестации (РИС</w:t>
            </w:r>
            <w:r>
              <w:rPr>
                <w:rFonts w:ascii="Times New Roman" w:eastAsia="Calibri" w:hAnsi="Times New Roman" w:cs="Times New Roman"/>
                <w:sz w:val="24"/>
                <w:szCs w:val="24"/>
                <w:lang w:bidi="hi-IN"/>
              </w:rPr>
              <w:t xml:space="preserve"> ГИА)</w:t>
            </w:r>
            <w:r w:rsidRPr="006C52BF">
              <w:rPr>
                <w:rFonts w:ascii="Times New Roman" w:eastAsia="Calibri" w:hAnsi="Times New Roman" w:cs="Times New Roman"/>
                <w:sz w:val="24"/>
                <w:szCs w:val="24"/>
                <w:lang w:bidi="hi-IN"/>
              </w:rPr>
              <w:t>;</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Автоматизированная информационно-аналитическая система АИАС «Регион. Контингент»;</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АИС «Зачисление в ОУ»;</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РИС «</w:t>
            </w:r>
            <w:proofErr w:type="spellStart"/>
            <w:r w:rsidRPr="006C52BF">
              <w:rPr>
                <w:rFonts w:ascii="Times New Roman" w:eastAsia="Calibri" w:hAnsi="Times New Roman" w:cs="Times New Roman"/>
                <w:sz w:val="24"/>
                <w:szCs w:val="24"/>
                <w:lang w:bidi="hi-IN"/>
              </w:rPr>
              <w:t>Web</w:t>
            </w:r>
            <w:proofErr w:type="spellEnd"/>
            <w:r w:rsidRPr="006C52BF">
              <w:rPr>
                <w:rFonts w:ascii="Times New Roman" w:eastAsia="Calibri" w:hAnsi="Times New Roman" w:cs="Times New Roman"/>
                <w:sz w:val="24"/>
                <w:szCs w:val="24"/>
                <w:lang w:bidi="hi-IN"/>
              </w:rPr>
              <w:t>. Комплектование»;</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 xml:space="preserve">ИАС «Аверс: Управление ДОО»;  </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ФГИС ДО;</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ИС «Электронный бюджет»;</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1С: Предприятие;</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ИС «Реестр государственных услуг»;</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ИС «BUS. GOV»;</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ИС «Аверс: Сводная отчетность»;</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ИС «Аверс: Мониторинг»;</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Реформа ЖКХ;</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ИСУП;</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ИСОГД;</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САУМИ;</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«Ваш финансовый аналитик»;</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«Контур-экстерн»;</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«Госфинансы – справочная система для учреждений госсектора»;</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 xml:space="preserve">ГИС </w:t>
            </w:r>
            <w:proofErr w:type="spellStart"/>
            <w:r w:rsidRPr="006C52BF">
              <w:rPr>
                <w:rFonts w:ascii="Times New Roman" w:eastAsia="Calibri" w:hAnsi="Times New Roman" w:cs="Times New Roman"/>
                <w:sz w:val="24"/>
                <w:szCs w:val="24"/>
                <w:lang w:bidi="hi-IN"/>
              </w:rPr>
              <w:t>Энергоэффективность</w:t>
            </w:r>
            <w:proofErr w:type="spellEnd"/>
            <w:r w:rsidRPr="006C52BF">
              <w:rPr>
                <w:rFonts w:ascii="Times New Roman" w:eastAsia="Calibri" w:hAnsi="Times New Roman" w:cs="Times New Roman"/>
                <w:sz w:val="24"/>
                <w:szCs w:val="24"/>
                <w:lang w:bidi="hi-IN"/>
              </w:rPr>
              <w:t>;</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АЦК финансы\планирование;</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АИС Мониторинг;</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ЕИС в сфере закупок;</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«WEB-консолидация»;</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proofErr w:type="spellStart"/>
            <w:r w:rsidRPr="006C52BF">
              <w:rPr>
                <w:rFonts w:ascii="Times New Roman" w:eastAsia="Calibri" w:hAnsi="Times New Roman" w:cs="Times New Roman"/>
                <w:sz w:val="24"/>
                <w:szCs w:val="24"/>
                <w:lang w:bidi="hi-IN"/>
              </w:rPr>
              <w:t>Росреестр</w:t>
            </w:r>
            <w:proofErr w:type="spellEnd"/>
            <w:r w:rsidRPr="006C52BF">
              <w:rPr>
                <w:rFonts w:ascii="Times New Roman" w:eastAsia="Calibri" w:hAnsi="Times New Roman" w:cs="Times New Roman"/>
                <w:sz w:val="24"/>
                <w:szCs w:val="24"/>
                <w:lang w:bidi="hi-IN"/>
              </w:rPr>
              <w:t>;</w:t>
            </w:r>
          </w:p>
          <w:p w:rsidR="006C52BF" w:rsidRPr="006C52BF"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r w:rsidRPr="006C52BF">
              <w:rPr>
                <w:rFonts w:ascii="Times New Roman" w:eastAsia="Calibri" w:hAnsi="Times New Roman" w:cs="Times New Roman"/>
                <w:sz w:val="24"/>
                <w:szCs w:val="24"/>
                <w:lang w:bidi="hi-IN"/>
              </w:rPr>
              <w:t>Федеральная государственная информационная система досудебного обжалования;</w:t>
            </w:r>
          </w:p>
          <w:p w:rsidR="00745449" w:rsidRPr="003848A7" w:rsidRDefault="006C52BF" w:rsidP="006C52BF">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w:t>
            </w:r>
            <w:proofErr w:type="spellStart"/>
            <w:r w:rsidRPr="006C52BF">
              <w:rPr>
                <w:rFonts w:ascii="Times New Roman" w:eastAsia="Calibri" w:hAnsi="Times New Roman" w:cs="Times New Roman"/>
                <w:sz w:val="24"/>
                <w:szCs w:val="24"/>
                <w:lang w:bidi="hi-IN"/>
              </w:rPr>
              <w:t>AdmCom</w:t>
            </w:r>
            <w:proofErr w:type="spellEnd"/>
            <w:r w:rsidRPr="006C52BF">
              <w:rPr>
                <w:rFonts w:ascii="Times New Roman" w:eastAsia="Calibri" w:hAnsi="Times New Roman" w:cs="Times New Roman"/>
                <w:sz w:val="24"/>
                <w:szCs w:val="24"/>
                <w:lang w:bidi="hi-IN"/>
              </w:rPr>
              <w:t xml:space="preserve"> 2.3 «Административная комиссия».</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1.4.6.1.1.</w:t>
            </w:r>
          </w:p>
        </w:tc>
        <w:tc>
          <w:tcPr>
            <w:tcW w:w="3827" w:type="dxa"/>
            <w:shd w:val="clear" w:color="auto" w:fill="auto"/>
          </w:tcPr>
          <w:p w:rsidR="00745449" w:rsidRPr="003848A7" w:rsidRDefault="00745449" w:rsidP="00794186">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Подготовка и принятие нормативн</w:t>
            </w:r>
            <w:r>
              <w:rPr>
                <w:rFonts w:ascii="Times New Roman" w:eastAsia="Calibri" w:hAnsi="Times New Roman" w:cs="Times New Roman"/>
                <w:sz w:val="24"/>
                <w:szCs w:val="24"/>
                <w:lang w:bidi="hi-IN"/>
              </w:rPr>
              <w:t xml:space="preserve">ых </w:t>
            </w:r>
            <w:r w:rsidRPr="003848A7">
              <w:rPr>
                <w:rFonts w:ascii="Times New Roman" w:eastAsia="Calibri" w:hAnsi="Times New Roman" w:cs="Times New Roman"/>
                <w:sz w:val="24"/>
                <w:szCs w:val="24"/>
                <w:lang w:bidi="hi-IN"/>
              </w:rPr>
              <w:t>правовых актов и организационно-методических документов по вопросам развития электронного муниципалитета</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r w:rsidRPr="003848A7">
              <w:rPr>
                <w:rFonts w:ascii="Times New Roman" w:eastAsia="Calibri" w:hAnsi="Times New Roman" w:cs="Times New Roman"/>
                <w:sz w:val="24"/>
                <w:szCs w:val="24"/>
                <w:lang w:bidi="hi-IN"/>
              </w:rPr>
              <w:t xml:space="preserve">, </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Юридическо-правовое управление</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E00A84" w:rsidP="00E00A84">
            <w:pPr>
              <w:spacing w:after="0" w:line="240" w:lineRule="auto"/>
              <w:jc w:val="both"/>
              <w:rPr>
                <w:rFonts w:ascii="Times New Roman" w:eastAsia="Calibri" w:hAnsi="Times New Roman" w:cs="Times New Roman"/>
                <w:sz w:val="24"/>
                <w:szCs w:val="24"/>
                <w:lang w:bidi="hi-IN"/>
              </w:rPr>
            </w:pPr>
            <w:r w:rsidRPr="00E00A84">
              <w:rPr>
                <w:rFonts w:ascii="Times New Roman" w:eastAsia="Calibri" w:hAnsi="Times New Roman" w:cs="Times New Roman"/>
                <w:sz w:val="24"/>
                <w:szCs w:val="24"/>
                <w:lang w:bidi="hi-IN"/>
              </w:rPr>
              <w:t>Внесение изменений в распоряжение 245-р от 30.08.2019 «Об инструкции по делопроизводству в городе Нефтеюганске» запланировано в течение 2021 года</w:t>
            </w:r>
            <w:r>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1.4.6.2.</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Содействие реализации мероприятий Административной реформы посредством применения информационных технологий</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816C3C" w:rsidP="00816C3C">
            <w:pPr>
              <w:spacing w:after="0" w:line="240" w:lineRule="auto"/>
              <w:jc w:val="both"/>
              <w:rPr>
                <w:rFonts w:ascii="Times New Roman" w:eastAsia="Calibri" w:hAnsi="Times New Roman" w:cs="Times New Roman"/>
                <w:sz w:val="24"/>
                <w:szCs w:val="24"/>
                <w:lang w:bidi="hi-IN"/>
              </w:rPr>
            </w:pPr>
            <w:r w:rsidRPr="00816C3C">
              <w:rPr>
                <w:rFonts w:ascii="Times New Roman" w:eastAsia="Calibri" w:hAnsi="Times New Roman" w:cs="Times New Roman"/>
                <w:sz w:val="24"/>
                <w:szCs w:val="24"/>
                <w:lang w:bidi="hi-IN"/>
              </w:rPr>
              <w:t>Мероприятия по реализации мероприятий Административной реформы посредством применения информационных технологий запланированы в течение 2021 года</w:t>
            </w:r>
            <w:r>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1.4.6.2.1.</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предоставления государственных и муниципальных услуг в электронном виде с использованием Единого портала государственных и муниципальных услуг (функций) Российской Федерации</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Default="00745449" w:rsidP="00B737B2">
            <w:pPr>
              <w:spacing w:after="0" w:line="240" w:lineRule="auto"/>
              <w:jc w:val="center"/>
              <w:rPr>
                <w:rFonts w:ascii="Times New Roman" w:eastAsia="Calibri" w:hAnsi="Times New Roman" w:cs="Times New Roman"/>
                <w:sz w:val="24"/>
                <w:szCs w:val="24"/>
                <w:lang w:bidi="hi-IN"/>
              </w:rPr>
            </w:pPr>
            <w:r w:rsidRPr="00BD584C">
              <w:rPr>
                <w:rFonts w:ascii="Times New Roman" w:eastAsia="Calibri" w:hAnsi="Times New Roman" w:cs="Times New Roman"/>
                <w:sz w:val="24"/>
                <w:szCs w:val="24"/>
                <w:lang w:bidi="hi-IN"/>
              </w:rPr>
              <w:t>Департамент экономического развития администрации города</w:t>
            </w:r>
          </w:p>
          <w:p w:rsidR="00745449" w:rsidRPr="003848A7" w:rsidRDefault="00745449" w:rsidP="00B737B2">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816C3C" w:rsidP="00816C3C">
            <w:pPr>
              <w:spacing w:after="0" w:line="240" w:lineRule="auto"/>
              <w:jc w:val="both"/>
              <w:rPr>
                <w:rFonts w:ascii="Times New Roman" w:eastAsia="Calibri" w:hAnsi="Times New Roman" w:cs="Times New Roman"/>
                <w:sz w:val="24"/>
                <w:szCs w:val="24"/>
                <w:lang w:bidi="hi-IN"/>
              </w:rPr>
            </w:pPr>
            <w:r w:rsidRPr="00816C3C">
              <w:rPr>
                <w:rFonts w:ascii="Times New Roman" w:eastAsia="Calibri" w:hAnsi="Times New Roman" w:cs="Times New Roman"/>
                <w:sz w:val="24"/>
                <w:szCs w:val="24"/>
                <w:lang w:bidi="hi-IN"/>
              </w:rPr>
              <w:t>Регулярное приобретение электронно - цифровых подписей для сотрудников администрации города с целью обеспечения предоставления государственных и муниципальных услуг в электронном виде с использованием Единого портала государственных и муниципальных услуг (функций) Российской Федерации. В 4-м квартале 2020 приобретено 6 ЭП для структурных подразделений администрации города.</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1.4.6.2.2.</w:t>
            </w:r>
          </w:p>
        </w:tc>
        <w:tc>
          <w:tcPr>
            <w:tcW w:w="3827" w:type="dxa"/>
            <w:shd w:val="clear" w:color="auto" w:fill="auto"/>
          </w:tcPr>
          <w:p w:rsidR="00745449" w:rsidRPr="003848A7" w:rsidRDefault="00745449" w:rsidP="00E325A3">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Администрирование организации администрация города Нефтеюганска в единой системе идентификации и аутентификации</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524681" w:rsidP="00524681">
            <w:pPr>
              <w:spacing w:after="0" w:line="240" w:lineRule="auto"/>
              <w:jc w:val="both"/>
              <w:rPr>
                <w:rFonts w:ascii="Times New Roman" w:eastAsia="Calibri" w:hAnsi="Times New Roman" w:cs="Times New Roman"/>
                <w:sz w:val="24"/>
                <w:szCs w:val="24"/>
                <w:lang w:bidi="hi-IN"/>
              </w:rPr>
            </w:pPr>
            <w:r w:rsidRPr="00524681">
              <w:rPr>
                <w:rFonts w:ascii="Times New Roman" w:eastAsia="Calibri" w:hAnsi="Times New Roman" w:cs="Times New Roman"/>
                <w:sz w:val="24"/>
                <w:szCs w:val="24"/>
                <w:lang w:bidi="hi-IN"/>
              </w:rPr>
              <w:t>Проведена настройка прав доступа и авторизация пользователей, производится ведение справочников информационных систем.</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1.4.6.3.</w:t>
            </w:r>
          </w:p>
        </w:tc>
        <w:tc>
          <w:tcPr>
            <w:tcW w:w="3827" w:type="dxa"/>
            <w:shd w:val="clear" w:color="auto" w:fill="auto"/>
          </w:tcPr>
          <w:p w:rsidR="00745449" w:rsidRPr="003848A7" w:rsidRDefault="00745449" w:rsidP="00E325A3">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специальных и типовых информационных систем в целях обеспечения деятельности органов местного самоуправления</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BD5530" w:rsidRPr="00BD5530" w:rsidRDefault="00BD5530" w:rsidP="00BD5530">
            <w:pPr>
              <w:spacing w:after="0" w:line="240" w:lineRule="auto"/>
              <w:jc w:val="both"/>
              <w:rPr>
                <w:rFonts w:ascii="Times New Roman" w:eastAsia="Calibri" w:hAnsi="Times New Roman" w:cs="Times New Roman"/>
                <w:sz w:val="24"/>
                <w:szCs w:val="24"/>
                <w:lang w:bidi="hi-IN"/>
              </w:rPr>
            </w:pPr>
            <w:r w:rsidRPr="00BD5530">
              <w:rPr>
                <w:rFonts w:ascii="Times New Roman" w:eastAsia="Calibri" w:hAnsi="Times New Roman" w:cs="Times New Roman"/>
                <w:sz w:val="24"/>
                <w:szCs w:val="24"/>
                <w:lang w:bidi="hi-IN"/>
              </w:rPr>
              <w:t>В муниципальном образовании город Нефтеюганск обеспечен доступ и регулярно используются в работе информационные системы:</w:t>
            </w:r>
          </w:p>
          <w:p w:rsidR="00BD5530" w:rsidRPr="00BD5530" w:rsidRDefault="00BD5530" w:rsidP="00BD5530">
            <w:pPr>
              <w:spacing w:after="0" w:line="240" w:lineRule="auto"/>
              <w:jc w:val="both"/>
              <w:rPr>
                <w:rFonts w:ascii="Times New Roman" w:eastAsia="Calibri" w:hAnsi="Times New Roman" w:cs="Times New Roman"/>
                <w:sz w:val="24"/>
                <w:szCs w:val="24"/>
                <w:lang w:bidi="hi-IN"/>
              </w:rPr>
            </w:pPr>
            <w:r w:rsidRPr="00BD5530">
              <w:rPr>
                <w:rFonts w:ascii="Times New Roman" w:eastAsia="Calibri" w:hAnsi="Times New Roman" w:cs="Times New Roman"/>
                <w:sz w:val="24"/>
                <w:szCs w:val="24"/>
                <w:lang w:bidi="hi-IN"/>
              </w:rPr>
              <w:t xml:space="preserve">- 25 типовых; </w:t>
            </w:r>
          </w:p>
          <w:p w:rsidR="00745449" w:rsidRPr="003848A7" w:rsidRDefault="00BD5530" w:rsidP="00BD5530">
            <w:pPr>
              <w:spacing w:after="0" w:line="240" w:lineRule="auto"/>
              <w:jc w:val="both"/>
              <w:rPr>
                <w:rFonts w:ascii="Times New Roman" w:eastAsia="Calibri" w:hAnsi="Times New Roman" w:cs="Times New Roman"/>
                <w:sz w:val="24"/>
                <w:szCs w:val="24"/>
                <w:lang w:bidi="hi-IN"/>
              </w:rPr>
            </w:pPr>
            <w:r w:rsidRPr="00BD5530">
              <w:rPr>
                <w:rFonts w:ascii="Times New Roman" w:eastAsia="Calibri" w:hAnsi="Times New Roman" w:cs="Times New Roman"/>
                <w:sz w:val="24"/>
                <w:szCs w:val="24"/>
                <w:lang w:bidi="hi-IN"/>
              </w:rPr>
              <w:t xml:space="preserve">- 15 специальных.  </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1.4.6.3.1.</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Сопровождение и администрирование официального сайта администрации города Нефтеюганска</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7250D6" w:rsidP="007250D6">
            <w:pPr>
              <w:spacing w:after="0" w:line="240" w:lineRule="auto"/>
              <w:jc w:val="both"/>
              <w:rPr>
                <w:rFonts w:ascii="Times New Roman" w:eastAsia="Calibri" w:hAnsi="Times New Roman" w:cs="Times New Roman"/>
                <w:sz w:val="24"/>
                <w:szCs w:val="24"/>
                <w:lang w:bidi="hi-IN"/>
              </w:rPr>
            </w:pPr>
            <w:r w:rsidRPr="007250D6">
              <w:rPr>
                <w:rFonts w:ascii="Times New Roman" w:eastAsia="Calibri" w:hAnsi="Times New Roman" w:cs="Times New Roman"/>
                <w:sz w:val="24"/>
                <w:szCs w:val="24"/>
                <w:lang w:bidi="hi-IN"/>
              </w:rPr>
              <w:t xml:space="preserve">Обновление информации разделов и сопровождение официального сайта администрации города Нефтеюганска. Осуществляется приведение раздела интернет – приемная к единой унифицированной (утвержденной) форме.  </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1.4.6.3.2.</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Администрирование и наполнение регионального реестра муниципальных услуг (функций) органов власти</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341437" w:rsidP="00341437">
            <w:pPr>
              <w:spacing w:after="0" w:line="240" w:lineRule="auto"/>
              <w:jc w:val="both"/>
              <w:rPr>
                <w:rFonts w:ascii="Times New Roman" w:eastAsia="Calibri" w:hAnsi="Times New Roman" w:cs="Times New Roman"/>
                <w:sz w:val="24"/>
                <w:szCs w:val="24"/>
                <w:lang w:bidi="hi-IN"/>
              </w:rPr>
            </w:pPr>
            <w:r w:rsidRPr="00341437">
              <w:rPr>
                <w:rFonts w:ascii="Times New Roman" w:eastAsia="Calibri" w:hAnsi="Times New Roman" w:cs="Times New Roman"/>
                <w:sz w:val="24"/>
                <w:szCs w:val="24"/>
                <w:lang w:bidi="hi-IN"/>
              </w:rPr>
              <w:t xml:space="preserve">Департамент экономического развития администрации города Нефтеюганска </w:t>
            </w:r>
            <w:r>
              <w:rPr>
                <w:rFonts w:ascii="Times New Roman" w:eastAsia="Calibri" w:hAnsi="Times New Roman" w:cs="Times New Roman"/>
                <w:sz w:val="24"/>
                <w:szCs w:val="24"/>
                <w:lang w:bidi="hi-IN"/>
              </w:rPr>
              <w:t xml:space="preserve">в постоянном режиме </w:t>
            </w:r>
            <w:r w:rsidRPr="00341437">
              <w:rPr>
                <w:rFonts w:ascii="Times New Roman" w:eastAsia="Calibri" w:hAnsi="Times New Roman" w:cs="Times New Roman"/>
                <w:sz w:val="24"/>
                <w:szCs w:val="24"/>
                <w:lang w:bidi="hi-IN"/>
              </w:rPr>
              <w:t>осуществляет наполнение регионального реестра муниципальных услуг.</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1.4.6.3.3.</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Обеспечение доступа уполномоченных сотрудников администрации города к системе межведомственного электронного взаимодействия при оказании государственных и муниципальных услуг (функций) в электронном виде</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36344B" w:rsidP="0036344B">
            <w:pPr>
              <w:spacing w:after="0" w:line="240" w:lineRule="auto"/>
              <w:jc w:val="both"/>
              <w:rPr>
                <w:rFonts w:ascii="Times New Roman" w:eastAsia="Calibri" w:hAnsi="Times New Roman" w:cs="Times New Roman"/>
                <w:sz w:val="24"/>
                <w:szCs w:val="24"/>
                <w:lang w:bidi="hi-IN"/>
              </w:rPr>
            </w:pPr>
            <w:r w:rsidRPr="0036344B">
              <w:rPr>
                <w:rFonts w:ascii="Times New Roman" w:eastAsia="Calibri" w:hAnsi="Times New Roman" w:cs="Times New Roman"/>
                <w:sz w:val="24"/>
                <w:szCs w:val="24"/>
                <w:lang w:bidi="hi-IN"/>
              </w:rPr>
              <w:t>Проводится регулярное приобретение и продление электронно-цифровых подписей для сотрудников администрации города Нефтеюганска с целью обеспечения доступа к системе межведомственного электронного взаимодействия при оказании государственных и муниципальных услуг (функций) в электронном виде. В 4 квартале 2020 приобретено 4 ЭП для структурных подразделений администрации города.  А также обновление сервисов и программ.</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1.4.6.3.4.</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Внедрение и сопровождение автоматизированной системы электронного документооборота в органах муниципального образования</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2F48EC" w:rsidP="002F48EC">
            <w:pPr>
              <w:spacing w:after="0" w:line="240" w:lineRule="auto"/>
              <w:jc w:val="both"/>
              <w:rPr>
                <w:rFonts w:ascii="Times New Roman" w:eastAsia="Calibri" w:hAnsi="Times New Roman" w:cs="Times New Roman"/>
                <w:sz w:val="24"/>
                <w:szCs w:val="24"/>
                <w:lang w:bidi="hi-IN"/>
              </w:rPr>
            </w:pPr>
            <w:r w:rsidRPr="002F48EC">
              <w:rPr>
                <w:rFonts w:ascii="Times New Roman" w:eastAsia="Calibri" w:hAnsi="Times New Roman" w:cs="Times New Roman"/>
                <w:sz w:val="24"/>
                <w:szCs w:val="24"/>
                <w:lang w:bidi="hi-IN"/>
              </w:rPr>
              <w:t>На постоянной основе ведется работа по обновлению системы электронного документооборота СЭД «Дело» (483 пользователей).</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1.4.6.4.</w:t>
            </w:r>
          </w:p>
        </w:tc>
        <w:tc>
          <w:tcPr>
            <w:tcW w:w="3827" w:type="dxa"/>
            <w:shd w:val="clear" w:color="auto" w:fill="auto"/>
          </w:tcPr>
          <w:p w:rsidR="00745449" w:rsidRPr="003848A7" w:rsidRDefault="00745449" w:rsidP="00E325A3">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муниципальной информационно-телекоммуникационной инфраструктуры</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CD4B0D" w:rsidRPr="00CD4B0D" w:rsidRDefault="00CD4B0D" w:rsidP="00CD4B0D">
            <w:pPr>
              <w:spacing w:after="0" w:line="240" w:lineRule="auto"/>
              <w:jc w:val="both"/>
              <w:rPr>
                <w:rFonts w:ascii="Times New Roman" w:eastAsia="Calibri" w:hAnsi="Times New Roman" w:cs="Times New Roman"/>
                <w:sz w:val="24"/>
                <w:szCs w:val="24"/>
                <w:lang w:bidi="hi-IN"/>
              </w:rPr>
            </w:pPr>
            <w:r w:rsidRPr="00CD4B0D">
              <w:rPr>
                <w:rFonts w:ascii="Times New Roman" w:eastAsia="Calibri" w:hAnsi="Times New Roman" w:cs="Times New Roman"/>
                <w:sz w:val="24"/>
                <w:szCs w:val="24"/>
                <w:lang w:bidi="hi-IN"/>
              </w:rPr>
              <w:t>Обеспечение:</w:t>
            </w:r>
          </w:p>
          <w:p w:rsidR="00CD4B0D" w:rsidRPr="00CD4B0D" w:rsidRDefault="00CD4B0D" w:rsidP="00CD4B0D">
            <w:pPr>
              <w:spacing w:after="0" w:line="240" w:lineRule="auto"/>
              <w:jc w:val="both"/>
              <w:rPr>
                <w:rFonts w:ascii="Times New Roman" w:eastAsia="Calibri" w:hAnsi="Times New Roman" w:cs="Times New Roman"/>
                <w:sz w:val="24"/>
                <w:szCs w:val="24"/>
                <w:lang w:bidi="hi-IN"/>
              </w:rPr>
            </w:pPr>
            <w:r w:rsidRPr="00CD4B0D">
              <w:rPr>
                <w:rFonts w:ascii="Times New Roman" w:eastAsia="Calibri" w:hAnsi="Times New Roman" w:cs="Times New Roman"/>
                <w:sz w:val="24"/>
                <w:szCs w:val="24"/>
                <w:lang w:bidi="hi-IN"/>
              </w:rPr>
              <w:t>- интернет – 100%</w:t>
            </w:r>
            <w:r>
              <w:rPr>
                <w:rFonts w:ascii="Times New Roman" w:eastAsia="Calibri" w:hAnsi="Times New Roman" w:cs="Times New Roman"/>
                <w:sz w:val="24"/>
                <w:szCs w:val="24"/>
                <w:lang w:bidi="hi-IN"/>
              </w:rPr>
              <w:t>;</w:t>
            </w:r>
          </w:p>
          <w:p w:rsidR="00CD4B0D" w:rsidRPr="00CD4B0D" w:rsidRDefault="00CD4B0D" w:rsidP="00CD4B0D">
            <w:pPr>
              <w:spacing w:after="0" w:line="240" w:lineRule="auto"/>
              <w:jc w:val="both"/>
              <w:rPr>
                <w:rFonts w:ascii="Times New Roman" w:eastAsia="Calibri" w:hAnsi="Times New Roman" w:cs="Times New Roman"/>
                <w:sz w:val="24"/>
                <w:szCs w:val="24"/>
                <w:lang w:bidi="hi-IN"/>
              </w:rPr>
            </w:pPr>
            <w:r w:rsidRPr="00CD4B0D">
              <w:rPr>
                <w:rFonts w:ascii="Times New Roman" w:eastAsia="Calibri" w:hAnsi="Times New Roman" w:cs="Times New Roman"/>
                <w:sz w:val="24"/>
                <w:szCs w:val="24"/>
                <w:lang w:bidi="hi-IN"/>
              </w:rPr>
              <w:t>- 20 бесплатных телеканалов РТРС</w:t>
            </w:r>
            <w:r>
              <w:rPr>
                <w:rFonts w:ascii="Times New Roman" w:eastAsia="Calibri" w:hAnsi="Times New Roman" w:cs="Times New Roman"/>
                <w:sz w:val="24"/>
                <w:szCs w:val="24"/>
                <w:lang w:bidi="hi-IN"/>
              </w:rPr>
              <w:t>;</w:t>
            </w:r>
          </w:p>
          <w:p w:rsidR="00CD4B0D" w:rsidRPr="00CD4B0D" w:rsidRDefault="00CD4B0D" w:rsidP="00CD4B0D">
            <w:pPr>
              <w:spacing w:after="0" w:line="240" w:lineRule="auto"/>
              <w:jc w:val="both"/>
              <w:rPr>
                <w:rFonts w:ascii="Times New Roman" w:eastAsia="Calibri" w:hAnsi="Times New Roman" w:cs="Times New Roman"/>
                <w:sz w:val="24"/>
                <w:szCs w:val="24"/>
                <w:lang w:bidi="hi-IN"/>
              </w:rPr>
            </w:pPr>
            <w:r w:rsidRPr="00CD4B0D">
              <w:rPr>
                <w:rFonts w:ascii="Times New Roman" w:eastAsia="Calibri" w:hAnsi="Times New Roman" w:cs="Times New Roman"/>
                <w:sz w:val="24"/>
                <w:szCs w:val="24"/>
                <w:lang w:bidi="hi-IN"/>
              </w:rPr>
              <w:t>- зона покрытия сотовой связи 100%</w:t>
            </w:r>
            <w:r>
              <w:rPr>
                <w:rFonts w:ascii="Times New Roman" w:eastAsia="Calibri" w:hAnsi="Times New Roman" w:cs="Times New Roman"/>
                <w:sz w:val="24"/>
                <w:szCs w:val="24"/>
                <w:lang w:bidi="hi-IN"/>
              </w:rPr>
              <w:t>;</w:t>
            </w:r>
          </w:p>
          <w:p w:rsidR="00745449" w:rsidRPr="003848A7" w:rsidRDefault="00CD4B0D" w:rsidP="00CD4B0D">
            <w:pPr>
              <w:spacing w:after="0" w:line="240" w:lineRule="auto"/>
              <w:jc w:val="both"/>
              <w:rPr>
                <w:rFonts w:ascii="Times New Roman" w:eastAsia="Calibri" w:hAnsi="Times New Roman" w:cs="Times New Roman"/>
                <w:sz w:val="24"/>
                <w:szCs w:val="24"/>
                <w:lang w:bidi="hi-IN"/>
              </w:rPr>
            </w:pPr>
            <w:r w:rsidRPr="00CD4B0D">
              <w:rPr>
                <w:rFonts w:ascii="Times New Roman" w:eastAsia="Calibri" w:hAnsi="Times New Roman" w:cs="Times New Roman"/>
                <w:sz w:val="24"/>
                <w:szCs w:val="24"/>
                <w:lang w:bidi="hi-IN"/>
              </w:rPr>
              <w:t>- 11 интернет провайдеров</w:t>
            </w:r>
            <w:r>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1.4.6.4.1.</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Информационное и техническое обеспечение деятельности органов местного самоуправления города Нефтеюганска</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9F3AD4" w:rsidRPr="009F3AD4" w:rsidRDefault="009F3AD4" w:rsidP="009F3AD4">
            <w:pPr>
              <w:spacing w:after="0" w:line="240" w:lineRule="auto"/>
              <w:jc w:val="both"/>
              <w:rPr>
                <w:rFonts w:ascii="Times New Roman" w:eastAsia="Calibri" w:hAnsi="Times New Roman" w:cs="Times New Roman"/>
                <w:sz w:val="24"/>
                <w:szCs w:val="24"/>
                <w:lang w:bidi="hi-IN"/>
              </w:rPr>
            </w:pPr>
            <w:r w:rsidRPr="009F3AD4">
              <w:rPr>
                <w:rFonts w:ascii="Times New Roman" w:eastAsia="Calibri" w:hAnsi="Times New Roman" w:cs="Times New Roman"/>
                <w:sz w:val="24"/>
                <w:szCs w:val="24"/>
                <w:lang w:bidi="hi-IN"/>
              </w:rPr>
              <w:t>Проводятся работы по обслуживанию компьютерной техники и периферийного оборудования, включая организацию и проведение работ по их ремонту (в том числе приобретение запасных частей и расходных материалов), заключены муниципальные контракты со сроком действия до 31.12.2020.</w:t>
            </w:r>
          </w:p>
          <w:p w:rsidR="009F3AD4" w:rsidRPr="009F3AD4" w:rsidRDefault="009F3AD4" w:rsidP="009F3AD4">
            <w:pPr>
              <w:spacing w:after="0" w:line="240" w:lineRule="auto"/>
              <w:jc w:val="both"/>
              <w:rPr>
                <w:rFonts w:ascii="Times New Roman" w:eastAsia="Calibri" w:hAnsi="Times New Roman" w:cs="Times New Roman"/>
                <w:sz w:val="24"/>
                <w:szCs w:val="24"/>
                <w:lang w:bidi="hi-IN"/>
              </w:rPr>
            </w:pPr>
            <w:r w:rsidRPr="009F3AD4">
              <w:rPr>
                <w:rFonts w:ascii="Times New Roman" w:eastAsia="Calibri" w:hAnsi="Times New Roman" w:cs="Times New Roman"/>
                <w:sz w:val="24"/>
                <w:szCs w:val="24"/>
                <w:lang w:bidi="hi-IN"/>
              </w:rPr>
              <w:t>Организованы работы (услуги) по утилизации компьютерной техники и периферийного оборудования;</w:t>
            </w:r>
          </w:p>
          <w:p w:rsidR="00745449" w:rsidRPr="003848A7" w:rsidRDefault="009F3AD4" w:rsidP="009F3AD4">
            <w:pPr>
              <w:spacing w:after="0" w:line="240" w:lineRule="auto"/>
              <w:jc w:val="both"/>
              <w:rPr>
                <w:rFonts w:ascii="Times New Roman" w:eastAsia="Calibri" w:hAnsi="Times New Roman" w:cs="Times New Roman"/>
                <w:sz w:val="24"/>
                <w:szCs w:val="24"/>
                <w:lang w:bidi="hi-IN"/>
              </w:rPr>
            </w:pPr>
            <w:r w:rsidRPr="009F3AD4">
              <w:rPr>
                <w:rFonts w:ascii="Times New Roman" w:eastAsia="Calibri" w:hAnsi="Times New Roman" w:cs="Times New Roman"/>
                <w:sz w:val="24"/>
                <w:szCs w:val="24"/>
                <w:lang w:bidi="hi-IN"/>
              </w:rPr>
              <w:t>Ведется сопровождение информационных систем.</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1.4.6.4.2.</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 xml:space="preserve">Сопровождение и эксплуатация автоматизированных информационных систем, созданных в рамках реализации государственной </w:t>
            </w:r>
            <w:hyperlink r:id="rId7" w:history="1">
              <w:r w:rsidRPr="003848A7">
                <w:rPr>
                  <w:rFonts w:ascii="Times New Roman" w:hAnsi="Times New Roman" w:cs="Times New Roman"/>
                  <w:sz w:val="24"/>
                  <w:szCs w:val="24"/>
                </w:rPr>
                <w:t>программы</w:t>
              </w:r>
            </w:hyperlink>
            <w:r w:rsidRPr="003848A7">
              <w:rPr>
                <w:rFonts w:ascii="Times New Roman" w:hAnsi="Times New Roman" w:cs="Times New Roman"/>
                <w:sz w:val="24"/>
                <w:szCs w:val="24"/>
              </w:rPr>
              <w:t xml:space="preserve"> «Информационное общество Ханты-Мансийского автономного округа - Югры на 2014 - 2020 годы»</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6A4988" w:rsidP="006A4988">
            <w:pPr>
              <w:spacing w:after="0" w:line="240" w:lineRule="auto"/>
              <w:jc w:val="both"/>
              <w:rPr>
                <w:rFonts w:ascii="Times New Roman" w:eastAsia="Calibri" w:hAnsi="Times New Roman" w:cs="Times New Roman"/>
                <w:sz w:val="24"/>
                <w:szCs w:val="24"/>
                <w:lang w:bidi="hi-IN"/>
              </w:rPr>
            </w:pPr>
            <w:r w:rsidRPr="006A4988">
              <w:rPr>
                <w:rFonts w:ascii="Times New Roman" w:eastAsia="Calibri" w:hAnsi="Times New Roman" w:cs="Times New Roman"/>
                <w:sz w:val="24"/>
                <w:szCs w:val="24"/>
                <w:lang w:bidi="hi-IN"/>
              </w:rPr>
              <w:t xml:space="preserve">Ведется работа (с выдачей логинов и паролей) по актуализации сервиса Территориальная информационная система Ханты-Мансийского автономного округа </w:t>
            </w:r>
            <w:r>
              <w:rPr>
                <w:rFonts w:ascii="Times New Roman" w:eastAsia="Calibri" w:hAnsi="Times New Roman" w:cs="Times New Roman"/>
                <w:sz w:val="24"/>
                <w:szCs w:val="24"/>
                <w:lang w:bidi="hi-IN"/>
              </w:rPr>
              <w:t>–</w:t>
            </w:r>
            <w:r w:rsidRPr="006A4988">
              <w:rPr>
                <w:rFonts w:ascii="Times New Roman" w:eastAsia="Calibri" w:hAnsi="Times New Roman" w:cs="Times New Roman"/>
                <w:sz w:val="24"/>
                <w:szCs w:val="24"/>
                <w:lang w:bidi="hi-IN"/>
              </w:rPr>
              <w:t xml:space="preserve"> Югры</w:t>
            </w:r>
            <w:r>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1.4.6.4.3.</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Модернизация и администрирование локальной вычислительной сети администрации города Нефтеюганска</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rPr>
                <w:rFonts w:ascii="Times New Roman" w:eastAsia="Calibri" w:hAnsi="Times New Roman" w:cs="Times New Roman"/>
                <w:sz w:val="24"/>
                <w:szCs w:val="24"/>
                <w:lang w:bidi="hi-IN"/>
              </w:rPr>
              <w:t xml:space="preserve">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6A4988" w:rsidP="006A4988">
            <w:pPr>
              <w:spacing w:after="0" w:line="240" w:lineRule="auto"/>
              <w:jc w:val="both"/>
              <w:rPr>
                <w:rFonts w:ascii="Times New Roman" w:eastAsia="Calibri" w:hAnsi="Times New Roman" w:cs="Times New Roman"/>
                <w:sz w:val="24"/>
                <w:szCs w:val="24"/>
                <w:lang w:bidi="hi-IN"/>
              </w:rPr>
            </w:pPr>
            <w:r w:rsidRPr="006A4988">
              <w:rPr>
                <w:rFonts w:ascii="Times New Roman" w:eastAsia="Calibri" w:hAnsi="Times New Roman" w:cs="Times New Roman"/>
                <w:sz w:val="24"/>
                <w:szCs w:val="24"/>
                <w:lang w:bidi="hi-IN"/>
              </w:rPr>
              <w:t>Модернизация и администрирование локальной вычислительной сети администрации города Нефтеюганска запланирована в 1-м квартале 2021 года</w:t>
            </w:r>
            <w:r>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1.4.6.4.4.</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Приобретение системного и прикладного программного обеспечения</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19067C">
              <w:rPr>
                <w:rFonts w:ascii="Times New Roman" w:eastAsia="Calibri" w:hAnsi="Times New Roman" w:cs="Times New Roman"/>
                <w:sz w:val="24"/>
                <w:szCs w:val="24"/>
                <w:lang w:bidi="hi-IN"/>
              </w:rPr>
              <w:t>Департамент по делам администрации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903011" w:rsidP="00903011">
            <w:pPr>
              <w:spacing w:after="0" w:line="240" w:lineRule="auto"/>
              <w:jc w:val="both"/>
              <w:rPr>
                <w:rFonts w:ascii="Times New Roman" w:eastAsia="Calibri" w:hAnsi="Times New Roman" w:cs="Times New Roman"/>
                <w:sz w:val="24"/>
                <w:szCs w:val="24"/>
                <w:lang w:bidi="hi-IN"/>
              </w:rPr>
            </w:pPr>
            <w:r w:rsidRPr="00903011">
              <w:rPr>
                <w:rFonts w:ascii="Times New Roman" w:eastAsia="Calibri" w:hAnsi="Times New Roman" w:cs="Times New Roman"/>
                <w:sz w:val="24"/>
                <w:szCs w:val="24"/>
                <w:lang w:bidi="hi-IN"/>
              </w:rPr>
              <w:t>Приобретено системное программное обеспечение в 4 квартале 2020г. в количестве 26 системных блока с лицензионным ПО (</w:t>
            </w:r>
            <w:proofErr w:type="spellStart"/>
            <w:r w:rsidRPr="00903011">
              <w:rPr>
                <w:rFonts w:ascii="Times New Roman" w:eastAsia="Calibri" w:hAnsi="Times New Roman" w:cs="Times New Roman"/>
                <w:sz w:val="24"/>
                <w:szCs w:val="24"/>
                <w:lang w:bidi="hi-IN"/>
              </w:rPr>
              <w:t>microsoft</w:t>
            </w:r>
            <w:proofErr w:type="spellEnd"/>
            <w:r w:rsidRPr="00903011">
              <w:rPr>
                <w:rFonts w:ascii="Times New Roman" w:eastAsia="Calibri" w:hAnsi="Times New Roman" w:cs="Times New Roman"/>
                <w:sz w:val="24"/>
                <w:szCs w:val="24"/>
                <w:lang w:bidi="hi-IN"/>
              </w:rPr>
              <w:t xml:space="preserve"> </w:t>
            </w:r>
            <w:proofErr w:type="spellStart"/>
            <w:r w:rsidRPr="00903011">
              <w:rPr>
                <w:rFonts w:ascii="Times New Roman" w:eastAsia="Calibri" w:hAnsi="Times New Roman" w:cs="Times New Roman"/>
                <w:sz w:val="24"/>
                <w:szCs w:val="24"/>
                <w:lang w:bidi="hi-IN"/>
              </w:rPr>
              <w:t>windows</w:t>
            </w:r>
            <w:proofErr w:type="spellEnd"/>
            <w:r w:rsidRPr="00903011">
              <w:rPr>
                <w:rFonts w:ascii="Times New Roman" w:eastAsia="Calibri" w:hAnsi="Times New Roman" w:cs="Times New Roman"/>
                <w:sz w:val="24"/>
                <w:szCs w:val="24"/>
                <w:lang w:bidi="hi-IN"/>
              </w:rPr>
              <w:t xml:space="preserve">) и ноутбуки в количестве </w:t>
            </w:r>
            <w:r>
              <w:rPr>
                <w:rFonts w:ascii="Times New Roman" w:eastAsia="Calibri" w:hAnsi="Times New Roman" w:cs="Times New Roman"/>
                <w:sz w:val="24"/>
                <w:szCs w:val="24"/>
                <w:lang w:bidi="hi-IN"/>
              </w:rPr>
              <w:br/>
            </w:r>
            <w:r w:rsidRPr="00903011">
              <w:rPr>
                <w:rFonts w:ascii="Times New Roman" w:eastAsia="Calibri" w:hAnsi="Times New Roman" w:cs="Times New Roman"/>
                <w:sz w:val="24"/>
                <w:szCs w:val="24"/>
                <w:lang w:bidi="hi-IN"/>
              </w:rPr>
              <w:t>5</w:t>
            </w:r>
            <w:r>
              <w:rPr>
                <w:rFonts w:ascii="Times New Roman" w:eastAsia="Calibri" w:hAnsi="Times New Roman" w:cs="Times New Roman"/>
                <w:sz w:val="24"/>
                <w:szCs w:val="24"/>
                <w:lang w:bidi="hi-IN"/>
              </w:rPr>
              <w:t xml:space="preserve"> </w:t>
            </w:r>
            <w:r w:rsidRPr="00903011">
              <w:rPr>
                <w:rFonts w:ascii="Times New Roman" w:eastAsia="Calibri" w:hAnsi="Times New Roman" w:cs="Times New Roman"/>
                <w:sz w:val="24"/>
                <w:szCs w:val="24"/>
                <w:lang w:bidi="hi-IN"/>
              </w:rPr>
              <w:t>шт.</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1.4.6.4.5.</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Приобретение и продление лицензий на программное обеспечение (сертификаты электронно-цифровых подписей, антивирусные программы, серверное программное обеспечение, организация защищенных каналов передачи данных) для администрации города Нефтеюганска</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19067C">
              <w:rPr>
                <w:rFonts w:ascii="Times New Roman" w:eastAsia="Calibri" w:hAnsi="Times New Roman" w:cs="Times New Roman"/>
                <w:sz w:val="24"/>
                <w:szCs w:val="24"/>
                <w:lang w:bidi="hi-IN"/>
              </w:rPr>
              <w:t>Департамент по делам администрации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9405A0" w:rsidRPr="009405A0" w:rsidRDefault="009405A0" w:rsidP="009405A0">
            <w:pPr>
              <w:spacing w:after="0" w:line="240" w:lineRule="auto"/>
              <w:jc w:val="both"/>
              <w:rPr>
                <w:rFonts w:ascii="Times New Roman" w:eastAsia="Calibri" w:hAnsi="Times New Roman" w:cs="Times New Roman"/>
                <w:sz w:val="24"/>
                <w:szCs w:val="24"/>
                <w:lang w:bidi="hi-IN"/>
              </w:rPr>
            </w:pPr>
            <w:r w:rsidRPr="009405A0">
              <w:rPr>
                <w:rFonts w:ascii="Times New Roman" w:eastAsia="Calibri" w:hAnsi="Times New Roman" w:cs="Times New Roman"/>
                <w:sz w:val="24"/>
                <w:szCs w:val="24"/>
                <w:lang w:bidi="hi-IN"/>
              </w:rPr>
              <w:t xml:space="preserve">Приобретено и продлено действие сертификатов электронно-цифровых подписей 6 шт. </w:t>
            </w:r>
          </w:p>
          <w:p w:rsidR="00745449" w:rsidRPr="003848A7" w:rsidRDefault="009405A0" w:rsidP="009405A0">
            <w:pPr>
              <w:spacing w:after="0" w:line="240" w:lineRule="auto"/>
              <w:jc w:val="both"/>
              <w:rPr>
                <w:rFonts w:ascii="Times New Roman" w:eastAsia="Calibri" w:hAnsi="Times New Roman" w:cs="Times New Roman"/>
                <w:sz w:val="24"/>
                <w:szCs w:val="24"/>
                <w:lang w:bidi="hi-IN"/>
              </w:rPr>
            </w:pPr>
            <w:r w:rsidRPr="009405A0">
              <w:rPr>
                <w:rFonts w:ascii="Times New Roman" w:eastAsia="Calibri" w:hAnsi="Times New Roman" w:cs="Times New Roman"/>
                <w:sz w:val="24"/>
                <w:szCs w:val="24"/>
                <w:lang w:bidi="hi-IN"/>
              </w:rPr>
              <w:t>Продлено действие лицензий на программное обеспечение (антивирусные программы, серверное программное обеспечение, организация защищенных каналов передачи данных).</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1.4.6.5.</w:t>
            </w:r>
          </w:p>
        </w:tc>
        <w:tc>
          <w:tcPr>
            <w:tcW w:w="3827" w:type="dxa"/>
            <w:shd w:val="clear" w:color="auto" w:fill="auto"/>
          </w:tcPr>
          <w:p w:rsidR="00745449" w:rsidRPr="003848A7" w:rsidRDefault="00745449" w:rsidP="00E325A3">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Создание благоприятных условий для повышения грамотности населения в области использования информационных технологий</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19067C">
              <w:rPr>
                <w:rFonts w:ascii="Times New Roman" w:eastAsia="Calibri" w:hAnsi="Times New Roman" w:cs="Times New Roman"/>
                <w:sz w:val="24"/>
                <w:szCs w:val="24"/>
                <w:lang w:bidi="hi-IN"/>
              </w:rPr>
              <w:t>Департамент по делам администрации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AC4B55" w:rsidRPr="00AC4B55" w:rsidRDefault="00AC4B55" w:rsidP="00AC4B55">
            <w:pPr>
              <w:spacing w:after="0" w:line="240" w:lineRule="auto"/>
              <w:jc w:val="both"/>
              <w:rPr>
                <w:rFonts w:ascii="Times New Roman" w:eastAsia="Calibri" w:hAnsi="Times New Roman" w:cs="Times New Roman"/>
                <w:sz w:val="24"/>
                <w:szCs w:val="24"/>
                <w:lang w:bidi="hi-IN"/>
              </w:rPr>
            </w:pPr>
            <w:r w:rsidRPr="00AC4B55">
              <w:rPr>
                <w:rFonts w:ascii="Times New Roman" w:eastAsia="Calibri" w:hAnsi="Times New Roman" w:cs="Times New Roman"/>
                <w:sz w:val="24"/>
                <w:szCs w:val="24"/>
                <w:lang w:bidi="hi-IN"/>
              </w:rPr>
              <w:t>Обучение по программам:</w:t>
            </w:r>
          </w:p>
          <w:p w:rsidR="00AC4B55" w:rsidRPr="00AC4B55" w:rsidRDefault="00AC4B55" w:rsidP="00AC4B55">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 </w:t>
            </w:r>
            <w:r w:rsidRPr="00AC4B55">
              <w:rPr>
                <w:rFonts w:ascii="Times New Roman" w:eastAsia="Calibri" w:hAnsi="Times New Roman" w:cs="Times New Roman"/>
                <w:sz w:val="24"/>
                <w:szCs w:val="24"/>
                <w:lang w:bidi="hi-IN"/>
              </w:rPr>
              <w:t>«Основы цифровой грамотности» - 433 человека</w:t>
            </w:r>
            <w:r>
              <w:rPr>
                <w:rFonts w:ascii="Times New Roman" w:eastAsia="Calibri" w:hAnsi="Times New Roman" w:cs="Times New Roman"/>
                <w:sz w:val="24"/>
                <w:szCs w:val="24"/>
                <w:lang w:bidi="hi-IN"/>
              </w:rPr>
              <w:t>;</w:t>
            </w:r>
          </w:p>
          <w:p w:rsidR="00745449" w:rsidRPr="003848A7" w:rsidRDefault="00AC4B55" w:rsidP="00AC4B55">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 </w:t>
            </w:r>
            <w:r w:rsidRPr="00AC4B55">
              <w:rPr>
                <w:rFonts w:ascii="Times New Roman" w:eastAsia="Calibri" w:hAnsi="Times New Roman" w:cs="Times New Roman"/>
                <w:sz w:val="24"/>
                <w:szCs w:val="24"/>
                <w:lang w:bidi="hi-IN"/>
              </w:rPr>
              <w:t>«Основы безопасности работы в сети Интернет» - 321 человек</w:t>
            </w:r>
            <w:r>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1.4.6.5.1.</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Организация центров обслуживания по регистрации, подтверждению личности в единой системе идентификации аутентификации Единого портала государственных и муниципальных услуг</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19067C">
              <w:rPr>
                <w:rFonts w:ascii="Times New Roman" w:eastAsia="Calibri" w:hAnsi="Times New Roman" w:cs="Times New Roman"/>
                <w:sz w:val="24"/>
                <w:szCs w:val="24"/>
                <w:lang w:bidi="hi-IN"/>
              </w:rPr>
              <w:t>Департамент по делам администрации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AC4B55" w:rsidP="00AC4B55">
            <w:pPr>
              <w:spacing w:after="0" w:line="240" w:lineRule="auto"/>
              <w:jc w:val="both"/>
              <w:rPr>
                <w:rFonts w:ascii="Times New Roman" w:eastAsia="Calibri" w:hAnsi="Times New Roman" w:cs="Times New Roman"/>
                <w:sz w:val="24"/>
                <w:szCs w:val="24"/>
                <w:lang w:bidi="hi-IN"/>
              </w:rPr>
            </w:pPr>
            <w:r w:rsidRPr="00AC4B55">
              <w:rPr>
                <w:rFonts w:ascii="Times New Roman" w:eastAsia="Calibri" w:hAnsi="Times New Roman" w:cs="Times New Roman"/>
                <w:sz w:val="24"/>
                <w:szCs w:val="24"/>
                <w:lang w:bidi="hi-IN"/>
              </w:rPr>
              <w:t xml:space="preserve">Организованы точки оказания регистрации, подтверждения и восстановления учетных записей на портале </w:t>
            </w:r>
            <w:proofErr w:type="spellStart"/>
            <w:r w:rsidRPr="00AC4B55">
              <w:rPr>
                <w:rFonts w:ascii="Times New Roman" w:eastAsia="Calibri" w:hAnsi="Times New Roman" w:cs="Times New Roman"/>
                <w:sz w:val="24"/>
                <w:szCs w:val="24"/>
                <w:lang w:bidi="hi-IN"/>
              </w:rPr>
              <w:t>Госуслуги</w:t>
            </w:r>
            <w:proofErr w:type="spellEnd"/>
            <w:r w:rsidRPr="00AC4B55">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1.4.6.5.2.</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Обучение муниципальных служащих администрации города Нефтеюганска использованию информационных технологий в своей профессиональной деятельности</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19067C">
              <w:rPr>
                <w:rFonts w:ascii="Times New Roman" w:eastAsia="Calibri" w:hAnsi="Times New Roman" w:cs="Times New Roman"/>
                <w:sz w:val="24"/>
                <w:szCs w:val="24"/>
                <w:lang w:bidi="hi-IN"/>
              </w:rPr>
              <w:t>Департамент по делам администрации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333E7C" w:rsidP="00333E7C">
            <w:pPr>
              <w:spacing w:after="0" w:line="240" w:lineRule="auto"/>
              <w:jc w:val="both"/>
              <w:rPr>
                <w:rFonts w:ascii="Times New Roman" w:eastAsia="Calibri" w:hAnsi="Times New Roman" w:cs="Times New Roman"/>
                <w:sz w:val="24"/>
                <w:szCs w:val="24"/>
                <w:lang w:bidi="hi-IN"/>
              </w:rPr>
            </w:pPr>
            <w:r w:rsidRPr="00333E7C">
              <w:rPr>
                <w:rFonts w:ascii="Times New Roman" w:eastAsia="Calibri" w:hAnsi="Times New Roman" w:cs="Times New Roman"/>
                <w:sz w:val="24"/>
                <w:szCs w:val="24"/>
                <w:lang w:bidi="hi-IN"/>
              </w:rPr>
              <w:t>Обучение муниципальных служащих администрации города Нефтеюганска использованию информационных технологий происходит на регулярной основе посредством распространения инструкций и методических указаний. Регулярное содействие в обучении работе в СЭД «Дело» с сотрудниками администрации города Нефтеюганска.</w:t>
            </w:r>
          </w:p>
        </w:tc>
      </w:tr>
      <w:tr w:rsidR="00745449" w:rsidRPr="003848A7" w:rsidTr="00745449">
        <w:trPr>
          <w:trHeight w:val="212"/>
          <w:jc w:val="center"/>
        </w:trPr>
        <w:tc>
          <w:tcPr>
            <w:tcW w:w="704"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1.4.6.5.3.</w:t>
            </w:r>
          </w:p>
        </w:tc>
        <w:tc>
          <w:tcPr>
            <w:tcW w:w="3827" w:type="dxa"/>
            <w:shd w:val="clear" w:color="auto" w:fill="auto"/>
          </w:tcPr>
          <w:p w:rsidR="00745449" w:rsidRPr="003848A7" w:rsidRDefault="00745449" w:rsidP="00E325A3">
            <w:pPr>
              <w:spacing w:after="0" w:line="240" w:lineRule="auto"/>
              <w:rPr>
                <w:rFonts w:ascii="Times New Roman" w:hAnsi="Times New Roman" w:cs="Times New Roman"/>
                <w:sz w:val="24"/>
                <w:szCs w:val="24"/>
              </w:rPr>
            </w:pPr>
            <w:r w:rsidRPr="003848A7">
              <w:rPr>
                <w:rFonts w:ascii="Times New Roman" w:hAnsi="Times New Roman" w:cs="Times New Roman"/>
                <w:sz w:val="24"/>
                <w:szCs w:val="24"/>
              </w:rPr>
              <w:t>Популяризация муниципальных услуг, оказываемых в электронном виде населению</w:t>
            </w:r>
          </w:p>
        </w:tc>
        <w:tc>
          <w:tcPr>
            <w:tcW w:w="1560" w:type="dxa"/>
            <w:shd w:val="clear" w:color="auto" w:fill="auto"/>
            <w:noWrap/>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B737B2">
            <w:pPr>
              <w:spacing w:after="0" w:line="240" w:lineRule="auto"/>
              <w:jc w:val="center"/>
              <w:rPr>
                <w:rFonts w:ascii="Times New Roman" w:eastAsia="Calibri" w:hAnsi="Times New Roman" w:cs="Times New Roman"/>
                <w:sz w:val="24"/>
                <w:szCs w:val="24"/>
                <w:lang w:bidi="hi-IN"/>
              </w:rPr>
            </w:pPr>
            <w:r w:rsidRPr="0019067C">
              <w:rPr>
                <w:rFonts w:ascii="Times New Roman" w:eastAsia="Calibri" w:hAnsi="Times New Roman" w:cs="Times New Roman"/>
                <w:sz w:val="24"/>
                <w:szCs w:val="24"/>
                <w:lang w:bidi="hi-IN"/>
              </w:rPr>
              <w:t>Департамент по делам администрации города</w:t>
            </w:r>
          </w:p>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BD584C">
              <w:rPr>
                <w:rFonts w:ascii="Times New Roman" w:eastAsia="Calibri" w:hAnsi="Times New Roman" w:cs="Times New Roman"/>
                <w:sz w:val="24"/>
                <w:szCs w:val="24"/>
                <w:lang w:bidi="hi-IN"/>
              </w:rPr>
              <w:t>Департамент экономического развития администрации города</w:t>
            </w:r>
          </w:p>
        </w:tc>
        <w:tc>
          <w:tcPr>
            <w:tcW w:w="2835" w:type="dxa"/>
            <w:shd w:val="clear" w:color="auto" w:fill="auto"/>
          </w:tcPr>
          <w:p w:rsidR="00745449" w:rsidRPr="003848A7" w:rsidRDefault="00745449" w:rsidP="00E325A3">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электронного муниципалитета в городе Нефтеюганске»</w:t>
            </w:r>
          </w:p>
        </w:tc>
        <w:tc>
          <w:tcPr>
            <w:tcW w:w="4111" w:type="dxa"/>
          </w:tcPr>
          <w:p w:rsidR="00745449" w:rsidRPr="003848A7" w:rsidRDefault="00D91C45" w:rsidP="00D91C45">
            <w:pPr>
              <w:spacing w:after="0" w:line="240" w:lineRule="auto"/>
              <w:jc w:val="both"/>
              <w:rPr>
                <w:rFonts w:ascii="Times New Roman" w:eastAsia="Calibri" w:hAnsi="Times New Roman" w:cs="Times New Roman"/>
                <w:sz w:val="24"/>
                <w:szCs w:val="24"/>
                <w:lang w:bidi="hi-IN"/>
              </w:rPr>
            </w:pPr>
            <w:r w:rsidRPr="00D91C45">
              <w:rPr>
                <w:rFonts w:ascii="Times New Roman" w:eastAsia="Calibri" w:hAnsi="Times New Roman" w:cs="Times New Roman"/>
                <w:sz w:val="24"/>
                <w:szCs w:val="24"/>
                <w:lang w:bidi="hi-IN"/>
              </w:rPr>
              <w:t>Видеоролики о популяризации муниципальных услуг, оказываемых в электронном виде населению посредством трансляции на ТРК «</w:t>
            </w:r>
            <w:proofErr w:type="spellStart"/>
            <w:r w:rsidRPr="00D91C45">
              <w:rPr>
                <w:rFonts w:ascii="Times New Roman" w:eastAsia="Calibri" w:hAnsi="Times New Roman" w:cs="Times New Roman"/>
                <w:sz w:val="24"/>
                <w:szCs w:val="24"/>
                <w:lang w:bidi="hi-IN"/>
              </w:rPr>
              <w:t>Юганск</w:t>
            </w:r>
            <w:proofErr w:type="spellEnd"/>
            <w:r w:rsidRPr="00D91C45">
              <w:rPr>
                <w:rFonts w:ascii="Times New Roman" w:eastAsia="Calibri" w:hAnsi="Times New Roman" w:cs="Times New Roman"/>
                <w:sz w:val="24"/>
                <w:szCs w:val="24"/>
                <w:lang w:bidi="hi-IN"/>
              </w:rPr>
              <w:t xml:space="preserve">» </w:t>
            </w:r>
            <w:r>
              <w:rPr>
                <w:rFonts w:ascii="Times New Roman" w:eastAsia="Calibri" w:hAnsi="Times New Roman" w:cs="Times New Roman"/>
                <w:sz w:val="24"/>
                <w:szCs w:val="24"/>
                <w:lang w:bidi="hi-IN"/>
              </w:rPr>
              <w:t xml:space="preserve">- </w:t>
            </w:r>
            <w:r w:rsidRPr="00D91C45">
              <w:rPr>
                <w:rFonts w:ascii="Times New Roman" w:eastAsia="Calibri" w:hAnsi="Times New Roman" w:cs="Times New Roman"/>
                <w:sz w:val="24"/>
                <w:szCs w:val="24"/>
                <w:lang w:bidi="hi-IN"/>
              </w:rPr>
              <w:t>9 показов</w:t>
            </w:r>
            <w:r>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w:t>
            </w:r>
          </w:p>
        </w:tc>
        <w:tc>
          <w:tcPr>
            <w:tcW w:w="11198" w:type="dxa"/>
            <w:gridSpan w:val="4"/>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bCs/>
                <w:sz w:val="24"/>
                <w:szCs w:val="24"/>
                <w:lang w:bidi="hi-IN"/>
              </w:rPr>
              <w:t xml:space="preserve">Направление 2. </w:t>
            </w:r>
            <w:r w:rsidRPr="003848A7">
              <w:rPr>
                <w:rFonts w:ascii="Times New Roman" w:eastAsia="Calibri" w:hAnsi="Times New Roman" w:cs="Times New Roman"/>
                <w:sz w:val="24"/>
                <w:szCs w:val="24"/>
                <w:lang w:bidi="hi-IN"/>
              </w:rPr>
              <w:t>Создание условий для повышения конкурентоспособности человеческого капитала</w:t>
            </w:r>
          </w:p>
        </w:tc>
        <w:tc>
          <w:tcPr>
            <w:tcW w:w="4111" w:type="dxa"/>
          </w:tcPr>
          <w:p w:rsidR="00745449" w:rsidRPr="003848A7" w:rsidRDefault="00745449" w:rsidP="0017617B">
            <w:pPr>
              <w:spacing w:after="0" w:line="240" w:lineRule="auto"/>
              <w:jc w:val="center"/>
              <w:rPr>
                <w:rFonts w:ascii="Times New Roman" w:eastAsia="Calibri" w:hAnsi="Times New Roman" w:cs="Times New Roman"/>
                <w:bCs/>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2.1.</w:t>
            </w:r>
          </w:p>
        </w:tc>
        <w:tc>
          <w:tcPr>
            <w:tcW w:w="11198" w:type="dxa"/>
            <w:gridSpan w:val="4"/>
            <w:shd w:val="clear" w:color="auto" w:fill="auto"/>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1. Улучшение демографической ситуации</w:t>
            </w:r>
          </w:p>
        </w:tc>
        <w:tc>
          <w:tcPr>
            <w:tcW w:w="4111" w:type="dxa"/>
          </w:tcPr>
          <w:p w:rsidR="00745449" w:rsidRPr="003848A7" w:rsidRDefault="00745449" w:rsidP="0017617B">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2.1.1.</w:t>
            </w:r>
          </w:p>
        </w:tc>
        <w:tc>
          <w:tcPr>
            <w:tcW w:w="3827" w:type="dxa"/>
            <w:shd w:val="clear" w:color="auto" w:fill="auto"/>
          </w:tcPr>
          <w:p w:rsidR="00745449" w:rsidRPr="003848A7" w:rsidRDefault="00745449" w:rsidP="00C55F70">
            <w:pPr>
              <w:spacing w:after="0" w:line="240" w:lineRule="auto"/>
              <w:rPr>
                <w:rFonts w:ascii="Times New Roman" w:hAnsi="Times New Roman"/>
                <w:sz w:val="24"/>
                <w:szCs w:val="24"/>
                <w:lang w:bidi="hi-IN"/>
              </w:rPr>
            </w:pPr>
            <w:r w:rsidRPr="003848A7">
              <w:rPr>
                <w:rFonts w:ascii="Times New Roman" w:hAnsi="Times New Roman"/>
                <w:sz w:val="24"/>
                <w:szCs w:val="24"/>
                <w:lang w:bidi="hi-IN"/>
              </w:rPr>
              <w:t>Создание условий для формирования здорового образа жизни (профилактика наркомании, токсикомании, алкоголизма и заболевания ВИЧ-инфекцией)</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Комитет культуры и туризма</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Комитет физической культуры и спорта</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xml:space="preserve">, </w:t>
            </w:r>
          </w:p>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Отдел по профилактике правонарушений и связям с правоохранительными органами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A76653">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 xml:space="preserve">В рамках плана мероприятий по профилактике немедицинского употребления наркотических средств и психотропных веществ, формирования здорового образа жизни в образовательных организациях, осуществляющих деятельность на территории ХМАО-Югры на 2019-2020 годы; в рамках ткущей деятельности </w:t>
            </w:r>
          </w:p>
        </w:tc>
        <w:tc>
          <w:tcPr>
            <w:tcW w:w="4111" w:type="dxa"/>
          </w:tcPr>
          <w:p w:rsidR="007736CF" w:rsidRDefault="007736CF" w:rsidP="00A11ED8">
            <w:pPr>
              <w:spacing w:after="0" w:line="240" w:lineRule="auto"/>
              <w:jc w:val="both"/>
              <w:rPr>
                <w:rFonts w:ascii="Times New Roman" w:hAnsi="Times New Roman"/>
                <w:sz w:val="24"/>
                <w:szCs w:val="24"/>
                <w:lang w:bidi="hi-IN"/>
              </w:rPr>
            </w:pPr>
            <w:proofErr w:type="spellStart"/>
            <w:r>
              <w:rPr>
                <w:rFonts w:ascii="Times New Roman" w:hAnsi="Times New Roman"/>
                <w:sz w:val="24"/>
                <w:szCs w:val="24"/>
                <w:lang w:bidi="hi-IN"/>
              </w:rPr>
              <w:t>ДОиМП</w:t>
            </w:r>
            <w:proofErr w:type="spellEnd"/>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 целях создания условий по профилактике наркомании, токсикомании, алкоголизма</w:t>
            </w:r>
            <w:r w:rsidR="0001651C">
              <w:rPr>
                <w:rFonts w:ascii="Times New Roman" w:hAnsi="Times New Roman"/>
                <w:sz w:val="24"/>
                <w:szCs w:val="24"/>
                <w:lang w:bidi="hi-IN"/>
              </w:rPr>
              <w:t xml:space="preserve"> </w:t>
            </w:r>
            <w:r w:rsidRPr="00A11ED8">
              <w:rPr>
                <w:rFonts w:ascii="Times New Roman" w:hAnsi="Times New Roman"/>
                <w:sz w:val="24"/>
                <w:szCs w:val="24"/>
                <w:lang w:bidi="hi-IN"/>
              </w:rPr>
              <w:t>и заболевания ВИЧ-инфекцией в образовательных организациях реализуется</w:t>
            </w:r>
            <w:r w:rsidR="0001651C">
              <w:rPr>
                <w:rFonts w:ascii="Times New Roman" w:hAnsi="Times New Roman"/>
                <w:sz w:val="24"/>
                <w:szCs w:val="24"/>
                <w:lang w:bidi="hi-IN"/>
              </w:rPr>
              <w:t xml:space="preserve"> </w:t>
            </w:r>
            <w:r w:rsidRPr="00A11ED8">
              <w:rPr>
                <w:rFonts w:ascii="Times New Roman" w:hAnsi="Times New Roman"/>
                <w:sz w:val="24"/>
                <w:szCs w:val="24"/>
                <w:lang w:bidi="hi-IN"/>
              </w:rPr>
              <w:t>комплекс мер:</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1.Проведение классных часов и бесед об ответственности</w:t>
            </w:r>
            <w:r w:rsidR="0001651C">
              <w:rPr>
                <w:rFonts w:ascii="Times New Roman" w:hAnsi="Times New Roman"/>
                <w:sz w:val="24"/>
                <w:szCs w:val="24"/>
                <w:lang w:bidi="hi-IN"/>
              </w:rPr>
              <w:t xml:space="preserve"> </w:t>
            </w:r>
            <w:r w:rsidRPr="00A11ED8">
              <w:rPr>
                <w:rFonts w:ascii="Times New Roman" w:hAnsi="Times New Roman"/>
                <w:sz w:val="24"/>
                <w:szCs w:val="24"/>
                <w:lang w:bidi="hi-IN"/>
              </w:rPr>
              <w:t>несовершеннолетних за</w:t>
            </w:r>
            <w:r w:rsidR="0001651C">
              <w:rPr>
                <w:rFonts w:ascii="Times New Roman" w:hAnsi="Times New Roman"/>
                <w:sz w:val="24"/>
                <w:szCs w:val="24"/>
                <w:lang w:bidi="hi-IN"/>
              </w:rPr>
              <w:t xml:space="preserve"> </w:t>
            </w:r>
            <w:r w:rsidRPr="00A11ED8">
              <w:rPr>
                <w:rFonts w:ascii="Times New Roman" w:hAnsi="Times New Roman"/>
                <w:sz w:val="24"/>
                <w:szCs w:val="24"/>
                <w:lang w:bidi="hi-IN"/>
              </w:rPr>
              <w:t>совершение преступлений в сфере незаконного оборота наркотических и</w:t>
            </w:r>
            <w:r w:rsidR="0001651C">
              <w:rPr>
                <w:rFonts w:ascii="Times New Roman" w:hAnsi="Times New Roman"/>
                <w:sz w:val="24"/>
                <w:szCs w:val="24"/>
                <w:lang w:bidi="hi-IN"/>
              </w:rPr>
              <w:t xml:space="preserve"> </w:t>
            </w:r>
            <w:r w:rsidRPr="00A11ED8">
              <w:rPr>
                <w:rFonts w:ascii="Times New Roman" w:hAnsi="Times New Roman"/>
                <w:sz w:val="24"/>
                <w:szCs w:val="24"/>
                <w:lang w:bidi="hi-IN"/>
              </w:rPr>
              <w:t>психотропных веществ</w:t>
            </w:r>
            <w:r w:rsidR="0001651C">
              <w:rPr>
                <w:rFonts w:ascii="Times New Roman" w:hAnsi="Times New Roman"/>
                <w:sz w:val="24"/>
                <w:szCs w:val="24"/>
                <w:lang w:bidi="hi-IN"/>
              </w:rPr>
              <w:t xml:space="preserve">. </w:t>
            </w:r>
            <w:r w:rsidRPr="00A11ED8">
              <w:rPr>
                <w:rFonts w:ascii="Times New Roman" w:hAnsi="Times New Roman"/>
                <w:sz w:val="24"/>
                <w:szCs w:val="24"/>
                <w:lang w:bidi="hi-IN"/>
              </w:rPr>
              <w:t>Реализуются планы совместной работы с органами и учреждениями системы</w:t>
            </w:r>
            <w:r w:rsidR="0001651C">
              <w:rPr>
                <w:rFonts w:ascii="Times New Roman" w:hAnsi="Times New Roman"/>
                <w:sz w:val="24"/>
                <w:szCs w:val="24"/>
                <w:lang w:bidi="hi-IN"/>
              </w:rPr>
              <w:t xml:space="preserve"> </w:t>
            </w:r>
            <w:r w:rsidRPr="00A11ED8">
              <w:rPr>
                <w:rFonts w:ascii="Times New Roman" w:hAnsi="Times New Roman"/>
                <w:sz w:val="24"/>
                <w:szCs w:val="24"/>
                <w:lang w:bidi="hi-IN"/>
              </w:rPr>
              <w:t>профилактики безнадзорности и правонарушений, проводятся мероприятия по темам:</w:t>
            </w:r>
          </w:p>
          <w:p w:rsidR="00A11ED8" w:rsidRPr="00A11ED8" w:rsidRDefault="0001651C" w:rsidP="00A11ED8">
            <w:pPr>
              <w:spacing w:after="0" w:line="240" w:lineRule="auto"/>
              <w:jc w:val="both"/>
              <w:rPr>
                <w:rFonts w:ascii="Times New Roman" w:hAnsi="Times New Roman"/>
                <w:sz w:val="24"/>
                <w:szCs w:val="24"/>
                <w:lang w:bidi="hi-IN"/>
              </w:rPr>
            </w:pPr>
            <w:r>
              <w:rPr>
                <w:rFonts w:ascii="Times New Roman" w:hAnsi="Times New Roman"/>
                <w:sz w:val="24"/>
                <w:szCs w:val="24"/>
                <w:lang w:bidi="hi-IN"/>
              </w:rPr>
              <w:t>-</w:t>
            </w:r>
            <w:r w:rsidR="00A11ED8" w:rsidRPr="00A11ED8">
              <w:rPr>
                <w:rFonts w:ascii="Times New Roman" w:hAnsi="Times New Roman"/>
                <w:sz w:val="24"/>
                <w:szCs w:val="24"/>
                <w:lang w:bidi="hi-IN"/>
              </w:rPr>
              <w:t>«Дорога, ведущая в пропасть» (по профилактике употребления ПАВ),</w:t>
            </w:r>
          </w:p>
          <w:p w:rsidR="00A11ED8" w:rsidRPr="00A11ED8" w:rsidRDefault="0001651C" w:rsidP="00A11ED8">
            <w:pPr>
              <w:spacing w:after="0" w:line="240" w:lineRule="auto"/>
              <w:jc w:val="both"/>
              <w:rPr>
                <w:rFonts w:ascii="Times New Roman" w:hAnsi="Times New Roman"/>
                <w:sz w:val="24"/>
                <w:szCs w:val="24"/>
                <w:lang w:bidi="hi-IN"/>
              </w:rPr>
            </w:pPr>
            <w:r>
              <w:rPr>
                <w:rFonts w:ascii="Times New Roman" w:hAnsi="Times New Roman"/>
                <w:sz w:val="24"/>
                <w:szCs w:val="24"/>
                <w:lang w:bidi="hi-IN"/>
              </w:rPr>
              <w:t>-</w:t>
            </w:r>
            <w:r w:rsidR="00A11ED8" w:rsidRPr="00A11ED8">
              <w:rPr>
                <w:rFonts w:ascii="Times New Roman" w:hAnsi="Times New Roman"/>
                <w:sz w:val="24"/>
                <w:szCs w:val="24"/>
                <w:lang w:bidi="hi-IN"/>
              </w:rPr>
              <w:t xml:space="preserve">«Профилактика ВИЧ и СПИД», </w:t>
            </w:r>
            <w:r>
              <w:rPr>
                <w:rFonts w:ascii="Times New Roman" w:hAnsi="Times New Roman"/>
                <w:sz w:val="24"/>
                <w:szCs w:val="24"/>
                <w:lang w:bidi="hi-IN"/>
              </w:rPr>
              <w:t>-</w:t>
            </w:r>
            <w:r w:rsidR="00A11ED8" w:rsidRPr="00A11ED8">
              <w:rPr>
                <w:rFonts w:ascii="Times New Roman" w:hAnsi="Times New Roman"/>
                <w:sz w:val="24"/>
                <w:szCs w:val="24"/>
                <w:lang w:bidi="hi-IN"/>
              </w:rPr>
              <w:t>«Репродуктивное здоровье девушки»,</w:t>
            </w:r>
          </w:p>
          <w:p w:rsidR="00A11ED8" w:rsidRPr="00A11ED8" w:rsidRDefault="0001651C" w:rsidP="00A11ED8">
            <w:pPr>
              <w:spacing w:after="0" w:line="240" w:lineRule="auto"/>
              <w:jc w:val="both"/>
              <w:rPr>
                <w:rFonts w:ascii="Times New Roman" w:hAnsi="Times New Roman"/>
                <w:sz w:val="24"/>
                <w:szCs w:val="24"/>
                <w:lang w:bidi="hi-IN"/>
              </w:rPr>
            </w:pPr>
            <w:r>
              <w:rPr>
                <w:rFonts w:ascii="Times New Roman" w:hAnsi="Times New Roman"/>
                <w:sz w:val="24"/>
                <w:szCs w:val="24"/>
                <w:lang w:bidi="hi-IN"/>
              </w:rPr>
              <w:t>-</w:t>
            </w:r>
            <w:r w:rsidR="00A11ED8" w:rsidRPr="00A11ED8">
              <w:rPr>
                <w:rFonts w:ascii="Times New Roman" w:hAnsi="Times New Roman"/>
                <w:sz w:val="24"/>
                <w:szCs w:val="24"/>
                <w:lang w:bidi="hi-IN"/>
              </w:rPr>
              <w:t>«Профилактика негативных явлений в молодежной среде» «Профилактика ПАВ»,</w:t>
            </w:r>
            <w:r>
              <w:rPr>
                <w:rFonts w:ascii="Times New Roman" w:hAnsi="Times New Roman"/>
                <w:sz w:val="24"/>
                <w:szCs w:val="24"/>
                <w:lang w:bidi="hi-IN"/>
              </w:rPr>
              <w:t xml:space="preserve"> </w:t>
            </w:r>
            <w:r w:rsidR="00A11ED8" w:rsidRPr="00A11ED8">
              <w:rPr>
                <w:rFonts w:ascii="Times New Roman" w:hAnsi="Times New Roman"/>
                <w:sz w:val="24"/>
                <w:szCs w:val="24"/>
                <w:lang w:bidi="hi-IN"/>
              </w:rPr>
              <w:t>тренинг на преодоление коммуникативных трудностей и развитие общительности».</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На базе образовательных организаций проводятся:</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-профилактические беседы среди учащихся 7-11 классов на тему: профилактики</w:t>
            </w:r>
            <w:r w:rsidR="0001651C">
              <w:rPr>
                <w:rFonts w:ascii="Times New Roman" w:hAnsi="Times New Roman"/>
                <w:sz w:val="24"/>
                <w:szCs w:val="24"/>
                <w:lang w:bidi="hi-IN"/>
              </w:rPr>
              <w:t xml:space="preserve"> </w:t>
            </w:r>
            <w:r w:rsidRPr="00A11ED8">
              <w:rPr>
                <w:rFonts w:ascii="Times New Roman" w:hAnsi="Times New Roman"/>
                <w:sz w:val="24"/>
                <w:szCs w:val="24"/>
                <w:lang w:bidi="hi-IN"/>
              </w:rPr>
              <w:t>употребления ПАВ, алкоголя и табакокурения, беседы направленные на</w:t>
            </w:r>
            <w:r w:rsidR="0001651C">
              <w:rPr>
                <w:rFonts w:ascii="Times New Roman" w:hAnsi="Times New Roman"/>
                <w:sz w:val="24"/>
                <w:szCs w:val="24"/>
                <w:lang w:bidi="hi-IN"/>
              </w:rPr>
              <w:t xml:space="preserve"> </w:t>
            </w:r>
            <w:r w:rsidRPr="00A11ED8">
              <w:rPr>
                <w:rFonts w:ascii="Times New Roman" w:hAnsi="Times New Roman"/>
                <w:sz w:val="24"/>
                <w:szCs w:val="24"/>
                <w:lang w:bidi="hi-IN"/>
              </w:rPr>
              <w:t>профилактику вовлечения несовершеннолетних к совершению преступлений в сфере</w:t>
            </w:r>
            <w:r w:rsidR="0001651C">
              <w:rPr>
                <w:rFonts w:ascii="Times New Roman" w:hAnsi="Times New Roman"/>
                <w:sz w:val="24"/>
                <w:szCs w:val="24"/>
                <w:lang w:bidi="hi-IN"/>
              </w:rPr>
              <w:t xml:space="preserve"> </w:t>
            </w:r>
            <w:r w:rsidRPr="00A11ED8">
              <w:rPr>
                <w:rFonts w:ascii="Times New Roman" w:hAnsi="Times New Roman"/>
                <w:sz w:val="24"/>
                <w:szCs w:val="24"/>
                <w:lang w:bidi="hi-IN"/>
              </w:rPr>
              <w:t>НОН (охват – 3 022 чел.);</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-классные часы, тематические уроки и тренинги по программе «Полезные</w:t>
            </w:r>
            <w:r w:rsidR="0001651C">
              <w:rPr>
                <w:rFonts w:ascii="Times New Roman" w:hAnsi="Times New Roman"/>
                <w:sz w:val="24"/>
                <w:szCs w:val="24"/>
                <w:lang w:bidi="hi-IN"/>
              </w:rPr>
              <w:t xml:space="preserve"> </w:t>
            </w:r>
            <w:r w:rsidRPr="00A11ED8">
              <w:rPr>
                <w:rFonts w:ascii="Times New Roman" w:hAnsi="Times New Roman"/>
                <w:sz w:val="24"/>
                <w:szCs w:val="24"/>
                <w:lang w:bidi="hi-IN"/>
              </w:rPr>
              <w:t>привычки», «Полезные навыки», «Полезный выбор» на тему: «Здоровье - это жизнь»</w:t>
            </w:r>
            <w:r w:rsidR="0001651C">
              <w:rPr>
                <w:rFonts w:ascii="Times New Roman" w:hAnsi="Times New Roman"/>
                <w:sz w:val="24"/>
                <w:szCs w:val="24"/>
                <w:lang w:bidi="hi-IN"/>
              </w:rPr>
              <w:t xml:space="preserve"> </w:t>
            </w:r>
            <w:r w:rsidRPr="00A11ED8">
              <w:rPr>
                <w:rFonts w:ascii="Times New Roman" w:hAnsi="Times New Roman"/>
                <w:sz w:val="24"/>
                <w:szCs w:val="24"/>
                <w:lang w:bidi="hi-IN"/>
              </w:rPr>
              <w:t>(1-4</w:t>
            </w:r>
            <w:r w:rsidR="0001651C">
              <w:rPr>
                <w:rFonts w:ascii="Times New Roman" w:hAnsi="Times New Roman"/>
                <w:sz w:val="24"/>
                <w:szCs w:val="24"/>
                <w:lang w:bidi="hi-IN"/>
              </w:rPr>
              <w:t xml:space="preserve"> классы), «Личность и алкоголь»</w:t>
            </w:r>
            <w:r w:rsidRPr="00A11ED8">
              <w:rPr>
                <w:rFonts w:ascii="Times New Roman" w:hAnsi="Times New Roman"/>
                <w:sz w:val="24"/>
                <w:szCs w:val="24"/>
                <w:lang w:bidi="hi-IN"/>
              </w:rPr>
              <w:t xml:space="preserve"> (5-8 классы)</w:t>
            </w:r>
            <w:r w:rsidR="0001651C">
              <w:rPr>
                <w:rFonts w:ascii="Times New Roman" w:hAnsi="Times New Roman"/>
                <w:sz w:val="24"/>
                <w:szCs w:val="24"/>
                <w:lang w:bidi="hi-IN"/>
              </w:rPr>
              <w:t>;</w:t>
            </w:r>
            <w:r w:rsidRPr="00A11ED8">
              <w:rPr>
                <w:rFonts w:ascii="Times New Roman" w:hAnsi="Times New Roman"/>
                <w:sz w:val="24"/>
                <w:szCs w:val="24"/>
                <w:lang w:bidi="hi-IN"/>
              </w:rPr>
              <w:t xml:space="preserve"> «Горькие плоды «сладкой жизни»,</w:t>
            </w:r>
            <w:r w:rsidR="0001651C">
              <w:rPr>
                <w:rFonts w:ascii="Times New Roman" w:hAnsi="Times New Roman"/>
                <w:sz w:val="24"/>
                <w:szCs w:val="24"/>
                <w:lang w:bidi="hi-IN"/>
              </w:rPr>
              <w:t xml:space="preserve"> </w:t>
            </w:r>
            <w:r w:rsidRPr="00A11ED8">
              <w:rPr>
                <w:rFonts w:ascii="Times New Roman" w:hAnsi="Times New Roman"/>
                <w:sz w:val="24"/>
                <w:szCs w:val="24"/>
                <w:lang w:bidi="hi-IN"/>
              </w:rPr>
              <w:t>или о тяжких социальных последствиях употребления наркотиков» (9-11 классы),</w:t>
            </w:r>
            <w:r w:rsidR="0001651C">
              <w:rPr>
                <w:rFonts w:ascii="Times New Roman" w:hAnsi="Times New Roman"/>
                <w:sz w:val="24"/>
                <w:szCs w:val="24"/>
                <w:lang w:bidi="hi-IN"/>
              </w:rPr>
              <w:t xml:space="preserve"> </w:t>
            </w:r>
            <w:r w:rsidRPr="00A11ED8">
              <w:rPr>
                <w:rFonts w:ascii="Times New Roman" w:hAnsi="Times New Roman"/>
                <w:sz w:val="24"/>
                <w:szCs w:val="24"/>
                <w:lang w:bidi="hi-IN"/>
              </w:rPr>
              <w:t>профилактика и коррекция эмоций и поведения. Общий охват 2907 человек;</w:t>
            </w:r>
          </w:p>
          <w:p w:rsidR="00745449"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-индивидуальные профилактические беседы по вопросам профилактики</w:t>
            </w:r>
            <w:r w:rsidR="0001651C">
              <w:rPr>
                <w:rFonts w:ascii="Times New Roman" w:hAnsi="Times New Roman"/>
                <w:sz w:val="24"/>
                <w:szCs w:val="24"/>
                <w:lang w:bidi="hi-IN"/>
              </w:rPr>
              <w:t xml:space="preserve"> </w:t>
            </w:r>
            <w:r w:rsidRPr="00A11ED8">
              <w:rPr>
                <w:rFonts w:ascii="Times New Roman" w:hAnsi="Times New Roman"/>
                <w:sz w:val="24"/>
                <w:szCs w:val="24"/>
                <w:lang w:bidi="hi-IN"/>
              </w:rPr>
              <w:t>зависимостей с учащимися, состоящими на различных видах учета (охват - 101 чел.).</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-онлайн-презентация антинаркотической направленности с несовершеннолетними,</w:t>
            </w:r>
            <w:r w:rsidR="0001651C">
              <w:rPr>
                <w:rFonts w:ascii="Times New Roman" w:hAnsi="Times New Roman"/>
                <w:sz w:val="24"/>
                <w:szCs w:val="24"/>
                <w:lang w:bidi="hi-IN"/>
              </w:rPr>
              <w:t xml:space="preserve"> </w:t>
            </w:r>
            <w:r w:rsidRPr="00A11ED8">
              <w:rPr>
                <w:rFonts w:ascii="Times New Roman" w:hAnsi="Times New Roman"/>
                <w:sz w:val="24"/>
                <w:szCs w:val="24"/>
                <w:lang w:bidi="hi-IN"/>
              </w:rPr>
              <w:t>находящимися в социально опасном положении, на тему: «Вредные привычки – нам</w:t>
            </w:r>
            <w:r w:rsidR="0001651C">
              <w:rPr>
                <w:rFonts w:ascii="Times New Roman" w:hAnsi="Times New Roman"/>
                <w:sz w:val="24"/>
                <w:szCs w:val="24"/>
                <w:lang w:bidi="hi-IN"/>
              </w:rPr>
              <w:t xml:space="preserve"> </w:t>
            </w:r>
            <w:r w:rsidRPr="00A11ED8">
              <w:rPr>
                <w:rFonts w:ascii="Times New Roman" w:hAnsi="Times New Roman"/>
                <w:sz w:val="24"/>
                <w:szCs w:val="24"/>
                <w:lang w:bidi="hi-IN"/>
              </w:rPr>
              <w:t>не друзья» (охват 372 просмотров;</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-консультации психолога с учащимся по вопросам профилактики злоупотребления</w:t>
            </w:r>
            <w:r w:rsidR="0001651C">
              <w:rPr>
                <w:rFonts w:ascii="Times New Roman" w:hAnsi="Times New Roman"/>
                <w:sz w:val="24"/>
                <w:szCs w:val="24"/>
                <w:lang w:bidi="hi-IN"/>
              </w:rPr>
              <w:t xml:space="preserve"> </w:t>
            </w:r>
            <w:proofErr w:type="spellStart"/>
            <w:r w:rsidRPr="00A11ED8">
              <w:rPr>
                <w:rFonts w:ascii="Times New Roman" w:hAnsi="Times New Roman"/>
                <w:sz w:val="24"/>
                <w:szCs w:val="24"/>
                <w:lang w:bidi="hi-IN"/>
              </w:rPr>
              <w:t>психоактивными</w:t>
            </w:r>
            <w:proofErr w:type="spellEnd"/>
            <w:r w:rsidRPr="00A11ED8">
              <w:rPr>
                <w:rFonts w:ascii="Times New Roman" w:hAnsi="Times New Roman"/>
                <w:sz w:val="24"/>
                <w:szCs w:val="24"/>
                <w:lang w:bidi="hi-IN"/>
              </w:rPr>
              <w:t xml:space="preserve"> веществами.</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2.Проведение родительских собраний об ответственности несовершеннолетних за</w:t>
            </w:r>
            <w:r w:rsidR="0001651C">
              <w:rPr>
                <w:rFonts w:ascii="Times New Roman" w:hAnsi="Times New Roman"/>
                <w:sz w:val="24"/>
                <w:szCs w:val="24"/>
                <w:lang w:bidi="hi-IN"/>
              </w:rPr>
              <w:t xml:space="preserve"> </w:t>
            </w:r>
            <w:r w:rsidRPr="00A11ED8">
              <w:rPr>
                <w:rFonts w:ascii="Times New Roman" w:hAnsi="Times New Roman"/>
                <w:sz w:val="24"/>
                <w:szCs w:val="24"/>
                <w:lang w:bidi="hi-IN"/>
              </w:rPr>
              <w:t>совершение преступлений в сфере незаконного оборота наркотических и</w:t>
            </w:r>
            <w:r w:rsidR="0001651C">
              <w:rPr>
                <w:rFonts w:ascii="Times New Roman" w:hAnsi="Times New Roman"/>
                <w:sz w:val="24"/>
                <w:szCs w:val="24"/>
                <w:lang w:bidi="hi-IN"/>
              </w:rPr>
              <w:t xml:space="preserve"> </w:t>
            </w:r>
            <w:r w:rsidRPr="00A11ED8">
              <w:rPr>
                <w:rFonts w:ascii="Times New Roman" w:hAnsi="Times New Roman"/>
                <w:sz w:val="24"/>
                <w:szCs w:val="24"/>
                <w:lang w:bidi="hi-IN"/>
              </w:rPr>
              <w:t>психотропных веществ</w:t>
            </w:r>
            <w:r w:rsidR="0001651C">
              <w:rPr>
                <w:rFonts w:ascii="Times New Roman" w:hAnsi="Times New Roman"/>
                <w:sz w:val="24"/>
                <w:szCs w:val="24"/>
                <w:lang w:bidi="hi-IN"/>
              </w:rPr>
              <w:t>.</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 16 образовательных организациях города проведены родительские собрания с</w:t>
            </w:r>
            <w:r w:rsidR="0001651C">
              <w:rPr>
                <w:rFonts w:ascii="Times New Roman" w:hAnsi="Times New Roman"/>
                <w:sz w:val="24"/>
                <w:szCs w:val="24"/>
                <w:lang w:bidi="hi-IN"/>
              </w:rPr>
              <w:t xml:space="preserve"> </w:t>
            </w:r>
            <w:r w:rsidRPr="00A11ED8">
              <w:rPr>
                <w:rFonts w:ascii="Times New Roman" w:hAnsi="Times New Roman"/>
                <w:sz w:val="24"/>
                <w:szCs w:val="24"/>
                <w:lang w:bidi="hi-IN"/>
              </w:rPr>
              <w:t>рассмотрением вопросов об уголовной ответственности за совершение преступлений</w:t>
            </w:r>
            <w:r w:rsidR="0001651C">
              <w:rPr>
                <w:rFonts w:ascii="Times New Roman" w:hAnsi="Times New Roman"/>
                <w:sz w:val="24"/>
                <w:szCs w:val="24"/>
                <w:lang w:bidi="hi-IN"/>
              </w:rPr>
              <w:t xml:space="preserve"> </w:t>
            </w:r>
            <w:r w:rsidRPr="00A11ED8">
              <w:rPr>
                <w:rFonts w:ascii="Times New Roman" w:hAnsi="Times New Roman"/>
                <w:sz w:val="24"/>
                <w:szCs w:val="24"/>
                <w:lang w:bidi="hi-IN"/>
              </w:rPr>
              <w:t xml:space="preserve">в сфере незаконного оборота наркотиков в очном формате </w:t>
            </w:r>
            <w:proofErr w:type="gramStart"/>
            <w:r w:rsidRPr="00A11ED8">
              <w:rPr>
                <w:rFonts w:ascii="Times New Roman" w:hAnsi="Times New Roman"/>
                <w:sz w:val="24"/>
                <w:szCs w:val="24"/>
                <w:lang w:bidi="hi-IN"/>
              </w:rPr>
              <w:t>в пером</w:t>
            </w:r>
            <w:proofErr w:type="gramEnd"/>
            <w:r w:rsidRPr="00A11ED8">
              <w:rPr>
                <w:rFonts w:ascii="Times New Roman" w:hAnsi="Times New Roman"/>
                <w:sz w:val="24"/>
                <w:szCs w:val="24"/>
                <w:lang w:bidi="hi-IN"/>
              </w:rPr>
              <w:t xml:space="preserve"> квартале 2020</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года (охват - 7 894 чел.), а также с применением дистанционных технологий в</w:t>
            </w:r>
            <w:r w:rsidR="0001651C">
              <w:rPr>
                <w:rFonts w:ascii="Times New Roman" w:hAnsi="Times New Roman"/>
                <w:sz w:val="24"/>
                <w:szCs w:val="24"/>
                <w:lang w:bidi="hi-IN"/>
              </w:rPr>
              <w:t xml:space="preserve"> </w:t>
            </w:r>
            <w:r w:rsidRPr="00A11ED8">
              <w:rPr>
                <w:rFonts w:ascii="Times New Roman" w:hAnsi="Times New Roman"/>
                <w:sz w:val="24"/>
                <w:szCs w:val="24"/>
                <w:lang w:bidi="hi-IN"/>
              </w:rPr>
              <w:t>последующие периоды по темам «Об ответственности несовершеннолетних за</w:t>
            </w:r>
            <w:r w:rsidR="0001651C">
              <w:rPr>
                <w:rFonts w:ascii="Times New Roman" w:hAnsi="Times New Roman"/>
                <w:sz w:val="24"/>
                <w:szCs w:val="24"/>
                <w:lang w:bidi="hi-IN"/>
              </w:rPr>
              <w:t xml:space="preserve"> </w:t>
            </w:r>
            <w:r w:rsidRPr="00A11ED8">
              <w:rPr>
                <w:rFonts w:ascii="Times New Roman" w:hAnsi="Times New Roman"/>
                <w:sz w:val="24"/>
                <w:szCs w:val="24"/>
                <w:lang w:bidi="hi-IN"/>
              </w:rPr>
              <w:t>совершение преступлений в сфере незаконного оборота наркотических и</w:t>
            </w:r>
            <w:r w:rsidR="0001651C">
              <w:rPr>
                <w:rFonts w:ascii="Times New Roman" w:hAnsi="Times New Roman"/>
                <w:sz w:val="24"/>
                <w:szCs w:val="24"/>
                <w:lang w:bidi="hi-IN"/>
              </w:rPr>
              <w:t xml:space="preserve"> </w:t>
            </w:r>
            <w:r w:rsidRPr="00A11ED8">
              <w:rPr>
                <w:rFonts w:ascii="Times New Roman" w:hAnsi="Times New Roman"/>
                <w:sz w:val="24"/>
                <w:szCs w:val="24"/>
                <w:lang w:bidi="hi-IN"/>
              </w:rPr>
              <w:t>психотропных веществ», «Особенности психического развития младше школьного,</w:t>
            </w:r>
            <w:r w:rsidR="0001651C">
              <w:rPr>
                <w:rFonts w:ascii="Times New Roman" w:hAnsi="Times New Roman"/>
                <w:sz w:val="24"/>
                <w:szCs w:val="24"/>
                <w:lang w:bidi="hi-IN"/>
              </w:rPr>
              <w:t xml:space="preserve"> </w:t>
            </w:r>
            <w:r w:rsidRPr="00A11ED8">
              <w:rPr>
                <w:rFonts w:ascii="Times New Roman" w:hAnsi="Times New Roman"/>
                <w:sz w:val="24"/>
                <w:szCs w:val="24"/>
                <w:lang w:bidi="hi-IN"/>
              </w:rPr>
              <w:t>подросткового, юношеского возрастов», «Профилактика ПАВ», «Профилактика</w:t>
            </w:r>
            <w:r w:rsidR="0001651C">
              <w:rPr>
                <w:rFonts w:ascii="Times New Roman" w:hAnsi="Times New Roman"/>
                <w:sz w:val="24"/>
                <w:szCs w:val="24"/>
                <w:lang w:bidi="hi-IN"/>
              </w:rPr>
              <w:t xml:space="preserve"> </w:t>
            </w:r>
            <w:proofErr w:type="spellStart"/>
            <w:r w:rsidRPr="00A11ED8">
              <w:rPr>
                <w:rFonts w:ascii="Times New Roman" w:hAnsi="Times New Roman"/>
                <w:sz w:val="24"/>
                <w:szCs w:val="24"/>
                <w:lang w:bidi="hi-IN"/>
              </w:rPr>
              <w:t>кибербуллинга</w:t>
            </w:r>
            <w:proofErr w:type="spellEnd"/>
            <w:r w:rsidRPr="00A11ED8">
              <w:rPr>
                <w:rFonts w:ascii="Times New Roman" w:hAnsi="Times New Roman"/>
                <w:sz w:val="24"/>
                <w:szCs w:val="24"/>
                <w:lang w:bidi="hi-IN"/>
              </w:rPr>
              <w:t>», «Психологическая готовность к экзаменам» (охват - 10 650 чел.).</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3.Оформление (актуализация) информационных стендов (уголков): «Закон на</w:t>
            </w:r>
            <w:r w:rsidR="0001651C">
              <w:rPr>
                <w:rFonts w:ascii="Times New Roman" w:hAnsi="Times New Roman"/>
                <w:sz w:val="24"/>
                <w:szCs w:val="24"/>
                <w:lang w:bidi="hi-IN"/>
              </w:rPr>
              <w:t xml:space="preserve"> </w:t>
            </w:r>
            <w:r w:rsidRPr="00A11ED8">
              <w:rPr>
                <w:rFonts w:ascii="Times New Roman" w:hAnsi="Times New Roman"/>
                <w:sz w:val="24"/>
                <w:szCs w:val="24"/>
                <w:lang w:bidi="hi-IN"/>
              </w:rPr>
              <w:t>стороне здоровья нации»</w:t>
            </w:r>
            <w:r w:rsidR="0001651C">
              <w:rPr>
                <w:rFonts w:ascii="Times New Roman" w:hAnsi="Times New Roman"/>
                <w:sz w:val="24"/>
                <w:szCs w:val="24"/>
                <w:lang w:bidi="hi-IN"/>
              </w:rPr>
              <w:t>.</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На стендах образовательных организаций размещена информация, направленная на</w:t>
            </w:r>
            <w:r w:rsidR="0001651C">
              <w:rPr>
                <w:rFonts w:ascii="Times New Roman" w:hAnsi="Times New Roman"/>
                <w:sz w:val="24"/>
                <w:szCs w:val="24"/>
                <w:lang w:bidi="hi-IN"/>
              </w:rPr>
              <w:t xml:space="preserve"> </w:t>
            </w:r>
            <w:r w:rsidRPr="00A11ED8">
              <w:rPr>
                <w:rFonts w:ascii="Times New Roman" w:hAnsi="Times New Roman"/>
                <w:sz w:val="24"/>
                <w:szCs w:val="24"/>
                <w:lang w:bidi="hi-IN"/>
              </w:rPr>
              <w:t>формирование у учащихся социальных навыков, необходимых для</w:t>
            </w:r>
            <w:r w:rsidR="0001651C">
              <w:rPr>
                <w:rFonts w:ascii="Times New Roman" w:hAnsi="Times New Roman"/>
                <w:sz w:val="24"/>
                <w:szCs w:val="24"/>
                <w:lang w:bidi="hi-IN"/>
              </w:rPr>
              <w:t xml:space="preserve"> </w:t>
            </w:r>
            <w:r w:rsidRPr="00A11ED8">
              <w:rPr>
                <w:rFonts w:ascii="Times New Roman" w:hAnsi="Times New Roman"/>
                <w:sz w:val="24"/>
                <w:szCs w:val="24"/>
                <w:lang w:bidi="hi-IN"/>
              </w:rPr>
              <w:t>законопослушного и безопасного поведения в обществе: «Закон на стороне здоровья</w:t>
            </w:r>
            <w:r w:rsidR="0001651C">
              <w:rPr>
                <w:rFonts w:ascii="Times New Roman" w:hAnsi="Times New Roman"/>
                <w:sz w:val="24"/>
                <w:szCs w:val="24"/>
                <w:lang w:bidi="hi-IN"/>
              </w:rPr>
              <w:t xml:space="preserve"> </w:t>
            </w:r>
            <w:r w:rsidRPr="00A11ED8">
              <w:rPr>
                <w:rFonts w:ascii="Times New Roman" w:hAnsi="Times New Roman"/>
                <w:sz w:val="24"/>
                <w:szCs w:val="24"/>
                <w:lang w:bidi="hi-IN"/>
              </w:rPr>
              <w:t>нации» Молодежь против наркотиков», «Мы за здоровый образ жизни», «Не отнимай</w:t>
            </w:r>
            <w:r w:rsidR="0001651C">
              <w:rPr>
                <w:rFonts w:ascii="Times New Roman" w:hAnsi="Times New Roman"/>
                <w:sz w:val="24"/>
                <w:szCs w:val="24"/>
                <w:lang w:bidi="hi-IN"/>
              </w:rPr>
              <w:t xml:space="preserve"> </w:t>
            </w:r>
            <w:r w:rsidRPr="00A11ED8">
              <w:rPr>
                <w:rFonts w:ascii="Times New Roman" w:hAnsi="Times New Roman"/>
                <w:sz w:val="24"/>
                <w:szCs w:val="24"/>
                <w:lang w:bidi="hi-IN"/>
              </w:rPr>
              <w:t>у себя завтра!». Информационные стенды обновлены в сентябре 2020.</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4.Проведение встреч родительской общественности с сотрудниками</w:t>
            </w:r>
            <w:r w:rsidR="0001651C">
              <w:rPr>
                <w:rFonts w:ascii="Times New Roman" w:hAnsi="Times New Roman"/>
                <w:sz w:val="24"/>
                <w:szCs w:val="24"/>
                <w:lang w:bidi="hi-IN"/>
              </w:rPr>
              <w:t xml:space="preserve"> </w:t>
            </w:r>
            <w:r w:rsidRPr="00A11ED8">
              <w:rPr>
                <w:rFonts w:ascii="Times New Roman" w:hAnsi="Times New Roman"/>
                <w:sz w:val="24"/>
                <w:szCs w:val="24"/>
                <w:lang w:bidi="hi-IN"/>
              </w:rPr>
              <w:t>правоохранительных органов, медицинскими работниками по вопросам</w:t>
            </w:r>
            <w:r w:rsidR="0001651C">
              <w:rPr>
                <w:rFonts w:ascii="Times New Roman" w:hAnsi="Times New Roman"/>
                <w:sz w:val="24"/>
                <w:szCs w:val="24"/>
                <w:lang w:bidi="hi-IN"/>
              </w:rPr>
              <w:t xml:space="preserve"> </w:t>
            </w:r>
            <w:r w:rsidRPr="00A11ED8">
              <w:rPr>
                <w:rFonts w:ascii="Times New Roman" w:hAnsi="Times New Roman"/>
                <w:sz w:val="24"/>
                <w:szCs w:val="24"/>
                <w:lang w:bidi="hi-IN"/>
              </w:rPr>
              <w:t>профилактики незаконного потребления наркотических и психотропных веществ</w:t>
            </w:r>
            <w:r w:rsidR="0001651C">
              <w:rPr>
                <w:rFonts w:ascii="Times New Roman" w:hAnsi="Times New Roman"/>
                <w:sz w:val="24"/>
                <w:szCs w:val="24"/>
                <w:lang w:bidi="hi-IN"/>
              </w:rPr>
              <w:t>.</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 течение учебного года организовано проведение профилактических мероприятий:</w:t>
            </w:r>
            <w:r w:rsidR="0001651C">
              <w:rPr>
                <w:rFonts w:ascii="Times New Roman" w:hAnsi="Times New Roman"/>
                <w:sz w:val="24"/>
                <w:szCs w:val="24"/>
                <w:lang w:bidi="hi-IN"/>
              </w:rPr>
              <w:t xml:space="preserve"> </w:t>
            </w:r>
            <w:proofErr w:type="spellStart"/>
            <w:r w:rsidRPr="00A11ED8">
              <w:rPr>
                <w:rFonts w:ascii="Times New Roman" w:hAnsi="Times New Roman"/>
                <w:sz w:val="24"/>
                <w:szCs w:val="24"/>
                <w:lang w:bidi="hi-IN"/>
              </w:rPr>
              <w:t>видеолекториев</w:t>
            </w:r>
            <w:proofErr w:type="spellEnd"/>
            <w:r w:rsidRPr="00A11ED8">
              <w:rPr>
                <w:rFonts w:ascii="Times New Roman" w:hAnsi="Times New Roman"/>
                <w:sz w:val="24"/>
                <w:szCs w:val="24"/>
                <w:lang w:bidi="hi-IN"/>
              </w:rPr>
              <w:t>, часов инспектора, лекций по профилактике правонарушений и</w:t>
            </w:r>
            <w:r w:rsidR="0001651C">
              <w:rPr>
                <w:rFonts w:ascii="Times New Roman" w:hAnsi="Times New Roman"/>
                <w:sz w:val="24"/>
                <w:szCs w:val="24"/>
                <w:lang w:bidi="hi-IN"/>
              </w:rPr>
              <w:t xml:space="preserve"> </w:t>
            </w:r>
            <w:r w:rsidRPr="00A11ED8">
              <w:rPr>
                <w:rFonts w:ascii="Times New Roman" w:hAnsi="Times New Roman"/>
                <w:sz w:val="24"/>
                <w:szCs w:val="24"/>
                <w:lang w:bidi="hi-IN"/>
              </w:rPr>
              <w:t>преступлений, беседы о работе единой окружной социально-психологической</w:t>
            </w:r>
            <w:r w:rsidR="0001651C">
              <w:rPr>
                <w:rFonts w:ascii="Times New Roman" w:hAnsi="Times New Roman"/>
                <w:sz w:val="24"/>
                <w:szCs w:val="24"/>
                <w:lang w:bidi="hi-IN"/>
              </w:rPr>
              <w:t xml:space="preserve"> </w:t>
            </w:r>
            <w:r w:rsidRPr="00A11ED8">
              <w:rPr>
                <w:rFonts w:ascii="Times New Roman" w:hAnsi="Times New Roman"/>
                <w:sz w:val="24"/>
                <w:szCs w:val="24"/>
                <w:lang w:bidi="hi-IN"/>
              </w:rPr>
              <w:t>службы «Телефон доверия», беседы по вопросам противодействия незаконному</w:t>
            </w:r>
            <w:r w:rsidR="0001651C">
              <w:rPr>
                <w:rFonts w:ascii="Times New Roman" w:hAnsi="Times New Roman"/>
                <w:sz w:val="24"/>
                <w:szCs w:val="24"/>
                <w:lang w:bidi="hi-IN"/>
              </w:rPr>
              <w:t xml:space="preserve"> </w:t>
            </w:r>
            <w:r w:rsidRPr="00A11ED8">
              <w:rPr>
                <w:rFonts w:ascii="Times New Roman" w:hAnsi="Times New Roman"/>
                <w:sz w:val="24"/>
                <w:szCs w:val="24"/>
                <w:lang w:bidi="hi-IN"/>
              </w:rPr>
              <w:t>обороту и потреблению наркотиков, консультирование родителей (законных</w:t>
            </w:r>
            <w:r w:rsidR="0001651C">
              <w:rPr>
                <w:rFonts w:ascii="Times New Roman" w:hAnsi="Times New Roman"/>
                <w:sz w:val="24"/>
                <w:szCs w:val="24"/>
                <w:lang w:bidi="hi-IN"/>
              </w:rPr>
              <w:t xml:space="preserve"> </w:t>
            </w:r>
            <w:r w:rsidRPr="00A11ED8">
              <w:rPr>
                <w:rFonts w:ascii="Times New Roman" w:hAnsi="Times New Roman"/>
                <w:sz w:val="24"/>
                <w:szCs w:val="24"/>
                <w:lang w:bidi="hi-IN"/>
              </w:rPr>
              <w:t>представителей) учащихся, в том числе в рамках деятельности «Телефон доверия». На</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сайтах школ размешены рекомендации для родителей и детей как найти выход из</w:t>
            </w:r>
            <w:r w:rsidR="0001651C">
              <w:rPr>
                <w:rFonts w:ascii="Times New Roman" w:hAnsi="Times New Roman"/>
                <w:sz w:val="24"/>
                <w:szCs w:val="24"/>
                <w:lang w:bidi="hi-IN"/>
              </w:rPr>
              <w:t xml:space="preserve"> </w:t>
            </w:r>
            <w:r w:rsidRPr="00A11ED8">
              <w:rPr>
                <w:rFonts w:ascii="Times New Roman" w:hAnsi="Times New Roman"/>
                <w:sz w:val="24"/>
                <w:szCs w:val="24"/>
                <w:lang w:bidi="hi-IN"/>
              </w:rPr>
              <w:t>трудных жизненных ситуаций (охват – 15 002 чел.).</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5.Проведение акций, направленных на формирование здорового образа жизни</w:t>
            </w:r>
            <w:r w:rsidR="0001651C">
              <w:rPr>
                <w:rFonts w:ascii="Times New Roman" w:hAnsi="Times New Roman"/>
                <w:sz w:val="24"/>
                <w:szCs w:val="24"/>
                <w:lang w:bidi="hi-IN"/>
              </w:rPr>
              <w:t>.</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 течение года организована реализация и проведение городских мероприятий, в</w:t>
            </w:r>
            <w:r w:rsidR="0001651C">
              <w:rPr>
                <w:rFonts w:ascii="Times New Roman" w:hAnsi="Times New Roman"/>
                <w:sz w:val="24"/>
                <w:szCs w:val="24"/>
                <w:lang w:bidi="hi-IN"/>
              </w:rPr>
              <w:t xml:space="preserve"> </w:t>
            </w:r>
            <w:r w:rsidRPr="00A11ED8">
              <w:rPr>
                <w:rFonts w:ascii="Times New Roman" w:hAnsi="Times New Roman"/>
                <w:sz w:val="24"/>
                <w:szCs w:val="24"/>
                <w:lang w:bidi="hi-IN"/>
              </w:rPr>
              <w:t xml:space="preserve">том числе на платформе </w:t>
            </w:r>
            <w:proofErr w:type="spellStart"/>
            <w:r w:rsidRPr="00A11ED8">
              <w:rPr>
                <w:rFonts w:ascii="Times New Roman" w:hAnsi="Times New Roman"/>
                <w:sz w:val="24"/>
                <w:szCs w:val="24"/>
                <w:lang w:bidi="hi-IN"/>
              </w:rPr>
              <w:t>Zoom</w:t>
            </w:r>
            <w:proofErr w:type="spellEnd"/>
            <w:r w:rsidRPr="00A11ED8">
              <w:rPr>
                <w:rFonts w:ascii="Times New Roman" w:hAnsi="Times New Roman"/>
                <w:sz w:val="24"/>
                <w:szCs w:val="24"/>
                <w:lang w:bidi="hi-IN"/>
              </w:rPr>
              <w:t>, в дистанционной форме:</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-профилактического проекта «Здоровое поколение XXI века» (проведение онлайн</w:t>
            </w:r>
            <w:r w:rsidR="0001651C">
              <w:rPr>
                <w:rFonts w:ascii="Times New Roman" w:hAnsi="Times New Roman"/>
                <w:sz w:val="24"/>
                <w:szCs w:val="24"/>
                <w:lang w:bidi="hi-IN"/>
              </w:rPr>
              <w:t xml:space="preserve"> </w:t>
            </w:r>
            <w:r w:rsidRPr="00A11ED8">
              <w:rPr>
                <w:rFonts w:ascii="Times New Roman" w:hAnsi="Times New Roman"/>
                <w:sz w:val="24"/>
                <w:szCs w:val="24"/>
                <w:lang w:bidi="hi-IN"/>
              </w:rPr>
              <w:t>тренировок, образовательных семинаров информационное сопровождение) (обхват -</w:t>
            </w:r>
            <w:r w:rsidR="0001651C">
              <w:rPr>
                <w:rFonts w:ascii="Times New Roman" w:hAnsi="Times New Roman"/>
                <w:sz w:val="24"/>
                <w:szCs w:val="24"/>
                <w:lang w:bidi="hi-IN"/>
              </w:rPr>
              <w:t xml:space="preserve"> </w:t>
            </w:r>
            <w:r w:rsidRPr="00A11ED8">
              <w:rPr>
                <w:rFonts w:ascii="Times New Roman" w:hAnsi="Times New Roman"/>
                <w:sz w:val="24"/>
                <w:szCs w:val="24"/>
                <w:lang w:bidi="hi-IN"/>
              </w:rPr>
              <w:t>180 чел.);</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-тренингов по профилактике наркомании «Молодёжь за ЗОЖ», «Я выбираю жизнь»</w:t>
            </w:r>
            <w:r w:rsidR="0001651C">
              <w:rPr>
                <w:rFonts w:ascii="Times New Roman" w:hAnsi="Times New Roman"/>
                <w:sz w:val="24"/>
                <w:szCs w:val="24"/>
                <w:lang w:bidi="hi-IN"/>
              </w:rPr>
              <w:t xml:space="preserve"> </w:t>
            </w:r>
            <w:r w:rsidRPr="00A11ED8">
              <w:rPr>
                <w:rFonts w:ascii="Times New Roman" w:hAnsi="Times New Roman"/>
                <w:sz w:val="24"/>
                <w:szCs w:val="24"/>
                <w:lang w:bidi="hi-IN"/>
              </w:rPr>
              <w:t>(охват - 170 чел.);</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-интернет-акций «Жить без наркотиков» (143 просмотра), «Жизнь без наркотиков»</w:t>
            </w:r>
            <w:r w:rsidR="0001651C">
              <w:rPr>
                <w:rFonts w:ascii="Times New Roman" w:hAnsi="Times New Roman"/>
                <w:sz w:val="24"/>
                <w:szCs w:val="24"/>
                <w:lang w:bidi="hi-IN"/>
              </w:rPr>
              <w:t xml:space="preserve"> </w:t>
            </w:r>
            <w:r w:rsidRPr="00A11ED8">
              <w:rPr>
                <w:rFonts w:ascii="Times New Roman" w:hAnsi="Times New Roman"/>
                <w:sz w:val="24"/>
                <w:szCs w:val="24"/>
                <w:lang w:bidi="hi-IN"/>
              </w:rPr>
              <w:t>(230 просмотров), «Здоровым быть модно!» (106 просмотров), «Мы вместе против</w:t>
            </w:r>
            <w:r w:rsidR="0001651C">
              <w:rPr>
                <w:rFonts w:ascii="Times New Roman" w:hAnsi="Times New Roman"/>
                <w:sz w:val="24"/>
                <w:szCs w:val="24"/>
                <w:lang w:bidi="hi-IN"/>
              </w:rPr>
              <w:t xml:space="preserve"> </w:t>
            </w:r>
            <w:r w:rsidRPr="00A11ED8">
              <w:rPr>
                <w:rFonts w:ascii="Times New Roman" w:hAnsi="Times New Roman"/>
                <w:sz w:val="24"/>
                <w:szCs w:val="24"/>
                <w:lang w:bidi="hi-IN"/>
              </w:rPr>
              <w:t>«</w:t>
            </w:r>
            <w:proofErr w:type="spellStart"/>
            <w:r w:rsidRPr="00A11ED8">
              <w:rPr>
                <w:rFonts w:ascii="Times New Roman" w:hAnsi="Times New Roman"/>
                <w:sz w:val="24"/>
                <w:szCs w:val="24"/>
                <w:lang w:bidi="hi-IN"/>
              </w:rPr>
              <w:t>Spice</w:t>
            </w:r>
            <w:proofErr w:type="spellEnd"/>
            <w:r w:rsidRPr="00A11ED8">
              <w:rPr>
                <w:rFonts w:ascii="Times New Roman" w:hAnsi="Times New Roman"/>
                <w:sz w:val="24"/>
                <w:szCs w:val="24"/>
                <w:lang w:bidi="hi-IN"/>
              </w:rPr>
              <w:t>» (134 просмотра), интернет-</w:t>
            </w:r>
            <w:proofErr w:type="spellStart"/>
            <w:r w:rsidRPr="00A11ED8">
              <w:rPr>
                <w:rFonts w:ascii="Times New Roman" w:hAnsi="Times New Roman"/>
                <w:sz w:val="24"/>
                <w:szCs w:val="24"/>
                <w:lang w:bidi="hi-IN"/>
              </w:rPr>
              <w:t>квеста</w:t>
            </w:r>
            <w:proofErr w:type="spellEnd"/>
            <w:r w:rsidRPr="00A11ED8">
              <w:rPr>
                <w:rFonts w:ascii="Times New Roman" w:hAnsi="Times New Roman"/>
                <w:sz w:val="24"/>
                <w:szCs w:val="24"/>
                <w:lang w:bidi="hi-IN"/>
              </w:rPr>
              <w:t xml:space="preserve"> «</w:t>
            </w:r>
            <w:proofErr w:type="spellStart"/>
            <w:r w:rsidRPr="00A11ED8">
              <w:rPr>
                <w:rFonts w:ascii="Times New Roman" w:hAnsi="Times New Roman"/>
                <w:sz w:val="24"/>
                <w:szCs w:val="24"/>
                <w:lang w:bidi="hi-IN"/>
              </w:rPr>
              <w:t>Неформат</w:t>
            </w:r>
            <w:proofErr w:type="spellEnd"/>
            <w:r w:rsidRPr="00A11ED8">
              <w:rPr>
                <w:rFonts w:ascii="Times New Roman" w:hAnsi="Times New Roman"/>
                <w:sz w:val="24"/>
                <w:szCs w:val="24"/>
                <w:lang w:bidi="hi-IN"/>
              </w:rPr>
              <w:t>» (50 просмотров),</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w:t>
            </w:r>
            <w:proofErr w:type="spellStart"/>
            <w:r w:rsidRPr="00A11ED8">
              <w:rPr>
                <w:rFonts w:ascii="Times New Roman" w:hAnsi="Times New Roman"/>
                <w:sz w:val="24"/>
                <w:szCs w:val="24"/>
                <w:lang w:bidi="hi-IN"/>
              </w:rPr>
              <w:t>флешмобов</w:t>
            </w:r>
            <w:proofErr w:type="spellEnd"/>
            <w:r w:rsidRPr="00A11ED8">
              <w:rPr>
                <w:rFonts w:ascii="Times New Roman" w:hAnsi="Times New Roman"/>
                <w:sz w:val="24"/>
                <w:szCs w:val="24"/>
                <w:lang w:bidi="hi-IN"/>
              </w:rPr>
              <w:t xml:space="preserve"> в рамках празднования Дня студента, народного гуляния «Масленица»,</w:t>
            </w:r>
            <w:r w:rsidR="0001651C">
              <w:rPr>
                <w:rFonts w:ascii="Times New Roman" w:hAnsi="Times New Roman"/>
                <w:sz w:val="24"/>
                <w:szCs w:val="24"/>
                <w:lang w:bidi="hi-IN"/>
              </w:rPr>
              <w:t xml:space="preserve"> </w:t>
            </w:r>
            <w:r w:rsidRPr="00A11ED8">
              <w:rPr>
                <w:rFonts w:ascii="Times New Roman" w:hAnsi="Times New Roman"/>
                <w:sz w:val="24"/>
                <w:szCs w:val="24"/>
                <w:lang w:bidi="hi-IN"/>
              </w:rPr>
              <w:t>«Я за спорт» (массовая зарядка, спортивная эстафета) (охват - 260 чел.);</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w:t>
            </w:r>
            <w:proofErr w:type="spellStart"/>
            <w:r w:rsidRPr="00A11ED8">
              <w:rPr>
                <w:rFonts w:ascii="Times New Roman" w:hAnsi="Times New Roman"/>
                <w:sz w:val="24"/>
                <w:szCs w:val="24"/>
                <w:lang w:bidi="hi-IN"/>
              </w:rPr>
              <w:t>фотофлешмоба</w:t>
            </w:r>
            <w:proofErr w:type="spellEnd"/>
            <w:r w:rsidRPr="00A11ED8">
              <w:rPr>
                <w:rFonts w:ascii="Times New Roman" w:hAnsi="Times New Roman"/>
                <w:sz w:val="24"/>
                <w:szCs w:val="24"/>
                <w:lang w:bidi="hi-IN"/>
              </w:rPr>
              <w:t xml:space="preserve"> «#</w:t>
            </w:r>
            <w:proofErr w:type="spellStart"/>
            <w:r w:rsidRPr="00A11ED8">
              <w:rPr>
                <w:rFonts w:ascii="Times New Roman" w:hAnsi="Times New Roman"/>
                <w:sz w:val="24"/>
                <w:szCs w:val="24"/>
                <w:lang w:bidi="hi-IN"/>
              </w:rPr>
              <w:t>СтопСнюс</w:t>
            </w:r>
            <w:proofErr w:type="spellEnd"/>
            <w:r w:rsidRPr="00A11ED8">
              <w:rPr>
                <w:rFonts w:ascii="Times New Roman" w:hAnsi="Times New Roman"/>
                <w:sz w:val="24"/>
                <w:szCs w:val="24"/>
                <w:lang w:bidi="hi-IN"/>
              </w:rPr>
              <w:t xml:space="preserve">», среди учащихся </w:t>
            </w:r>
            <w:proofErr w:type="spellStart"/>
            <w:r w:rsidRPr="00A11ED8">
              <w:rPr>
                <w:rFonts w:ascii="Times New Roman" w:hAnsi="Times New Roman"/>
                <w:sz w:val="24"/>
                <w:szCs w:val="24"/>
                <w:lang w:bidi="hi-IN"/>
              </w:rPr>
              <w:t>ССУЗов</w:t>
            </w:r>
            <w:proofErr w:type="spellEnd"/>
            <w:r w:rsidRPr="00A11ED8">
              <w:rPr>
                <w:rFonts w:ascii="Times New Roman" w:hAnsi="Times New Roman"/>
                <w:sz w:val="24"/>
                <w:szCs w:val="24"/>
                <w:lang w:bidi="hi-IN"/>
              </w:rPr>
              <w:t xml:space="preserve"> города (охват - 122 чел.);</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-акции «Профилактика рискованного поведения», приуроченная ко Дню борьбы с</w:t>
            </w:r>
            <w:r w:rsidR="0001651C">
              <w:rPr>
                <w:rFonts w:ascii="Times New Roman" w:hAnsi="Times New Roman"/>
                <w:sz w:val="24"/>
                <w:szCs w:val="24"/>
                <w:lang w:bidi="hi-IN"/>
              </w:rPr>
              <w:t xml:space="preserve"> </w:t>
            </w:r>
            <w:r w:rsidRPr="00A11ED8">
              <w:rPr>
                <w:rFonts w:ascii="Times New Roman" w:hAnsi="Times New Roman"/>
                <w:sz w:val="24"/>
                <w:szCs w:val="24"/>
                <w:lang w:bidi="hi-IN"/>
              </w:rPr>
              <w:t>наркоманией (охват - 54 чел.).</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 образовательных организациях проводятся:</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-акции «О вреде наркотических веществ», «День Здоровья», «Моё здоровье в моих</w:t>
            </w:r>
            <w:r w:rsidR="0001651C">
              <w:rPr>
                <w:rFonts w:ascii="Times New Roman" w:hAnsi="Times New Roman"/>
                <w:sz w:val="24"/>
                <w:szCs w:val="24"/>
                <w:lang w:bidi="hi-IN"/>
              </w:rPr>
              <w:t xml:space="preserve"> </w:t>
            </w:r>
            <w:r w:rsidRPr="00A11ED8">
              <w:rPr>
                <w:rFonts w:ascii="Times New Roman" w:hAnsi="Times New Roman"/>
                <w:sz w:val="24"/>
                <w:szCs w:val="24"/>
                <w:lang w:bidi="hi-IN"/>
              </w:rPr>
              <w:t>руках», «Рекордсмены школы» по профилактике ЗОЖ, «Мы выбираем жизнь»,</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«СТОП наркотик», «Как сказать наркотикам – НЕТ?», «Бросай курить»;</w:t>
            </w:r>
          </w:p>
          <w:p w:rsid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 xml:space="preserve">-акции, </w:t>
            </w:r>
            <w:proofErr w:type="spellStart"/>
            <w:r w:rsidRPr="00A11ED8">
              <w:rPr>
                <w:rFonts w:ascii="Times New Roman" w:hAnsi="Times New Roman"/>
                <w:sz w:val="24"/>
                <w:szCs w:val="24"/>
                <w:lang w:bidi="hi-IN"/>
              </w:rPr>
              <w:t>флешмобы</w:t>
            </w:r>
            <w:proofErr w:type="spellEnd"/>
            <w:r w:rsidRPr="00A11ED8">
              <w:rPr>
                <w:rFonts w:ascii="Times New Roman" w:hAnsi="Times New Roman"/>
                <w:sz w:val="24"/>
                <w:szCs w:val="24"/>
                <w:lang w:bidi="hi-IN"/>
              </w:rPr>
              <w:t xml:space="preserve"> на тему «Присоединяйся к ЗОЖ», «Голосуем за жизнь вместе»,</w:t>
            </w:r>
            <w:r w:rsidR="0001651C">
              <w:rPr>
                <w:rFonts w:ascii="Times New Roman" w:hAnsi="Times New Roman"/>
                <w:sz w:val="24"/>
                <w:szCs w:val="24"/>
                <w:lang w:bidi="hi-IN"/>
              </w:rPr>
              <w:t xml:space="preserve"> </w:t>
            </w:r>
            <w:r w:rsidRPr="00A11ED8">
              <w:rPr>
                <w:rFonts w:ascii="Times New Roman" w:hAnsi="Times New Roman"/>
                <w:sz w:val="24"/>
                <w:szCs w:val="24"/>
                <w:lang w:bidi="hi-IN"/>
              </w:rPr>
              <w:t>«Космическая подготовка», «Нет - вредным привычкам!», «Мир не обойдется без</w:t>
            </w:r>
            <w:r w:rsidR="0001651C">
              <w:rPr>
                <w:rFonts w:ascii="Times New Roman" w:hAnsi="Times New Roman"/>
                <w:sz w:val="24"/>
                <w:szCs w:val="24"/>
                <w:lang w:bidi="hi-IN"/>
              </w:rPr>
              <w:t xml:space="preserve"> </w:t>
            </w:r>
            <w:r w:rsidRPr="00A11ED8">
              <w:rPr>
                <w:rFonts w:ascii="Times New Roman" w:hAnsi="Times New Roman"/>
                <w:sz w:val="24"/>
                <w:szCs w:val="24"/>
                <w:lang w:bidi="hi-IN"/>
              </w:rPr>
              <w:t>тебя», «Здоровый образ жизни»</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-спартакиада «</w:t>
            </w:r>
            <w:proofErr w:type="spellStart"/>
            <w:r w:rsidRPr="00A11ED8">
              <w:rPr>
                <w:rFonts w:ascii="Times New Roman" w:hAnsi="Times New Roman"/>
                <w:sz w:val="24"/>
                <w:szCs w:val="24"/>
                <w:lang w:bidi="hi-IN"/>
              </w:rPr>
              <w:t>Спортикус</w:t>
            </w:r>
            <w:proofErr w:type="spellEnd"/>
            <w:r w:rsidRPr="00A11ED8">
              <w:rPr>
                <w:rFonts w:ascii="Times New Roman" w:hAnsi="Times New Roman"/>
                <w:sz w:val="24"/>
                <w:szCs w:val="24"/>
                <w:lang w:bidi="hi-IN"/>
              </w:rPr>
              <w:t>»;</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-выступление агитбригад по теме профилактики наркомании, токсикомании,</w:t>
            </w:r>
            <w:r w:rsidR="0001651C">
              <w:rPr>
                <w:rFonts w:ascii="Times New Roman" w:hAnsi="Times New Roman"/>
                <w:sz w:val="24"/>
                <w:szCs w:val="24"/>
                <w:lang w:bidi="hi-IN"/>
              </w:rPr>
              <w:t xml:space="preserve"> </w:t>
            </w:r>
            <w:r w:rsidRPr="00A11ED8">
              <w:rPr>
                <w:rFonts w:ascii="Times New Roman" w:hAnsi="Times New Roman"/>
                <w:sz w:val="24"/>
                <w:szCs w:val="24"/>
                <w:lang w:bidi="hi-IN"/>
              </w:rPr>
              <w:t>алкоголизма, курения «Молодёжь выбирает ЗОЖ»;</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-викторины «Сохраним здоровье вместе», игровая программа «Полезные и вредные</w:t>
            </w:r>
            <w:r w:rsidR="0001651C">
              <w:rPr>
                <w:rFonts w:ascii="Times New Roman" w:hAnsi="Times New Roman"/>
                <w:sz w:val="24"/>
                <w:szCs w:val="24"/>
                <w:lang w:bidi="hi-IN"/>
              </w:rPr>
              <w:t xml:space="preserve"> </w:t>
            </w:r>
            <w:r w:rsidRPr="00A11ED8">
              <w:rPr>
                <w:rFonts w:ascii="Times New Roman" w:hAnsi="Times New Roman"/>
                <w:sz w:val="24"/>
                <w:szCs w:val="24"/>
                <w:lang w:bidi="hi-IN"/>
              </w:rPr>
              <w:t>привычки».</w:t>
            </w:r>
            <w:r w:rsidR="0001651C">
              <w:rPr>
                <w:rFonts w:ascii="Times New Roman" w:hAnsi="Times New Roman"/>
                <w:sz w:val="24"/>
                <w:szCs w:val="24"/>
                <w:lang w:bidi="hi-IN"/>
              </w:rPr>
              <w:t xml:space="preserve"> </w:t>
            </w:r>
            <w:r w:rsidRPr="00A11ED8">
              <w:rPr>
                <w:rFonts w:ascii="Times New Roman" w:hAnsi="Times New Roman"/>
                <w:sz w:val="24"/>
                <w:szCs w:val="24"/>
                <w:lang w:bidi="hi-IN"/>
              </w:rPr>
              <w:t>Общий охват - 15002 чел.</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 образовательных организациях, организующих отдых и оздоровление детей,</w:t>
            </w:r>
            <w:r w:rsidR="0001651C">
              <w:rPr>
                <w:rFonts w:ascii="Times New Roman" w:hAnsi="Times New Roman"/>
                <w:sz w:val="24"/>
                <w:szCs w:val="24"/>
                <w:lang w:bidi="hi-IN"/>
              </w:rPr>
              <w:t xml:space="preserve"> </w:t>
            </w:r>
            <w:r w:rsidRPr="00A11ED8">
              <w:rPr>
                <w:rFonts w:ascii="Times New Roman" w:hAnsi="Times New Roman"/>
                <w:sz w:val="24"/>
                <w:szCs w:val="24"/>
                <w:lang w:bidi="hi-IN"/>
              </w:rPr>
              <w:t>проведены онлайн-мероприятия по формированию культуры безопасности и</w:t>
            </w:r>
            <w:r w:rsidR="0001651C">
              <w:rPr>
                <w:rFonts w:ascii="Times New Roman" w:hAnsi="Times New Roman"/>
                <w:sz w:val="24"/>
                <w:szCs w:val="24"/>
                <w:lang w:bidi="hi-IN"/>
              </w:rPr>
              <w:t xml:space="preserve"> </w:t>
            </w:r>
            <w:r w:rsidRPr="00A11ED8">
              <w:rPr>
                <w:rFonts w:ascii="Times New Roman" w:hAnsi="Times New Roman"/>
                <w:sz w:val="24"/>
                <w:szCs w:val="24"/>
                <w:lang w:bidi="hi-IN"/>
              </w:rPr>
              <w:t>здорового образа жизни:</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 xml:space="preserve">-участие в программах #ДетиЛето86 (мастер-классы, спектакли, </w:t>
            </w:r>
            <w:proofErr w:type="spellStart"/>
            <w:r w:rsidRPr="00A11ED8">
              <w:rPr>
                <w:rFonts w:ascii="Times New Roman" w:hAnsi="Times New Roman"/>
                <w:sz w:val="24"/>
                <w:szCs w:val="24"/>
                <w:lang w:bidi="hi-IN"/>
              </w:rPr>
              <w:t>видеоуроки</w:t>
            </w:r>
            <w:proofErr w:type="spellEnd"/>
            <w:r w:rsidRPr="00A11ED8">
              <w:rPr>
                <w:rFonts w:ascii="Times New Roman" w:hAnsi="Times New Roman"/>
                <w:sz w:val="24"/>
                <w:szCs w:val="24"/>
                <w:lang w:bidi="hi-IN"/>
              </w:rPr>
              <w:t>,</w:t>
            </w:r>
            <w:r w:rsidR="0001651C">
              <w:rPr>
                <w:rFonts w:ascii="Times New Roman" w:hAnsi="Times New Roman"/>
                <w:sz w:val="24"/>
                <w:szCs w:val="24"/>
                <w:lang w:bidi="hi-IN"/>
              </w:rPr>
              <w:t xml:space="preserve"> </w:t>
            </w:r>
            <w:r w:rsidRPr="00A11ED8">
              <w:rPr>
                <w:rFonts w:ascii="Times New Roman" w:hAnsi="Times New Roman"/>
                <w:sz w:val="24"/>
                <w:szCs w:val="24"/>
                <w:lang w:bidi="hi-IN"/>
              </w:rPr>
              <w:t xml:space="preserve">викторины, </w:t>
            </w:r>
            <w:proofErr w:type="spellStart"/>
            <w:r w:rsidRPr="00A11ED8">
              <w:rPr>
                <w:rFonts w:ascii="Times New Roman" w:hAnsi="Times New Roman"/>
                <w:sz w:val="24"/>
                <w:szCs w:val="24"/>
                <w:lang w:bidi="hi-IN"/>
              </w:rPr>
              <w:t>квесты</w:t>
            </w:r>
            <w:proofErr w:type="spellEnd"/>
            <w:r w:rsidRPr="00A11ED8">
              <w:rPr>
                <w:rFonts w:ascii="Times New Roman" w:hAnsi="Times New Roman"/>
                <w:sz w:val="24"/>
                <w:szCs w:val="24"/>
                <w:lang w:bidi="hi-IN"/>
              </w:rPr>
              <w:t xml:space="preserve">, спортивные, культурные и образовательные </w:t>
            </w:r>
            <w:proofErr w:type="spellStart"/>
            <w:r w:rsidRPr="00A11ED8">
              <w:rPr>
                <w:rFonts w:ascii="Times New Roman" w:hAnsi="Times New Roman"/>
                <w:sz w:val="24"/>
                <w:szCs w:val="24"/>
                <w:lang w:bidi="hi-IN"/>
              </w:rPr>
              <w:t>интерактивы</w:t>
            </w:r>
            <w:proofErr w:type="spellEnd"/>
            <w:r w:rsidRPr="00A11ED8">
              <w:rPr>
                <w:rFonts w:ascii="Times New Roman" w:hAnsi="Times New Roman"/>
                <w:sz w:val="24"/>
                <w:szCs w:val="24"/>
                <w:lang w:bidi="hi-IN"/>
              </w:rPr>
              <w:t xml:space="preserve"> и др.);</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-беседы, направленные на профилактику употребления несовершеннолетними</w:t>
            </w:r>
            <w:r w:rsidR="0001651C">
              <w:rPr>
                <w:rFonts w:ascii="Times New Roman" w:hAnsi="Times New Roman"/>
                <w:sz w:val="24"/>
                <w:szCs w:val="24"/>
                <w:lang w:bidi="hi-IN"/>
              </w:rPr>
              <w:t xml:space="preserve"> </w:t>
            </w:r>
            <w:r w:rsidRPr="00A11ED8">
              <w:rPr>
                <w:rFonts w:ascii="Times New Roman" w:hAnsi="Times New Roman"/>
                <w:sz w:val="24"/>
                <w:szCs w:val="24"/>
                <w:lang w:bidi="hi-IN"/>
              </w:rPr>
              <w:t>наркотических средств, психотропных и сильнодействующих веществ;</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-деятельность кружка «Юный спортсмен»;</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-проведение онлайн-конкурса рисунков «Быть здоровым – здорово», «Все краски</w:t>
            </w:r>
            <w:r w:rsidR="0001651C">
              <w:rPr>
                <w:rFonts w:ascii="Times New Roman" w:hAnsi="Times New Roman"/>
                <w:sz w:val="24"/>
                <w:szCs w:val="24"/>
                <w:lang w:bidi="hi-IN"/>
              </w:rPr>
              <w:t xml:space="preserve"> </w:t>
            </w:r>
            <w:r w:rsidRPr="00A11ED8">
              <w:rPr>
                <w:rFonts w:ascii="Times New Roman" w:hAnsi="Times New Roman"/>
                <w:sz w:val="24"/>
                <w:szCs w:val="24"/>
                <w:lang w:bidi="hi-IN"/>
              </w:rPr>
              <w:t>творчества против наркотиков».</w:t>
            </w:r>
            <w:r w:rsidR="0001651C">
              <w:rPr>
                <w:rFonts w:ascii="Times New Roman" w:hAnsi="Times New Roman"/>
                <w:sz w:val="24"/>
                <w:szCs w:val="24"/>
                <w:lang w:bidi="hi-IN"/>
              </w:rPr>
              <w:t xml:space="preserve"> </w:t>
            </w:r>
            <w:r w:rsidRPr="00A11ED8">
              <w:rPr>
                <w:rFonts w:ascii="Times New Roman" w:hAnsi="Times New Roman"/>
                <w:sz w:val="24"/>
                <w:szCs w:val="24"/>
                <w:lang w:bidi="hi-IN"/>
              </w:rPr>
              <w:t>Общий охват 996 человек.</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6.Просмотр видео, кинофильмов о последствиях незаконного потребления</w:t>
            </w:r>
            <w:r w:rsidR="0001651C">
              <w:rPr>
                <w:rFonts w:ascii="Times New Roman" w:hAnsi="Times New Roman"/>
                <w:sz w:val="24"/>
                <w:szCs w:val="24"/>
                <w:lang w:bidi="hi-IN"/>
              </w:rPr>
              <w:t xml:space="preserve"> </w:t>
            </w:r>
            <w:r w:rsidRPr="00A11ED8">
              <w:rPr>
                <w:rFonts w:ascii="Times New Roman" w:hAnsi="Times New Roman"/>
                <w:sz w:val="24"/>
                <w:szCs w:val="24"/>
                <w:lang w:bidi="hi-IN"/>
              </w:rPr>
              <w:t>наркотиков (</w:t>
            </w:r>
            <w:proofErr w:type="spellStart"/>
            <w:r w:rsidRPr="00A11ED8">
              <w:rPr>
                <w:rFonts w:ascii="Times New Roman" w:hAnsi="Times New Roman"/>
                <w:sz w:val="24"/>
                <w:szCs w:val="24"/>
                <w:lang w:bidi="hi-IN"/>
              </w:rPr>
              <w:t>кинотерапия</w:t>
            </w:r>
            <w:proofErr w:type="spellEnd"/>
            <w:r w:rsidRPr="00A11ED8">
              <w:rPr>
                <w:rFonts w:ascii="Times New Roman" w:hAnsi="Times New Roman"/>
                <w:sz w:val="24"/>
                <w:szCs w:val="24"/>
                <w:lang w:bidi="hi-IN"/>
              </w:rPr>
              <w:t>) в рамках внеурочной деятельности</w:t>
            </w:r>
            <w:r w:rsidR="0001651C">
              <w:rPr>
                <w:rFonts w:ascii="Times New Roman" w:hAnsi="Times New Roman"/>
                <w:sz w:val="24"/>
                <w:szCs w:val="24"/>
                <w:lang w:bidi="hi-IN"/>
              </w:rPr>
              <w:t>.</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 общеобразовательных организациях проведены:</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-просмотр видеофильмов по профилактике ПАВ «За здоровый образ жизни» (охват -</w:t>
            </w:r>
            <w:r w:rsidR="0001651C">
              <w:rPr>
                <w:rFonts w:ascii="Times New Roman" w:hAnsi="Times New Roman"/>
                <w:sz w:val="24"/>
                <w:szCs w:val="24"/>
                <w:lang w:bidi="hi-IN"/>
              </w:rPr>
              <w:t xml:space="preserve"> </w:t>
            </w:r>
            <w:r w:rsidRPr="00A11ED8">
              <w:rPr>
                <w:rFonts w:ascii="Times New Roman" w:hAnsi="Times New Roman"/>
                <w:sz w:val="24"/>
                <w:szCs w:val="24"/>
                <w:lang w:bidi="hi-IN"/>
              </w:rPr>
              <w:t>1500 чел.);</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-кинолектории «Будущее России - здоровые дети» (охват - 653 чел.);</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-просмотр документальных и короткометражных фильмов, социальных роликов,</w:t>
            </w:r>
            <w:r w:rsidR="0001651C">
              <w:rPr>
                <w:rFonts w:ascii="Times New Roman" w:hAnsi="Times New Roman"/>
                <w:sz w:val="24"/>
                <w:szCs w:val="24"/>
                <w:lang w:bidi="hi-IN"/>
              </w:rPr>
              <w:t xml:space="preserve"> </w:t>
            </w:r>
            <w:r w:rsidRPr="00A11ED8">
              <w:rPr>
                <w:rFonts w:ascii="Times New Roman" w:hAnsi="Times New Roman"/>
                <w:sz w:val="24"/>
                <w:szCs w:val="24"/>
                <w:lang w:bidi="hi-IN"/>
              </w:rPr>
              <w:t>направленных на формирование здорового образа жизни и профилактику</w:t>
            </w:r>
            <w:r w:rsidR="0001651C">
              <w:rPr>
                <w:rFonts w:ascii="Times New Roman" w:hAnsi="Times New Roman"/>
                <w:sz w:val="24"/>
                <w:szCs w:val="24"/>
                <w:lang w:bidi="hi-IN"/>
              </w:rPr>
              <w:t xml:space="preserve"> </w:t>
            </w:r>
            <w:r w:rsidRPr="00A11ED8">
              <w:rPr>
                <w:rFonts w:ascii="Times New Roman" w:hAnsi="Times New Roman"/>
                <w:sz w:val="24"/>
                <w:szCs w:val="24"/>
                <w:lang w:bidi="hi-IN"/>
              </w:rPr>
              <w:t>зависимостей «О вреде наркотиков», «Дети 21 века против наркотиков»,</w:t>
            </w:r>
            <w:r w:rsidR="0001651C">
              <w:rPr>
                <w:rFonts w:ascii="Times New Roman" w:hAnsi="Times New Roman"/>
                <w:sz w:val="24"/>
                <w:szCs w:val="24"/>
                <w:lang w:bidi="hi-IN"/>
              </w:rPr>
              <w:t xml:space="preserve"> </w:t>
            </w:r>
            <w:r w:rsidRPr="00A11ED8">
              <w:rPr>
                <w:rFonts w:ascii="Times New Roman" w:hAnsi="Times New Roman"/>
                <w:sz w:val="24"/>
                <w:szCs w:val="24"/>
                <w:lang w:bidi="hi-IN"/>
              </w:rPr>
              <w:t>посвященных Международному дню борьбы с наркоманией (охват - 4101 чел.).</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7.Проведение занятий с учащимися образовательных организаций: «Управление</w:t>
            </w:r>
            <w:r w:rsidR="0001651C">
              <w:rPr>
                <w:rFonts w:ascii="Times New Roman" w:hAnsi="Times New Roman"/>
                <w:sz w:val="24"/>
                <w:szCs w:val="24"/>
                <w:lang w:bidi="hi-IN"/>
              </w:rPr>
              <w:t xml:space="preserve"> </w:t>
            </w:r>
            <w:r w:rsidRPr="00A11ED8">
              <w:rPr>
                <w:rFonts w:ascii="Times New Roman" w:hAnsi="Times New Roman"/>
                <w:sz w:val="24"/>
                <w:szCs w:val="24"/>
                <w:lang w:bidi="hi-IN"/>
              </w:rPr>
              <w:t xml:space="preserve">стрессом и развитие стрессоустойчивости»; «Основы и техники </w:t>
            </w:r>
            <w:proofErr w:type="spellStart"/>
            <w:r w:rsidRPr="00A11ED8">
              <w:rPr>
                <w:rFonts w:ascii="Times New Roman" w:hAnsi="Times New Roman"/>
                <w:sz w:val="24"/>
                <w:szCs w:val="24"/>
                <w:lang w:bidi="hi-IN"/>
              </w:rPr>
              <w:t>саморегуляции</w:t>
            </w:r>
            <w:proofErr w:type="spellEnd"/>
            <w:r w:rsidRPr="00A11ED8">
              <w:rPr>
                <w:rFonts w:ascii="Times New Roman" w:hAnsi="Times New Roman"/>
                <w:sz w:val="24"/>
                <w:szCs w:val="24"/>
                <w:lang w:bidi="hi-IN"/>
              </w:rPr>
              <w:t>»;</w:t>
            </w:r>
            <w:r w:rsidR="0001651C">
              <w:rPr>
                <w:rFonts w:ascii="Times New Roman" w:hAnsi="Times New Roman"/>
                <w:sz w:val="24"/>
                <w:szCs w:val="24"/>
                <w:lang w:bidi="hi-IN"/>
              </w:rPr>
              <w:t xml:space="preserve"> </w:t>
            </w:r>
            <w:r w:rsidRPr="00A11ED8">
              <w:rPr>
                <w:rFonts w:ascii="Times New Roman" w:hAnsi="Times New Roman"/>
                <w:sz w:val="24"/>
                <w:szCs w:val="24"/>
                <w:lang w:bidi="hi-IN"/>
              </w:rPr>
              <w:t xml:space="preserve">психопрофилактические занятия, сеансы психологической </w:t>
            </w:r>
            <w:proofErr w:type="spellStart"/>
            <w:r w:rsidRPr="00A11ED8">
              <w:rPr>
                <w:rFonts w:ascii="Times New Roman" w:hAnsi="Times New Roman"/>
                <w:sz w:val="24"/>
                <w:szCs w:val="24"/>
                <w:lang w:bidi="hi-IN"/>
              </w:rPr>
              <w:t>саморегуляции</w:t>
            </w:r>
            <w:proofErr w:type="spellEnd"/>
            <w:r w:rsidR="0001651C">
              <w:rPr>
                <w:rFonts w:ascii="Times New Roman" w:hAnsi="Times New Roman"/>
                <w:sz w:val="24"/>
                <w:szCs w:val="24"/>
                <w:lang w:bidi="hi-IN"/>
              </w:rPr>
              <w:t>.</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 общеобразовательных организациях системно проводится работа по</w:t>
            </w:r>
            <w:r w:rsidR="0001651C">
              <w:rPr>
                <w:rFonts w:ascii="Times New Roman" w:hAnsi="Times New Roman"/>
                <w:sz w:val="24"/>
                <w:szCs w:val="24"/>
                <w:lang w:bidi="hi-IN"/>
              </w:rPr>
              <w:t xml:space="preserve"> </w:t>
            </w:r>
            <w:r w:rsidRPr="00A11ED8">
              <w:rPr>
                <w:rFonts w:ascii="Times New Roman" w:hAnsi="Times New Roman"/>
                <w:sz w:val="24"/>
                <w:szCs w:val="24"/>
                <w:lang w:bidi="hi-IN"/>
              </w:rPr>
              <w:t>формированию стрессоустойчивости, снижению уровня психологической нагрузки</w:t>
            </w:r>
            <w:r w:rsidR="0001651C">
              <w:rPr>
                <w:rFonts w:ascii="Times New Roman" w:hAnsi="Times New Roman"/>
                <w:sz w:val="24"/>
                <w:szCs w:val="24"/>
                <w:lang w:bidi="hi-IN"/>
              </w:rPr>
              <w:t xml:space="preserve"> </w:t>
            </w:r>
            <w:r w:rsidRPr="00A11ED8">
              <w:rPr>
                <w:rFonts w:ascii="Times New Roman" w:hAnsi="Times New Roman"/>
                <w:sz w:val="24"/>
                <w:szCs w:val="24"/>
                <w:lang w:bidi="hi-IN"/>
              </w:rPr>
              <w:t xml:space="preserve">на обучающихся, направленная на освоение приемов </w:t>
            </w:r>
            <w:proofErr w:type="spellStart"/>
            <w:r w:rsidRPr="00A11ED8">
              <w:rPr>
                <w:rFonts w:ascii="Times New Roman" w:hAnsi="Times New Roman"/>
                <w:sz w:val="24"/>
                <w:szCs w:val="24"/>
                <w:lang w:bidi="hi-IN"/>
              </w:rPr>
              <w:t>саморегуляции</w:t>
            </w:r>
            <w:proofErr w:type="spellEnd"/>
            <w:r w:rsidRPr="00A11ED8">
              <w:rPr>
                <w:rFonts w:ascii="Times New Roman" w:hAnsi="Times New Roman"/>
                <w:sz w:val="24"/>
                <w:szCs w:val="24"/>
                <w:lang w:bidi="hi-IN"/>
              </w:rPr>
              <w:t>,</w:t>
            </w:r>
            <w:r w:rsidR="0001651C">
              <w:rPr>
                <w:rFonts w:ascii="Times New Roman" w:hAnsi="Times New Roman"/>
                <w:sz w:val="24"/>
                <w:szCs w:val="24"/>
                <w:lang w:bidi="hi-IN"/>
              </w:rPr>
              <w:t xml:space="preserve"> </w:t>
            </w:r>
            <w:r w:rsidRPr="00A11ED8">
              <w:rPr>
                <w:rFonts w:ascii="Times New Roman" w:hAnsi="Times New Roman"/>
                <w:sz w:val="24"/>
                <w:szCs w:val="24"/>
                <w:lang w:bidi="hi-IN"/>
              </w:rPr>
              <w:t>предупреждение и профилактику агрессивных проявлений, формирование</w:t>
            </w:r>
            <w:r w:rsidR="0001651C">
              <w:rPr>
                <w:rFonts w:ascii="Times New Roman" w:hAnsi="Times New Roman"/>
                <w:sz w:val="24"/>
                <w:szCs w:val="24"/>
                <w:lang w:bidi="hi-IN"/>
              </w:rPr>
              <w:t xml:space="preserve"> </w:t>
            </w:r>
            <w:r w:rsidRPr="00A11ED8">
              <w:rPr>
                <w:rFonts w:ascii="Times New Roman" w:hAnsi="Times New Roman"/>
                <w:sz w:val="24"/>
                <w:szCs w:val="24"/>
                <w:lang w:bidi="hi-IN"/>
              </w:rPr>
              <w:t>стремления к позитивно-конструктивному принятию жизненных ситуаций через:</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 xml:space="preserve">-классные часы и беседы об </w:t>
            </w:r>
            <w:r w:rsidR="0001651C" w:rsidRPr="00A11ED8">
              <w:rPr>
                <w:rFonts w:ascii="Times New Roman" w:hAnsi="Times New Roman"/>
                <w:sz w:val="24"/>
                <w:szCs w:val="24"/>
                <w:lang w:bidi="hi-IN"/>
              </w:rPr>
              <w:t xml:space="preserve">ответственности </w:t>
            </w:r>
            <w:r w:rsidR="0001651C">
              <w:rPr>
                <w:rFonts w:ascii="Times New Roman" w:hAnsi="Times New Roman"/>
                <w:sz w:val="24"/>
                <w:szCs w:val="24"/>
                <w:lang w:bidi="hi-IN"/>
              </w:rPr>
              <w:t>несовершеннолетних</w:t>
            </w:r>
            <w:r w:rsidRPr="00A11ED8">
              <w:rPr>
                <w:rFonts w:ascii="Times New Roman" w:hAnsi="Times New Roman"/>
                <w:sz w:val="24"/>
                <w:szCs w:val="24"/>
                <w:lang w:bidi="hi-IN"/>
              </w:rPr>
              <w:t xml:space="preserve"> за совершение</w:t>
            </w:r>
            <w:r w:rsidR="0001651C">
              <w:rPr>
                <w:rFonts w:ascii="Times New Roman" w:hAnsi="Times New Roman"/>
                <w:sz w:val="24"/>
                <w:szCs w:val="24"/>
                <w:lang w:bidi="hi-IN"/>
              </w:rPr>
              <w:t xml:space="preserve"> </w:t>
            </w:r>
            <w:r w:rsidRPr="00A11ED8">
              <w:rPr>
                <w:rFonts w:ascii="Times New Roman" w:hAnsi="Times New Roman"/>
                <w:sz w:val="24"/>
                <w:szCs w:val="24"/>
                <w:lang w:bidi="hi-IN"/>
              </w:rPr>
              <w:t>преступлений в сфере незаконного оборота наркотических и психотропных веществ;</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-психопрофилактические занятия по темам: «Управление стрессом и развитие</w:t>
            </w:r>
            <w:r w:rsidR="0001651C">
              <w:rPr>
                <w:rFonts w:ascii="Times New Roman" w:hAnsi="Times New Roman"/>
                <w:sz w:val="24"/>
                <w:szCs w:val="24"/>
                <w:lang w:bidi="hi-IN"/>
              </w:rPr>
              <w:t xml:space="preserve"> </w:t>
            </w:r>
            <w:r w:rsidRPr="00A11ED8">
              <w:rPr>
                <w:rFonts w:ascii="Times New Roman" w:hAnsi="Times New Roman"/>
                <w:sz w:val="24"/>
                <w:szCs w:val="24"/>
                <w:lang w:bidi="hi-IN"/>
              </w:rPr>
              <w:t xml:space="preserve">стрессоустойчивости», «Основы и техника </w:t>
            </w:r>
            <w:proofErr w:type="spellStart"/>
            <w:r w:rsidRPr="00A11ED8">
              <w:rPr>
                <w:rFonts w:ascii="Times New Roman" w:hAnsi="Times New Roman"/>
                <w:sz w:val="24"/>
                <w:szCs w:val="24"/>
                <w:lang w:bidi="hi-IN"/>
              </w:rPr>
              <w:t>саморегуляции</w:t>
            </w:r>
            <w:proofErr w:type="spellEnd"/>
            <w:r w:rsidRPr="00A11ED8">
              <w:rPr>
                <w:rFonts w:ascii="Times New Roman" w:hAnsi="Times New Roman"/>
                <w:sz w:val="24"/>
                <w:szCs w:val="24"/>
                <w:lang w:bidi="hi-IN"/>
              </w:rPr>
              <w:t>»;</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-консультации, лектории для родителей (законных представителей) в рамках</w:t>
            </w:r>
            <w:r w:rsidR="0001651C">
              <w:rPr>
                <w:rFonts w:ascii="Times New Roman" w:hAnsi="Times New Roman"/>
                <w:sz w:val="24"/>
                <w:szCs w:val="24"/>
                <w:lang w:bidi="hi-IN"/>
              </w:rPr>
              <w:t xml:space="preserve"> </w:t>
            </w:r>
            <w:r w:rsidRPr="00A11ED8">
              <w:rPr>
                <w:rFonts w:ascii="Times New Roman" w:hAnsi="Times New Roman"/>
                <w:sz w:val="24"/>
                <w:szCs w:val="24"/>
                <w:lang w:bidi="hi-IN"/>
              </w:rPr>
              <w:t>обучения их основам деткой психологии и педагогике.</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С марта по апрель 2020 года проведены онлайн занятия с учащимися и их</w:t>
            </w:r>
            <w:r w:rsidR="0001651C">
              <w:rPr>
                <w:rFonts w:ascii="Times New Roman" w:hAnsi="Times New Roman"/>
                <w:sz w:val="24"/>
                <w:szCs w:val="24"/>
                <w:lang w:bidi="hi-IN"/>
              </w:rPr>
              <w:t xml:space="preserve"> </w:t>
            </w:r>
            <w:r w:rsidRPr="00A11ED8">
              <w:rPr>
                <w:rFonts w:ascii="Times New Roman" w:hAnsi="Times New Roman"/>
                <w:sz w:val="24"/>
                <w:szCs w:val="24"/>
                <w:lang w:bidi="hi-IN"/>
              </w:rPr>
              <w:t>родителями (законными представителями), направленные на снижение тревожности</w:t>
            </w:r>
            <w:r w:rsidR="0001651C">
              <w:rPr>
                <w:rFonts w:ascii="Times New Roman" w:hAnsi="Times New Roman"/>
                <w:sz w:val="24"/>
                <w:szCs w:val="24"/>
                <w:lang w:bidi="hi-IN"/>
              </w:rPr>
              <w:t xml:space="preserve"> </w:t>
            </w:r>
            <w:r w:rsidRPr="00A11ED8">
              <w:rPr>
                <w:rFonts w:ascii="Times New Roman" w:hAnsi="Times New Roman"/>
                <w:sz w:val="24"/>
                <w:szCs w:val="24"/>
                <w:lang w:bidi="hi-IN"/>
              </w:rPr>
              <w:t>и умения управлять стрессовыми ситуациями (охват - 1450 чел.), для учащихся 9, 11</w:t>
            </w:r>
            <w:r w:rsidR="0001651C">
              <w:rPr>
                <w:rFonts w:ascii="Times New Roman" w:hAnsi="Times New Roman"/>
                <w:sz w:val="24"/>
                <w:szCs w:val="24"/>
                <w:lang w:bidi="hi-IN"/>
              </w:rPr>
              <w:t xml:space="preserve"> </w:t>
            </w:r>
            <w:r w:rsidRPr="00A11ED8">
              <w:rPr>
                <w:rFonts w:ascii="Times New Roman" w:hAnsi="Times New Roman"/>
                <w:sz w:val="24"/>
                <w:szCs w:val="24"/>
                <w:lang w:bidi="hi-IN"/>
              </w:rPr>
              <w:t>классов проведены тренинги «Я и экзамен» (охват - 369 чел.), через социальную сеть</w:t>
            </w:r>
            <w:r w:rsidR="0001651C">
              <w:rPr>
                <w:rFonts w:ascii="Times New Roman" w:hAnsi="Times New Roman"/>
                <w:sz w:val="24"/>
                <w:szCs w:val="24"/>
                <w:lang w:bidi="hi-IN"/>
              </w:rPr>
              <w:t xml:space="preserve"> </w:t>
            </w:r>
            <w:r w:rsidRPr="00A11ED8">
              <w:rPr>
                <w:rFonts w:ascii="Times New Roman" w:hAnsi="Times New Roman"/>
                <w:sz w:val="24"/>
                <w:szCs w:val="24"/>
                <w:lang w:bidi="hi-IN"/>
              </w:rPr>
              <w:t>«</w:t>
            </w:r>
            <w:proofErr w:type="spellStart"/>
            <w:r w:rsidRPr="00A11ED8">
              <w:rPr>
                <w:rFonts w:ascii="Times New Roman" w:hAnsi="Times New Roman"/>
                <w:sz w:val="24"/>
                <w:szCs w:val="24"/>
                <w:lang w:bidi="hi-IN"/>
              </w:rPr>
              <w:t>Viber</w:t>
            </w:r>
            <w:proofErr w:type="spellEnd"/>
            <w:r w:rsidRPr="00A11ED8">
              <w:rPr>
                <w:rFonts w:ascii="Times New Roman" w:hAnsi="Times New Roman"/>
                <w:sz w:val="24"/>
                <w:szCs w:val="24"/>
                <w:lang w:bidi="hi-IN"/>
              </w:rPr>
              <w:t>» направлена памятка для родителей по проверке страниц подростков в</w:t>
            </w:r>
            <w:r w:rsidR="0001651C">
              <w:rPr>
                <w:rFonts w:ascii="Times New Roman" w:hAnsi="Times New Roman"/>
                <w:sz w:val="24"/>
                <w:szCs w:val="24"/>
                <w:lang w:bidi="hi-IN"/>
              </w:rPr>
              <w:t xml:space="preserve"> </w:t>
            </w:r>
            <w:r w:rsidRPr="00A11ED8">
              <w:rPr>
                <w:rFonts w:ascii="Times New Roman" w:hAnsi="Times New Roman"/>
                <w:sz w:val="24"/>
                <w:szCs w:val="24"/>
                <w:lang w:bidi="hi-IN"/>
              </w:rPr>
              <w:t>социальной сети «</w:t>
            </w:r>
            <w:proofErr w:type="spellStart"/>
            <w:r w:rsidRPr="00A11ED8">
              <w:rPr>
                <w:rFonts w:ascii="Times New Roman" w:hAnsi="Times New Roman"/>
                <w:sz w:val="24"/>
                <w:szCs w:val="24"/>
                <w:lang w:bidi="hi-IN"/>
              </w:rPr>
              <w:t>Вконтакте</w:t>
            </w:r>
            <w:proofErr w:type="spellEnd"/>
            <w:r w:rsidRPr="00A11ED8">
              <w:rPr>
                <w:rFonts w:ascii="Times New Roman" w:hAnsi="Times New Roman"/>
                <w:sz w:val="24"/>
                <w:szCs w:val="24"/>
                <w:lang w:bidi="hi-IN"/>
              </w:rPr>
              <w:t>» на риск суицидального поведения и участие в</w:t>
            </w:r>
            <w:r w:rsidR="0001651C">
              <w:rPr>
                <w:rFonts w:ascii="Times New Roman" w:hAnsi="Times New Roman"/>
                <w:sz w:val="24"/>
                <w:szCs w:val="24"/>
                <w:lang w:bidi="hi-IN"/>
              </w:rPr>
              <w:t xml:space="preserve"> </w:t>
            </w:r>
            <w:r w:rsidRPr="00A11ED8">
              <w:rPr>
                <w:rFonts w:ascii="Times New Roman" w:hAnsi="Times New Roman"/>
                <w:sz w:val="24"/>
                <w:szCs w:val="24"/>
                <w:lang w:bidi="hi-IN"/>
              </w:rPr>
              <w:t>суицидальной игре «групп смерти» (охват - 1040 чел.).</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8.Развитие системы раннего выявления незаконных потребителей наркотиков среди</w:t>
            </w:r>
            <w:r w:rsidR="0001651C">
              <w:rPr>
                <w:rFonts w:ascii="Times New Roman" w:hAnsi="Times New Roman"/>
                <w:sz w:val="24"/>
                <w:szCs w:val="24"/>
                <w:lang w:bidi="hi-IN"/>
              </w:rPr>
              <w:t xml:space="preserve"> </w:t>
            </w:r>
            <w:r w:rsidRPr="00A11ED8">
              <w:rPr>
                <w:rFonts w:ascii="Times New Roman" w:hAnsi="Times New Roman"/>
                <w:sz w:val="24"/>
                <w:szCs w:val="24"/>
                <w:lang w:bidi="hi-IN"/>
              </w:rPr>
              <w:t>детей и молодежи</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Организовано ежегодное социально-психологическое тестирование учащихся</w:t>
            </w:r>
            <w:r w:rsidR="0001651C">
              <w:rPr>
                <w:rFonts w:ascii="Times New Roman" w:hAnsi="Times New Roman"/>
                <w:sz w:val="24"/>
                <w:szCs w:val="24"/>
                <w:lang w:bidi="hi-IN"/>
              </w:rPr>
              <w:t xml:space="preserve"> </w:t>
            </w:r>
            <w:r w:rsidRPr="00A11ED8">
              <w:rPr>
                <w:rFonts w:ascii="Times New Roman" w:hAnsi="Times New Roman"/>
                <w:sz w:val="24"/>
                <w:szCs w:val="24"/>
                <w:lang w:bidi="hi-IN"/>
              </w:rPr>
              <w:t>общеобразовательных организаций. В 2019-2020 учебном году тестирование прошли</w:t>
            </w:r>
            <w:r w:rsidR="0001651C">
              <w:rPr>
                <w:rFonts w:ascii="Times New Roman" w:hAnsi="Times New Roman"/>
                <w:sz w:val="24"/>
                <w:szCs w:val="24"/>
                <w:lang w:bidi="hi-IN"/>
              </w:rPr>
              <w:t xml:space="preserve"> </w:t>
            </w:r>
            <w:r w:rsidRPr="00A11ED8">
              <w:rPr>
                <w:rFonts w:ascii="Times New Roman" w:hAnsi="Times New Roman"/>
                <w:sz w:val="24"/>
                <w:szCs w:val="24"/>
                <w:lang w:bidi="hi-IN"/>
              </w:rPr>
              <w:t>4912 учащихся в возрасте от 12 до 18 лет (100%). По результатам тестирования ни</w:t>
            </w:r>
            <w:r w:rsidR="0001651C">
              <w:rPr>
                <w:rFonts w:ascii="Times New Roman" w:hAnsi="Times New Roman"/>
                <w:sz w:val="24"/>
                <w:szCs w:val="24"/>
                <w:lang w:bidi="hi-IN"/>
              </w:rPr>
              <w:t xml:space="preserve"> </w:t>
            </w:r>
            <w:r w:rsidRPr="00A11ED8">
              <w:rPr>
                <w:rFonts w:ascii="Times New Roman" w:hAnsi="Times New Roman"/>
                <w:sz w:val="24"/>
                <w:szCs w:val="24"/>
                <w:lang w:bidi="hi-IN"/>
              </w:rPr>
              <w:t>один несовершеннолетний города не отнесен к группе риска по употреблению</w:t>
            </w:r>
            <w:r w:rsidR="0001651C">
              <w:rPr>
                <w:rFonts w:ascii="Times New Roman" w:hAnsi="Times New Roman"/>
                <w:sz w:val="24"/>
                <w:szCs w:val="24"/>
                <w:lang w:bidi="hi-IN"/>
              </w:rPr>
              <w:t xml:space="preserve"> </w:t>
            </w:r>
            <w:r w:rsidRPr="00A11ED8">
              <w:rPr>
                <w:rFonts w:ascii="Times New Roman" w:hAnsi="Times New Roman"/>
                <w:sz w:val="24"/>
                <w:szCs w:val="24"/>
                <w:lang w:bidi="hi-IN"/>
              </w:rPr>
              <w:t>наркотических средств, психотропных веществ. Профилактические медицинские</w:t>
            </w:r>
            <w:r w:rsidR="0001651C">
              <w:rPr>
                <w:rFonts w:ascii="Times New Roman" w:hAnsi="Times New Roman"/>
                <w:sz w:val="24"/>
                <w:szCs w:val="24"/>
                <w:lang w:bidi="hi-IN"/>
              </w:rPr>
              <w:t xml:space="preserve"> </w:t>
            </w:r>
            <w:r w:rsidRPr="00A11ED8">
              <w:rPr>
                <w:rFonts w:ascii="Times New Roman" w:hAnsi="Times New Roman"/>
                <w:sz w:val="24"/>
                <w:szCs w:val="24"/>
                <w:lang w:bidi="hi-IN"/>
              </w:rPr>
              <w:t>осмотры с целью уточнения ситуации по немедицинскому потреблению</w:t>
            </w:r>
            <w:r w:rsidR="0001651C">
              <w:rPr>
                <w:rFonts w:ascii="Times New Roman" w:hAnsi="Times New Roman"/>
                <w:sz w:val="24"/>
                <w:szCs w:val="24"/>
                <w:lang w:bidi="hi-IN"/>
              </w:rPr>
              <w:t xml:space="preserve"> </w:t>
            </w:r>
            <w:r w:rsidRPr="00A11ED8">
              <w:rPr>
                <w:rFonts w:ascii="Times New Roman" w:hAnsi="Times New Roman"/>
                <w:sz w:val="24"/>
                <w:szCs w:val="24"/>
                <w:lang w:bidi="hi-IN"/>
              </w:rPr>
              <w:t>наркотических средств и психотропных веществ не проводились.</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 2020-2021 учебном году прошли тестирование 4614 учащихся в возрасте от 13 до</w:t>
            </w:r>
            <w:r w:rsidR="0001651C">
              <w:rPr>
                <w:rFonts w:ascii="Times New Roman" w:hAnsi="Times New Roman"/>
                <w:sz w:val="24"/>
                <w:szCs w:val="24"/>
                <w:lang w:bidi="hi-IN"/>
              </w:rPr>
              <w:t xml:space="preserve"> </w:t>
            </w:r>
            <w:r w:rsidRPr="00A11ED8">
              <w:rPr>
                <w:rFonts w:ascii="Times New Roman" w:hAnsi="Times New Roman"/>
                <w:sz w:val="24"/>
                <w:szCs w:val="24"/>
                <w:lang w:bidi="hi-IN"/>
              </w:rPr>
              <w:t>18 лет (99,3%), не прошли тестирование 29 учащихся, в связи с официальным</w:t>
            </w:r>
            <w:r>
              <w:rPr>
                <w:rFonts w:ascii="Times New Roman" w:hAnsi="Times New Roman"/>
                <w:sz w:val="24"/>
                <w:szCs w:val="24"/>
                <w:lang w:bidi="hi-IN"/>
              </w:rPr>
              <w:t xml:space="preserve"> </w:t>
            </w:r>
            <w:r w:rsidRPr="00A11ED8">
              <w:rPr>
                <w:rFonts w:ascii="Times New Roman" w:hAnsi="Times New Roman"/>
                <w:sz w:val="24"/>
                <w:szCs w:val="24"/>
                <w:lang w:bidi="hi-IN"/>
              </w:rPr>
              <w:t>отказом родителей (законных представителей).</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9.Развитие добровольческого (волонтерского) движения по пропаганде здорового</w:t>
            </w:r>
            <w:r w:rsidR="00667FBF">
              <w:rPr>
                <w:rFonts w:ascii="Times New Roman" w:hAnsi="Times New Roman"/>
                <w:sz w:val="24"/>
                <w:szCs w:val="24"/>
                <w:lang w:bidi="hi-IN"/>
              </w:rPr>
              <w:t xml:space="preserve"> </w:t>
            </w:r>
            <w:r w:rsidRPr="00A11ED8">
              <w:rPr>
                <w:rFonts w:ascii="Times New Roman" w:hAnsi="Times New Roman"/>
                <w:sz w:val="24"/>
                <w:szCs w:val="24"/>
                <w:lang w:bidi="hi-IN"/>
              </w:rPr>
              <w:t>образа жизни, в том числе взаимодействие с общественными организациями по</w:t>
            </w:r>
            <w:r w:rsidR="00667FBF">
              <w:rPr>
                <w:rFonts w:ascii="Times New Roman" w:hAnsi="Times New Roman"/>
                <w:sz w:val="24"/>
                <w:szCs w:val="24"/>
                <w:lang w:bidi="hi-IN"/>
              </w:rPr>
              <w:t xml:space="preserve"> </w:t>
            </w:r>
            <w:r w:rsidRPr="00A11ED8">
              <w:rPr>
                <w:rFonts w:ascii="Times New Roman" w:hAnsi="Times New Roman"/>
                <w:sz w:val="24"/>
                <w:szCs w:val="24"/>
                <w:lang w:bidi="hi-IN"/>
              </w:rPr>
              <w:t>реализации мероприятий</w:t>
            </w:r>
            <w:r w:rsidR="00667FBF">
              <w:rPr>
                <w:rFonts w:ascii="Times New Roman" w:hAnsi="Times New Roman"/>
                <w:sz w:val="24"/>
                <w:szCs w:val="24"/>
                <w:lang w:bidi="hi-IN"/>
              </w:rPr>
              <w:t>.</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Осуществляет деятельность Координационный центр развития добровольчества, в</w:t>
            </w:r>
            <w:r w:rsidR="00667FBF">
              <w:rPr>
                <w:rFonts w:ascii="Times New Roman" w:hAnsi="Times New Roman"/>
                <w:sz w:val="24"/>
                <w:szCs w:val="24"/>
                <w:lang w:bidi="hi-IN"/>
              </w:rPr>
              <w:t xml:space="preserve"> </w:t>
            </w:r>
            <w:r w:rsidRPr="00A11ED8">
              <w:rPr>
                <w:rFonts w:ascii="Times New Roman" w:hAnsi="Times New Roman"/>
                <w:sz w:val="24"/>
                <w:szCs w:val="24"/>
                <w:lang w:bidi="hi-IN"/>
              </w:rPr>
              <w:t>состав которого входит 15 волонтерских объединений на базе образовательных</w:t>
            </w:r>
            <w:r w:rsidR="00667FBF">
              <w:rPr>
                <w:rFonts w:ascii="Times New Roman" w:hAnsi="Times New Roman"/>
                <w:sz w:val="24"/>
                <w:szCs w:val="24"/>
                <w:lang w:bidi="hi-IN"/>
              </w:rPr>
              <w:t xml:space="preserve"> </w:t>
            </w:r>
            <w:r w:rsidRPr="00A11ED8">
              <w:rPr>
                <w:rFonts w:ascii="Times New Roman" w:hAnsi="Times New Roman"/>
                <w:sz w:val="24"/>
                <w:szCs w:val="24"/>
                <w:lang w:bidi="hi-IN"/>
              </w:rPr>
              <w:t>организаций. Работа объединений осуществляется согласно плану по развитию</w:t>
            </w:r>
            <w:r w:rsidR="00667FBF">
              <w:rPr>
                <w:rFonts w:ascii="Times New Roman" w:hAnsi="Times New Roman"/>
                <w:sz w:val="24"/>
                <w:szCs w:val="24"/>
                <w:lang w:bidi="hi-IN"/>
              </w:rPr>
              <w:t xml:space="preserve"> </w:t>
            </w:r>
            <w:r w:rsidRPr="00A11ED8">
              <w:rPr>
                <w:rFonts w:ascii="Times New Roman" w:hAnsi="Times New Roman"/>
                <w:sz w:val="24"/>
                <w:szCs w:val="24"/>
                <w:lang w:bidi="hi-IN"/>
              </w:rPr>
              <w:t>добровольческого движения в городе Нефтеюганске, в который включен раздел «За</w:t>
            </w:r>
            <w:r w:rsidR="00667FBF">
              <w:rPr>
                <w:rFonts w:ascii="Times New Roman" w:hAnsi="Times New Roman"/>
                <w:sz w:val="24"/>
                <w:szCs w:val="24"/>
                <w:lang w:bidi="hi-IN"/>
              </w:rPr>
              <w:t xml:space="preserve"> </w:t>
            </w:r>
            <w:r w:rsidRPr="00A11ED8">
              <w:rPr>
                <w:rFonts w:ascii="Times New Roman" w:hAnsi="Times New Roman"/>
                <w:sz w:val="24"/>
                <w:szCs w:val="24"/>
                <w:lang w:bidi="hi-IN"/>
              </w:rPr>
              <w:t>здоровое будущее», реализуются мероприятия, направленные на пропаганду</w:t>
            </w:r>
            <w:r w:rsidR="00667FBF">
              <w:rPr>
                <w:rFonts w:ascii="Times New Roman" w:hAnsi="Times New Roman"/>
                <w:sz w:val="24"/>
                <w:szCs w:val="24"/>
                <w:lang w:bidi="hi-IN"/>
              </w:rPr>
              <w:t xml:space="preserve"> </w:t>
            </w:r>
            <w:r w:rsidRPr="00A11ED8">
              <w:rPr>
                <w:rFonts w:ascii="Times New Roman" w:hAnsi="Times New Roman"/>
                <w:sz w:val="24"/>
                <w:szCs w:val="24"/>
                <w:lang w:bidi="hi-IN"/>
              </w:rPr>
              <w:t>здорового образа жизни в молодежной среде, профилактику употребления ПАВ, как</w:t>
            </w:r>
            <w:r w:rsidR="00667FBF">
              <w:rPr>
                <w:rFonts w:ascii="Times New Roman" w:hAnsi="Times New Roman"/>
                <w:sz w:val="24"/>
                <w:szCs w:val="24"/>
                <w:lang w:bidi="hi-IN"/>
              </w:rPr>
              <w:t xml:space="preserve"> </w:t>
            </w:r>
            <w:r w:rsidRPr="00A11ED8">
              <w:rPr>
                <w:rFonts w:ascii="Times New Roman" w:hAnsi="Times New Roman"/>
                <w:sz w:val="24"/>
                <w:szCs w:val="24"/>
                <w:lang w:bidi="hi-IN"/>
              </w:rPr>
              <w:t>в рамках школьных акций, так и в формате городских мероприятий во</w:t>
            </w:r>
            <w:r w:rsidR="00667FBF">
              <w:rPr>
                <w:rFonts w:ascii="Times New Roman" w:hAnsi="Times New Roman"/>
                <w:sz w:val="24"/>
                <w:szCs w:val="24"/>
                <w:lang w:bidi="hi-IN"/>
              </w:rPr>
              <w:t xml:space="preserve"> </w:t>
            </w:r>
            <w:r w:rsidRPr="00A11ED8">
              <w:rPr>
                <w:rFonts w:ascii="Times New Roman" w:hAnsi="Times New Roman"/>
                <w:sz w:val="24"/>
                <w:szCs w:val="24"/>
                <w:lang w:bidi="hi-IN"/>
              </w:rPr>
              <w:t>взаимодействии с БУ «Центр медицинской профилактики», общественной</w:t>
            </w:r>
            <w:r w:rsidR="00667FBF">
              <w:rPr>
                <w:rFonts w:ascii="Times New Roman" w:hAnsi="Times New Roman"/>
                <w:sz w:val="24"/>
                <w:szCs w:val="24"/>
                <w:lang w:bidi="hi-IN"/>
              </w:rPr>
              <w:t xml:space="preserve"> </w:t>
            </w:r>
            <w:r w:rsidRPr="00A11ED8">
              <w:rPr>
                <w:rFonts w:ascii="Times New Roman" w:hAnsi="Times New Roman"/>
                <w:sz w:val="24"/>
                <w:szCs w:val="24"/>
                <w:lang w:bidi="hi-IN"/>
              </w:rPr>
              <w:t>организацией «Фитнес поколение». Обучение волонтёров по проведению</w:t>
            </w:r>
            <w:r w:rsidR="00667FBF">
              <w:rPr>
                <w:rFonts w:ascii="Times New Roman" w:hAnsi="Times New Roman"/>
                <w:sz w:val="24"/>
                <w:szCs w:val="24"/>
                <w:lang w:bidi="hi-IN"/>
              </w:rPr>
              <w:t xml:space="preserve"> </w:t>
            </w:r>
            <w:r w:rsidRPr="00A11ED8">
              <w:rPr>
                <w:rFonts w:ascii="Times New Roman" w:hAnsi="Times New Roman"/>
                <w:sz w:val="24"/>
                <w:szCs w:val="24"/>
                <w:lang w:bidi="hi-IN"/>
              </w:rPr>
              <w:t>профилактической антинаркотической работы проводится в форме тренинга «Я</w:t>
            </w:r>
            <w:r w:rsidR="00667FBF">
              <w:rPr>
                <w:rFonts w:ascii="Times New Roman" w:hAnsi="Times New Roman"/>
                <w:sz w:val="24"/>
                <w:szCs w:val="24"/>
                <w:lang w:bidi="hi-IN"/>
              </w:rPr>
              <w:t xml:space="preserve"> </w:t>
            </w:r>
            <w:r w:rsidRPr="00A11ED8">
              <w:rPr>
                <w:rFonts w:ascii="Times New Roman" w:hAnsi="Times New Roman"/>
                <w:sz w:val="24"/>
                <w:szCs w:val="24"/>
                <w:lang w:bidi="hi-IN"/>
              </w:rPr>
              <w:t>выбираю жизнь».</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10.Размещение на официальных сайтах образовательных организаций информации</w:t>
            </w:r>
            <w:r w:rsidR="00667FBF">
              <w:rPr>
                <w:rFonts w:ascii="Times New Roman" w:hAnsi="Times New Roman"/>
                <w:sz w:val="24"/>
                <w:szCs w:val="24"/>
                <w:lang w:bidi="hi-IN"/>
              </w:rPr>
              <w:t xml:space="preserve"> </w:t>
            </w:r>
            <w:r w:rsidRPr="00A11ED8">
              <w:rPr>
                <w:rFonts w:ascii="Times New Roman" w:hAnsi="Times New Roman"/>
                <w:sz w:val="24"/>
                <w:szCs w:val="24"/>
                <w:lang w:bidi="hi-IN"/>
              </w:rPr>
              <w:t>по вопросам профилактики незаконного потребления наркотических средств,</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психотропных веществ</w:t>
            </w:r>
            <w:r w:rsidR="00667FBF">
              <w:rPr>
                <w:rFonts w:ascii="Times New Roman" w:hAnsi="Times New Roman"/>
                <w:sz w:val="24"/>
                <w:szCs w:val="24"/>
                <w:lang w:bidi="hi-IN"/>
              </w:rPr>
              <w:t>.</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На сайтах 100% образовательных организаций размещена информация для родителей</w:t>
            </w:r>
            <w:r w:rsidR="00667FBF">
              <w:rPr>
                <w:rFonts w:ascii="Times New Roman" w:hAnsi="Times New Roman"/>
                <w:sz w:val="24"/>
                <w:szCs w:val="24"/>
                <w:lang w:bidi="hi-IN"/>
              </w:rPr>
              <w:t xml:space="preserve"> </w:t>
            </w:r>
            <w:r w:rsidRPr="00A11ED8">
              <w:rPr>
                <w:rFonts w:ascii="Times New Roman" w:hAnsi="Times New Roman"/>
                <w:sz w:val="24"/>
                <w:szCs w:val="24"/>
                <w:lang w:bidi="hi-IN"/>
              </w:rPr>
              <w:t>(законных представителей) и учащихся об ответственности за незаконное</w:t>
            </w:r>
            <w:r w:rsidR="00667FBF">
              <w:rPr>
                <w:rFonts w:ascii="Times New Roman" w:hAnsi="Times New Roman"/>
                <w:sz w:val="24"/>
                <w:szCs w:val="24"/>
                <w:lang w:bidi="hi-IN"/>
              </w:rPr>
              <w:t xml:space="preserve"> </w:t>
            </w:r>
            <w:r w:rsidRPr="00A11ED8">
              <w:rPr>
                <w:rFonts w:ascii="Times New Roman" w:hAnsi="Times New Roman"/>
                <w:sz w:val="24"/>
                <w:szCs w:val="24"/>
                <w:lang w:bidi="hi-IN"/>
              </w:rPr>
              <w:t>распространение психотропных веществ и наркотических средств, в официальной</w:t>
            </w:r>
            <w:r w:rsidR="00667FBF">
              <w:rPr>
                <w:rFonts w:ascii="Times New Roman" w:hAnsi="Times New Roman"/>
                <w:sz w:val="24"/>
                <w:szCs w:val="24"/>
                <w:lang w:bidi="hi-IN"/>
              </w:rPr>
              <w:t xml:space="preserve"> </w:t>
            </w:r>
            <w:r w:rsidRPr="00A11ED8">
              <w:rPr>
                <w:rFonts w:ascii="Times New Roman" w:hAnsi="Times New Roman"/>
                <w:sz w:val="24"/>
                <w:szCs w:val="24"/>
                <w:lang w:bidi="hi-IN"/>
              </w:rPr>
              <w:t>группе во в Контакте МАУ «ЦМИ» - информация по вопросам профилактики</w:t>
            </w:r>
            <w:r w:rsidR="00667FBF">
              <w:rPr>
                <w:rFonts w:ascii="Times New Roman" w:hAnsi="Times New Roman"/>
                <w:sz w:val="24"/>
                <w:szCs w:val="24"/>
                <w:lang w:bidi="hi-IN"/>
              </w:rPr>
              <w:t xml:space="preserve"> </w:t>
            </w:r>
            <w:r w:rsidRPr="00A11ED8">
              <w:rPr>
                <w:rFonts w:ascii="Times New Roman" w:hAnsi="Times New Roman"/>
                <w:sz w:val="24"/>
                <w:szCs w:val="24"/>
                <w:lang w:bidi="hi-IN"/>
              </w:rPr>
              <w:t>незаконного потребления наркотических средств, психотропных веществ.</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11.Распространение средств наглядной агитации (памятки, листовки, буклеты),</w:t>
            </w:r>
            <w:r w:rsidR="00667FBF">
              <w:rPr>
                <w:rFonts w:ascii="Times New Roman" w:hAnsi="Times New Roman"/>
                <w:sz w:val="24"/>
                <w:szCs w:val="24"/>
                <w:lang w:bidi="hi-IN"/>
              </w:rPr>
              <w:t xml:space="preserve"> </w:t>
            </w:r>
            <w:r w:rsidRPr="00A11ED8">
              <w:rPr>
                <w:rFonts w:ascii="Times New Roman" w:hAnsi="Times New Roman"/>
                <w:sz w:val="24"/>
                <w:szCs w:val="24"/>
                <w:lang w:bidi="hi-IN"/>
              </w:rPr>
              <w:t>направленных на формирование родительской ответственности совершение</w:t>
            </w:r>
            <w:r w:rsidR="00667FBF">
              <w:rPr>
                <w:rFonts w:ascii="Times New Roman" w:hAnsi="Times New Roman"/>
                <w:sz w:val="24"/>
                <w:szCs w:val="24"/>
                <w:lang w:bidi="hi-IN"/>
              </w:rPr>
              <w:t xml:space="preserve"> </w:t>
            </w:r>
            <w:r w:rsidRPr="00A11ED8">
              <w:rPr>
                <w:rFonts w:ascii="Times New Roman" w:hAnsi="Times New Roman"/>
                <w:sz w:val="24"/>
                <w:szCs w:val="24"/>
                <w:lang w:bidi="hi-IN"/>
              </w:rPr>
              <w:t>несовершеннолетними преступлений в сфере незаконного оборота наркотических</w:t>
            </w:r>
            <w:r w:rsidR="00667FBF">
              <w:rPr>
                <w:rFonts w:ascii="Times New Roman" w:hAnsi="Times New Roman"/>
                <w:sz w:val="24"/>
                <w:szCs w:val="24"/>
                <w:lang w:bidi="hi-IN"/>
              </w:rPr>
              <w:t xml:space="preserve"> </w:t>
            </w:r>
            <w:r w:rsidRPr="00A11ED8">
              <w:rPr>
                <w:rFonts w:ascii="Times New Roman" w:hAnsi="Times New Roman"/>
                <w:sz w:val="24"/>
                <w:szCs w:val="24"/>
                <w:lang w:bidi="hi-IN"/>
              </w:rPr>
              <w:t>средств, психотропных веществ</w:t>
            </w:r>
            <w:r w:rsidR="00667FBF">
              <w:rPr>
                <w:rFonts w:ascii="Times New Roman" w:hAnsi="Times New Roman"/>
                <w:sz w:val="24"/>
                <w:szCs w:val="24"/>
                <w:lang w:bidi="hi-IN"/>
              </w:rPr>
              <w:t>.</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Памятки, листовки, буклеты, направленные на профилактику употребления</w:t>
            </w:r>
            <w:r>
              <w:rPr>
                <w:rFonts w:ascii="Times New Roman" w:hAnsi="Times New Roman"/>
                <w:sz w:val="24"/>
                <w:szCs w:val="24"/>
                <w:lang w:bidi="hi-IN"/>
              </w:rPr>
              <w:t xml:space="preserve"> </w:t>
            </w:r>
            <w:proofErr w:type="spellStart"/>
            <w:r w:rsidRPr="00A11ED8">
              <w:rPr>
                <w:rFonts w:ascii="Times New Roman" w:hAnsi="Times New Roman"/>
                <w:sz w:val="24"/>
                <w:szCs w:val="24"/>
                <w:lang w:bidi="hi-IN"/>
              </w:rPr>
              <w:t>психоактивных</w:t>
            </w:r>
            <w:proofErr w:type="spellEnd"/>
            <w:r w:rsidRPr="00A11ED8">
              <w:rPr>
                <w:rFonts w:ascii="Times New Roman" w:hAnsi="Times New Roman"/>
                <w:sz w:val="24"/>
                <w:szCs w:val="24"/>
                <w:lang w:bidi="hi-IN"/>
              </w:rPr>
              <w:t xml:space="preserve"> веществ размещены на официальных сайтах образовательных</w:t>
            </w:r>
            <w:r w:rsidR="00667FBF">
              <w:rPr>
                <w:rFonts w:ascii="Times New Roman" w:hAnsi="Times New Roman"/>
                <w:sz w:val="24"/>
                <w:szCs w:val="24"/>
                <w:lang w:bidi="hi-IN"/>
              </w:rPr>
              <w:t xml:space="preserve"> </w:t>
            </w:r>
            <w:r w:rsidRPr="00A11ED8">
              <w:rPr>
                <w:rFonts w:ascii="Times New Roman" w:hAnsi="Times New Roman"/>
                <w:sz w:val="24"/>
                <w:szCs w:val="24"/>
                <w:lang w:bidi="hi-IN"/>
              </w:rPr>
              <w:t>организаций, а также направлены для ознакомления родителям (законным</w:t>
            </w:r>
            <w:r w:rsidR="00667FBF">
              <w:rPr>
                <w:rFonts w:ascii="Times New Roman" w:hAnsi="Times New Roman"/>
                <w:sz w:val="24"/>
                <w:szCs w:val="24"/>
                <w:lang w:bidi="hi-IN"/>
              </w:rPr>
              <w:t xml:space="preserve"> </w:t>
            </w:r>
            <w:proofErr w:type="gramStart"/>
            <w:r w:rsidRPr="00A11ED8">
              <w:rPr>
                <w:rFonts w:ascii="Times New Roman" w:hAnsi="Times New Roman"/>
                <w:sz w:val="24"/>
                <w:szCs w:val="24"/>
                <w:lang w:bidi="hi-IN"/>
              </w:rPr>
              <w:t xml:space="preserve">представителям) </w:t>
            </w:r>
            <w:r w:rsidR="00667FBF">
              <w:rPr>
                <w:rFonts w:ascii="Times New Roman" w:hAnsi="Times New Roman"/>
                <w:sz w:val="24"/>
                <w:szCs w:val="24"/>
                <w:lang w:bidi="hi-IN"/>
              </w:rPr>
              <w:t xml:space="preserve"> н</w:t>
            </w:r>
            <w:r w:rsidRPr="00A11ED8">
              <w:rPr>
                <w:rFonts w:ascii="Times New Roman" w:hAnsi="Times New Roman"/>
                <w:sz w:val="24"/>
                <w:szCs w:val="24"/>
                <w:lang w:bidi="hi-IN"/>
              </w:rPr>
              <w:t>есовершеннолетних</w:t>
            </w:r>
            <w:proofErr w:type="gramEnd"/>
            <w:r w:rsidRPr="00A11ED8">
              <w:rPr>
                <w:rFonts w:ascii="Times New Roman" w:hAnsi="Times New Roman"/>
                <w:sz w:val="24"/>
                <w:szCs w:val="24"/>
                <w:lang w:bidi="hi-IN"/>
              </w:rPr>
              <w:t xml:space="preserve"> с применением мессенджеров, </w:t>
            </w:r>
            <w:proofErr w:type="spellStart"/>
            <w:r w:rsidRPr="00A11ED8">
              <w:rPr>
                <w:rFonts w:ascii="Times New Roman" w:hAnsi="Times New Roman"/>
                <w:sz w:val="24"/>
                <w:szCs w:val="24"/>
                <w:lang w:bidi="hi-IN"/>
              </w:rPr>
              <w:t>Viber</w:t>
            </w:r>
            <w:proofErr w:type="spellEnd"/>
            <w:r w:rsidRPr="00A11ED8">
              <w:rPr>
                <w:rFonts w:ascii="Times New Roman" w:hAnsi="Times New Roman"/>
                <w:sz w:val="24"/>
                <w:szCs w:val="24"/>
                <w:lang w:bidi="hi-IN"/>
              </w:rPr>
              <w:t xml:space="preserve">, </w:t>
            </w:r>
            <w:proofErr w:type="spellStart"/>
            <w:r w:rsidRPr="00A11ED8">
              <w:rPr>
                <w:rFonts w:ascii="Times New Roman" w:hAnsi="Times New Roman"/>
                <w:sz w:val="24"/>
                <w:szCs w:val="24"/>
                <w:lang w:bidi="hi-IN"/>
              </w:rPr>
              <w:t>WatsApp</w:t>
            </w:r>
            <w:proofErr w:type="spellEnd"/>
            <w:r w:rsidR="00667FBF">
              <w:rPr>
                <w:rFonts w:ascii="Times New Roman" w:hAnsi="Times New Roman"/>
                <w:sz w:val="24"/>
                <w:szCs w:val="24"/>
                <w:lang w:bidi="hi-IN"/>
              </w:rPr>
              <w:t xml:space="preserve"> </w:t>
            </w:r>
            <w:r w:rsidRPr="00A11ED8">
              <w:rPr>
                <w:rFonts w:ascii="Times New Roman" w:hAnsi="Times New Roman"/>
                <w:sz w:val="24"/>
                <w:szCs w:val="24"/>
                <w:lang w:bidi="hi-IN"/>
              </w:rPr>
              <w:t>(охват 6208 чел.).</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 xml:space="preserve">На родительских собраниях распространены </w:t>
            </w:r>
            <w:proofErr w:type="spellStart"/>
            <w:r w:rsidRPr="00A11ED8">
              <w:rPr>
                <w:rFonts w:ascii="Times New Roman" w:hAnsi="Times New Roman"/>
                <w:sz w:val="24"/>
                <w:szCs w:val="24"/>
                <w:lang w:bidi="hi-IN"/>
              </w:rPr>
              <w:t>информационые</w:t>
            </w:r>
            <w:proofErr w:type="spellEnd"/>
            <w:r w:rsidRPr="00A11ED8">
              <w:rPr>
                <w:rFonts w:ascii="Times New Roman" w:hAnsi="Times New Roman"/>
                <w:sz w:val="24"/>
                <w:szCs w:val="24"/>
                <w:lang w:bidi="hi-IN"/>
              </w:rPr>
              <w:t xml:space="preserve"> буклеты в количестве 5</w:t>
            </w:r>
            <w:r w:rsidR="008A62C6">
              <w:rPr>
                <w:rFonts w:ascii="Times New Roman" w:hAnsi="Times New Roman"/>
                <w:sz w:val="24"/>
                <w:szCs w:val="24"/>
                <w:lang w:bidi="hi-IN"/>
              </w:rPr>
              <w:t xml:space="preserve"> </w:t>
            </w:r>
            <w:r w:rsidRPr="00A11ED8">
              <w:rPr>
                <w:rFonts w:ascii="Times New Roman" w:hAnsi="Times New Roman"/>
                <w:sz w:val="24"/>
                <w:szCs w:val="24"/>
                <w:lang w:bidi="hi-IN"/>
              </w:rPr>
              <w:t>754 штук на темы: «Уголовная ответственность за наркотики», «Алкоголь приносит</w:t>
            </w:r>
            <w:r w:rsidR="008A62C6">
              <w:rPr>
                <w:rFonts w:ascii="Times New Roman" w:hAnsi="Times New Roman"/>
                <w:sz w:val="24"/>
                <w:szCs w:val="24"/>
                <w:lang w:bidi="hi-IN"/>
              </w:rPr>
              <w:t xml:space="preserve"> </w:t>
            </w:r>
            <w:r w:rsidRPr="00A11ED8">
              <w:rPr>
                <w:rFonts w:ascii="Times New Roman" w:hAnsi="Times New Roman"/>
                <w:sz w:val="24"/>
                <w:szCs w:val="24"/>
                <w:lang w:bidi="hi-IN"/>
              </w:rPr>
              <w:t xml:space="preserve">боль», «Курительные смеси», «Как </w:t>
            </w:r>
            <w:proofErr w:type="gramStart"/>
            <w:r w:rsidRPr="00A11ED8">
              <w:rPr>
                <w:rFonts w:ascii="Times New Roman" w:hAnsi="Times New Roman"/>
                <w:sz w:val="24"/>
                <w:szCs w:val="24"/>
                <w:lang w:bidi="hi-IN"/>
              </w:rPr>
              <w:t>сказать</w:t>
            </w:r>
            <w:proofErr w:type="gramEnd"/>
            <w:r w:rsidRPr="00A11ED8">
              <w:rPr>
                <w:rFonts w:ascii="Times New Roman" w:hAnsi="Times New Roman"/>
                <w:sz w:val="24"/>
                <w:szCs w:val="24"/>
                <w:lang w:bidi="hi-IN"/>
              </w:rPr>
              <w:t xml:space="preserve"> «Нет», когда предлагают наркотики».</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Во время проведения профилактических мероприятий распространено 950</w:t>
            </w:r>
            <w:r w:rsidR="008A62C6">
              <w:rPr>
                <w:rFonts w:ascii="Times New Roman" w:hAnsi="Times New Roman"/>
                <w:sz w:val="24"/>
                <w:szCs w:val="24"/>
                <w:lang w:bidi="hi-IN"/>
              </w:rPr>
              <w:t xml:space="preserve"> </w:t>
            </w:r>
            <w:r w:rsidRPr="00A11ED8">
              <w:rPr>
                <w:rFonts w:ascii="Times New Roman" w:hAnsi="Times New Roman"/>
                <w:sz w:val="24"/>
                <w:szCs w:val="24"/>
                <w:lang w:bidi="hi-IN"/>
              </w:rPr>
              <w:t>информационных материалов и памяток на тему: административное и уголовное</w:t>
            </w:r>
            <w:r w:rsidR="008A62C6">
              <w:rPr>
                <w:rFonts w:ascii="Times New Roman" w:hAnsi="Times New Roman"/>
                <w:sz w:val="24"/>
                <w:szCs w:val="24"/>
                <w:lang w:bidi="hi-IN"/>
              </w:rPr>
              <w:t xml:space="preserve"> </w:t>
            </w:r>
            <w:r w:rsidRPr="00A11ED8">
              <w:rPr>
                <w:rFonts w:ascii="Times New Roman" w:hAnsi="Times New Roman"/>
                <w:sz w:val="24"/>
                <w:szCs w:val="24"/>
                <w:lang w:bidi="hi-IN"/>
              </w:rPr>
              <w:t>наказание за употребление и распространение ПАВ, о вреде и негативных</w:t>
            </w:r>
            <w:r w:rsidR="008A62C6">
              <w:rPr>
                <w:rFonts w:ascii="Times New Roman" w:hAnsi="Times New Roman"/>
                <w:sz w:val="24"/>
                <w:szCs w:val="24"/>
                <w:lang w:bidi="hi-IN"/>
              </w:rPr>
              <w:t xml:space="preserve"> </w:t>
            </w:r>
            <w:r w:rsidRPr="00A11ED8">
              <w:rPr>
                <w:rFonts w:ascii="Times New Roman" w:hAnsi="Times New Roman"/>
                <w:sz w:val="24"/>
                <w:szCs w:val="24"/>
                <w:lang w:bidi="hi-IN"/>
              </w:rPr>
              <w:t xml:space="preserve">последствиях потребления не курительных и </w:t>
            </w:r>
            <w:proofErr w:type="spellStart"/>
            <w:r w:rsidRPr="00A11ED8">
              <w:rPr>
                <w:rFonts w:ascii="Times New Roman" w:hAnsi="Times New Roman"/>
                <w:sz w:val="24"/>
                <w:szCs w:val="24"/>
                <w:lang w:bidi="hi-IN"/>
              </w:rPr>
              <w:t>бестабачной</w:t>
            </w:r>
            <w:proofErr w:type="spellEnd"/>
            <w:r w:rsidRPr="00A11ED8">
              <w:rPr>
                <w:rFonts w:ascii="Times New Roman" w:hAnsi="Times New Roman"/>
                <w:sz w:val="24"/>
                <w:szCs w:val="24"/>
                <w:lang w:bidi="hi-IN"/>
              </w:rPr>
              <w:t xml:space="preserve"> никотин содержащих</w:t>
            </w:r>
            <w:r w:rsidR="008A62C6">
              <w:rPr>
                <w:rFonts w:ascii="Times New Roman" w:hAnsi="Times New Roman"/>
                <w:sz w:val="24"/>
                <w:szCs w:val="24"/>
                <w:lang w:bidi="hi-IN"/>
              </w:rPr>
              <w:t xml:space="preserve"> </w:t>
            </w:r>
            <w:r w:rsidRPr="00A11ED8">
              <w:rPr>
                <w:rFonts w:ascii="Times New Roman" w:hAnsi="Times New Roman"/>
                <w:sz w:val="24"/>
                <w:szCs w:val="24"/>
                <w:lang w:bidi="hi-IN"/>
              </w:rPr>
              <w:t>изделий.</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12.Организация курсов повышения квалификации специалистов образовательных</w:t>
            </w:r>
            <w:r w:rsidR="008A62C6">
              <w:rPr>
                <w:rFonts w:ascii="Times New Roman" w:hAnsi="Times New Roman"/>
                <w:sz w:val="24"/>
                <w:szCs w:val="24"/>
                <w:lang w:bidi="hi-IN"/>
              </w:rPr>
              <w:t xml:space="preserve"> </w:t>
            </w:r>
            <w:r w:rsidRPr="00A11ED8">
              <w:rPr>
                <w:rFonts w:ascii="Times New Roman" w:hAnsi="Times New Roman"/>
                <w:sz w:val="24"/>
                <w:szCs w:val="24"/>
                <w:lang w:bidi="hi-IN"/>
              </w:rPr>
              <w:t xml:space="preserve">организаций «Организация работы с </w:t>
            </w:r>
            <w:proofErr w:type="gramStart"/>
            <w:r w:rsidRPr="00A11ED8">
              <w:rPr>
                <w:rFonts w:ascii="Times New Roman" w:hAnsi="Times New Roman"/>
                <w:sz w:val="24"/>
                <w:szCs w:val="24"/>
                <w:lang w:bidi="hi-IN"/>
              </w:rPr>
              <w:t xml:space="preserve">несовершеннолетними </w:t>
            </w:r>
            <w:r w:rsidR="008A62C6">
              <w:rPr>
                <w:rFonts w:ascii="Times New Roman" w:hAnsi="Times New Roman"/>
                <w:sz w:val="24"/>
                <w:szCs w:val="24"/>
                <w:lang w:bidi="hi-IN"/>
              </w:rPr>
              <w:t xml:space="preserve"> </w:t>
            </w:r>
            <w:proofErr w:type="spellStart"/>
            <w:r w:rsidRPr="00A11ED8">
              <w:rPr>
                <w:rFonts w:ascii="Times New Roman" w:hAnsi="Times New Roman"/>
                <w:sz w:val="24"/>
                <w:szCs w:val="24"/>
                <w:lang w:bidi="hi-IN"/>
              </w:rPr>
              <w:t>бучающимися</w:t>
            </w:r>
            <w:proofErr w:type="spellEnd"/>
            <w:proofErr w:type="gramEnd"/>
            <w:r w:rsidRPr="00A11ED8">
              <w:rPr>
                <w:rFonts w:ascii="Times New Roman" w:hAnsi="Times New Roman"/>
                <w:sz w:val="24"/>
                <w:szCs w:val="24"/>
                <w:lang w:bidi="hi-IN"/>
              </w:rPr>
              <w:t xml:space="preserve"> по</w:t>
            </w:r>
            <w:r w:rsidR="008A62C6">
              <w:rPr>
                <w:rFonts w:ascii="Times New Roman" w:hAnsi="Times New Roman"/>
                <w:sz w:val="24"/>
                <w:szCs w:val="24"/>
                <w:lang w:bidi="hi-IN"/>
              </w:rPr>
              <w:t xml:space="preserve"> </w:t>
            </w:r>
            <w:r w:rsidRPr="00A11ED8">
              <w:rPr>
                <w:rFonts w:ascii="Times New Roman" w:hAnsi="Times New Roman"/>
                <w:sz w:val="24"/>
                <w:szCs w:val="24"/>
                <w:lang w:bidi="hi-IN"/>
              </w:rPr>
              <w:t xml:space="preserve">предупреждению употребления </w:t>
            </w:r>
            <w:proofErr w:type="spellStart"/>
            <w:r w:rsidRPr="00A11ED8">
              <w:rPr>
                <w:rFonts w:ascii="Times New Roman" w:hAnsi="Times New Roman"/>
                <w:sz w:val="24"/>
                <w:szCs w:val="24"/>
                <w:lang w:bidi="hi-IN"/>
              </w:rPr>
              <w:t>психоактивных</w:t>
            </w:r>
            <w:proofErr w:type="spellEnd"/>
            <w:r w:rsidRPr="00A11ED8">
              <w:rPr>
                <w:rFonts w:ascii="Times New Roman" w:hAnsi="Times New Roman"/>
                <w:sz w:val="24"/>
                <w:szCs w:val="24"/>
                <w:lang w:bidi="hi-IN"/>
              </w:rPr>
              <w:t xml:space="preserve"> веществ (ПАВ)»</w:t>
            </w:r>
            <w:r w:rsidR="008A62C6">
              <w:rPr>
                <w:rFonts w:ascii="Times New Roman" w:hAnsi="Times New Roman"/>
                <w:sz w:val="24"/>
                <w:szCs w:val="24"/>
                <w:lang w:bidi="hi-IN"/>
              </w:rPr>
              <w:t>.</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100% специалистов, занимающихся профилактической работой, в течение 3-х лет</w:t>
            </w:r>
            <w:r w:rsidR="008A62C6">
              <w:rPr>
                <w:rFonts w:ascii="Times New Roman" w:hAnsi="Times New Roman"/>
                <w:sz w:val="24"/>
                <w:szCs w:val="24"/>
                <w:lang w:bidi="hi-IN"/>
              </w:rPr>
              <w:t xml:space="preserve"> </w:t>
            </w:r>
            <w:r w:rsidRPr="00A11ED8">
              <w:rPr>
                <w:rFonts w:ascii="Times New Roman" w:hAnsi="Times New Roman"/>
                <w:sz w:val="24"/>
                <w:szCs w:val="24"/>
                <w:lang w:bidi="hi-IN"/>
              </w:rPr>
              <w:t>получили дополнительное профессиональное образование в объеме 72-144 часов в</w:t>
            </w:r>
            <w:r w:rsidR="008A62C6">
              <w:rPr>
                <w:rFonts w:ascii="Times New Roman" w:hAnsi="Times New Roman"/>
                <w:sz w:val="24"/>
                <w:szCs w:val="24"/>
                <w:lang w:bidi="hi-IN"/>
              </w:rPr>
              <w:t xml:space="preserve"> </w:t>
            </w:r>
            <w:r w:rsidRPr="00A11ED8">
              <w:rPr>
                <w:rFonts w:ascii="Times New Roman" w:hAnsi="Times New Roman"/>
                <w:sz w:val="24"/>
                <w:szCs w:val="24"/>
                <w:lang w:bidi="hi-IN"/>
              </w:rPr>
              <w:t xml:space="preserve">АУ ДПО «Институт развития образования», </w:t>
            </w:r>
            <w:proofErr w:type="spellStart"/>
            <w:r w:rsidRPr="00A11ED8">
              <w:rPr>
                <w:rFonts w:ascii="Times New Roman" w:hAnsi="Times New Roman"/>
                <w:sz w:val="24"/>
                <w:szCs w:val="24"/>
                <w:lang w:bidi="hi-IN"/>
              </w:rPr>
              <w:t>СурГПУ</w:t>
            </w:r>
            <w:proofErr w:type="spellEnd"/>
            <w:r w:rsidRPr="00A11ED8">
              <w:rPr>
                <w:rFonts w:ascii="Times New Roman" w:hAnsi="Times New Roman"/>
                <w:sz w:val="24"/>
                <w:szCs w:val="24"/>
                <w:lang w:bidi="hi-IN"/>
              </w:rPr>
              <w:t>, ООО «</w:t>
            </w:r>
            <w:proofErr w:type="spellStart"/>
            <w:r w:rsidRPr="00A11ED8">
              <w:rPr>
                <w:rFonts w:ascii="Times New Roman" w:hAnsi="Times New Roman"/>
                <w:sz w:val="24"/>
                <w:szCs w:val="24"/>
                <w:lang w:bidi="hi-IN"/>
              </w:rPr>
              <w:t>Инфоурок</w:t>
            </w:r>
            <w:proofErr w:type="spellEnd"/>
            <w:r w:rsidRPr="00A11ED8">
              <w:rPr>
                <w:rFonts w:ascii="Times New Roman" w:hAnsi="Times New Roman"/>
                <w:sz w:val="24"/>
                <w:szCs w:val="24"/>
                <w:lang w:bidi="hi-IN"/>
              </w:rPr>
              <w:t>», МЦФЭР</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«Ресурсы образования», ООО «</w:t>
            </w:r>
            <w:proofErr w:type="spellStart"/>
            <w:r w:rsidRPr="00A11ED8">
              <w:rPr>
                <w:rFonts w:ascii="Times New Roman" w:hAnsi="Times New Roman"/>
                <w:sz w:val="24"/>
                <w:szCs w:val="24"/>
                <w:lang w:bidi="hi-IN"/>
              </w:rPr>
              <w:t>Нетология</w:t>
            </w:r>
            <w:proofErr w:type="spellEnd"/>
            <w:r w:rsidRPr="00A11ED8">
              <w:rPr>
                <w:rFonts w:ascii="Times New Roman" w:hAnsi="Times New Roman"/>
                <w:sz w:val="24"/>
                <w:szCs w:val="24"/>
                <w:lang w:bidi="hi-IN"/>
              </w:rPr>
              <w:t>-групп» и пр. по актуальным тематикам:</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«Основы системы профилактики безнадзорности и правонарушений</w:t>
            </w:r>
            <w:r w:rsidR="008A62C6">
              <w:rPr>
                <w:rFonts w:ascii="Times New Roman" w:hAnsi="Times New Roman"/>
                <w:sz w:val="24"/>
                <w:szCs w:val="24"/>
                <w:lang w:bidi="hi-IN"/>
              </w:rPr>
              <w:t xml:space="preserve"> </w:t>
            </w:r>
            <w:r w:rsidRPr="00A11ED8">
              <w:rPr>
                <w:rFonts w:ascii="Times New Roman" w:hAnsi="Times New Roman"/>
                <w:sz w:val="24"/>
                <w:szCs w:val="24"/>
                <w:lang w:bidi="hi-IN"/>
              </w:rPr>
              <w:t>несовершеннолетних в соответствии с федеральным законодательством»,</w:t>
            </w:r>
            <w:r w:rsidR="008A62C6">
              <w:rPr>
                <w:rFonts w:ascii="Times New Roman" w:hAnsi="Times New Roman"/>
                <w:sz w:val="24"/>
                <w:szCs w:val="24"/>
                <w:lang w:bidi="hi-IN"/>
              </w:rPr>
              <w:t xml:space="preserve"> </w:t>
            </w:r>
            <w:r w:rsidRPr="00A11ED8">
              <w:rPr>
                <w:rFonts w:ascii="Times New Roman" w:hAnsi="Times New Roman"/>
                <w:sz w:val="24"/>
                <w:szCs w:val="24"/>
                <w:lang w:bidi="hi-IN"/>
              </w:rPr>
              <w:t xml:space="preserve">«Выявление, реабилитация и </w:t>
            </w:r>
            <w:proofErr w:type="spellStart"/>
            <w:proofErr w:type="gramStart"/>
            <w:r w:rsidRPr="00A11ED8">
              <w:rPr>
                <w:rFonts w:ascii="Times New Roman" w:hAnsi="Times New Roman"/>
                <w:sz w:val="24"/>
                <w:szCs w:val="24"/>
                <w:lang w:bidi="hi-IN"/>
              </w:rPr>
              <w:t>ресоциализация</w:t>
            </w:r>
            <w:proofErr w:type="spellEnd"/>
            <w:r w:rsidRPr="00A11ED8">
              <w:rPr>
                <w:rFonts w:ascii="Times New Roman" w:hAnsi="Times New Roman"/>
                <w:sz w:val="24"/>
                <w:szCs w:val="24"/>
                <w:lang w:bidi="hi-IN"/>
              </w:rPr>
              <w:t xml:space="preserve"> </w:t>
            </w:r>
            <w:r w:rsidR="008A62C6">
              <w:rPr>
                <w:rFonts w:ascii="Times New Roman" w:hAnsi="Times New Roman"/>
                <w:sz w:val="24"/>
                <w:szCs w:val="24"/>
                <w:lang w:bidi="hi-IN"/>
              </w:rPr>
              <w:t xml:space="preserve"> н</w:t>
            </w:r>
            <w:r w:rsidRPr="00A11ED8">
              <w:rPr>
                <w:rFonts w:ascii="Times New Roman" w:hAnsi="Times New Roman"/>
                <w:sz w:val="24"/>
                <w:szCs w:val="24"/>
                <w:lang w:bidi="hi-IN"/>
              </w:rPr>
              <w:t>есовершеннолетних</w:t>
            </w:r>
            <w:proofErr w:type="gramEnd"/>
            <w:r w:rsidRPr="00A11ED8">
              <w:rPr>
                <w:rFonts w:ascii="Times New Roman" w:hAnsi="Times New Roman"/>
                <w:sz w:val="24"/>
                <w:szCs w:val="24"/>
                <w:lang w:bidi="hi-IN"/>
              </w:rPr>
              <w:t xml:space="preserve">, </w:t>
            </w:r>
            <w:r w:rsidR="008A62C6">
              <w:rPr>
                <w:rFonts w:ascii="Times New Roman" w:hAnsi="Times New Roman"/>
                <w:sz w:val="24"/>
                <w:szCs w:val="24"/>
                <w:lang w:bidi="hi-IN"/>
              </w:rPr>
              <w:t xml:space="preserve"> </w:t>
            </w:r>
            <w:r w:rsidRPr="00A11ED8">
              <w:rPr>
                <w:rFonts w:ascii="Times New Roman" w:hAnsi="Times New Roman"/>
                <w:sz w:val="24"/>
                <w:szCs w:val="24"/>
                <w:lang w:bidi="hi-IN"/>
              </w:rPr>
              <w:t>потребляющих</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 немедицинских целях наркотические и психотропные вещества» и др.</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Проведены обучающие семинары, направленные на недопущение употребления</w:t>
            </w:r>
            <w:r w:rsidR="008A62C6">
              <w:rPr>
                <w:rFonts w:ascii="Times New Roman" w:hAnsi="Times New Roman"/>
                <w:sz w:val="24"/>
                <w:szCs w:val="24"/>
                <w:lang w:bidi="hi-IN"/>
              </w:rPr>
              <w:t xml:space="preserve"> </w:t>
            </w:r>
            <w:r w:rsidRPr="00A11ED8">
              <w:rPr>
                <w:rFonts w:ascii="Times New Roman" w:hAnsi="Times New Roman"/>
                <w:sz w:val="24"/>
                <w:szCs w:val="24"/>
                <w:lang w:bidi="hi-IN"/>
              </w:rPr>
              <w:t>подростками и молодежью города наркотических средств и психотропных веществ</w:t>
            </w:r>
            <w:r w:rsidR="008A62C6">
              <w:rPr>
                <w:rFonts w:ascii="Times New Roman" w:hAnsi="Times New Roman"/>
                <w:sz w:val="24"/>
                <w:szCs w:val="24"/>
                <w:lang w:bidi="hi-IN"/>
              </w:rPr>
              <w:t xml:space="preserve"> </w:t>
            </w:r>
            <w:r w:rsidRPr="00A11ED8">
              <w:rPr>
                <w:rFonts w:ascii="Times New Roman" w:hAnsi="Times New Roman"/>
                <w:sz w:val="24"/>
                <w:szCs w:val="24"/>
                <w:lang w:bidi="hi-IN"/>
              </w:rPr>
              <w:t>(охват - 193 педагогических работника).</w:t>
            </w:r>
          </w:p>
          <w:p w:rsidR="008A62C6"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13.Участие в конкурсе молодежных проектов и программ Ханты-Мансийского</w:t>
            </w:r>
            <w:r w:rsidR="008A62C6">
              <w:rPr>
                <w:rFonts w:ascii="Times New Roman" w:hAnsi="Times New Roman"/>
                <w:sz w:val="24"/>
                <w:szCs w:val="24"/>
                <w:lang w:bidi="hi-IN"/>
              </w:rPr>
              <w:t xml:space="preserve"> </w:t>
            </w:r>
            <w:r w:rsidRPr="00A11ED8">
              <w:rPr>
                <w:rFonts w:ascii="Times New Roman" w:hAnsi="Times New Roman"/>
                <w:sz w:val="24"/>
                <w:szCs w:val="24"/>
                <w:lang w:bidi="hi-IN"/>
              </w:rPr>
              <w:t>автономного округа – Югры</w:t>
            </w:r>
            <w:r w:rsidR="008A62C6">
              <w:rPr>
                <w:rFonts w:ascii="Times New Roman" w:hAnsi="Times New Roman"/>
                <w:sz w:val="24"/>
                <w:szCs w:val="24"/>
                <w:lang w:bidi="hi-IN"/>
              </w:rPr>
              <w:t xml:space="preserve">. </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Конкурс проводился по 5 номинациям, в том числе «Проекты, направленные на</w:t>
            </w:r>
            <w:r>
              <w:rPr>
                <w:rFonts w:ascii="Times New Roman" w:hAnsi="Times New Roman"/>
                <w:sz w:val="24"/>
                <w:szCs w:val="24"/>
                <w:lang w:bidi="hi-IN"/>
              </w:rPr>
              <w:t xml:space="preserve"> </w:t>
            </w:r>
            <w:r w:rsidRPr="00A11ED8">
              <w:rPr>
                <w:rFonts w:ascii="Times New Roman" w:hAnsi="Times New Roman"/>
                <w:sz w:val="24"/>
                <w:szCs w:val="24"/>
                <w:lang w:bidi="hi-IN"/>
              </w:rPr>
              <w:t>вовлечение молодёжи в здоровый образ жизни и занятия спортом, популяризация</w:t>
            </w:r>
            <w:r w:rsidR="008A62C6">
              <w:rPr>
                <w:rFonts w:ascii="Times New Roman" w:hAnsi="Times New Roman"/>
                <w:sz w:val="24"/>
                <w:szCs w:val="24"/>
                <w:lang w:bidi="hi-IN"/>
              </w:rPr>
              <w:t xml:space="preserve"> </w:t>
            </w:r>
            <w:r w:rsidRPr="00A11ED8">
              <w:rPr>
                <w:rFonts w:ascii="Times New Roman" w:hAnsi="Times New Roman"/>
                <w:sz w:val="24"/>
                <w:szCs w:val="24"/>
                <w:lang w:bidi="hi-IN"/>
              </w:rPr>
              <w:t>культуры безопасности в молодёжной среде», «Проекты, направленные на</w:t>
            </w:r>
            <w:r w:rsidR="008A62C6">
              <w:rPr>
                <w:rFonts w:ascii="Times New Roman" w:hAnsi="Times New Roman"/>
                <w:sz w:val="24"/>
                <w:szCs w:val="24"/>
                <w:lang w:bidi="hi-IN"/>
              </w:rPr>
              <w:t xml:space="preserve"> </w:t>
            </w:r>
            <w:r w:rsidRPr="00A11ED8">
              <w:rPr>
                <w:rFonts w:ascii="Times New Roman" w:hAnsi="Times New Roman"/>
                <w:sz w:val="24"/>
                <w:szCs w:val="24"/>
                <w:lang w:bidi="hi-IN"/>
              </w:rPr>
              <w:t>формирование у молодежи традиционных семейных ценностей» (охват 13 чел.),</w:t>
            </w:r>
            <w:r w:rsidR="008A62C6">
              <w:rPr>
                <w:rFonts w:ascii="Times New Roman" w:hAnsi="Times New Roman"/>
                <w:sz w:val="24"/>
                <w:szCs w:val="24"/>
                <w:lang w:bidi="hi-IN"/>
              </w:rPr>
              <w:t xml:space="preserve"> </w:t>
            </w:r>
            <w:r w:rsidRPr="00A11ED8">
              <w:rPr>
                <w:rFonts w:ascii="Times New Roman" w:hAnsi="Times New Roman"/>
                <w:sz w:val="24"/>
                <w:szCs w:val="24"/>
                <w:lang w:bidi="hi-IN"/>
              </w:rPr>
              <w:t>получен грант в размере 28 250 рублей за проект «Сила РДШ</w:t>
            </w:r>
            <w:r w:rsidR="008A62C6">
              <w:rPr>
                <w:rFonts w:ascii="Times New Roman" w:hAnsi="Times New Roman"/>
                <w:sz w:val="24"/>
                <w:szCs w:val="24"/>
                <w:lang w:bidi="hi-IN"/>
              </w:rPr>
              <w:t>».</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14.Проведение Межведомственной комплексной оперативно-профилактической</w:t>
            </w:r>
            <w:r w:rsidR="00EF2C62">
              <w:rPr>
                <w:rFonts w:ascii="Times New Roman" w:hAnsi="Times New Roman"/>
                <w:sz w:val="24"/>
                <w:szCs w:val="24"/>
                <w:lang w:bidi="hi-IN"/>
              </w:rPr>
              <w:t xml:space="preserve"> </w:t>
            </w:r>
            <w:r w:rsidRPr="00A11ED8">
              <w:rPr>
                <w:rFonts w:ascii="Times New Roman" w:hAnsi="Times New Roman"/>
                <w:sz w:val="24"/>
                <w:szCs w:val="24"/>
                <w:lang w:bidi="hi-IN"/>
              </w:rPr>
              <w:t>операции «Дети России»</w:t>
            </w:r>
            <w:r w:rsidR="00EF2C62">
              <w:rPr>
                <w:rFonts w:ascii="Times New Roman" w:hAnsi="Times New Roman"/>
                <w:sz w:val="24"/>
                <w:szCs w:val="24"/>
                <w:lang w:bidi="hi-IN"/>
              </w:rPr>
              <w:t>.</w:t>
            </w:r>
          </w:p>
          <w:p w:rsid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 рамках первого этапа оперативно-профилактической операции «Дети-России»</w:t>
            </w:r>
            <w:r w:rsidR="00EF2C62">
              <w:rPr>
                <w:rFonts w:ascii="Times New Roman" w:hAnsi="Times New Roman"/>
                <w:sz w:val="24"/>
                <w:szCs w:val="24"/>
                <w:lang w:bidi="hi-IN"/>
              </w:rPr>
              <w:t xml:space="preserve"> </w:t>
            </w:r>
            <w:r w:rsidRPr="00A11ED8">
              <w:rPr>
                <w:rFonts w:ascii="Times New Roman" w:hAnsi="Times New Roman"/>
                <w:sz w:val="24"/>
                <w:szCs w:val="24"/>
                <w:lang w:bidi="hi-IN"/>
              </w:rPr>
              <w:t>проведены: классные часы, интерактивные беседы, часы общения с</w:t>
            </w:r>
            <w:r w:rsidR="00EF2C62">
              <w:rPr>
                <w:rFonts w:ascii="Times New Roman" w:hAnsi="Times New Roman"/>
                <w:sz w:val="24"/>
                <w:szCs w:val="24"/>
                <w:lang w:bidi="hi-IN"/>
              </w:rPr>
              <w:t xml:space="preserve"> </w:t>
            </w:r>
            <w:r w:rsidRPr="00A11ED8">
              <w:rPr>
                <w:rFonts w:ascii="Times New Roman" w:hAnsi="Times New Roman"/>
                <w:sz w:val="24"/>
                <w:szCs w:val="24"/>
                <w:lang w:bidi="hi-IN"/>
              </w:rPr>
              <w:t>несовершеннолетними и их родителями, спортивно-массовые и другие</w:t>
            </w:r>
            <w:r w:rsidR="00EF2C62">
              <w:rPr>
                <w:rFonts w:ascii="Times New Roman" w:hAnsi="Times New Roman"/>
                <w:sz w:val="24"/>
                <w:szCs w:val="24"/>
                <w:lang w:bidi="hi-IN"/>
              </w:rPr>
              <w:t xml:space="preserve"> </w:t>
            </w:r>
            <w:r w:rsidRPr="00A11ED8">
              <w:rPr>
                <w:rFonts w:ascii="Times New Roman" w:hAnsi="Times New Roman"/>
                <w:sz w:val="24"/>
                <w:szCs w:val="24"/>
                <w:lang w:bidi="hi-IN"/>
              </w:rPr>
              <w:t>просветительские мероприятия, направленные на формирование негативного</w:t>
            </w:r>
            <w:r w:rsidR="00EF2C62">
              <w:rPr>
                <w:rFonts w:ascii="Times New Roman" w:hAnsi="Times New Roman"/>
                <w:sz w:val="24"/>
                <w:szCs w:val="24"/>
                <w:lang w:bidi="hi-IN"/>
              </w:rPr>
              <w:t xml:space="preserve"> </w:t>
            </w:r>
            <w:r w:rsidRPr="00A11ED8">
              <w:rPr>
                <w:rFonts w:ascii="Times New Roman" w:hAnsi="Times New Roman"/>
                <w:sz w:val="24"/>
                <w:szCs w:val="24"/>
                <w:lang w:bidi="hi-IN"/>
              </w:rPr>
              <w:t>отношения к потреблению наркотических веществ, спиртосодержащей продукции</w:t>
            </w:r>
            <w:r w:rsidR="00EF2C62">
              <w:rPr>
                <w:rFonts w:ascii="Times New Roman" w:hAnsi="Times New Roman"/>
                <w:sz w:val="24"/>
                <w:szCs w:val="24"/>
                <w:lang w:bidi="hi-IN"/>
              </w:rPr>
              <w:t xml:space="preserve">, </w:t>
            </w:r>
            <w:r w:rsidRPr="00A11ED8">
              <w:rPr>
                <w:rFonts w:ascii="Times New Roman" w:hAnsi="Times New Roman"/>
                <w:sz w:val="24"/>
                <w:szCs w:val="24"/>
                <w:lang w:bidi="hi-IN"/>
              </w:rPr>
              <w:t xml:space="preserve">«Профилактика употребления алкогольных напитков, ПАВ, </w:t>
            </w:r>
            <w:proofErr w:type="spellStart"/>
            <w:r w:rsidRPr="00A11ED8">
              <w:rPr>
                <w:rFonts w:ascii="Times New Roman" w:hAnsi="Times New Roman"/>
                <w:sz w:val="24"/>
                <w:szCs w:val="24"/>
                <w:lang w:bidi="hi-IN"/>
              </w:rPr>
              <w:t>спайсов</w:t>
            </w:r>
            <w:proofErr w:type="spellEnd"/>
            <w:r w:rsidRPr="00A11ED8">
              <w:rPr>
                <w:rFonts w:ascii="Times New Roman" w:hAnsi="Times New Roman"/>
                <w:sz w:val="24"/>
                <w:szCs w:val="24"/>
                <w:lang w:bidi="hi-IN"/>
              </w:rPr>
              <w:t>, токсикомании»,</w:t>
            </w:r>
            <w:r w:rsidR="00EF2C62">
              <w:rPr>
                <w:rFonts w:ascii="Times New Roman" w:hAnsi="Times New Roman"/>
                <w:sz w:val="24"/>
                <w:szCs w:val="24"/>
                <w:lang w:bidi="hi-IN"/>
              </w:rPr>
              <w:t xml:space="preserve"> </w:t>
            </w:r>
            <w:r w:rsidRPr="00A11ED8">
              <w:rPr>
                <w:rFonts w:ascii="Times New Roman" w:hAnsi="Times New Roman"/>
                <w:sz w:val="24"/>
                <w:szCs w:val="24"/>
                <w:lang w:bidi="hi-IN"/>
              </w:rPr>
              <w:t>«Полезные привычки», «Здоровый образ жизни, прежде всего» (охват - 750 чел.).</w:t>
            </w:r>
          </w:p>
          <w:p w:rsidR="00D14F24" w:rsidRDefault="00D14F24" w:rsidP="00A11ED8">
            <w:pPr>
              <w:spacing w:after="0" w:line="240" w:lineRule="auto"/>
              <w:jc w:val="both"/>
              <w:rPr>
                <w:rFonts w:ascii="Times New Roman" w:hAnsi="Times New Roman"/>
                <w:sz w:val="24"/>
                <w:szCs w:val="24"/>
                <w:lang w:bidi="hi-IN"/>
              </w:rPr>
            </w:pPr>
          </w:p>
          <w:p w:rsidR="00D14F24" w:rsidRPr="00D14F24" w:rsidRDefault="002A2B3E" w:rsidP="00D14F24">
            <w:pPr>
              <w:spacing w:after="0" w:line="240" w:lineRule="auto"/>
              <w:jc w:val="both"/>
              <w:rPr>
                <w:rFonts w:ascii="Times New Roman" w:hAnsi="Times New Roman"/>
                <w:sz w:val="24"/>
                <w:szCs w:val="24"/>
                <w:lang w:bidi="hi-IN"/>
              </w:rPr>
            </w:pPr>
            <w:r>
              <w:rPr>
                <w:rFonts w:ascii="Times New Roman" w:hAnsi="Times New Roman"/>
                <w:sz w:val="24"/>
                <w:szCs w:val="24"/>
                <w:lang w:bidi="hi-IN"/>
              </w:rPr>
              <w:t>О</w:t>
            </w:r>
            <w:r w:rsidRPr="002A2B3E">
              <w:rPr>
                <w:rFonts w:ascii="Times New Roman" w:hAnsi="Times New Roman"/>
                <w:sz w:val="24"/>
                <w:szCs w:val="24"/>
                <w:lang w:bidi="hi-IN"/>
              </w:rPr>
              <w:t>тдел</w:t>
            </w:r>
            <w:r>
              <w:rPr>
                <w:rFonts w:ascii="Times New Roman" w:hAnsi="Times New Roman"/>
                <w:sz w:val="24"/>
                <w:szCs w:val="24"/>
                <w:lang w:bidi="hi-IN"/>
              </w:rPr>
              <w:t>ом</w:t>
            </w:r>
            <w:r w:rsidRPr="002A2B3E">
              <w:rPr>
                <w:rFonts w:ascii="Times New Roman" w:hAnsi="Times New Roman"/>
                <w:sz w:val="24"/>
                <w:szCs w:val="24"/>
                <w:lang w:bidi="hi-IN"/>
              </w:rPr>
              <w:t xml:space="preserve"> по профилактике правонарушений и связям</w:t>
            </w:r>
            <w:r>
              <w:rPr>
                <w:rFonts w:ascii="Times New Roman" w:hAnsi="Times New Roman"/>
                <w:sz w:val="24"/>
                <w:szCs w:val="24"/>
                <w:lang w:bidi="hi-IN"/>
              </w:rPr>
              <w:t xml:space="preserve"> </w:t>
            </w:r>
            <w:r w:rsidRPr="002A2B3E">
              <w:rPr>
                <w:rFonts w:ascii="Times New Roman" w:hAnsi="Times New Roman"/>
                <w:sz w:val="24"/>
                <w:szCs w:val="24"/>
                <w:lang w:bidi="hi-IN"/>
              </w:rPr>
              <w:t>с правоохранительными</w:t>
            </w:r>
            <w:r>
              <w:rPr>
                <w:rFonts w:ascii="Times New Roman" w:hAnsi="Times New Roman"/>
                <w:sz w:val="24"/>
                <w:szCs w:val="24"/>
                <w:lang w:bidi="hi-IN"/>
              </w:rPr>
              <w:t xml:space="preserve"> </w:t>
            </w:r>
            <w:r w:rsidRPr="002A2B3E">
              <w:rPr>
                <w:rFonts w:ascii="Times New Roman" w:hAnsi="Times New Roman"/>
                <w:sz w:val="24"/>
                <w:szCs w:val="24"/>
                <w:lang w:bidi="hi-IN"/>
              </w:rPr>
              <w:t>органами</w:t>
            </w:r>
            <w:r>
              <w:rPr>
                <w:rFonts w:ascii="Times New Roman" w:hAnsi="Times New Roman"/>
                <w:sz w:val="24"/>
                <w:szCs w:val="24"/>
                <w:lang w:bidi="hi-IN"/>
              </w:rPr>
              <w:t xml:space="preserve"> с</w:t>
            </w:r>
            <w:r w:rsidR="00D14F24" w:rsidRPr="00D14F24">
              <w:rPr>
                <w:rFonts w:ascii="Times New Roman" w:hAnsi="Times New Roman"/>
                <w:sz w:val="24"/>
                <w:szCs w:val="24"/>
                <w:lang w:bidi="hi-IN"/>
              </w:rPr>
              <w:t>огласно регламент</w:t>
            </w:r>
            <w:r w:rsidR="00EF2C62">
              <w:rPr>
                <w:rFonts w:ascii="Times New Roman" w:hAnsi="Times New Roman"/>
                <w:sz w:val="24"/>
                <w:szCs w:val="24"/>
                <w:lang w:bidi="hi-IN"/>
              </w:rPr>
              <w:t>а</w:t>
            </w:r>
            <w:r w:rsidR="00D14F24" w:rsidRPr="00D14F24">
              <w:rPr>
                <w:rFonts w:ascii="Times New Roman" w:hAnsi="Times New Roman"/>
                <w:sz w:val="24"/>
                <w:szCs w:val="24"/>
                <w:lang w:bidi="hi-IN"/>
              </w:rPr>
              <w:t xml:space="preserve"> в 2020 году проведено 4 заседания Антинаркотической комиссии города Нефтеюганска (далее – Комиссия), в ходе которых приняты решения по 13 вопросам (из них 3 вопроса вынесены на обсуждение дополнительно на основании поступивших в адрес председателя комиссии предложений), заслушано 24 должностных лица.</w:t>
            </w:r>
          </w:p>
          <w:p w:rsidR="00D14F24" w:rsidRPr="00D14F24" w:rsidRDefault="00D14F24" w:rsidP="00D14F24">
            <w:pPr>
              <w:spacing w:after="0" w:line="240" w:lineRule="auto"/>
              <w:jc w:val="both"/>
              <w:rPr>
                <w:rFonts w:ascii="Times New Roman" w:hAnsi="Times New Roman"/>
                <w:sz w:val="24"/>
                <w:szCs w:val="24"/>
                <w:lang w:bidi="hi-IN"/>
              </w:rPr>
            </w:pPr>
            <w:r w:rsidRPr="00D14F24">
              <w:rPr>
                <w:rFonts w:ascii="Times New Roman" w:hAnsi="Times New Roman"/>
                <w:sz w:val="24"/>
                <w:szCs w:val="24"/>
                <w:lang w:bidi="hi-IN"/>
              </w:rPr>
              <w:t xml:space="preserve">Все заседания легитимны (проведены под председательством главы города (председатель комиссии), кворум соблюден). </w:t>
            </w:r>
          </w:p>
          <w:p w:rsidR="00D14F24" w:rsidRPr="00D14F24" w:rsidRDefault="00D14F24" w:rsidP="00D14F24">
            <w:pPr>
              <w:spacing w:after="0" w:line="240" w:lineRule="auto"/>
              <w:jc w:val="both"/>
              <w:rPr>
                <w:rFonts w:ascii="Times New Roman" w:hAnsi="Times New Roman"/>
                <w:sz w:val="24"/>
                <w:szCs w:val="24"/>
                <w:lang w:bidi="hi-IN"/>
              </w:rPr>
            </w:pPr>
            <w:r w:rsidRPr="00D14F24">
              <w:rPr>
                <w:rFonts w:ascii="Times New Roman" w:hAnsi="Times New Roman"/>
                <w:sz w:val="24"/>
                <w:szCs w:val="24"/>
                <w:lang w:bidi="hi-IN"/>
              </w:rPr>
              <w:t xml:space="preserve">По итогам работы 4-х плановых заседаний при участии членов Комиссии, в составе руководителей правоохранительных органов, структурных подразделений администрации города, общественности было выработано 55 решений, в том числе при участии депутатов Думы города Нефтеюганска, филиала по городу Нефтеюганску ФКУ УИИ УФСИН России по ХМАО – Югре, </w:t>
            </w:r>
            <w:proofErr w:type="spellStart"/>
            <w:r w:rsidRPr="00D14F24">
              <w:rPr>
                <w:rFonts w:ascii="Times New Roman" w:hAnsi="Times New Roman"/>
                <w:sz w:val="24"/>
                <w:szCs w:val="24"/>
                <w:lang w:bidi="hi-IN"/>
              </w:rPr>
              <w:t>Нефтеюганской</w:t>
            </w:r>
            <w:proofErr w:type="spellEnd"/>
            <w:r w:rsidRPr="00D14F24">
              <w:rPr>
                <w:rFonts w:ascii="Times New Roman" w:hAnsi="Times New Roman"/>
                <w:sz w:val="24"/>
                <w:szCs w:val="24"/>
                <w:lang w:bidi="hi-IN"/>
              </w:rPr>
              <w:t xml:space="preserve"> межрайонной прокуратуры.</w:t>
            </w:r>
          </w:p>
          <w:p w:rsidR="00D14F24" w:rsidRPr="00D14F24" w:rsidRDefault="00D14F24" w:rsidP="00D14F24">
            <w:pPr>
              <w:spacing w:after="0" w:line="240" w:lineRule="auto"/>
              <w:jc w:val="both"/>
              <w:rPr>
                <w:rFonts w:ascii="Times New Roman" w:hAnsi="Times New Roman"/>
                <w:sz w:val="24"/>
                <w:szCs w:val="24"/>
                <w:lang w:bidi="hi-IN"/>
              </w:rPr>
            </w:pPr>
            <w:r w:rsidRPr="00D14F24">
              <w:rPr>
                <w:rFonts w:ascii="Times New Roman" w:hAnsi="Times New Roman"/>
                <w:sz w:val="24"/>
                <w:szCs w:val="24"/>
                <w:lang w:bidi="hi-IN"/>
              </w:rPr>
              <w:t>Среди приоритетных задач, решаемых Комиссией в 2020 году необходимо отметить:</w:t>
            </w:r>
          </w:p>
          <w:p w:rsidR="00D14F24" w:rsidRPr="00D14F24" w:rsidRDefault="00D14F24" w:rsidP="00D14F24">
            <w:pPr>
              <w:spacing w:after="0" w:line="240" w:lineRule="auto"/>
              <w:jc w:val="both"/>
              <w:rPr>
                <w:rFonts w:ascii="Times New Roman" w:hAnsi="Times New Roman"/>
                <w:sz w:val="24"/>
                <w:szCs w:val="24"/>
                <w:lang w:bidi="hi-IN"/>
              </w:rPr>
            </w:pPr>
            <w:r w:rsidRPr="00D14F24">
              <w:rPr>
                <w:rFonts w:ascii="Times New Roman" w:hAnsi="Times New Roman"/>
                <w:sz w:val="24"/>
                <w:szCs w:val="24"/>
                <w:lang w:bidi="hi-IN"/>
              </w:rPr>
              <w:t xml:space="preserve">-принятие мер по профилактике употребления среди несовершеннолетних </w:t>
            </w:r>
            <w:proofErr w:type="spellStart"/>
            <w:r w:rsidRPr="00D14F24">
              <w:rPr>
                <w:rFonts w:ascii="Times New Roman" w:hAnsi="Times New Roman"/>
                <w:sz w:val="24"/>
                <w:szCs w:val="24"/>
                <w:lang w:bidi="hi-IN"/>
              </w:rPr>
              <w:t>бестабачной</w:t>
            </w:r>
            <w:proofErr w:type="spellEnd"/>
            <w:r w:rsidRPr="00D14F24">
              <w:rPr>
                <w:rFonts w:ascii="Times New Roman" w:hAnsi="Times New Roman"/>
                <w:sz w:val="24"/>
                <w:szCs w:val="24"/>
                <w:lang w:bidi="hi-IN"/>
              </w:rPr>
              <w:t xml:space="preserve"> </w:t>
            </w:r>
            <w:proofErr w:type="spellStart"/>
            <w:r w:rsidRPr="00D14F24">
              <w:rPr>
                <w:rFonts w:ascii="Times New Roman" w:hAnsi="Times New Roman"/>
                <w:sz w:val="24"/>
                <w:szCs w:val="24"/>
                <w:lang w:bidi="hi-IN"/>
              </w:rPr>
              <w:t>никотиносодержащей</w:t>
            </w:r>
            <w:proofErr w:type="spellEnd"/>
            <w:r w:rsidRPr="00D14F24">
              <w:rPr>
                <w:rFonts w:ascii="Times New Roman" w:hAnsi="Times New Roman"/>
                <w:sz w:val="24"/>
                <w:szCs w:val="24"/>
                <w:lang w:bidi="hi-IN"/>
              </w:rPr>
              <w:t xml:space="preserve"> продукции;</w:t>
            </w:r>
          </w:p>
          <w:p w:rsidR="00D14F24" w:rsidRPr="00D14F24" w:rsidRDefault="00D14F24" w:rsidP="00D14F24">
            <w:pPr>
              <w:spacing w:after="0" w:line="240" w:lineRule="auto"/>
              <w:jc w:val="both"/>
              <w:rPr>
                <w:rFonts w:ascii="Times New Roman" w:hAnsi="Times New Roman"/>
                <w:sz w:val="24"/>
                <w:szCs w:val="24"/>
                <w:lang w:bidi="hi-IN"/>
              </w:rPr>
            </w:pPr>
            <w:r w:rsidRPr="00D14F24">
              <w:rPr>
                <w:rFonts w:ascii="Times New Roman" w:hAnsi="Times New Roman"/>
                <w:sz w:val="24"/>
                <w:szCs w:val="24"/>
                <w:lang w:bidi="hi-IN"/>
              </w:rPr>
              <w:t>-динамика состояния заболеваемости ВИЧ-инфекцией среди населения города;</w:t>
            </w:r>
          </w:p>
          <w:p w:rsidR="00D14F24" w:rsidRPr="00D14F24" w:rsidRDefault="00D14F24" w:rsidP="00D14F24">
            <w:pPr>
              <w:spacing w:after="0" w:line="240" w:lineRule="auto"/>
              <w:jc w:val="both"/>
              <w:rPr>
                <w:rFonts w:ascii="Times New Roman" w:hAnsi="Times New Roman"/>
                <w:sz w:val="24"/>
                <w:szCs w:val="24"/>
                <w:lang w:bidi="hi-IN"/>
              </w:rPr>
            </w:pPr>
            <w:r w:rsidRPr="00D14F24">
              <w:rPr>
                <w:rFonts w:ascii="Times New Roman" w:hAnsi="Times New Roman"/>
                <w:sz w:val="24"/>
                <w:szCs w:val="24"/>
                <w:lang w:bidi="hi-IN"/>
              </w:rPr>
              <w:t>-взаимодействие с негосударственными организациями, осуществляющими деятельность, направленную на профилактику, предупреждение и распространение наркомании в городе Нефтеюганске, осуществляющих реабилитацию наркозависимых.</w:t>
            </w:r>
          </w:p>
          <w:p w:rsidR="00D14F24" w:rsidRPr="00D14F24" w:rsidRDefault="00D14F24" w:rsidP="00D14F24">
            <w:pPr>
              <w:spacing w:after="0" w:line="240" w:lineRule="auto"/>
              <w:jc w:val="both"/>
              <w:rPr>
                <w:rFonts w:ascii="Times New Roman" w:hAnsi="Times New Roman"/>
                <w:sz w:val="24"/>
                <w:szCs w:val="24"/>
                <w:lang w:bidi="hi-IN"/>
              </w:rPr>
            </w:pPr>
            <w:r w:rsidRPr="00D14F24">
              <w:rPr>
                <w:rFonts w:ascii="Times New Roman" w:hAnsi="Times New Roman"/>
                <w:sz w:val="24"/>
                <w:szCs w:val="24"/>
                <w:lang w:bidi="hi-IN"/>
              </w:rPr>
              <w:t>План работы Комиссии на 2020 год реализован в полном объеме.</w:t>
            </w:r>
          </w:p>
          <w:p w:rsidR="00D14F24" w:rsidRDefault="00D14F24" w:rsidP="00D14F24">
            <w:pPr>
              <w:spacing w:after="0" w:line="240" w:lineRule="auto"/>
              <w:jc w:val="both"/>
              <w:rPr>
                <w:rFonts w:ascii="Times New Roman" w:hAnsi="Times New Roman"/>
                <w:sz w:val="24"/>
                <w:szCs w:val="24"/>
                <w:lang w:bidi="hi-IN"/>
              </w:rPr>
            </w:pPr>
            <w:r w:rsidRPr="00D14F24">
              <w:rPr>
                <w:rFonts w:ascii="Times New Roman" w:hAnsi="Times New Roman"/>
                <w:sz w:val="24"/>
                <w:szCs w:val="24"/>
                <w:lang w:bidi="hi-IN"/>
              </w:rPr>
              <w:t>План работы, протоколы заседаний и отчет о деятельности АНК города Нефтеюганска размещены на официальном сайте органов местного самоуправления города Нефтеюганска в разделе «Антинаркотическая комиссия» и направлены в установленные сроки в адрес Департамента внутренней политики Ханты-Мансийского автономного округа - Югры.</w:t>
            </w:r>
          </w:p>
          <w:p w:rsidR="001C08CF" w:rsidRDefault="001C08CF" w:rsidP="00D14F24">
            <w:pPr>
              <w:spacing w:after="0" w:line="240" w:lineRule="auto"/>
              <w:jc w:val="both"/>
              <w:rPr>
                <w:rFonts w:ascii="Times New Roman" w:hAnsi="Times New Roman"/>
                <w:sz w:val="24"/>
                <w:szCs w:val="24"/>
                <w:lang w:bidi="hi-IN"/>
              </w:rPr>
            </w:pPr>
          </w:p>
          <w:p w:rsidR="001C08CF" w:rsidRDefault="001C08CF" w:rsidP="00D14F24">
            <w:pPr>
              <w:spacing w:after="0" w:line="240" w:lineRule="auto"/>
              <w:jc w:val="both"/>
              <w:rPr>
                <w:rFonts w:ascii="Times New Roman" w:hAnsi="Times New Roman"/>
                <w:sz w:val="24"/>
                <w:szCs w:val="24"/>
                <w:lang w:bidi="hi-IN"/>
              </w:rPr>
            </w:pPr>
            <w:proofErr w:type="spellStart"/>
            <w:r>
              <w:rPr>
                <w:rFonts w:ascii="Times New Roman" w:hAnsi="Times New Roman"/>
                <w:sz w:val="24"/>
                <w:szCs w:val="24"/>
                <w:lang w:bidi="hi-IN"/>
              </w:rPr>
              <w:t>КФКиС</w:t>
            </w:r>
            <w:proofErr w:type="spellEnd"/>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1.Муниципальное бюджетное</w:t>
            </w:r>
            <w:r w:rsidR="004C5AFF">
              <w:rPr>
                <w:rFonts w:ascii="Times New Roman" w:hAnsi="Times New Roman"/>
                <w:sz w:val="24"/>
                <w:szCs w:val="24"/>
                <w:lang w:bidi="hi-IN"/>
              </w:rPr>
              <w:t xml:space="preserve"> </w:t>
            </w:r>
            <w:r w:rsidRPr="001C08CF">
              <w:rPr>
                <w:rFonts w:ascii="Times New Roman" w:hAnsi="Times New Roman"/>
                <w:sz w:val="24"/>
                <w:szCs w:val="24"/>
                <w:lang w:bidi="hi-IN"/>
              </w:rPr>
              <w:t>учреждение «Спортивная школа</w:t>
            </w:r>
            <w:r w:rsidR="004C5AFF">
              <w:rPr>
                <w:rFonts w:ascii="Times New Roman" w:hAnsi="Times New Roman"/>
                <w:sz w:val="24"/>
                <w:szCs w:val="24"/>
                <w:lang w:bidi="hi-IN"/>
              </w:rPr>
              <w:t xml:space="preserve"> </w:t>
            </w:r>
            <w:r w:rsidRPr="001C08CF">
              <w:rPr>
                <w:rFonts w:ascii="Times New Roman" w:hAnsi="Times New Roman"/>
                <w:sz w:val="24"/>
                <w:szCs w:val="24"/>
                <w:lang w:bidi="hi-IN"/>
              </w:rPr>
              <w:t>олимпийского резерва по</w:t>
            </w:r>
            <w:r w:rsidR="004C5AFF">
              <w:rPr>
                <w:rFonts w:ascii="Times New Roman" w:hAnsi="Times New Roman"/>
                <w:sz w:val="24"/>
                <w:szCs w:val="24"/>
                <w:lang w:bidi="hi-IN"/>
              </w:rPr>
              <w:t xml:space="preserve"> </w:t>
            </w:r>
            <w:r w:rsidRPr="001C08CF">
              <w:rPr>
                <w:rFonts w:ascii="Times New Roman" w:hAnsi="Times New Roman"/>
                <w:sz w:val="24"/>
                <w:szCs w:val="24"/>
                <w:lang w:bidi="hi-IN"/>
              </w:rPr>
              <w:t>единоборствам»:</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 проведен турнир Открытое лично-</w:t>
            </w:r>
            <w:r w:rsidR="004C5AFF">
              <w:rPr>
                <w:rFonts w:ascii="Times New Roman" w:hAnsi="Times New Roman"/>
                <w:sz w:val="24"/>
                <w:szCs w:val="24"/>
                <w:lang w:bidi="hi-IN"/>
              </w:rPr>
              <w:t xml:space="preserve"> </w:t>
            </w:r>
            <w:r w:rsidRPr="001C08CF">
              <w:rPr>
                <w:rFonts w:ascii="Times New Roman" w:hAnsi="Times New Roman"/>
                <w:sz w:val="24"/>
                <w:szCs w:val="24"/>
                <w:lang w:bidi="hi-IN"/>
              </w:rPr>
              <w:t>командное первенство</w:t>
            </w:r>
            <w:r w:rsidR="004C5AFF">
              <w:rPr>
                <w:rFonts w:ascii="Times New Roman" w:hAnsi="Times New Roman"/>
                <w:sz w:val="24"/>
                <w:szCs w:val="24"/>
                <w:lang w:bidi="hi-IN"/>
              </w:rPr>
              <w:t xml:space="preserve"> </w:t>
            </w:r>
            <w:r w:rsidRPr="001C08CF">
              <w:rPr>
                <w:rFonts w:ascii="Times New Roman" w:hAnsi="Times New Roman"/>
                <w:sz w:val="24"/>
                <w:szCs w:val="24"/>
                <w:lang w:bidi="hi-IN"/>
              </w:rPr>
              <w:t xml:space="preserve">г.Нефтеюганска </w:t>
            </w:r>
            <w:proofErr w:type="spellStart"/>
            <w:r w:rsidRPr="001C08CF">
              <w:rPr>
                <w:rFonts w:ascii="Times New Roman" w:hAnsi="Times New Roman"/>
                <w:sz w:val="24"/>
                <w:szCs w:val="24"/>
                <w:lang w:bidi="hi-IN"/>
              </w:rPr>
              <w:t>покаратэ</w:t>
            </w:r>
            <w:proofErr w:type="spellEnd"/>
            <w:r w:rsidRPr="001C08CF">
              <w:rPr>
                <w:rFonts w:ascii="Times New Roman" w:hAnsi="Times New Roman"/>
                <w:sz w:val="24"/>
                <w:szCs w:val="24"/>
                <w:lang w:bidi="hi-IN"/>
              </w:rPr>
              <w:t xml:space="preserve"> (WKF) в</w:t>
            </w:r>
            <w:r w:rsidR="004C5AFF">
              <w:rPr>
                <w:rFonts w:ascii="Times New Roman" w:hAnsi="Times New Roman"/>
                <w:sz w:val="24"/>
                <w:szCs w:val="24"/>
                <w:lang w:bidi="hi-IN"/>
              </w:rPr>
              <w:t xml:space="preserve"> </w:t>
            </w:r>
            <w:r w:rsidRPr="001C08CF">
              <w:rPr>
                <w:rFonts w:ascii="Times New Roman" w:hAnsi="Times New Roman"/>
                <w:sz w:val="24"/>
                <w:szCs w:val="24"/>
                <w:lang w:bidi="hi-IN"/>
              </w:rPr>
              <w:t>рамках кампании «Спорт – против</w:t>
            </w:r>
            <w:r w:rsidR="004C5AFF">
              <w:rPr>
                <w:rFonts w:ascii="Times New Roman" w:hAnsi="Times New Roman"/>
                <w:sz w:val="24"/>
                <w:szCs w:val="24"/>
                <w:lang w:bidi="hi-IN"/>
              </w:rPr>
              <w:t xml:space="preserve"> </w:t>
            </w:r>
            <w:r w:rsidRPr="001C08CF">
              <w:rPr>
                <w:rFonts w:ascii="Times New Roman" w:hAnsi="Times New Roman"/>
                <w:sz w:val="24"/>
                <w:szCs w:val="24"/>
                <w:lang w:bidi="hi-IN"/>
              </w:rPr>
              <w:t>наркотиков»;</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-проведена беседа медицинским</w:t>
            </w:r>
            <w:r w:rsidR="004C5AFF">
              <w:rPr>
                <w:rFonts w:ascii="Times New Roman" w:hAnsi="Times New Roman"/>
                <w:sz w:val="24"/>
                <w:szCs w:val="24"/>
                <w:lang w:bidi="hi-IN"/>
              </w:rPr>
              <w:t xml:space="preserve"> </w:t>
            </w:r>
            <w:r w:rsidRPr="001C08CF">
              <w:rPr>
                <w:rFonts w:ascii="Times New Roman" w:hAnsi="Times New Roman"/>
                <w:sz w:val="24"/>
                <w:szCs w:val="24"/>
                <w:lang w:bidi="hi-IN"/>
              </w:rPr>
              <w:t>работником БУ ХМАО-ЮГРЫ</w:t>
            </w:r>
            <w:r w:rsidR="004C5AFF">
              <w:rPr>
                <w:rFonts w:ascii="Times New Roman" w:hAnsi="Times New Roman"/>
                <w:sz w:val="24"/>
                <w:szCs w:val="24"/>
                <w:lang w:bidi="hi-IN"/>
              </w:rPr>
              <w:t xml:space="preserve"> </w:t>
            </w:r>
            <w:r w:rsidRPr="001C08CF">
              <w:rPr>
                <w:rFonts w:ascii="Times New Roman" w:hAnsi="Times New Roman"/>
                <w:sz w:val="24"/>
                <w:szCs w:val="24"/>
                <w:lang w:bidi="hi-IN"/>
              </w:rPr>
              <w:t>«Клинический врачебно-</w:t>
            </w:r>
            <w:r w:rsidR="004C5AFF">
              <w:rPr>
                <w:rFonts w:ascii="Times New Roman" w:hAnsi="Times New Roman"/>
                <w:sz w:val="24"/>
                <w:szCs w:val="24"/>
                <w:lang w:bidi="hi-IN"/>
              </w:rPr>
              <w:t xml:space="preserve"> </w:t>
            </w:r>
            <w:r w:rsidRPr="001C08CF">
              <w:rPr>
                <w:rFonts w:ascii="Times New Roman" w:hAnsi="Times New Roman"/>
                <w:sz w:val="24"/>
                <w:szCs w:val="24"/>
                <w:lang w:bidi="hi-IN"/>
              </w:rPr>
              <w:t>физкультурный диспансер» филиал в</w:t>
            </w:r>
            <w:r w:rsidR="004C5AFF">
              <w:rPr>
                <w:rFonts w:ascii="Times New Roman" w:hAnsi="Times New Roman"/>
                <w:sz w:val="24"/>
                <w:szCs w:val="24"/>
                <w:lang w:bidi="hi-IN"/>
              </w:rPr>
              <w:t xml:space="preserve"> </w:t>
            </w:r>
            <w:r w:rsidRPr="001C08CF">
              <w:rPr>
                <w:rFonts w:ascii="Times New Roman" w:hAnsi="Times New Roman"/>
                <w:sz w:val="24"/>
                <w:szCs w:val="24"/>
                <w:lang w:bidi="hi-IN"/>
              </w:rPr>
              <w:t>г.Нефтеюганске с</w:t>
            </w:r>
            <w:r w:rsidR="004C5AFF">
              <w:rPr>
                <w:rFonts w:ascii="Times New Roman" w:hAnsi="Times New Roman"/>
                <w:sz w:val="24"/>
                <w:szCs w:val="24"/>
                <w:lang w:bidi="hi-IN"/>
              </w:rPr>
              <w:t xml:space="preserve"> </w:t>
            </w:r>
            <w:r w:rsidRPr="001C08CF">
              <w:rPr>
                <w:rFonts w:ascii="Times New Roman" w:hAnsi="Times New Roman"/>
                <w:sz w:val="24"/>
                <w:szCs w:val="24"/>
                <w:lang w:bidi="hi-IN"/>
              </w:rPr>
              <w:t>несовершеннолетними</w:t>
            </w:r>
            <w:r w:rsidR="004C5AFF">
              <w:rPr>
                <w:rFonts w:ascii="Times New Roman" w:hAnsi="Times New Roman"/>
                <w:sz w:val="24"/>
                <w:szCs w:val="24"/>
                <w:lang w:bidi="hi-IN"/>
              </w:rPr>
              <w:t xml:space="preserve"> </w:t>
            </w:r>
            <w:r w:rsidRPr="001C08CF">
              <w:rPr>
                <w:rFonts w:ascii="Times New Roman" w:hAnsi="Times New Roman"/>
                <w:sz w:val="24"/>
                <w:szCs w:val="24"/>
                <w:lang w:bidi="hi-IN"/>
              </w:rPr>
              <w:t>обучающимися отделения дзюдо на</w:t>
            </w:r>
            <w:r w:rsidR="004C5AFF">
              <w:rPr>
                <w:rFonts w:ascii="Times New Roman" w:hAnsi="Times New Roman"/>
                <w:sz w:val="24"/>
                <w:szCs w:val="24"/>
                <w:lang w:bidi="hi-IN"/>
              </w:rPr>
              <w:t xml:space="preserve"> </w:t>
            </w:r>
            <w:r w:rsidRPr="001C08CF">
              <w:rPr>
                <w:rFonts w:ascii="Times New Roman" w:hAnsi="Times New Roman"/>
                <w:sz w:val="24"/>
                <w:szCs w:val="24"/>
                <w:lang w:bidi="hi-IN"/>
              </w:rPr>
              <w:t>тему: «Профилактика травматизма»,</w:t>
            </w:r>
            <w:r w:rsidR="004C5AFF">
              <w:rPr>
                <w:rFonts w:ascii="Times New Roman" w:hAnsi="Times New Roman"/>
                <w:sz w:val="24"/>
                <w:szCs w:val="24"/>
                <w:lang w:bidi="hi-IN"/>
              </w:rPr>
              <w:t xml:space="preserve"> </w:t>
            </w:r>
            <w:r w:rsidRPr="001C08CF">
              <w:rPr>
                <w:rFonts w:ascii="Times New Roman" w:hAnsi="Times New Roman"/>
                <w:sz w:val="24"/>
                <w:szCs w:val="24"/>
                <w:lang w:bidi="hi-IN"/>
              </w:rPr>
              <w:t>«Профилактика алкоголизма»,</w:t>
            </w:r>
            <w:r w:rsidR="004C5AFF">
              <w:rPr>
                <w:rFonts w:ascii="Times New Roman" w:hAnsi="Times New Roman"/>
                <w:sz w:val="24"/>
                <w:szCs w:val="24"/>
                <w:lang w:bidi="hi-IN"/>
              </w:rPr>
              <w:t xml:space="preserve"> </w:t>
            </w:r>
            <w:r w:rsidRPr="001C08CF">
              <w:rPr>
                <w:rFonts w:ascii="Times New Roman" w:hAnsi="Times New Roman"/>
                <w:sz w:val="24"/>
                <w:szCs w:val="24"/>
                <w:lang w:bidi="hi-IN"/>
              </w:rPr>
              <w:t>«Антидопинговые правила и</w:t>
            </w:r>
            <w:r w:rsidR="004C5AFF">
              <w:rPr>
                <w:rFonts w:ascii="Times New Roman" w:hAnsi="Times New Roman"/>
                <w:sz w:val="24"/>
                <w:szCs w:val="24"/>
                <w:lang w:bidi="hi-IN"/>
              </w:rPr>
              <w:t xml:space="preserve"> </w:t>
            </w:r>
            <w:r w:rsidRPr="001C08CF">
              <w:rPr>
                <w:rFonts w:ascii="Times New Roman" w:hAnsi="Times New Roman"/>
                <w:sz w:val="24"/>
                <w:szCs w:val="24"/>
                <w:lang w:bidi="hi-IN"/>
              </w:rPr>
              <w:t>процедурные правила допинг-</w:t>
            </w:r>
            <w:r w:rsidR="004C5AFF">
              <w:rPr>
                <w:rFonts w:ascii="Times New Roman" w:hAnsi="Times New Roman"/>
                <w:sz w:val="24"/>
                <w:szCs w:val="24"/>
                <w:lang w:bidi="hi-IN"/>
              </w:rPr>
              <w:t xml:space="preserve"> </w:t>
            </w:r>
            <w:r w:rsidRPr="001C08CF">
              <w:rPr>
                <w:rFonts w:ascii="Times New Roman" w:hAnsi="Times New Roman"/>
                <w:sz w:val="24"/>
                <w:szCs w:val="24"/>
                <w:lang w:bidi="hi-IN"/>
              </w:rPr>
              <w:t>контроля»;</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-оформлен информационный стенд</w:t>
            </w:r>
            <w:r w:rsidR="004C5AFF">
              <w:rPr>
                <w:rFonts w:ascii="Times New Roman" w:hAnsi="Times New Roman"/>
                <w:sz w:val="24"/>
                <w:szCs w:val="24"/>
                <w:lang w:bidi="hi-IN"/>
              </w:rPr>
              <w:t xml:space="preserve"> </w:t>
            </w:r>
            <w:r w:rsidRPr="001C08CF">
              <w:rPr>
                <w:rFonts w:ascii="Times New Roman" w:hAnsi="Times New Roman"/>
                <w:sz w:val="24"/>
                <w:szCs w:val="24"/>
                <w:lang w:bidi="hi-IN"/>
              </w:rPr>
              <w:t>по профилактике алкоголизма;</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-проведена профилактическая беседа</w:t>
            </w:r>
            <w:r w:rsidR="004C5AFF">
              <w:rPr>
                <w:rFonts w:ascii="Times New Roman" w:hAnsi="Times New Roman"/>
                <w:sz w:val="24"/>
                <w:szCs w:val="24"/>
                <w:lang w:bidi="hi-IN"/>
              </w:rPr>
              <w:t xml:space="preserve"> </w:t>
            </w:r>
            <w:r w:rsidRPr="001C08CF">
              <w:rPr>
                <w:rFonts w:ascii="Times New Roman" w:hAnsi="Times New Roman"/>
                <w:sz w:val="24"/>
                <w:szCs w:val="24"/>
                <w:lang w:bidi="hi-IN"/>
              </w:rPr>
              <w:t>с несовершеннолетними</w:t>
            </w:r>
            <w:r w:rsidR="004C5AFF">
              <w:rPr>
                <w:rFonts w:ascii="Times New Roman" w:hAnsi="Times New Roman"/>
                <w:sz w:val="24"/>
                <w:szCs w:val="24"/>
                <w:lang w:bidi="hi-IN"/>
              </w:rPr>
              <w:t xml:space="preserve"> </w:t>
            </w:r>
            <w:r w:rsidRPr="001C08CF">
              <w:rPr>
                <w:rFonts w:ascii="Times New Roman" w:hAnsi="Times New Roman"/>
                <w:sz w:val="24"/>
                <w:szCs w:val="24"/>
                <w:lang w:bidi="hi-IN"/>
              </w:rPr>
              <w:t>«Профилактика табакокурения»;</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 размещен на сайте школы</w:t>
            </w:r>
            <w:r w:rsidR="004C5AFF">
              <w:rPr>
                <w:rFonts w:ascii="Times New Roman" w:hAnsi="Times New Roman"/>
                <w:sz w:val="24"/>
                <w:szCs w:val="24"/>
                <w:lang w:bidi="hi-IN"/>
              </w:rPr>
              <w:t xml:space="preserve"> </w:t>
            </w:r>
            <w:r w:rsidRPr="001C08CF">
              <w:rPr>
                <w:rFonts w:ascii="Times New Roman" w:hAnsi="Times New Roman"/>
                <w:sz w:val="24"/>
                <w:szCs w:val="24"/>
                <w:lang w:bidi="hi-IN"/>
              </w:rPr>
              <w:t>информационный буклет на тему</w:t>
            </w:r>
            <w:r w:rsidR="004C5AFF">
              <w:rPr>
                <w:rFonts w:ascii="Times New Roman" w:hAnsi="Times New Roman"/>
                <w:sz w:val="24"/>
                <w:szCs w:val="24"/>
                <w:lang w:bidi="hi-IN"/>
              </w:rPr>
              <w:t xml:space="preserve"> </w:t>
            </w:r>
            <w:r w:rsidRPr="001C08CF">
              <w:rPr>
                <w:rFonts w:ascii="Times New Roman" w:hAnsi="Times New Roman"/>
                <w:sz w:val="24"/>
                <w:szCs w:val="24"/>
                <w:lang w:bidi="hi-IN"/>
              </w:rPr>
              <w:t>«Без табака прекрасна жизнь! От</w:t>
            </w:r>
            <w:r>
              <w:rPr>
                <w:rFonts w:ascii="Times New Roman" w:hAnsi="Times New Roman"/>
                <w:sz w:val="24"/>
                <w:szCs w:val="24"/>
                <w:lang w:bidi="hi-IN"/>
              </w:rPr>
              <w:t xml:space="preserve"> </w:t>
            </w:r>
            <w:r w:rsidRPr="001C08CF">
              <w:rPr>
                <w:rFonts w:ascii="Times New Roman" w:hAnsi="Times New Roman"/>
                <w:sz w:val="24"/>
                <w:szCs w:val="24"/>
                <w:lang w:bidi="hi-IN"/>
              </w:rPr>
              <w:t>сигареты откажись!».</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2.Муниципальное бюджетное</w:t>
            </w:r>
            <w:r w:rsidR="004C5AFF">
              <w:rPr>
                <w:rFonts w:ascii="Times New Roman" w:hAnsi="Times New Roman"/>
                <w:sz w:val="24"/>
                <w:szCs w:val="24"/>
                <w:lang w:bidi="hi-IN"/>
              </w:rPr>
              <w:t xml:space="preserve"> </w:t>
            </w:r>
            <w:r w:rsidRPr="001C08CF">
              <w:rPr>
                <w:rFonts w:ascii="Times New Roman" w:hAnsi="Times New Roman"/>
                <w:sz w:val="24"/>
                <w:szCs w:val="24"/>
                <w:lang w:bidi="hi-IN"/>
              </w:rPr>
              <w:t>учреждение «Спортивная школа</w:t>
            </w:r>
            <w:r w:rsidR="004C5AFF">
              <w:rPr>
                <w:rFonts w:ascii="Times New Roman" w:hAnsi="Times New Roman"/>
                <w:sz w:val="24"/>
                <w:szCs w:val="24"/>
                <w:lang w:bidi="hi-IN"/>
              </w:rPr>
              <w:t xml:space="preserve"> о</w:t>
            </w:r>
            <w:r w:rsidRPr="001C08CF">
              <w:rPr>
                <w:rFonts w:ascii="Times New Roman" w:hAnsi="Times New Roman"/>
                <w:sz w:val="24"/>
                <w:szCs w:val="24"/>
                <w:lang w:bidi="hi-IN"/>
              </w:rPr>
              <w:t>лимпийского резерва по зимним</w:t>
            </w:r>
            <w:r w:rsidR="004C5AFF">
              <w:rPr>
                <w:rFonts w:ascii="Times New Roman" w:hAnsi="Times New Roman"/>
                <w:sz w:val="24"/>
                <w:szCs w:val="24"/>
                <w:lang w:bidi="hi-IN"/>
              </w:rPr>
              <w:t xml:space="preserve"> </w:t>
            </w:r>
            <w:r w:rsidRPr="001C08CF">
              <w:rPr>
                <w:rFonts w:ascii="Times New Roman" w:hAnsi="Times New Roman"/>
                <w:sz w:val="24"/>
                <w:szCs w:val="24"/>
                <w:lang w:bidi="hi-IN"/>
              </w:rPr>
              <w:t>видам спорта»:</w:t>
            </w:r>
          </w:p>
          <w:p w:rsidR="004C5AFF" w:rsidRDefault="004C5AFF" w:rsidP="001C08CF">
            <w:pPr>
              <w:spacing w:after="0" w:line="240" w:lineRule="auto"/>
              <w:jc w:val="both"/>
              <w:rPr>
                <w:rFonts w:ascii="Times New Roman" w:hAnsi="Times New Roman"/>
                <w:sz w:val="24"/>
                <w:szCs w:val="24"/>
                <w:lang w:bidi="hi-IN"/>
              </w:rPr>
            </w:pPr>
            <w:r>
              <w:rPr>
                <w:rFonts w:ascii="Times New Roman" w:hAnsi="Times New Roman"/>
                <w:sz w:val="24"/>
                <w:szCs w:val="24"/>
                <w:lang w:bidi="hi-IN"/>
              </w:rPr>
              <w:t>-п</w:t>
            </w:r>
            <w:r w:rsidR="001C08CF" w:rsidRPr="001C08CF">
              <w:rPr>
                <w:rFonts w:ascii="Times New Roman" w:hAnsi="Times New Roman"/>
                <w:sz w:val="24"/>
                <w:szCs w:val="24"/>
                <w:lang w:bidi="hi-IN"/>
              </w:rPr>
              <w:t>роведены родительские собрания</w:t>
            </w:r>
            <w:r>
              <w:rPr>
                <w:rFonts w:ascii="Times New Roman" w:hAnsi="Times New Roman"/>
                <w:sz w:val="24"/>
                <w:szCs w:val="24"/>
                <w:lang w:bidi="hi-IN"/>
              </w:rPr>
              <w:t xml:space="preserve"> </w:t>
            </w:r>
            <w:r w:rsidR="001C08CF" w:rsidRPr="001C08CF">
              <w:rPr>
                <w:rFonts w:ascii="Times New Roman" w:hAnsi="Times New Roman"/>
                <w:sz w:val="24"/>
                <w:szCs w:val="24"/>
                <w:lang w:bidi="hi-IN"/>
              </w:rPr>
              <w:t>на тему профилактики наркомании,</w:t>
            </w:r>
            <w:r>
              <w:rPr>
                <w:rFonts w:ascii="Times New Roman" w:hAnsi="Times New Roman"/>
                <w:sz w:val="24"/>
                <w:szCs w:val="24"/>
                <w:lang w:bidi="hi-IN"/>
              </w:rPr>
              <w:t xml:space="preserve"> </w:t>
            </w:r>
            <w:r w:rsidR="001C08CF" w:rsidRPr="001C08CF">
              <w:rPr>
                <w:rFonts w:ascii="Times New Roman" w:hAnsi="Times New Roman"/>
                <w:sz w:val="24"/>
                <w:szCs w:val="24"/>
                <w:lang w:bidi="hi-IN"/>
              </w:rPr>
              <w:t>токсикомании, алкоголизма и</w:t>
            </w:r>
            <w:r>
              <w:rPr>
                <w:rFonts w:ascii="Times New Roman" w:hAnsi="Times New Roman"/>
                <w:sz w:val="24"/>
                <w:szCs w:val="24"/>
                <w:lang w:bidi="hi-IN"/>
              </w:rPr>
              <w:t xml:space="preserve"> </w:t>
            </w:r>
            <w:r w:rsidR="001C08CF" w:rsidRPr="001C08CF">
              <w:rPr>
                <w:rFonts w:ascii="Times New Roman" w:hAnsi="Times New Roman"/>
                <w:sz w:val="24"/>
                <w:szCs w:val="24"/>
                <w:lang w:bidi="hi-IN"/>
              </w:rPr>
              <w:t>заболевания ВИЧ-инфекцией.</w:t>
            </w:r>
            <w:r>
              <w:rPr>
                <w:rFonts w:ascii="Times New Roman" w:hAnsi="Times New Roman"/>
                <w:sz w:val="24"/>
                <w:szCs w:val="24"/>
                <w:lang w:bidi="hi-IN"/>
              </w:rPr>
              <w:t xml:space="preserve"> </w:t>
            </w:r>
            <w:r w:rsidR="001C08CF" w:rsidRPr="001C08CF">
              <w:rPr>
                <w:rFonts w:ascii="Times New Roman" w:hAnsi="Times New Roman"/>
                <w:sz w:val="24"/>
                <w:szCs w:val="24"/>
                <w:lang w:bidi="hi-IN"/>
              </w:rPr>
              <w:t>3.Муниципальное бюджетное</w:t>
            </w:r>
            <w:r>
              <w:rPr>
                <w:rFonts w:ascii="Times New Roman" w:hAnsi="Times New Roman"/>
                <w:sz w:val="24"/>
                <w:szCs w:val="24"/>
                <w:lang w:bidi="hi-IN"/>
              </w:rPr>
              <w:t xml:space="preserve"> </w:t>
            </w:r>
            <w:r w:rsidR="001C08CF" w:rsidRPr="001C08CF">
              <w:rPr>
                <w:rFonts w:ascii="Times New Roman" w:hAnsi="Times New Roman"/>
                <w:sz w:val="24"/>
                <w:szCs w:val="24"/>
                <w:lang w:bidi="hi-IN"/>
              </w:rPr>
              <w:t>учреждение «Спортивная школа</w:t>
            </w:r>
            <w:r>
              <w:rPr>
                <w:rFonts w:ascii="Times New Roman" w:hAnsi="Times New Roman"/>
                <w:sz w:val="24"/>
                <w:szCs w:val="24"/>
                <w:lang w:bidi="hi-IN"/>
              </w:rPr>
              <w:t xml:space="preserve"> </w:t>
            </w:r>
            <w:r w:rsidR="001C08CF" w:rsidRPr="001C08CF">
              <w:rPr>
                <w:rFonts w:ascii="Times New Roman" w:hAnsi="Times New Roman"/>
                <w:sz w:val="24"/>
                <w:szCs w:val="24"/>
                <w:lang w:bidi="hi-IN"/>
              </w:rPr>
              <w:t xml:space="preserve">олимпийского резерва «Спартак»: </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-проводятся регулярные беседы с</w:t>
            </w:r>
            <w:r w:rsidR="004C5AFF">
              <w:rPr>
                <w:rFonts w:ascii="Times New Roman" w:hAnsi="Times New Roman"/>
                <w:sz w:val="24"/>
                <w:szCs w:val="24"/>
                <w:lang w:bidi="hi-IN"/>
              </w:rPr>
              <w:t xml:space="preserve"> </w:t>
            </w:r>
            <w:r w:rsidRPr="001C08CF">
              <w:rPr>
                <w:rFonts w:ascii="Times New Roman" w:hAnsi="Times New Roman"/>
                <w:sz w:val="24"/>
                <w:szCs w:val="24"/>
                <w:lang w:bidi="hi-IN"/>
              </w:rPr>
              <w:t>обучающимися по повышению</w:t>
            </w:r>
            <w:r w:rsidR="004C5AFF">
              <w:rPr>
                <w:rFonts w:ascii="Times New Roman" w:hAnsi="Times New Roman"/>
                <w:sz w:val="24"/>
                <w:szCs w:val="24"/>
                <w:lang w:bidi="hi-IN"/>
              </w:rPr>
              <w:t xml:space="preserve"> </w:t>
            </w:r>
            <w:r w:rsidRPr="001C08CF">
              <w:rPr>
                <w:rFonts w:ascii="Times New Roman" w:hAnsi="Times New Roman"/>
                <w:sz w:val="24"/>
                <w:szCs w:val="24"/>
                <w:lang w:bidi="hi-IN"/>
              </w:rPr>
              <w:t>уровня информированности</w:t>
            </w:r>
            <w:r w:rsidR="004C5AFF">
              <w:rPr>
                <w:rFonts w:ascii="Times New Roman" w:hAnsi="Times New Roman"/>
                <w:sz w:val="24"/>
                <w:szCs w:val="24"/>
                <w:lang w:bidi="hi-IN"/>
              </w:rPr>
              <w:t xml:space="preserve"> </w:t>
            </w:r>
            <w:r w:rsidRPr="001C08CF">
              <w:rPr>
                <w:rFonts w:ascii="Times New Roman" w:hAnsi="Times New Roman"/>
                <w:sz w:val="24"/>
                <w:szCs w:val="24"/>
                <w:lang w:bidi="hi-IN"/>
              </w:rPr>
              <w:t>подростков о проблемах, связанных с</w:t>
            </w:r>
            <w:r w:rsidR="004C5AFF">
              <w:rPr>
                <w:rFonts w:ascii="Times New Roman" w:hAnsi="Times New Roman"/>
                <w:sz w:val="24"/>
                <w:szCs w:val="24"/>
                <w:lang w:bidi="hi-IN"/>
              </w:rPr>
              <w:t xml:space="preserve"> </w:t>
            </w:r>
            <w:r w:rsidRPr="001C08CF">
              <w:rPr>
                <w:rFonts w:ascii="Times New Roman" w:hAnsi="Times New Roman"/>
                <w:sz w:val="24"/>
                <w:szCs w:val="24"/>
                <w:lang w:bidi="hi-IN"/>
              </w:rPr>
              <w:t>употреблением наркотиков, развитие</w:t>
            </w:r>
            <w:r w:rsidR="004C5AFF">
              <w:rPr>
                <w:rFonts w:ascii="Times New Roman" w:hAnsi="Times New Roman"/>
                <w:sz w:val="24"/>
                <w:szCs w:val="24"/>
                <w:lang w:bidi="hi-IN"/>
              </w:rPr>
              <w:t xml:space="preserve"> </w:t>
            </w:r>
            <w:r w:rsidRPr="001C08CF">
              <w:rPr>
                <w:rFonts w:ascii="Times New Roman" w:hAnsi="Times New Roman"/>
                <w:sz w:val="24"/>
                <w:szCs w:val="24"/>
                <w:lang w:bidi="hi-IN"/>
              </w:rPr>
              <w:t>навыков, предотвращающие</w:t>
            </w:r>
            <w:r w:rsidR="004C5AFF">
              <w:rPr>
                <w:rFonts w:ascii="Times New Roman" w:hAnsi="Times New Roman"/>
                <w:sz w:val="24"/>
                <w:szCs w:val="24"/>
                <w:lang w:bidi="hi-IN"/>
              </w:rPr>
              <w:t xml:space="preserve"> </w:t>
            </w:r>
            <w:r w:rsidRPr="001C08CF">
              <w:rPr>
                <w:rFonts w:ascii="Times New Roman" w:hAnsi="Times New Roman"/>
                <w:sz w:val="24"/>
                <w:szCs w:val="24"/>
                <w:lang w:bidi="hi-IN"/>
              </w:rPr>
              <w:t xml:space="preserve">употребление </w:t>
            </w:r>
            <w:proofErr w:type="spellStart"/>
            <w:r w:rsidRPr="001C08CF">
              <w:rPr>
                <w:rFonts w:ascii="Times New Roman" w:hAnsi="Times New Roman"/>
                <w:sz w:val="24"/>
                <w:szCs w:val="24"/>
                <w:lang w:bidi="hi-IN"/>
              </w:rPr>
              <w:t>психоактивных</w:t>
            </w:r>
            <w:proofErr w:type="spellEnd"/>
            <w:r w:rsidR="004C5AFF">
              <w:rPr>
                <w:rFonts w:ascii="Times New Roman" w:hAnsi="Times New Roman"/>
                <w:sz w:val="24"/>
                <w:szCs w:val="24"/>
                <w:lang w:bidi="hi-IN"/>
              </w:rPr>
              <w:t xml:space="preserve"> </w:t>
            </w:r>
            <w:r w:rsidRPr="001C08CF">
              <w:rPr>
                <w:rFonts w:ascii="Times New Roman" w:hAnsi="Times New Roman"/>
                <w:sz w:val="24"/>
                <w:szCs w:val="24"/>
                <w:lang w:bidi="hi-IN"/>
              </w:rPr>
              <w:t>веществ.</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4.Муниципальное автономное</w:t>
            </w:r>
            <w:r w:rsidR="002C3E3D">
              <w:rPr>
                <w:rFonts w:ascii="Times New Roman" w:hAnsi="Times New Roman"/>
                <w:sz w:val="24"/>
                <w:szCs w:val="24"/>
                <w:lang w:bidi="hi-IN"/>
              </w:rPr>
              <w:t xml:space="preserve"> </w:t>
            </w:r>
            <w:r w:rsidRPr="001C08CF">
              <w:rPr>
                <w:rFonts w:ascii="Times New Roman" w:hAnsi="Times New Roman"/>
                <w:sz w:val="24"/>
                <w:szCs w:val="24"/>
                <w:lang w:bidi="hi-IN"/>
              </w:rPr>
              <w:t>учреждение «Спортивная школа</w:t>
            </w:r>
            <w:r w:rsidR="002C3E3D">
              <w:rPr>
                <w:rFonts w:ascii="Times New Roman" w:hAnsi="Times New Roman"/>
                <w:sz w:val="24"/>
                <w:szCs w:val="24"/>
                <w:lang w:bidi="hi-IN"/>
              </w:rPr>
              <w:t xml:space="preserve"> </w:t>
            </w:r>
            <w:r w:rsidRPr="001C08CF">
              <w:rPr>
                <w:rFonts w:ascii="Times New Roman" w:hAnsi="Times New Roman"/>
                <w:sz w:val="24"/>
                <w:szCs w:val="24"/>
                <w:lang w:bidi="hi-IN"/>
              </w:rPr>
              <w:t>олимпийского резерва «Сибиряк»:</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-осуществляется организация</w:t>
            </w:r>
            <w:r w:rsidR="002C3E3D">
              <w:rPr>
                <w:rFonts w:ascii="Times New Roman" w:hAnsi="Times New Roman"/>
                <w:sz w:val="24"/>
                <w:szCs w:val="24"/>
                <w:lang w:bidi="hi-IN"/>
              </w:rPr>
              <w:t xml:space="preserve"> </w:t>
            </w:r>
            <w:r w:rsidRPr="001C08CF">
              <w:rPr>
                <w:rFonts w:ascii="Times New Roman" w:hAnsi="Times New Roman"/>
                <w:sz w:val="24"/>
                <w:szCs w:val="24"/>
                <w:lang w:bidi="hi-IN"/>
              </w:rPr>
              <w:t>взаимодействия спортивной школы с</w:t>
            </w:r>
            <w:r w:rsidR="002C3E3D">
              <w:rPr>
                <w:rFonts w:ascii="Times New Roman" w:hAnsi="Times New Roman"/>
                <w:sz w:val="24"/>
                <w:szCs w:val="24"/>
                <w:lang w:bidi="hi-IN"/>
              </w:rPr>
              <w:t xml:space="preserve"> </w:t>
            </w:r>
            <w:r w:rsidRPr="001C08CF">
              <w:rPr>
                <w:rFonts w:ascii="Times New Roman" w:hAnsi="Times New Roman"/>
                <w:sz w:val="24"/>
                <w:szCs w:val="24"/>
                <w:lang w:bidi="hi-IN"/>
              </w:rPr>
              <w:t>сотрудниками ОМВД (участковый),</w:t>
            </w:r>
            <w:r w:rsidR="002C3E3D">
              <w:rPr>
                <w:rFonts w:ascii="Times New Roman" w:hAnsi="Times New Roman"/>
                <w:sz w:val="24"/>
                <w:szCs w:val="24"/>
                <w:lang w:bidi="hi-IN"/>
              </w:rPr>
              <w:t xml:space="preserve"> </w:t>
            </w:r>
            <w:r w:rsidRPr="001C08CF">
              <w:rPr>
                <w:rFonts w:ascii="Times New Roman" w:hAnsi="Times New Roman"/>
                <w:sz w:val="24"/>
                <w:szCs w:val="24"/>
                <w:lang w:bidi="hi-IN"/>
              </w:rPr>
              <w:t>КДН, ОДН.</w:t>
            </w:r>
          </w:p>
          <w:p w:rsid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5.Муниципальные бюджетное</w:t>
            </w:r>
            <w:r w:rsidR="002C3E3D">
              <w:rPr>
                <w:rFonts w:ascii="Times New Roman" w:hAnsi="Times New Roman"/>
                <w:sz w:val="24"/>
                <w:szCs w:val="24"/>
                <w:lang w:bidi="hi-IN"/>
              </w:rPr>
              <w:t xml:space="preserve"> </w:t>
            </w:r>
            <w:r w:rsidRPr="001C08CF">
              <w:rPr>
                <w:rFonts w:ascii="Times New Roman" w:hAnsi="Times New Roman"/>
                <w:sz w:val="24"/>
                <w:szCs w:val="24"/>
                <w:lang w:bidi="hi-IN"/>
              </w:rPr>
              <w:t>учреждение центр физической</w:t>
            </w:r>
            <w:r w:rsidR="002C3E3D">
              <w:rPr>
                <w:rFonts w:ascii="Times New Roman" w:hAnsi="Times New Roman"/>
                <w:sz w:val="24"/>
                <w:szCs w:val="24"/>
                <w:lang w:bidi="hi-IN"/>
              </w:rPr>
              <w:t xml:space="preserve"> </w:t>
            </w:r>
            <w:r w:rsidRPr="001C08CF">
              <w:rPr>
                <w:rFonts w:ascii="Times New Roman" w:hAnsi="Times New Roman"/>
                <w:sz w:val="24"/>
                <w:szCs w:val="24"/>
                <w:lang w:bidi="hi-IN"/>
              </w:rPr>
              <w:t>культуры и спорта «Жемчужина</w:t>
            </w:r>
            <w:r w:rsidR="002C3E3D">
              <w:rPr>
                <w:rFonts w:ascii="Times New Roman" w:hAnsi="Times New Roman"/>
                <w:sz w:val="24"/>
                <w:szCs w:val="24"/>
                <w:lang w:bidi="hi-IN"/>
              </w:rPr>
              <w:t xml:space="preserve"> </w:t>
            </w:r>
            <w:r w:rsidRPr="001C08CF">
              <w:rPr>
                <w:rFonts w:ascii="Times New Roman" w:hAnsi="Times New Roman"/>
                <w:sz w:val="24"/>
                <w:szCs w:val="24"/>
                <w:lang w:bidi="hi-IN"/>
              </w:rPr>
              <w:t>Югры»:</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-проведена акция «Сохрани своё</w:t>
            </w:r>
            <w:r w:rsidR="002C3E3D">
              <w:rPr>
                <w:rFonts w:ascii="Times New Roman" w:hAnsi="Times New Roman"/>
                <w:sz w:val="24"/>
                <w:szCs w:val="24"/>
                <w:lang w:bidi="hi-IN"/>
              </w:rPr>
              <w:t xml:space="preserve"> </w:t>
            </w:r>
            <w:r w:rsidRPr="001C08CF">
              <w:rPr>
                <w:rFonts w:ascii="Times New Roman" w:hAnsi="Times New Roman"/>
                <w:sz w:val="24"/>
                <w:szCs w:val="24"/>
                <w:lang w:bidi="hi-IN"/>
              </w:rPr>
              <w:t>здоровье»;</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-проведено мероприятие «ЗОЖ</w:t>
            </w:r>
            <w:r w:rsidR="002C3E3D">
              <w:rPr>
                <w:rFonts w:ascii="Times New Roman" w:hAnsi="Times New Roman"/>
                <w:sz w:val="24"/>
                <w:szCs w:val="24"/>
                <w:lang w:bidi="hi-IN"/>
              </w:rPr>
              <w:t xml:space="preserve"> </w:t>
            </w:r>
            <w:r w:rsidRPr="001C08CF">
              <w:rPr>
                <w:rFonts w:ascii="Times New Roman" w:hAnsi="Times New Roman"/>
                <w:sz w:val="24"/>
                <w:szCs w:val="24"/>
                <w:lang w:bidi="hi-IN"/>
              </w:rPr>
              <w:t>онлайн под флагом России»</w:t>
            </w:r>
            <w:r w:rsidR="002C3E3D">
              <w:rPr>
                <w:rFonts w:ascii="Times New Roman" w:hAnsi="Times New Roman"/>
                <w:sz w:val="24"/>
                <w:szCs w:val="24"/>
                <w:lang w:bidi="hi-IN"/>
              </w:rPr>
              <w:t>.</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6.Муниципальное бюджетное</w:t>
            </w:r>
            <w:r w:rsidR="002C3E3D">
              <w:rPr>
                <w:rFonts w:ascii="Times New Roman" w:hAnsi="Times New Roman"/>
                <w:sz w:val="24"/>
                <w:szCs w:val="24"/>
                <w:lang w:bidi="hi-IN"/>
              </w:rPr>
              <w:t xml:space="preserve"> </w:t>
            </w:r>
            <w:r w:rsidRPr="001C08CF">
              <w:rPr>
                <w:rFonts w:ascii="Times New Roman" w:hAnsi="Times New Roman"/>
                <w:sz w:val="24"/>
                <w:szCs w:val="24"/>
                <w:lang w:bidi="hi-IN"/>
              </w:rPr>
              <w:t>учреждение физической культуры и</w:t>
            </w:r>
            <w:r w:rsidR="002C3E3D">
              <w:rPr>
                <w:rFonts w:ascii="Times New Roman" w:hAnsi="Times New Roman"/>
                <w:sz w:val="24"/>
                <w:szCs w:val="24"/>
                <w:lang w:bidi="hi-IN"/>
              </w:rPr>
              <w:t xml:space="preserve"> </w:t>
            </w:r>
            <w:r w:rsidRPr="001C08CF">
              <w:rPr>
                <w:rFonts w:ascii="Times New Roman" w:hAnsi="Times New Roman"/>
                <w:sz w:val="24"/>
                <w:szCs w:val="24"/>
                <w:lang w:bidi="hi-IN"/>
              </w:rPr>
              <w:t>спорта «</w:t>
            </w:r>
            <w:proofErr w:type="spellStart"/>
            <w:r w:rsidRPr="001C08CF">
              <w:rPr>
                <w:rFonts w:ascii="Times New Roman" w:hAnsi="Times New Roman"/>
                <w:sz w:val="24"/>
                <w:szCs w:val="24"/>
                <w:lang w:bidi="hi-IN"/>
              </w:rPr>
              <w:t>Юганск</w:t>
            </w:r>
            <w:proofErr w:type="spellEnd"/>
            <w:r w:rsidRPr="001C08CF">
              <w:rPr>
                <w:rFonts w:ascii="Times New Roman" w:hAnsi="Times New Roman"/>
                <w:sz w:val="24"/>
                <w:szCs w:val="24"/>
                <w:lang w:bidi="hi-IN"/>
              </w:rPr>
              <w:t>-Мастер имени</w:t>
            </w:r>
            <w:r w:rsidR="002C3E3D">
              <w:rPr>
                <w:rFonts w:ascii="Times New Roman" w:hAnsi="Times New Roman"/>
                <w:sz w:val="24"/>
                <w:szCs w:val="24"/>
                <w:lang w:bidi="hi-IN"/>
              </w:rPr>
              <w:t xml:space="preserve"> </w:t>
            </w:r>
            <w:proofErr w:type="spellStart"/>
            <w:r w:rsidRPr="001C08CF">
              <w:rPr>
                <w:rFonts w:ascii="Times New Roman" w:hAnsi="Times New Roman"/>
                <w:sz w:val="24"/>
                <w:szCs w:val="24"/>
                <w:lang w:bidi="hi-IN"/>
              </w:rPr>
              <w:t>С.А.Жилина</w:t>
            </w:r>
            <w:proofErr w:type="spellEnd"/>
            <w:r w:rsidRPr="001C08CF">
              <w:rPr>
                <w:rFonts w:ascii="Times New Roman" w:hAnsi="Times New Roman"/>
                <w:sz w:val="24"/>
                <w:szCs w:val="24"/>
                <w:lang w:bidi="hi-IN"/>
              </w:rPr>
              <w:t>»:</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-проведены беседы: «Мы живем в</w:t>
            </w:r>
            <w:r w:rsidR="002C3E3D">
              <w:rPr>
                <w:rFonts w:ascii="Times New Roman" w:hAnsi="Times New Roman"/>
                <w:sz w:val="24"/>
                <w:szCs w:val="24"/>
                <w:lang w:bidi="hi-IN"/>
              </w:rPr>
              <w:t xml:space="preserve"> </w:t>
            </w:r>
            <w:r w:rsidRPr="001C08CF">
              <w:rPr>
                <w:rFonts w:ascii="Times New Roman" w:hAnsi="Times New Roman"/>
                <w:sz w:val="24"/>
                <w:szCs w:val="24"/>
                <w:lang w:bidi="hi-IN"/>
              </w:rPr>
              <w:t>мире, где есть наркотики», «Хочешь</w:t>
            </w:r>
            <w:r w:rsidR="002C3E3D">
              <w:rPr>
                <w:rFonts w:ascii="Times New Roman" w:hAnsi="Times New Roman"/>
                <w:sz w:val="24"/>
                <w:szCs w:val="24"/>
                <w:lang w:bidi="hi-IN"/>
              </w:rPr>
              <w:t xml:space="preserve"> </w:t>
            </w:r>
            <w:r w:rsidRPr="001C08CF">
              <w:rPr>
                <w:rFonts w:ascii="Times New Roman" w:hAnsi="Times New Roman"/>
                <w:sz w:val="24"/>
                <w:szCs w:val="24"/>
                <w:lang w:bidi="hi-IN"/>
              </w:rPr>
              <w:t>быть здоровым – будь им»;</w:t>
            </w:r>
          </w:p>
          <w:p w:rsidR="001C08CF" w:rsidRPr="003848A7" w:rsidRDefault="001C08CF" w:rsidP="002C3E3D">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-просмотр презентации на тему</w:t>
            </w:r>
            <w:r w:rsidR="002C3E3D">
              <w:rPr>
                <w:rFonts w:ascii="Times New Roman" w:hAnsi="Times New Roman"/>
                <w:sz w:val="24"/>
                <w:szCs w:val="24"/>
                <w:lang w:bidi="hi-IN"/>
              </w:rPr>
              <w:t xml:space="preserve"> </w:t>
            </w:r>
            <w:r w:rsidRPr="001C08CF">
              <w:rPr>
                <w:rFonts w:ascii="Times New Roman" w:hAnsi="Times New Roman"/>
                <w:sz w:val="24"/>
                <w:szCs w:val="24"/>
                <w:lang w:bidi="hi-IN"/>
              </w:rPr>
              <w:t>«Наркотики и дети».</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2.1.2.</w:t>
            </w:r>
          </w:p>
        </w:tc>
        <w:tc>
          <w:tcPr>
            <w:tcW w:w="3827" w:type="dxa"/>
            <w:shd w:val="clear" w:color="auto" w:fill="auto"/>
          </w:tcPr>
          <w:p w:rsidR="00745449" w:rsidRPr="003848A7" w:rsidRDefault="00745449" w:rsidP="00C55F70">
            <w:pPr>
              <w:spacing w:after="0" w:line="240" w:lineRule="auto"/>
              <w:rPr>
                <w:rFonts w:ascii="Times New Roman" w:hAnsi="Times New Roman"/>
                <w:sz w:val="24"/>
                <w:szCs w:val="24"/>
                <w:lang w:bidi="hi-IN"/>
              </w:rPr>
            </w:pPr>
            <w:r w:rsidRPr="003848A7">
              <w:rPr>
                <w:rFonts w:ascii="Times New Roman" w:hAnsi="Times New Roman"/>
                <w:sz w:val="24"/>
                <w:szCs w:val="24"/>
                <w:lang w:bidi="hi-IN"/>
              </w:rPr>
              <w:t>Вовлечение молодежи в здоровый образ жизни и занятия спортом, популяризация культуры безопасности в молодежной среде</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100% общеобразовательных организаций соответствуют современным требованиям</w:t>
            </w:r>
            <w:r w:rsidR="00D824FF">
              <w:rPr>
                <w:rFonts w:ascii="Times New Roman" w:hAnsi="Times New Roman"/>
                <w:sz w:val="24"/>
                <w:szCs w:val="24"/>
                <w:lang w:bidi="hi-IN"/>
              </w:rPr>
              <w:t xml:space="preserve"> </w:t>
            </w:r>
            <w:r w:rsidRPr="00A11ED8">
              <w:rPr>
                <w:rFonts w:ascii="Times New Roman" w:hAnsi="Times New Roman"/>
                <w:sz w:val="24"/>
                <w:szCs w:val="24"/>
                <w:lang w:bidi="hi-IN"/>
              </w:rPr>
              <w:t>обучения: 100% обучающимся обеспечена возможность пользоваться</w:t>
            </w:r>
            <w:r w:rsidR="00D824FF">
              <w:rPr>
                <w:rFonts w:ascii="Times New Roman" w:hAnsi="Times New Roman"/>
                <w:sz w:val="24"/>
                <w:szCs w:val="24"/>
                <w:lang w:bidi="hi-IN"/>
              </w:rPr>
              <w:t xml:space="preserve"> </w:t>
            </w:r>
            <w:r w:rsidRPr="00A11ED8">
              <w:rPr>
                <w:rFonts w:ascii="Times New Roman" w:hAnsi="Times New Roman"/>
                <w:sz w:val="24"/>
                <w:szCs w:val="24"/>
                <w:lang w:bidi="hi-IN"/>
              </w:rPr>
              <w:t>оборудованными спортзалами и спортивными площадками, спортивные секции в</w:t>
            </w:r>
            <w:r w:rsidR="00D824FF">
              <w:rPr>
                <w:rFonts w:ascii="Times New Roman" w:hAnsi="Times New Roman"/>
                <w:sz w:val="24"/>
                <w:szCs w:val="24"/>
                <w:lang w:bidi="hi-IN"/>
              </w:rPr>
              <w:t xml:space="preserve"> </w:t>
            </w:r>
            <w:r w:rsidRPr="00A11ED8">
              <w:rPr>
                <w:rFonts w:ascii="Times New Roman" w:hAnsi="Times New Roman"/>
                <w:sz w:val="24"/>
                <w:szCs w:val="24"/>
                <w:lang w:bidi="hi-IN"/>
              </w:rPr>
              <w:t>образовательных организациях посещают 7726 детей. В 3 общеобразовательных</w:t>
            </w:r>
            <w:r w:rsidR="00D824FF">
              <w:rPr>
                <w:rFonts w:ascii="Times New Roman" w:hAnsi="Times New Roman"/>
                <w:sz w:val="24"/>
                <w:szCs w:val="24"/>
                <w:lang w:bidi="hi-IN"/>
              </w:rPr>
              <w:t xml:space="preserve"> </w:t>
            </w:r>
            <w:r w:rsidRPr="00A11ED8">
              <w:rPr>
                <w:rFonts w:ascii="Times New Roman" w:hAnsi="Times New Roman"/>
                <w:sz w:val="24"/>
                <w:szCs w:val="24"/>
                <w:lang w:bidi="hi-IN"/>
              </w:rPr>
              <w:t>организациях созданы спортивные клубы, которые посещают 815 человек. По</w:t>
            </w:r>
            <w:r w:rsidR="00D824FF">
              <w:rPr>
                <w:rFonts w:ascii="Times New Roman" w:hAnsi="Times New Roman"/>
                <w:sz w:val="24"/>
                <w:szCs w:val="24"/>
                <w:lang w:bidi="hi-IN"/>
              </w:rPr>
              <w:t xml:space="preserve"> </w:t>
            </w:r>
            <w:r w:rsidRPr="00A11ED8">
              <w:rPr>
                <w:rFonts w:ascii="Times New Roman" w:hAnsi="Times New Roman"/>
                <w:sz w:val="24"/>
                <w:szCs w:val="24"/>
                <w:lang w:bidi="hi-IN"/>
              </w:rPr>
              <w:t>данным медицинского осмотра доля учащихся, имеющих 1-2 группы здоровья,</w:t>
            </w:r>
            <w:r w:rsidR="00D824FF">
              <w:rPr>
                <w:rFonts w:ascii="Times New Roman" w:hAnsi="Times New Roman"/>
                <w:sz w:val="24"/>
                <w:szCs w:val="24"/>
                <w:lang w:bidi="hi-IN"/>
              </w:rPr>
              <w:t xml:space="preserve"> </w:t>
            </w:r>
            <w:r w:rsidRPr="00A11ED8">
              <w:rPr>
                <w:rFonts w:ascii="Times New Roman" w:hAnsi="Times New Roman"/>
                <w:sz w:val="24"/>
                <w:szCs w:val="24"/>
                <w:lang w:bidi="hi-IN"/>
              </w:rPr>
              <w:t>составляет 90,1%.</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Во исполнение постановления администрации города Нефтеюганска от 16.11.2012 №</w:t>
            </w:r>
            <w:r w:rsidR="00386EF0">
              <w:rPr>
                <w:rFonts w:ascii="Times New Roman" w:hAnsi="Times New Roman"/>
                <w:sz w:val="24"/>
                <w:szCs w:val="24"/>
                <w:lang w:bidi="hi-IN"/>
              </w:rPr>
              <w:t xml:space="preserve"> </w:t>
            </w:r>
            <w:r w:rsidRPr="00A11ED8">
              <w:rPr>
                <w:rFonts w:ascii="Times New Roman" w:hAnsi="Times New Roman"/>
                <w:sz w:val="24"/>
                <w:szCs w:val="24"/>
                <w:lang w:bidi="hi-IN"/>
              </w:rPr>
              <w:t>3269 «Об организации и проведении в городе Нефтеюганске мероприятий,</w:t>
            </w:r>
            <w:r w:rsidR="00386EF0">
              <w:rPr>
                <w:rFonts w:ascii="Times New Roman" w:hAnsi="Times New Roman"/>
                <w:sz w:val="24"/>
                <w:szCs w:val="24"/>
                <w:lang w:bidi="hi-IN"/>
              </w:rPr>
              <w:t xml:space="preserve"> </w:t>
            </w:r>
            <w:r w:rsidRPr="00A11ED8">
              <w:rPr>
                <w:rFonts w:ascii="Times New Roman" w:hAnsi="Times New Roman"/>
                <w:sz w:val="24"/>
                <w:szCs w:val="24"/>
                <w:lang w:bidi="hi-IN"/>
              </w:rPr>
              <w:t>направленных на подготовку граждан Российской Федерации к военной службе», в</w:t>
            </w:r>
            <w:r w:rsidR="00386EF0">
              <w:rPr>
                <w:rFonts w:ascii="Times New Roman" w:hAnsi="Times New Roman"/>
                <w:sz w:val="24"/>
                <w:szCs w:val="24"/>
                <w:lang w:bidi="hi-IN"/>
              </w:rPr>
              <w:t xml:space="preserve"> </w:t>
            </w:r>
            <w:r w:rsidRPr="00A11ED8">
              <w:rPr>
                <w:rFonts w:ascii="Times New Roman" w:hAnsi="Times New Roman"/>
                <w:sz w:val="24"/>
                <w:szCs w:val="24"/>
                <w:lang w:bidi="hi-IN"/>
              </w:rPr>
              <w:t>целях пропаганды здорового образа жизни, совершенствования физического</w:t>
            </w:r>
            <w:r w:rsidR="00386EF0">
              <w:rPr>
                <w:rFonts w:ascii="Times New Roman" w:hAnsi="Times New Roman"/>
                <w:sz w:val="24"/>
                <w:szCs w:val="24"/>
                <w:lang w:bidi="hi-IN"/>
              </w:rPr>
              <w:t xml:space="preserve"> </w:t>
            </w:r>
            <w:r w:rsidRPr="00A11ED8">
              <w:rPr>
                <w:rFonts w:ascii="Times New Roman" w:hAnsi="Times New Roman"/>
                <w:sz w:val="24"/>
                <w:szCs w:val="24"/>
                <w:lang w:bidi="hi-IN"/>
              </w:rPr>
              <w:t>развития учащихся проведены:</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-месячник оборонно-массовой и спортивной работы (охват 14 275 учащихся);</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-муниципальный этап военно-спортивной игры «Победа» (охват 80 учащихся из 10</w:t>
            </w:r>
            <w:r w:rsidR="00386EF0">
              <w:rPr>
                <w:rFonts w:ascii="Times New Roman" w:hAnsi="Times New Roman"/>
                <w:sz w:val="24"/>
                <w:szCs w:val="24"/>
                <w:lang w:bidi="hi-IN"/>
              </w:rPr>
              <w:t xml:space="preserve"> </w:t>
            </w:r>
            <w:r w:rsidRPr="00A11ED8">
              <w:rPr>
                <w:rFonts w:ascii="Times New Roman" w:hAnsi="Times New Roman"/>
                <w:sz w:val="24"/>
                <w:szCs w:val="24"/>
                <w:lang w:bidi="hi-IN"/>
              </w:rPr>
              <w:t>образовательных организаций);</w:t>
            </w:r>
          </w:p>
          <w:p w:rsidR="00745449"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-муниципальный этап военно-спортивной игры «Орленок» (охват 84 учащихся из 14</w:t>
            </w:r>
            <w:r w:rsidR="00386EF0">
              <w:rPr>
                <w:rFonts w:ascii="Times New Roman" w:hAnsi="Times New Roman"/>
                <w:sz w:val="24"/>
                <w:szCs w:val="24"/>
                <w:lang w:bidi="hi-IN"/>
              </w:rPr>
              <w:t xml:space="preserve"> </w:t>
            </w:r>
            <w:r w:rsidRPr="00A11ED8">
              <w:rPr>
                <w:rFonts w:ascii="Times New Roman" w:hAnsi="Times New Roman"/>
                <w:sz w:val="24"/>
                <w:szCs w:val="24"/>
                <w:lang w:bidi="hi-IN"/>
              </w:rPr>
              <w:t>образовательных организаций);</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-участие в региональном этапе военно-спортивной игры «Победа» (7 учащихся);</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-участие в региональном этапе военно-спортивной игры «Орленок» в заочной форме</w:t>
            </w:r>
            <w:r w:rsidR="00386EF0">
              <w:rPr>
                <w:rFonts w:ascii="Times New Roman" w:hAnsi="Times New Roman"/>
                <w:sz w:val="24"/>
                <w:szCs w:val="24"/>
                <w:lang w:bidi="hi-IN"/>
              </w:rPr>
              <w:t xml:space="preserve"> </w:t>
            </w:r>
            <w:r w:rsidRPr="00A11ED8">
              <w:rPr>
                <w:rFonts w:ascii="Times New Roman" w:hAnsi="Times New Roman"/>
                <w:sz w:val="24"/>
                <w:szCs w:val="24"/>
                <w:lang w:bidi="hi-IN"/>
              </w:rPr>
              <w:t>(7 человек);</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-летняя программа «Юнармеец - спасатель» (94 юнармейца);</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-учебные сборы с учащимися 10-х классов 2019-2020 учебного года</w:t>
            </w:r>
            <w:r w:rsidR="00386EF0">
              <w:rPr>
                <w:rFonts w:ascii="Times New Roman" w:hAnsi="Times New Roman"/>
                <w:sz w:val="24"/>
                <w:szCs w:val="24"/>
                <w:lang w:bidi="hi-IN"/>
              </w:rPr>
              <w:t xml:space="preserve"> </w:t>
            </w:r>
            <w:r w:rsidRPr="00A11ED8">
              <w:rPr>
                <w:rFonts w:ascii="Times New Roman" w:hAnsi="Times New Roman"/>
                <w:sz w:val="24"/>
                <w:szCs w:val="24"/>
                <w:lang w:bidi="hi-IN"/>
              </w:rPr>
              <w:t>общеобразовательных организаций (279 учащихся);</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-I городское лично-командного первенство «Юнармейская - Школа безопасности»</w:t>
            </w:r>
            <w:r w:rsidR="00386EF0">
              <w:rPr>
                <w:rFonts w:ascii="Times New Roman" w:hAnsi="Times New Roman"/>
                <w:sz w:val="24"/>
                <w:szCs w:val="24"/>
                <w:lang w:bidi="hi-IN"/>
              </w:rPr>
              <w:t xml:space="preserve"> </w:t>
            </w:r>
            <w:r w:rsidRPr="00A11ED8">
              <w:rPr>
                <w:rFonts w:ascii="Times New Roman" w:hAnsi="Times New Roman"/>
                <w:sz w:val="24"/>
                <w:szCs w:val="24"/>
                <w:lang w:bidi="hi-IN"/>
              </w:rPr>
              <w:t>среди Юнармейцев города Нефтеюганска (21 человек);</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w:t>
            </w:r>
            <w:r w:rsidR="00386EF0">
              <w:rPr>
                <w:rFonts w:ascii="Times New Roman" w:hAnsi="Times New Roman"/>
                <w:sz w:val="24"/>
                <w:szCs w:val="24"/>
                <w:lang w:bidi="hi-IN"/>
              </w:rPr>
              <w:t xml:space="preserve">организовано участие в окружных </w:t>
            </w:r>
            <w:r w:rsidR="00EE5194">
              <w:rPr>
                <w:rFonts w:ascii="Times New Roman" w:hAnsi="Times New Roman"/>
                <w:sz w:val="24"/>
                <w:szCs w:val="24"/>
                <w:lang w:bidi="hi-IN"/>
              </w:rPr>
              <w:t>соревнованиях</w:t>
            </w:r>
            <w:r w:rsidRPr="00A11ED8">
              <w:rPr>
                <w:rFonts w:ascii="Times New Roman" w:hAnsi="Times New Roman"/>
                <w:sz w:val="24"/>
                <w:szCs w:val="24"/>
                <w:lang w:bidi="hi-IN"/>
              </w:rPr>
              <w:t xml:space="preserve"> «Школа безопасности в</w:t>
            </w:r>
            <w:r w:rsidR="00EE5194">
              <w:rPr>
                <w:rFonts w:ascii="Times New Roman" w:hAnsi="Times New Roman"/>
                <w:sz w:val="24"/>
                <w:szCs w:val="24"/>
                <w:lang w:bidi="hi-IN"/>
              </w:rPr>
              <w:t xml:space="preserve"> </w:t>
            </w:r>
            <w:r w:rsidRPr="00A11ED8">
              <w:rPr>
                <w:rFonts w:ascii="Times New Roman" w:hAnsi="Times New Roman"/>
                <w:sz w:val="24"/>
                <w:szCs w:val="24"/>
                <w:lang w:bidi="hi-IN"/>
              </w:rPr>
              <w:t>дистанционном формате» (12 человек).</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 октябре команда МБОУ «СОШ № 10» (10 юношей, 10 девушек), победитель</w:t>
            </w:r>
            <w:r w:rsidR="00EE5194">
              <w:rPr>
                <w:rFonts w:ascii="Times New Roman" w:hAnsi="Times New Roman"/>
                <w:sz w:val="24"/>
                <w:szCs w:val="24"/>
                <w:lang w:bidi="hi-IN"/>
              </w:rPr>
              <w:t xml:space="preserve"> </w:t>
            </w:r>
            <w:r w:rsidRPr="00A11ED8">
              <w:rPr>
                <w:rFonts w:ascii="Times New Roman" w:hAnsi="Times New Roman"/>
                <w:sz w:val="24"/>
                <w:szCs w:val="24"/>
                <w:lang w:bidi="hi-IN"/>
              </w:rPr>
              <w:t>муниципального этапа Всероссийских спортивных игр школьников «Президентские</w:t>
            </w:r>
            <w:r w:rsidR="00EE5194">
              <w:rPr>
                <w:rFonts w:ascii="Times New Roman" w:hAnsi="Times New Roman"/>
                <w:sz w:val="24"/>
                <w:szCs w:val="24"/>
                <w:lang w:bidi="hi-IN"/>
              </w:rPr>
              <w:t xml:space="preserve"> </w:t>
            </w:r>
            <w:r w:rsidRPr="00A11ED8">
              <w:rPr>
                <w:rFonts w:ascii="Times New Roman" w:hAnsi="Times New Roman"/>
                <w:sz w:val="24"/>
                <w:szCs w:val="24"/>
                <w:lang w:bidi="hi-IN"/>
              </w:rPr>
              <w:t>спортивные игры» среди учащихся общеобразовательных организаций, в котором</w:t>
            </w:r>
            <w:r w:rsidR="00EE5194">
              <w:rPr>
                <w:rFonts w:ascii="Times New Roman" w:hAnsi="Times New Roman"/>
                <w:sz w:val="24"/>
                <w:szCs w:val="24"/>
                <w:lang w:bidi="hi-IN"/>
              </w:rPr>
              <w:t xml:space="preserve"> </w:t>
            </w:r>
            <w:r w:rsidRPr="00A11ED8">
              <w:rPr>
                <w:rFonts w:ascii="Times New Roman" w:hAnsi="Times New Roman"/>
                <w:sz w:val="24"/>
                <w:szCs w:val="24"/>
                <w:lang w:bidi="hi-IN"/>
              </w:rPr>
              <w:t>приняли участие 16 общеобразовательных организаций, 1050 человек, приняли</w:t>
            </w:r>
            <w:r w:rsidR="00EE5194">
              <w:rPr>
                <w:rFonts w:ascii="Times New Roman" w:hAnsi="Times New Roman"/>
                <w:sz w:val="24"/>
                <w:szCs w:val="24"/>
                <w:lang w:bidi="hi-IN"/>
              </w:rPr>
              <w:t xml:space="preserve"> </w:t>
            </w:r>
            <w:r w:rsidRPr="00A11ED8">
              <w:rPr>
                <w:rFonts w:ascii="Times New Roman" w:hAnsi="Times New Roman"/>
                <w:sz w:val="24"/>
                <w:szCs w:val="24"/>
                <w:lang w:bidi="hi-IN"/>
              </w:rPr>
              <w:t>участие во всероссийском этапе Всероссийских спортивных игр школьников</w:t>
            </w:r>
            <w:r w:rsidR="00EE5194">
              <w:rPr>
                <w:rFonts w:ascii="Times New Roman" w:hAnsi="Times New Roman"/>
                <w:sz w:val="24"/>
                <w:szCs w:val="24"/>
                <w:lang w:bidi="hi-IN"/>
              </w:rPr>
              <w:t xml:space="preserve"> </w:t>
            </w:r>
            <w:r w:rsidRPr="00A11ED8">
              <w:rPr>
                <w:rFonts w:ascii="Times New Roman" w:hAnsi="Times New Roman"/>
                <w:sz w:val="24"/>
                <w:szCs w:val="24"/>
                <w:lang w:bidi="hi-IN"/>
              </w:rPr>
              <w:t>«Президентские спортивные игры» в формате онлайн.</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С целью пропаганды здорового образа жизни, профилактики и предупреждения</w:t>
            </w:r>
            <w:r w:rsidR="00EE5194">
              <w:rPr>
                <w:rFonts w:ascii="Times New Roman" w:hAnsi="Times New Roman"/>
                <w:sz w:val="24"/>
                <w:szCs w:val="24"/>
                <w:lang w:bidi="hi-IN"/>
              </w:rPr>
              <w:t xml:space="preserve"> </w:t>
            </w:r>
            <w:r w:rsidRPr="00A11ED8">
              <w:rPr>
                <w:rFonts w:ascii="Times New Roman" w:hAnsi="Times New Roman"/>
                <w:sz w:val="24"/>
                <w:szCs w:val="24"/>
                <w:lang w:bidi="hi-IN"/>
              </w:rPr>
              <w:t>употребления несовершеннолетними и молодежью наркотических средств,</w:t>
            </w:r>
            <w:r w:rsidR="00EE5194">
              <w:rPr>
                <w:rFonts w:ascii="Times New Roman" w:hAnsi="Times New Roman"/>
                <w:sz w:val="24"/>
                <w:szCs w:val="24"/>
                <w:lang w:bidi="hi-IN"/>
              </w:rPr>
              <w:t xml:space="preserve"> </w:t>
            </w:r>
            <w:proofErr w:type="spellStart"/>
            <w:r w:rsidRPr="00A11ED8">
              <w:rPr>
                <w:rFonts w:ascii="Times New Roman" w:hAnsi="Times New Roman"/>
                <w:sz w:val="24"/>
                <w:szCs w:val="24"/>
                <w:lang w:bidi="hi-IN"/>
              </w:rPr>
              <w:t>психоактивных</w:t>
            </w:r>
            <w:proofErr w:type="spellEnd"/>
            <w:r w:rsidRPr="00A11ED8">
              <w:rPr>
                <w:rFonts w:ascii="Times New Roman" w:hAnsi="Times New Roman"/>
                <w:sz w:val="24"/>
                <w:szCs w:val="24"/>
                <w:lang w:bidi="hi-IN"/>
              </w:rPr>
              <w:t xml:space="preserve"> веществ, формирования законопослушного поведения, духовно</w:t>
            </w:r>
            <w:r w:rsidR="00EE5194">
              <w:rPr>
                <w:rFonts w:ascii="Times New Roman" w:hAnsi="Times New Roman"/>
                <w:sz w:val="24"/>
                <w:szCs w:val="24"/>
                <w:lang w:bidi="hi-IN"/>
              </w:rPr>
              <w:t xml:space="preserve"> </w:t>
            </w:r>
            <w:r w:rsidRPr="00A11ED8">
              <w:rPr>
                <w:rFonts w:ascii="Times New Roman" w:hAnsi="Times New Roman"/>
                <w:sz w:val="24"/>
                <w:szCs w:val="24"/>
                <w:lang w:bidi="hi-IN"/>
              </w:rPr>
              <w:t>-</w:t>
            </w:r>
            <w:r w:rsidR="00EE5194">
              <w:rPr>
                <w:rFonts w:ascii="Times New Roman" w:hAnsi="Times New Roman"/>
                <w:sz w:val="24"/>
                <w:szCs w:val="24"/>
                <w:lang w:bidi="hi-IN"/>
              </w:rPr>
              <w:t xml:space="preserve"> </w:t>
            </w:r>
            <w:r w:rsidRPr="00A11ED8">
              <w:rPr>
                <w:rFonts w:ascii="Times New Roman" w:hAnsi="Times New Roman"/>
                <w:sz w:val="24"/>
                <w:szCs w:val="24"/>
                <w:lang w:bidi="hi-IN"/>
              </w:rPr>
              <w:t>нравственных качеств, проведены:</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 мероприятия, направленные на пропаганду здорового образа жизни, в том числе в</w:t>
            </w:r>
            <w:r w:rsidR="00EE5194">
              <w:rPr>
                <w:rFonts w:ascii="Times New Roman" w:hAnsi="Times New Roman"/>
                <w:sz w:val="24"/>
                <w:szCs w:val="24"/>
                <w:lang w:bidi="hi-IN"/>
              </w:rPr>
              <w:t xml:space="preserve"> </w:t>
            </w:r>
            <w:r w:rsidRPr="00A11ED8">
              <w:rPr>
                <w:rFonts w:ascii="Times New Roman" w:hAnsi="Times New Roman"/>
                <w:sz w:val="24"/>
                <w:szCs w:val="24"/>
                <w:lang w:bidi="hi-IN"/>
              </w:rPr>
              <w:t>формате онлайн (594 шт., охват 14275 учащихся);</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-«Уроки здоровья» (количество уроков 129, участников 13 962 человека, в том числе</w:t>
            </w:r>
            <w:r w:rsidR="00EE5194">
              <w:rPr>
                <w:rFonts w:ascii="Times New Roman" w:hAnsi="Times New Roman"/>
                <w:sz w:val="24"/>
                <w:szCs w:val="24"/>
                <w:lang w:bidi="hi-IN"/>
              </w:rPr>
              <w:t xml:space="preserve"> </w:t>
            </w:r>
            <w:r w:rsidRPr="00A11ED8">
              <w:rPr>
                <w:rFonts w:ascii="Times New Roman" w:hAnsi="Times New Roman"/>
                <w:sz w:val="24"/>
                <w:szCs w:val="24"/>
                <w:lang w:bidi="hi-IN"/>
              </w:rPr>
              <w:t>дети дошкольного возраста - 3 261 человек, учащиеся - 10528 человек, родители 173</w:t>
            </w:r>
            <w:r w:rsidR="00EE5194">
              <w:rPr>
                <w:rFonts w:ascii="Times New Roman" w:hAnsi="Times New Roman"/>
                <w:sz w:val="24"/>
                <w:szCs w:val="24"/>
                <w:lang w:bidi="hi-IN"/>
              </w:rPr>
              <w:t xml:space="preserve"> </w:t>
            </w:r>
            <w:r w:rsidRPr="00A11ED8">
              <w:rPr>
                <w:rFonts w:ascii="Times New Roman" w:hAnsi="Times New Roman"/>
                <w:sz w:val="24"/>
                <w:szCs w:val="24"/>
                <w:lang w:bidi="hi-IN"/>
              </w:rPr>
              <w:t>человека);</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-акции «Здоровый образ жизни – путь к успеху!» и «Победа – одна на всех!» в рамках</w:t>
            </w:r>
            <w:r w:rsidR="00EE5194">
              <w:rPr>
                <w:rFonts w:ascii="Times New Roman" w:hAnsi="Times New Roman"/>
                <w:sz w:val="24"/>
                <w:szCs w:val="24"/>
                <w:lang w:bidi="hi-IN"/>
              </w:rPr>
              <w:t>.</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Всероссийского движения «Сделаем вместе!» (количество мероприятий 94);</w:t>
            </w:r>
          </w:p>
          <w:p w:rsid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-интерактивные уроки, раздача листовок (памяток) по темам: режим дня, правила</w:t>
            </w:r>
            <w:r w:rsidR="00EE5194">
              <w:rPr>
                <w:rFonts w:ascii="Times New Roman" w:hAnsi="Times New Roman"/>
                <w:sz w:val="24"/>
                <w:szCs w:val="24"/>
                <w:lang w:bidi="hi-IN"/>
              </w:rPr>
              <w:t xml:space="preserve"> </w:t>
            </w:r>
            <w:r w:rsidRPr="00A11ED8">
              <w:rPr>
                <w:rFonts w:ascii="Times New Roman" w:hAnsi="Times New Roman"/>
                <w:sz w:val="24"/>
                <w:szCs w:val="24"/>
                <w:lang w:bidi="hi-IN"/>
              </w:rPr>
              <w:t>закаливающих процедур, соблюдение питьевого режима, чистки зубов, игровая</w:t>
            </w:r>
            <w:r w:rsidR="00EE5194">
              <w:rPr>
                <w:rFonts w:ascii="Times New Roman" w:hAnsi="Times New Roman"/>
                <w:sz w:val="24"/>
                <w:szCs w:val="24"/>
                <w:lang w:bidi="hi-IN"/>
              </w:rPr>
              <w:t xml:space="preserve"> </w:t>
            </w:r>
            <w:r w:rsidRPr="00A11ED8">
              <w:rPr>
                <w:rFonts w:ascii="Times New Roman" w:hAnsi="Times New Roman"/>
                <w:sz w:val="24"/>
                <w:szCs w:val="24"/>
                <w:lang w:bidi="hi-IN"/>
              </w:rPr>
              <w:t>зависимость учащихся, также проводились зарядки на переменах, конкурсы рисунков</w:t>
            </w:r>
            <w:r w:rsidR="00EE5194">
              <w:rPr>
                <w:rFonts w:ascii="Times New Roman" w:hAnsi="Times New Roman"/>
                <w:sz w:val="24"/>
                <w:szCs w:val="24"/>
                <w:lang w:bidi="hi-IN"/>
              </w:rPr>
              <w:t xml:space="preserve"> </w:t>
            </w:r>
            <w:r w:rsidRPr="00A11ED8">
              <w:rPr>
                <w:rFonts w:ascii="Times New Roman" w:hAnsi="Times New Roman"/>
                <w:sz w:val="24"/>
                <w:szCs w:val="24"/>
                <w:lang w:bidi="hi-IN"/>
              </w:rPr>
              <w:t>(плакатов) и т.д. в рамках акции «Здоровый образ жизни – путь к успеху!»</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-участие в заочном творческом конкурсе «Мир без наркотиков», организованным</w:t>
            </w:r>
            <w:r w:rsidR="00EE5194">
              <w:rPr>
                <w:rFonts w:ascii="Times New Roman" w:hAnsi="Times New Roman"/>
                <w:sz w:val="24"/>
                <w:szCs w:val="24"/>
                <w:lang w:bidi="hi-IN"/>
              </w:rPr>
              <w:t xml:space="preserve"> </w:t>
            </w:r>
            <w:r w:rsidRPr="00A11ED8">
              <w:rPr>
                <w:rFonts w:ascii="Times New Roman" w:hAnsi="Times New Roman"/>
                <w:sz w:val="24"/>
                <w:szCs w:val="24"/>
                <w:lang w:bidi="hi-IN"/>
              </w:rPr>
              <w:t>МБУК «Центр национальных культур» (общий охват - 14 человек);</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-участие в акции «Всероссийский урок по первой помощи».</w:t>
            </w:r>
          </w:p>
          <w:p w:rsidR="007D3E9C"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По результатам Всероссийского конкурса на лучшую организацию в области условий</w:t>
            </w:r>
            <w:r w:rsidR="007D3E9C">
              <w:rPr>
                <w:rFonts w:ascii="Times New Roman" w:hAnsi="Times New Roman"/>
                <w:sz w:val="24"/>
                <w:szCs w:val="24"/>
                <w:lang w:bidi="hi-IN"/>
              </w:rPr>
              <w:t xml:space="preserve"> </w:t>
            </w:r>
            <w:r w:rsidRPr="00A11ED8">
              <w:rPr>
                <w:rFonts w:ascii="Times New Roman" w:hAnsi="Times New Roman"/>
                <w:sz w:val="24"/>
                <w:szCs w:val="24"/>
                <w:lang w:bidi="hi-IN"/>
              </w:rPr>
              <w:t>и охраны труда «Успех и безопасность», в котором приняли участие 22</w:t>
            </w:r>
            <w:r w:rsidR="007D3E9C">
              <w:rPr>
                <w:rFonts w:ascii="Times New Roman" w:hAnsi="Times New Roman"/>
                <w:sz w:val="24"/>
                <w:szCs w:val="24"/>
                <w:lang w:bidi="hi-IN"/>
              </w:rPr>
              <w:t xml:space="preserve"> </w:t>
            </w:r>
            <w:r w:rsidRPr="00A11ED8">
              <w:rPr>
                <w:rFonts w:ascii="Times New Roman" w:hAnsi="Times New Roman"/>
                <w:sz w:val="24"/>
                <w:szCs w:val="24"/>
                <w:lang w:bidi="hi-IN"/>
              </w:rPr>
              <w:t xml:space="preserve">образовательные организации (2019 г. </w:t>
            </w:r>
          </w:p>
          <w:p w:rsid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-19 образовательных организации), будут</w:t>
            </w:r>
            <w:r w:rsidR="007D3E9C">
              <w:rPr>
                <w:rFonts w:ascii="Times New Roman" w:hAnsi="Times New Roman"/>
                <w:sz w:val="24"/>
                <w:szCs w:val="24"/>
                <w:lang w:bidi="hi-IN"/>
              </w:rPr>
              <w:t xml:space="preserve"> </w:t>
            </w:r>
            <w:r w:rsidRPr="00A11ED8">
              <w:rPr>
                <w:rFonts w:ascii="Times New Roman" w:hAnsi="Times New Roman"/>
                <w:sz w:val="24"/>
                <w:szCs w:val="24"/>
                <w:lang w:bidi="hi-IN"/>
              </w:rPr>
              <w:t>сформированы всероссийские рейтинги субъектов Российской Федерации и</w:t>
            </w:r>
            <w:r w:rsidR="007D3E9C">
              <w:rPr>
                <w:rFonts w:ascii="Times New Roman" w:hAnsi="Times New Roman"/>
                <w:sz w:val="24"/>
                <w:szCs w:val="24"/>
                <w:lang w:bidi="hi-IN"/>
              </w:rPr>
              <w:t xml:space="preserve"> </w:t>
            </w:r>
            <w:r w:rsidRPr="00A11ED8">
              <w:rPr>
                <w:rFonts w:ascii="Times New Roman" w:hAnsi="Times New Roman"/>
                <w:sz w:val="24"/>
                <w:szCs w:val="24"/>
                <w:lang w:bidi="hi-IN"/>
              </w:rPr>
              <w:t>муниципальных образований, характеризующие эффективность системы</w:t>
            </w:r>
            <w:r w:rsidR="007D3E9C">
              <w:rPr>
                <w:rFonts w:ascii="Times New Roman" w:hAnsi="Times New Roman"/>
                <w:sz w:val="24"/>
                <w:szCs w:val="24"/>
                <w:lang w:bidi="hi-IN"/>
              </w:rPr>
              <w:t xml:space="preserve"> </w:t>
            </w:r>
            <w:r w:rsidRPr="00A11ED8">
              <w:rPr>
                <w:rFonts w:ascii="Times New Roman" w:hAnsi="Times New Roman"/>
                <w:sz w:val="24"/>
                <w:szCs w:val="24"/>
                <w:lang w:bidi="hi-IN"/>
              </w:rPr>
              <w:t>государственного управления охраной труда и системы ведомственного контроля за</w:t>
            </w:r>
            <w:r w:rsidR="007D3E9C">
              <w:rPr>
                <w:rFonts w:ascii="Times New Roman" w:hAnsi="Times New Roman"/>
                <w:sz w:val="24"/>
                <w:szCs w:val="24"/>
                <w:lang w:bidi="hi-IN"/>
              </w:rPr>
              <w:t xml:space="preserve"> </w:t>
            </w:r>
            <w:r w:rsidRPr="00A11ED8">
              <w:rPr>
                <w:rFonts w:ascii="Times New Roman" w:hAnsi="Times New Roman"/>
                <w:sz w:val="24"/>
                <w:szCs w:val="24"/>
                <w:lang w:bidi="hi-IN"/>
              </w:rPr>
              <w:t>соблюдением законодательства в области охраны труда.</w:t>
            </w:r>
          </w:p>
          <w:p w:rsidR="007736CF" w:rsidRDefault="007736CF" w:rsidP="00A11ED8">
            <w:pPr>
              <w:spacing w:after="0" w:line="240" w:lineRule="auto"/>
              <w:jc w:val="both"/>
              <w:rPr>
                <w:rFonts w:ascii="Times New Roman" w:hAnsi="Times New Roman"/>
                <w:sz w:val="24"/>
                <w:szCs w:val="24"/>
                <w:lang w:bidi="hi-IN"/>
              </w:rPr>
            </w:pPr>
          </w:p>
          <w:p w:rsidR="007736CF" w:rsidRDefault="007736CF" w:rsidP="00A11ED8">
            <w:pPr>
              <w:spacing w:after="0" w:line="240" w:lineRule="auto"/>
              <w:jc w:val="both"/>
              <w:rPr>
                <w:rFonts w:ascii="Times New Roman" w:hAnsi="Times New Roman"/>
                <w:sz w:val="24"/>
                <w:szCs w:val="24"/>
                <w:lang w:bidi="hi-IN"/>
              </w:rPr>
            </w:pPr>
            <w:proofErr w:type="spellStart"/>
            <w:r>
              <w:rPr>
                <w:rFonts w:ascii="Times New Roman" w:hAnsi="Times New Roman"/>
                <w:sz w:val="24"/>
                <w:szCs w:val="24"/>
                <w:lang w:bidi="hi-IN"/>
              </w:rPr>
              <w:t>ККиТ</w:t>
            </w:r>
            <w:proofErr w:type="spellEnd"/>
          </w:p>
          <w:p w:rsidR="007736CF" w:rsidRPr="007736CF" w:rsidRDefault="007736CF" w:rsidP="007736CF">
            <w:pPr>
              <w:spacing w:after="0" w:line="240" w:lineRule="auto"/>
              <w:jc w:val="both"/>
              <w:rPr>
                <w:rFonts w:ascii="Times New Roman" w:hAnsi="Times New Roman"/>
                <w:sz w:val="24"/>
                <w:szCs w:val="24"/>
                <w:lang w:bidi="hi-IN"/>
              </w:rPr>
            </w:pPr>
            <w:r w:rsidRPr="007736CF">
              <w:rPr>
                <w:rFonts w:ascii="Times New Roman" w:hAnsi="Times New Roman"/>
                <w:sz w:val="24"/>
                <w:szCs w:val="24"/>
                <w:lang w:bidi="hi-IN"/>
              </w:rPr>
              <w:t xml:space="preserve">В 1 квартале 2020 года мероприятия по формированию здорового образа жизни проводились в формате офлайн. </w:t>
            </w:r>
          </w:p>
          <w:p w:rsidR="007736CF" w:rsidRPr="007736CF" w:rsidRDefault="007736CF" w:rsidP="007736CF">
            <w:pPr>
              <w:spacing w:after="0" w:line="240" w:lineRule="auto"/>
              <w:jc w:val="both"/>
              <w:rPr>
                <w:rFonts w:ascii="Times New Roman" w:hAnsi="Times New Roman"/>
                <w:sz w:val="24"/>
                <w:szCs w:val="24"/>
                <w:lang w:bidi="hi-IN"/>
              </w:rPr>
            </w:pPr>
            <w:r w:rsidRPr="007736CF">
              <w:rPr>
                <w:rFonts w:ascii="Times New Roman" w:hAnsi="Times New Roman"/>
                <w:sz w:val="24"/>
                <w:szCs w:val="24"/>
                <w:lang w:bidi="hi-IN"/>
              </w:rPr>
              <w:t xml:space="preserve">В связи с ограничительными мерами, действующими на территории ХМАО – Югры, вызванными распространением новой коронавирусной инфекции COVID-19, мероприятия, направленные на создание условий для формирования здорового образа жизни (профилактика наркомании, токсикомании, алкоголизма и заболевания ВИЧ-инфекцией), во 2, 3 и 4 кварталах 2020 года в основном были проведены в формате онлайн или дистанционно. </w:t>
            </w:r>
          </w:p>
          <w:p w:rsidR="007736CF" w:rsidRPr="003848A7" w:rsidRDefault="007736CF" w:rsidP="007736CF">
            <w:pPr>
              <w:spacing w:after="0" w:line="240" w:lineRule="auto"/>
              <w:jc w:val="both"/>
              <w:rPr>
                <w:rFonts w:ascii="Times New Roman" w:hAnsi="Times New Roman"/>
                <w:sz w:val="24"/>
                <w:szCs w:val="24"/>
                <w:lang w:bidi="hi-IN"/>
              </w:rPr>
            </w:pPr>
            <w:r w:rsidRPr="007736CF">
              <w:rPr>
                <w:rFonts w:ascii="Times New Roman" w:hAnsi="Times New Roman"/>
                <w:sz w:val="24"/>
                <w:szCs w:val="24"/>
                <w:lang w:bidi="hi-IN"/>
              </w:rPr>
              <w:t>В целях реализации плана по формированию здорового образа жизни (профилактика наркомании, токсикомании, алкоголизма и заболевания ВИЧ-инфекцией) в 2020 году учреждениями, подведомственными комитету культуры и туризма, организовано и проведено 151 мероприятие, в том числе в формате онлайн (дистанционно), охвачено      4 030 человек, количество просмотров составило 20 350.</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2.1.3.</w:t>
            </w:r>
          </w:p>
        </w:tc>
        <w:tc>
          <w:tcPr>
            <w:tcW w:w="3827" w:type="dxa"/>
            <w:shd w:val="clear" w:color="auto" w:fill="auto"/>
          </w:tcPr>
          <w:p w:rsidR="00745449" w:rsidRPr="003848A7" w:rsidRDefault="00745449" w:rsidP="00C55F70">
            <w:pPr>
              <w:spacing w:after="0" w:line="240" w:lineRule="auto"/>
              <w:rPr>
                <w:rFonts w:ascii="Times New Roman" w:hAnsi="Times New Roman"/>
                <w:sz w:val="24"/>
                <w:szCs w:val="24"/>
                <w:lang w:bidi="hi-IN"/>
              </w:rPr>
            </w:pPr>
            <w:r w:rsidRPr="003848A7">
              <w:rPr>
                <w:rFonts w:ascii="Times New Roman" w:hAnsi="Times New Roman"/>
                <w:sz w:val="24"/>
                <w:szCs w:val="24"/>
                <w:lang w:bidi="hi-IN"/>
              </w:rPr>
              <w:t>Разработка концепции Центра психолого-педагогической, медицинской и социальной помощи (диагностики и консультирования)</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 соответствии с приказом Департамента образования и молодежной политики</w:t>
            </w:r>
            <w:r w:rsidR="006E3001">
              <w:rPr>
                <w:rFonts w:ascii="Times New Roman" w:hAnsi="Times New Roman"/>
                <w:sz w:val="24"/>
                <w:szCs w:val="24"/>
                <w:lang w:bidi="hi-IN"/>
              </w:rPr>
              <w:t xml:space="preserve"> </w:t>
            </w:r>
            <w:r w:rsidRPr="00A11ED8">
              <w:rPr>
                <w:rFonts w:ascii="Times New Roman" w:hAnsi="Times New Roman"/>
                <w:sz w:val="24"/>
                <w:szCs w:val="24"/>
                <w:lang w:bidi="hi-IN"/>
              </w:rPr>
              <w:t>Ханты-Мансийского автономного округа – Югры от 28.03.2017 № 533 «Об итогах</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Конкурсного отбора образовательных организаций, расположенных на территории</w:t>
            </w:r>
            <w:r w:rsidR="006E3001">
              <w:rPr>
                <w:rFonts w:ascii="Times New Roman" w:hAnsi="Times New Roman"/>
                <w:sz w:val="24"/>
                <w:szCs w:val="24"/>
                <w:lang w:bidi="hi-IN"/>
              </w:rPr>
              <w:t xml:space="preserve"> </w:t>
            </w:r>
            <w:r w:rsidRPr="00A11ED8">
              <w:rPr>
                <w:rFonts w:ascii="Times New Roman" w:hAnsi="Times New Roman"/>
                <w:sz w:val="24"/>
                <w:szCs w:val="24"/>
                <w:lang w:bidi="hi-IN"/>
              </w:rPr>
              <w:t>Ханты-Мансийского автономного округа – Югры, для создания опорных</w:t>
            </w:r>
            <w:r w:rsidR="006E3001">
              <w:rPr>
                <w:rFonts w:ascii="Times New Roman" w:hAnsi="Times New Roman"/>
                <w:sz w:val="24"/>
                <w:szCs w:val="24"/>
                <w:lang w:bidi="hi-IN"/>
              </w:rPr>
              <w:t xml:space="preserve"> </w:t>
            </w:r>
            <w:r w:rsidRPr="00A11ED8">
              <w:rPr>
                <w:rFonts w:ascii="Times New Roman" w:hAnsi="Times New Roman"/>
                <w:sz w:val="24"/>
                <w:szCs w:val="24"/>
                <w:lang w:bidi="hi-IN"/>
              </w:rPr>
              <w:t>образовательных центров, обеспечивающих работу с детьми, имеющими</w:t>
            </w:r>
            <w:r w:rsidR="006E3001">
              <w:rPr>
                <w:rFonts w:ascii="Times New Roman" w:hAnsi="Times New Roman"/>
                <w:sz w:val="24"/>
                <w:szCs w:val="24"/>
                <w:lang w:bidi="hi-IN"/>
              </w:rPr>
              <w:t xml:space="preserve"> </w:t>
            </w:r>
            <w:r w:rsidRPr="00A11ED8">
              <w:rPr>
                <w:rFonts w:ascii="Times New Roman" w:hAnsi="Times New Roman"/>
                <w:sz w:val="24"/>
                <w:szCs w:val="24"/>
                <w:lang w:bidi="hi-IN"/>
              </w:rPr>
              <w:t>особенности развития» МБОУ «СОШ №8» является опорным образовательным</w:t>
            </w:r>
            <w:r w:rsidR="006E3001">
              <w:rPr>
                <w:rFonts w:ascii="Times New Roman" w:hAnsi="Times New Roman"/>
                <w:sz w:val="24"/>
                <w:szCs w:val="24"/>
                <w:lang w:bidi="hi-IN"/>
              </w:rPr>
              <w:t xml:space="preserve"> </w:t>
            </w:r>
            <w:r w:rsidRPr="00A11ED8">
              <w:rPr>
                <w:rFonts w:ascii="Times New Roman" w:hAnsi="Times New Roman"/>
                <w:sz w:val="24"/>
                <w:szCs w:val="24"/>
                <w:lang w:bidi="hi-IN"/>
              </w:rPr>
              <w:t>центром, обеспечивающим работу с детьми, имеющими особенности развития.</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 образовательных организациях, реализующих программу дошкольного</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 xml:space="preserve">образования, работают 22 консультационных центра с охватом 820 детей, 3 </w:t>
            </w:r>
            <w:proofErr w:type="spellStart"/>
            <w:r w:rsidRPr="00A11ED8">
              <w:rPr>
                <w:rFonts w:ascii="Times New Roman" w:hAnsi="Times New Roman"/>
                <w:sz w:val="24"/>
                <w:szCs w:val="24"/>
                <w:lang w:bidi="hi-IN"/>
              </w:rPr>
              <w:t>лекотеки</w:t>
            </w:r>
            <w:proofErr w:type="spellEnd"/>
            <w:r w:rsidR="006E3001">
              <w:rPr>
                <w:rFonts w:ascii="Times New Roman" w:hAnsi="Times New Roman"/>
                <w:sz w:val="24"/>
                <w:szCs w:val="24"/>
                <w:lang w:bidi="hi-IN"/>
              </w:rPr>
              <w:t xml:space="preserve"> </w:t>
            </w:r>
            <w:r w:rsidRPr="00A11ED8">
              <w:rPr>
                <w:rFonts w:ascii="Times New Roman" w:hAnsi="Times New Roman"/>
                <w:sz w:val="24"/>
                <w:szCs w:val="24"/>
                <w:lang w:bidi="hi-IN"/>
              </w:rPr>
              <w:t>для родителей (законных представителей) детей с особыми образовательными</w:t>
            </w:r>
            <w:r w:rsidR="006E3001">
              <w:rPr>
                <w:rFonts w:ascii="Times New Roman" w:hAnsi="Times New Roman"/>
                <w:sz w:val="24"/>
                <w:szCs w:val="24"/>
                <w:lang w:bidi="hi-IN"/>
              </w:rPr>
              <w:t xml:space="preserve"> </w:t>
            </w:r>
            <w:r w:rsidRPr="00A11ED8">
              <w:rPr>
                <w:rFonts w:ascii="Times New Roman" w:hAnsi="Times New Roman"/>
                <w:sz w:val="24"/>
                <w:szCs w:val="24"/>
                <w:lang w:bidi="hi-IN"/>
              </w:rPr>
              <w:t>потребностями.</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За период январь-декабрь консультационными центрами оказано 621 услуги.</w:t>
            </w:r>
          </w:p>
          <w:p w:rsidR="00745449" w:rsidRPr="003848A7" w:rsidRDefault="00A11ED8" w:rsidP="006E3001">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Функционируют региональные площадки по реализации проекта сетевого</w:t>
            </w:r>
            <w:r w:rsidR="006E3001">
              <w:rPr>
                <w:rFonts w:ascii="Times New Roman" w:hAnsi="Times New Roman"/>
                <w:sz w:val="24"/>
                <w:szCs w:val="24"/>
                <w:lang w:bidi="hi-IN"/>
              </w:rPr>
              <w:t xml:space="preserve"> </w:t>
            </w:r>
            <w:r w:rsidRPr="00A11ED8">
              <w:rPr>
                <w:rFonts w:ascii="Times New Roman" w:hAnsi="Times New Roman"/>
                <w:sz w:val="24"/>
                <w:szCs w:val="24"/>
                <w:lang w:bidi="hi-IN"/>
              </w:rPr>
              <w:t>компетентностного центра инклюзивного образования «</w:t>
            </w:r>
            <w:proofErr w:type="spellStart"/>
            <w:r w:rsidRPr="00A11ED8">
              <w:rPr>
                <w:rFonts w:ascii="Times New Roman" w:hAnsi="Times New Roman"/>
                <w:sz w:val="24"/>
                <w:szCs w:val="24"/>
                <w:lang w:bidi="hi-IN"/>
              </w:rPr>
              <w:t>Инклюверсариум</w:t>
            </w:r>
            <w:proofErr w:type="spellEnd"/>
            <w:r w:rsidRPr="00A11ED8">
              <w:rPr>
                <w:rFonts w:ascii="Times New Roman" w:hAnsi="Times New Roman"/>
                <w:sz w:val="24"/>
                <w:szCs w:val="24"/>
                <w:lang w:bidi="hi-IN"/>
              </w:rPr>
              <w:t>» в ХМАО-Югре на базе МБДОУ «Детский сад № 13 «Чебурашка», МБДОУ «Детский сад №</w:t>
            </w:r>
            <w:r w:rsidR="006E3001">
              <w:rPr>
                <w:rFonts w:ascii="Times New Roman" w:hAnsi="Times New Roman"/>
                <w:sz w:val="24"/>
                <w:szCs w:val="24"/>
                <w:lang w:bidi="hi-IN"/>
              </w:rPr>
              <w:t xml:space="preserve"> </w:t>
            </w:r>
            <w:r w:rsidRPr="00A11ED8">
              <w:rPr>
                <w:rFonts w:ascii="Times New Roman" w:hAnsi="Times New Roman"/>
                <w:sz w:val="24"/>
                <w:szCs w:val="24"/>
                <w:lang w:bidi="hi-IN"/>
              </w:rPr>
              <w:t>17 «Сказка», МАДОУ «Детский сад № 20 «Золушка».</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2.1.4.</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негосударственного сектора в сфере предоста</w:t>
            </w:r>
            <w:r>
              <w:rPr>
                <w:rFonts w:ascii="Times New Roman" w:eastAsia="Calibri" w:hAnsi="Times New Roman" w:cs="Times New Roman"/>
                <w:sz w:val="24"/>
                <w:szCs w:val="24"/>
                <w:lang w:bidi="hi-IN"/>
              </w:rPr>
              <w:t xml:space="preserve">вления медицинских услуг (в </w:t>
            </w:r>
            <w:proofErr w:type="spellStart"/>
            <w:r>
              <w:rPr>
                <w:rFonts w:ascii="Times New Roman" w:eastAsia="Calibri" w:hAnsi="Times New Roman" w:cs="Times New Roman"/>
                <w:sz w:val="24"/>
                <w:szCs w:val="24"/>
                <w:lang w:bidi="hi-IN"/>
              </w:rPr>
              <w:t>т.ч</w:t>
            </w:r>
            <w:proofErr w:type="spellEnd"/>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открытие индивидуальными предпринимателями дополнительных групп по присмотру и уходу за детьми дошкольного возраста с общим охватом до 800 чел.)</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образования и молодежной политики,</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«Социально-экономическое развитие города Нефтеюганска»</w:t>
            </w:r>
          </w:p>
        </w:tc>
        <w:tc>
          <w:tcPr>
            <w:tcW w:w="4111" w:type="dxa"/>
          </w:tcPr>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 систему дошкольного образования успешно интегрированы частные детские сады</w:t>
            </w:r>
            <w:r w:rsidR="006E3001">
              <w:rPr>
                <w:rFonts w:ascii="Times New Roman" w:hAnsi="Times New Roman"/>
                <w:sz w:val="24"/>
                <w:szCs w:val="24"/>
                <w:lang w:bidi="hi-IN"/>
              </w:rPr>
              <w:t xml:space="preserve"> </w:t>
            </w:r>
            <w:r w:rsidRPr="00A11ED8">
              <w:rPr>
                <w:rFonts w:ascii="Times New Roman" w:hAnsi="Times New Roman"/>
                <w:sz w:val="24"/>
                <w:szCs w:val="24"/>
                <w:lang w:bidi="hi-IN"/>
              </w:rPr>
              <w:t>ООО «Семь гномов» (240 мест), ООО «</w:t>
            </w:r>
            <w:proofErr w:type="spellStart"/>
            <w:r w:rsidRPr="00A11ED8">
              <w:rPr>
                <w:rFonts w:ascii="Times New Roman" w:hAnsi="Times New Roman"/>
                <w:sz w:val="24"/>
                <w:szCs w:val="24"/>
                <w:lang w:bidi="hi-IN"/>
              </w:rPr>
              <w:t>Кидс</w:t>
            </w:r>
            <w:proofErr w:type="spellEnd"/>
            <w:r w:rsidRPr="00A11ED8">
              <w:rPr>
                <w:rFonts w:ascii="Times New Roman" w:hAnsi="Times New Roman"/>
                <w:sz w:val="24"/>
                <w:szCs w:val="24"/>
                <w:lang w:bidi="hi-IN"/>
              </w:rPr>
              <w:t xml:space="preserve"> Планета» (45 мест), ООО «ДС 7 гномов»</w:t>
            </w:r>
            <w:r w:rsidR="006E3001">
              <w:rPr>
                <w:rFonts w:ascii="Times New Roman" w:hAnsi="Times New Roman"/>
                <w:sz w:val="24"/>
                <w:szCs w:val="24"/>
                <w:lang w:bidi="hi-IN"/>
              </w:rPr>
              <w:t xml:space="preserve"> </w:t>
            </w:r>
            <w:r w:rsidRPr="00A11ED8">
              <w:rPr>
                <w:rFonts w:ascii="Times New Roman" w:hAnsi="Times New Roman"/>
                <w:sz w:val="24"/>
                <w:szCs w:val="24"/>
                <w:lang w:bidi="hi-IN"/>
              </w:rPr>
              <w:t>(556 мест). С 01.09.2020 открылся филиал ООО «ДС 7 гномов» в 6 микрорайоне на</w:t>
            </w:r>
            <w:r w:rsidR="006E3001">
              <w:rPr>
                <w:rFonts w:ascii="Times New Roman" w:hAnsi="Times New Roman"/>
                <w:sz w:val="24"/>
                <w:szCs w:val="24"/>
                <w:lang w:bidi="hi-IN"/>
              </w:rPr>
              <w:t xml:space="preserve"> </w:t>
            </w:r>
            <w:r w:rsidRPr="00A11ED8">
              <w:rPr>
                <w:rFonts w:ascii="Times New Roman" w:hAnsi="Times New Roman"/>
                <w:sz w:val="24"/>
                <w:szCs w:val="24"/>
                <w:lang w:bidi="hi-IN"/>
              </w:rPr>
              <w:t>225 мест для детей дошкольного возраста. Открыты группы присмотра и ухода в</w:t>
            </w:r>
            <w:r w:rsidR="006E3001">
              <w:rPr>
                <w:rFonts w:ascii="Times New Roman" w:hAnsi="Times New Roman"/>
                <w:sz w:val="24"/>
                <w:szCs w:val="24"/>
                <w:lang w:bidi="hi-IN"/>
              </w:rPr>
              <w:t xml:space="preserve"> </w:t>
            </w:r>
            <w:r w:rsidRPr="00A11ED8">
              <w:rPr>
                <w:rFonts w:ascii="Times New Roman" w:hAnsi="Times New Roman"/>
                <w:sz w:val="24"/>
                <w:szCs w:val="24"/>
                <w:lang w:bidi="hi-IN"/>
              </w:rPr>
              <w:t>ООО «</w:t>
            </w:r>
            <w:proofErr w:type="spellStart"/>
            <w:r w:rsidRPr="00A11ED8">
              <w:rPr>
                <w:rFonts w:ascii="Times New Roman" w:hAnsi="Times New Roman"/>
                <w:sz w:val="24"/>
                <w:szCs w:val="24"/>
                <w:lang w:bidi="hi-IN"/>
              </w:rPr>
              <w:t>Кидс</w:t>
            </w:r>
            <w:proofErr w:type="spellEnd"/>
            <w:r w:rsidRPr="00A11ED8">
              <w:rPr>
                <w:rFonts w:ascii="Times New Roman" w:hAnsi="Times New Roman"/>
                <w:sz w:val="24"/>
                <w:szCs w:val="24"/>
                <w:lang w:bidi="hi-IN"/>
              </w:rPr>
              <w:t xml:space="preserve"> Планета» (50 мест), в 2021 году планируется получение лицензии на</w:t>
            </w:r>
            <w:r>
              <w:rPr>
                <w:rFonts w:ascii="Times New Roman" w:hAnsi="Times New Roman"/>
                <w:sz w:val="24"/>
                <w:szCs w:val="24"/>
                <w:lang w:bidi="hi-IN"/>
              </w:rPr>
              <w:t xml:space="preserve"> </w:t>
            </w:r>
            <w:r w:rsidRPr="00A11ED8">
              <w:rPr>
                <w:rFonts w:ascii="Times New Roman" w:hAnsi="Times New Roman"/>
                <w:sz w:val="24"/>
                <w:szCs w:val="24"/>
                <w:lang w:bidi="hi-IN"/>
              </w:rPr>
              <w:t>осуществление образовательной деятельности.</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Фактически по запросу родителей (законных представителей) негосударственные</w:t>
            </w:r>
            <w:r w:rsidR="006E3001">
              <w:rPr>
                <w:rFonts w:ascii="Times New Roman" w:hAnsi="Times New Roman"/>
                <w:sz w:val="24"/>
                <w:szCs w:val="24"/>
                <w:lang w:bidi="hi-IN"/>
              </w:rPr>
              <w:t xml:space="preserve"> </w:t>
            </w:r>
            <w:r w:rsidRPr="00A11ED8">
              <w:rPr>
                <w:rFonts w:ascii="Times New Roman" w:hAnsi="Times New Roman"/>
                <w:sz w:val="24"/>
                <w:szCs w:val="24"/>
                <w:lang w:bidi="hi-IN"/>
              </w:rPr>
              <w:t>дошкольные образовательные организации посещает 563 воспитанника.</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Развивается негосударственный сектор: 9 индивидуальных предпринимателей</w:t>
            </w:r>
            <w:r w:rsidR="006E3001">
              <w:rPr>
                <w:rFonts w:ascii="Times New Roman" w:hAnsi="Times New Roman"/>
                <w:sz w:val="24"/>
                <w:szCs w:val="24"/>
                <w:lang w:bidi="hi-IN"/>
              </w:rPr>
              <w:t xml:space="preserve"> </w:t>
            </w:r>
            <w:r w:rsidRPr="00A11ED8">
              <w:rPr>
                <w:rFonts w:ascii="Times New Roman" w:hAnsi="Times New Roman"/>
                <w:sz w:val="24"/>
                <w:szCs w:val="24"/>
                <w:lang w:bidi="hi-IN"/>
              </w:rPr>
              <w:t>оказывают услуги присмотра и ухода для 125 детей раннего возраста.</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 систему дополнительного образования интегрированы поставщики</w:t>
            </w:r>
            <w:r w:rsidR="006E3001">
              <w:rPr>
                <w:rFonts w:ascii="Times New Roman" w:hAnsi="Times New Roman"/>
                <w:sz w:val="24"/>
                <w:szCs w:val="24"/>
                <w:lang w:bidi="hi-IN"/>
              </w:rPr>
              <w:t xml:space="preserve"> </w:t>
            </w:r>
            <w:r w:rsidRPr="00A11ED8">
              <w:rPr>
                <w:rFonts w:ascii="Times New Roman" w:hAnsi="Times New Roman"/>
                <w:sz w:val="24"/>
                <w:szCs w:val="24"/>
                <w:lang w:bidi="hi-IN"/>
              </w:rPr>
              <w:t>образовательных услуг, связанные с реализацией проекта по обеспечению системы</w:t>
            </w:r>
            <w:r w:rsidR="006E3001">
              <w:rPr>
                <w:rFonts w:ascii="Times New Roman" w:hAnsi="Times New Roman"/>
                <w:sz w:val="24"/>
                <w:szCs w:val="24"/>
                <w:lang w:bidi="hi-IN"/>
              </w:rPr>
              <w:t xml:space="preserve"> </w:t>
            </w:r>
            <w:r w:rsidRPr="00A11ED8">
              <w:rPr>
                <w:rFonts w:ascii="Times New Roman" w:hAnsi="Times New Roman"/>
                <w:sz w:val="24"/>
                <w:szCs w:val="24"/>
                <w:lang w:bidi="hi-IN"/>
              </w:rPr>
              <w:t>персонифицированного финансирования дополнительного образования детей в</w:t>
            </w:r>
            <w:r w:rsidR="006E3001">
              <w:rPr>
                <w:rFonts w:ascii="Times New Roman" w:hAnsi="Times New Roman"/>
                <w:sz w:val="24"/>
                <w:szCs w:val="24"/>
                <w:lang w:bidi="hi-IN"/>
              </w:rPr>
              <w:t xml:space="preserve"> </w:t>
            </w:r>
            <w:r w:rsidRPr="00A11ED8">
              <w:rPr>
                <w:rFonts w:ascii="Times New Roman" w:hAnsi="Times New Roman"/>
                <w:sz w:val="24"/>
                <w:szCs w:val="24"/>
                <w:lang w:bidi="hi-IN"/>
              </w:rPr>
              <w:t>городе Нефтеюганске: ООО «Инновационные образовательные технологии», АУ</w:t>
            </w:r>
            <w:r w:rsidR="006E3001">
              <w:rPr>
                <w:rFonts w:ascii="Times New Roman" w:hAnsi="Times New Roman"/>
                <w:sz w:val="24"/>
                <w:szCs w:val="24"/>
                <w:lang w:bidi="hi-IN"/>
              </w:rPr>
              <w:t xml:space="preserve"> </w:t>
            </w:r>
            <w:r w:rsidRPr="00A11ED8">
              <w:rPr>
                <w:rFonts w:ascii="Times New Roman" w:hAnsi="Times New Roman"/>
                <w:sz w:val="24"/>
                <w:szCs w:val="24"/>
                <w:lang w:bidi="hi-IN"/>
              </w:rPr>
              <w:t xml:space="preserve">«Региональный молодёжный центр», ИП </w:t>
            </w:r>
            <w:proofErr w:type="spellStart"/>
            <w:r w:rsidRPr="00A11ED8">
              <w:rPr>
                <w:rFonts w:ascii="Times New Roman" w:hAnsi="Times New Roman"/>
                <w:sz w:val="24"/>
                <w:szCs w:val="24"/>
                <w:lang w:bidi="hi-IN"/>
              </w:rPr>
              <w:t>Сибагатуллин</w:t>
            </w:r>
            <w:proofErr w:type="spellEnd"/>
            <w:r w:rsidRPr="00A11ED8">
              <w:rPr>
                <w:rFonts w:ascii="Times New Roman" w:hAnsi="Times New Roman"/>
                <w:sz w:val="24"/>
                <w:szCs w:val="24"/>
                <w:lang w:bidi="hi-IN"/>
              </w:rPr>
              <w:t xml:space="preserve"> Д.А, ООО «Сибирский</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 xml:space="preserve">лекарь», ИП Ситников </w:t>
            </w:r>
            <w:proofErr w:type="gramStart"/>
            <w:r w:rsidRPr="00A11ED8">
              <w:rPr>
                <w:rFonts w:ascii="Times New Roman" w:hAnsi="Times New Roman"/>
                <w:sz w:val="24"/>
                <w:szCs w:val="24"/>
                <w:lang w:bidi="hi-IN"/>
              </w:rPr>
              <w:t>А.А..</w:t>
            </w:r>
            <w:proofErr w:type="gramEnd"/>
          </w:p>
          <w:p w:rsidR="00745449" w:rsidRPr="003848A7" w:rsidRDefault="00A11ED8" w:rsidP="006E3001">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С 2020 в системе персонифицированного финансирования зарегистрированы новые</w:t>
            </w:r>
            <w:r w:rsidR="006E3001">
              <w:rPr>
                <w:rFonts w:ascii="Times New Roman" w:hAnsi="Times New Roman"/>
                <w:sz w:val="24"/>
                <w:szCs w:val="24"/>
                <w:lang w:bidi="hi-IN"/>
              </w:rPr>
              <w:t xml:space="preserve"> </w:t>
            </w:r>
            <w:r w:rsidRPr="00A11ED8">
              <w:rPr>
                <w:rFonts w:ascii="Times New Roman" w:hAnsi="Times New Roman"/>
                <w:sz w:val="24"/>
                <w:szCs w:val="24"/>
                <w:lang w:bidi="hi-IN"/>
              </w:rPr>
              <w:t>поставщики негосударственного сектора, оказывающие услуги по реализации</w:t>
            </w:r>
            <w:r w:rsidR="006E3001">
              <w:rPr>
                <w:rFonts w:ascii="Times New Roman" w:hAnsi="Times New Roman"/>
                <w:sz w:val="24"/>
                <w:szCs w:val="24"/>
                <w:lang w:bidi="hi-IN"/>
              </w:rPr>
              <w:t xml:space="preserve"> </w:t>
            </w:r>
            <w:r w:rsidRPr="00A11ED8">
              <w:rPr>
                <w:rFonts w:ascii="Times New Roman" w:hAnsi="Times New Roman"/>
                <w:sz w:val="24"/>
                <w:szCs w:val="24"/>
                <w:lang w:bidi="hi-IN"/>
              </w:rPr>
              <w:t>дополнительных общеразвивающих программ: МООГН «Спортивно-</w:t>
            </w:r>
            <w:r w:rsidR="006E3001">
              <w:rPr>
                <w:rFonts w:ascii="Times New Roman" w:hAnsi="Times New Roman"/>
                <w:sz w:val="24"/>
                <w:szCs w:val="24"/>
                <w:lang w:bidi="hi-IN"/>
              </w:rPr>
              <w:t xml:space="preserve"> </w:t>
            </w:r>
            <w:r w:rsidRPr="00A11ED8">
              <w:rPr>
                <w:rFonts w:ascii="Times New Roman" w:hAnsi="Times New Roman"/>
                <w:sz w:val="24"/>
                <w:szCs w:val="24"/>
                <w:lang w:bidi="hi-IN"/>
              </w:rPr>
              <w:t>оздоровительный клуб фитнеса и спортивной аэробики «Грация», ИП Васильева</w:t>
            </w:r>
            <w:r w:rsidR="006E3001">
              <w:rPr>
                <w:rFonts w:ascii="Times New Roman" w:hAnsi="Times New Roman"/>
                <w:sz w:val="24"/>
                <w:szCs w:val="24"/>
                <w:lang w:bidi="hi-IN"/>
              </w:rPr>
              <w:t xml:space="preserve"> </w:t>
            </w:r>
            <w:r w:rsidRPr="00A11ED8">
              <w:rPr>
                <w:rFonts w:ascii="Times New Roman" w:hAnsi="Times New Roman"/>
                <w:sz w:val="24"/>
                <w:szCs w:val="24"/>
                <w:lang w:bidi="hi-IN"/>
              </w:rPr>
              <w:t>Т.И., АНО ДПО «СТАРТУМ».</w:t>
            </w:r>
          </w:p>
        </w:tc>
      </w:tr>
      <w:tr w:rsidR="00745449" w:rsidRPr="003848A7" w:rsidTr="00745449">
        <w:trPr>
          <w:trHeight w:val="212"/>
          <w:jc w:val="center"/>
        </w:trPr>
        <w:tc>
          <w:tcPr>
            <w:tcW w:w="704" w:type="dxa"/>
            <w:shd w:val="clear" w:color="auto" w:fill="auto"/>
            <w:noWrap/>
          </w:tcPr>
          <w:p w:rsidR="00745449" w:rsidRPr="003848A7" w:rsidRDefault="00745449" w:rsidP="009140D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2.2.</w:t>
            </w:r>
          </w:p>
        </w:tc>
        <w:tc>
          <w:tcPr>
            <w:tcW w:w="11198" w:type="dxa"/>
            <w:gridSpan w:val="4"/>
            <w:shd w:val="clear" w:color="auto" w:fill="auto"/>
          </w:tcPr>
          <w:p w:rsidR="00745449" w:rsidRPr="003848A7" w:rsidRDefault="00745449" w:rsidP="009140D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2. Развитие физической культуры и спорта</w:t>
            </w:r>
          </w:p>
        </w:tc>
        <w:tc>
          <w:tcPr>
            <w:tcW w:w="4111" w:type="dxa"/>
          </w:tcPr>
          <w:p w:rsidR="00745449" w:rsidRPr="003848A7" w:rsidRDefault="00745449" w:rsidP="009140D1">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2.2.1.</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инфраструктуры и материально-технической базы учреждений физической культуры и спорта</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Комитет физической культуры и спорта</w:t>
            </w:r>
            <w:r>
              <w:t xml:space="preserve"> </w:t>
            </w:r>
            <w:r w:rsidRPr="0019067C">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градостроительства и земельных отношений</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физической культуры и спорта в городе Нефтеюганске»</w:t>
            </w:r>
          </w:p>
        </w:tc>
        <w:tc>
          <w:tcPr>
            <w:tcW w:w="4111" w:type="dxa"/>
          </w:tcPr>
          <w:p w:rsidR="001C08CF" w:rsidRDefault="001C08CF" w:rsidP="00DA2974">
            <w:pPr>
              <w:spacing w:after="0" w:line="240" w:lineRule="auto"/>
              <w:jc w:val="both"/>
              <w:rPr>
                <w:rFonts w:ascii="Times New Roman" w:eastAsia="Calibri" w:hAnsi="Times New Roman" w:cs="Times New Roman"/>
                <w:sz w:val="24"/>
                <w:szCs w:val="24"/>
                <w:lang w:bidi="hi-IN"/>
              </w:rPr>
            </w:pPr>
            <w:proofErr w:type="spellStart"/>
            <w:r>
              <w:rPr>
                <w:rFonts w:ascii="Times New Roman" w:eastAsia="Calibri" w:hAnsi="Times New Roman" w:cs="Times New Roman"/>
                <w:sz w:val="24"/>
                <w:szCs w:val="24"/>
                <w:lang w:bidi="hi-IN"/>
              </w:rPr>
              <w:t>КФКиС</w:t>
            </w:r>
            <w:proofErr w:type="spellEnd"/>
          </w:p>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1.Муниципальное бюджетное</w:t>
            </w:r>
            <w:r w:rsidR="00E15E62">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учреждение «Спортивная школа</w:t>
            </w:r>
            <w:r w:rsidR="00E15E62">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олимпийского резерва «Спартак»:</w:t>
            </w:r>
          </w:p>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-произведена замена</w:t>
            </w:r>
            <w:r w:rsidR="00E15E62">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ртутьсодержащих ламп на</w:t>
            </w:r>
            <w:r w:rsidR="00E15E62">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энергосберегающие светодиодные.</w:t>
            </w:r>
          </w:p>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2. Муниципальное бюджетное</w:t>
            </w:r>
            <w:r w:rsidR="00E15E62">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учреждение центр физической</w:t>
            </w:r>
            <w:r w:rsidR="00E15E62">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культуры и спорта «Жемчужина</w:t>
            </w:r>
            <w:r w:rsidR="00E15E62">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Югры»:</w:t>
            </w:r>
          </w:p>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-приобретение шкафа для</w:t>
            </w:r>
            <w:r w:rsidR="00E15E62">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хранения вещей запрещённых для</w:t>
            </w:r>
            <w:r w:rsidR="00E15E62">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проноса (2 шт.);</w:t>
            </w:r>
          </w:p>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 приобретение и установке</w:t>
            </w:r>
            <w:r w:rsidR="00E15E62">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видеокамер (15 шт.);</w:t>
            </w:r>
          </w:p>
          <w:p w:rsid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 xml:space="preserve">- приобретение </w:t>
            </w:r>
            <w:proofErr w:type="spellStart"/>
            <w:r w:rsidRPr="001C08CF">
              <w:rPr>
                <w:rFonts w:ascii="Times New Roman" w:eastAsia="Calibri" w:hAnsi="Times New Roman" w:cs="Times New Roman"/>
                <w:sz w:val="24"/>
                <w:szCs w:val="24"/>
                <w:lang w:bidi="hi-IN"/>
              </w:rPr>
              <w:t>локализаторов</w:t>
            </w:r>
            <w:proofErr w:type="spellEnd"/>
            <w:r w:rsidR="00E15E62">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взрыва (2 ед.).</w:t>
            </w:r>
          </w:p>
          <w:p w:rsidR="001C08CF" w:rsidRDefault="001C08CF" w:rsidP="00DA2974">
            <w:pPr>
              <w:spacing w:after="0" w:line="240" w:lineRule="auto"/>
              <w:jc w:val="both"/>
              <w:rPr>
                <w:rFonts w:ascii="Times New Roman" w:eastAsia="Calibri" w:hAnsi="Times New Roman" w:cs="Times New Roman"/>
                <w:sz w:val="24"/>
                <w:szCs w:val="24"/>
                <w:lang w:bidi="hi-IN"/>
              </w:rPr>
            </w:pPr>
          </w:p>
          <w:p w:rsidR="00745449" w:rsidRDefault="00DA2974" w:rsidP="00DA2974">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ДГиЗО</w:t>
            </w:r>
          </w:p>
          <w:p w:rsidR="00DA2974" w:rsidRPr="00DA2974" w:rsidRDefault="00DA2974" w:rsidP="00DA2974">
            <w:pPr>
              <w:spacing w:after="0" w:line="240" w:lineRule="auto"/>
              <w:jc w:val="both"/>
              <w:rPr>
                <w:rFonts w:ascii="Times New Roman" w:eastAsia="Calibri" w:hAnsi="Times New Roman" w:cs="Times New Roman"/>
                <w:sz w:val="24"/>
                <w:szCs w:val="24"/>
                <w:lang w:bidi="hi-IN"/>
              </w:rPr>
            </w:pPr>
            <w:r w:rsidRPr="00DA2974">
              <w:rPr>
                <w:rFonts w:ascii="Times New Roman" w:eastAsia="Calibri" w:hAnsi="Times New Roman" w:cs="Times New Roman"/>
                <w:sz w:val="24"/>
                <w:szCs w:val="24"/>
                <w:lang w:bidi="hi-IN"/>
              </w:rPr>
              <w:t>Согласно программы «Развитие физической культуры и спорта</w:t>
            </w:r>
            <w:r w:rsidR="00E15E62">
              <w:rPr>
                <w:rFonts w:ascii="Times New Roman" w:eastAsia="Calibri" w:hAnsi="Times New Roman" w:cs="Times New Roman"/>
                <w:sz w:val="24"/>
                <w:szCs w:val="24"/>
                <w:lang w:bidi="hi-IN"/>
              </w:rPr>
              <w:t xml:space="preserve"> </w:t>
            </w:r>
            <w:r w:rsidRPr="00DA2974">
              <w:rPr>
                <w:rFonts w:ascii="Times New Roman" w:eastAsia="Calibri" w:hAnsi="Times New Roman" w:cs="Times New Roman"/>
                <w:sz w:val="24"/>
                <w:szCs w:val="24"/>
                <w:lang w:bidi="hi-IN"/>
              </w:rPr>
              <w:t>в городе Нефтеюганске» между МКУ «УКС» и ООО</w:t>
            </w:r>
            <w:r w:rsidR="00E15E62">
              <w:rPr>
                <w:rFonts w:ascii="Times New Roman" w:eastAsia="Calibri" w:hAnsi="Times New Roman" w:cs="Times New Roman"/>
                <w:sz w:val="24"/>
                <w:szCs w:val="24"/>
                <w:lang w:bidi="hi-IN"/>
              </w:rPr>
              <w:t xml:space="preserve"> </w:t>
            </w:r>
            <w:r w:rsidRPr="00DA2974">
              <w:rPr>
                <w:rFonts w:ascii="Times New Roman" w:eastAsia="Calibri" w:hAnsi="Times New Roman" w:cs="Times New Roman"/>
                <w:sz w:val="24"/>
                <w:szCs w:val="24"/>
                <w:lang w:bidi="hi-IN"/>
              </w:rPr>
              <w:t>"СТРОИТЕЛЬНО-МОНТАЖНОЕ УПРАВЛЕНИЕ 18"</w:t>
            </w:r>
            <w:r w:rsidR="00E15E62">
              <w:rPr>
                <w:rFonts w:ascii="Times New Roman" w:eastAsia="Calibri" w:hAnsi="Times New Roman" w:cs="Times New Roman"/>
                <w:sz w:val="24"/>
                <w:szCs w:val="24"/>
                <w:lang w:bidi="hi-IN"/>
              </w:rPr>
              <w:t xml:space="preserve"> </w:t>
            </w:r>
            <w:r w:rsidRPr="00DA2974">
              <w:rPr>
                <w:rFonts w:ascii="Times New Roman" w:eastAsia="Calibri" w:hAnsi="Times New Roman" w:cs="Times New Roman"/>
                <w:sz w:val="24"/>
                <w:szCs w:val="24"/>
                <w:lang w:bidi="hi-IN"/>
              </w:rPr>
              <w:t>(</w:t>
            </w:r>
            <w:proofErr w:type="spellStart"/>
            <w:r w:rsidRPr="00DA2974">
              <w:rPr>
                <w:rFonts w:ascii="Times New Roman" w:eastAsia="Calibri" w:hAnsi="Times New Roman" w:cs="Times New Roman"/>
                <w:sz w:val="24"/>
                <w:szCs w:val="24"/>
                <w:lang w:bidi="hi-IN"/>
              </w:rPr>
              <w:t>г.Екатеринбург</w:t>
            </w:r>
            <w:proofErr w:type="spellEnd"/>
            <w:r w:rsidRPr="00DA2974">
              <w:rPr>
                <w:rFonts w:ascii="Times New Roman" w:eastAsia="Calibri" w:hAnsi="Times New Roman" w:cs="Times New Roman"/>
                <w:sz w:val="24"/>
                <w:szCs w:val="24"/>
                <w:lang w:bidi="hi-IN"/>
              </w:rPr>
              <w:t>) заключен муниципальный контракт на</w:t>
            </w:r>
            <w:r w:rsidR="00E15E62">
              <w:rPr>
                <w:rFonts w:ascii="Times New Roman" w:eastAsia="Calibri" w:hAnsi="Times New Roman" w:cs="Times New Roman"/>
                <w:sz w:val="24"/>
                <w:szCs w:val="24"/>
                <w:lang w:bidi="hi-IN"/>
              </w:rPr>
              <w:t xml:space="preserve"> </w:t>
            </w:r>
            <w:r w:rsidRPr="00DA2974">
              <w:rPr>
                <w:rFonts w:ascii="Times New Roman" w:eastAsia="Calibri" w:hAnsi="Times New Roman" w:cs="Times New Roman"/>
                <w:sz w:val="24"/>
                <w:szCs w:val="24"/>
                <w:lang w:bidi="hi-IN"/>
              </w:rPr>
              <w:t>выполнение строительно-монтажных работ объекта</w:t>
            </w:r>
            <w:r w:rsidR="00E15E62">
              <w:rPr>
                <w:rFonts w:ascii="Times New Roman" w:eastAsia="Calibri" w:hAnsi="Times New Roman" w:cs="Times New Roman"/>
                <w:sz w:val="24"/>
                <w:szCs w:val="24"/>
                <w:lang w:bidi="hi-IN"/>
              </w:rPr>
              <w:t xml:space="preserve"> </w:t>
            </w:r>
            <w:r w:rsidRPr="00DA2974">
              <w:rPr>
                <w:rFonts w:ascii="Times New Roman" w:eastAsia="Calibri" w:hAnsi="Times New Roman" w:cs="Times New Roman"/>
                <w:sz w:val="24"/>
                <w:szCs w:val="24"/>
                <w:lang w:bidi="hi-IN"/>
              </w:rPr>
              <w:t>«Многофункциональный спортивный комплекс в</w:t>
            </w:r>
            <w:r w:rsidR="00E15E62">
              <w:rPr>
                <w:rFonts w:ascii="Times New Roman" w:eastAsia="Calibri" w:hAnsi="Times New Roman" w:cs="Times New Roman"/>
                <w:sz w:val="24"/>
                <w:szCs w:val="24"/>
                <w:lang w:bidi="hi-IN"/>
              </w:rPr>
              <w:t xml:space="preserve"> </w:t>
            </w:r>
            <w:r w:rsidRPr="00DA2974">
              <w:rPr>
                <w:rFonts w:ascii="Times New Roman" w:eastAsia="Calibri" w:hAnsi="Times New Roman" w:cs="Times New Roman"/>
                <w:sz w:val="24"/>
                <w:szCs w:val="24"/>
                <w:lang w:bidi="hi-IN"/>
              </w:rPr>
              <w:t>г.Нефтеюганске». Выполнение работ с 31.07.2020 по</w:t>
            </w:r>
            <w:r w:rsidR="00E15E62">
              <w:rPr>
                <w:rFonts w:ascii="Times New Roman" w:eastAsia="Calibri" w:hAnsi="Times New Roman" w:cs="Times New Roman"/>
                <w:sz w:val="24"/>
                <w:szCs w:val="24"/>
                <w:lang w:bidi="hi-IN"/>
              </w:rPr>
              <w:t xml:space="preserve"> </w:t>
            </w:r>
            <w:r w:rsidRPr="00DA2974">
              <w:rPr>
                <w:rFonts w:ascii="Times New Roman" w:eastAsia="Calibri" w:hAnsi="Times New Roman" w:cs="Times New Roman"/>
                <w:sz w:val="24"/>
                <w:szCs w:val="24"/>
                <w:lang w:bidi="hi-IN"/>
              </w:rPr>
              <w:t>31.08.2022.</w:t>
            </w:r>
          </w:p>
          <w:p w:rsidR="00DA2974" w:rsidRPr="003848A7" w:rsidRDefault="00DA2974" w:rsidP="00E15E62">
            <w:pPr>
              <w:spacing w:after="0" w:line="240" w:lineRule="auto"/>
              <w:jc w:val="both"/>
              <w:rPr>
                <w:rFonts w:ascii="Times New Roman" w:eastAsia="Calibri" w:hAnsi="Times New Roman" w:cs="Times New Roman"/>
                <w:sz w:val="24"/>
                <w:szCs w:val="24"/>
                <w:lang w:bidi="hi-IN"/>
              </w:rPr>
            </w:pPr>
            <w:r w:rsidRPr="00DA2974">
              <w:rPr>
                <w:rFonts w:ascii="Times New Roman" w:eastAsia="Calibri" w:hAnsi="Times New Roman" w:cs="Times New Roman"/>
                <w:sz w:val="24"/>
                <w:szCs w:val="24"/>
                <w:lang w:bidi="hi-IN"/>
              </w:rPr>
              <w:t>На капитальный ремонт объекта «Здание», предназначенное</w:t>
            </w:r>
            <w:r w:rsidR="00E15E62">
              <w:rPr>
                <w:rFonts w:ascii="Times New Roman" w:eastAsia="Calibri" w:hAnsi="Times New Roman" w:cs="Times New Roman"/>
                <w:sz w:val="24"/>
                <w:szCs w:val="24"/>
                <w:lang w:bidi="hi-IN"/>
              </w:rPr>
              <w:t xml:space="preserve"> </w:t>
            </w:r>
            <w:r w:rsidRPr="00DA2974">
              <w:rPr>
                <w:rFonts w:ascii="Times New Roman" w:eastAsia="Calibri" w:hAnsi="Times New Roman" w:cs="Times New Roman"/>
                <w:sz w:val="24"/>
                <w:szCs w:val="24"/>
                <w:lang w:bidi="hi-IN"/>
              </w:rPr>
              <w:t>под спорткомплекс «Сибиряк», расположенное по адресу: 3</w:t>
            </w:r>
            <w:r w:rsidR="00E15E62">
              <w:rPr>
                <w:rFonts w:ascii="Times New Roman" w:eastAsia="Calibri" w:hAnsi="Times New Roman" w:cs="Times New Roman"/>
                <w:sz w:val="24"/>
                <w:szCs w:val="24"/>
                <w:lang w:bidi="hi-IN"/>
              </w:rPr>
              <w:t xml:space="preserve"> м</w:t>
            </w:r>
            <w:r w:rsidRPr="00DA2974">
              <w:rPr>
                <w:rFonts w:ascii="Times New Roman" w:eastAsia="Calibri" w:hAnsi="Times New Roman" w:cs="Times New Roman"/>
                <w:sz w:val="24"/>
                <w:szCs w:val="24"/>
                <w:lang w:bidi="hi-IN"/>
              </w:rPr>
              <w:t>кр</w:t>
            </w:r>
            <w:r w:rsidR="00E15E62">
              <w:rPr>
                <w:rFonts w:ascii="Times New Roman" w:eastAsia="Calibri" w:hAnsi="Times New Roman" w:cs="Times New Roman"/>
                <w:sz w:val="24"/>
                <w:szCs w:val="24"/>
                <w:lang w:bidi="hi-IN"/>
              </w:rPr>
              <w:t>н</w:t>
            </w:r>
            <w:r w:rsidRPr="00DA2974">
              <w:rPr>
                <w:rFonts w:ascii="Times New Roman" w:eastAsia="Calibri" w:hAnsi="Times New Roman" w:cs="Times New Roman"/>
                <w:sz w:val="24"/>
                <w:szCs w:val="24"/>
                <w:lang w:bidi="hi-IN"/>
              </w:rPr>
              <w:t>., здание 23 заключен муниципальный контракт между</w:t>
            </w:r>
            <w:r w:rsidR="00E15E62">
              <w:rPr>
                <w:rFonts w:ascii="Times New Roman" w:eastAsia="Calibri" w:hAnsi="Times New Roman" w:cs="Times New Roman"/>
                <w:sz w:val="24"/>
                <w:szCs w:val="24"/>
                <w:lang w:bidi="hi-IN"/>
              </w:rPr>
              <w:t xml:space="preserve"> </w:t>
            </w:r>
            <w:r w:rsidRPr="00DA2974">
              <w:rPr>
                <w:rFonts w:ascii="Times New Roman" w:eastAsia="Calibri" w:hAnsi="Times New Roman" w:cs="Times New Roman"/>
                <w:sz w:val="24"/>
                <w:szCs w:val="24"/>
                <w:lang w:bidi="hi-IN"/>
              </w:rPr>
              <w:t>МКУ «УКС» и ООО «Евро-Строй». Срок исполнения</w:t>
            </w:r>
            <w:r w:rsidR="00E15E62">
              <w:rPr>
                <w:rFonts w:ascii="Times New Roman" w:eastAsia="Calibri" w:hAnsi="Times New Roman" w:cs="Times New Roman"/>
                <w:sz w:val="24"/>
                <w:szCs w:val="24"/>
                <w:lang w:bidi="hi-IN"/>
              </w:rPr>
              <w:t xml:space="preserve"> </w:t>
            </w:r>
            <w:r w:rsidRPr="00DA2974">
              <w:rPr>
                <w:rFonts w:ascii="Times New Roman" w:eastAsia="Calibri" w:hAnsi="Times New Roman" w:cs="Times New Roman"/>
                <w:sz w:val="24"/>
                <w:szCs w:val="24"/>
                <w:lang w:bidi="hi-IN"/>
              </w:rPr>
              <w:t>11.12.2019-30.08.2021.</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2.2.2.</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Организация проведения ежегодных мероприятий по повышению квалификации работников учреждений физической культуры и спорта (стажировки, семинары по обмену опытом, дистанционное обучение и др.)</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Комитет физической культуры и спорт</w:t>
            </w:r>
            <w:r>
              <w:rPr>
                <w:rFonts w:ascii="Times New Roman" w:eastAsia="Calibri" w:hAnsi="Times New Roman" w:cs="Times New Roman"/>
                <w:sz w:val="24"/>
                <w:szCs w:val="24"/>
                <w:lang w:bidi="hi-IN"/>
              </w:rPr>
              <w:t>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физической культуры и спорта в городе Нефтеюганске»</w:t>
            </w:r>
          </w:p>
        </w:tc>
        <w:tc>
          <w:tcPr>
            <w:tcW w:w="4111" w:type="dxa"/>
          </w:tcPr>
          <w:p w:rsidR="00745449" w:rsidRPr="003848A7" w:rsidRDefault="001C08CF" w:rsidP="00B62689">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С 01.01.2020 по 31.12.2020</w:t>
            </w:r>
            <w:r w:rsidR="00B62689">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проведено обучение 51 человека по</w:t>
            </w:r>
            <w:r w:rsidR="00B62689">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повышению квалификации и 3</w:t>
            </w:r>
            <w:r w:rsidR="00B62689">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человек по программам</w:t>
            </w:r>
            <w:r w:rsidR="00B62689">
              <w:rPr>
                <w:rFonts w:ascii="Times New Roman" w:eastAsia="Calibri" w:hAnsi="Times New Roman" w:cs="Times New Roman"/>
                <w:sz w:val="24"/>
                <w:szCs w:val="24"/>
                <w:lang w:bidi="hi-IN"/>
              </w:rPr>
              <w:t xml:space="preserve"> </w:t>
            </w:r>
            <w:proofErr w:type="spellStart"/>
            <w:r w:rsidRPr="001C08CF">
              <w:rPr>
                <w:rFonts w:ascii="Times New Roman" w:eastAsia="Calibri" w:hAnsi="Times New Roman" w:cs="Times New Roman"/>
                <w:sz w:val="24"/>
                <w:szCs w:val="24"/>
                <w:lang w:bidi="hi-IN"/>
              </w:rPr>
              <w:t>профпереподготовки</w:t>
            </w:r>
            <w:proofErr w:type="spellEnd"/>
            <w:r w:rsidRPr="001C08CF">
              <w:rPr>
                <w:rFonts w:ascii="Times New Roman" w:eastAsia="Calibri" w:hAnsi="Times New Roman" w:cs="Times New Roman"/>
                <w:sz w:val="24"/>
                <w:szCs w:val="24"/>
                <w:lang w:bidi="hi-IN"/>
              </w:rPr>
              <w:t xml:space="preserve"> за счет средств</w:t>
            </w:r>
            <w:r w:rsidR="00B62689">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местного бюджета в размере</w:t>
            </w:r>
            <w:r w:rsidR="00B62689">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454</w:t>
            </w:r>
            <w:r w:rsidR="00B62689">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191,00 рублей. За счет</w:t>
            </w:r>
            <w:r w:rsidR="00B62689">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внебюджетных средств в размере</w:t>
            </w:r>
            <w:r w:rsidR="00B62689">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117</w:t>
            </w:r>
            <w:r w:rsidR="00B62689">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9400,00 рублей проведено</w:t>
            </w:r>
            <w:r w:rsidR="00B62689">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обучение 40 человек по повышению</w:t>
            </w:r>
            <w:r>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квалификации и 4 человек по</w:t>
            </w:r>
            <w:r w:rsidR="00B62689">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 xml:space="preserve">программам </w:t>
            </w:r>
            <w:proofErr w:type="spellStart"/>
            <w:r w:rsidRPr="001C08CF">
              <w:rPr>
                <w:rFonts w:ascii="Times New Roman" w:eastAsia="Calibri" w:hAnsi="Times New Roman" w:cs="Times New Roman"/>
                <w:sz w:val="24"/>
                <w:szCs w:val="24"/>
                <w:lang w:bidi="hi-IN"/>
              </w:rPr>
              <w:t>профпереподготовки</w:t>
            </w:r>
            <w:proofErr w:type="spellEnd"/>
            <w:r w:rsidRPr="001C08CF">
              <w:rPr>
                <w:rFonts w:ascii="Times New Roman" w:eastAsia="Calibri" w:hAnsi="Times New Roman" w:cs="Times New Roman"/>
                <w:sz w:val="24"/>
                <w:szCs w:val="24"/>
                <w:lang w:bidi="hi-IN"/>
              </w:rPr>
              <w:t>, в</w:t>
            </w:r>
            <w:r w:rsidR="00B62689">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семинарах участвовало 3 человека.</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2.2.3.</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Совершенствование системы спортивных и физкультурных мероприятий</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Комитет физической культуры и спорт</w:t>
            </w:r>
            <w:r>
              <w:rPr>
                <w:rFonts w:ascii="Times New Roman" w:eastAsia="Calibri" w:hAnsi="Times New Roman" w:cs="Times New Roman"/>
                <w:sz w:val="24"/>
                <w:szCs w:val="24"/>
                <w:lang w:bidi="hi-IN"/>
              </w:rPr>
              <w:t>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В целях совершенствования</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системы развития физической</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культуры и спорта в городе</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учреждениями спортивной</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направленности проводятся</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спортивные соревнования,</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 xml:space="preserve">спартакиады, другие </w:t>
            </w:r>
            <w:proofErr w:type="spellStart"/>
            <w:r w:rsidRPr="001C08CF">
              <w:rPr>
                <w:rFonts w:ascii="Times New Roman" w:eastAsia="Calibri" w:hAnsi="Times New Roman" w:cs="Times New Roman"/>
                <w:sz w:val="24"/>
                <w:szCs w:val="24"/>
                <w:lang w:bidi="hi-IN"/>
              </w:rPr>
              <w:t>физкультурно</w:t>
            </w:r>
            <w:proofErr w:type="spellEnd"/>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спортивные мероприятия, организуя</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пропаганду физической культуры и</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спорта.</w:t>
            </w:r>
          </w:p>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Осуществляется организация</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физического воспитания в</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дошкольных и образовательных</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учреждениях. В</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общеобразовательных учреждениях</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города Нефтеюганска созданы</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условия для развития спортивных</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секций и клубов, таких как «Общая</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физическая подготовка»,</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«Волейбол», «Баскетбол»,</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«Шахматы», «Лыжи», «Легкая</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атлетика», «Футбол». В этих видах</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спорта учащиеся показывают</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стабильно высокие результаты на</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муниципальном уровне. В данных</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игровых видах спорта воспитывается</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сплоченность, коллективизм,</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доверительные товарищеские</w:t>
            </w:r>
            <w:r>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взаимоотношения.</w:t>
            </w:r>
          </w:p>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В связи со сложившейся</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эпидемиологической ситуацией,</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связанной с распространением новой</w:t>
            </w:r>
            <w:r w:rsidR="00E713F3">
              <w:rPr>
                <w:rFonts w:ascii="Times New Roman" w:eastAsia="Calibri" w:hAnsi="Times New Roman" w:cs="Times New Roman"/>
                <w:sz w:val="24"/>
                <w:szCs w:val="24"/>
                <w:lang w:bidi="hi-IN"/>
              </w:rPr>
              <w:t xml:space="preserve"> </w:t>
            </w:r>
            <w:proofErr w:type="spellStart"/>
            <w:r w:rsidRPr="001C08CF">
              <w:rPr>
                <w:rFonts w:ascii="Times New Roman" w:eastAsia="Calibri" w:hAnsi="Times New Roman" w:cs="Times New Roman"/>
                <w:sz w:val="24"/>
                <w:szCs w:val="24"/>
                <w:lang w:bidi="hi-IN"/>
              </w:rPr>
              <w:t>короновирусной</w:t>
            </w:r>
            <w:proofErr w:type="spellEnd"/>
            <w:r w:rsidRPr="001C08CF">
              <w:rPr>
                <w:rFonts w:ascii="Times New Roman" w:eastAsia="Calibri" w:hAnsi="Times New Roman" w:cs="Times New Roman"/>
                <w:sz w:val="24"/>
                <w:szCs w:val="24"/>
                <w:lang w:bidi="hi-IN"/>
              </w:rPr>
              <w:t xml:space="preserve"> инфекцией в Ханты-</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Мансийском автономном округе –</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Югре, в период проведения летней</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оздоровительной кампании для</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детей, занимающихся физической</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культурой и спортом, была</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организована занятость детей в</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онлайн формате, где дети смогли, не</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смотря на ограничительные меры,</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продолжить занятия спортом в</w:t>
            </w:r>
            <w:r w:rsidR="00E713F3">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домашних условиях.</w:t>
            </w:r>
          </w:p>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Проводится работа со</w:t>
            </w:r>
            <w:r w:rsidR="002A0498">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студенческой и учащейся</w:t>
            </w:r>
            <w:r w:rsidR="002A0498">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молодежью, с молодежью</w:t>
            </w:r>
            <w:r w:rsidR="002A0498">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призывного и допризывного</w:t>
            </w:r>
            <w:r w:rsidR="002A0498">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возраста.</w:t>
            </w:r>
          </w:p>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Повышается заинтересованность</w:t>
            </w:r>
            <w:r w:rsidR="002A0498">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руководителей в здоровом образе</w:t>
            </w:r>
            <w:r w:rsidR="002A0498">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жизни своих сотрудников. Стали</w:t>
            </w:r>
            <w:r w:rsidR="002A0498">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традиционными Спартакиады</w:t>
            </w:r>
            <w:r w:rsidR="002A0498">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трудовых коллективов и</w:t>
            </w:r>
            <w:r w:rsidR="002A0498">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товарищеские встречи между</w:t>
            </w:r>
            <w:r w:rsidR="002A0498">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предприятиями.</w:t>
            </w:r>
          </w:p>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Физкультурно-оздоровительную</w:t>
            </w:r>
            <w:r w:rsidR="002A0498">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работу по месту жительства в 2020</w:t>
            </w:r>
            <w:r w:rsidR="002A0498">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году осуществляли специалисты</w:t>
            </w:r>
            <w:r w:rsidR="002A0498">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физкультурно-спортивных</w:t>
            </w:r>
            <w:r>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и образовательных организаций</w:t>
            </w:r>
            <w:r w:rsidR="002A0498">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города, инструкторы-спортсмены и</w:t>
            </w:r>
            <w:r w:rsidR="002A0498">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специалисты клубов по месту</w:t>
            </w:r>
            <w:r w:rsidR="002A0498">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жительства, но в связи со</w:t>
            </w:r>
            <w:r w:rsidR="002A0498">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сложившейся эпидемиологической</w:t>
            </w:r>
            <w:r w:rsidR="002A0498">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ситуацией, связанной с</w:t>
            </w:r>
            <w:r w:rsidR="002A0498">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распространением новой</w:t>
            </w:r>
            <w:r w:rsidR="002A0498">
              <w:rPr>
                <w:rFonts w:ascii="Times New Roman" w:eastAsia="Calibri" w:hAnsi="Times New Roman" w:cs="Times New Roman"/>
                <w:sz w:val="24"/>
                <w:szCs w:val="24"/>
                <w:lang w:bidi="hi-IN"/>
              </w:rPr>
              <w:t xml:space="preserve"> </w:t>
            </w:r>
            <w:proofErr w:type="spellStart"/>
            <w:r w:rsidRPr="001C08CF">
              <w:rPr>
                <w:rFonts w:ascii="Times New Roman" w:eastAsia="Calibri" w:hAnsi="Times New Roman" w:cs="Times New Roman"/>
                <w:sz w:val="24"/>
                <w:szCs w:val="24"/>
                <w:lang w:bidi="hi-IN"/>
              </w:rPr>
              <w:t>короновирусной</w:t>
            </w:r>
            <w:proofErr w:type="spellEnd"/>
            <w:r w:rsidRPr="001C08CF">
              <w:rPr>
                <w:rFonts w:ascii="Times New Roman" w:eastAsia="Calibri" w:hAnsi="Times New Roman" w:cs="Times New Roman"/>
                <w:sz w:val="24"/>
                <w:szCs w:val="24"/>
                <w:lang w:bidi="hi-IN"/>
              </w:rPr>
              <w:t xml:space="preserve"> инфекцией в Ханты-</w:t>
            </w:r>
            <w:r w:rsidR="002A0498">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Мансийском автономном округе –</w:t>
            </w:r>
            <w:r w:rsidR="002A0498">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Югре в отчётном периоде работа</w:t>
            </w:r>
            <w:r w:rsidR="002A0498">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специалистами велась в</w:t>
            </w:r>
            <w:r w:rsidR="002A0498">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дистанционном формате.</w:t>
            </w:r>
          </w:p>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Во время неблагополучной</w:t>
            </w:r>
            <w:r w:rsidR="002A0498">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эпидемической обстановки</w:t>
            </w:r>
            <w:r w:rsidR="002A0498">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проводятся спортивные мероприятия</w:t>
            </w:r>
            <w:r w:rsidR="002A0498">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в режиме онлайн.</w:t>
            </w:r>
          </w:p>
          <w:p w:rsidR="00745449" w:rsidRPr="003848A7" w:rsidRDefault="001C08CF" w:rsidP="002A0498">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Для организации физкультурно-</w:t>
            </w:r>
            <w:r w:rsidR="002A0498">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оздоровительной работы среди детей,</w:t>
            </w:r>
            <w:r w:rsidR="002A0498">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подростков и взрослых в зимний</w:t>
            </w:r>
            <w:r w:rsidR="002A0498">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период действует каток, где все</w:t>
            </w:r>
            <w:r w:rsidR="002A0498">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желающие жители и гости города</w:t>
            </w:r>
            <w:r w:rsidR="002A0498">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могут проводить свой досуг,</w:t>
            </w:r>
            <w:r w:rsidR="002A0498">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бесплатно катаясь на коньках, без</w:t>
            </w:r>
            <w:r w:rsidR="002A0498">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ограничения по дням недели и</w:t>
            </w:r>
            <w:r w:rsidR="002A0498">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времени.</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2.2.4.</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Совершенствование физического воспитания населения города, в том числе лиц, нуждающихся в социальной поддержке, лиц с ограниченными возможностями здоровья и инвалидов</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Комитет физической культуры и спорт</w:t>
            </w:r>
            <w:r>
              <w:rPr>
                <w:rFonts w:ascii="Times New Roman" w:eastAsia="Calibri" w:hAnsi="Times New Roman" w:cs="Times New Roman"/>
                <w:sz w:val="24"/>
                <w:szCs w:val="24"/>
                <w:lang w:bidi="hi-IN"/>
              </w:rPr>
              <w:t>а</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1.Муниципальное бюджетное</w:t>
            </w:r>
            <w:r w:rsidR="00A57C7F">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учреждение «Спортивная школа</w:t>
            </w:r>
            <w:r w:rsidR="00A57C7F">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олимпийского резерва по</w:t>
            </w:r>
            <w:r w:rsidR="00A57C7F">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единоборствам»:</w:t>
            </w:r>
          </w:p>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-совершенствование ежегодного</w:t>
            </w:r>
            <w:r w:rsidR="00A57C7F">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Единого календарного плана</w:t>
            </w:r>
            <w:r>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межрегиональных, всероссийских и</w:t>
            </w:r>
            <w:r w:rsidR="00A57C7F">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международных физкультурных</w:t>
            </w:r>
            <w:r w:rsidR="00A57C7F">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мероприятий, и спортивных</w:t>
            </w:r>
            <w:r w:rsidR="00A57C7F">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мероприятий.</w:t>
            </w:r>
          </w:p>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-составной частью Единого</w:t>
            </w:r>
            <w:r w:rsidR="00A57C7F">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календарного плана должна стать</w:t>
            </w:r>
            <w:r w:rsidR="00A57C7F">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система Всероссийских Спартакиад</w:t>
            </w:r>
            <w:r w:rsidR="00A57C7F">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среди различных групп населения</w:t>
            </w:r>
            <w:r w:rsidR="00A57C7F">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(под девизом "Спартакиада длиною в</w:t>
            </w:r>
            <w:r w:rsidR="00A57C7F">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жизнь"), как основа комплексных</w:t>
            </w:r>
            <w:r w:rsidR="00A57C7F">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многоэтапных спортивных и</w:t>
            </w:r>
            <w:r w:rsidR="00A57C7F">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физкультурных мероприятий в</w:t>
            </w:r>
            <w:r w:rsidR="00A57C7F">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стране.</w:t>
            </w:r>
          </w:p>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2.Муниципальное бюджетное</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учреждение «Специализированная</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детско-юношеская спортивная школа</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олимпийского резерва по зимним</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видам спорта»:</w:t>
            </w:r>
          </w:p>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-предоставление бесплатного</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посещения пунктов проката для</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многодетных семей, проведение</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Всероссийской массовой лыжной</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гонки "Лыжня России" 2020 года.</w:t>
            </w:r>
          </w:p>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3.Муниципальное бюджетное</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учреждение «Спортивная школа</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олимпийского резерва «Спартак»:</w:t>
            </w:r>
          </w:p>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-участие в организации и</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проведении общегородских</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мероприятий;</w:t>
            </w:r>
          </w:p>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4.Муниципальное автономное</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учреждение «Спортивная школа</w:t>
            </w:r>
            <w:r>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олимпийского резерва «Сибиряк»:</w:t>
            </w:r>
          </w:p>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-проведение спортивно –</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массовых мероприятий спортивной</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школы (в течение года);</w:t>
            </w:r>
          </w:p>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-участие в организации и</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проведении общегородских</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мероприятий.</w:t>
            </w:r>
          </w:p>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5.Муниципальные бюджетное</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учреждение центр физической</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культуры и спорта «Жемчужина</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Югры»:</w:t>
            </w:r>
          </w:p>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Для обеспечения реализации</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совершенствования физического</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воспитания, комплексных и</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системных мероприятий по</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поддержке инвалидов и лиц с</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ограниченными возможностями</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здоровья в муниципальном</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бюджетном учреждении центр</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физической культуры и спорта</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«Жемчужина Югры» в 2020 году</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проведено 7 физкультурно-</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спортивных мероприятий.</w:t>
            </w:r>
          </w:p>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Учреждением заключено 6</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соглашений о сотрудничестве и</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взаимодействии с организациями и</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службами города по вопросам,</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направленным на обеспечение</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жителям Нефтеюганска</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возможностей в реализации</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спортивных и физкультурно-</w:t>
            </w:r>
            <w:r>
              <w:t xml:space="preserve"> </w:t>
            </w:r>
            <w:r w:rsidRPr="001C08CF">
              <w:rPr>
                <w:rFonts w:ascii="Times New Roman" w:eastAsia="Calibri" w:hAnsi="Times New Roman" w:cs="Times New Roman"/>
                <w:sz w:val="24"/>
                <w:szCs w:val="24"/>
                <w:lang w:bidi="hi-IN"/>
              </w:rPr>
              <w:t>оздоровительных мероприятий,</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обеспечение последовательности,</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комплексности и непрерывности в</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осуществлении реабилитации</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посредством физической культуры и</w:t>
            </w:r>
            <w:r w:rsidR="00A02065">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спорта.</w:t>
            </w:r>
          </w:p>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В 2020 году отделением</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адаптивной физической культуры и</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спорта оказывается 458 людям</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 xml:space="preserve">спортивные и </w:t>
            </w:r>
            <w:proofErr w:type="spellStart"/>
            <w:r w:rsidRPr="001C08CF">
              <w:rPr>
                <w:rFonts w:ascii="Times New Roman" w:eastAsia="Calibri" w:hAnsi="Times New Roman" w:cs="Times New Roman"/>
                <w:sz w:val="24"/>
                <w:szCs w:val="24"/>
                <w:lang w:bidi="hi-IN"/>
              </w:rPr>
              <w:t>физкультурно</w:t>
            </w:r>
            <w:proofErr w:type="spellEnd"/>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оздоровительной услуги по 8 видам</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спорта: плавание, легкая атлетика,</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настольный теннис, пауэрлифтинг,</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 xml:space="preserve">волейбол, </w:t>
            </w:r>
            <w:proofErr w:type="spellStart"/>
            <w:r w:rsidRPr="001C08CF">
              <w:rPr>
                <w:rFonts w:ascii="Times New Roman" w:eastAsia="Calibri" w:hAnsi="Times New Roman" w:cs="Times New Roman"/>
                <w:sz w:val="24"/>
                <w:szCs w:val="24"/>
                <w:lang w:bidi="hi-IN"/>
              </w:rPr>
              <w:t>бачча</w:t>
            </w:r>
            <w:proofErr w:type="spellEnd"/>
            <w:r w:rsidRPr="001C08CF">
              <w:rPr>
                <w:rFonts w:ascii="Times New Roman" w:eastAsia="Calibri" w:hAnsi="Times New Roman" w:cs="Times New Roman"/>
                <w:sz w:val="24"/>
                <w:szCs w:val="24"/>
                <w:lang w:bidi="hi-IN"/>
              </w:rPr>
              <w:t>, бильярд, легкая</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атлетика в зале. 362 человека с</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ограниченными возможностями</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занимается в группах спортивной</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подготовки по утвержденным</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программам, физкультурным</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оздоровлением занимается 96</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человек.</w:t>
            </w:r>
          </w:p>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Одним из самых приоритетных</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направлений в организации</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реабилитации инвалидов, детей-</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инвалидов средствами физической</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культуры и спорта является</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обеспечение их прав к</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беспрепятственному доступу к</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спортивным сооружениям.</w:t>
            </w:r>
          </w:p>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В центре физической культуры и</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спорта «Жемчужина Югры» созданы</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комфортные условия пребывания</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людей с ограниченными</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возможностями здоровья.</w:t>
            </w:r>
          </w:p>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Учреждение располагает</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современной материально-</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технической базой и</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инфраструктурой, обеспечивающей</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учебный, тренировочный и</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соревновательные процессы.</w:t>
            </w:r>
          </w:p>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Проводится системная работа</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по</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повышению квалификации</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специалистов, участию тренеров-</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преподавателей, инструкторов-</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методистов в семинарах, круглых</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столах, обучающих работе с лицами,</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имеющими инвалидность.</w:t>
            </w:r>
          </w:p>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С целью развития</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добровольческого движения и</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участия волонтеров в проведении</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спортивных мероприятий для</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инвалидов и лиц с ограниченными</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возможностями здоровья в городе</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организовано межведомственное</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взаимодействие с муниципальным</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автономным учреждением «Центр</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молодежных инициатив»</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департамента образования и</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молодежной политики</w:t>
            </w:r>
          </w:p>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администрации города Нефтеюганска</w:t>
            </w:r>
          </w:p>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Все это позволяет повышать</w:t>
            </w:r>
            <w:r w:rsidR="00F64DB7">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эффективность физкультурно-</w:t>
            </w:r>
            <w:r>
              <w:t xml:space="preserve"> </w:t>
            </w:r>
            <w:r w:rsidRPr="001C08CF">
              <w:rPr>
                <w:rFonts w:ascii="Times New Roman" w:eastAsia="Calibri" w:hAnsi="Times New Roman" w:cs="Times New Roman"/>
                <w:sz w:val="24"/>
                <w:szCs w:val="24"/>
                <w:lang w:bidi="hi-IN"/>
              </w:rPr>
              <w:t>оздоровительных мероприятий.</w:t>
            </w:r>
          </w:p>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Муниципальное бюджетное</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учреждение культуры и спорта центр</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физической культуры и спорта</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«Жемчужина Югры», осуществляя</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процесс социализации детей с</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ограниченными возможностями</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здоровья, ставит перед собой задачу</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активного вовлечения таких лиц в</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спорт и занятия физической</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культурой. С этой целью в</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учреждении реализуется комплекс</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мер по пропаганде адаптивной</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физической культуры и спорта на</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основе системного использования</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всего потенциала средств массовых</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коммуникаций.</w:t>
            </w:r>
          </w:p>
          <w:p w:rsidR="001C08CF" w:rsidRPr="001C08CF" w:rsidRDefault="001C08CF" w:rsidP="001C08CF">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Информационное обеспечение</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мероприятий спортивной</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направленности осуществляется</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через местные печатные издания:</w:t>
            </w:r>
          </w:p>
          <w:p w:rsidR="00745449" w:rsidRPr="003848A7" w:rsidRDefault="001C08CF" w:rsidP="00F6698C">
            <w:pPr>
              <w:spacing w:after="0" w:line="240" w:lineRule="auto"/>
              <w:jc w:val="both"/>
              <w:rPr>
                <w:rFonts w:ascii="Times New Roman" w:eastAsia="Calibri" w:hAnsi="Times New Roman" w:cs="Times New Roman"/>
                <w:sz w:val="24"/>
                <w:szCs w:val="24"/>
                <w:lang w:bidi="hi-IN"/>
              </w:rPr>
            </w:pPr>
            <w:r w:rsidRPr="001C08CF">
              <w:rPr>
                <w:rFonts w:ascii="Times New Roman" w:eastAsia="Calibri" w:hAnsi="Times New Roman" w:cs="Times New Roman"/>
                <w:sz w:val="24"/>
                <w:szCs w:val="24"/>
                <w:lang w:bidi="hi-IN"/>
              </w:rPr>
              <w:t>газета «Здравствуйте,</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Нефтеюганцы!», журнал</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w:t>
            </w:r>
            <w:proofErr w:type="spellStart"/>
            <w:r w:rsidRPr="001C08CF">
              <w:rPr>
                <w:rFonts w:ascii="Times New Roman" w:eastAsia="Calibri" w:hAnsi="Times New Roman" w:cs="Times New Roman"/>
                <w:sz w:val="24"/>
                <w:szCs w:val="24"/>
                <w:lang w:bidi="hi-IN"/>
              </w:rPr>
              <w:t>ProЛучшее</w:t>
            </w:r>
            <w:proofErr w:type="spellEnd"/>
            <w:r w:rsidRPr="001C08CF">
              <w:rPr>
                <w:rFonts w:ascii="Times New Roman" w:eastAsia="Calibri" w:hAnsi="Times New Roman" w:cs="Times New Roman"/>
                <w:sz w:val="24"/>
                <w:szCs w:val="24"/>
                <w:lang w:bidi="hi-IN"/>
              </w:rPr>
              <w:t>», официальный сайт</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учреждения «Жемчужина Югры»,</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 xml:space="preserve">городской сайт «Это, </w:t>
            </w:r>
            <w:proofErr w:type="spellStart"/>
            <w:r w:rsidRPr="001C08CF">
              <w:rPr>
                <w:rFonts w:ascii="Times New Roman" w:eastAsia="Calibri" w:hAnsi="Times New Roman" w:cs="Times New Roman"/>
                <w:sz w:val="24"/>
                <w:szCs w:val="24"/>
                <w:lang w:bidi="hi-IN"/>
              </w:rPr>
              <w:t>Юганск</w:t>
            </w:r>
            <w:proofErr w:type="spellEnd"/>
            <w:r w:rsidRPr="001C08CF">
              <w:rPr>
                <w:rFonts w:ascii="Times New Roman" w:eastAsia="Calibri" w:hAnsi="Times New Roman" w:cs="Times New Roman"/>
                <w:sz w:val="24"/>
                <w:szCs w:val="24"/>
                <w:lang w:bidi="hi-IN"/>
              </w:rPr>
              <w:t>,</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детка». Сотрудники отделения,</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тренеры-преподаватели, спортсмены</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 ограниченными возможностями</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здоровья регулярно выступают в</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эфирах местных радио</w:t>
            </w:r>
            <w:r>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«Милицейская волна», «Европа +», в</w:t>
            </w:r>
            <w:r w:rsidR="00F6698C">
              <w:rPr>
                <w:rFonts w:ascii="Times New Roman" w:eastAsia="Calibri" w:hAnsi="Times New Roman" w:cs="Times New Roman"/>
                <w:sz w:val="24"/>
                <w:szCs w:val="24"/>
                <w:lang w:bidi="hi-IN"/>
              </w:rPr>
              <w:t xml:space="preserve"> </w:t>
            </w:r>
            <w:proofErr w:type="spellStart"/>
            <w:r w:rsidRPr="001C08CF">
              <w:rPr>
                <w:rFonts w:ascii="Times New Roman" w:eastAsia="Calibri" w:hAnsi="Times New Roman" w:cs="Times New Roman"/>
                <w:sz w:val="24"/>
                <w:szCs w:val="24"/>
                <w:lang w:bidi="hi-IN"/>
              </w:rPr>
              <w:t>новостийных</w:t>
            </w:r>
            <w:proofErr w:type="spellEnd"/>
            <w:r w:rsidRPr="001C08CF">
              <w:rPr>
                <w:rFonts w:ascii="Times New Roman" w:eastAsia="Calibri" w:hAnsi="Times New Roman" w:cs="Times New Roman"/>
                <w:sz w:val="24"/>
                <w:szCs w:val="24"/>
                <w:lang w:bidi="hi-IN"/>
              </w:rPr>
              <w:t xml:space="preserve"> программах</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 xml:space="preserve">телевидения «ТРК </w:t>
            </w:r>
            <w:proofErr w:type="spellStart"/>
            <w:r w:rsidRPr="001C08CF">
              <w:rPr>
                <w:rFonts w:ascii="Times New Roman" w:eastAsia="Calibri" w:hAnsi="Times New Roman" w:cs="Times New Roman"/>
                <w:sz w:val="24"/>
                <w:szCs w:val="24"/>
                <w:lang w:bidi="hi-IN"/>
              </w:rPr>
              <w:t>Юганск</w:t>
            </w:r>
            <w:proofErr w:type="spellEnd"/>
            <w:r w:rsidRPr="001C08CF">
              <w:rPr>
                <w:rFonts w:ascii="Times New Roman" w:eastAsia="Calibri" w:hAnsi="Times New Roman" w:cs="Times New Roman"/>
                <w:sz w:val="24"/>
                <w:szCs w:val="24"/>
                <w:lang w:bidi="hi-IN"/>
              </w:rPr>
              <w:t>»,</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рассказывая о своих достижениях и</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спехах, с целью информирования</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граждан, прежде всего, родителей,</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имеющих детей-инвалидов. В целях</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информационного обеспечения</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целевых аудиторий созданы</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страницы в социальных сетях</w:t>
            </w:r>
            <w:r w:rsidR="00F6698C">
              <w:rPr>
                <w:rFonts w:ascii="Times New Roman" w:eastAsia="Calibri" w:hAnsi="Times New Roman" w:cs="Times New Roman"/>
                <w:sz w:val="24"/>
                <w:szCs w:val="24"/>
                <w:lang w:bidi="hi-IN"/>
              </w:rPr>
              <w:t xml:space="preserve"> </w:t>
            </w:r>
            <w:r w:rsidRPr="001C08CF">
              <w:rPr>
                <w:rFonts w:ascii="Times New Roman" w:eastAsia="Calibri" w:hAnsi="Times New Roman" w:cs="Times New Roman"/>
                <w:sz w:val="24"/>
                <w:szCs w:val="24"/>
                <w:lang w:bidi="hi-IN"/>
              </w:rPr>
              <w:t>«Одноклассники», «</w:t>
            </w:r>
            <w:proofErr w:type="spellStart"/>
            <w:r w:rsidRPr="001C08CF">
              <w:rPr>
                <w:rFonts w:ascii="Times New Roman" w:eastAsia="Calibri" w:hAnsi="Times New Roman" w:cs="Times New Roman"/>
                <w:sz w:val="24"/>
                <w:szCs w:val="24"/>
                <w:lang w:bidi="hi-IN"/>
              </w:rPr>
              <w:t>ВКонтакте</w:t>
            </w:r>
            <w:proofErr w:type="spellEnd"/>
            <w:r>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9140D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w:t>
            </w:r>
          </w:p>
        </w:tc>
        <w:tc>
          <w:tcPr>
            <w:tcW w:w="11198" w:type="dxa"/>
            <w:gridSpan w:val="4"/>
            <w:shd w:val="clear" w:color="auto" w:fill="auto"/>
          </w:tcPr>
          <w:p w:rsidR="00745449" w:rsidRPr="003848A7" w:rsidRDefault="00745449" w:rsidP="009140D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3. Развитие образования</w:t>
            </w:r>
          </w:p>
        </w:tc>
        <w:tc>
          <w:tcPr>
            <w:tcW w:w="4111" w:type="dxa"/>
          </w:tcPr>
          <w:p w:rsidR="00745449" w:rsidRPr="003848A7" w:rsidRDefault="00745449" w:rsidP="009140D1">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2.3.1.</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сети образовательных учреждений и их материально-технической базы</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xml:space="preserve">, </w:t>
            </w:r>
          </w:p>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градостроительства и земельных отношений</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ГП ХМАО-Югры «Развитие образования»,</w:t>
            </w:r>
          </w:p>
          <w:p w:rsidR="00745449" w:rsidRPr="003848A7" w:rsidRDefault="00745449" w:rsidP="005D5D91">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МП «Развитие образования и молодёжной политики в городе Нефтеюганске»</w:t>
            </w:r>
          </w:p>
        </w:tc>
        <w:tc>
          <w:tcPr>
            <w:tcW w:w="4111" w:type="dxa"/>
          </w:tcPr>
          <w:p w:rsidR="00DA2974" w:rsidRDefault="00DA2974" w:rsidP="00A11ED8">
            <w:pPr>
              <w:spacing w:after="0" w:line="240" w:lineRule="auto"/>
              <w:jc w:val="both"/>
              <w:rPr>
                <w:rFonts w:ascii="Times New Roman" w:hAnsi="Times New Roman"/>
                <w:sz w:val="24"/>
                <w:szCs w:val="24"/>
                <w:lang w:bidi="hi-IN"/>
              </w:rPr>
            </w:pPr>
            <w:proofErr w:type="spellStart"/>
            <w:r>
              <w:rPr>
                <w:rFonts w:ascii="Times New Roman" w:hAnsi="Times New Roman"/>
                <w:sz w:val="24"/>
                <w:szCs w:val="24"/>
                <w:lang w:bidi="hi-IN"/>
              </w:rPr>
              <w:t>ДОиМП</w:t>
            </w:r>
            <w:proofErr w:type="spellEnd"/>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 системе образования осуществляют образовательную деятельность:</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-15 муниципальных общеобразовательных организаций, а также 1 частная</w:t>
            </w:r>
            <w:r w:rsidR="00F01797">
              <w:rPr>
                <w:rFonts w:ascii="Times New Roman" w:hAnsi="Times New Roman"/>
                <w:sz w:val="24"/>
                <w:szCs w:val="24"/>
                <w:lang w:bidi="hi-IN"/>
              </w:rPr>
              <w:t xml:space="preserve"> </w:t>
            </w:r>
            <w:r w:rsidRPr="00A11ED8">
              <w:rPr>
                <w:rFonts w:ascii="Times New Roman" w:hAnsi="Times New Roman"/>
                <w:sz w:val="24"/>
                <w:szCs w:val="24"/>
                <w:lang w:bidi="hi-IN"/>
              </w:rPr>
              <w:t>общеобразовательная организация «Нефтеюганская православная гимназия»;</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-15 муниципальных дошкольных образовательных организаций, а также 3 частные</w:t>
            </w:r>
            <w:r w:rsidR="00F01797">
              <w:rPr>
                <w:rFonts w:ascii="Times New Roman" w:hAnsi="Times New Roman"/>
                <w:sz w:val="24"/>
                <w:szCs w:val="24"/>
                <w:lang w:bidi="hi-IN"/>
              </w:rPr>
              <w:t xml:space="preserve"> </w:t>
            </w:r>
            <w:r w:rsidRPr="00A11ED8">
              <w:rPr>
                <w:rFonts w:ascii="Times New Roman" w:hAnsi="Times New Roman"/>
                <w:sz w:val="24"/>
                <w:szCs w:val="24"/>
                <w:lang w:bidi="hi-IN"/>
              </w:rPr>
              <w:t>организации ООО «Семь гномов», ООО «</w:t>
            </w:r>
            <w:proofErr w:type="spellStart"/>
            <w:r w:rsidRPr="00A11ED8">
              <w:rPr>
                <w:rFonts w:ascii="Times New Roman" w:hAnsi="Times New Roman"/>
                <w:sz w:val="24"/>
                <w:szCs w:val="24"/>
                <w:lang w:bidi="hi-IN"/>
              </w:rPr>
              <w:t>Кидс</w:t>
            </w:r>
            <w:proofErr w:type="spellEnd"/>
            <w:r w:rsidRPr="00A11ED8">
              <w:rPr>
                <w:rFonts w:ascii="Times New Roman" w:hAnsi="Times New Roman"/>
                <w:sz w:val="24"/>
                <w:szCs w:val="24"/>
                <w:lang w:bidi="hi-IN"/>
              </w:rPr>
              <w:t xml:space="preserve"> Планета», ООО «Детский сад 7</w:t>
            </w:r>
            <w:r w:rsidR="00F01797">
              <w:rPr>
                <w:rFonts w:ascii="Times New Roman" w:hAnsi="Times New Roman"/>
                <w:sz w:val="24"/>
                <w:szCs w:val="24"/>
                <w:lang w:bidi="hi-IN"/>
              </w:rPr>
              <w:t xml:space="preserve"> </w:t>
            </w:r>
            <w:r w:rsidRPr="00A11ED8">
              <w:rPr>
                <w:rFonts w:ascii="Times New Roman" w:hAnsi="Times New Roman"/>
                <w:sz w:val="24"/>
                <w:szCs w:val="24"/>
                <w:lang w:bidi="hi-IN"/>
              </w:rPr>
              <w:t>гномов»;</w:t>
            </w:r>
          </w:p>
          <w:p w:rsidR="00745449"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-2 муниципальные организации дополнительного образования.</w:t>
            </w:r>
          </w:p>
          <w:p w:rsidR="00DA2974" w:rsidRDefault="00DA2974" w:rsidP="00A11ED8">
            <w:pPr>
              <w:spacing w:after="0" w:line="240" w:lineRule="auto"/>
              <w:jc w:val="both"/>
              <w:rPr>
                <w:rFonts w:ascii="Times New Roman" w:hAnsi="Times New Roman"/>
                <w:sz w:val="24"/>
                <w:szCs w:val="24"/>
                <w:lang w:bidi="hi-IN"/>
              </w:rPr>
            </w:pPr>
          </w:p>
          <w:p w:rsidR="00DA2974" w:rsidRDefault="00DA2974" w:rsidP="00A11ED8">
            <w:pPr>
              <w:spacing w:after="0" w:line="240" w:lineRule="auto"/>
              <w:jc w:val="both"/>
              <w:rPr>
                <w:rFonts w:ascii="Times New Roman" w:hAnsi="Times New Roman"/>
                <w:sz w:val="24"/>
                <w:szCs w:val="24"/>
                <w:lang w:bidi="hi-IN"/>
              </w:rPr>
            </w:pPr>
            <w:r>
              <w:rPr>
                <w:rFonts w:ascii="Times New Roman" w:hAnsi="Times New Roman"/>
                <w:sz w:val="24"/>
                <w:szCs w:val="24"/>
                <w:lang w:bidi="hi-IN"/>
              </w:rPr>
              <w:t>ДГиЗО</w:t>
            </w:r>
          </w:p>
          <w:p w:rsidR="00DA2974" w:rsidRPr="00DA2974" w:rsidRDefault="00DA2974" w:rsidP="00DA2974">
            <w:pPr>
              <w:spacing w:after="0" w:line="240" w:lineRule="auto"/>
              <w:jc w:val="both"/>
              <w:rPr>
                <w:rFonts w:ascii="Times New Roman" w:hAnsi="Times New Roman"/>
                <w:sz w:val="24"/>
                <w:szCs w:val="24"/>
                <w:lang w:bidi="hi-IN"/>
              </w:rPr>
            </w:pPr>
            <w:r w:rsidRPr="00DA2974">
              <w:rPr>
                <w:rFonts w:ascii="Times New Roman" w:hAnsi="Times New Roman"/>
                <w:sz w:val="24"/>
                <w:szCs w:val="24"/>
                <w:lang w:bidi="hi-IN"/>
              </w:rPr>
              <w:t>Согласно программы «Развитие образования и молодёжной</w:t>
            </w:r>
            <w:r w:rsidR="00F01797">
              <w:rPr>
                <w:rFonts w:ascii="Times New Roman" w:hAnsi="Times New Roman"/>
                <w:sz w:val="24"/>
                <w:szCs w:val="24"/>
                <w:lang w:bidi="hi-IN"/>
              </w:rPr>
              <w:t xml:space="preserve"> </w:t>
            </w:r>
            <w:r w:rsidRPr="00DA2974">
              <w:rPr>
                <w:rFonts w:ascii="Times New Roman" w:hAnsi="Times New Roman"/>
                <w:sz w:val="24"/>
                <w:szCs w:val="24"/>
                <w:lang w:bidi="hi-IN"/>
              </w:rPr>
              <w:t>политики в городе Нефтеюганске» завершено благоустройство</w:t>
            </w:r>
            <w:r w:rsidR="00F01797">
              <w:rPr>
                <w:rFonts w:ascii="Times New Roman" w:hAnsi="Times New Roman"/>
                <w:sz w:val="24"/>
                <w:szCs w:val="24"/>
                <w:lang w:bidi="hi-IN"/>
              </w:rPr>
              <w:t xml:space="preserve"> </w:t>
            </w:r>
            <w:r w:rsidRPr="00DA2974">
              <w:rPr>
                <w:rFonts w:ascii="Times New Roman" w:hAnsi="Times New Roman"/>
                <w:sz w:val="24"/>
                <w:szCs w:val="24"/>
                <w:lang w:bidi="hi-IN"/>
              </w:rPr>
              <w:t xml:space="preserve">территории объекта «Здание детского сада №7» (6 </w:t>
            </w:r>
            <w:proofErr w:type="spellStart"/>
            <w:r w:rsidRPr="00DA2974">
              <w:rPr>
                <w:rFonts w:ascii="Times New Roman" w:hAnsi="Times New Roman"/>
                <w:sz w:val="24"/>
                <w:szCs w:val="24"/>
                <w:lang w:bidi="hi-IN"/>
              </w:rPr>
              <w:t>мкр</w:t>
            </w:r>
            <w:proofErr w:type="spellEnd"/>
            <w:r w:rsidRPr="00DA2974">
              <w:rPr>
                <w:rFonts w:ascii="Times New Roman" w:hAnsi="Times New Roman"/>
                <w:sz w:val="24"/>
                <w:szCs w:val="24"/>
                <w:lang w:bidi="hi-IN"/>
              </w:rPr>
              <w:t>., 64);</w:t>
            </w:r>
          </w:p>
          <w:p w:rsidR="00DA2974" w:rsidRPr="00DA2974" w:rsidRDefault="00DA2974" w:rsidP="00DA2974">
            <w:pPr>
              <w:spacing w:after="0" w:line="240" w:lineRule="auto"/>
              <w:jc w:val="both"/>
              <w:rPr>
                <w:rFonts w:ascii="Times New Roman" w:hAnsi="Times New Roman"/>
                <w:sz w:val="24"/>
                <w:szCs w:val="24"/>
                <w:lang w:bidi="hi-IN"/>
              </w:rPr>
            </w:pPr>
            <w:r w:rsidRPr="00DA2974">
              <w:rPr>
                <w:rFonts w:ascii="Times New Roman" w:hAnsi="Times New Roman"/>
                <w:sz w:val="24"/>
                <w:szCs w:val="24"/>
                <w:lang w:bidi="hi-IN"/>
              </w:rPr>
              <w:t>капитальный ремонт объекта «Нежилое здание школы №1»</w:t>
            </w:r>
            <w:r w:rsidR="00F01797">
              <w:rPr>
                <w:rFonts w:ascii="Times New Roman" w:hAnsi="Times New Roman"/>
                <w:sz w:val="24"/>
                <w:szCs w:val="24"/>
                <w:lang w:bidi="hi-IN"/>
              </w:rPr>
              <w:t xml:space="preserve"> </w:t>
            </w:r>
            <w:r w:rsidRPr="00DA2974">
              <w:rPr>
                <w:rFonts w:ascii="Times New Roman" w:hAnsi="Times New Roman"/>
                <w:sz w:val="24"/>
                <w:szCs w:val="24"/>
                <w:lang w:bidi="hi-IN"/>
              </w:rPr>
              <w:t>(устройство вентилируемого фасада); завершены проектно-</w:t>
            </w:r>
            <w:r w:rsidR="00F01797">
              <w:rPr>
                <w:rFonts w:ascii="Times New Roman" w:hAnsi="Times New Roman"/>
                <w:sz w:val="24"/>
                <w:szCs w:val="24"/>
                <w:lang w:bidi="hi-IN"/>
              </w:rPr>
              <w:t xml:space="preserve"> </w:t>
            </w:r>
            <w:r w:rsidRPr="00DA2974">
              <w:rPr>
                <w:rFonts w:ascii="Times New Roman" w:hAnsi="Times New Roman"/>
                <w:sz w:val="24"/>
                <w:szCs w:val="24"/>
                <w:lang w:bidi="hi-IN"/>
              </w:rPr>
              <w:t>изыскательские работы по объектам: «Нежилое здание средней</w:t>
            </w:r>
            <w:r w:rsidR="00F01797">
              <w:rPr>
                <w:rFonts w:ascii="Times New Roman" w:hAnsi="Times New Roman"/>
                <w:sz w:val="24"/>
                <w:szCs w:val="24"/>
                <w:lang w:bidi="hi-IN"/>
              </w:rPr>
              <w:t xml:space="preserve"> </w:t>
            </w:r>
            <w:r w:rsidRPr="00DA2974">
              <w:rPr>
                <w:rFonts w:ascii="Times New Roman" w:hAnsi="Times New Roman"/>
                <w:sz w:val="24"/>
                <w:szCs w:val="24"/>
                <w:lang w:bidi="hi-IN"/>
              </w:rPr>
              <w:t xml:space="preserve">школы №14» (11Б </w:t>
            </w:r>
            <w:proofErr w:type="spellStart"/>
            <w:r w:rsidRPr="00DA2974">
              <w:rPr>
                <w:rFonts w:ascii="Times New Roman" w:hAnsi="Times New Roman"/>
                <w:sz w:val="24"/>
                <w:szCs w:val="24"/>
                <w:lang w:bidi="hi-IN"/>
              </w:rPr>
              <w:t>мкр</w:t>
            </w:r>
            <w:proofErr w:type="spellEnd"/>
            <w:r w:rsidRPr="00DA2974">
              <w:rPr>
                <w:rFonts w:ascii="Times New Roman" w:hAnsi="Times New Roman"/>
                <w:sz w:val="24"/>
                <w:szCs w:val="24"/>
                <w:lang w:bidi="hi-IN"/>
              </w:rPr>
              <w:t>., 18), «Здание средней школы №13»</w:t>
            </w:r>
            <w:r>
              <w:rPr>
                <w:rFonts w:ascii="Times New Roman" w:hAnsi="Times New Roman"/>
                <w:sz w:val="24"/>
                <w:szCs w:val="24"/>
                <w:lang w:bidi="hi-IN"/>
              </w:rPr>
              <w:t xml:space="preserve"> </w:t>
            </w:r>
            <w:r w:rsidRPr="00DA2974">
              <w:rPr>
                <w:rFonts w:ascii="Times New Roman" w:hAnsi="Times New Roman"/>
                <w:sz w:val="24"/>
                <w:szCs w:val="24"/>
                <w:lang w:bidi="hi-IN"/>
              </w:rPr>
              <w:t>(устройство вентилируемого фасада), «Детский сад на 300 мест</w:t>
            </w:r>
            <w:r w:rsidR="00F01797">
              <w:rPr>
                <w:rFonts w:ascii="Times New Roman" w:hAnsi="Times New Roman"/>
                <w:sz w:val="24"/>
                <w:szCs w:val="24"/>
                <w:lang w:bidi="hi-IN"/>
              </w:rPr>
              <w:t xml:space="preserve"> </w:t>
            </w:r>
            <w:r w:rsidRPr="00DA2974">
              <w:rPr>
                <w:rFonts w:ascii="Times New Roman" w:hAnsi="Times New Roman"/>
                <w:sz w:val="24"/>
                <w:szCs w:val="24"/>
                <w:lang w:bidi="hi-IN"/>
              </w:rPr>
              <w:t>в микрорайоне 16 г. Нефтеюганск». Завершены строительно-монтажные работы на объекте: «Детский сад-ясли на 310 мест»</w:t>
            </w:r>
            <w:r w:rsidR="00F01797">
              <w:rPr>
                <w:rFonts w:ascii="Times New Roman" w:hAnsi="Times New Roman"/>
                <w:sz w:val="24"/>
                <w:szCs w:val="24"/>
                <w:lang w:bidi="hi-IN"/>
              </w:rPr>
              <w:t xml:space="preserve"> </w:t>
            </w:r>
            <w:r w:rsidRPr="00DA2974">
              <w:rPr>
                <w:rFonts w:ascii="Times New Roman" w:hAnsi="Times New Roman"/>
                <w:sz w:val="24"/>
                <w:szCs w:val="24"/>
                <w:lang w:bidi="hi-IN"/>
              </w:rPr>
              <w:t>(наружное освещение территории).</w:t>
            </w:r>
          </w:p>
          <w:p w:rsidR="00DA2974" w:rsidRPr="003848A7" w:rsidRDefault="00F01797" w:rsidP="00BC7D94">
            <w:pPr>
              <w:spacing w:after="0" w:line="240" w:lineRule="auto"/>
              <w:jc w:val="both"/>
              <w:rPr>
                <w:rFonts w:ascii="Times New Roman" w:hAnsi="Times New Roman"/>
                <w:sz w:val="24"/>
                <w:szCs w:val="24"/>
                <w:lang w:bidi="hi-IN"/>
              </w:rPr>
            </w:pPr>
            <w:r w:rsidRPr="00DA2974">
              <w:rPr>
                <w:rFonts w:ascii="Times New Roman" w:hAnsi="Times New Roman"/>
                <w:sz w:val="24"/>
                <w:szCs w:val="24"/>
                <w:lang w:bidi="hi-IN"/>
              </w:rPr>
              <w:t>Кроме того,</w:t>
            </w:r>
            <w:r w:rsidR="00DA2974" w:rsidRPr="00DA2974">
              <w:rPr>
                <w:rFonts w:ascii="Times New Roman" w:hAnsi="Times New Roman"/>
                <w:sz w:val="24"/>
                <w:szCs w:val="24"/>
                <w:lang w:bidi="hi-IN"/>
              </w:rPr>
              <w:t xml:space="preserve"> заключен муниципальный контракт на капитальный</w:t>
            </w:r>
            <w:r>
              <w:rPr>
                <w:rFonts w:ascii="Times New Roman" w:hAnsi="Times New Roman"/>
                <w:sz w:val="24"/>
                <w:szCs w:val="24"/>
                <w:lang w:bidi="hi-IN"/>
              </w:rPr>
              <w:t xml:space="preserve"> </w:t>
            </w:r>
            <w:r w:rsidR="00DA2974" w:rsidRPr="00DA2974">
              <w:rPr>
                <w:rFonts w:ascii="Times New Roman" w:hAnsi="Times New Roman"/>
                <w:sz w:val="24"/>
                <w:szCs w:val="24"/>
                <w:lang w:bidi="hi-IN"/>
              </w:rPr>
              <w:t>ремонт МБДОУ «Детский сад №25 «Ромашка». Начало</w:t>
            </w:r>
            <w:r>
              <w:rPr>
                <w:rFonts w:ascii="Times New Roman" w:hAnsi="Times New Roman"/>
                <w:sz w:val="24"/>
                <w:szCs w:val="24"/>
                <w:lang w:bidi="hi-IN"/>
              </w:rPr>
              <w:t xml:space="preserve"> </w:t>
            </w:r>
            <w:r w:rsidR="00DA2974" w:rsidRPr="00DA2974">
              <w:rPr>
                <w:rFonts w:ascii="Times New Roman" w:hAnsi="Times New Roman"/>
                <w:sz w:val="24"/>
                <w:szCs w:val="24"/>
                <w:lang w:bidi="hi-IN"/>
              </w:rPr>
              <w:t>производственных работ: март 2021г. Срок выполнения: 4,5</w:t>
            </w:r>
            <w:r w:rsidR="00BC7D94">
              <w:rPr>
                <w:rFonts w:ascii="Times New Roman" w:hAnsi="Times New Roman"/>
                <w:sz w:val="24"/>
                <w:szCs w:val="24"/>
                <w:lang w:bidi="hi-IN"/>
              </w:rPr>
              <w:t xml:space="preserve"> </w:t>
            </w:r>
            <w:r w:rsidR="00DA2974" w:rsidRPr="00DA2974">
              <w:rPr>
                <w:rFonts w:ascii="Times New Roman" w:hAnsi="Times New Roman"/>
                <w:sz w:val="24"/>
                <w:szCs w:val="24"/>
                <w:lang w:bidi="hi-IN"/>
              </w:rPr>
              <w:t>месяца.</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2.3.1.1.</w:t>
            </w:r>
          </w:p>
        </w:tc>
        <w:tc>
          <w:tcPr>
            <w:tcW w:w="3827" w:type="dxa"/>
            <w:shd w:val="clear" w:color="auto" w:fill="auto"/>
          </w:tcPr>
          <w:p w:rsidR="00745449" w:rsidRPr="003848A7" w:rsidRDefault="00745449" w:rsidP="00C55F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Строительство детского сада на 320 мест в 5 микрорайоне, предусматривающее при проектировании </w:t>
            </w:r>
            <w:proofErr w:type="spellStart"/>
            <w:r w:rsidRPr="003848A7">
              <w:rPr>
                <w:rFonts w:ascii="Times New Roman" w:eastAsia="Calibri" w:hAnsi="Times New Roman" w:cs="Times New Roman"/>
                <w:sz w:val="24"/>
                <w:szCs w:val="24"/>
                <w:lang w:bidi="hi-IN"/>
              </w:rPr>
              <w:t>энергоэффективные</w:t>
            </w:r>
            <w:proofErr w:type="spellEnd"/>
            <w:r w:rsidRPr="003848A7">
              <w:rPr>
                <w:rFonts w:ascii="Times New Roman" w:eastAsia="Calibri" w:hAnsi="Times New Roman" w:cs="Times New Roman"/>
                <w:sz w:val="24"/>
                <w:szCs w:val="24"/>
                <w:lang w:bidi="hi-IN"/>
              </w:rPr>
              <w:t xml:space="preserve"> технологии (</w:t>
            </w:r>
            <w:proofErr w:type="spellStart"/>
            <w:r w:rsidRPr="003848A7">
              <w:rPr>
                <w:rFonts w:ascii="Times New Roman" w:eastAsia="Calibri" w:hAnsi="Times New Roman" w:cs="Times New Roman"/>
                <w:sz w:val="24"/>
                <w:szCs w:val="24"/>
                <w:lang w:bidi="hi-IN"/>
              </w:rPr>
              <w:t>энергоэффективные</w:t>
            </w:r>
            <w:proofErr w:type="spellEnd"/>
            <w:r w:rsidRPr="003848A7">
              <w:rPr>
                <w:rFonts w:ascii="Times New Roman" w:eastAsia="Calibri" w:hAnsi="Times New Roman" w:cs="Times New Roman"/>
                <w:sz w:val="24"/>
                <w:szCs w:val="24"/>
                <w:lang w:bidi="hi-IN"/>
              </w:rPr>
              <w:t xml:space="preserve"> стеклопакеты, светильники, системы естественного освещения, многофункциональная система «погодного регулирования» отопления и вентиляции, системы очистки и обеззараживания воздуха)</w:t>
            </w:r>
          </w:p>
        </w:tc>
        <w:tc>
          <w:tcPr>
            <w:tcW w:w="1560" w:type="dxa"/>
            <w:shd w:val="clear" w:color="auto" w:fill="auto"/>
            <w:noWrap/>
          </w:tcPr>
          <w:p w:rsidR="00745449" w:rsidRPr="00374A21" w:rsidRDefault="00745449" w:rsidP="00C55F70">
            <w:pPr>
              <w:spacing w:after="0" w:line="240" w:lineRule="auto"/>
              <w:jc w:val="center"/>
              <w:rPr>
                <w:rFonts w:ascii="Times New Roman" w:eastAsia="Calibri" w:hAnsi="Times New Roman" w:cs="Times New Roman"/>
                <w:sz w:val="24"/>
                <w:szCs w:val="24"/>
                <w:lang w:bidi="hi-IN"/>
              </w:rPr>
            </w:pPr>
            <w:r w:rsidRPr="00374A21">
              <w:rPr>
                <w:rFonts w:ascii="Times New Roman" w:eastAsia="Calibri" w:hAnsi="Times New Roman" w:cs="Times New Roman"/>
                <w:color w:val="000000"/>
                <w:sz w:val="24"/>
                <w:szCs w:val="24"/>
                <w:lang w:bidi="hi-IN"/>
              </w:rPr>
              <w:t>2022-2023</w:t>
            </w:r>
          </w:p>
        </w:tc>
        <w:tc>
          <w:tcPr>
            <w:tcW w:w="2976"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градостроительства и земельных отношений</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4F3911">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ГП ХМАО-Югры «Развитие образования»,</w:t>
            </w:r>
          </w:p>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МП «Развитие образования и молодёжной политики в городе Нефтеюганске»</w:t>
            </w:r>
          </w:p>
        </w:tc>
        <w:tc>
          <w:tcPr>
            <w:tcW w:w="4111" w:type="dxa"/>
          </w:tcPr>
          <w:p w:rsidR="00DA2974" w:rsidRDefault="00DA2974" w:rsidP="00A11ED8">
            <w:pPr>
              <w:spacing w:after="0" w:line="240" w:lineRule="auto"/>
              <w:jc w:val="both"/>
              <w:rPr>
                <w:rFonts w:ascii="Times New Roman" w:hAnsi="Times New Roman"/>
                <w:sz w:val="24"/>
                <w:szCs w:val="24"/>
                <w:lang w:bidi="hi-IN"/>
              </w:rPr>
            </w:pPr>
            <w:r>
              <w:rPr>
                <w:rFonts w:ascii="Times New Roman" w:hAnsi="Times New Roman"/>
                <w:sz w:val="24"/>
                <w:szCs w:val="24"/>
                <w:lang w:bidi="hi-IN"/>
              </w:rPr>
              <w:t>ДГиЗО</w:t>
            </w:r>
          </w:p>
          <w:p w:rsidR="00DA2974" w:rsidRDefault="00DA2974" w:rsidP="00DA2974">
            <w:pPr>
              <w:spacing w:after="0" w:line="240" w:lineRule="auto"/>
              <w:jc w:val="both"/>
              <w:rPr>
                <w:rFonts w:ascii="Times New Roman" w:hAnsi="Times New Roman"/>
                <w:sz w:val="24"/>
                <w:szCs w:val="24"/>
                <w:lang w:bidi="hi-IN"/>
              </w:rPr>
            </w:pPr>
            <w:r w:rsidRPr="00DA2974">
              <w:rPr>
                <w:rFonts w:ascii="Times New Roman" w:hAnsi="Times New Roman"/>
                <w:sz w:val="24"/>
                <w:szCs w:val="24"/>
                <w:lang w:bidi="hi-IN"/>
              </w:rPr>
              <w:t>С ООО «Сибирский институт проектирования»</w:t>
            </w:r>
            <w:r w:rsidR="000E42D7">
              <w:rPr>
                <w:rFonts w:ascii="Times New Roman" w:hAnsi="Times New Roman"/>
                <w:sz w:val="24"/>
                <w:szCs w:val="24"/>
                <w:lang w:bidi="hi-IN"/>
              </w:rPr>
              <w:t xml:space="preserve"> </w:t>
            </w:r>
            <w:r w:rsidRPr="00DA2974">
              <w:rPr>
                <w:rFonts w:ascii="Times New Roman" w:hAnsi="Times New Roman"/>
                <w:sz w:val="24"/>
                <w:szCs w:val="24"/>
                <w:lang w:bidi="hi-IN"/>
              </w:rPr>
              <w:t>(г.Нефтеюганск) 17.06.2019 заключен контракт на</w:t>
            </w:r>
            <w:r w:rsidR="000E42D7">
              <w:rPr>
                <w:rFonts w:ascii="Times New Roman" w:hAnsi="Times New Roman"/>
                <w:sz w:val="24"/>
                <w:szCs w:val="24"/>
                <w:lang w:bidi="hi-IN"/>
              </w:rPr>
              <w:t xml:space="preserve"> </w:t>
            </w:r>
            <w:r w:rsidRPr="00DA2974">
              <w:rPr>
                <w:rFonts w:ascii="Times New Roman" w:hAnsi="Times New Roman"/>
                <w:sz w:val="24"/>
                <w:szCs w:val="24"/>
                <w:lang w:bidi="hi-IN"/>
              </w:rPr>
              <w:t>проектирование объекта. Выполнение работ по декабрь 2019</w:t>
            </w:r>
            <w:r w:rsidR="000E42D7">
              <w:rPr>
                <w:rFonts w:ascii="Times New Roman" w:hAnsi="Times New Roman"/>
                <w:sz w:val="24"/>
                <w:szCs w:val="24"/>
                <w:lang w:bidi="hi-IN"/>
              </w:rPr>
              <w:t xml:space="preserve"> </w:t>
            </w:r>
            <w:r w:rsidRPr="00DA2974">
              <w:rPr>
                <w:rFonts w:ascii="Times New Roman" w:hAnsi="Times New Roman"/>
                <w:sz w:val="24"/>
                <w:szCs w:val="24"/>
                <w:lang w:bidi="hi-IN"/>
              </w:rPr>
              <w:t>года. Ведутся претензионные работы. Подрядчик устраняет</w:t>
            </w:r>
            <w:r w:rsidR="000E42D7">
              <w:rPr>
                <w:rFonts w:ascii="Times New Roman" w:hAnsi="Times New Roman"/>
                <w:sz w:val="24"/>
                <w:szCs w:val="24"/>
                <w:lang w:bidi="hi-IN"/>
              </w:rPr>
              <w:t xml:space="preserve"> </w:t>
            </w:r>
            <w:r w:rsidRPr="00DA2974">
              <w:rPr>
                <w:rFonts w:ascii="Times New Roman" w:hAnsi="Times New Roman"/>
                <w:sz w:val="24"/>
                <w:szCs w:val="24"/>
                <w:lang w:bidi="hi-IN"/>
              </w:rPr>
              <w:t>замечания после подачи ПД на государственную экспертизу.</w:t>
            </w:r>
          </w:p>
          <w:p w:rsidR="00DA2974" w:rsidRDefault="00DA2974" w:rsidP="00A11ED8">
            <w:pPr>
              <w:spacing w:after="0" w:line="240" w:lineRule="auto"/>
              <w:jc w:val="both"/>
              <w:rPr>
                <w:rFonts w:ascii="Times New Roman" w:hAnsi="Times New Roman"/>
                <w:sz w:val="24"/>
                <w:szCs w:val="24"/>
                <w:lang w:bidi="hi-IN"/>
              </w:rPr>
            </w:pPr>
          </w:p>
          <w:p w:rsidR="00DA2974" w:rsidRDefault="00DA2974" w:rsidP="00A11ED8">
            <w:pPr>
              <w:spacing w:after="0" w:line="240" w:lineRule="auto"/>
              <w:jc w:val="both"/>
              <w:rPr>
                <w:rFonts w:ascii="Times New Roman" w:hAnsi="Times New Roman"/>
                <w:sz w:val="24"/>
                <w:szCs w:val="24"/>
                <w:lang w:bidi="hi-IN"/>
              </w:rPr>
            </w:pPr>
            <w:proofErr w:type="spellStart"/>
            <w:r>
              <w:rPr>
                <w:rFonts w:ascii="Times New Roman" w:hAnsi="Times New Roman"/>
                <w:sz w:val="24"/>
                <w:szCs w:val="24"/>
                <w:lang w:bidi="hi-IN"/>
              </w:rPr>
              <w:t>ДОиМП</w:t>
            </w:r>
            <w:proofErr w:type="spellEnd"/>
          </w:p>
          <w:p w:rsidR="00745449" w:rsidRPr="003848A7" w:rsidRDefault="00A11ED8" w:rsidP="000E42D7">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 xml:space="preserve">Заключен муниципальный контракт на выполнение подрядных работ </w:t>
            </w:r>
            <w:r w:rsidR="000E42D7">
              <w:rPr>
                <w:rFonts w:ascii="Times New Roman" w:hAnsi="Times New Roman"/>
                <w:sz w:val="24"/>
                <w:szCs w:val="24"/>
                <w:lang w:bidi="hi-IN"/>
              </w:rPr>
              <w:br/>
            </w:r>
            <w:r w:rsidRPr="00A11ED8">
              <w:rPr>
                <w:rFonts w:ascii="Times New Roman" w:hAnsi="Times New Roman"/>
                <w:sz w:val="24"/>
                <w:szCs w:val="24"/>
                <w:lang w:bidi="hi-IN"/>
              </w:rPr>
              <w:t>№</w:t>
            </w:r>
            <w:r w:rsidR="000E42D7">
              <w:rPr>
                <w:rFonts w:ascii="Times New Roman" w:hAnsi="Times New Roman"/>
                <w:sz w:val="24"/>
                <w:szCs w:val="24"/>
                <w:lang w:bidi="hi-IN"/>
              </w:rPr>
              <w:t xml:space="preserve"> </w:t>
            </w:r>
            <w:r w:rsidRPr="00A11ED8">
              <w:rPr>
                <w:rFonts w:ascii="Times New Roman" w:hAnsi="Times New Roman"/>
                <w:sz w:val="24"/>
                <w:szCs w:val="24"/>
                <w:lang w:bidi="hi-IN"/>
              </w:rPr>
              <w:t>0187300012819000244 от 17.06.2019 года с ООО «Сибирский институт</w:t>
            </w:r>
            <w:r w:rsidR="000E42D7">
              <w:rPr>
                <w:rFonts w:ascii="Times New Roman" w:hAnsi="Times New Roman"/>
                <w:sz w:val="24"/>
                <w:szCs w:val="24"/>
                <w:lang w:bidi="hi-IN"/>
              </w:rPr>
              <w:t xml:space="preserve"> </w:t>
            </w:r>
            <w:r w:rsidRPr="00A11ED8">
              <w:rPr>
                <w:rFonts w:ascii="Times New Roman" w:hAnsi="Times New Roman"/>
                <w:sz w:val="24"/>
                <w:szCs w:val="24"/>
                <w:lang w:bidi="hi-IN"/>
              </w:rPr>
              <w:t>проектирования» (проектно-изыскательские работы). Выполнение работ до</w:t>
            </w:r>
            <w:r w:rsidR="000E42D7">
              <w:rPr>
                <w:rFonts w:ascii="Times New Roman" w:hAnsi="Times New Roman"/>
                <w:sz w:val="24"/>
                <w:szCs w:val="24"/>
                <w:lang w:bidi="hi-IN"/>
              </w:rPr>
              <w:t xml:space="preserve"> </w:t>
            </w:r>
            <w:r w:rsidRPr="00A11ED8">
              <w:rPr>
                <w:rFonts w:ascii="Times New Roman" w:hAnsi="Times New Roman"/>
                <w:sz w:val="24"/>
                <w:szCs w:val="24"/>
                <w:lang w:bidi="hi-IN"/>
              </w:rPr>
              <w:t>31.01.2020 года. Сроки проектирования продлены в связи с доработкой проекта.</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2.3.1.2.</w:t>
            </w:r>
          </w:p>
        </w:tc>
        <w:tc>
          <w:tcPr>
            <w:tcW w:w="3827" w:type="dxa"/>
            <w:shd w:val="clear" w:color="auto" w:fill="auto"/>
          </w:tcPr>
          <w:p w:rsidR="00745449" w:rsidRPr="003848A7" w:rsidRDefault="00745449" w:rsidP="00C55F70">
            <w:pPr>
              <w:spacing w:after="0" w:line="240" w:lineRule="auto"/>
              <w:rPr>
                <w:rFonts w:ascii="Times New Roman" w:hAnsi="Times New Roman"/>
                <w:b/>
              </w:rPr>
            </w:pPr>
            <w:r w:rsidRPr="003848A7">
              <w:rPr>
                <w:rFonts w:ascii="Times New Roman" w:hAnsi="Times New Roman"/>
                <w:sz w:val="24"/>
                <w:szCs w:val="24"/>
                <w:lang w:bidi="hi-IN"/>
              </w:rPr>
              <w:t xml:space="preserve">Строительство детского сада на 300 мест в 16 микрорайоне, предусматривающее при проектировании </w:t>
            </w:r>
            <w:proofErr w:type="spellStart"/>
            <w:r w:rsidRPr="003848A7">
              <w:rPr>
                <w:rFonts w:ascii="Times New Roman" w:hAnsi="Times New Roman"/>
                <w:sz w:val="24"/>
                <w:szCs w:val="24"/>
                <w:lang w:bidi="hi-IN"/>
              </w:rPr>
              <w:t>энергоэффективные</w:t>
            </w:r>
            <w:proofErr w:type="spellEnd"/>
            <w:r w:rsidRPr="003848A7">
              <w:rPr>
                <w:rFonts w:ascii="Times New Roman" w:hAnsi="Times New Roman"/>
                <w:sz w:val="24"/>
                <w:szCs w:val="24"/>
                <w:lang w:bidi="hi-IN"/>
              </w:rPr>
              <w:t xml:space="preserve"> технологии (</w:t>
            </w:r>
            <w:proofErr w:type="spellStart"/>
            <w:r w:rsidRPr="003848A7">
              <w:rPr>
                <w:rFonts w:ascii="Times New Roman" w:hAnsi="Times New Roman"/>
                <w:sz w:val="24"/>
                <w:szCs w:val="24"/>
                <w:lang w:bidi="hi-IN"/>
              </w:rPr>
              <w:t>энергоэффективные</w:t>
            </w:r>
            <w:proofErr w:type="spellEnd"/>
            <w:r w:rsidRPr="003848A7">
              <w:rPr>
                <w:rFonts w:ascii="Times New Roman" w:hAnsi="Times New Roman"/>
                <w:sz w:val="24"/>
                <w:szCs w:val="24"/>
                <w:lang w:bidi="hi-IN"/>
              </w:rPr>
              <w:t xml:space="preserve"> стеклопакеты, светильники, системы естественного освещения, многофункциональная система «погодного регулирования» отопления и вентиляции, системы очистки и обеззараживания воздуха)</w:t>
            </w:r>
          </w:p>
        </w:tc>
        <w:tc>
          <w:tcPr>
            <w:tcW w:w="1560" w:type="dxa"/>
            <w:shd w:val="clear" w:color="auto" w:fill="auto"/>
            <w:noWrap/>
          </w:tcPr>
          <w:p w:rsidR="00745449" w:rsidRPr="00374A21" w:rsidRDefault="00745449" w:rsidP="00C55F70">
            <w:pPr>
              <w:spacing w:after="0" w:line="240" w:lineRule="auto"/>
              <w:jc w:val="center"/>
              <w:rPr>
                <w:rFonts w:ascii="Times New Roman" w:eastAsia="Calibri" w:hAnsi="Times New Roman" w:cs="Times New Roman"/>
                <w:sz w:val="24"/>
                <w:szCs w:val="24"/>
                <w:lang w:bidi="hi-IN"/>
              </w:rPr>
            </w:pPr>
            <w:r w:rsidRPr="00374A21">
              <w:rPr>
                <w:rFonts w:ascii="Times New Roman" w:eastAsia="Calibri" w:hAnsi="Times New Roman" w:cs="Times New Roman"/>
                <w:color w:val="000000"/>
                <w:sz w:val="24"/>
                <w:szCs w:val="24"/>
                <w:lang w:bidi="hi-IN"/>
              </w:rPr>
              <w:t>2023-2024</w:t>
            </w:r>
          </w:p>
        </w:tc>
        <w:tc>
          <w:tcPr>
            <w:tcW w:w="2976"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градостроительства и земельных отношений</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ГП ХМАО-Югры «Развитие образования»,</w:t>
            </w:r>
          </w:p>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МП «Развитие образования и молодёжной политики в городе Нефтеюганске»</w:t>
            </w:r>
          </w:p>
        </w:tc>
        <w:tc>
          <w:tcPr>
            <w:tcW w:w="4111" w:type="dxa"/>
          </w:tcPr>
          <w:p w:rsidR="00DA2974" w:rsidRDefault="00DA2974" w:rsidP="00A11ED8">
            <w:pPr>
              <w:spacing w:after="0" w:line="240" w:lineRule="auto"/>
              <w:jc w:val="both"/>
              <w:rPr>
                <w:rFonts w:ascii="Times New Roman" w:hAnsi="Times New Roman"/>
                <w:sz w:val="24"/>
                <w:szCs w:val="24"/>
                <w:lang w:bidi="hi-IN"/>
              </w:rPr>
            </w:pPr>
            <w:r>
              <w:rPr>
                <w:rFonts w:ascii="Times New Roman" w:hAnsi="Times New Roman"/>
                <w:sz w:val="24"/>
                <w:szCs w:val="24"/>
                <w:lang w:bidi="hi-IN"/>
              </w:rPr>
              <w:t>ДГиЗО</w:t>
            </w:r>
          </w:p>
          <w:p w:rsidR="00DA2974" w:rsidRPr="00DA2974" w:rsidRDefault="00DA2974" w:rsidP="00DA2974">
            <w:pPr>
              <w:spacing w:after="0" w:line="240" w:lineRule="auto"/>
              <w:jc w:val="both"/>
              <w:rPr>
                <w:rFonts w:ascii="Times New Roman" w:hAnsi="Times New Roman"/>
                <w:sz w:val="24"/>
                <w:szCs w:val="24"/>
                <w:lang w:bidi="hi-IN"/>
              </w:rPr>
            </w:pPr>
            <w:r w:rsidRPr="00DA2974">
              <w:rPr>
                <w:rFonts w:ascii="Times New Roman" w:hAnsi="Times New Roman"/>
                <w:sz w:val="24"/>
                <w:szCs w:val="24"/>
                <w:lang w:bidi="hi-IN"/>
              </w:rPr>
              <w:t>Проектно-изыскательские работы по объекту выполнены.</w:t>
            </w:r>
          </w:p>
          <w:p w:rsidR="00DA2974" w:rsidRDefault="00DA2974" w:rsidP="00DA2974">
            <w:pPr>
              <w:spacing w:after="0" w:line="240" w:lineRule="auto"/>
              <w:jc w:val="both"/>
              <w:rPr>
                <w:rFonts w:ascii="Times New Roman" w:hAnsi="Times New Roman"/>
                <w:sz w:val="24"/>
                <w:szCs w:val="24"/>
                <w:lang w:bidi="hi-IN"/>
              </w:rPr>
            </w:pPr>
            <w:r w:rsidRPr="00DA2974">
              <w:rPr>
                <w:rFonts w:ascii="Times New Roman" w:hAnsi="Times New Roman"/>
                <w:sz w:val="24"/>
                <w:szCs w:val="24"/>
                <w:lang w:bidi="hi-IN"/>
              </w:rPr>
              <w:t>Финансирование объекта предусмотрено в рамках</w:t>
            </w:r>
            <w:r w:rsidR="000E42D7">
              <w:rPr>
                <w:rFonts w:ascii="Times New Roman" w:hAnsi="Times New Roman"/>
                <w:sz w:val="24"/>
                <w:szCs w:val="24"/>
                <w:lang w:bidi="hi-IN"/>
              </w:rPr>
              <w:t xml:space="preserve"> </w:t>
            </w:r>
            <w:r w:rsidRPr="00DA2974">
              <w:rPr>
                <w:rFonts w:ascii="Times New Roman" w:hAnsi="Times New Roman"/>
                <w:sz w:val="24"/>
                <w:szCs w:val="24"/>
                <w:lang w:bidi="hi-IN"/>
              </w:rPr>
              <w:t xml:space="preserve">утвержденного постановления Правительства ХМАО </w:t>
            </w:r>
            <w:r w:rsidR="000E42D7">
              <w:rPr>
                <w:rFonts w:ascii="Times New Roman" w:hAnsi="Times New Roman"/>
                <w:sz w:val="24"/>
                <w:szCs w:val="24"/>
                <w:lang w:bidi="hi-IN"/>
              </w:rPr>
              <w:t>–</w:t>
            </w:r>
            <w:r w:rsidRPr="00DA2974">
              <w:rPr>
                <w:rFonts w:ascii="Times New Roman" w:hAnsi="Times New Roman"/>
                <w:sz w:val="24"/>
                <w:szCs w:val="24"/>
                <w:lang w:bidi="hi-IN"/>
              </w:rPr>
              <w:t xml:space="preserve"> Югры</w:t>
            </w:r>
            <w:r w:rsidR="000E42D7">
              <w:rPr>
                <w:rFonts w:ascii="Times New Roman" w:hAnsi="Times New Roman"/>
                <w:sz w:val="24"/>
                <w:szCs w:val="24"/>
                <w:lang w:bidi="hi-IN"/>
              </w:rPr>
              <w:t xml:space="preserve"> </w:t>
            </w:r>
            <w:r w:rsidRPr="00DA2974">
              <w:rPr>
                <w:rFonts w:ascii="Times New Roman" w:hAnsi="Times New Roman"/>
                <w:sz w:val="24"/>
                <w:szCs w:val="24"/>
                <w:lang w:bidi="hi-IN"/>
              </w:rPr>
              <w:t>от 06.12.2019 №467-п «Об Адресной инвестиционной</w:t>
            </w:r>
            <w:r w:rsidR="000E42D7">
              <w:rPr>
                <w:rFonts w:ascii="Times New Roman" w:hAnsi="Times New Roman"/>
                <w:sz w:val="24"/>
                <w:szCs w:val="24"/>
                <w:lang w:bidi="hi-IN"/>
              </w:rPr>
              <w:t xml:space="preserve"> </w:t>
            </w:r>
            <w:r w:rsidRPr="00DA2974">
              <w:rPr>
                <w:rFonts w:ascii="Times New Roman" w:hAnsi="Times New Roman"/>
                <w:sz w:val="24"/>
                <w:szCs w:val="24"/>
                <w:lang w:bidi="hi-IN"/>
              </w:rPr>
              <w:t>программе Ханты-Мансийского автономного округа - Югры на</w:t>
            </w:r>
            <w:r w:rsidR="000E42D7">
              <w:rPr>
                <w:rFonts w:ascii="Times New Roman" w:hAnsi="Times New Roman"/>
                <w:sz w:val="24"/>
                <w:szCs w:val="24"/>
                <w:lang w:bidi="hi-IN"/>
              </w:rPr>
              <w:t xml:space="preserve"> </w:t>
            </w:r>
            <w:r w:rsidRPr="00DA2974">
              <w:rPr>
                <w:rFonts w:ascii="Times New Roman" w:hAnsi="Times New Roman"/>
                <w:sz w:val="24"/>
                <w:szCs w:val="24"/>
                <w:lang w:bidi="hi-IN"/>
              </w:rPr>
              <w:t>2020 год и на плановый период 2021 и 2022 годов»</w:t>
            </w:r>
            <w:r w:rsidR="000E42D7">
              <w:rPr>
                <w:rFonts w:ascii="Times New Roman" w:hAnsi="Times New Roman"/>
                <w:sz w:val="24"/>
                <w:szCs w:val="24"/>
                <w:lang w:bidi="hi-IN"/>
              </w:rPr>
              <w:t>.</w:t>
            </w:r>
          </w:p>
          <w:p w:rsidR="00DA2974" w:rsidRDefault="00DA2974" w:rsidP="00A11ED8">
            <w:pPr>
              <w:spacing w:after="0" w:line="240" w:lineRule="auto"/>
              <w:jc w:val="both"/>
              <w:rPr>
                <w:rFonts w:ascii="Times New Roman" w:hAnsi="Times New Roman"/>
                <w:sz w:val="24"/>
                <w:szCs w:val="24"/>
                <w:lang w:bidi="hi-IN"/>
              </w:rPr>
            </w:pPr>
          </w:p>
          <w:p w:rsidR="00DA2974" w:rsidRDefault="00DA2974" w:rsidP="00A11ED8">
            <w:pPr>
              <w:spacing w:after="0" w:line="240" w:lineRule="auto"/>
              <w:jc w:val="both"/>
              <w:rPr>
                <w:rFonts w:ascii="Times New Roman" w:hAnsi="Times New Roman"/>
                <w:sz w:val="24"/>
                <w:szCs w:val="24"/>
                <w:lang w:bidi="hi-IN"/>
              </w:rPr>
            </w:pPr>
            <w:proofErr w:type="spellStart"/>
            <w:r>
              <w:rPr>
                <w:rFonts w:ascii="Times New Roman" w:hAnsi="Times New Roman"/>
                <w:sz w:val="24"/>
                <w:szCs w:val="24"/>
                <w:lang w:bidi="hi-IN"/>
              </w:rPr>
              <w:t>ДОиМП</w:t>
            </w:r>
            <w:proofErr w:type="spellEnd"/>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 xml:space="preserve">Заключен муниципальный контракт на выполнение подрядных работ </w:t>
            </w:r>
            <w:r w:rsidR="009F7226">
              <w:rPr>
                <w:rFonts w:ascii="Times New Roman" w:hAnsi="Times New Roman"/>
                <w:sz w:val="24"/>
                <w:szCs w:val="24"/>
                <w:lang w:bidi="hi-IN"/>
              </w:rPr>
              <w:br/>
            </w:r>
            <w:r w:rsidRPr="00A11ED8">
              <w:rPr>
                <w:rFonts w:ascii="Times New Roman" w:hAnsi="Times New Roman"/>
                <w:sz w:val="24"/>
                <w:szCs w:val="24"/>
                <w:lang w:bidi="hi-IN"/>
              </w:rPr>
              <w:t>№</w:t>
            </w:r>
            <w:r w:rsidR="009F7226">
              <w:rPr>
                <w:rFonts w:ascii="Times New Roman" w:hAnsi="Times New Roman"/>
                <w:sz w:val="24"/>
                <w:szCs w:val="24"/>
                <w:lang w:bidi="hi-IN"/>
              </w:rPr>
              <w:t xml:space="preserve"> </w:t>
            </w:r>
            <w:r w:rsidRPr="00A11ED8">
              <w:rPr>
                <w:rFonts w:ascii="Times New Roman" w:hAnsi="Times New Roman"/>
                <w:sz w:val="24"/>
                <w:szCs w:val="24"/>
                <w:lang w:bidi="hi-IN"/>
              </w:rPr>
              <w:t>0187300012818000399 от 24.09.2018 года с ООО «Сибирский институт</w:t>
            </w:r>
            <w:r w:rsidR="009F7226">
              <w:rPr>
                <w:rFonts w:ascii="Times New Roman" w:hAnsi="Times New Roman"/>
                <w:sz w:val="24"/>
                <w:szCs w:val="24"/>
                <w:lang w:bidi="hi-IN"/>
              </w:rPr>
              <w:t xml:space="preserve"> </w:t>
            </w:r>
            <w:r w:rsidRPr="00A11ED8">
              <w:rPr>
                <w:rFonts w:ascii="Times New Roman" w:hAnsi="Times New Roman"/>
                <w:sz w:val="24"/>
                <w:szCs w:val="24"/>
                <w:lang w:bidi="hi-IN"/>
              </w:rPr>
              <w:t>проектирования» (проектно-изыскательские работы).</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21.02.2020 получена проектно-сметная документация и положительное заключение</w:t>
            </w:r>
            <w:r w:rsidR="009F7226">
              <w:rPr>
                <w:rFonts w:ascii="Times New Roman" w:hAnsi="Times New Roman"/>
                <w:sz w:val="24"/>
                <w:szCs w:val="24"/>
                <w:lang w:bidi="hi-IN"/>
              </w:rPr>
              <w:t xml:space="preserve"> </w:t>
            </w:r>
            <w:r w:rsidRPr="00A11ED8">
              <w:rPr>
                <w:rFonts w:ascii="Times New Roman" w:hAnsi="Times New Roman"/>
                <w:sz w:val="24"/>
                <w:szCs w:val="24"/>
                <w:lang w:bidi="hi-IN"/>
              </w:rPr>
              <w:t>государственной экспертизы в полном объеме Строительно-монтажные работы</w:t>
            </w:r>
            <w:r w:rsidR="009F7226">
              <w:rPr>
                <w:rFonts w:ascii="Times New Roman" w:hAnsi="Times New Roman"/>
                <w:sz w:val="24"/>
                <w:szCs w:val="24"/>
                <w:lang w:bidi="hi-IN"/>
              </w:rPr>
              <w:t xml:space="preserve"> </w:t>
            </w:r>
            <w:r w:rsidRPr="00A11ED8">
              <w:rPr>
                <w:rFonts w:ascii="Times New Roman" w:hAnsi="Times New Roman"/>
                <w:sz w:val="24"/>
                <w:szCs w:val="24"/>
                <w:lang w:bidi="hi-IN"/>
              </w:rPr>
              <w:t>запланированы на 2024 год.</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Проект включен в перечень объектов капитального строительства государственной</w:t>
            </w:r>
            <w:r w:rsidR="009F7226">
              <w:rPr>
                <w:rFonts w:ascii="Times New Roman" w:hAnsi="Times New Roman"/>
                <w:sz w:val="24"/>
                <w:szCs w:val="24"/>
                <w:lang w:bidi="hi-IN"/>
              </w:rPr>
              <w:t xml:space="preserve"> </w:t>
            </w:r>
            <w:r w:rsidRPr="00A11ED8">
              <w:rPr>
                <w:rFonts w:ascii="Times New Roman" w:hAnsi="Times New Roman"/>
                <w:sz w:val="24"/>
                <w:szCs w:val="24"/>
                <w:lang w:bidi="hi-IN"/>
              </w:rPr>
              <w:t>программы Ханты-Мансийского автономного округа – Югры «Развитие</w:t>
            </w:r>
            <w:r w:rsidR="009F7226">
              <w:rPr>
                <w:rFonts w:ascii="Times New Roman" w:hAnsi="Times New Roman"/>
                <w:sz w:val="24"/>
                <w:szCs w:val="24"/>
                <w:lang w:bidi="hi-IN"/>
              </w:rPr>
              <w:t xml:space="preserve"> </w:t>
            </w:r>
            <w:r w:rsidRPr="00A11ED8">
              <w:rPr>
                <w:rFonts w:ascii="Times New Roman" w:hAnsi="Times New Roman"/>
                <w:sz w:val="24"/>
                <w:szCs w:val="24"/>
                <w:lang w:bidi="hi-IN"/>
              </w:rPr>
              <w:t>образования», утвержденной постановлением Правительства Ханты-Мансийского</w:t>
            </w:r>
          </w:p>
          <w:p w:rsidR="00745449" w:rsidRPr="003848A7"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автономного округа – Югры от 05.10.2018 № 338-п.</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2.3.1.3.</w:t>
            </w:r>
          </w:p>
        </w:tc>
        <w:tc>
          <w:tcPr>
            <w:tcW w:w="3827" w:type="dxa"/>
            <w:shd w:val="clear" w:color="auto" w:fill="auto"/>
          </w:tcPr>
          <w:p w:rsidR="00745449" w:rsidRPr="003848A7" w:rsidRDefault="00745449" w:rsidP="00600C3B">
            <w:pPr>
              <w:spacing w:after="0" w:line="240" w:lineRule="auto"/>
              <w:rPr>
                <w:rFonts w:ascii="Times New Roman" w:hAnsi="Times New Roman"/>
                <w:sz w:val="24"/>
                <w:szCs w:val="24"/>
                <w:lang w:bidi="hi-IN"/>
              </w:rPr>
            </w:pPr>
            <w:r w:rsidRPr="003848A7">
              <w:rPr>
                <w:rFonts w:ascii="Times New Roman" w:hAnsi="Times New Roman"/>
                <w:bCs/>
                <w:iCs/>
                <w:sz w:val="24"/>
                <w:szCs w:val="24"/>
              </w:rPr>
              <w:t>Реконструкция объекта</w:t>
            </w:r>
            <w:r w:rsidRPr="003848A7">
              <w:rPr>
                <w:rFonts w:ascii="Times New Roman" w:hAnsi="Times New Roman"/>
                <w:sz w:val="24"/>
                <w:szCs w:val="24"/>
              </w:rPr>
              <w:t xml:space="preserve"> дошкольного образования в 13 микрорайоне</w:t>
            </w:r>
            <w:r w:rsidRPr="003848A7">
              <w:rPr>
                <w:rFonts w:ascii="Times New Roman" w:hAnsi="Times New Roman"/>
                <w:bCs/>
                <w:iCs/>
                <w:sz w:val="24"/>
                <w:szCs w:val="24"/>
              </w:rPr>
              <w:t xml:space="preserve"> на 615 мест в рамках концессионного соглашения между администрацией города Нефтеюганска и обществом с ограниченной ответственностью «Негосударственная дошкольная образовательная организация «УМНИЧКА» </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Депа</w:t>
            </w:r>
            <w:r>
              <w:rPr>
                <w:rFonts w:ascii="Times New Roman" w:hAnsi="Times New Roman"/>
                <w:sz w:val="24"/>
                <w:szCs w:val="24"/>
                <w:lang w:bidi="hi-IN"/>
              </w:rPr>
              <w:t>ртамент экономического развития</w:t>
            </w:r>
            <w:r>
              <w:t xml:space="preserve"> </w:t>
            </w:r>
            <w:r w:rsidRPr="0019067C">
              <w:rPr>
                <w:rFonts w:ascii="Times New Roman" w:hAnsi="Times New Roman"/>
                <w:sz w:val="24"/>
                <w:szCs w:val="24"/>
                <w:lang w:bidi="hi-IN"/>
              </w:rPr>
              <w:t>администрации города</w:t>
            </w:r>
            <w:r>
              <w:rPr>
                <w:rFonts w:ascii="Times New Roman" w:hAnsi="Times New Roman"/>
                <w:sz w:val="24"/>
                <w:szCs w:val="24"/>
                <w:lang w:bidi="hi-IN"/>
              </w:rPr>
              <w:t xml:space="preserve">, </w:t>
            </w:r>
          </w:p>
          <w:p w:rsidR="00745449" w:rsidRPr="003848A7" w:rsidRDefault="00745449" w:rsidP="00374A21">
            <w:pPr>
              <w:spacing w:after="0" w:line="240" w:lineRule="auto"/>
              <w:jc w:val="center"/>
              <w:rPr>
                <w:rFonts w:ascii="Times New Roman" w:hAnsi="Times New Roman"/>
                <w:sz w:val="24"/>
                <w:szCs w:val="24"/>
                <w:lang w:bidi="hi-IN"/>
              </w:rPr>
            </w:pPr>
            <w:r w:rsidRPr="00CE63AD">
              <w:rPr>
                <w:rFonts w:ascii="Times New Roman" w:hAnsi="Times New Roman"/>
                <w:sz w:val="24"/>
                <w:szCs w:val="24"/>
                <w:lang w:bidi="hi-IN"/>
              </w:rPr>
              <w:t>Департамент градостро</w:t>
            </w:r>
            <w:r>
              <w:rPr>
                <w:rFonts w:ascii="Times New Roman" w:hAnsi="Times New Roman"/>
                <w:sz w:val="24"/>
                <w:szCs w:val="24"/>
                <w:lang w:bidi="hi-IN"/>
              </w:rPr>
              <w:t>ительства и земельных отношений</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Default="00745449" w:rsidP="00CE63AD">
            <w:pPr>
              <w:spacing w:after="0" w:line="240" w:lineRule="auto"/>
              <w:jc w:val="center"/>
              <w:rPr>
                <w:rFonts w:ascii="Times New Roman" w:hAnsi="Times New Roman"/>
                <w:sz w:val="24"/>
                <w:szCs w:val="24"/>
                <w:lang w:bidi="hi-IN"/>
              </w:rPr>
            </w:pPr>
            <w:r>
              <w:rPr>
                <w:rFonts w:ascii="Times New Roman" w:hAnsi="Times New Roman"/>
                <w:sz w:val="24"/>
                <w:szCs w:val="24"/>
                <w:lang w:bidi="hi-IN"/>
              </w:rPr>
              <w:t xml:space="preserve">Концессионное соглашение № 1 </w:t>
            </w:r>
          </w:p>
          <w:p w:rsidR="00745449" w:rsidRPr="003848A7" w:rsidRDefault="00745449" w:rsidP="00CE63AD">
            <w:pPr>
              <w:spacing w:after="0" w:line="240" w:lineRule="auto"/>
              <w:jc w:val="center"/>
              <w:rPr>
                <w:rFonts w:ascii="Times New Roman" w:hAnsi="Times New Roman"/>
                <w:sz w:val="24"/>
                <w:szCs w:val="24"/>
                <w:lang w:bidi="hi-IN"/>
              </w:rPr>
            </w:pPr>
            <w:r>
              <w:rPr>
                <w:rFonts w:ascii="Times New Roman" w:hAnsi="Times New Roman"/>
                <w:sz w:val="24"/>
                <w:szCs w:val="24"/>
                <w:lang w:bidi="hi-IN"/>
              </w:rPr>
              <w:t xml:space="preserve">от 30.03.2018 </w:t>
            </w:r>
          </w:p>
        </w:tc>
        <w:tc>
          <w:tcPr>
            <w:tcW w:w="4111" w:type="dxa"/>
          </w:tcPr>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На основании Концессионного соглашения в отношении объекта дошкольного</w:t>
            </w:r>
            <w:r w:rsidR="00E17F51">
              <w:rPr>
                <w:rFonts w:ascii="Times New Roman" w:hAnsi="Times New Roman"/>
                <w:sz w:val="24"/>
                <w:szCs w:val="24"/>
                <w:lang w:bidi="hi-IN"/>
              </w:rPr>
              <w:t xml:space="preserve"> </w:t>
            </w:r>
            <w:r w:rsidRPr="00A11ED8">
              <w:rPr>
                <w:rFonts w:ascii="Times New Roman" w:hAnsi="Times New Roman"/>
                <w:sz w:val="24"/>
                <w:szCs w:val="24"/>
                <w:lang w:bidi="hi-IN"/>
              </w:rPr>
              <w:t>образования от 30.03.2018 года здание передано обществу с ограниченной</w:t>
            </w:r>
            <w:r w:rsidR="00E17F51">
              <w:rPr>
                <w:rFonts w:ascii="Times New Roman" w:hAnsi="Times New Roman"/>
                <w:sz w:val="24"/>
                <w:szCs w:val="24"/>
                <w:lang w:bidi="hi-IN"/>
              </w:rPr>
              <w:t xml:space="preserve"> </w:t>
            </w:r>
            <w:r w:rsidRPr="00A11ED8">
              <w:rPr>
                <w:rFonts w:ascii="Times New Roman" w:hAnsi="Times New Roman"/>
                <w:sz w:val="24"/>
                <w:szCs w:val="24"/>
                <w:lang w:bidi="hi-IN"/>
              </w:rPr>
              <w:t xml:space="preserve">ответственностью </w:t>
            </w:r>
            <w:r w:rsidR="00E17F51">
              <w:rPr>
                <w:rFonts w:ascii="Times New Roman" w:hAnsi="Times New Roman"/>
                <w:sz w:val="24"/>
                <w:szCs w:val="24"/>
                <w:lang w:bidi="hi-IN"/>
              </w:rPr>
              <w:t xml:space="preserve">  Н</w:t>
            </w:r>
            <w:r w:rsidRPr="00A11ED8">
              <w:rPr>
                <w:rFonts w:ascii="Times New Roman" w:hAnsi="Times New Roman"/>
                <w:sz w:val="24"/>
                <w:szCs w:val="24"/>
                <w:lang w:bidi="hi-IN"/>
              </w:rPr>
              <w:t>егосударственная дошкольная образовательная организация</w:t>
            </w:r>
            <w:r w:rsidR="00E17F51">
              <w:rPr>
                <w:rFonts w:ascii="Times New Roman" w:hAnsi="Times New Roman"/>
                <w:sz w:val="24"/>
                <w:szCs w:val="24"/>
                <w:lang w:bidi="hi-IN"/>
              </w:rPr>
              <w:t xml:space="preserve"> </w:t>
            </w:r>
            <w:r w:rsidRPr="00A11ED8">
              <w:rPr>
                <w:rFonts w:ascii="Times New Roman" w:hAnsi="Times New Roman"/>
                <w:sz w:val="24"/>
                <w:szCs w:val="24"/>
                <w:lang w:bidi="hi-IN"/>
              </w:rPr>
              <w:t>«</w:t>
            </w:r>
            <w:proofErr w:type="spellStart"/>
            <w:r w:rsidRPr="00A11ED8">
              <w:rPr>
                <w:rFonts w:ascii="Times New Roman" w:hAnsi="Times New Roman"/>
                <w:sz w:val="24"/>
                <w:szCs w:val="24"/>
                <w:lang w:bidi="hi-IN"/>
              </w:rPr>
              <w:t>Умничка</w:t>
            </w:r>
            <w:proofErr w:type="spellEnd"/>
            <w:r w:rsidRPr="00A11ED8">
              <w:rPr>
                <w:rFonts w:ascii="Times New Roman" w:hAnsi="Times New Roman"/>
                <w:sz w:val="24"/>
                <w:szCs w:val="24"/>
                <w:lang w:bidi="hi-IN"/>
              </w:rPr>
              <w:t>» (далее - концессионер) для проведения капитального ремонта и создания</w:t>
            </w:r>
            <w:r w:rsidR="00E17F51">
              <w:rPr>
                <w:rFonts w:ascii="Times New Roman" w:hAnsi="Times New Roman"/>
                <w:sz w:val="24"/>
                <w:szCs w:val="24"/>
                <w:lang w:bidi="hi-IN"/>
              </w:rPr>
              <w:t xml:space="preserve"> </w:t>
            </w:r>
            <w:r w:rsidRPr="00A11ED8">
              <w:rPr>
                <w:rFonts w:ascii="Times New Roman" w:hAnsi="Times New Roman"/>
                <w:sz w:val="24"/>
                <w:szCs w:val="24"/>
                <w:lang w:bidi="hi-IN"/>
              </w:rPr>
              <w:t>дошкольной образовательной организации.</w:t>
            </w:r>
            <w:r>
              <w:rPr>
                <w:rFonts w:ascii="Times New Roman" w:hAnsi="Times New Roman"/>
                <w:sz w:val="24"/>
                <w:szCs w:val="24"/>
                <w:lang w:bidi="hi-IN"/>
              </w:rPr>
              <w:t xml:space="preserve"> </w:t>
            </w:r>
            <w:r w:rsidRPr="00A11ED8">
              <w:rPr>
                <w:rFonts w:ascii="Times New Roman" w:hAnsi="Times New Roman"/>
                <w:sz w:val="24"/>
                <w:szCs w:val="24"/>
                <w:lang w:bidi="hi-IN"/>
              </w:rPr>
              <w:t>22.04.2020 заключено Соглашение о расторжении Концессионного соглашения в</w:t>
            </w:r>
            <w:r w:rsidR="00E17F51">
              <w:rPr>
                <w:rFonts w:ascii="Times New Roman" w:hAnsi="Times New Roman"/>
                <w:sz w:val="24"/>
                <w:szCs w:val="24"/>
                <w:lang w:bidi="hi-IN"/>
              </w:rPr>
              <w:t xml:space="preserve"> </w:t>
            </w:r>
            <w:r w:rsidRPr="00A11ED8">
              <w:rPr>
                <w:rFonts w:ascii="Times New Roman" w:hAnsi="Times New Roman"/>
                <w:sz w:val="24"/>
                <w:szCs w:val="24"/>
                <w:lang w:bidi="hi-IN"/>
              </w:rPr>
              <w:t>отношении объекта дошкольного образования от 30.03.2018.</w:t>
            </w:r>
          </w:p>
          <w:p w:rsidR="00745449" w:rsidRDefault="00A11ED8" w:rsidP="00E17F51">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 целях получения субсидии из бюджета автономного округа на условиях</w:t>
            </w:r>
            <w:r w:rsidR="00E17F51">
              <w:rPr>
                <w:rFonts w:ascii="Times New Roman" w:hAnsi="Times New Roman"/>
                <w:sz w:val="24"/>
                <w:szCs w:val="24"/>
                <w:lang w:bidi="hi-IN"/>
              </w:rPr>
              <w:t xml:space="preserve"> </w:t>
            </w:r>
            <w:r w:rsidRPr="00A11ED8">
              <w:rPr>
                <w:rFonts w:ascii="Times New Roman" w:hAnsi="Times New Roman"/>
                <w:sz w:val="24"/>
                <w:szCs w:val="24"/>
                <w:lang w:bidi="hi-IN"/>
              </w:rPr>
              <w:t>софинансирования, в адрес Департамента образования и молодежной политики</w:t>
            </w:r>
            <w:r w:rsidR="00E17F51">
              <w:rPr>
                <w:rFonts w:ascii="Times New Roman" w:hAnsi="Times New Roman"/>
                <w:sz w:val="24"/>
                <w:szCs w:val="24"/>
                <w:lang w:bidi="hi-IN"/>
              </w:rPr>
              <w:t xml:space="preserve"> </w:t>
            </w:r>
            <w:r w:rsidRPr="00A11ED8">
              <w:rPr>
                <w:rFonts w:ascii="Times New Roman" w:hAnsi="Times New Roman"/>
                <w:sz w:val="24"/>
                <w:szCs w:val="24"/>
                <w:lang w:bidi="hi-IN"/>
              </w:rPr>
              <w:t>Ханты-Мансийского автономного округа – Югры направлена информация о</w:t>
            </w:r>
            <w:r w:rsidR="00E17F51">
              <w:rPr>
                <w:rFonts w:ascii="Times New Roman" w:hAnsi="Times New Roman"/>
                <w:sz w:val="24"/>
                <w:szCs w:val="24"/>
                <w:lang w:bidi="hi-IN"/>
              </w:rPr>
              <w:t xml:space="preserve"> </w:t>
            </w:r>
            <w:r w:rsidRPr="00A11ED8">
              <w:rPr>
                <w:rFonts w:ascii="Times New Roman" w:hAnsi="Times New Roman"/>
                <w:sz w:val="24"/>
                <w:szCs w:val="24"/>
                <w:lang w:bidi="hi-IN"/>
              </w:rPr>
              <w:t>потребности в проведении капитального ремонта, реконструкции объекта.</w:t>
            </w:r>
          </w:p>
        </w:tc>
      </w:tr>
      <w:tr w:rsidR="00745449" w:rsidRPr="003848A7" w:rsidTr="00745449">
        <w:trPr>
          <w:trHeight w:val="212"/>
          <w:jc w:val="center"/>
        </w:trPr>
        <w:tc>
          <w:tcPr>
            <w:tcW w:w="704"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2.3.1.4.</w:t>
            </w:r>
          </w:p>
        </w:tc>
        <w:tc>
          <w:tcPr>
            <w:tcW w:w="3827" w:type="dxa"/>
            <w:shd w:val="clear" w:color="auto" w:fill="auto"/>
          </w:tcPr>
          <w:p w:rsidR="00745449" w:rsidRPr="003848A7" w:rsidRDefault="00745449" w:rsidP="00600C3B">
            <w:pPr>
              <w:spacing w:after="0" w:line="240" w:lineRule="auto"/>
              <w:rPr>
                <w:rFonts w:ascii="Times New Roman" w:hAnsi="Times New Roman"/>
                <w:sz w:val="24"/>
                <w:szCs w:val="24"/>
              </w:rPr>
            </w:pPr>
            <w:r w:rsidRPr="003848A7">
              <w:rPr>
                <w:rFonts w:ascii="Times New Roman" w:hAnsi="Times New Roman"/>
                <w:sz w:val="24"/>
                <w:szCs w:val="24"/>
                <w:lang w:bidi="hi-IN"/>
              </w:rPr>
              <w:t>Создание объекта</w:t>
            </w:r>
            <w:r w:rsidRPr="003848A7">
              <w:rPr>
                <w:rFonts w:ascii="Times New Roman" w:hAnsi="Times New Roman"/>
                <w:sz w:val="24"/>
                <w:szCs w:val="24"/>
              </w:rPr>
              <w:t xml:space="preserve"> Средняя общеобразовательная школа в 17 микрорайоне на 1600 мест (общеобразовательная организация с углубленным изучением отдельных предметов с универсальной безбарьерной средой) </w:t>
            </w:r>
          </w:p>
        </w:tc>
        <w:tc>
          <w:tcPr>
            <w:tcW w:w="1560" w:type="dxa"/>
            <w:shd w:val="clear" w:color="auto" w:fill="auto"/>
            <w:noWrap/>
          </w:tcPr>
          <w:p w:rsidR="00745449" w:rsidRPr="003848A7" w:rsidRDefault="00745449" w:rsidP="00C55F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градостроительства и земельных отношений</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r>
              <w:rPr>
                <w:rFonts w:ascii="Times New Roman" w:hAnsi="Times New Roman"/>
                <w:sz w:val="24"/>
                <w:szCs w:val="24"/>
                <w:lang w:bidi="hi-IN"/>
              </w:rPr>
              <w:t>,</w:t>
            </w:r>
          </w:p>
          <w:p w:rsidR="00745449" w:rsidRPr="003848A7" w:rsidRDefault="00745449" w:rsidP="00C55F70">
            <w:pPr>
              <w:spacing w:after="0" w:line="240" w:lineRule="auto"/>
              <w:jc w:val="center"/>
              <w:rPr>
                <w:rFonts w:ascii="Times New Roman" w:hAnsi="Times New Roman"/>
                <w:sz w:val="24"/>
                <w:szCs w:val="24"/>
                <w:lang w:bidi="hi-IN"/>
              </w:rPr>
            </w:pPr>
            <w:r>
              <w:rPr>
                <w:rFonts w:ascii="Times New Roman" w:hAnsi="Times New Roman"/>
                <w:sz w:val="24"/>
                <w:szCs w:val="24"/>
                <w:lang w:bidi="hi-IN"/>
              </w:rPr>
              <w:t xml:space="preserve">Департамент экономического развития </w:t>
            </w:r>
            <w:r w:rsidRPr="00867520">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ГП ХМАО</w:t>
            </w:r>
            <w:r>
              <w:rPr>
                <w:rFonts w:ascii="Times New Roman" w:hAnsi="Times New Roman"/>
                <w:sz w:val="24"/>
                <w:szCs w:val="24"/>
                <w:lang w:bidi="hi-IN"/>
              </w:rPr>
              <w:t xml:space="preserve"> </w:t>
            </w:r>
            <w:r w:rsidRPr="003848A7">
              <w:rPr>
                <w:rFonts w:ascii="Times New Roman" w:hAnsi="Times New Roman"/>
                <w:sz w:val="24"/>
                <w:szCs w:val="24"/>
                <w:lang w:bidi="hi-IN"/>
              </w:rPr>
              <w:t>-</w:t>
            </w:r>
            <w:r>
              <w:rPr>
                <w:rFonts w:ascii="Times New Roman" w:hAnsi="Times New Roman"/>
                <w:sz w:val="24"/>
                <w:szCs w:val="24"/>
                <w:lang w:bidi="hi-IN"/>
              </w:rPr>
              <w:t xml:space="preserve"> </w:t>
            </w:r>
            <w:r w:rsidRPr="003848A7">
              <w:rPr>
                <w:rFonts w:ascii="Times New Roman" w:hAnsi="Times New Roman"/>
                <w:sz w:val="24"/>
                <w:szCs w:val="24"/>
                <w:lang w:bidi="hi-IN"/>
              </w:rPr>
              <w:t>Югры «Развитие образования»,</w:t>
            </w:r>
          </w:p>
          <w:p w:rsidR="00745449" w:rsidRPr="003848A7" w:rsidRDefault="00745449" w:rsidP="00C55F70">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МП «Развитие образования и молодёжной политики в городе Нефтеюганске»</w:t>
            </w:r>
          </w:p>
        </w:tc>
        <w:tc>
          <w:tcPr>
            <w:tcW w:w="4111" w:type="dxa"/>
          </w:tcPr>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Строительство объекта «Средняя общеобразовательная школа в 17 микрорайоне</w:t>
            </w:r>
            <w:r w:rsidR="004F0C47">
              <w:rPr>
                <w:rFonts w:ascii="Times New Roman" w:hAnsi="Times New Roman"/>
                <w:sz w:val="24"/>
                <w:szCs w:val="24"/>
                <w:lang w:bidi="hi-IN"/>
              </w:rPr>
              <w:t xml:space="preserve"> </w:t>
            </w:r>
            <w:r w:rsidRPr="00A11ED8">
              <w:rPr>
                <w:rFonts w:ascii="Times New Roman" w:hAnsi="Times New Roman"/>
                <w:sz w:val="24"/>
                <w:szCs w:val="24"/>
                <w:lang w:bidi="hi-IN"/>
              </w:rPr>
              <w:t>г.Нефтеюганска (Общеобразовательная организация с углубленным изучением</w:t>
            </w:r>
            <w:r w:rsidR="004F0C47">
              <w:rPr>
                <w:rFonts w:ascii="Times New Roman" w:hAnsi="Times New Roman"/>
                <w:sz w:val="24"/>
                <w:szCs w:val="24"/>
                <w:lang w:bidi="hi-IN"/>
              </w:rPr>
              <w:t xml:space="preserve"> </w:t>
            </w:r>
            <w:r w:rsidRPr="00A11ED8">
              <w:rPr>
                <w:rFonts w:ascii="Times New Roman" w:hAnsi="Times New Roman"/>
                <w:sz w:val="24"/>
                <w:szCs w:val="24"/>
                <w:lang w:bidi="hi-IN"/>
              </w:rPr>
              <w:t>отдельных предметов с универсальной безбарьерной средой) на 1600 мест</w:t>
            </w:r>
            <w:r w:rsidR="004F0C47">
              <w:rPr>
                <w:rFonts w:ascii="Times New Roman" w:hAnsi="Times New Roman"/>
                <w:sz w:val="24"/>
                <w:szCs w:val="24"/>
                <w:lang w:bidi="hi-IN"/>
              </w:rPr>
              <w:t xml:space="preserve"> </w:t>
            </w:r>
            <w:r w:rsidRPr="00A11ED8">
              <w:rPr>
                <w:rFonts w:ascii="Times New Roman" w:hAnsi="Times New Roman"/>
                <w:sz w:val="24"/>
                <w:szCs w:val="24"/>
                <w:lang w:bidi="hi-IN"/>
              </w:rPr>
              <w:t>предусмотрено в рамках государственной программы Ханты-Мансийского</w:t>
            </w:r>
            <w:r w:rsidR="004F0C47">
              <w:rPr>
                <w:rFonts w:ascii="Times New Roman" w:hAnsi="Times New Roman"/>
                <w:sz w:val="24"/>
                <w:szCs w:val="24"/>
                <w:lang w:bidi="hi-IN"/>
              </w:rPr>
              <w:t xml:space="preserve"> </w:t>
            </w:r>
            <w:r w:rsidRPr="00A11ED8">
              <w:rPr>
                <w:rFonts w:ascii="Times New Roman" w:hAnsi="Times New Roman"/>
                <w:sz w:val="24"/>
                <w:szCs w:val="24"/>
                <w:lang w:bidi="hi-IN"/>
              </w:rPr>
              <w:t>автономного округа – Югры «Развитие образования», утвержденной постановлением</w:t>
            </w:r>
            <w:r w:rsidR="004F0C47">
              <w:rPr>
                <w:rFonts w:ascii="Times New Roman" w:hAnsi="Times New Roman"/>
                <w:sz w:val="24"/>
                <w:szCs w:val="24"/>
                <w:lang w:bidi="hi-IN"/>
              </w:rPr>
              <w:t xml:space="preserve"> </w:t>
            </w:r>
            <w:r w:rsidRPr="00A11ED8">
              <w:rPr>
                <w:rFonts w:ascii="Times New Roman" w:hAnsi="Times New Roman"/>
                <w:sz w:val="24"/>
                <w:szCs w:val="24"/>
                <w:lang w:bidi="hi-IN"/>
              </w:rPr>
              <w:t>Правительства ХМАО-Югры от 05.10.2018 № 338-п на 2019-2021 годы.</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Разработан и утверждён план мероприятий («дорожная карта») по созданию данного</w:t>
            </w:r>
            <w:r w:rsidR="004F0C47">
              <w:rPr>
                <w:rFonts w:ascii="Times New Roman" w:hAnsi="Times New Roman"/>
                <w:sz w:val="24"/>
                <w:szCs w:val="24"/>
                <w:lang w:bidi="hi-IN"/>
              </w:rPr>
              <w:t xml:space="preserve"> </w:t>
            </w:r>
            <w:r w:rsidRPr="00A11ED8">
              <w:rPr>
                <w:rFonts w:ascii="Times New Roman" w:hAnsi="Times New Roman"/>
                <w:sz w:val="24"/>
                <w:szCs w:val="24"/>
                <w:lang w:bidi="hi-IN"/>
              </w:rPr>
              <w:t>объекта по механизму концессионного соглашения (распоряжение администрации</w:t>
            </w:r>
            <w:r w:rsidR="004F0C47">
              <w:rPr>
                <w:rFonts w:ascii="Times New Roman" w:hAnsi="Times New Roman"/>
                <w:sz w:val="24"/>
                <w:szCs w:val="24"/>
                <w:lang w:bidi="hi-IN"/>
              </w:rPr>
              <w:t xml:space="preserve"> </w:t>
            </w:r>
            <w:r w:rsidRPr="00A11ED8">
              <w:rPr>
                <w:rFonts w:ascii="Times New Roman" w:hAnsi="Times New Roman"/>
                <w:sz w:val="24"/>
                <w:szCs w:val="24"/>
                <w:lang w:bidi="hi-IN"/>
              </w:rPr>
              <w:t>города Нефтеюганска от 27.01.2016 № 28-р). Заключены контракты на</w:t>
            </w:r>
            <w:r w:rsidR="004F0C47">
              <w:rPr>
                <w:rFonts w:ascii="Times New Roman" w:hAnsi="Times New Roman"/>
                <w:sz w:val="24"/>
                <w:szCs w:val="24"/>
                <w:lang w:bidi="hi-IN"/>
              </w:rPr>
              <w:t xml:space="preserve"> </w:t>
            </w:r>
            <w:r w:rsidRPr="00A11ED8">
              <w:rPr>
                <w:rFonts w:ascii="Times New Roman" w:hAnsi="Times New Roman"/>
                <w:sz w:val="24"/>
                <w:szCs w:val="24"/>
                <w:lang w:bidi="hi-IN"/>
              </w:rPr>
              <w:t>проектирование магистральных сетей инженерного обеспечения. Строительство</w:t>
            </w:r>
            <w:r w:rsidR="004F0C47">
              <w:rPr>
                <w:rFonts w:ascii="Times New Roman" w:hAnsi="Times New Roman"/>
                <w:sz w:val="24"/>
                <w:szCs w:val="24"/>
                <w:lang w:bidi="hi-IN"/>
              </w:rPr>
              <w:t xml:space="preserve"> </w:t>
            </w:r>
            <w:r w:rsidRPr="00A11ED8">
              <w:rPr>
                <w:rFonts w:ascii="Times New Roman" w:hAnsi="Times New Roman"/>
                <w:sz w:val="24"/>
                <w:szCs w:val="24"/>
                <w:lang w:bidi="hi-IN"/>
              </w:rPr>
              <w:t>магистральных сетей инженерного обеспечения запланировано до 2020 года.</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Согласована заявка на софинансирование расходных обязательств, возникающих при</w:t>
            </w:r>
            <w:r w:rsidR="004F0C47">
              <w:rPr>
                <w:rFonts w:ascii="Times New Roman" w:hAnsi="Times New Roman"/>
                <w:sz w:val="24"/>
                <w:szCs w:val="24"/>
                <w:lang w:bidi="hi-IN"/>
              </w:rPr>
              <w:t xml:space="preserve"> </w:t>
            </w:r>
            <w:r w:rsidRPr="00A11ED8">
              <w:rPr>
                <w:rFonts w:ascii="Times New Roman" w:hAnsi="Times New Roman"/>
                <w:sz w:val="24"/>
                <w:szCs w:val="24"/>
                <w:lang w:bidi="hi-IN"/>
              </w:rPr>
              <w:t>выполнении финансовых обязательств органами местного самоуправления</w:t>
            </w:r>
            <w:r w:rsidR="004F0C47">
              <w:rPr>
                <w:rFonts w:ascii="Times New Roman" w:hAnsi="Times New Roman"/>
                <w:sz w:val="24"/>
                <w:szCs w:val="24"/>
                <w:lang w:bidi="hi-IN"/>
              </w:rPr>
              <w:t xml:space="preserve"> </w:t>
            </w:r>
            <w:r w:rsidRPr="00A11ED8">
              <w:rPr>
                <w:rFonts w:ascii="Times New Roman" w:hAnsi="Times New Roman"/>
                <w:sz w:val="24"/>
                <w:szCs w:val="24"/>
                <w:lang w:bidi="hi-IN"/>
              </w:rPr>
              <w:t>муниципальных образований автономного округа, по вопросам создания объектов</w:t>
            </w:r>
            <w:r w:rsidR="004F0C47">
              <w:rPr>
                <w:rFonts w:ascii="Times New Roman" w:hAnsi="Times New Roman"/>
                <w:sz w:val="24"/>
                <w:szCs w:val="24"/>
                <w:lang w:bidi="hi-IN"/>
              </w:rPr>
              <w:t xml:space="preserve"> </w:t>
            </w:r>
            <w:r w:rsidRPr="00A11ED8">
              <w:rPr>
                <w:rFonts w:ascii="Times New Roman" w:hAnsi="Times New Roman"/>
                <w:sz w:val="24"/>
                <w:szCs w:val="24"/>
                <w:lang w:bidi="hi-IN"/>
              </w:rPr>
              <w:t>общего образования в соответствии с концессионными соглашениями в размере</w:t>
            </w:r>
            <w:r w:rsidR="004F0C47">
              <w:rPr>
                <w:rFonts w:ascii="Times New Roman" w:hAnsi="Times New Roman"/>
                <w:sz w:val="24"/>
                <w:szCs w:val="24"/>
                <w:lang w:bidi="hi-IN"/>
              </w:rPr>
              <w:t xml:space="preserve"> </w:t>
            </w:r>
            <w:r w:rsidRPr="00A11ED8">
              <w:rPr>
                <w:rFonts w:ascii="Times New Roman" w:hAnsi="Times New Roman"/>
                <w:sz w:val="24"/>
                <w:szCs w:val="24"/>
                <w:lang w:bidi="hi-IN"/>
              </w:rPr>
              <w:t>2 436 967 800 рублей.</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31.12.2019 заключено концессионное соглашение о создании и эксплуатации объекта</w:t>
            </w:r>
            <w:r w:rsidR="004F0C47">
              <w:rPr>
                <w:rFonts w:ascii="Times New Roman" w:hAnsi="Times New Roman"/>
                <w:sz w:val="24"/>
                <w:szCs w:val="24"/>
                <w:lang w:bidi="hi-IN"/>
              </w:rPr>
              <w:t xml:space="preserve"> </w:t>
            </w:r>
            <w:r w:rsidRPr="00A11ED8">
              <w:rPr>
                <w:rFonts w:ascii="Times New Roman" w:hAnsi="Times New Roman"/>
                <w:sz w:val="24"/>
                <w:szCs w:val="24"/>
                <w:lang w:bidi="hi-IN"/>
              </w:rPr>
              <w:t>образования «Средняя общеобразовательная школа в 17 микрорайоне</w:t>
            </w:r>
            <w:r w:rsidR="004F0C47">
              <w:rPr>
                <w:rFonts w:ascii="Times New Roman" w:hAnsi="Times New Roman"/>
                <w:sz w:val="24"/>
                <w:szCs w:val="24"/>
                <w:lang w:bidi="hi-IN"/>
              </w:rPr>
              <w:t xml:space="preserve"> </w:t>
            </w:r>
            <w:proofErr w:type="gramStart"/>
            <w:r w:rsidRPr="00A11ED8">
              <w:rPr>
                <w:rFonts w:ascii="Times New Roman" w:hAnsi="Times New Roman"/>
                <w:sz w:val="24"/>
                <w:szCs w:val="24"/>
                <w:lang w:bidi="hi-IN"/>
              </w:rPr>
              <w:t xml:space="preserve">г.Нефтеюганска </w:t>
            </w:r>
            <w:r w:rsidR="004F0C47">
              <w:rPr>
                <w:rFonts w:ascii="Times New Roman" w:hAnsi="Times New Roman"/>
                <w:sz w:val="24"/>
                <w:szCs w:val="24"/>
                <w:lang w:bidi="hi-IN"/>
              </w:rPr>
              <w:t xml:space="preserve"> О</w:t>
            </w:r>
            <w:r w:rsidRPr="00A11ED8">
              <w:rPr>
                <w:rFonts w:ascii="Times New Roman" w:hAnsi="Times New Roman"/>
                <w:sz w:val="24"/>
                <w:szCs w:val="24"/>
                <w:lang w:bidi="hi-IN"/>
              </w:rPr>
              <w:t>бщеобразовательная</w:t>
            </w:r>
            <w:proofErr w:type="gramEnd"/>
            <w:r w:rsidRPr="00A11ED8">
              <w:rPr>
                <w:rFonts w:ascii="Times New Roman" w:hAnsi="Times New Roman"/>
                <w:sz w:val="24"/>
                <w:szCs w:val="24"/>
                <w:lang w:bidi="hi-IN"/>
              </w:rPr>
              <w:t xml:space="preserve"> организация с углубленным изучением</w:t>
            </w:r>
            <w:r w:rsidR="004F0C47">
              <w:rPr>
                <w:rFonts w:ascii="Times New Roman" w:hAnsi="Times New Roman"/>
                <w:sz w:val="24"/>
                <w:szCs w:val="24"/>
                <w:lang w:bidi="hi-IN"/>
              </w:rPr>
              <w:t xml:space="preserve"> </w:t>
            </w:r>
            <w:r w:rsidRPr="00A11ED8">
              <w:rPr>
                <w:rFonts w:ascii="Times New Roman" w:hAnsi="Times New Roman"/>
                <w:sz w:val="24"/>
                <w:szCs w:val="24"/>
                <w:lang w:bidi="hi-IN"/>
              </w:rPr>
              <w:t>отдельных предметов с универсальной безбарьерной средой)» между</w:t>
            </w:r>
            <w:r w:rsidR="004F0C47">
              <w:rPr>
                <w:rFonts w:ascii="Times New Roman" w:hAnsi="Times New Roman"/>
                <w:sz w:val="24"/>
                <w:szCs w:val="24"/>
                <w:lang w:bidi="hi-IN"/>
              </w:rPr>
              <w:t xml:space="preserve"> </w:t>
            </w:r>
            <w:r w:rsidRPr="00A11ED8">
              <w:rPr>
                <w:rFonts w:ascii="Times New Roman" w:hAnsi="Times New Roman"/>
                <w:sz w:val="24"/>
                <w:szCs w:val="24"/>
                <w:lang w:bidi="hi-IN"/>
              </w:rPr>
              <w:t>администрацией города Нефтеюганска и ООО «Образовательная инфраструктура»,</w:t>
            </w:r>
            <w:r w:rsidR="004F0C47">
              <w:rPr>
                <w:rFonts w:ascii="Times New Roman" w:hAnsi="Times New Roman"/>
                <w:sz w:val="24"/>
                <w:szCs w:val="24"/>
                <w:lang w:bidi="hi-IN"/>
              </w:rPr>
              <w:t xml:space="preserve"> </w:t>
            </w:r>
            <w:r w:rsidRPr="00A11ED8">
              <w:rPr>
                <w:rFonts w:ascii="Times New Roman" w:hAnsi="Times New Roman"/>
                <w:sz w:val="24"/>
                <w:szCs w:val="24"/>
                <w:lang w:bidi="hi-IN"/>
              </w:rPr>
              <w:t>13.02.2020 – Соглашение о предоставлении субсидии местному бюджету из бюджета</w:t>
            </w:r>
            <w:r w:rsidR="004F0C47">
              <w:rPr>
                <w:rFonts w:ascii="Times New Roman" w:hAnsi="Times New Roman"/>
                <w:sz w:val="24"/>
                <w:szCs w:val="24"/>
                <w:lang w:bidi="hi-IN"/>
              </w:rPr>
              <w:t xml:space="preserve"> </w:t>
            </w:r>
            <w:r w:rsidRPr="00A11ED8">
              <w:rPr>
                <w:rFonts w:ascii="Times New Roman" w:hAnsi="Times New Roman"/>
                <w:sz w:val="24"/>
                <w:szCs w:val="24"/>
                <w:lang w:bidi="hi-IN"/>
              </w:rPr>
              <w:t>Ханты-Мансийского автономного округа – Югры № 02/20.0099</w:t>
            </w:r>
          </w:p>
          <w:p w:rsidR="00745449" w:rsidRPr="003848A7"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 связи с нарушением сроков концессионного соглашения Концессионером,</w:t>
            </w:r>
            <w:r>
              <w:rPr>
                <w:rFonts w:ascii="Times New Roman" w:hAnsi="Times New Roman"/>
                <w:sz w:val="24"/>
                <w:szCs w:val="24"/>
                <w:lang w:bidi="hi-IN"/>
              </w:rPr>
              <w:t xml:space="preserve"> </w:t>
            </w:r>
            <w:r w:rsidRPr="00A11ED8">
              <w:rPr>
                <w:rFonts w:ascii="Times New Roman" w:hAnsi="Times New Roman"/>
                <w:sz w:val="24"/>
                <w:szCs w:val="24"/>
                <w:lang w:bidi="hi-IN"/>
              </w:rPr>
              <w:t>администрацией города Нефтеюганска ведётся претензионная работа.</w:t>
            </w:r>
          </w:p>
        </w:tc>
      </w:tr>
      <w:tr w:rsidR="00745449" w:rsidRPr="003848A7" w:rsidTr="00745449">
        <w:trPr>
          <w:trHeight w:val="212"/>
          <w:jc w:val="center"/>
        </w:trPr>
        <w:tc>
          <w:tcPr>
            <w:tcW w:w="704" w:type="dxa"/>
            <w:shd w:val="clear" w:color="auto" w:fill="auto"/>
            <w:noWrap/>
          </w:tcPr>
          <w:p w:rsidR="00745449" w:rsidRPr="003848A7" w:rsidRDefault="00745449" w:rsidP="00374A2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2.3.1.5.</w:t>
            </w:r>
          </w:p>
        </w:tc>
        <w:tc>
          <w:tcPr>
            <w:tcW w:w="3827" w:type="dxa"/>
            <w:shd w:val="clear" w:color="auto" w:fill="auto"/>
          </w:tcPr>
          <w:p w:rsidR="00745449" w:rsidRPr="003848A7" w:rsidRDefault="00745449" w:rsidP="00374A21">
            <w:pPr>
              <w:spacing w:after="0" w:line="240" w:lineRule="auto"/>
              <w:rPr>
                <w:rFonts w:ascii="Times New Roman" w:hAnsi="Times New Roman"/>
                <w:sz w:val="24"/>
                <w:szCs w:val="24"/>
              </w:rPr>
            </w:pPr>
            <w:r w:rsidRPr="003848A7">
              <w:rPr>
                <w:rFonts w:ascii="Times New Roman" w:hAnsi="Times New Roman"/>
                <w:sz w:val="24"/>
                <w:szCs w:val="24"/>
                <w:lang w:bidi="hi-IN"/>
              </w:rPr>
              <w:t>Создание объекта</w:t>
            </w:r>
            <w:r w:rsidRPr="003848A7">
              <w:rPr>
                <w:rFonts w:ascii="Times New Roman" w:hAnsi="Times New Roman"/>
                <w:sz w:val="24"/>
                <w:szCs w:val="24"/>
              </w:rPr>
              <w:t xml:space="preserve"> Средняя общеобразовательная школа в 11В микрорайоне на 1200 мест (общеобразовательная организация с универсальной безбарьерной средой) </w:t>
            </w:r>
          </w:p>
        </w:tc>
        <w:tc>
          <w:tcPr>
            <w:tcW w:w="1560" w:type="dxa"/>
            <w:shd w:val="clear" w:color="auto" w:fill="auto"/>
            <w:noWrap/>
          </w:tcPr>
          <w:p w:rsidR="00745449" w:rsidRPr="00374A21" w:rsidRDefault="00745449" w:rsidP="00374A21">
            <w:pPr>
              <w:spacing w:after="0" w:line="240" w:lineRule="auto"/>
              <w:jc w:val="center"/>
              <w:rPr>
                <w:rFonts w:ascii="Times New Roman" w:eastAsia="Calibri" w:hAnsi="Times New Roman" w:cs="Times New Roman"/>
                <w:color w:val="000000"/>
                <w:sz w:val="24"/>
                <w:szCs w:val="24"/>
                <w:lang w:bidi="hi-IN"/>
              </w:rPr>
            </w:pPr>
            <w:r w:rsidRPr="00374A21">
              <w:rPr>
                <w:rFonts w:ascii="Times New Roman" w:eastAsia="Calibri" w:hAnsi="Times New Roman" w:cs="Times New Roman"/>
                <w:color w:val="000000"/>
                <w:sz w:val="24"/>
                <w:szCs w:val="24"/>
                <w:lang w:bidi="hi-IN"/>
              </w:rPr>
              <w:t>2022-2024</w:t>
            </w:r>
          </w:p>
        </w:tc>
        <w:tc>
          <w:tcPr>
            <w:tcW w:w="2976" w:type="dxa"/>
            <w:shd w:val="clear" w:color="auto" w:fill="auto"/>
          </w:tcPr>
          <w:p w:rsidR="00745449" w:rsidRPr="003848A7" w:rsidRDefault="00745449" w:rsidP="00374A21">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градостроительства и земельных отношений</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374A21">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ГП ХМАО</w:t>
            </w:r>
            <w:r>
              <w:rPr>
                <w:rFonts w:ascii="Times New Roman" w:hAnsi="Times New Roman"/>
                <w:sz w:val="24"/>
                <w:szCs w:val="24"/>
                <w:lang w:bidi="hi-IN"/>
              </w:rPr>
              <w:t xml:space="preserve"> </w:t>
            </w:r>
            <w:r w:rsidRPr="003848A7">
              <w:rPr>
                <w:rFonts w:ascii="Times New Roman" w:hAnsi="Times New Roman"/>
                <w:sz w:val="24"/>
                <w:szCs w:val="24"/>
                <w:lang w:bidi="hi-IN"/>
              </w:rPr>
              <w:t>-</w:t>
            </w:r>
            <w:r>
              <w:rPr>
                <w:rFonts w:ascii="Times New Roman" w:hAnsi="Times New Roman"/>
                <w:sz w:val="24"/>
                <w:szCs w:val="24"/>
                <w:lang w:bidi="hi-IN"/>
              </w:rPr>
              <w:t xml:space="preserve"> </w:t>
            </w:r>
            <w:r w:rsidRPr="003848A7">
              <w:rPr>
                <w:rFonts w:ascii="Times New Roman" w:hAnsi="Times New Roman"/>
                <w:sz w:val="24"/>
                <w:szCs w:val="24"/>
                <w:lang w:bidi="hi-IN"/>
              </w:rPr>
              <w:t>Югры «Развитие образования»,</w:t>
            </w:r>
          </w:p>
          <w:p w:rsidR="00745449" w:rsidRPr="003848A7" w:rsidRDefault="00745449" w:rsidP="00374A21">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МП «Развитие образования и молодёжной политики в городе Нефтеюганске»</w:t>
            </w:r>
          </w:p>
        </w:tc>
        <w:tc>
          <w:tcPr>
            <w:tcW w:w="4111" w:type="dxa"/>
          </w:tcPr>
          <w:p w:rsidR="00745449" w:rsidRPr="003848A7" w:rsidRDefault="00E745A3" w:rsidP="00E745A3">
            <w:pPr>
              <w:spacing w:after="0" w:line="240" w:lineRule="auto"/>
              <w:jc w:val="both"/>
              <w:rPr>
                <w:rFonts w:ascii="Times New Roman" w:hAnsi="Times New Roman"/>
                <w:sz w:val="24"/>
                <w:szCs w:val="24"/>
                <w:lang w:bidi="hi-IN"/>
              </w:rPr>
            </w:pPr>
            <w:r w:rsidRPr="00E745A3">
              <w:rPr>
                <w:rFonts w:ascii="Times New Roman" w:hAnsi="Times New Roman"/>
                <w:sz w:val="24"/>
                <w:szCs w:val="24"/>
                <w:lang w:bidi="hi-IN"/>
              </w:rPr>
              <w:t>Создание объекта «Средняя общеобразовательная школа в 11В микрорайоне на 1200 мест (общеобразовательная организация с универсальной безбарьерной средой)» по механизму концессионного соглашения предусмотрено в рамках государственной программы Ханты-Мансийского автономного округа-Югры «Развитие образования», утвержденной постановлением Правительства ХМАО-Югры от 05.10.2018 № 338-п.</w:t>
            </w:r>
          </w:p>
        </w:tc>
      </w:tr>
      <w:tr w:rsidR="00745449" w:rsidRPr="003848A7" w:rsidTr="00745449">
        <w:trPr>
          <w:trHeight w:val="212"/>
          <w:jc w:val="center"/>
        </w:trPr>
        <w:tc>
          <w:tcPr>
            <w:tcW w:w="704" w:type="dxa"/>
            <w:shd w:val="clear" w:color="auto" w:fill="auto"/>
            <w:noWrap/>
          </w:tcPr>
          <w:p w:rsidR="00745449" w:rsidRPr="003848A7" w:rsidRDefault="00745449" w:rsidP="00374A2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2.3.1.6.</w:t>
            </w:r>
          </w:p>
        </w:tc>
        <w:tc>
          <w:tcPr>
            <w:tcW w:w="3827" w:type="dxa"/>
            <w:shd w:val="clear" w:color="auto" w:fill="auto"/>
          </w:tcPr>
          <w:p w:rsidR="00745449" w:rsidRPr="003848A7" w:rsidRDefault="00745449" w:rsidP="00374A21">
            <w:pPr>
              <w:spacing w:after="0" w:line="240" w:lineRule="auto"/>
              <w:rPr>
                <w:rFonts w:ascii="Times New Roman" w:hAnsi="Times New Roman"/>
                <w:sz w:val="24"/>
                <w:szCs w:val="24"/>
                <w:lang w:bidi="hi-IN"/>
              </w:rPr>
            </w:pPr>
            <w:r w:rsidRPr="003848A7">
              <w:rPr>
                <w:rFonts w:ascii="Times New Roman" w:hAnsi="Times New Roman"/>
                <w:sz w:val="24"/>
                <w:szCs w:val="24"/>
              </w:rPr>
              <w:t xml:space="preserve">Строительство </w:t>
            </w:r>
            <w:proofErr w:type="spellStart"/>
            <w:r w:rsidRPr="003848A7">
              <w:rPr>
                <w:rFonts w:ascii="Times New Roman" w:hAnsi="Times New Roman"/>
                <w:sz w:val="24"/>
                <w:szCs w:val="24"/>
              </w:rPr>
              <w:t>пристроя</w:t>
            </w:r>
            <w:proofErr w:type="spellEnd"/>
            <w:r w:rsidRPr="003848A7">
              <w:rPr>
                <w:rFonts w:ascii="Times New Roman" w:hAnsi="Times New Roman"/>
                <w:sz w:val="24"/>
                <w:szCs w:val="24"/>
              </w:rPr>
              <w:t xml:space="preserve"> к МБОУ «Средняя общеобразовательная школа № 5 «Многопрофильная» в микрорайоне 2 на 400 мест (общеобразовательная организация с универсальной безбарьерной средой) </w:t>
            </w:r>
          </w:p>
        </w:tc>
        <w:tc>
          <w:tcPr>
            <w:tcW w:w="1560" w:type="dxa"/>
            <w:shd w:val="clear" w:color="auto" w:fill="auto"/>
            <w:noWrap/>
          </w:tcPr>
          <w:p w:rsidR="00745449" w:rsidRPr="00374A21" w:rsidRDefault="00745449" w:rsidP="00374A21">
            <w:pPr>
              <w:spacing w:after="0" w:line="240" w:lineRule="auto"/>
              <w:jc w:val="center"/>
              <w:rPr>
                <w:rFonts w:ascii="Times New Roman" w:eastAsia="Calibri" w:hAnsi="Times New Roman" w:cs="Times New Roman"/>
                <w:color w:val="000000"/>
                <w:sz w:val="24"/>
                <w:szCs w:val="24"/>
                <w:lang w:bidi="hi-IN"/>
              </w:rPr>
            </w:pPr>
            <w:r w:rsidRPr="00374A21">
              <w:rPr>
                <w:rFonts w:ascii="Times New Roman" w:eastAsia="Calibri" w:hAnsi="Times New Roman" w:cs="Times New Roman"/>
                <w:color w:val="000000"/>
                <w:sz w:val="24"/>
                <w:szCs w:val="24"/>
                <w:lang w:bidi="hi-IN"/>
              </w:rPr>
              <w:t>2022-2024</w:t>
            </w:r>
          </w:p>
        </w:tc>
        <w:tc>
          <w:tcPr>
            <w:tcW w:w="2976" w:type="dxa"/>
            <w:shd w:val="clear" w:color="auto" w:fill="auto"/>
          </w:tcPr>
          <w:p w:rsidR="00745449" w:rsidRPr="003848A7" w:rsidRDefault="00745449" w:rsidP="00374A21">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градостроительства и земельных отношений</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 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374A21">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ГП ХМАО</w:t>
            </w:r>
            <w:r>
              <w:rPr>
                <w:rFonts w:ascii="Times New Roman" w:hAnsi="Times New Roman"/>
                <w:sz w:val="24"/>
                <w:szCs w:val="24"/>
                <w:lang w:bidi="hi-IN"/>
              </w:rPr>
              <w:t xml:space="preserve"> </w:t>
            </w:r>
            <w:r w:rsidRPr="003848A7">
              <w:rPr>
                <w:rFonts w:ascii="Times New Roman" w:hAnsi="Times New Roman"/>
                <w:sz w:val="24"/>
                <w:szCs w:val="24"/>
                <w:lang w:bidi="hi-IN"/>
              </w:rPr>
              <w:t>-</w:t>
            </w:r>
            <w:r>
              <w:rPr>
                <w:rFonts w:ascii="Times New Roman" w:hAnsi="Times New Roman"/>
                <w:sz w:val="24"/>
                <w:szCs w:val="24"/>
                <w:lang w:bidi="hi-IN"/>
              </w:rPr>
              <w:t xml:space="preserve"> </w:t>
            </w:r>
            <w:r w:rsidRPr="003848A7">
              <w:rPr>
                <w:rFonts w:ascii="Times New Roman" w:hAnsi="Times New Roman"/>
                <w:sz w:val="24"/>
                <w:szCs w:val="24"/>
                <w:lang w:bidi="hi-IN"/>
              </w:rPr>
              <w:t>Югры «Развитие образования»,</w:t>
            </w:r>
          </w:p>
          <w:p w:rsidR="00745449" w:rsidRPr="003848A7" w:rsidRDefault="00745449" w:rsidP="00374A21">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МП «Развитие образования и молодёжной политики в городе Нефтеюганске»</w:t>
            </w:r>
          </w:p>
        </w:tc>
        <w:tc>
          <w:tcPr>
            <w:tcW w:w="4111" w:type="dxa"/>
          </w:tcPr>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 xml:space="preserve">Строительство </w:t>
            </w:r>
            <w:proofErr w:type="spellStart"/>
            <w:r w:rsidRPr="00A11ED8">
              <w:rPr>
                <w:rFonts w:ascii="Times New Roman" w:hAnsi="Times New Roman"/>
                <w:sz w:val="24"/>
                <w:szCs w:val="24"/>
                <w:lang w:bidi="hi-IN"/>
              </w:rPr>
              <w:t>пристроя</w:t>
            </w:r>
            <w:proofErr w:type="spellEnd"/>
            <w:r w:rsidRPr="00A11ED8">
              <w:rPr>
                <w:rFonts w:ascii="Times New Roman" w:hAnsi="Times New Roman"/>
                <w:sz w:val="24"/>
                <w:szCs w:val="24"/>
                <w:lang w:bidi="hi-IN"/>
              </w:rPr>
              <w:t xml:space="preserve"> к МБОУ «Средняя общеобразовательная школа № 5</w:t>
            </w:r>
            <w:r w:rsidR="00513F58">
              <w:rPr>
                <w:rFonts w:ascii="Times New Roman" w:hAnsi="Times New Roman"/>
                <w:sz w:val="24"/>
                <w:szCs w:val="24"/>
                <w:lang w:bidi="hi-IN"/>
              </w:rPr>
              <w:t xml:space="preserve"> </w:t>
            </w:r>
            <w:r w:rsidRPr="00A11ED8">
              <w:rPr>
                <w:rFonts w:ascii="Times New Roman" w:hAnsi="Times New Roman"/>
                <w:sz w:val="24"/>
                <w:szCs w:val="24"/>
                <w:lang w:bidi="hi-IN"/>
              </w:rPr>
              <w:t>«Многопрофильная» в микрорайоне 2 на 400 мест (общеобразовательная организация</w:t>
            </w:r>
            <w:r w:rsidR="00513F58">
              <w:rPr>
                <w:rFonts w:ascii="Times New Roman" w:hAnsi="Times New Roman"/>
                <w:sz w:val="24"/>
                <w:szCs w:val="24"/>
                <w:lang w:bidi="hi-IN"/>
              </w:rPr>
              <w:t xml:space="preserve"> </w:t>
            </w:r>
            <w:r w:rsidRPr="00A11ED8">
              <w:rPr>
                <w:rFonts w:ascii="Times New Roman" w:hAnsi="Times New Roman"/>
                <w:sz w:val="24"/>
                <w:szCs w:val="24"/>
                <w:lang w:bidi="hi-IN"/>
              </w:rPr>
              <w:t>с универсальной безбарьерной средой) предусмотрено в рамках государственной</w:t>
            </w:r>
            <w:r w:rsidR="00513F58">
              <w:rPr>
                <w:rFonts w:ascii="Times New Roman" w:hAnsi="Times New Roman"/>
                <w:sz w:val="24"/>
                <w:szCs w:val="24"/>
                <w:lang w:bidi="hi-IN"/>
              </w:rPr>
              <w:t xml:space="preserve"> </w:t>
            </w:r>
            <w:r w:rsidRPr="00A11ED8">
              <w:rPr>
                <w:rFonts w:ascii="Times New Roman" w:hAnsi="Times New Roman"/>
                <w:sz w:val="24"/>
                <w:szCs w:val="24"/>
                <w:lang w:bidi="hi-IN"/>
              </w:rPr>
              <w:t>программы Ханты-Мансийского автономного округа-Югры «Развитие образования»,</w:t>
            </w:r>
            <w:r w:rsidR="00513F58">
              <w:rPr>
                <w:rFonts w:ascii="Times New Roman" w:hAnsi="Times New Roman"/>
                <w:sz w:val="24"/>
                <w:szCs w:val="24"/>
                <w:lang w:bidi="hi-IN"/>
              </w:rPr>
              <w:t xml:space="preserve"> </w:t>
            </w:r>
            <w:r w:rsidRPr="00A11ED8">
              <w:rPr>
                <w:rFonts w:ascii="Times New Roman" w:hAnsi="Times New Roman"/>
                <w:sz w:val="24"/>
                <w:szCs w:val="24"/>
                <w:lang w:bidi="hi-IN"/>
              </w:rPr>
              <w:t>утвержденной постановлением Правительства ХМАО-Югры от 05.10.2018 № 338-п.</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 xml:space="preserve">В соответствии с контрактом </w:t>
            </w:r>
            <w:r w:rsidR="00513F58">
              <w:rPr>
                <w:rFonts w:ascii="Times New Roman" w:hAnsi="Times New Roman"/>
                <w:sz w:val="24"/>
                <w:szCs w:val="24"/>
                <w:lang w:bidi="hi-IN"/>
              </w:rPr>
              <w:br/>
            </w:r>
            <w:r w:rsidRPr="00A11ED8">
              <w:rPr>
                <w:rFonts w:ascii="Times New Roman" w:hAnsi="Times New Roman"/>
                <w:sz w:val="24"/>
                <w:szCs w:val="24"/>
                <w:lang w:bidi="hi-IN"/>
              </w:rPr>
              <w:t>№ 0187300012819000742 от 11.11.2019 организовано</w:t>
            </w:r>
            <w:r w:rsidR="00513F58">
              <w:rPr>
                <w:rFonts w:ascii="Times New Roman" w:hAnsi="Times New Roman"/>
                <w:sz w:val="24"/>
                <w:szCs w:val="24"/>
                <w:lang w:bidi="hi-IN"/>
              </w:rPr>
              <w:t xml:space="preserve"> </w:t>
            </w:r>
            <w:r w:rsidRPr="00A11ED8">
              <w:rPr>
                <w:rFonts w:ascii="Times New Roman" w:hAnsi="Times New Roman"/>
                <w:sz w:val="24"/>
                <w:szCs w:val="24"/>
                <w:lang w:bidi="hi-IN"/>
              </w:rPr>
              <w:t>выполнение проектных работ на строительство объекта «Учебный корпус МБОУ</w:t>
            </w:r>
            <w:r w:rsidR="00513F58">
              <w:rPr>
                <w:rFonts w:ascii="Times New Roman" w:hAnsi="Times New Roman"/>
                <w:sz w:val="24"/>
                <w:szCs w:val="24"/>
                <w:lang w:bidi="hi-IN"/>
              </w:rPr>
              <w:t xml:space="preserve"> </w:t>
            </w:r>
            <w:r w:rsidRPr="00A11ED8">
              <w:rPr>
                <w:rFonts w:ascii="Times New Roman" w:hAnsi="Times New Roman"/>
                <w:sz w:val="24"/>
                <w:szCs w:val="24"/>
                <w:lang w:bidi="hi-IN"/>
              </w:rPr>
              <w:t>«Средняя общеобразовательная школа № 5 «Многопрофильная»</w:t>
            </w:r>
            <w:r w:rsidR="00513F58">
              <w:rPr>
                <w:rFonts w:ascii="Times New Roman" w:hAnsi="Times New Roman"/>
                <w:sz w:val="24"/>
                <w:szCs w:val="24"/>
                <w:lang w:bidi="hi-IN"/>
              </w:rPr>
              <w:t xml:space="preserve"> </w:t>
            </w:r>
            <w:r w:rsidRPr="00A11ED8">
              <w:rPr>
                <w:rFonts w:ascii="Times New Roman" w:hAnsi="Times New Roman"/>
                <w:sz w:val="24"/>
                <w:szCs w:val="24"/>
                <w:lang w:bidi="hi-IN"/>
              </w:rPr>
              <w:t>(общеобразовательная организация с универсальной безбарьерной средой),</w:t>
            </w:r>
          </w:p>
          <w:p w:rsidR="00745449" w:rsidRPr="003848A7"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расположенной по адресу: город Нефтеюганск микрорайон 2».</w:t>
            </w:r>
          </w:p>
        </w:tc>
      </w:tr>
      <w:tr w:rsidR="00745449" w:rsidRPr="00374A21" w:rsidTr="00745449">
        <w:trPr>
          <w:trHeight w:val="212"/>
          <w:jc w:val="center"/>
        </w:trPr>
        <w:tc>
          <w:tcPr>
            <w:tcW w:w="704" w:type="dxa"/>
            <w:shd w:val="clear" w:color="auto" w:fill="auto"/>
            <w:noWrap/>
          </w:tcPr>
          <w:p w:rsidR="00745449" w:rsidRPr="00374A21" w:rsidRDefault="00745449" w:rsidP="009140D1">
            <w:pPr>
              <w:spacing w:after="0" w:line="240" w:lineRule="auto"/>
              <w:jc w:val="center"/>
              <w:rPr>
                <w:rFonts w:ascii="Times New Roman" w:eastAsia="Calibri" w:hAnsi="Times New Roman" w:cs="Times New Roman"/>
                <w:sz w:val="24"/>
                <w:szCs w:val="24"/>
                <w:lang w:bidi="hi-IN"/>
              </w:rPr>
            </w:pPr>
            <w:r w:rsidRPr="00374A21">
              <w:rPr>
                <w:rFonts w:ascii="Times New Roman" w:eastAsia="Calibri" w:hAnsi="Times New Roman" w:cs="Times New Roman"/>
                <w:sz w:val="24"/>
                <w:szCs w:val="24"/>
                <w:lang w:bidi="hi-IN"/>
              </w:rPr>
              <w:t>2.3.1.7.</w:t>
            </w:r>
          </w:p>
        </w:tc>
        <w:tc>
          <w:tcPr>
            <w:tcW w:w="3827" w:type="dxa"/>
            <w:shd w:val="clear" w:color="auto" w:fill="auto"/>
          </w:tcPr>
          <w:p w:rsidR="00745449" w:rsidRPr="00374A21" w:rsidRDefault="00745449" w:rsidP="00550C76">
            <w:pPr>
              <w:spacing w:after="0" w:line="240" w:lineRule="auto"/>
              <w:rPr>
                <w:rFonts w:ascii="Times New Roman" w:hAnsi="Times New Roman"/>
                <w:sz w:val="24"/>
                <w:szCs w:val="24"/>
                <w:lang w:bidi="hi-IN"/>
              </w:rPr>
            </w:pPr>
            <w:r w:rsidRPr="00374A21">
              <w:rPr>
                <w:rFonts w:ascii="Times New Roman" w:hAnsi="Times New Roman"/>
                <w:sz w:val="24"/>
                <w:szCs w:val="24"/>
                <w:lang w:bidi="hi-IN"/>
              </w:rPr>
              <w:t>Реконструкция объекта «Нежилое строение учебной лаб</w:t>
            </w:r>
            <w:r>
              <w:rPr>
                <w:rFonts w:ascii="Times New Roman" w:hAnsi="Times New Roman"/>
                <w:sz w:val="24"/>
                <w:szCs w:val="24"/>
                <w:lang w:bidi="hi-IN"/>
              </w:rPr>
              <w:t xml:space="preserve">оратории, г.Нефтеюганск 8 </w:t>
            </w:r>
            <w:proofErr w:type="spellStart"/>
            <w:r>
              <w:rPr>
                <w:rFonts w:ascii="Times New Roman" w:hAnsi="Times New Roman"/>
                <w:sz w:val="24"/>
                <w:szCs w:val="24"/>
                <w:lang w:bidi="hi-IN"/>
              </w:rPr>
              <w:t>мкр</w:t>
            </w:r>
            <w:proofErr w:type="spellEnd"/>
            <w:r>
              <w:rPr>
                <w:rFonts w:ascii="Times New Roman" w:hAnsi="Times New Roman"/>
                <w:sz w:val="24"/>
                <w:szCs w:val="24"/>
                <w:lang w:bidi="hi-IN"/>
              </w:rPr>
              <w:t xml:space="preserve">., </w:t>
            </w:r>
            <w:r w:rsidRPr="00374A21">
              <w:rPr>
                <w:rFonts w:ascii="Times New Roman" w:hAnsi="Times New Roman"/>
                <w:sz w:val="24"/>
                <w:szCs w:val="24"/>
                <w:lang w:bidi="hi-IN"/>
              </w:rPr>
              <w:t>строение №</w:t>
            </w:r>
            <w:r>
              <w:rPr>
                <w:rFonts w:ascii="Times New Roman" w:hAnsi="Times New Roman"/>
                <w:sz w:val="24"/>
                <w:szCs w:val="24"/>
                <w:lang w:bidi="hi-IN"/>
              </w:rPr>
              <w:t xml:space="preserve"> </w:t>
            </w:r>
            <w:r w:rsidRPr="00374A21">
              <w:rPr>
                <w:rFonts w:ascii="Times New Roman" w:hAnsi="Times New Roman"/>
                <w:sz w:val="24"/>
                <w:szCs w:val="24"/>
                <w:lang w:bidi="hi-IN"/>
              </w:rPr>
              <w:t xml:space="preserve">28/1 (МБУ ДО «Центр дополнительного образования») </w:t>
            </w:r>
          </w:p>
        </w:tc>
        <w:tc>
          <w:tcPr>
            <w:tcW w:w="1560" w:type="dxa"/>
            <w:shd w:val="clear" w:color="auto" w:fill="auto"/>
            <w:noWrap/>
          </w:tcPr>
          <w:p w:rsidR="00745449" w:rsidRPr="00374A21" w:rsidRDefault="00745449" w:rsidP="009140D1">
            <w:pPr>
              <w:spacing w:after="0" w:line="240" w:lineRule="auto"/>
              <w:jc w:val="center"/>
              <w:rPr>
                <w:rFonts w:ascii="Times New Roman" w:hAnsi="Times New Roman"/>
                <w:sz w:val="24"/>
                <w:szCs w:val="24"/>
                <w:lang w:bidi="hi-IN"/>
              </w:rPr>
            </w:pPr>
            <w:r w:rsidRPr="00803C4E">
              <w:rPr>
                <w:rFonts w:ascii="Times New Roman" w:hAnsi="Times New Roman"/>
                <w:sz w:val="24"/>
                <w:szCs w:val="24"/>
                <w:lang w:bidi="hi-IN"/>
              </w:rPr>
              <w:t>20</w:t>
            </w:r>
            <w:r w:rsidRPr="00374A21">
              <w:rPr>
                <w:rFonts w:ascii="Times New Roman" w:hAnsi="Times New Roman"/>
                <w:sz w:val="24"/>
                <w:szCs w:val="24"/>
                <w:lang w:bidi="hi-IN"/>
              </w:rPr>
              <w:t>19</w:t>
            </w:r>
          </w:p>
          <w:p w:rsidR="00745449" w:rsidRPr="00803C4E" w:rsidRDefault="00745449" w:rsidP="009140D1">
            <w:pPr>
              <w:spacing w:after="0" w:line="240" w:lineRule="auto"/>
              <w:jc w:val="center"/>
              <w:rPr>
                <w:rFonts w:ascii="Times New Roman" w:hAnsi="Times New Roman"/>
                <w:sz w:val="24"/>
                <w:szCs w:val="24"/>
                <w:lang w:bidi="hi-IN"/>
              </w:rPr>
            </w:pPr>
          </w:p>
        </w:tc>
        <w:tc>
          <w:tcPr>
            <w:tcW w:w="2976" w:type="dxa"/>
            <w:shd w:val="clear" w:color="auto" w:fill="auto"/>
          </w:tcPr>
          <w:p w:rsidR="00745449" w:rsidRPr="00374A21" w:rsidRDefault="00745449" w:rsidP="009140D1">
            <w:pPr>
              <w:spacing w:after="0" w:line="240" w:lineRule="auto"/>
              <w:jc w:val="center"/>
              <w:rPr>
                <w:rFonts w:ascii="Times New Roman" w:hAnsi="Times New Roman"/>
                <w:sz w:val="24"/>
                <w:szCs w:val="24"/>
                <w:lang w:bidi="hi-IN"/>
              </w:rPr>
            </w:pPr>
            <w:r w:rsidRPr="00374A21">
              <w:rPr>
                <w:rFonts w:ascii="Times New Roman" w:hAnsi="Times New Roman"/>
                <w:sz w:val="24"/>
                <w:szCs w:val="24"/>
                <w:lang w:bidi="hi-IN"/>
              </w:rPr>
              <w:t>Департамент градостроительства и земельных отношений</w:t>
            </w:r>
            <w:r>
              <w:t xml:space="preserve"> </w:t>
            </w:r>
            <w:r w:rsidRPr="0019067C">
              <w:rPr>
                <w:rFonts w:ascii="Times New Roman" w:hAnsi="Times New Roman"/>
                <w:sz w:val="24"/>
                <w:szCs w:val="24"/>
                <w:lang w:bidi="hi-IN"/>
              </w:rPr>
              <w:t>администрации города</w:t>
            </w:r>
            <w:r w:rsidRPr="00374A21">
              <w:rPr>
                <w:rFonts w:ascii="Times New Roman" w:hAnsi="Times New Roman"/>
                <w:sz w:val="24"/>
                <w:szCs w:val="24"/>
                <w:lang w:bidi="hi-IN"/>
              </w:rPr>
              <w:t>, 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74A21" w:rsidRDefault="00745449" w:rsidP="009140D1">
            <w:pPr>
              <w:spacing w:after="0" w:line="240" w:lineRule="auto"/>
              <w:jc w:val="center"/>
              <w:rPr>
                <w:rFonts w:ascii="Times New Roman" w:hAnsi="Times New Roman"/>
                <w:sz w:val="24"/>
                <w:szCs w:val="24"/>
                <w:lang w:bidi="hi-IN"/>
              </w:rPr>
            </w:pPr>
            <w:r w:rsidRPr="00374A21">
              <w:rPr>
                <w:rFonts w:ascii="Times New Roman" w:hAnsi="Times New Roman"/>
                <w:sz w:val="24"/>
                <w:szCs w:val="24"/>
                <w:lang w:bidi="hi-IN"/>
              </w:rPr>
              <w:t xml:space="preserve">разработка предложений по внесению изменений в ГП </w:t>
            </w:r>
            <w:r>
              <w:rPr>
                <w:rFonts w:ascii="Times New Roman" w:hAnsi="Times New Roman"/>
                <w:sz w:val="24"/>
                <w:szCs w:val="24"/>
                <w:lang w:bidi="hi-IN"/>
              </w:rPr>
              <w:t xml:space="preserve">       </w:t>
            </w:r>
            <w:r w:rsidRPr="00374A21">
              <w:rPr>
                <w:rFonts w:ascii="Times New Roman" w:hAnsi="Times New Roman"/>
                <w:sz w:val="24"/>
                <w:szCs w:val="24"/>
                <w:lang w:bidi="hi-IN"/>
              </w:rPr>
              <w:t>ХМАО</w:t>
            </w:r>
            <w:r>
              <w:rPr>
                <w:rFonts w:ascii="Times New Roman" w:hAnsi="Times New Roman"/>
                <w:sz w:val="24"/>
                <w:szCs w:val="24"/>
                <w:lang w:bidi="hi-IN"/>
              </w:rPr>
              <w:t xml:space="preserve"> </w:t>
            </w:r>
            <w:r w:rsidRPr="00374A21">
              <w:rPr>
                <w:rFonts w:ascii="Times New Roman" w:hAnsi="Times New Roman"/>
                <w:sz w:val="24"/>
                <w:szCs w:val="24"/>
                <w:lang w:bidi="hi-IN"/>
              </w:rPr>
              <w:t>-</w:t>
            </w:r>
            <w:r>
              <w:rPr>
                <w:rFonts w:ascii="Times New Roman" w:hAnsi="Times New Roman"/>
                <w:sz w:val="24"/>
                <w:szCs w:val="24"/>
                <w:lang w:bidi="hi-IN"/>
              </w:rPr>
              <w:t xml:space="preserve"> </w:t>
            </w:r>
            <w:r w:rsidRPr="00374A21">
              <w:rPr>
                <w:rFonts w:ascii="Times New Roman" w:hAnsi="Times New Roman"/>
                <w:sz w:val="24"/>
                <w:szCs w:val="24"/>
                <w:lang w:bidi="hi-IN"/>
              </w:rPr>
              <w:t>Югры «Развитие образования»</w:t>
            </w:r>
          </w:p>
        </w:tc>
        <w:tc>
          <w:tcPr>
            <w:tcW w:w="4111" w:type="dxa"/>
          </w:tcPr>
          <w:p w:rsidR="00745449" w:rsidRPr="00374A21" w:rsidRDefault="00745449" w:rsidP="009140D1">
            <w:pPr>
              <w:spacing w:after="0" w:line="240" w:lineRule="auto"/>
              <w:jc w:val="center"/>
              <w:rPr>
                <w:rFonts w:ascii="Times New Roman" w:hAnsi="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2.3.1.8.</w:t>
            </w:r>
          </w:p>
        </w:tc>
        <w:tc>
          <w:tcPr>
            <w:tcW w:w="3827" w:type="dxa"/>
            <w:shd w:val="clear" w:color="auto" w:fill="auto"/>
          </w:tcPr>
          <w:p w:rsidR="00745449" w:rsidRPr="003848A7" w:rsidRDefault="00745449" w:rsidP="001F64A4">
            <w:pPr>
              <w:spacing w:after="0" w:line="240" w:lineRule="auto"/>
              <w:rPr>
                <w:rFonts w:ascii="Times New Roman" w:hAnsi="Times New Roman"/>
                <w:sz w:val="24"/>
                <w:szCs w:val="24"/>
                <w:lang w:bidi="hi-IN"/>
              </w:rPr>
            </w:pPr>
            <w:r w:rsidRPr="003848A7">
              <w:rPr>
                <w:rFonts w:ascii="Times New Roman" w:hAnsi="Times New Roman"/>
                <w:sz w:val="24"/>
                <w:szCs w:val="24"/>
                <w:lang w:bidi="hi-IN"/>
              </w:rPr>
              <w:t>Укрепление материально-технической, учебной, лабораторной базы образовательных учреждений в соответствии с современными требованиями</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МП «Развитие образования и молодёжной политики в городе Нефтеюганске»</w:t>
            </w:r>
          </w:p>
        </w:tc>
        <w:tc>
          <w:tcPr>
            <w:tcW w:w="4111" w:type="dxa"/>
          </w:tcPr>
          <w:p w:rsidR="00745449" w:rsidRPr="003848A7" w:rsidRDefault="00A11ED8" w:rsidP="00A60704">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С целью укрепления материально-технической, учебной, лабораторной базы в</w:t>
            </w:r>
            <w:r w:rsidR="00A60704">
              <w:rPr>
                <w:rFonts w:ascii="Times New Roman" w:hAnsi="Times New Roman"/>
                <w:sz w:val="24"/>
                <w:szCs w:val="24"/>
                <w:lang w:bidi="hi-IN"/>
              </w:rPr>
              <w:t xml:space="preserve"> </w:t>
            </w:r>
            <w:r w:rsidRPr="00A11ED8">
              <w:rPr>
                <w:rFonts w:ascii="Times New Roman" w:hAnsi="Times New Roman"/>
                <w:sz w:val="24"/>
                <w:szCs w:val="24"/>
                <w:lang w:bidi="hi-IN"/>
              </w:rPr>
              <w:t>соответствии с современными требованиями в образовательные организации</w:t>
            </w:r>
            <w:r w:rsidR="00A60704">
              <w:rPr>
                <w:rFonts w:ascii="Times New Roman" w:hAnsi="Times New Roman"/>
                <w:sz w:val="24"/>
                <w:szCs w:val="24"/>
                <w:lang w:bidi="hi-IN"/>
              </w:rPr>
              <w:t xml:space="preserve"> </w:t>
            </w:r>
            <w:r w:rsidRPr="00A11ED8">
              <w:rPr>
                <w:rFonts w:ascii="Times New Roman" w:hAnsi="Times New Roman"/>
                <w:sz w:val="24"/>
                <w:szCs w:val="24"/>
                <w:lang w:bidi="hi-IN"/>
              </w:rPr>
              <w:t>поставлено: учебно-лабораторное оборудование, учебно-производственное</w:t>
            </w:r>
            <w:r w:rsidR="00A60704">
              <w:rPr>
                <w:rFonts w:ascii="Times New Roman" w:hAnsi="Times New Roman"/>
                <w:sz w:val="24"/>
                <w:szCs w:val="24"/>
                <w:lang w:bidi="hi-IN"/>
              </w:rPr>
              <w:t xml:space="preserve"> </w:t>
            </w:r>
            <w:r w:rsidRPr="00A11ED8">
              <w:rPr>
                <w:rFonts w:ascii="Times New Roman" w:hAnsi="Times New Roman"/>
                <w:sz w:val="24"/>
                <w:szCs w:val="24"/>
                <w:lang w:bidi="hi-IN"/>
              </w:rPr>
              <w:t>оборудование, спортивное оборудование, спортивный инвентарь, компьютерное</w:t>
            </w:r>
            <w:r w:rsidR="00A60704">
              <w:rPr>
                <w:rFonts w:ascii="Times New Roman" w:hAnsi="Times New Roman"/>
                <w:sz w:val="24"/>
                <w:szCs w:val="24"/>
                <w:lang w:bidi="hi-IN"/>
              </w:rPr>
              <w:t xml:space="preserve"> </w:t>
            </w:r>
            <w:r w:rsidRPr="00A11ED8">
              <w:rPr>
                <w:rFonts w:ascii="Times New Roman" w:hAnsi="Times New Roman"/>
                <w:sz w:val="24"/>
                <w:szCs w:val="24"/>
                <w:lang w:bidi="hi-IN"/>
              </w:rPr>
              <w:t>оборудование, технологическое оборудование (электроплиты, шкаф жарочный,</w:t>
            </w:r>
            <w:r w:rsidR="00A60704">
              <w:rPr>
                <w:rFonts w:ascii="Times New Roman" w:hAnsi="Times New Roman"/>
                <w:sz w:val="24"/>
                <w:szCs w:val="24"/>
                <w:lang w:bidi="hi-IN"/>
              </w:rPr>
              <w:t xml:space="preserve"> </w:t>
            </w:r>
            <w:r w:rsidRPr="00A11ED8">
              <w:rPr>
                <w:rFonts w:ascii="Times New Roman" w:hAnsi="Times New Roman"/>
                <w:sz w:val="24"/>
                <w:szCs w:val="24"/>
                <w:lang w:bidi="hi-IN"/>
              </w:rPr>
              <w:t>холодильник, универсальная кухонная машина, посудомоечная машина, мясорубка и</w:t>
            </w:r>
            <w:r w:rsidR="00A60704">
              <w:rPr>
                <w:rFonts w:ascii="Times New Roman" w:hAnsi="Times New Roman"/>
                <w:sz w:val="24"/>
                <w:szCs w:val="24"/>
                <w:lang w:bidi="hi-IN"/>
              </w:rPr>
              <w:t xml:space="preserve"> </w:t>
            </w:r>
            <w:r w:rsidRPr="00A11ED8">
              <w:rPr>
                <w:rFonts w:ascii="Times New Roman" w:hAnsi="Times New Roman"/>
                <w:sz w:val="24"/>
                <w:szCs w:val="24"/>
                <w:lang w:bidi="hi-IN"/>
              </w:rPr>
              <w:t>т.д.).</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2.3.2.</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негосударственного сектора в сфере предоставления образовательных услуг</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w:t>
            </w:r>
          </w:p>
          <w:p w:rsidR="00745449" w:rsidRPr="003848A7" w:rsidRDefault="00745449" w:rsidP="006F4142">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Департамент </w:t>
            </w:r>
            <w:r>
              <w:rPr>
                <w:rFonts w:ascii="Times New Roman" w:eastAsia="Calibri" w:hAnsi="Times New Roman" w:cs="Times New Roman"/>
                <w:sz w:val="24"/>
                <w:szCs w:val="24"/>
                <w:lang w:bidi="hi-IN"/>
              </w:rPr>
              <w:t>по делам</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w:t>
            </w:r>
            <w:r w:rsidRPr="003848A7">
              <w:rPr>
                <w:rFonts w:ascii="Times New Roman" w:hAnsi="Times New Roman"/>
                <w:sz w:val="24"/>
                <w:szCs w:val="24"/>
                <w:lang w:bidi="hi-IN"/>
              </w:rPr>
              <w:t>Развитие образования и молодёжной политики в городе Нефтеюганске</w:t>
            </w:r>
            <w:r w:rsidRPr="003848A7">
              <w:rPr>
                <w:rFonts w:ascii="Times New Roman" w:eastAsia="Calibri" w:hAnsi="Times New Roman" w:cs="Times New Roman"/>
                <w:sz w:val="24"/>
                <w:szCs w:val="24"/>
                <w:lang w:bidi="hi-IN"/>
              </w:rPr>
              <w:t>»</w:t>
            </w:r>
          </w:p>
          <w:p w:rsidR="00745449" w:rsidRPr="003848A7" w:rsidRDefault="00745449" w:rsidP="00232954">
            <w:pPr>
              <w:spacing w:after="0" w:line="240" w:lineRule="auto"/>
              <w:jc w:val="center"/>
              <w:rPr>
                <w:rFonts w:ascii="Times New Roman" w:eastAsia="Calibri" w:hAnsi="Times New Roman" w:cs="Times New Roman"/>
                <w:sz w:val="24"/>
                <w:szCs w:val="24"/>
                <w:lang w:bidi="hi-IN"/>
              </w:rPr>
            </w:pPr>
          </w:p>
        </w:tc>
        <w:tc>
          <w:tcPr>
            <w:tcW w:w="4111" w:type="dxa"/>
          </w:tcPr>
          <w:p w:rsidR="00A11ED8" w:rsidRPr="00A11ED8" w:rsidRDefault="003377AB" w:rsidP="00A11ED8">
            <w:pPr>
              <w:spacing w:after="0" w:line="240" w:lineRule="auto"/>
              <w:jc w:val="both"/>
              <w:rPr>
                <w:rFonts w:ascii="Times New Roman" w:eastAsia="Calibri" w:hAnsi="Times New Roman" w:cs="Times New Roman"/>
                <w:sz w:val="24"/>
                <w:szCs w:val="24"/>
                <w:lang w:bidi="hi-IN"/>
              </w:rPr>
            </w:pPr>
            <w:r w:rsidRPr="003377AB">
              <w:rPr>
                <w:rFonts w:ascii="Times New Roman" w:eastAsia="Calibri" w:hAnsi="Times New Roman" w:cs="Times New Roman"/>
                <w:sz w:val="24"/>
                <w:szCs w:val="24"/>
                <w:lang w:bidi="hi-IN"/>
              </w:rPr>
              <w:t>Департамент</w:t>
            </w:r>
            <w:r>
              <w:rPr>
                <w:rFonts w:ascii="Times New Roman" w:eastAsia="Calibri" w:hAnsi="Times New Roman" w:cs="Times New Roman"/>
                <w:sz w:val="24"/>
                <w:szCs w:val="24"/>
                <w:lang w:bidi="hi-IN"/>
              </w:rPr>
              <w:t>ом</w:t>
            </w:r>
            <w:r w:rsidRPr="003377AB">
              <w:rPr>
                <w:rFonts w:ascii="Times New Roman" w:eastAsia="Calibri" w:hAnsi="Times New Roman" w:cs="Times New Roman"/>
                <w:sz w:val="24"/>
                <w:szCs w:val="24"/>
                <w:lang w:bidi="hi-IN"/>
              </w:rPr>
              <w:t xml:space="preserve"> образования и молодежной политики администрации города </w:t>
            </w:r>
            <w:r>
              <w:rPr>
                <w:rFonts w:ascii="Times New Roman" w:eastAsia="Calibri" w:hAnsi="Times New Roman" w:cs="Times New Roman"/>
                <w:sz w:val="24"/>
                <w:szCs w:val="24"/>
                <w:lang w:bidi="hi-IN"/>
              </w:rPr>
              <w:t>о</w:t>
            </w:r>
            <w:r w:rsidR="00A11ED8" w:rsidRPr="00A11ED8">
              <w:rPr>
                <w:rFonts w:ascii="Times New Roman" w:eastAsia="Calibri" w:hAnsi="Times New Roman" w:cs="Times New Roman"/>
                <w:sz w:val="24"/>
                <w:szCs w:val="24"/>
                <w:lang w:bidi="hi-IN"/>
              </w:rPr>
              <w:t>существляется развитие услуг негосударственного сектора в сфере образования по</w:t>
            </w:r>
            <w:r>
              <w:rPr>
                <w:rFonts w:ascii="Times New Roman" w:eastAsia="Calibri" w:hAnsi="Times New Roman" w:cs="Times New Roman"/>
                <w:sz w:val="24"/>
                <w:szCs w:val="24"/>
                <w:lang w:bidi="hi-IN"/>
              </w:rPr>
              <w:t xml:space="preserve"> </w:t>
            </w:r>
            <w:r w:rsidR="00A11ED8" w:rsidRPr="00A11ED8">
              <w:rPr>
                <w:rFonts w:ascii="Times New Roman" w:eastAsia="Calibri" w:hAnsi="Times New Roman" w:cs="Times New Roman"/>
                <w:sz w:val="24"/>
                <w:szCs w:val="24"/>
                <w:lang w:bidi="hi-IN"/>
              </w:rPr>
              <w:t>направлениям:</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-программы общеобразовательные: ЧОУ «Нефтеюганская православная гимназия»;</w:t>
            </w:r>
          </w:p>
          <w:p w:rsidR="00745449"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-программы социально-педагогической направленности: ИП Афанасьева Е.А. ООО</w:t>
            </w:r>
            <w:r w:rsidR="003377AB">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«Инновационные образовательные технологии», ИП Фролова А.В. ООО «Сибирский</w:t>
            </w:r>
            <w:r w:rsidR="003377AB">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лекарь», ИП «</w:t>
            </w:r>
            <w:proofErr w:type="spellStart"/>
            <w:r w:rsidRPr="00A11ED8">
              <w:rPr>
                <w:rFonts w:ascii="Times New Roman" w:eastAsia="Calibri" w:hAnsi="Times New Roman" w:cs="Times New Roman"/>
                <w:sz w:val="24"/>
                <w:szCs w:val="24"/>
                <w:lang w:bidi="hi-IN"/>
              </w:rPr>
              <w:t>Сибагатуллин</w:t>
            </w:r>
            <w:proofErr w:type="spellEnd"/>
            <w:r w:rsidRPr="00A11ED8">
              <w:rPr>
                <w:rFonts w:ascii="Times New Roman" w:eastAsia="Calibri" w:hAnsi="Times New Roman" w:cs="Times New Roman"/>
                <w:sz w:val="24"/>
                <w:szCs w:val="24"/>
                <w:lang w:bidi="hi-IN"/>
              </w:rPr>
              <w:t xml:space="preserve"> Д.А.» «Шахматы для детей дошкольников», ИП</w:t>
            </w:r>
            <w:r w:rsidR="003377AB">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Васильева Т.И., АНО ДОД «</w:t>
            </w:r>
            <w:proofErr w:type="spellStart"/>
            <w:r w:rsidRPr="00A11ED8">
              <w:rPr>
                <w:rFonts w:ascii="Times New Roman" w:eastAsia="Calibri" w:hAnsi="Times New Roman" w:cs="Times New Roman"/>
                <w:sz w:val="24"/>
                <w:szCs w:val="24"/>
                <w:lang w:bidi="hi-IN"/>
              </w:rPr>
              <w:t>Стартум</w:t>
            </w:r>
            <w:proofErr w:type="spellEnd"/>
            <w:r w:rsidRPr="00A11ED8">
              <w:rPr>
                <w:rFonts w:ascii="Times New Roman" w:eastAsia="Calibri" w:hAnsi="Times New Roman" w:cs="Times New Roman"/>
                <w:sz w:val="24"/>
                <w:szCs w:val="24"/>
                <w:lang w:bidi="hi-IN"/>
              </w:rPr>
              <w:t>» (</w:t>
            </w:r>
            <w:proofErr w:type="spellStart"/>
            <w:r w:rsidRPr="00A11ED8">
              <w:rPr>
                <w:rFonts w:ascii="Times New Roman" w:eastAsia="Calibri" w:hAnsi="Times New Roman" w:cs="Times New Roman"/>
                <w:sz w:val="24"/>
                <w:szCs w:val="24"/>
                <w:lang w:bidi="hi-IN"/>
              </w:rPr>
              <w:t>Кеня</w:t>
            </w:r>
            <w:proofErr w:type="spellEnd"/>
            <w:r w:rsidRPr="00A11ED8">
              <w:rPr>
                <w:rFonts w:ascii="Times New Roman" w:eastAsia="Calibri" w:hAnsi="Times New Roman" w:cs="Times New Roman"/>
                <w:sz w:val="24"/>
                <w:szCs w:val="24"/>
                <w:lang w:bidi="hi-IN"/>
              </w:rPr>
              <w:t xml:space="preserve"> Н.А.);</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-ИП Ситников А.А. «</w:t>
            </w:r>
            <w:proofErr w:type="spellStart"/>
            <w:r w:rsidRPr="00A11ED8">
              <w:rPr>
                <w:rFonts w:ascii="Times New Roman" w:eastAsia="Calibri" w:hAnsi="Times New Roman" w:cs="Times New Roman"/>
                <w:sz w:val="24"/>
                <w:szCs w:val="24"/>
                <w:lang w:bidi="hi-IN"/>
              </w:rPr>
              <w:t>Алгоритмика</w:t>
            </w:r>
            <w:proofErr w:type="spellEnd"/>
            <w:r w:rsidRPr="00A11ED8">
              <w:rPr>
                <w:rFonts w:ascii="Times New Roman" w:eastAsia="Calibri" w:hAnsi="Times New Roman" w:cs="Times New Roman"/>
                <w:sz w:val="24"/>
                <w:szCs w:val="24"/>
                <w:lang w:bidi="hi-IN"/>
              </w:rPr>
              <w:t>» - программы по изучению информатики;</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-программы в области искусств; ИП Ведерникова Л.И., ИП Савостьянов Н.В. НКО</w:t>
            </w:r>
            <w:r w:rsidR="003377AB">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«Благотворительный фонд поддержки и развития детского творчества «Акварель»;</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-программы спортивно-оздоровительной направленности и спортивной подготовки:</w:t>
            </w:r>
            <w:r w:rsidR="003377AB">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ИП Нефтеюганская федерация айкидо ХМАО – Югры, спортивно-оздоровительный</w:t>
            </w:r>
            <w:r w:rsidR="003377AB">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клуб «Грация»;</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-программы дошкольного образования: ООО «Семь гномов», ООО «</w:t>
            </w:r>
            <w:proofErr w:type="spellStart"/>
            <w:r w:rsidRPr="00A11ED8">
              <w:rPr>
                <w:rFonts w:ascii="Times New Roman" w:eastAsia="Calibri" w:hAnsi="Times New Roman" w:cs="Times New Roman"/>
                <w:sz w:val="24"/>
                <w:szCs w:val="24"/>
                <w:lang w:bidi="hi-IN"/>
              </w:rPr>
              <w:t>Кидс</w:t>
            </w:r>
            <w:proofErr w:type="spellEnd"/>
            <w:r w:rsidRPr="00A11ED8">
              <w:rPr>
                <w:rFonts w:ascii="Times New Roman" w:eastAsia="Calibri" w:hAnsi="Times New Roman" w:cs="Times New Roman"/>
                <w:sz w:val="24"/>
                <w:szCs w:val="24"/>
                <w:lang w:bidi="hi-IN"/>
              </w:rPr>
              <w:t xml:space="preserve"> Планета»,</w:t>
            </w:r>
            <w:r w:rsidR="003377AB">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ООО «Детский сад 7 гномов».</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Всего реализацией программ у негосударственных поставщиков услуг охвачены:</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-по программам дошкольного образования - 563 воспитанника в возрасте до 3-х лет;</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-по общеобразовательным программам начального общего, основного общего,</w:t>
            </w:r>
            <w:r w:rsidR="003377AB">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среднего общего образования – 188 человек;</w:t>
            </w:r>
          </w:p>
          <w:p w:rsid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-по дополнительным общеразвивающим программам - 1100 человек.</w:t>
            </w:r>
          </w:p>
          <w:p w:rsidR="00BC3E9C" w:rsidRDefault="00BC3E9C" w:rsidP="00A11ED8">
            <w:pPr>
              <w:spacing w:after="0" w:line="240" w:lineRule="auto"/>
              <w:jc w:val="both"/>
              <w:rPr>
                <w:rFonts w:ascii="Times New Roman" w:eastAsia="Calibri" w:hAnsi="Times New Roman" w:cs="Times New Roman"/>
                <w:sz w:val="24"/>
                <w:szCs w:val="24"/>
                <w:lang w:bidi="hi-IN"/>
              </w:rPr>
            </w:pPr>
          </w:p>
          <w:p w:rsidR="00BC3E9C" w:rsidRPr="00BC3E9C" w:rsidRDefault="003377AB" w:rsidP="00BC3E9C">
            <w:pPr>
              <w:spacing w:after="0" w:line="240" w:lineRule="auto"/>
              <w:jc w:val="both"/>
              <w:rPr>
                <w:rFonts w:ascii="Times New Roman" w:eastAsia="Calibri" w:hAnsi="Times New Roman" w:cs="Times New Roman"/>
                <w:sz w:val="24"/>
                <w:szCs w:val="24"/>
                <w:lang w:bidi="hi-IN"/>
              </w:rPr>
            </w:pPr>
            <w:r w:rsidRPr="003377AB">
              <w:rPr>
                <w:rFonts w:ascii="Times New Roman" w:eastAsia="Calibri" w:hAnsi="Times New Roman" w:cs="Times New Roman"/>
                <w:sz w:val="24"/>
                <w:szCs w:val="24"/>
                <w:lang w:bidi="hi-IN"/>
              </w:rPr>
              <w:t>Департамент</w:t>
            </w:r>
            <w:r>
              <w:rPr>
                <w:rFonts w:ascii="Times New Roman" w:eastAsia="Calibri" w:hAnsi="Times New Roman" w:cs="Times New Roman"/>
                <w:sz w:val="24"/>
                <w:szCs w:val="24"/>
                <w:lang w:bidi="hi-IN"/>
              </w:rPr>
              <w:t>ом</w:t>
            </w:r>
            <w:r w:rsidRPr="003377AB">
              <w:rPr>
                <w:rFonts w:ascii="Times New Roman" w:eastAsia="Calibri" w:hAnsi="Times New Roman" w:cs="Times New Roman"/>
                <w:sz w:val="24"/>
                <w:szCs w:val="24"/>
                <w:lang w:bidi="hi-IN"/>
              </w:rPr>
              <w:t xml:space="preserve"> по делам администрации города </w:t>
            </w:r>
            <w:r>
              <w:rPr>
                <w:rFonts w:ascii="Times New Roman" w:eastAsia="Calibri" w:hAnsi="Times New Roman" w:cs="Times New Roman"/>
                <w:sz w:val="24"/>
                <w:szCs w:val="24"/>
                <w:lang w:bidi="hi-IN"/>
              </w:rPr>
              <w:t>в</w:t>
            </w:r>
            <w:r w:rsidR="00BC3E9C" w:rsidRPr="00BC3E9C">
              <w:rPr>
                <w:rFonts w:ascii="Times New Roman" w:eastAsia="Calibri" w:hAnsi="Times New Roman" w:cs="Times New Roman"/>
                <w:sz w:val="24"/>
                <w:szCs w:val="24"/>
                <w:lang w:bidi="hi-IN"/>
              </w:rPr>
              <w:t xml:space="preserve"> целях оказания поддержки социально ориентированным некоммерческим организациям, в том числе в сфере предоставления образовательных услуг в городе Нефтеюганске реализуется программа «Поддержка социально ориентированных некоммерческих организаций, осуществляющих деятельность в городе Нефтеюганске», утвержденная постановлением администрации города Нефтеюганска от 15.11.2018 № 594-п. </w:t>
            </w:r>
          </w:p>
          <w:p w:rsidR="00BC3E9C" w:rsidRPr="00BC3E9C" w:rsidRDefault="00BC3E9C" w:rsidP="00BC3E9C">
            <w:pPr>
              <w:spacing w:after="0" w:line="240" w:lineRule="auto"/>
              <w:jc w:val="both"/>
              <w:rPr>
                <w:rFonts w:ascii="Times New Roman" w:eastAsia="Calibri" w:hAnsi="Times New Roman" w:cs="Times New Roman"/>
                <w:sz w:val="24"/>
                <w:szCs w:val="24"/>
                <w:lang w:bidi="hi-IN"/>
              </w:rPr>
            </w:pPr>
            <w:r w:rsidRPr="00BC3E9C">
              <w:rPr>
                <w:rFonts w:ascii="Times New Roman" w:eastAsia="Calibri" w:hAnsi="Times New Roman" w:cs="Times New Roman"/>
                <w:sz w:val="24"/>
                <w:szCs w:val="24"/>
                <w:lang w:bidi="hi-IN"/>
              </w:rPr>
              <w:t xml:space="preserve">За 2020 год в рамках муниципальной программы финансовая поддержка социально ориентированным некоммерческим организациям, в форме предоставления субсидий из бюджета города Нефтеюганска на реализацию социально значимых проектов была оказана 14 НКО на реализацию проектов в размере </w:t>
            </w:r>
            <w:r w:rsidR="003377AB">
              <w:rPr>
                <w:rFonts w:ascii="Times New Roman" w:eastAsia="Calibri" w:hAnsi="Times New Roman" w:cs="Times New Roman"/>
                <w:sz w:val="24"/>
                <w:szCs w:val="24"/>
                <w:lang w:bidi="hi-IN"/>
              </w:rPr>
              <w:br/>
            </w:r>
            <w:r w:rsidRPr="00BC3E9C">
              <w:rPr>
                <w:rFonts w:ascii="Times New Roman" w:eastAsia="Calibri" w:hAnsi="Times New Roman" w:cs="Times New Roman"/>
                <w:sz w:val="24"/>
                <w:szCs w:val="24"/>
                <w:lang w:bidi="hi-IN"/>
              </w:rPr>
              <w:t>2 950,0 тысяч рублей.</w:t>
            </w:r>
          </w:p>
          <w:p w:rsidR="00BC3E9C" w:rsidRPr="00BC3E9C" w:rsidRDefault="00BC3E9C" w:rsidP="00BC3E9C">
            <w:pPr>
              <w:spacing w:after="0" w:line="240" w:lineRule="auto"/>
              <w:jc w:val="both"/>
              <w:rPr>
                <w:rFonts w:ascii="Times New Roman" w:eastAsia="Calibri" w:hAnsi="Times New Roman" w:cs="Times New Roman"/>
                <w:sz w:val="24"/>
                <w:szCs w:val="24"/>
                <w:lang w:bidi="hi-IN"/>
              </w:rPr>
            </w:pPr>
            <w:r w:rsidRPr="00BC3E9C">
              <w:rPr>
                <w:rFonts w:ascii="Times New Roman" w:eastAsia="Calibri" w:hAnsi="Times New Roman" w:cs="Times New Roman"/>
                <w:sz w:val="24"/>
                <w:szCs w:val="24"/>
                <w:lang w:bidi="hi-IN"/>
              </w:rPr>
              <w:t>Департаментом образования и молодежной политики администрации города в 2020 году выплачена субсидия ЧОУ «Нефтеюганская православная гимназия», осуществляющей деятельность в предоставлении общего образования на территории города Нефтеюганска в размере 1360,3 тысяч рублей.</w:t>
            </w:r>
          </w:p>
          <w:p w:rsidR="00BC3E9C" w:rsidRPr="00BC3E9C" w:rsidRDefault="00BC3E9C" w:rsidP="00BC3E9C">
            <w:pPr>
              <w:spacing w:after="0" w:line="240" w:lineRule="auto"/>
              <w:jc w:val="both"/>
              <w:rPr>
                <w:rFonts w:ascii="Times New Roman" w:eastAsia="Calibri" w:hAnsi="Times New Roman" w:cs="Times New Roman"/>
                <w:sz w:val="24"/>
                <w:szCs w:val="24"/>
                <w:lang w:bidi="hi-IN"/>
              </w:rPr>
            </w:pPr>
            <w:r w:rsidRPr="00BC3E9C">
              <w:rPr>
                <w:rFonts w:ascii="Times New Roman" w:eastAsia="Calibri" w:hAnsi="Times New Roman" w:cs="Times New Roman"/>
                <w:sz w:val="24"/>
                <w:szCs w:val="24"/>
                <w:lang w:bidi="hi-IN"/>
              </w:rPr>
              <w:t>Организациям некоммерческого сектора оказывается имущественная поддержка путем предоставления нежилых помещений в безвозмездное временное пользование, а также по договорам аренды муниципального имущества.</w:t>
            </w:r>
          </w:p>
          <w:p w:rsidR="00BC3E9C" w:rsidRPr="00BC3E9C" w:rsidRDefault="00BC3E9C" w:rsidP="00BC3E9C">
            <w:pPr>
              <w:spacing w:after="0" w:line="240" w:lineRule="auto"/>
              <w:jc w:val="both"/>
              <w:rPr>
                <w:rFonts w:ascii="Times New Roman" w:eastAsia="Calibri" w:hAnsi="Times New Roman" w:cs="Times New Roman"/>
                <w:sz w:val="24"/>
                <w:szCs w:val="24"/>
                <w:lang w:bidi="hi-IN"/>
              </w:rPr>
            </w:pPr>
            <w:r w:rsidRPr="00BC3E9C">
              <w:rPr>
                <w:rFonts w:ascii="Times New Roman" w:eastAsia="Calibri" w:hAnsi="Times New Roman" w:cs="Times New Roman"/>
                <w:sz w:val="24"/>
                <w:szCs w:val="24"/>
                <w:lang w:bidi="hi-IN"/>
              </w:rPr>
              <w:t>Решением Думы города Нефтеюганска от 29.09.2017 № 239-VI утвержден Перечень муниципального имущества, предназначенного для передачи в пользование социально ориентированным некоммерческим организациям.</w:t>
            </w:r>
          </w:p>
          <w:p w:rsidR="00BC3E9C" w:rsidRPr="00BC3E9C" w:rsidRDefault="00BC3E9C" w:rsidP="00BC3E9C">
            <w:pPr>
              <w:spacing w:after="0" w:line="240" w:lineRule="auto"/>
              <w:jc w:val="both"/>
              <w:rPr>
                <w:rFonts w:ascii="Times New Roman" w:eastAsia="Calibri" w:hAnsi="Times New Roman" w:cs="Times New Roman"/>
                <w:sz w:val="24"/>
                <w:szCs w:val="24"/>
                <w:lang w:bidi="hi-IN"/>
              </w:rPr>
            </w:pPr>
            <w:r w:rsidRPr="00BC3E9C">
              <w:rPr>
                <w:rFonts w:ascii="Times New Roman" w:eastAsia="Calibri" w:hAnsi="Times New Roman" w:cs="Times New Roman"/>
                <w:sz w:val="24"/>
                <w:szCs w:val="24"/>
                <w:lang w:bidi="hi-IN"/>
              </w:rPr>
              <w:t>В пользование социально ориентированным некоммерческим организациям города Нефтеюганска, предоставлено 31 помещение муниципальной собственности, в том числе 22 помещения предоставлено по договорам аренды безвозмездного пользования (ссуды) муниципальным имуществом, 9 помещений передано по договорам аренды.</w:t>
            </w:r>
          </w:p>
          <w:p w:rsidR="00BC3E9C" w:rsidRPr="00BC3E9C" w:rsidRDefault="00BC3E9C" w:rsidP="00BC3E9C">
            <w:pPr>
              <w:spacing w:after="0" w:line="240" w:lineRule="auto"/>
              <w:jc w:val="both"/>
              <w:rPr>
                <w:rFonts w:ascii="Times New Roman" w:eastAsia="Calibri" w:hAnsi="Times New Roman" w:cs="Times New Roman"/>
                <w:sz w:val="24"/>
                <w:szCs w:val="24"/>
                <w:lang w:bidi="hi-IN"/>
              </w:rPr>
            </w:pPr>
            <w:r w:rsidRPr="00BC3E9C">
              <w:rPr>
                <w:rFonts w:ascii="Times New Roman" w:eastAsia="Calibri" w:hAnsi="Times New Roman" w:cs="Times New Roman"/>
                <w:sz w:val="24"/>
                <w:szCs w:val="24"/>
                <w:lang w:bidi="hi-IN"/>
              </w:rPr>
              <w:t xml:space="preserve">Информационная поддержка осуществляется через официальный сайт администрации города Нефтеюганска – раздел «Взаимодействие с негосударственными </w:t>
            </w:r>
            <w:r w:rsidR="00D908A9">
              <w:rPr>
                <w:rFonts w:ascii="Times New Roman" w:eastAsia="Calibri" w:hAnsi="Times New Roman" w:cs="Times New Roman"/>
                <w:sz w:val="24"/>
                <w:szCs w:val="24"/>
                <w:lang w:bidi="hi-IN"/>
              </w:rPr>
              <w:t>о</w:t>
            </w:r>
            <w:r w:rsidRPr="00BC3E9C">
              <w:rPr>
                <w:rFonts w:ascii="Times New Roman" w:eastAsia="Calibri" w:hAnsi="Times New Roman" w:cs="Times New Roman"/>
                <w:sz w:val="24"/>
                <w:szCs w:val="24"/>
                <w:lang w:bidi="hi-IN"/>
              </w:rPr>
              <w:t>рганизациями», подраздел – «Поставщикам социальных услуг», всего размещено 200 материалов.</w:t>
            </w:r>
          </w:p>
          <w:p w:rsidR="00BC3E9C" w:rsidRPr="003848A7" w:rsidRDefault="00BC3E9C" w:rsidP="00BC3E9C">
            <w:pPr>
              <w:spacing w:after="0" w:line="240" w:lineRule="auto"/>
              <w:jc w:val="both"/>
              <w:rPr>
                <w:rFonts w:ascii="Times New Roman" w:eastAsia="Calibri" w:hAnsi="Times New Roman" w:cs="Times New Roman"/>
                <w:sz w:val="24"/>
                <w:szCs w:val="24"/>
                <w:lang w:bidi="hi-IN"/>
              </w:rPr>
            </w:pPr>
            <w:r w:rsidRPr="00BC3E9C">
              <w:rPr>
                <w:rFonts w:ascii="Times New Roman" w:eastAsia="Calibri" w:hAnsi="Times New Roman" w:cs="Times New Roman"/>
                <w:sz w:val="24"/>
                <w:szCs w:val="24"/>
                <w:lang w:bidi="hi-IN"/>
              </w:rPr>
              <w:t>НКО оказывается консультационная поддержка по различным вопросам в зависимости от характера деятельности некоммерческих организаций.</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2.3.3.</w:t>
            </w:r>
          </w:p>
        </w:tc>
        <w:tc>
          <w:tcPr>
            <w:tcW w:w="3827" w:type="dxa"/>
            <w:shd w:val="clear" w:color="auto" w:fill="auto"/>
          </w:tcPr>
          <w:p w:rsidR="00745449" w:rsidRPr="003848A7" w:rsidRDefault="00745449" w:rsidP="001F64A4">
            <w:pPr>
              <w:spacing w:after="0" w:line="240" w:lineRule="auto"/>
              <w:rPr>
                <w:rFonts w:ascii="Times New Roman" w:hAnsi="Times New Roman"/>
                <w:sz w:val="24"/>
                <w:szCs w:val="24"/>
                <w:lang w:bidi="hi-IN"/>
              </w:rPr>
            </w:pPr>
            <w:r w:rsidRPr="003848A7">
              <w:rPr>
                <w:rFonts w:ascii="Times New Roman" w:hAnsi="Times New Roman"/>
                <w:sz w:val="24"/>
                <w:szCs w:val="24"/>
                <w:lang w:bidi="hi-IN"/>
              </w:rPr>
              <w:t>Внедрение механизмов</w:t>
            </w:r>
            <w:r w:rsidRPr="003848A7">
              <w:rPr>
                <w:rFonts w:ascii="Times New Roman" w:hAnsi="Times New Roman"/>
                <w:sz w:val="24"/>
                <w:szCs w:val="24"/>
              </w:rPr>
              <w:t xml:space="preserve"> персонифицированного финансирования </w:t>
            </w:r>
            <w:r w:rsidRPr="003848A7">
              <w:rPr>
                <w:rFonts w:ascii="Times New Roman" w:hAnsi="Times New Roman"/>
                <w:sz w:val="24"/>
                <w:szCs w:val="24"/>
                <w:lang w:bidi="hi-IN"/>
              </w:rPr>
              <w:t xml:space="preserve">дополнительного образования детей </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w:t>
            </w:r>
          </w:p>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Комитет культуры и туризма</w:t>
            </w:r>
            <w:r>
              <w:t xml:space="preserve"> </w:t>
            </w:r>
            <w:r w:rsidRPr="0019067C">
              <w:rPr>
                <w:rFonts w:ascii="Times New Roman" w:hAnsi="Times New Roman"/>
                <w:sz w:val="24"/>
                <w:szCs w:val="24"/>
                <w:lang w:bidi="hi-IN"/>
              </w:rPr>
              <w:t>администрации города</w:t>
            </w:r>
            <w:r w:rsidRPr="003848A7">
              <w:rPr>
                <w:rFonts w:ascii="Times New Roman" w:hAnsi="Times New Roman"/>
                <w:sz w:val="24"/>
                <w:szCs w:val="24"/>
                <w:lang w:bidi="hi-IN"/>
              </w:rPr>
              <w:t>,</w:t>
            </w:r>
          </w:p>
          <w:p w:rsidR="00745449" w:rsidRPr="003848A7" w:rsidRDefault="00745449" w:rsidP="001F64A4">
            <w:pPr>
              <w:spacing w:after="0" w:line="240" w:lineRule="auto"/>
              <w:jc w:val="center"/>
              <w:rPr>
                <w:rFonts w:ascii="Times New Roman" w:hAnsi="Times New Roman"/>
                <w:bCs/>
                <w:sz w:val="24"/>
                <w:szCs w:val="24"/>
                <w:lang w:bidi="hi-IN"/>
              </w:rPr>
            </w:pPr>
            <w:r w:rsidRPr="003848A7">
              <w:rPr>
                <w:rFonts w:ascii="Times New Roman" w:hAnsi="Times New Roman"/>
                <w:sz w:val="24"/>
                <w:szCs w:val="24"/>
                <w:lang w:bidi="hi-IN"/>
              </w:rPr>
              <w:t>Комитет физической культуры и спорта</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 xml:space="preserve"> «Развитие культуры и туризма в городе Нефтеюганске»,</w:t>
            </w:r>
          </w:p>
          <w:p w:rsidR="00745449" w:rsidRPr="003848A7" w:rsidRDefault="00745449" w:rsidP="0023295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физической культуры и спорта в городе Нефтеюганске»</w:t>
            </w:r>
          </w:p>
        </w:tc>
        <w:tc>
          <w:tcPr>
            <w:tcW w:w="4111" w:type="dxa"/>
          </w:tcPr>
          <w:p w:rsidR="007736CF" w:rsidRDefault="007736CF" w:rsidP="00A11ED8">
            <w:pPr>
              <w:spacing w:after="0" w:line="240" w:lineRule="auto"/>
              <w:jc w:val="both"/>
              <w:rPr>
                <w:rFonts w:ascii="Times New Roman" w:hAnsi="Times New Roman"/>
                <w:sz w:val="24"/>
                <w:szCs w:val="24"/>
                <w:lang w:bidi="hi-IN"/>
              </w:rPr>
            </w:pPr>
            <w:proofErr w:type="spellStart"/>
            <w:r>
              <w:rPr>
                <w:rFonts w:ascii="Times New Roman" w:hAnsi="Times New Roman"/>
                <w:sz w:val="24"/>
                <w:szCs w:val="24"/>
                <w:lang w:bidi="hi-IN"/>
              </w:rPr>
              <w:t>ДОиМП</w:t>
            </w:r>
            <w:proofErr w:type="spellEnd"/>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 соответствии с постановлением администрации города Нефтеюганска от</w:t>
            </w:r>
            <w:r w:rsidR="00AA1779">
              <w:rPr>
                <w:rFonts w:ascii="Times New Roman" w:hAnsi="Times New Roman"/>
                <w:sz w:val="24"/>
                <w:szCs w:val="24"/>
                <w:lang w:bidi="hi-IN"/>
              </w:rPr>
              <w:t xml:space="preserve"> </w:t>
            </w:r>
            <w:r w:rsidRPr="00A11ED8">
              <w:rPr>
                <w:rFonts w:ascii="Times New Roman" w:hAnsi="Times New Roman"/>
                <w:sz w:val="24"/>
                <w:szCs w:val="24"/>
                <w:lang w:bidi="hi-IN"/>
              </w:rPr>
              <w:t>24.12.2019 № 1469-п «О программе персонифицированного финансирования</w:t>
            </w:r>
            <w:r w:rsidR="00AA1779">
              <w:rPr>
                <w:rFonts w:ascii="Times New Roman" w:hAnsi="Times New Roman"/>
                <w:sz w:val="24"/>
                <w:szCs w:val="24"/>
                <w:lang w:bidi="hi-IN"/>
              </w:rPr>
              <w:t xml:space="preserve"> </w:t>
            </w:r>
            <w:r w:rsidRPr="00A11ED8">
              <w:rPr>
                <w:rFonts w:ascii="Times New Roman" w:hAnsi="Times New Roman"/>
                <w:sz w:val="24"/>
                <w:szCs w:val="24"/>
                <w:lang w:bidi="hi-IN"/>
              </w:rPr>
              <w:t>дополнительного образования детей в городе Нефтеюганске» реализуется проект по</w:t>
            </w:r>
            <w:r w:rsidR="00AA1779">
              <w:rPr>
                <w:rFonts w:ascii="Times New Roman" w:hAnsi="Times New Roman"/>
                <w:sz w:val="24"/>
                <w:szCs w:val="24"/>
                <w:lang w:bidi="hi-IN"/>
              </w:rPr>
              <w:t xml:space="preserve"> </w:t>
            </w:r>
            <w:r w:rsidRPr="00A11ED8">
              <w:rPr>
                <w:rFonts w:ascii="Times New Roman" w:hAnsi="Times New Roman"/>
                <w:sz w:val="24"/>
                <w:szCs w:val="24"/>
                <w:lang w:bidi="hi-IN"/>
              </w:rPr>
              <w:t>персонифицированному финансированию дополнительного образования детей.</w:t>
            </w:r>
          </w:p>
          <w:p w:rsidR="00745449"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Уполномоченной организацией определён МАУ «Центр молодёжных инициатив»,</w:t>
            </w:r>
            <w:r w:rsidR="00AA1779">
              <w:rPr>
                <w:rFonts w:ascii="Times New Roman" w:hAnsi="Times New Roman"/>
                <w:sz w:val="24"/>
                <w:szCs w:val="24"/>
                <w:lang w:bidi="hi-IN"/>
              </w:rPr>
              <w:t xml:space="preserve"> </w:t>
            </w:r>
            <w:r w:rsidRPr="00A11ED8">
              <w:rPr>
                <w:rFonts w:ascii="Times New Roman" w:hAnsi="Times New Roman"/>
                <w:sz w:val="24"/>
                <w:szCs w:val="24"/>
                <w:lang w:bidi="hi-IN"/>
              </w:rPr>
              <w:t>которым выдано 14 748 сертификатов дополнительного образования для детей в</w:t>
            </w:r>
            <w:r w:rsidR="00AA1779">
              <w:rPr>
                <w:rFonts w:ascii="Times New Roman" w:hAnsi="Times New Roman"/>
                <w:sz w:val="24"/>
                <w:szCs w:val="24"/>
                <w:lang w:bidi="hi-IN"/>
              </w:rPr>
              <w:t xml:space="preserve"> </w:t>
            </w:r>
            <w:r w:rsidRPr="00A11ED8">
              <w:rPr>
                <w:rFonts w:ascii="Times New Roman" w:hAnsi="Times New Roman"/>
                <w:sz w:val="24"/>
                <w:szCs w:val="24"/>
                <w:lang w:bidi="hi-IN"/>
              </w:rPr>
              <w:t>возрасте от 5 до 18 лет (67 % от общего количества детей от 5 до 18 лет,</w:t>
            </w:r>
            <w:r w:rsidR="00AA1779">
              <w:rPr>
                <w:rFonts w:ascii="Times New Roman" w:hAnsi="Times New Roman"/>
                <w:sz w:val="24"/>
                <w:szCs w:val="24"/>
                <w:lang w:bidi="hi-IN"/>
              </w:rPr>
              <w:t xml:space="preserve"> </w:t>
            </w:r>
            <w:r w:rsidRPr="00A11ED8">
              <w:rPr>
                <w:rFonts w:ascii="Times New Roman" w:hAnsi="Times New Roman"/>
                <w:sz w:val="24"/>
                <w:szCs w:val="24"/>
                <w:lang w:bidi="hi-IN"/>
              </w:rPr>
              <w:t>проживающих на территории города) для получения дополнительного образования в</w:t>
            </w:r>
            <w:r w:rsidR="00AA1779">
              <w:rPr>
                <w:rFonts w:ascii="Times New Roman" w:hAnsi="Times New Roman"/>
                <w:sz w:val="24"/>
                <w:szCs w:val="24"/>
                <w:lang w:bidi="hi-IN"/>
              </w:rPr>
              <w:t xml:space="preserve"> </w:t>
            </w:r>
            <w:r w:rsidRPr="00A11ED8">
              <w:rPr>
                <w:rFonts w:ascii="Times New Roman" w:hAnsi="Times New Roman"/>
                <w:sz w:val="24"/>
                <w:szCs w:val="24"/>
                <w:lang w:bidi="hi-IN"/>
              </w:rPr>
              <w:t>муниципальных образовательных организациях и у негосударственных поставщиков</w:t>
            </w:r>
            <w:r w:rsidR="00AA1779">
              <w:rPr>
                <w:rFonts w:ascii="Times New Roman" w:hAnsi="Times New Roman"/>
                <w:sz w:val="24"/>
                <w:szCs w:val="24"/>
                <w:lang w:bidi="hi-IN"/>
              </w:rPr>
              <w:t xml:space="preserve"> </w:t>
            </w:r>
            <w:r w:rsidRPr="00A11ED8">
              <w:rPr>
                <w:rFonts w:ascii="Times New Roman" w:hAnsi="Times New Roman"/>
                <w:sz w:val="24"/>
                <w:szCs w:val="24"/>
                <w:lang w:bidi="hi-IN"/>
              </w:rPr>
              <w:t>услуг.</w:t>
            </w:r>
          </w:p>
          <w:p w:rsidR="007736CF" w:rsidRDefault="007736CF" w:rsidP="00A11ED8">
            <w:pPr>
              <w:spacing w:after="0" w:line="240" w:lineRule="auto"/>
              <w:jc w:val="both"/>
              <w:rPr>
                <w:rFonts w:ascii="Times New Roman" w:hAnsi="Times New Roman"/>
                <w:sz w:val="24"/>
                <w:szCs w:val="24"/>
                <w:lang w:bidi="hi-IN"/>
              </w:rPr>
            </w:pPr>
          </w:p>
          <w:p w:rsidR="007736CF" w:rsidRDefault="007736CF" w:rsidP="00A11ED8">
            <w:pPr>
              <w:spacing w:after="0" w:line="240" w:lineRule="auto"/>
              <w:jc w:val="both"/>
              <w:rPr>
                <w:rFonts w:ascii="Times New Roman" w:hAnsi="Times New Roman"/>
                <w:sz w:val="24"/>
                <w:szCs w:val="24"/>
                <w:lang w:bidi="hi-IN"/>
              </w:rPr>
            </w:pPr>
            <w:proofErr w:type="spellStart"/>
            <w:r>
              <w:rPr>
                <w:rFonts w:ascii="Times New Roman" w:hAnsi="Times New Roman"/>
                <w:sz w:val="24"/>
                <w:szCs w:val="24"/>
                <w:lang w:bidi="hi-IN"/>
              </w:rPr>
              <w:t>ККиТ</w:t>
            </w:r>
            <w:proofErr w:type="spellEnd"/>
          </w:p>
          <w:p w:rsidR="007736CF" w:rsidRPr="007736CF" w:rsidRDefault="007736CF" w:rsidP="007736CF">
            <w:pPr>
              <w:spacing w:after="0" w:line="240" w:lineRule="auto"/>
              <w:jc w:val="both"/>
              <w:rPr>
                <w:rFonts w:ascii="Times New Roman" w:hAnsi="Times New Roman"/>
                <w:sz w:val="24"/>
                <w:szCs w:val="24"/>
                <w:lang w:bidi="hi-IN"/>
              </w:rPr>
            </w:pPr>
            <w:r w:rsidRPr="007736CF">
              <w:rPr>
                <w:rFonts w:ascii="Times New Roman" w:hAnsi="Times New Roman"/>
                <w:sz w:val="24"/>
                <w:szCs w:val="24"/>
                <w:lang w:bidi="hi-IN"/>
              </w:rPr>
              <w:t>В МБУ ДО «Детская школа искусств» действует система персонифицированного финансирования дополнительного образования детей.</w:t>
            </w:r>
          </w:p>
          <w:p w:rsidR="007736CF" w:rsidRPr="007736CF" w:rsidRDefault="007736CF" w:rsidP="007736CF">
            <w:pPr>
              <w:spacing w:after="0" w:line="240" w:lineRule="auto"/>
              <w:jc w:val="both"/>
              <w:rPr>
                <w:rFonts w:ascii="Times New Roman" w:hAnsi="Times New Roman"/>
                <w:sz w:val="24"/>
                <w:szCs w:val="24"/>
                <w:lang w:bidi="hi-IN"/>
              </w:rPr>
            </w:pPr>
            <w:r w:rsidRPr="007736CF">
              <w:rPr>
                <w:rFonts w:ascii="Times New Roman" w:hAnsi="Times New Roman"/>
                <w:sz w:val="24"/>
                <w:szCs w:val="24"/>
                <w:lang w:bidi="hi-IN"/>
              </w:rPr>
              <w:t>На отчётный период введены в систему 251 учащийся, обучающихся по 5 образовательным программам по видам искусств: изобразительное, декоративно-прикладное, театральное, хореографическое, хоровое пение.</w:t>
            </w:r>
          </w:p>
          <w:p w:rsidR="007736CF" w:rsidRPr="007736CF" w:rsidRDefault="007736CF" w:rsidP="007736CF">
            <w:pPr>
              <w:spacing w:after="0" w:line="240" w:lineRule="auto"/>
              <w:jc w:val="both"/>
              <w:rPr>
                <w:rFonts w:ascii="Times New Roman" w:hAnsi="Times New Roman"/>
                <w:sz w:val="24"/>
                <w:szCs w:val="24"/>
                <w:lang w:bidi="hi-IN"/>
              </w:rPr>
            </w:pPr>
            <w:r w:rsidRPr="007736CF">
              <w:rPr>
                <w:rFonts w:ascii="Times New Roman" w:hAnsi="Times New Roman"/>
                <w:sz w:val="24"/>
                <w:szCs w:val="24"/>
                <w:lang w:bidi="hi-IN"/>
              </w:rPr>
              <w:t>В соответствии с планом мероприятий («дорожной картой») по обеспечению персонифицированного учета детей, занимающихся по дополнительным общеобразовательным программам, утвержденным приказом Департамента образования и молодежной политики Ханты-Мансийского автономного округа – Югры от 30 октября 2020 года № 1589 «Об обеспечении персонифицированного учета детей, занимающихся по дополнительным общеобразовательным программам в Ханты-Мансийском автономном округе – Югре» на 25 декабря 2020 года:</w:t>
            </w:r>
          </w:p>
          <w:p w:rsidR="007736CF" w:rsidRPr="007736CF" w:rsidRDefault="007736CF" w:rsidP="007736CF">
            <w:pPr>
              <w:spacing w:after="0" w:line="240" w:lineRule="auto"/>
              <w:jc w:val="both"/>
              <w:rPr>
                <w:rFonts w:ascii="Times New Roman" w:hAnsi="Times New Roman"/>
                <w:sz w:val="24"/>
                <w:szCs w:val="24"/>
                <w:lang w:bidi="hi-IN"/>
              </w:rPr>
            </w:pPr>
            <w:r w:rsidRPr="007736CF">
              <w:rPr>
                <w:rFonts w:ascii="Times New Roman" w:hAnsi="Times New Roman"/>
                <w:sz w:val="24"/>
                <w:szCs w:val="24"/>
                <w:lang w:bidi="hi-IN"/>
              </w:rPr>
              <w:t>-в МБУ ДО «Детская школа искусств» на обучение по дополнительным общеобразовательным программа, реализуемым в рамках муниципального задания, через сервисы АИС ПДО зачислено 1083 человека, что составляет 93,5%;</w:t>
            </w:r>
          </w:p>
          <w:p w:rsidR="007736CF" w:rsidRDefault="007736CF" w:rsidP="007736CF">
            <w:pPr>
              <w:spacing w:after="0" w:line="240" w:lineRule="auto"/>
              <w:jc w:val="both"/>
              <w:rPr>
                <w:rFonts w:ascii="Times New Roman" w:hAnsi="Times New Roman"/>
                <w:sz w:val="24"/>
                <w:szCs w:val="24"/>
                <w:lang w:bidi="hi-IN"/>
              </w:rPr>
            </w:pPr>
            <w:r w:rsidRPr="007736CF">
              <w:rPr>
                <w:rFonts w:ascii="Times New Roman" w:hAnsi="Times New Roman"/>
                <w:sz w:val="24"/>
                <w:szCs w:val="24"/>
                <w:lang w:bidi="hi-IN"/>
              </w:rPr>
              <w:t xml:space="preserve">-в МБУ ДО «Детская музыкальная школа им. </w:t>
            </w:r>
            <w:proofErr w:type="spellStart"/>
            <w:r w:rsidRPr="007736CF">
              <w:rPr>
                <w:rFonts w:ascii="Times New Roman" w:hAnsi="Times New Roman"/>
                <w:sz w:val="24"/>
                <w:szCs w:val="24"/>
                <w:lang w:bidi="hi-IN"/>
              </w:rPr>
              <w:t>В.В.Андреева</w:t>
            </w:r>
            <w:proofErr w:type="spellEnd"/>
            <w:r w:rsidRPr="007736CF">
              <w:rPr>
                <w:rFonts w:ascii="Times New Roman" w:hAnsi="Times New Roman"/>
                <w:sz w:val="24"/>
                <w:szCs w:val="24"/>
                <w:lang w:bidi="hi-IN"/>
              </w:rPr>
              <w:t>» на обучение по дополнительным общеобразовательным программа, реализуемым в рамках муниципального задания, через сервисы АИС ПДО зачислено 389</w:t>
            </w:r>
            <w:r w:rsidR="005B67F3">
              <w:rPr>
                <w:rFonts w:ascii="Times New Roman" w:hAnsi="Times New Roman"/>
                <w:sz w:val="24"/>
                <w:szCs w:val="24"/>
                <w:lang w:bidi="hi-IN"/>
              </w:rPr>
              <w:t xml:space="preserve"> </w:t>
            </w:r>
            <w:r w:rsidRPr="007736CF">
              <w:rPr>
                <w:rFonts w:ascii="Times New Roman" w:hAnsi="Times New Roman"/>
                <w:sz w:val="24"/>
                <w:szCs w:val="24"/>
                <w:lang w:bidi="hi-IN"/>
              </w:rPr>
              <w:t>человека, что составляет 97,2%.</w:t>
            </w:r>
          </w:p>
          <w:p w:rsidR="001C08CF" w:rsidRDefault="001C08CF" w:rsidP="007736CF">
            <w:pPr>
              <w:spacing w:after="0" w:line="240" w:lineRule="auto"/>
              <w:jc w:val="both"/>
              <w:rPr>
                <w:rFonts w:ascii="Times New Roman" w:hAnsi="Times New Roman"/>
                <w:sz w:val="24"/>
                <w:szCs w:val="24"/>
                <w:lang w:bidi="hi-IN"/>
              </w:rPr>
            </w:pPr>
          </w:p>
          <w:p w:rsidR="001C08CF" w:rsidRDefault="001C08CF" w:rsidP="007736CF">
            <w:pPr>
              <w:spacing w:after="0" w:line="240" w:lineRule="auto"/>
              <w:jc w:val="both"/>
              <w:rPr>
                <w:rFonts w:ascii="Times New Roman" w:hAnsi="Times New Roman"/>
                <w:sz w:val="24"/>
                <w:szCs w:val="24"/>
                <w:lang w:bidi="hi-IN"/>
              </w:rPr>
            </w:pPr>
            <w:proofErr w:type="spellStart"/>
            <w:r>
              <w:rPr>
                <w:rFonts w:ascii="Times New Roman" w:hAnsi="Times New Roman"/>
                <w:sz w:val="24"/>
                <w:szCs w:val="24"/>
                <w:lang w:bidi="hi-IN"/>
              </w:rPr>
              <w:t>КФКиС</w:t>
            </w:r>
            <w:proofErr w:type="spellEnd"/>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Муниципальное автономное</w:t>
            </w:r>
            <w:r w:rsidR="005B67F3">
              <w:rPr>
                <w:rFonts w:ascii="Times New Roman" w:hAnsi="Times New Roman"/>
                <w:sz w:val="24"/>
                <w:szCs w:val="24"/>
                <w:lang w:bidi="hi-IN"/>
              </w:rPr>
              <w:t xml:space="preserve"> </w:t>
            </w:r>
            <w:r w:rsidRPr="001C08CF">
              <w:rPr>
                <w:rFonts w:ascii="Times New Roman" w:hAnsi="Times New Roman"/>
                <w:sz w:val="24"/>
                <w:szCs w:val="24"/>
                <w:lang w:bidi="hi-IN"/>
              </w:rPr>
              <w:t>учреждение «Спортивная школа</w:t>
            </w:r>
            <w:r w:rsidR="005B67F3">
              <w:rPr>
                <w:rFonts w:ascii="Times New Roman" w:hAnsi="Times New Roman"/>
                <w:sz w:val="24"/>
                <w:szCs w:val="24"/>
                <w:lang w:bidi="hi-IN"/>
              </w:rPr>
              <w:t xml:space="preserve"> </w:t>
            </w:r>
            <w:r w:rsidRPr="001C08CF">
              <w:rPr>
                <w:rFonts w:ascii="Times New Roman" w:hAnsi="Times New Roman"/>
                <w:sz w:val="24"/>
                <w:szCs w:val="24"/>
                <w:lang w:bidi="hi-IN"/>
              </w:rPr>
              <w:t>олимпийского резерва «Сибиряк»</w:t>
            </w:r>
            <w:r w:rsidR="005B67F3">
              <w:rPr>
                <w:rFonts w:ascii="Times New Roman" w:hAnsi="Times New Roman"/>
                <w:sz w:val="24"/>
                <w:szCs w:val="24"/>
                <w:lang w:bidi="hi-IN"/>
              </w:rPr>
              <w:t xml:space="preserve"> </w:t>
            </w:r>
            <w:r w:rsidRPr="001C08CF">
              <w:rPr>
                <w:rFonts w:ascii="Times New Roman" w:hAnsi="Times New Roman"/>
                <w:sz w:val="24"/>
                <w:szCs w:val="24"/>
                <w:lang w:bidi="hi-IN"/>
              </w:rPr>
              <w:t>заключен договор № 07 от 01.01.2019</w:t>
            </w:r>
          </w:p>
          <w:p w:rsidR="001C08CF" w:rsidRPr="003848A7" w:rsidRDefault="001C08CF" w:rsidP="005B67F3">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с МАУ «Центр молодежных</w:t>
            </w:r>
            <w:r w:rsidR="005B67F3">
              <w:rPr>
                <w:rFonts w:ascii="Times New Roman" w:hAnsi="Times New Roman"/>
                <w:sz w:val="24"/>
                <w:szCs w:val="24"/>
                <w:lang w:bidi="hi-IN"/>
              </w:rPr>
              <w:t xml:space="preserve"> </w:t>
            </w:r>
            <w:r w:rsidRPr="001C08CF">
              <w:rPr>
                <w:rFonts w:ascii="Times New Roman" w:hAnsi="Times New Roman"/>
                <w:sz w:val="24"/>
                <w:szCs w:val="24"/>
                <w:lang w:bidi="hi-IN"/>
              </w:rPr>
              <w:t>инициатив», на оказание</w:t>
            </w:r>
            <w:r w:rsidR="005B67F3">
              <w:rPr>
                <w:rFonts w:ascii="Times New Roman" w:hAnsi="Times New Roman"/>
                <w:sz w:val="24"/>
                <w:szCs w:val="24"/>
                <w:lang w:bidi="hi-IN"/>
              </w:rPr>
              <w:t xml:space="preserve"> </w:t>
            </w:r>
            <w:r w:rsidRPr="001C08CF">
              <w:rPr>
                <w:rFonts w:ascii="Times New Roman" w:hAnsi="Times New Roman"/>
                <w:sz w:val="24"/>
                <w:szCs w:val="24"/>
                <w:lang w:bidi="hi-IN"/>
              </w:rPr>
              <w:t>образовательных услуг детям,</w:t>
            </w:r>
            <w:r w:rsidR="005B67F3">
              <w:rPr>
                <w:rFonts w:ascii="Times New Roman" w:hAnsi="Times New Roman"/>
                <w:sz w:val="24"/>
                <w:szCs w:val="24"/>
                <w:lang w:bidi="hi-IN"/>
              </w:rPr>
              <w:t xml:space="preserve"> </w:t>
            </w:r>
            <w:r w:rsidRPr="001C08CF">
              <w:rPr>
                <w:rFonts w:ascii="Times New Roman" w:hAnsi="Times New Roman"/>
                <w:sz w:val="24"/>
                <w:szCs w:val="24"/>
                <w:lang w:bidi="hi-IN"/>
              </w:rPr>
              <w:t>внесенным в реестр действующих</w:t>
            </w:r>
            <w:r w:rsidR="005B67F3">
              <w:rPr>
                <w:rFonts w:ascii="Times New Roman" w:hAnsi="Times New Roman"/>
                <w:sz w:val="24"/>
                <w:szCs w:val="24"/>
                <w:lang w:bidi="hi-IN"/>
              </w:rPr>
              <w:t xml:space="preserve"> </w:t>
            </w:r>
            <w:r w:rsidRPr="001C08CF">
              <w:rPr>
                <w:rFonts w:ascii="Times New Roman" w:hAnsi="Times New Roman"/>
                <w:sz w:val="24"/>
                <w:szCs w:val="24"/>
                <w:lang w:bidi="hi-IN"/>
              </w:rPr>
              <w:t>сертификатов дополнительного</w:t>
            </w:r>
            <w:r w:rsidR="005B67F3">
              <w:rPr>
                <w:rFonts w:ascii="Times New Roman" w:hAnsi="Times New Roman"/>
                <w:sz w:val="24"/>
                <w:szCs w:val="24"/>
                <w:lang w:bidi="hi-IN"/>
              </w:rPr>
              <w:t xml:space="preserve"> </w:t>
            </w:r>
            <w:r w:rsidRPr="001C08CF">
              <w:rPr>
                <w:rFonts w:ascii="Times New Roman" w:hAnsi="Times New Roman"/>
                <w:sz w:val="24"/>
                <w:szCs w:val="24"/>
                <w:lang w:bidi="hi-IN"/>
              </w:rPr>
              <w:t>образования.</w:t>
            </w:r>
          </w:p>
        </w:tc>
      </w:tr>
      <w:tr w:rsidR="00745449" w:rsidRPr="003848A7" w:rsidTr="00745449">
        <w:trPr>
          <w:trHeight w:val="1008"/>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2.3.4.</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условий для развития профессиональной компетентности педагогов и руководителей образовательных организаций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w:t>
            </w:r>
            <w:r w:rsidRPr="003848A7">
              <w:rPr>
                <w:rFonts w:ascii="Times New Roman" w:hAnsi="Times New Roman"/>
                <w:sz w:val="24"/>
                <w:szCs w:val="24"/>
                <w:lang w:bidi="hi-IN"/>
              </w:rPr>
              <w:t>Развитие образования и молодёжной политики в городе Нефтеюганске</w:t>
            </w:r>
            <w:r w:rsidRPr="003848A7">
              <w:rPr>
                <w:rFonts w:ascii="Times New Roman" w:eastAsia="Calibri" w:hAnsi="Times New Roman" w:cs="Times New Roman"/>
                <w:sz w:val="24"/>
                <w:szCs w:val="24"/>
                <w:lang w:bidi="hi-IN"/>
              </w:rPr>
              <w:t>»</w:t>
            </w:r>
          </w:p>
        </w:tc>
        <w:tc>
          <w:tcPr>
            <w:tcW w:w="4111" w:type="dxa"/>
          </w:tcPr>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С целью повышения профессионального уровня педагогов работают 33 городских</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методических объединения, организовано проведение методических семинаров с</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включением в деятельность 100% педагогических работников.</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В соответствии с планом-графиком</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организованы курсы повышения квалификации</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более чем 30% педагогических работников образовательных организаций, всего</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педагогических работников, прошедших повышение квалификации в соответствии с</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основными направлениями работы – 100%.</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Продолжается работа по реализации Меморандум о намерениях сотрудничества</w:t>
            </w:r>
            <w:r>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 xml:space="preserve">между администрацией г.Нефтеюганска и Департаментом образования </w:t>
            </w:r>
            <w:proofErr w:type="spellStart"/>
            <w:r w:rsidRPr="00A11ED8">
              <w:rPr>
                <w:rFonts w:ascii="Times New Roman" w:eastAsia="Calibri" w:hAnsi="Times New Roman" w:cs="Times New Roman"/>
                <w:sz w:val="24"/>
                <w:szCs w:val="24"/>
                <w:lang w:bidi="hi-IN"/>
              </w:rPr>
              <w:t>г.Москвы</w:t>
            </w:r>
            <w:proofErr w:type="spellEnd"/>
            <w:r w:rsidRPr="00A11ED8">
              <w:rPr>
                <w:rFonts w:ascii="Times New Roman" w:eastAsia="Calibri" w:hAnsi="Times New Roman" w:cs="Times New Roman"/>
                <w:sz w:val="24"/>
                <w:szCs w:val="24"/>
                <w:lang w:bidi="hi-IN"/>
              </w:rPr>
              <w:t>,</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организовано участие в межмуниципальном проекте «Школы городов России –</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партнеры Москвы», организовано участие образовательных организаций в проекте</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w:t>
            </w:r>
            <w:proofErr w:type="spellStart"/>
            <w:r w:rsidRPr="00A11ED8">
              <w:rPr>
                <w:rFonts w:ascii="Times New Roman" w:eastAsia="Calibri" w:hAnsi="Times New Roman" w:cs="Times New Roman"/>
                <w:sz w:val="24"/>
                <w:szCs w:val="24"/>
                <w:lang w:bidi="hi-IN"/>
              </w:rPr>
              <w:t>Взаимообучение</w:t>
            </w:r>
            <w:proofErr w:type="spellEnd"/>
            <w:r w:rsidRPr="00A11ED8">
              <w:rPr>
                <w:rFonts w:ascii="Times New Roman" w:eastAsia="Calibri" w:hAnsi="Times New Roman" w:cs="Times New Roman"/>
                <w:sz w:val="24"/>
                <w:szCs w:val="24"/>
                <w:lang w:bidi="hi-IN"/>
              </w:rPr>
              <w:t xml:space="preserve"> городов».</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Результат инновационной деятельности:</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-победитель конкурсного отбора в сфере образования на представление грантов в</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форме субсидий из средств бюджета Ханты-Мансийского автономного округа-Югры</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на звание лучшей образовательной организации Ханты-Мансийского автономного</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округа-Югры в 2020 года (МБУ ДО «Дом детского творчества»);</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-победители регионального конкурса на звание «Лучший педагог образовательной</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организации ХМАО – Югры» педагоги МБОУ «СОШ № 5 «Многопрофильная»,</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 xml:space="preserve">МБОУ «СОШ № 3 им. </w:t>
            </w:r>
            <w:proofErr w:type="spellStart"/>
            <w:r w:rsidRPr="00A11ED8">
              <w:rPr>
                <w:rFonts w:ascii="Times New Roman" w:eastAsia="Calibri" w:hAnsi="Times New Roman" w:cs="Times New Roman"/>
                <w:sz w:val="24"/>
                <w:szCs w:val="24"/>
                <w:lang w:bidi="hi-IN"/>
              </w:rPr>
              <w:t>А.А.Ивасенко</w:t>
            </w:r>
            <w:proofErr w:type="spellEnd"/>
            <w:r w:rsidRPr="00A11ED8">
              <w:rPr>
                <w:rFonts w:ascii="Times New Roman" w:eastAsia="Calibri" w:hAnsi="Times New Roman" w:cs="Times New Roman"/>
                <w:sz w:val="24"/>
                <w:szCs w:val="24"/>
                <w:lang w:bidi="hi-IN"/>
              </w:rPr>
              <w:t>», МБОУ «СОШ № 8», МДОУ «Детский сад №</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10 «</w:t>
            </w:r>
            <w:proofErr w:type="spellStart"/>
            <w:r w:rsidRPr="00A11ED8">
              <w:rPr>
                <w:rFonts w:ascii="Times New Roman" w:eastAsia="Calibri" w:hAnsi="Times New Roman" w:cs="Times New Roman"/>
                <w:sz w:val="24"/>
                <w:szCs w:val="24"/>
                <w:lang w:bidi="hi-IN"/>
              </w:rPr>
              <w:t>Гусельки</w:t>
            </w:r>
            <w:proofErr w:type="spellEnd"/>
            <w:r w:rsidRPr="00A11ED8">
              <w:rPr>
                <w:rFonts w:ascii="Times New Roman" w:eastAsia="Calibri" w:hAnsi="Times New Roman" w:cs="Times New Roman"/>
                <w:sz w:val="24"/>
                <w:szCs w:val="24"/>
                <w:lang w:bidi="hi-IN"/>
              </w:rPr>
              <w:t>», МБУ ДО ЦДО «Поиск»;</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-победитель конкурса по вопросам развития кадетских классов с казачьим</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 xml:space="preserve">компонентом на базе муниципальных образовательных организаций в ХМАО </w:t>
            </w:r>
            <w:r w:rsidR="00C44525">
              <w:rPr>
                <w:rFonts w:ascii="Times New Roman" w:eastAsia="Calibri" w:hAnsi="Times New Roman" w:cs="Times New Roman"/>
                <w:sz w:val="24"/>
                <w:szCs w:val="24"/>
                <w:lang w:bidi="hi-IN"/>
              </w:rPr>
              <w:t>–</w:t>
            </w:r>
            <w:r w:rsidRPr="00A11ED8">
              <w:rPr>
                <w:rFonts w:ascii="Times New Roman" w:eastAsia="Calibri" w:hAnsi="Times New Roman" w:cs="Times New Roman"/>
                <w:sz w:val="24"/>
                <w:szCs w:val="24"/>
                <w:lang w:bidi="hi-IN"/>
              </w:rPr>
              <w:t xml:space="preserve"> Югре</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(МБОУ «СОКШ № 4»);</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-победитель региональной методической выставки-конкурса «Современная</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образовательная среда детского сада и семьи» (МБДОУ «Детский сад №16 «Золотая</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рыбка»);</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-предъявление опыта работы в рамках региональной площадки реализации проекта</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сетевого компетентностного центра инклюзивного образования «</w:t>
            </w:r>
            <w:proofErr w:type="spellStart"/>
            <w:r w:rsidRPr="00A11ED8">
              <w:rPr>
                <w:rFonts w:ascii="Times New Roman" w:eastAsia="Calibri" w:hAnsi="Times New Roman" w:cs="Times New Roman"/>
                <w:sz w:val="24"/>
                <w:szCs w:val="24"/>
                <w:lang w:bidi="hi-IN"/>
              </w:rPr>
              <w:t>Инклюверсариум</w:t>
            </w:r>
            <w:proofErr w:type="spellEnd"/>
            <w:r w:rsidRPr="00A11ED8">
              <w:rPr>
                <w:rFonts w:ascii="Times New Roman" w:eastAsia="Calibri" w:hAnsi="Times New Roman" w:cs="Times New Roman"/>
                <w:sz w:val="24"/>
                <w:szCs w:val="24"/>
                <w:lang w:bidi="hi-IN"/>
              </w:rPr>
              <w:t>»</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на тему «Разработка индивидуальных образовательных маршрутов детей с ОВЗ»</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(МБДОУ «Детский сад №13 «Чебурашка»);</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-предъявление опыта работы по теме «Внедрение профессионального стандарта в</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деятельность дошкольной образовательной организации» в рамках окружного</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совещания руководителей дошкольных образовательных организаций (МБДОУ</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«Детский сад №13 «Чебурашка»);</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 xml:space="preserve">-публикация в сетевом научно-методическом журнале «Образование </w:t>
            </w:r>
            <w:proofErr w:type="spellStart"/>
            <w:r w:rsidRPr="00A11ED8">
              <w:rPr>
                <w:rFonts w:ascii="Times New Roman" w:eastAsia="Calibri" w:hAnsi="Times New Roman" w:cs="Times New Roman"/>
                <w:sz w:val="24"/>
                <w:szCs w:val="24"/>
                <w:lang w:bidi="hi-IN"/>
              </w:rPr>
              <w:t>Югории</w:t>
            </w:r>
            <w:proofErr w:type="spellEnd"/>
            <w:r w:rsidRPr="00A11ED8">
              <w:rPr>
                <w:rFonts w:ascii="Times New Roman" w:eastAsia="Calibri" w:hAnsi="Times New Roman" w:cs="Times New Roman"/>
                <w:sz w:val="24"/>
                <w:szCs w:val="24"/>
                <w:lang w:bidi="hi-IN"/>
              </w:rPr>
              <w:t>» на</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тему «Управление кадровыми ресурсами дошкольной образовательной организации</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в контексте профессионального стандарта» (МАДОУ «Детский сад № 9 «Радуга»);</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-публикация авторского материала по теме «Правила организации питания в детском</w:t>
            </w:r>
            <w:r>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саду» во Всероссийском педагогическом журнале «Познание» (МБДОУ «Детский сад</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№16 «Золотая рыбка»);</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-предъявление опыта на региональном этапе XV ежегодного Всероссийского</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конкурса в области педагогики, воспитания и работы с детьми и молодёжью до 20</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лет на соискание премии «За нравственный подвиг учителя» (МБДОУ «Детский сад</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 1 «Рябинка»);</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-лауреат регионального этапа Х международного заочного конкурса талантов для</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детей и взрослых «К Вершине творчества!» при поддержке Департамента культуры</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Тюменской области (МАДОУ «Детский сад № 20 «Золушка»);</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-участие в региональном этапе IV Всероссийского конкурса «Школа – территории</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здоровья» в Ханты-Мансийском автономном округе -Югре в 2020 году» в номинации</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 xml:space="preserve">«Лучший конспект урока с применением </w:t>
            </w:r>
            <w:proofErr w:type="spellStart"/>
            <w:r w:rsidRPr="00A11ED8">
              <w:rPr>
                <w:rFonts w:ascii="Times New Roman" w:eastAsia="Calibri" w:hAnsi="Times New Roman" w:cs="Times New Roman"/>
                <w:sz w:val="24"/>
                <w:szCs w:val="24"/>
                <w:lang w:bidi="hi-IN"/>
              </w:rPr>
              <w:t>здоровьесберегающих</w:t>
            </w:r>
            <w:proofErr w:type="spellEnd"/>
            <w:r w:rsidRPr="00A11ED8">
              <w:rPr>
                <w:rFonts w:ascii="Times New Roman" w:eastAsia="Calibri" w:hAnsi="Times New Roman" w:cs="Times New Roman"/>
                <w:sz w:val="24"/>
                <w:szCs w:val="24"/>
                <w:lang w:bidi="hi-IN"/>
              </w:rPr>
              <w:t xml:space="preserve"> технологий» (МБОУ</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«Школа развития №24»).</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С целью обеспечения условий для развития профессиональной компетентности</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педагогов и руководителей образовательных организаций, создания условий для</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развития творческого потенциала и самореализации молодых педагогических</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работников, формирования гражданской позиции, активного профессионального</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отношения к совершенствованию системы образования проведен городской конкурс</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«Педагогический дебют - 2020», в котором приняло участие 10 молодых педагогов,</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победители и лауреаты – 6 педагогов (февраль).</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С целью предъявления лучших образцов профессиональной педагогической</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деятельности, повышения социального престижа профессии педагога в марте в</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рамках регионального этапа конкурса профессионального мастерства в сфере</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образования Ханты-Мансийского автономного округа – Югры «Педагог года Югры -</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2020» (далее - Конкурс) определены 4 победителя, представлявшие образовательные</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организации города Нефтеюганска, в номинациях «Сердце отдаю детям Ханты-</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Мансийского автономного округа – Югры», «Воспитатель дошкольного</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образовательного учреждения Ханты-Мансийского автономного округа – Югры»,</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«Лучший преподаватель-организатор ОБЖ (БЖД) Ханты-Мансийского автономного</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округа – Югры», «Руководитель образовательной организации Ханты-Мансийского</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автономного округа – Югры», МБОУ «СОШ № 5 «Многопрофильная» и МБОУ</w:t>
            </w:r>
            <w:r>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«СОКШ №4» стали площадками для проведения Конкурса. Педагоги МБОУ «СОШ</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 xml:space="preserve">№2 </w:t>
            </w:r>
            <w:proofErr w:type="spellStart"/>
            <w:r w:rsidRPr="00A11ED8">
              <w:rPr>
                <w:rFonts w:ascii="Times New Roman" w:eastAsia="Calibri" w:hAnsi="Times New Roman" w:cs="Times New Roman"/>
                <w:sz w:val="24"/>
                <w:szCs w:val="24"/>
                <w:lang w:bidi="hi-IN"/>
              </w:rPr>
              <w:t>им.А.И.Исаевой</w:t>
            </w:r>
            <w:proofErr w:type="spellEnd"/>
            <w:r w:rsidRPr="00A11ED8">
              <w:rPr>
                <w:rFonts w:ascii="Times New Roman" w:eastAsia="Calibri" w:hAnsi="Times New Roman" w:cs="Times New Roman"/>
                <w:sz w:val="24"/>
                <w:szCs w:val="24"/>
                <w:lang w:bidi="hi-IN"/>
              </w:rPr>
              <w:t xml:space="preserve"> представили современные практики в полуфинале</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Всероссийского конкурса «Учитель будущего». МБОУ «Начальная школа №15»</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определена победителем Всероссийского смотра-конкурса образовательных</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организаций «Достижения образования» на основе многокомпонентного анализа,</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победителем Всероссийского конкурса для образовательных организаций и</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педагогических работников «Образование. Качество. Успех» в номинации</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«Начальное образование по направлению «Качество образования». Педагоги МБОУ</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 xml:space="preserve">«Лицей № 1», МБОУ </w:t>
            </w:r>
            <w:r w:rsidR="00C44525">
              <w:rPr>
                <w:rFonts w:ascii="Times New Roman" w:eastAsia="Calibri" w:hAnsi="Times New Roman" w:cs="Times New Roman"/>
                <w:sz w:val="24"/>
                <w:szCs w:val="24"/>
                <w:lang w:bidi="hi-IN"/>
              </w:rPr>
              <w:br/>
            </w:r>
            <w:r w:rsidRPr="00A11ED8">
              <w:rPr>
                <w:rFonts w:ascii="Times New Roman" w:eastAsia="Calibri" w:hAnsi="Times New Roman" w:cs="Times New Roman"/>
                <w:sz w:val="24"/>
                <w:szCs w:val="24"/>
                <w:lang w:bidi="hi-IN"/>
              </w:rPr>
              <w:t>«СОШ № 5 «Многопрофильная» определены победителями</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регионального конкурса на присуждение премий лучшим учителям за достижения в</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педагогической деятельности (июнь).</w:t>
            </w:r>
          </w:p>
          <w:p w:rsidR="00745449" w:rsidRPr="003848A7" w:rsidRDefault="00A11ED8" w:rsidP="00C44525">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В рамках реализации регионального проекта «Учитель будущего», организации</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работы Клуба молодых педагогов 100% учителей в возрасте до 35 лет вовлечены в</w:t>
            </w:r>
            <w:r w:rsidR="00C4452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различные формы поддержки и сопровождения в первые три года работы.</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2.3.4.1.</w:t>
            </w:r>
          </w:p>
        </w:tc>
        <w:tc>
          <w:tcPr>
            <w:tcW w:w="3827" w:type="dxa"/>
            <w:shd w:val="clear" w:color="auto" w:fill="auto"/>
          </w:tcPr>
          <w:p w:rsidR="00745449" w:rsidRPr="003848A7" w:rsidRDefault="00745449" w:rsidP="00D95D18">
            <w:pPr>
              <w:spacing w:after="0" w:line="240" w:lineRule="auto"/>
              <w:rPr>
                <w:rFonts w:ascii="Times New Roman" w:hAnsi="Times New Roman"/>
                <w:sz w:val="24"/>
                <w:szCs w:val="24"/>
                <w:lang w:val="en-US" w:bidi="hi-IN"/>
              </w:rPr>
            </w:pPr>
            <w:r w:rsidRPr="003848A7">
              <w:rPr>
                <w:rFonts w:ascii="Times New Roman" w:hAnsi="Times New Roman"/>
                <w:sz w:val="24"/>
                <w:szCs w:val="24"/>
                <w:lang w:bidi="hi-IN"/>
              </w:rPr>
              <w:t xml:space="preserve">Развитие единой муниципальной информационной системы с инфраструктурой, обеспечивающей эффективное применение </w:t>
            </w:r>
            <w:r w:rsidRPr="003848A7">
              <w:rPr>
                <w:rFonts w:ascii="Times New Roman" w:hAnsi="Times New Roman"/>
                <w:sz w:val="24"/>
                <w:szCs w:val="24"/>
                <w:lang w:val="en-US" w:bidi="hi-IN"/>
              </w:rPr>
              <w:t>IT</w:t>
            </w:r>
            <w:r w:rsidRPr="003848A7">
              <w:rPr>
                <w:rFonts w:ascii="Times New Roman" w:hAnsi="Times New Roman"/>
                <w:sz w:val="24"/>
                <w:szCs w:val="24"/>
                <w:lang w:bidi="hi-IN"/>
              </w:rPr>
              <w:t xml:space="preserve">- технологий в образовании, в том числе дистанционного обучения (разработка предложений ММЦ по эффективному использованию </w:t>
            </w:r>
            <w:r w:rsidRPr="003848A7">
              <w:rPr>
                <w:rFonts w:ascii="Times New Roman" w:hAnsi="Times New Roman"/>
                <w:sz w:val="24"/>
                <w:szCs w:val="24"/>
                <w:lang w:val="en-US" w:bidi="hi-IN"/>
              </w:rPr>
              <w:t>IT-</w:t>
            </w:r>
            <w:r>
              <w:rPr>
                <w:rFonts w:ascii="Times New Roman" w:hAnsi="Times New Roman"/>
                <w:sz w:val="24"/>
                <w:szCs w:val="24"/>
                <w:lang w:bidi="hi-IN"/>
              </w:rPr>
              <w:t xml:space="preserve">технологий </w:t>
            </w:r>
            <w:r w:rsidRPr="003848A7">
              <w:rPr>
                <w:rFonts w:ascii="Times New Roman" w:hAnsi="Times New Roman"/>
                <w:sz w:val="24"/>
                <w:szCs w:val="24"/>
                <w:lang w:val="en-US" w:bidi="hi-IN"/>
              </w:rPr>
              <w:t>в</w:t>
            </w:r>
            <w:r>
              <w:rPr>
                <w:rFonts w:ascii="Times New Roman" w:hAnsi="Times New Roman"/>
                <w:sz w:val="24"/>
                <w:szCs w:val="24"/>
                <w:lang w:bidi="hi-IN"/>
              </w:rPr>
              <w:t xml:space="preserve"> образовании</w:t>
            </w:r>
            <w:r w:rsidRPr="003848A7">
              <w:rPr>
                <w:rFonts w:ascii="Times New Roman" w:hAnsi="Times New Roman"/>
                <w:sz w:val="24"/>
                <w:szCs w:val="24"/>
                <w:lang w:val="en-US" w:bidi="hi-IN"/>
              </w:rPr>
              <w:t>)</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 рамках создания и развития информационного пространства образовательной и</w:t>
            </w:r>
            <w:r w:rsidR="00E84CE4">
              <w:rPr>
                <w:rFonts w:ascii="Times New Roman" w:hAnsi="Times New Roman"/>
                <w:sz w:val="24"/>
                <w:szCs w:val="24"/>
                <w:lang w:bidi="hi-IN"/>
              </w:rPr>
              <w:t xml:space="preserve"> </w:t>
            </w:r>
            <w:r w:rsidRPr="00A11ED8">
              <w:rPr>
                <w:rFonts w:ascii="Times New Roman" w:hAnsi="Times New Roman"/>
                <w:sz w:val="24"/>
                <w:szCs w:val="24"/>
                <w:lang w:bidi="hi-IN"/>
              </w:rPr>
              <w:t>управленческой деятельности проведены мероприятия и работы:</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-100% общеобразовательных организаций обеспечены высокоскоростным</w:t>
            </w:r>
            <w:r w:rsidR="00E84CE4">
              <w:rPr>
                <w:rFonts w:ascii="Times New Roman" w:hAnsi="Times New Roman"/>
                <w:sz w:val="24"/>
                <w:szCs w:val="24"/>
                <w:lang w:bidi="hi-IN"/>
              </w:rPr>
              <w:t xml:space="preserve"> </w:t>
            </w:r>
            <w:r w:rsidRPr="00A11ED8">
              <w:rPr>
                <w:rFonts w:ascii="Times New Roman" w:hAnsi="Times New Roman"/>
                <w:sz w:val="24"/>
                <w:szCs w:val="24"/>
                <w:lang w:bidi="hi-IN"/>
              </w:rPr>
              <w:t>Интернетом со скоростью не менее 100 Мбит/с;</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-официальные сайты общеобразовательных организаций приведены в соответствие с</w:t>
            </w:r>
            <w:r w:rsidR="00E84CE4">
              <w:rPr>
                <w:rFonts w:ascii="Times New Roman" w:hAnsi="Times New Roman"/>
                <w:sz w:val="24"/>
                <w:szCs w:val="24"/>
                <w:lang w:bidi="hi-IN"/>
              </w:rPr>
              <w:t xml:space="preserve"> </w:t>
            </w:r>
            <w:r w:rsidRPr="00A11ED8">
              <w:rPr>
                <w:rFonts w:ascii="Times New Roman" w:hAnsi="Times New Roman"/>
                <w:sz w:val="24"/>
                <w:szCs w:val="24"/>
                <w:lang w:bidi="hi-IN"/>
              </w:rPr>
              <w:t>Правилами размещения на официальном сайте образовательной организации в сети</w:t>
            </w:r>
            <w:r w:rsidR="00E84CE4">
              <w:rPr>
                <w:rFonts w:ascii="Times New Roman" w:hAnsi="Times New Roman"/>
                <w:sz w:val="24"/>
                <w:szCs w:val="24"/>
                <w:lang w:bidi="hi-IN"/>
              </w:rPr>
              <w:t xml:space="preserve"> </w:t>
            </w:r>
            <w:r w:rsidRPr="00A11ED8">
              <w:rPr>
                <w:rFonts w:ascii="Times New Roman" w:hAnsi="Times New Roman"/>
                <w:sz w:val="24"/>
                <w:szCs w:val="24"/>
                <w:lang w:bidi="hi-IN"/>
              </w:rPr>
              <w:t>«Интернет» и обновления информации об образовательной организации,</w:t>
            </w:r>
            <w:r w:rsidR="00E84CE4">
              <w:rPr>
                <w:rFonts w:ascii="Times New Roman" w:hAnsi="Times New Roman"/>
                <w:sz w:val="24"/>
                <w:szCs w:val="24"/>
                <w:lang w:bidi="hi-IN"/>
              </w:rPr>
              <w:t xml:space="preserve"> </w:t>
            </w:r>
            <w:r w:rsidRPr="00A11ED8">
              <w:rPr>
                <w:rFonts w:ascii="Times New Roman" w:hAnsi="Times New Roman"/>
                <w:sz w:val="24"/>
                <w:szCs w:val="24"/>
                <w:lang w:bidi="hi-IN"/>
              </w:rPr>
              <w:t>утверждёнными постановлением Правительства Российской Федерации от 10.07.2013</w:t>
            </w:r>
            <w:r w:rsidR="00E84CE4">
              <w:rPr>
                <w:rFonts w:ascii="Times New Roman" w:hAnsi="Times New Roman"/>
                <w:sz w:val="24"/>
                <w:szCs w:val="24"/>
                <w:lang w:bidi="hi-IN"/>
              </w:rPr>
              <w:t xml:space="preserve"> </w:t>
            </w:r>
            <w:r w:rsidRPr="00A11ED8">
              <w:rPr>
                <w:rFonts w:ascii="Times New Roman" w:hAnsi="Times New Roman"/>
                <w:sz w:val="24"/>
                <w:szCs w:val="24"/>
                <w:lang w:bidi="hi-IN"/>
              </w:rPr>
              <w:t>№ 582, имеют единое портальное решение и единую централизованную однотипную</w:t>
            </w:r>
            <w:r w:rsidR="00E84CE4">
              <w:rPr>
                <w:rFonts w:ascii="Times New Roman" w:hAnsi="Times New Roman"/>
                <w:sz w:val="24"/>
                <w:szCs w:val="24"/>
                <w:lang w:bidi="hi-IN"/>
              </w:rPr>
              <w:t xml:space="preserve"> </w:t>
            </w:r>
            <w:r w:rsidRPr="00A11ED8">
              <w:rPr>
                <w:rFonts w:ascii="Times New Roman" w:hAnsi="Times New Roman"/>
                <w:sz w:val="24"/>
                <w:szCs w:val="24"/>
                <w:lang w:bidi="hi-IN"/>
              </w:rPr>
              <w:t>концепцию сайта и хостинга;</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 90% общеобразовательных организаций проводится СМС – информирование</w:t>
            </w:r>
            <w:r w:rsidR="00E84CE4">
              <w:rPr>
                <w:rFonts w:ascii="Times New Roman" w:hAnsi="Times New Roman"/>
                <w:sz w:val="24"/>
                <w:szCs w:val="24"/>
                <w:lang w:bidi="hi-IN"/>
              </w:rPr>
              <w:t xml:space="preserve"> </w:t>
            </w:r>
            <w:r w:rsidRPr="00A11ED8">
              <w:rPr>
                <w:rFonts w:ascii="Times New Roman" w:hAnsi="Times New Roman"/>
                <w:sz w:val="24"/>
                <w:szCs w:val="24"/>
                <w:lang w:bidi="hi-IN"/>
              </w:rPr>
              <w:t>родителей (законных представителей) об отсутствии детей на уроке по</w:t>
            </w:r>
            <w:r w:rsidR="00E84CE4">
              <w:rPr>
                <w:rFonts w:ascii="Times New Roman" w:hAnsi="Times New Roman"/>
                <w:sz w:val="24"/>
                <w:szCs w:val="24"/>
                <w:lang w:bidi="hi-IN"/>
              </w:rPr>
              <w:t xml:space="preserve"> </w:t>
            </w:r>
            <w:r w:rsidRPr="00A11ED8">
              <w:rPr>
                <w:rFonts w:ascii="Times New Roman" w:hAnsi="Times New Roman"/>
                <w:sz w:val="24"/>
                <w:szCs w:val="24"/>
                <w:lang w:bidi="hi-IN"/>
              </w:rPr>
              <w:t>неуважительной причине в рамках исполнения поручения Президента Российской</w:t>
            </w:r>
            <w:r w:rsidR="00E84CE4">
              <w:rPr>
                <w:rFonts w:ascii="Times New Roman" w:hAnsi="Times New Roman"/>
                <w:sz w:val="24"/>
                <w:szCs w:val="24"/>
                <w:lang w:bidi="hi-IN"/>
              </w:rPr>
              <w:t xml:space="preserve"> </w:t>
            </w:r>
            <w:r w:rsidRPr="00A11ED8">
              <w:rPr>
                <w:rFonts w:ascii="Times New Roman" w:hAnsi="Times New Roman"/>
                <w:sz w:val="24"/>
                <w:szCs w:val="24"/>
                <w:lang w:bidi="hi-IN"/>
              </w:rPr>
              <w:t>Федерации от 23.12.2015 № Пр-15ГС и Губернатора Ханты-Мансийского</w:t>
            </w:r>
            <w:r w:rsidR="00E84CE4">
              <w:rPr>
                <w:rFonts w:ascii="Times New Roman" w:hAnsi="Times New Roman"/>
                <w:sz w:val="24"/>
                <w:szCs w:val="24"/>
                <w:lang w:bidi="hi-IN"/>
              </w:rPr>
              <w:t xml:space="preserve"> </w:t>
            </w:r>
            <w:r w:rsidRPr="00A11ED8">
              <w:rPr>
                <w:rFonts w:ascii="Times New Roman" w:hAnsi="Times New Roman"/>
                <w:sz w:val="24"/>
                <w:szCs w:val="24"/>
                <w:lang w:bidi="hi-IN"/>
              </w:rPr>
              <w:t>автономного округа – Югры от 30.12.2015;</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-100% образовательных организаций используют электронные журналы и</w:t>
            </w:r>
            <w:r w:rsidR="00E84CE4">
              <w:rPr>
                <w:rFonts w:ascii="Times New Roman" w:hAnsi="Times New Roman"/>
                <w:sz w:val="24"/>
                <w:szCs w:val="24"/>
                <w:lang w:bidi="hi-IN"/>
              </w:rPr>
              <w:t xml:space="preserve"> </w:t>
            </w:r>
            <w:r w:rsidRPr="00A11ED8">
              <w:rPr>
                <w:rFonts w:ascii="Times New Roman" w:hAnsi="Times New Roman"/>
                <w:sz w:val="24"/>
                <w:szCs w:val="24"/>
                <w:lang w:bidi="hi-IN"/>
              </w:rPr>
              <w:t>электронные дневники, интегрированные с Единым порталом государственных и</w:t>
            </w:r>
            <w:r>
              <w:rPr>
                <w:rFonts w:ascii="Times New Roman" w:hAnsi="Times New Roman"/>
                <w:sz w:val="24"/>
                <w:szCs w:val="24"/>
                <w:lang w:bidi="hi-IN"/>
              </w:rPr>
              <w:t xml:space="preserve"> </w:t>
            </w:r>
            <w:r w:rsidRPr="00A11ED8">
              <w:rPr>
                <w:rFonts w:ascii="Times New Roman" w:hAnsi="Times New Roman"/>
                <w:sz w:val="24"/>
                <w:szCs w:val="24"/>
                <w:lang w:bidi="hi-IN"/>
              </w:rPr>
              <w:t>муниципальных услуг;</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-во 100% образовательных организаций проводятся мероприятия по обеспечению</w:t>
            </w:r>
            <w:r w:rsidR="00E84CE4">
              <w:rPr>
                <w:rFonts w:ascii="Times New Roman" w:hAnsi="Times New Roman"/>
                <w:sz w:val="24"/>
                <w:szCs w:val="24"/>
                <w:lang w:bidi="hi-IN"/>
              </w:rPr>
              <w:t xml:space="preserve"> </w:t>
            </w:r>
            <w:r w:rsidRPr="00A11ED8">
              <w:rPr>
                <w:rFonts w:ascii="Times New Roman" w:hAnsi="Times New Roman"/>
                <w:sz w:val="24"/>
                <w:szCs w:val="24"/>
                <w:lang w:bidi="hi-IN"/>
              </w:rPr>
              <w:t>защиты персональных данных и конфиденциальной информации в информационных</w:t>
            </w:r>
            <w:r w:rsidR="00E84CE4">
              <w:rPr>
                <w:rFonts w:ascii="Times New Roman" w:hAnsi="Times New Roman"/>
                <w:sz w:val="24"/>
                <w:szCs w:val="24"/>
                <w:lang w:bidi="hi-IN"/>
              </w:rPr>
              <w:t xml:space="preserve"> </w:t>
            </w:r>
            <w:r w:rsidRPr="00A11ED8">
              <w:rPr>
                <w:rFonts w:ascii="Times New Roman" w:hAnsi="Times New Roman"/>
                <w:sz w:val="24"/>
                <w:szCs w:val="24"/>
                <w:lang w:bidi="hi-IN"/>
              </w:rPr>
              <w:t>системах, в соответствии с требованиями Федерального закона от 27.07.2006 №152 –</w:t>
            </w:r>
            <w:r w:rsidR="00E84CE4">
              <w:rPr>
                <w:rFonts w:ascii="Times New Roman" w:hAnsi="Times New Roman"/>
                <w:sz w:val="24"/>
                <w:szCs w:val="24"/>
                <w:lang w:bidi="hi-IN"/>
              </w:rPr>
              <w:t xml:space="preserve"> </w:t>
            </w:r>
            <w:r w:rsidRPr="00A11ED8">
              <w:rPr>
                <w:rFonts w:ascii="Times New Roman" w:hAnsi="Times New Roman"/>
                <w:sz w:val="24"/>
                <w:szCs w:val="24"/>
                <w:lang w:bidi="hi-IN"/>
              </w:rPr>
              <w:t>ФЗ «О персональных данных».</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 МБОУ «СОШ № 8», являющимся региональным опорным образовательным</w:t>
            </w:r>
            <w:r w:rsidR="00E84CE4">
              <w:rPr>
                <w:rFonts w:ascii="Times New Roman" w:hAnsi="Times New Roman"/>
                <w:sz w:val="24"/>
                <w:szCs w:val="24"/>
                <w:lang w:bidi="hi-IN"/>
              </w:rPr>
              <w:t xml:space="preserve"> </w:t>
            </w:r>
            <w:r w:rsidRPr="00A11ED8">
              <w:rPr>
                <w:rFonts w:ascii="Times New Roman" w:hAnsi="Times New Roman"/>
                <w:sz w:val="24"/>
                <w:szCs w:val="24"/>
                <w:lang w:bidi="hi-IN"/>
              </w:rPr>
              <w:t>центром, обеспечивающим работу с такими детьми, 100% детей-инвалидов охвачены</w:t>
            </w:r>
            <w:r w:rsidR="00E84CE4">
              <w:rPr>
                <w:rFonts w:ascii="Times New Roman" w:hAnsi="Times New Roman"/>
                <w:sz w:val="24"/>
                <w:szCs w:val="24"/>
                <w:lang w:bidi="hi-IN"/>
              </w:rPr>
              <w:t xml:space="preserve"> </w:t>
            </w:r>
            <w:r w:rsidRPr="00A11ED8">
              <w:rPr>
                <w:rFonts w:ascii="Times New Roman" w:hAnsi="Times New Roman"/>
                <w:sz w:val="24"/>
                <w:szCs w:val="24"/>
                <w:lang w:bidi="hi-IN"/>
              </w:rPr>
              <w:t>разными формами дистанционного образования.</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 xml:space="preserve">В МБОУ «СОШ № 2 </w:t>
            </w:r>
            <w:proofErr w:type="spellStart"/>
            <w:r w:rsidRPr="00A11ED8">
              <w:rPr>
                <w:rFonts w:ascii="Times New Roman" w:hAnsi="Times New Roman"/>
                <w:sz w:val="24"/>
                <w:szCs w:val="24"/>
                <w:lang w:bidi="hi-IN"/>
              </w:rPr>
              <w:t>им.А.И.Исаевой</w:t>
            </w:r>
            <w:proofErr w:type="spellEnd"/>
            <w:r w:rsidRPr="00A11ED8">
              <w:rPr>
                <w:rFonts w:ascii="Times New Roman" w:hAnsi="Times New Roman"/>
                <w:sz w:val="24"/>
                <w:szCs w:val="24"/>
                <w:lang w:bidi="hi-IN"/>
              </w:rPr>
              <w:t>» функционирует узловой информационно -</w:t>
            </w:r>
            <w:r w:rsidR="00E84CE4">
              <w:rPr>
                <w:rFonts w:ascii="Times New Roman" w:hAnsi="Times New Roman"/>
                <w:sz w:val="24"/>
                <w:szCs w:val="24"/>
                <w:lang w:bidi="hi-IN"/>
              </w:rPr>
              <w:t xml:space="preserve"> </w:t>
            </w:r>
            <w:r w:rsidRPr="00A11ED8">
              <w:rPr>
                <w:rFonts w:ascii="Times New Roman" w:hAnsi="Times New Roman"/>
                <w:sz w:val="24"/>
                <w:szCs w:val="24"/>
                <w:lang w:bidi="hi-IN"/>
              </w:rPr>
              <w:t>библиотечный центр, цель которого – развитие системы библиотечного</w:t>
            </w:r>
            <w:r w:rsidR="00E84CE4">
              <w:rPr>
                <w:rFonts w:ascii="Times New Roman" w:hAnsi="Times New Roman"/>
                <w:sz w:val="24"/>
                <w:szCs w:val="24"/>
                <w:lang w:bidi="hi-IN"/>
              </w:rPr>
              <w:t xml:space="preserve"> </w:t>
            </w:r>
            <w:r w:rsidRPr="00A11ED8">
              <w:rPr>
                <w:rFonts w:ascii="Times New Roman" w:hAnsi="Times New Roman"/>
                <w:sz w:val="24"/>
                <w:szCs w:val="24"/>
                <w:lang w:bidi="hi-IN"/>
              </w:rPr>
              <w:t>делопроизводства в образовательных организациях города, внедрение</w:t>
            </w:r>
            <w:r w:rsidR="00E84CE4">
              <w:rPr>
                <w:rFonts w:ascii="Times New Roman" w:hAnsi="Times New Roman"/>
                <w:sz w:val="24"/>
                <w:szCs w:val="24"/>
                <w:lang w:bidi="hi-IN"/>
              </w:rPr>
              <w:t xml:space="preserve"> </w:t>
            </w:r>
            <w:r w:rsidRPr="00A11ED8">
              <w:rPr>
                <w:rFonts w:ascii="Times New Roman" w:hAnsi="Times New Roman"/>
                <w:sz w:val="24"/>
                <w:szCs w:val="24"/>
                <w:lang w:bidi="hi-IN"/>
              </w:rPr>
              <w:t>инновационных технологий работы с информацией, распространение лучших</w:t>
            </w:r>
            <w:r w:rsidR="00E84CE4">
              <w:rPr>
                <w:rFonts w:ascii="Times New Roman" w:hAnsi="Times New Roman"/>
                <w:sz w:val="24"/>
                <w:szCs w:val="24"/>
                <w:lang w:bidi="hi-IN"/>
              </w:rPr>
              <w:t xml:space="preserve"> </w:t>
            </w:r>
            <w:r w:rsidRPr="00A11ED8">
              <w:rPr>
                <w:rFonts w:ascii="Times New Roman" w:hAnsi="Times New Roman"/>
                <w:sz w:val="24"/>
                <w:szCs w:val="24"/>
                <w:lang w:bidi="hi-IN"/>
              </w:rPr>
              <w:t>практик работы с программным обеспечением для самообразования. Электронные</w:t>
            </w:r>
            <w:r w:rsidR="00E84CE4">
              <w:rPr>
                <w:rFonts w:ascii="Times New Roman" w:hAnsi="Times New Roman"/>
                <w:sz w:val="24"/>
                <w:szCs w:val="24"/>
                <w:lang w:bidi="hi-IN"/>
              </w:rPr>
              <w:t xml:space="preserve"> </w:t>
            </w:r>
            <w:r w:rsidRPr="00A11ED8">
              <w:rPr>
                <w:rFonts w:ascii="Times New Roman" w:hAnsi="Times New Roman"/>
                <w:sz w:val="24"/>
                <w:szCs w:val="24"/>
                <w:lang w:bidi="hi-IN"/>
              </w:rPr>
              <w:t>ресурсы и электронная книговыдача центра представлены на цифровой</w:t>
            </w:r>
            <w:r w:rsidR="00E84CE4">
              <w:rPr>
                <w:rFonts w:ascii="Times New Roman" w:hAnsi="Times New Roman"/>
                <w:sz w:val="24"/>
                <w:szCs w:val="24"/>
                <w:lang w:bidi="hi-IN"/>
              </w:rPr>
              <w:t xml:space="preserve"> </w:t>
            </w:r>
            <w:r w:rsidRPr="00A11ED8">
              <w:rPr>
                <w:rFonts w:ascii="Times New Roman" w:hAnsi="Times New Roman"/>
                <w:sz w:val="24"/>
                <w:szCs w:val="24"/>
                <w:lang w:bidi="hi-IN"/>
              </w:rPr>
              <w:t>образовательной платформе «LECTA». Три образовательные организации входят в</w:t>
            </w:r>
            <w:r w:rsidR="00E84CE4">
              <w:rPr>
                <w:rFonts w:ascii="Times New Roman" w:hAnsi="Times New Roman"/>
                <w:sz w:val="24"/>
                <w:szCs w:val="24"/>
                <w:lang w:bidi="hi-IN"/>
              </w:rPr>
              <w:t xml:space="preserve"> </w:t>
            </w:r>
            <w:r w:rsidRPr="00A11ED8">
              <w:rPr>
                <w:rFonts w:ascii="Times New Roman" w:hAnsi="Times New Roman"/>
                <w:sz w:val="24"/>
                <w:szCs w:val="24"/>
                <w:lang w:bidi="hi-IN"/>
              </w:rPr>
              <w:t>сеть информационно-библиотечных центров: МБОУ «СОШ №2 им. А.И. Исаевой»,</w:t>
            </w:r>
            <w:r w:rsidR="00E84CE4">
              <w:rPr>
                <w:rFonts w:ascii="Times New Roman" w:hAnsi="Times New Roman"/>
                <w:sz w:val="24"/>
                <w:szCs w:val="24"/>
                <w:lang w:bidi="hi-IN"/>
              </w:rPr>
              <w:t xml:space="preserve"> </w:t>
            </w:r>
            <w:r w:rsidRPr="00A11ED8">
              <w:rPr>
                <w:rFonts w:ascii="Times New Roman" w:hAnsi="Times New Roman"/>
                <w:sz w:val="24"/>
                <w:szCs w:val="24"/>
                <w:lang w:bidi="hi-IN"/>
              </w:rPr>
              <w:t xml:space="preserve">МБОУ «СОШ №3 им. </w:t>
            </w:r>
            <w:proofErr w:type="spellStart"/>
            <w:r w:rsidRPr="00A11ED8">
              <w:rPr>
                <w:rFonts w:ascii="Times New Roman" w:hAnsi="Times New Roman"/>
                <w:sz w:val="24"/>
                <w:szCs w:val="24"/>
                <w:lang w:bidi="hi-IN"/>
              </w:rPr>
              <w:t>А.А.Ивасенко</w:t>
            </w:r>
            <w:proofErr w:type="spellEnd"/>
            <w:r w:rsidRPr="00A11ED8">
              <w:rPr>
                <w:rFonts w:ascii="Times New Roman" w:hAnsi="Times New Roman"/>
                <w:sz w:val="24"/>
                <w:szCs w:val="24"/>
                <w:lang w:bidi="hi-IN"/>
              </w:rPr>
              <w:t>», МБОУ «СОШ №10».</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100% общеобразовательных организаций используют ресурсы цифровых</w:t>
            </w:r>
            <w:r w:rsidR="00E84CE4">
              <w:rPr>
                <w:rFonts w:ascii="Times New Roman" w:hAnsi="Times New Roman"/>
                <w:sz w:val="24"/>
                <w:szCs w:val="24"/>
                <w:lang w:bidi="hi-IN"/>
              </w:rPr>
              <w:t xml:space="preserve"> </w:t>
            </w:r>
            <w:r w:rsidRPr="00A11ED8">
              <w:rPr>
                <w:rFonts w:ascii="Times New Roman" w:hAnsi="Times New Roman"/>
                <w:sz w:val="24"/>
                <w:szCs w:val="24"/>
                <w:lang w:bidi="hi-IN"/>
              </w:rPr>
              <w:t>образовательных платформ «</w:t>
            </w:r>
            <w:proofErr w:type="spellStart"/>
            <w:r w:rsidRPr="00A11ED8">
              <w:rPr>
                <w:rFonts w:ascii="Times New Roman" w:hAnsi="Times New Roman"/>
                <w:sz w:val="24"/>
                <w:szCs w:val="24"/>
                <w:lang w:bidi="hi-IN"/>
              </w:rPr>
              <w:t>Учи.ру</w:t>
            </w:r>
            <w:proofErr w:type="spellEnd"/>
            <w:r w:rsidRPr="00A11ED8">
              <w:rPr>
                <w:rFonts w:ascii="Times New Roman" w:hAnsi="Times New Roman"/>
                <w:sz w:val="24"/>
                <w:szCs w:val="24"/>
                <w:lang w:bidi="hi-IN"/>
              </w:rPr>
              <w:t>», «</w:t>
            </w:r>
            <w:proofErr w:type="spellStart"/>
            <w:r w:rsidRPr="00A11ED8">
              <w:rPr>
                <w:rFonts w:ascii="Times New Roman" w:hAnsi="Times New Roman"/>
                <w:sz w:val="24"/>
                <w:szCs w:val="24"/>
                <w:lang w:bidi="hi-IN"/>
              </w:rPr>
              <w:t>ПроеКТОрия</w:t>
            </w:r>
            <w:proofErr w:type="spellEnd"/>
            <w:r w:rsidRPr="00A11ED8">
              <w:rPr>
                <w:rFonts w:ascii="Times New Roman" w:hAnsi="Times New Roman"/>
                <w:sz w:val="24"/>
                <w:szCs w:val="24"/>
                <w:lang w:bidi="hi-IN"/>
              </w:rPr>
              <w:t>», «Единый урок», «Решу ОГЭ,</w:t>
            </w:r>
            <w:r w:rsidR="00E84CE4">
              <w:rPr>
                <w:rFonts w:ascii="Times New Roman" w:hAnsi="Times New Roman"/>
                <w:sz w:val="24"/>
                <w:szCs w:val="24"/>
                <w:lang w:bidi="hi-IN"/>
              </w:rPr>
              <w:t xml:space="preserve"> </w:t>
            </w:r>
            <w:r w:rsidRPr="00A11ED8">
              <w:rPr>
                <w:rFonts w:ascii="Times New Roman" w:hAnsi="Times New Roman"/>
                <w:sz w:val="24"/>
                <w:szCs w:val="24"/>
                <w:lang w:bidi="hi-IN"/>
              </w:rPr>
              <w:t>ЕГЭ», ФИПИ, «Российская электронная школа», «Единая коллекция цифровых</w:t>
            </w:r>
            <w:r w:rsidR="00E84CE4">
              <w:rPr>
                <w:rFonts w:ascii="Times New Roman" w:hAnsi="Times New Roman"/>
                <w:sz w:val="24"/>
                <w:szCs w:val="24"/>
                <w:lang w:bidi="hi-IN"/>
              </w:rPr>
              <w:t xml:space="preserve"> </w:t>
            </w:r>
            <w:r w:rsidRPr="00A11ED8">
              <w:rPr>
                <w:rFonts w:ascii="Times New Roman" w:hAnsi="Times New Roman"/>
                <w:sz w:val="24"/>
                <w:szCs w:val="24"/>
                <w:lang w:bidi="hi-IN"/>
              </w:rPr>
              <w:t>образовательных ресурсов».</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 соответствии с распоряжением Правительства Ханты-Мансийского автономного</w:t>
            </w:r>
            <w:r w:rsidR="00E84CE4">
              <w:rPr>
                <w:rFonts w:ascii="Times New Roman" w:hAnsi="Times New Roman"/>
                <w:sz w:val="24"/>
                <w:szCs w:val="24"/>
                <w:lang w:bidi="hi-IN"/>
              </w:rPr>
              <w:t xml:space="preserve"> </w:t>
            </w:r>
            <w:r w:rsidRPr="00A11ED8">
              <w:rPr>
                <w:rFonts w:ascii="Times New Roman" w:hAnsi="Times New Roman"/>
                <w:sz w:val="24"/>
                <w:szCs w:val="24"/>
                <w:lang w:bidi="hi-IN"/>
              </w:rPr>
              <w:t xml:space="preserve">округа – Югры от 28.07.2017 №472-рп, приказом </w:t>
            </w:r>
            <w:proofErr w:type="spellStart"/>
            <w:r w:rsidRPr="00A11ED8">
              <w:rPr>
                <w:rFonts w:ascii="Times New Roman" w:hAnsi="Times New Roman"/>
                <w:sz w:val="24"/>
                <w:szCs w:val="24"/>
                <w:lang w:bidi="hi-IN"/>
              </w:rPr>
              <w:t>ДОиМП</w:t>
            </w:r>
            <w:proofErr w:type="spellEnd"/>
            <w:r w:rsidRPr="00A11ED8">
              <w:rPr>
                <w:rFonts w:ascii="Times New Roman" w:hAnsi="Times New Roman"/>
                <w:sz w:val="24"/>
                <w:szCs w:val="24"/>
                <w:lang w:bidi="hi-IN"/>
              </w:rPr>
              <w:t xml:space="preserve"> ХМАО – Югры от</w:t>
            </w:r>
            <w:r w:rsidR="00E84CE4">
              <w:rPr>
                <w:rFonts w:ascii="Times New Roman" w:hAnsi="Times New Roman"/>
                <w:sz w:val="24"/>
                <w:szCs w:val="24"/>
                <w:lang w:bidi="hi-IN"/>
              </w:rPr>
              <w:t xml:space="preserve"> </w:t>
            </w:r>
            <w:r w:rsidRPr="00A11ED8">
              <w:rPr>
                <w:rFonts w:ascii="Times New Roman" w:hAnsi="Times New Roman"/>
                <w:sz w:val="24"/>
                <w:szCs w:val="24"/>
                <w:lang w:bidi="hi-IN"/>
              </w:rPr>
              <w:t>12.12.2017 № 1838 МБОУ «СОШ № 5 «Многопрофильная» утверждена пилотной</w:t>
            </w:r>
            <w:r w:rsidR="00E84CE4">
              <w:rPr>
                <w:rFonts w:ascii="Times New Roman" w:hAnsi="Times New Roman"/>
                <w:sz w:val="24"/>
                <w:szCs w:val="24"/>
                <w:lang w:bidi="hi-IN"/>
              </w:rPr>
              <w:t xml:space="preserve"> </w:t>
            </w:r>
            <w:r w:rsidRPr="00A11ED8">
              <w:rPr>
                <w:rFonts w:ascii="Times New Roman" w:hAnsi="Times New Roman"/>
                <w:sz w:val="24"/>
                <w:szCs w:val="24"/>
                <w:lang w:bidi="hi-IN"/>
              </w:rPr>
              <w:t>площадкой для апробации цифровой образовательной платформы «Образование 4.0».</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По состоянию на 01.04.2020 года государственная информационная система Ханты</w:t>
            </w:r>
            <w:r w:rsidR="00E84CE4">
              <w:rPr>
                <w:rFonts w:ascii="Times New Roman" w:hAnsi="Times New Roman"/>
                <w:sz w:val="24"/>
                <w:szCs w:val="24"/>
                <w:lang w:bidi="hi-IN"/>
              </w:rPr>
              <w:t xml:space="preserve"> </w:t>
            </w:r>
            <w:r w:rsidRPr="00A11ED8">
              <w:rPr>
                <w:rFonts w:ascii="Times New Roman" w:hAnsi="Times New Roman"/>
                <w:sz w:val="24"/>
                <w:szCs w:val="24"/>
                <w:lang w:bidi="hi-IN"/>
              </w:rPr>
              <w:t>-</w:t>
            </w:r>
            <w:r w:rsidR="00E84CE4">
              <w:rPr>
                <w:rFonts w:ascii="Times New Roman" w:hAnsi="Times New Roman"/>
                <w:sz w:val="24"/>
                <w:szCs w:val="24"/>
                <w:lang w:bidi="hi-IN"/>
              </w:rPr>
              <w:t xml:space="preserve"> </w:t>
            </w:r>
            <w:r w:rsidRPr="00A11ED8">
              <w:rPr>
                <w:rFonts w:ascii="Times New Roman" w:hAnsi="Times New Roman"/>
                <w:sz w:val="24"/>
                <w:szCs w:val="24"/>
                <w:lang w:bidi="hi-IN"/>
              </w:rPr>
              <w:t>Мансийского автономного округа</w:t>
            </w:r>
            <w:r w:rsidR="00E84CE4">
              <w:rPr>
                <w:rFonts w:ascii="Times New Roman" w:hAnsi="Times New Roman"/>
                <w:sz w:val="24"/>
                <w:szCs w:val="24"/>
                <w:lang w:bidi="hi-IN"/>
              </w:rPr>
              <w:t xml:space="preserve"> </w:t>
            </w:r>
            <w:r w:rsidRPr="00A11ED8">
              <w:rPr>
                <w:rFonts w:ascii="Times New Roman" w:hAnsi="Times New Roman"/>
                <w:sz w:val="24"/>
                <w:szCs w:val="24"/>
                <w:lang w:bidi="hi-IN"/>
              </w:rPr>
              <w:t>- Югры «Цифровая образовательная платформа</w:t>
            </w:r>
            <w:r w:rsidR="00E84CE4">
              <w:rPr>
                <w:rFonts w:ascii="Times New Roman" w:hAnsi="Times New Roman"/>
                <w:sz w:val="24"/>
                <w:szCs w:val="24"/>
                <w:lang w:bidi="hi-IN"/>
              </w:rPr>
              <w:t xml:space="preserve"> </w:t>
            </w:r>
            <w:r w:rsidRPr="00A11ED8">
              <w:rPr>
                <w:rFonts w:ascii="Times New Roman" w:hAnsi="Times New Roman"/>
                <w:sz w:val="24"/>
                <w:szCs w:val="24"/>
                <w:lang w:bidi="hi-IN"/>
              </w:rPr>
              <w:t xml:space="preserve">Ханты- Мансийского автономного округа - Югры </w:t>
            </w:r>
            <w:proofErr w:type="gramStart"/>
            <w:r w:rsidRPr="00A11ED8">
              <w:rPr>
                <w:rFonts w:ascii="Times New Roman" w:hAnsi="Times New Roman"/>
                <w:sz w:val="24"/>
                <w:szCs w:val="24"/>
                <w:lang w:bidi="hi-IN"/>
              </w:rPr>
              <w:t>( ГИС</w:t>
            </w:r>
            <w:proofErr w:type="gramEnd"/>
            <w:r w:rsidRPr="00A11ED8">
              <w:rPr>
                <w:rFonts w:ascii="Times New Roman" w:hAnsi="Times New Roman"/>
                <w:sz w:val="24"/>
                <w:szCs w:val="24"/>
                <w:lang w:bidi="hi-IN"/>
              </w:rPr>
              <w:t xml:space="preserve"> Образование Югры)»</w:t>
            </w:r>
            <w:r w:rsidR="00E84CE4">
              <w:rPr>
                <w:rFonts w:ascii="Times New Roman" w:hAnsi="Times New Roman"/>
                <w:sz w:val="24"/>
                <w:szCs w:val="24"/>
                <w:lang w:bidi="hi-IN"/>
              </w:rPr>
              <w:t xml:space="preserve"> </w:t>
            </w:r>
            <w:r w:rsidRPr="00A11ED8">
              <w:rPr>
                <w:rFonts w:ascii="Times New Roman" w:hAnsi="Times New Roman"/>
                <w:sz w:val="24"/>
                <w:szCs w:val="24"/>
                <w:lang w:bidi="hi-IN"/>
              </w:rPr>
              <w:t>внедрена в 100% образовательных организаций.</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С целью реализации пилотного проекта по апробации функционирования раздела</w:t>
            </w:r>
            <w:r w:rsidR="00E84CE4">
              <w:rPr>
                <w:rFonts w:ascii="Times New Roman" w:hAnsi="Times New Roman"/>
                <w:sz w:val="24"/>
                <w:szCs w:val="24"/>
                <w:lang w:bidi="hi-IN"/>
              </w:rPr>
              <w:t xml:space="preserve"> </w:t>
            </w:r>
            <w:r w:rsidRPr="00A11ED8">
              <w:rPr>
                <w:rFonts w:ascii="Times New Roman" w:hAnsi="Times New Roman"/>
                <w:sz w:val="24"/>
                <w:szCs w:val="24"/>
                <w:lang w:bidi="hi-IN"/>
              </w:rPr>
              <w:t>«Мое образование» федеральной государственной информационной системы</w:t>
            </w:r>
            <w:r>
              <w:rPr>
                <w:rFonts w:ascii="Times New Roman" w:hAnsi="Times New Roman"/>
                <w:sz w:val="24"/>
                <w:szCs w:val="24"/>
                <w:lang w:bidi="hi-IN"/>
              </w:rPr>
              <w:t xml:space="preserve"> </w:t>
            </w:r>
            <w:r w:rsidRPr="00A11ED8">
              <w:rPr>
                <w:rFonts w:ascii="Times New Roman" w:hAnsi="Times New Roman"/>
                <w:sz w:val="24"/>
                <w:szCs w:val="24"/>
                <w:lang w:bidi="hi-IN"/>
              </w:rPr>
              <w:t>«Единый портал государственных и муниципальных услуг (функции)» (далее –</w:t>
            </w:r>
            <w:r w:rsidR="00E84CE4">
              <w:rPr>
                <w:rFonts w:ascii="Times New Roman" w:hAnsi="Times New Roman"/>
                <w:sz w:val="24"/>
                <w:szCs w:val="24"/>
                <w:lang w:bidi="hi-IN"/>
              </w:rPr>
              <w:t xml:space="preserve"> </w:t>
            </w:r>
            <w:r w:rsidRPr="00A11ED8">
              <w:rPr>
                <w:rFonts w:ascii="Times New Roman" w:hAnsi="Times New Roman"/>
                <w:sz w:val="24"/>
                <w:szCs w:val="24"/>
                <w:lang w:bidi="hi-IN"/>
              </w:rPr>
              <w:t>ЕПГУ, Единый портал) в 100% образовательных организаций созданы личные</w:t>
            </w:r>
            <w:r w:rsidR="00E84CE4">
              <w:rPr>
                <w:rFonts w:ascii="Times New Roman" w:hAnsi="Times New Roman"/>
                <w:sz w:val="24"/>
                <w:szCs w:val="24"/>
                <w:lang w:bidi="hi-IN"/>
              </w:rPr>
              <w:t xml:space="preserve"> </w:t>
            </w:r>
            <w:r w:rsidRPr="00A11ED8">
              <w:rPr>
                <w:rFonts w:ascii="Times New Roman" w:hAnsi="Times New Roman"/>
                <w:sz w:val="24"/>
                <w:szCs w:val="24"/>
                <w:lang w:bidi="hi-IN"/>
              </w:rPr>
              <w:t>кабинеты в Федеральной государственной информационной системе «Единая</w:t>
            </w:r>
            <w:r w:rsidR="00E84CE4">
              <w:rPr>
                <w:rFonts w:ascii="Times New Roman" w:hAnsi="Times New Roman"/>
                <w:sz w:val="24"/>
                <w:szCs w:val="24"/>
                <w:lang w:bidi="hi-IN"/>
              </w:rPr>
              <w:t xml:space="preserve"> </w:t>
            </w:r>
            <w:r w:rsidRPr="00A11ED8">
              <w:rPr>
                <w:rFonts w:ascii="Times New Roman" w:hAnsi="Times New Roman"/>
                <w:sz w:val="24"/>
                <w:szCs w:val="24"/>
                <w:lang w:bidi="hi-IN"/>
              </w:rPr>
              <w:t>система идентификации и аутентификации в инфраструктуре, обеспечивающей</w:t>
            </w:r>
            <w:r w:rsidR="00E84CE4">
              <w:rPr>
                <w:rFonts w:ascii="Times New Roman" w:hAnsi="Times New Roman"/>
                <w:sz w:val="24"/>
                <w:szCs w:val="24"/>
                <w:lang w:bidi="hi-IN"/>
              </w:rPr>
              <w:t xml:space="preserve"> </w:t>
            </w:r>
            <w:r w:rsidRPr="00A11ED8">
              <w:rPr>
                <w:rFonts w:ascii="Times New Roman" w:hAnsi="Times New Roman"/>
                <w:sz w:val="24"/>
                <w:szCs w:val="24"/>
                <w:lang w:bidi="hi-IN"/>
              </w:rPr>
              <w:t>информационно-технологическое взаимодействие информационных систем,</w:t>
            </w:r>
            <w:r w:rsidR="00E84CE4">
              <w:rPr>
                <w:rFonts w:ascii="Times New Roman" w:hAnsi="Times New Roman"/>
                <w:sz w:val="24"/>
                <w:szCs w:val="24"/>
                <w:lang w:bidi="hi-IN"/>
              </w:rPr>
              <w:t xml:space="preserve"> </w:t>
            </w:r>
            <w:r w:rsidRPr="00A11ED8">
              <w:rPr>
                <w:rFonts w:ascii="Times New Roman" w:hAnsi="Times New Roman"/>
                <w:sz w:val="24"/>
                <w:szCs w:val="24"/>
                <w:lang w:bidi="hi-IN"/>
              </w:rPr>
              <w:t>используемых для предоставления государственных и муниципальных услуг в</w:t>
            </w:r>
            <w:r w:rsidR="00E84CE4">
              <w:rPr>
                <w:rFonts w:ascii="Times New Roman" w:hAnsi="Times New Roman"/>
                <w:sz w:val="24"/>
                <w:szCs w:val="24"/>
                <w:lang w:bidi="hi-IN"/>
              </w:rPr>
              <w:t xml:space="preserve"> </w:t>
            </w:r>
            <w:r w:rsidRPr="00A11ED8">
              <w:rPr>
                <w:rFonts w:ascii="Times New Roman" w:hAnsi="Times New Roman"/>
                <w:sz w:val="24"/>
                <w:szCs w:val="24"/>
                <w:lang w:bidi="hi-IN"/>
              </w:rPr>
              <w:t>электронной форме» (далее – ЕСИА), добавлены профили сотрудников,</w:t>
            </w:r>
            <w:r w:rsidR="00E84CE4">
              <w:rPr>
                <w:rFonts w:ascii="Times New Roman" w:hAnsi="Times New Roman"/>
                <w:sz w:val="24"/>
                <w:szCs w:val="24"/>
                <w:lang w:bidi="hi-IN"/>
              </w:rPr>
              <w:t xml:space="preserve"> </w:t>
            </w:r>
            <w:r w:rsidRPr="00A11ED8">
              <w:rPr>
                <w:rFonts w:ascii="Times New Roman" w:hAnsi="Times New Roman"/>
                <w:sz w:val="24"/>
                <w:szCs w:val="24"/>
                <w:lang w:bidi="hi-IN"/>
              </w:rPr>
              <w:t>участвующих в реализации образовательной программы.</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 соответствии с распоряжением Правительства Ханты-Мансийского автономного</w:t>
            </w:r>
            <w:r w:rsidR="00E84CE4">
              <w:rPr>
                <w:rFonts w:ascii="Times New Roman" w:hAnsi="Times New Roman"/>
                <w:sz w:val="24"/>
                <w:szCs w:val="24"/>
                <w:lang w:bidi="hi-IN"/>
              </w:rPr>
              <w:t xml:space="preserve"> </w:t>
            </w:r>
            <w:r w:rsidRPr="00A11ED8">
              <w:rPr>
                <w:rFonts w:ascii="Times New Roman" w:hAnsi="Times New Roman"/>
                <w:sz w:val="24"/>
                <w:szCs w:val="24"/>
                <w:lang w:bidi="hi-IN"/>
              </w:rPr>
              <w:t>округа – Югры от 05.07.2019 № 356-рп «О реализации в ХМАО – Югре отдельных</w:t>
            </w:r>
            <w:r w:rsidR="00E84CE4">
              <w:rPr>
                <w:rFonts w:ascii="Times New Roman" w:hAnsi="Times New Roman"/>
                <w:sz w:val="24"/>
                <w:szCs w:val="24"/>
                <w:lang w:bidi="hi-IN"/>
              </w:rPr>
              <w:t xml:space="preserve"> </w:t>
            </w:r>
            <w:r w:rsidRPr="00A11ED8">
              <w:rPr>
                <w:rFonts w:ascii="Times New Roman" w:hAnsi="Times New Roman"/>
                <w:sz w:val="24"/>
                <w:szCs w:val="24"/>
                <w:lang w:bidi="hi-IN"/>
              </w:rPr>
              <w:t>мероприятий федеральных проектов национального проекта «Образование» 13</w:t>
            </w:r>
            <w:r w:rsidR="00C7739A">
              <w:rPr>
                <w:rFonts w:ascii="Times New Roman" w:hAnsi="Times New Roman"/>
                <w:sz w:val="24"/>
                <w:szCs w:val="24"/>
                <w:lang w:bidi="hi-IN"/>
              </w:rPr>
              <w:t xml:space="preserve"> </w:t>
            </w:r>
            <w:r w:rsidRPr="00A11ED8">
              <w:rPr>
                <w:rFonts w:ascii="Times New Roman" w:hAnsi="Times New Roman"/>
                <w:sz w:val="24"/>
                <w:szCs w:val="24"/>
                <w:lang w:bidi="hi-IN"/>
              </w:rPr>
              <w:t>общеобразовательных организаций города включены в 2020-2021 годах в реализацию</w:t>
            </w:r>
            <w:r w:rsidR="00C7739A">
              <w:rPr>
                <w:rFonts w:ascii="Times New Roman" w:hAnsi="Times New Roman"/>
                <w:sz w:val="24"/>
                <w:szCs w:val="24"/>
                <w:lang w:bidi="hi-IN"/>
              </w:rPr>
              <w:t xml:space="preserve"> </w:t>
            </w:r>
            <w:r w:rsidRPr="00A11ED8">
              <w:rPr>
                <w:rFonts w:ascii="Times New Roman" w:hAnsi="Times New Roman"/>
                <w:sz w:val="24"/>
                <w:szCs w:val="24"/>
                <w:lang w:bidi="hi-IN"/>
              </w:rPr>
              <w:t>региональной составляющей федерального проекта «Цифровая образовательная</w:t>
            </w:r>
            <w:r w:rsidR="00C7739A">
              <w:rPr>
                <w:rFonts w:ascii="Times New Roman" w:hAnsi="Times New Roman"/>
                <w:sz w:val="24"/>
                <w:szCs w:val="24"/>
                <w:lang w:bidi="hi-IN"/>
              </w:rPr>
              <w:t xml:space="preserve"> </w:t>
            </w:r>
            <w:r w:rsidRPr="00A11ED8">
              <w:rPr>
                <w:rFonts w:ascii="Times New Roman" w:hAnsi="Times New Roman"/>
                <w:sz w:val="24"/>
                <w:szCs w:val="24"/>
                <w:lang w:bidi="hi-IN"/>
              </w:rPr>
              <w:t>среда», из них в 7 общеобразовательных организациях (МБОУ «СОШ № 1, 2, 5, 7, 8,</w:t>
            </w:r>
            <w:r w:rsidR="00C7739A">
              <w:rPr>
                <w:rFonts w:ascii="Times New Roman" w:hAnsi="Times New Roman"/>
                <w:sz w:val="24"/>
                <w:szCs w:val="24"/>
                <w:lang w:bidi="hi-IN"/>
              </w:rPr>
              <w:t xml:space="preserve"> </w:t>
            </w:r>
            <w:r w:rsidRPr="00A11ED8">
              <w:rPr>
                <w:rFonts w:ascii="Times New Roman" w:hAnsi="Times New Roman"/>
                <w:sz w:val="24"/>
                <w:szCs w:val="24"/>
                <w:lang w:bidi="hi-IN"/>
              </w:rPr>
              <w:t>10», МБОУ «Школа развития № 24») поступило оборудование, которое позволит</w:t>
            </w:r>
            <w:r w:rsidR="00C7739A">
              <w:rPr>
                <w:rFonts w:ascii="Times New Roman" w:hAnsi="Times New Roman"/>
                <w:sz w:val="24"/>
                <w:szCs w:val="24"/>
                <w:lang w:bidi="hi-IN"/>
              </w:rPr>
              <w:t xml:space="preserve"> </w:t>
            </w:r>
            <w:r w:rsidRPr="00A11ED8">
              <w:rPr>
                <w:rFonts w:ascii="Times New Roman" w:hAnsi="Times New Roman"/>
                <w:sz w:val="24"/>
                <w:szCs w:val="24"/>
                <w:lang w:bidi="hi-IN"/>
              </w:rPr>
              <w:t xml:space="preserve">реализовать целевую модель цифровой образовательной среды (приказ </w:t>
            </w:r>
            <w:proofErr w:type="spellStart"/>
            <w:r w:rsidRPr="00A11ED8">
              <w:rPr>
                <w:rFonts w:ascii="Times New Roman" w:hAnsi="Times New Roman"/>
                <w:sz w:val="24"/>
                <w:szCs w:val="24"/>
                <w:lang w:bidi="hi-IN"/>
              </w:rPr>
              <w:t>ДОиМП</w:t>
            </w:r>
            <w:proofErr w:type="spellEnd"/>
            <w:r w:rsidR="00C7739A">
              <w:rPr>
                <w:rFonts w:ascii="Times New Roman" w:hAnsi="Times New Roman"/>
                <w:sz w:val="24"/>
                <w:szCs w:val="24"/>
                <w:lang w:bidi="hi-IN"/>
              </w:rPr>
              <w:t xml:space="preserve"> </w:t>
            </w:r>
            <w:r w:rsidRPr="00A11ED8">
              <w:rPr>
                <w:rFonts w:ascii="Times New Roman" w:hAnsi="Times New Roman"/>
                <w:sz w:val="24"/>
                <w:szCs w:val="24"/>
                <w:lang w:bidi="hi-IN"/>
              </w:rPr>
              <w:t>ХМАО - Югры от 08.10.2019 № 1292 «О внедрении целевой модели цифровой</w:t>
            </w:r>
            <w:r w:rsidR="00C7739A">
              <w:rPr>
                <w:rFonts w:ascii="Times New Roman" w:hAnsi="Times New Roman"/>
                <w:sz w:val="24"/>
                <w:szCs w:val="24"/>
                <w:lang w:bidi="hi-IN"/>
              </w:rPr>
              <w:t xml:space="preserve"> </w:t>
            </w:r>
            <w:r w:rsidRPr="00A11ED8">
              <w:rPr>
                <w:rFonts w:ascii="Times New Roman" w:hAnsi="Times New Roman"/>
                <w:sz w:val="24"/>
                <w:szCs w:val="24"/>
                <w:lang w:bidi="hi-IN"/>
              </w:rPr>
              <w:t>образовательной среды в общеобразовательных организациях Ханты-Мансийского</w:t>
            </w:r>
            <w:r w:rsidR="00C7739A">
              <w:rPr>
                <w:rFonts w:ascii="Times New Roman" w:hAnsi="Times New Roman"/>
                <w:sz w:val="24"/>
                <w:szCs w:val="24"/>
                <w:lang w:bidi="hi-IN"/>
              </w:rPr>
              <w:t xml:space="preserve"> </w:t>
            </w:r>
            <w:r w:rsidRPr="00A11ED8">
              <w:rPr>
                <w:rFonts w:ascii="Times New Roman" w:hAnsi="Times New Roman"/>
                <w:sz w:val="24"/>
                <w:szCs w:val="24"/>
                <w:lang w:bidi="hi-IN"/>
              </w:rPr>
              <w:t>автономного округа – Югры»).</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 соответствии с нормативными правовыми актами регионального и</w:t>
            </w:r>
            <w:r w:rsidR="00C7739A">
              <w:rPr>
                <w:rFonts w:ascii="Times New Roman" w:hAnsi="Times New Roman"/>
                <w:sz w:val="24"/>
                <w:szCs w:val="24"/>
                <w:lang w:bidi="hi-IN"/>
              </w:rPr>
              <w:t xml:space="preserve"> </w:t>
            </w:r>
            <w:r w:rsidRPr="00A11ED8">
              <w:rPr>
                <w:rFonts w:ascii="Times New Roman" w:hAnsi="Times New Roman"/>
                <w:sz w:val="24"/>
                <w:szCs w:val="24"/>
                <w:lang w:bidi="hi-IN"/>
              </w:rPr>
              <w:t>муниципального уровня в периоды с 06.04.2020 по 30.05.2020, с 09.11.2020 по</w:t>
            </w:r>
            <w:r w:rsidR="00C7739A">
              <w:rPr>
                <w:rFonts w:ascii="Times New Roman" w:hAnsi="Times New Roman"/>
                <w:sz w:val="24"/>
                <w:szCs w:val="24"/>
                <w:lang w:bidi="hi-IN"/>
              </w:rPr>
              <w:t xml:space="preserve"> </w:t>
            </w:r>
            <w:r w:rsidRPr="00A11ED8">
              <w:rPr>
                <w:rFonts w:ascii="Times New Roman" w:hAnsi="Times New Roman"/>
                <w:sz w:val="24"/>
                <w:szCs w:val="24"/>
                <w:lang w:bidi="hi-IN"/>
              </w:rPr>
              <w:t>30.11.2020 в образовательных организациях города организована реализация</w:t>
            </w:r>
            <w:r w:rsidR="00C7739A">
              <w:rPr>
                <w:rFonts w:ascii="Times New Roman" w:hAnsi="Times New Roman"/>
                <w:sz w:val="24"/>
                <w:szCs w:val="24"/>
                <w:lang w:bidi="hi-IN"/>
              </w:rPr>
              <w:t xml:space="preserve"> </w:t>
            </w:r>
            <w:r w:rsidRPr="00A11ED8">
              <w:rPr>
                <w:rFonts w:ascii="Times New Roman" w:hAnsi="Times New Roman"/>
                <w:sz w:val="24"/>
                <w:szCs w:val="24"/>
                <w:lang w:bidi="hi-IN"/>
              </w:rPr>
              <w:t>образовательных программ начального общего, основного общего, среднего общего</w:t>
            </w:r>
            <w:r w:rsidR="00C7739A">
              <w:rPr>
                <w:rFonts w:ascii="Times New Roman" w:hAnsi="Times New Roman"/>
                <w:sz w:val="24"/>
                <w:szCs w:val="24"/>
                <w:lang w:bidi="hi-IN"/>
              </w:rPr>
              <w:t xml:space="preserve"> </w:t>
            </w:r>
            <w:r w:rsidRPr="00A11ED8">
              <w:rPr>
                <w:rFonts w:ascii="Times New Roman" w:hAnsi="Times New Roman"/>
                <w:sz w:val="24"/>
                <w:szCs w:val="24"/>
                <w:lang w:bidi="hi-IN"/>
              </w:rPr>
              <w:t>образования, дополнительных общеобразовательных программ с применением</w:t>
            </w:r>
            <w:r w:rsidR="00C7739A">
              <w:rPr>
                <w:rFonts w:ascii="Times New Roman" w:hAnsi="Times New Roman"/>
                <w:sz w:val="24"/>
                <w:szCs w:val="24"/>
                <w:lang w:bidi="hi-IN"/>
              </w:rPr>
              <w:t xml:space="preserve"> </w:t>
            </w:r>
            <w:r w:rsidRPr="00A11ED8">
              <w:rPr>
                <w:rFonts w:ascii="Times New Roman" w:hAnsi="Times New Roman"/>
                <w:sz w:val="24"/>
                <w:szCs w:val="24"/>
                <w:lang w:bidi="hi-IN"/>
              </w:rPr>
              <w:t>дистанционных образовательных технологий (далее – дистанционное обучение).</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За период дистанционного обучения:</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-проведён мониторинг технической возможности организации дистанционного</w:t>
            </w:r>
            <w:r w:rsidR="00C7739A">
              <w:rPr>
                <w:rFonts w:ascii="Times New Roman" w:hAnsi="Times New Roman"/>
                <w:sz w:val="24"/>
                <w:szCs w:val="24"/>
                <w:lang w:bidi="hi-IN"/>
              </w:rPr>
              <w:t xml:space="preserve"> </w:t>
            </w:r>
            <w:r w:rsidRPr="00A11ED8">
              <w:rPr>
                <w:rFonts w:ascii="Times New Roman" w:hAnsi="Times New Roman"/>
                <w:sz w:val="24"/>
                <w:szCs w:val="24"/>
                <w:lang w:bidi="hi-IN"/>
              </w:rPr>
              <w:t>обучения: 260 учащимся выданы технические средства обучения, в том числе 160</w:t>
            </w:r>
            <w:r w:rsidR="00C7739A">
              <w:rPr>
                <w:rFonts w:ascii="Times New Roman" w:hAnsi="Times New Roman"/>
                <w:sz w:val="24"/>
                <w:szCs w:val="24"/>
                <w:lang w:bidi="hi-IN"/>
              </w:rPr>
              <w:t xml:space="preserve"> </w:t>
            </w:r>
            <w:r w:rsidRPr="00A11ED8">
              <w:rPr>
                <w:rFonts w:ascii="Times New Roman" w:hAnsi="Times New Roman"/>
                <w:sz w:val="24"/>
                <w:szCs w:val="24"/>
                <w:lang w:bidi="hi-IN"/>
              </w:rPr>
              <w:t>учащимся относящимся к льготным категориям (малоимущие, многодетные,</w:t>
            </w:r>
            <w:r w:rsidR="00C7739A">
              <w:rPr>
                <w:rFonts w:ascii="Times New Roman" w:hAnsi="Times New Roman"/>
                <w:sz w:val="24"/>
                <w:szCs w:val="24"/>
                <w:lang w:bidi="hi-IN"/>
              </w:rPr>
              <w:t xml:space="preserve"> </w:t>
            </w:r>
            <w:r w:rsidRPr="00A11ED8">
              <w:rPr>
                <w:rFonts w:ascii="Times New Roman" w:hAnsi="Times New Roman"/>
                <w:sz w:val="24"/>
                <w:szCs w:val="24"/>
                <w:lang w:bidi="hi-IN"/>
              </w:rPr>
              <w:t>находящиеся в трудной жизненной ситуации, из числа детей-инвалидов);</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-организовано дистанционное обучение учащихся на цифровых образовательных</w:t>
            </w:r>
            <w:r>
              <w:rPr>
                <w:rFonts w:ascii="Times New Roman" w:hAnsi="Times New Roman"/>
                <w:sz w:val="24"/>
                <w:szCs w:val="24"/>
                <w:lang w:bidi="hi-IN"/>
              </w:rPr>
              <w:t xml:space="preserve"> </w:t>
            </w:r>
            <w:r w:rsidRPr="00A11ED8">
              <w:rPr>
                <w:rFonts w:ascii="Times New Roman" w:hAnsi="Times New Roman"/>
                <w:sz w:val="24"/>
                <w:szCs w:val="24"/>
                <w:lang w:bidi="hi-IN"/>
              </w:rPr>
              <w:t>платформах (Российская электронная школа, Мобильное электронное образование,</w:t>
            </w:r>
          </w:p>
          <w:p w:rsidR="00A11ED8" w:rsidRPr="00A11ED8" w:rsidRDefault="00A11ED8" w:rsidP="00A11ED8">
            <w:pPr>
              <w:spacing w:after="0" w:line="240" w:lineRule="auto"/>
              <w:jc w:val="both"/>
              <w:rPr>
                <w:rFonts w:ascii="Times New Roman" w:hAnsi="Times New Roman"/>
                <w:sz w:val="24"/>
                <w:szCs w:val="24"/>
                <w:lang w:bidi="hi-IN"/>
              </w:rPr>
            </w:pPr>
            <w:proofErr w:type="spellStart"/>
            <w:r w:rsidRPr="00A11ED8">
              <w:rPr>
                <w:rFonts w:ascii="Times New Roman" w:hAnsi="Times New Roman"/>
                <w:sz w:val="24"/>
                <w:szCs w:val="24"/>
                <w:lang w:bidi="hi-IN"/>
              </w:rPr>
              <w:t>ЯКласс</w:t>
            </w:r>
            <w:proofErr w:type="spellEnd"/>
            <w:r w:rsidRPr="00A11ED8">
              <w:rPr>
                <w:rFonts w:ascii="Times New Roman" w:hAnsi="Times New Roman"/>
                <w:sz w:val="24"/>
                <w:szCs w:val="24"/>
                <w:lang w:bidi="hi-IN"/>
              </w:rPr>
              <w:t>, ЦОП «ГИС Образование Югры», Открытая школа и др.);</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-организован ежедневный мониторинг дистанционного обучения, в том числе</w:t>
            </w:r>
            <w:r w:rsidR="00C7739A">
              <w:rPr>
                <w:rFonts w:ascii="Times New Roman" w:hAnsi="Times New Roman"/>
                <w:sz w:val="24"/>
                <w:szCs w:val="24"/>
                <w:lang w:bidi="hi-IN"/>
              </w:rPr>
              <w:t xml:space="preserve"> </w:t>
            </w:r>
            <w:r w:rsidRPr="00A11ED8">
              <w:rPr>
                <w:rFonts w:ascii="Times New Roman" w:hAnsi="Times New Roman"/>
                <w:sz w:val="24"/>
                <w:szCs w:val="24"/>
                <w:lang w:bidi="hi-IN"/>
              </w:rPr>
              <w:t>возникающих проблем с техническими средствами обучения, организацией работы</w:t>
            </w:r>
            <w:r w:rsidR="00C7739A">
              <w:rPr>
                <w:rFonts w:ascii="Times New Roman" w:hAnsi="Times New Roman"/>
                <w:sz w:val="24"/>
                <w:szCs w:val="24"/>
                <w:lang w:bidi="hi-IN"/>
              </w:rPr>
              <w:t xml:space="preserve"> </w:t>
            </w:r>
            <w:r w:rsidRPr="00A11ED8">
              <w:rPr>
                <w:rFonts w:ascii="Times New Roman" w:hAnsi="Times New Roman"/>
                <w:sz w:val="24"/>
                <w:szCs w:val="24"/>
                <w:lang w:bidi="hi-IN"/>
              </w:rPr>
              <w:t>на цифровых образовательных платформах, освоением основной образовательной</w:t>
            </w:r>
            <w:r w:rsidR="00C7739A">
              <w:rPr>
                <w:rFonts w:ascii="Times New Roman" w:hAnsi="Times New Roman"/>
                <w:sz w:val="24"/>
                <w:szCs w:val="24"/>
                <w:lang w:bidi="hi-IN"/>
              </w:rPr>
              <w:t xml:space="preserve"> </w:t>
            </w:r>
            <w:r w:rsidRPr="00A11ED8">
              <w:rPr>
                <w:rFonts w:ascii="Times New Roman" w:hAnsi="Times New Roman"/>
                <w:sz w:val="24"/>
                <w:szCs w:val="24"/>
                <w:lang w:bidi="hi-IN"/>
              </w:rPr>
              <w:t>программы с применением дистанционных образовательных технологий и т.д.;</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-созданы условия для участия обучающихся в проектной деятельности по основным</w:t>
            </w:r>
            <w:r w:rsidR="00C7739A">
              <w:rPr>
                <w:rFonts w:ascii="Times New Roman" w:hAnsi="Times New Roman"/>
                <w:sz w:val="24"/>
                <w:szCs w:val="24"/>
                <w:lang w:bidi="hi-IN"/>
              </w:rPr>
              <w:t xml:space="preserve"> </w:t>
            </w:r>
            <w:r w:rsidRPr="00A11ED8">
              <w:rPr>
                <w:rFonts w:ascii="Times New Roman" w:hAnsi="Times New Roman"/>
                <w:sz w:val="24"/>
                <w:szCs w:val="24"/>
                <w:lang w:bidi="hi-IN"/>
              </w:rPr>
              <w:t>образовательным предметам и приоритетным направлениям дополнительного</w:t>
            </w:r>
            <w:r w:rsidR="00C7739A">
              <w:rPr>
                <w:rFonts w:ascii="Times New Roman" w:hAnsi="Times New Roman"/>
                <w:sz w:val="24"/>
                <w:szCs w:val="24"/>
                <w:lang w:bidi="hi-IN"/>
              </w:rPr>
              <w:t xml:space="preserve"> </w:t>
            </w:r>
            <w:r w:rsidRPr="00A11ED8">
              <w:rPr>
                <w:rFonts w:ascii="Times New Roman" w:hAnsi="Times New Roman"/>
                <w:sz w:val="24"/>
                <w:szCs w:val="24"/>
                <w:lang w:bidi="hi-IN"/>
              </w:rPr>
              <w:t>образования в установленный период каникулярного времени;</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-организована работа горячей линии для консультирования обучающихся, их</w:t>
            </w:r>
            <w:r w:rsidR="00C7739A">
              <w:rPr>
                <w:rFonts w:ascii="Times New Roman" w:hAnsi="Times New Roman"/>
                <w:sz w:val="24"/>
                <w:szCs w:val="24"/>
                <w:lang w:bidi="hi-IN"/>
              </w:rPr>
              <w:t xml:space="preserve"> </w:t>
            </w:r>
            <w:r w:rsidRPr="00A11ED8">
              <w:rPr>
                <w:rFonts w:ascii="Times New Roman" w:hAnsi="Times New Roman"/>
                <w:sz w:val="24"/>
                <w:szCs w:val="24"/>
                <w:lang w:bidi="hi-IN"/>
              </w:rPr>
              <w:t>родителей по вопросам выполнения заданий с применением дистанционных</w:t>
            </w:r>
            <w:r w:rsidR="00C7739A">
              <w:rPr>
                <w:rFonts w:ascii="Times New Roman" w:hAnsi="Times New Roman"/>
                <w:sz w:val="24"/>
                <w:szCs w:val="24"/>
                <w:lang w:bidi="hi-IN"/>
              </w:rPr>
              <w:t xml:space="preserve"> </w:t>
            </w:r>
            <w:r w:rsidRPr="00A11ED8">
              <w:rPr>
                <w:rFonts w:ascii="Times New Roman" w:hAnsi="Times New Roman"/>
                <w:sz w:val="24"/>
                <w:szCs w:val="24"/>
                <w:lang w:bidi="hi-IN"/>
              </w:rPr>
              <w:t>технологий обучения;</w:t>
            </w:r>
          </w:p>
          <w:p w:rsidR="00745449" w:rsidRPr="003848A7" w:rsidRDefault="00A11ED8" w:rsidP="00C7739A">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-обеспечено персональное сопровождение детей, состоящих на различных видах</w:t>
            </w:r>
            <w:r w:rsidR="00C7739A">
              <w:rPr>
                <w:rFonts w:ascii="Times New Roman" w:hAnsi="Times New Roman"/>
                <w:sz w:val="24"/>
                <w:szCs w:val="24"/>
                <w:lang w:bidi="hi-IN"/>
              </w:rPr>
              <w:t xml:space="preserve"> </w:t>
            </w:r>
            <w:r w:rsidRPr="00A11ED8">
              <w:rPr>
                <w:rFonts w:ascii="Times New Roman" w:hAnsi="Times New Roman"/>
                <w:sz w:val="24"/>
                <w:szCs w:val="24"/>
                <w:lang w:bidi="hi-IN"/>
              </w:rPr>
              <w:t>профилактического учета, а также детей, проживающих в семьях, находящихся в</w:t>
            </w:r>
            <w:r w:rsidR="00C7739A">
              <w:rPr>
                <w:rFonts w:ascii="Times New Roman" w:hAnsi="Times New Roman"/>
                <w:sz w:val="24"/>
                <w:szCs w:val="24"/>
                <w:lang w:bidi="hi-IN"/>
              </w:rPr>
              <w:t xml:space="preserve"> </w:t>
            </w:r>
            <w:r w:rsidRPr="00A11ED8">
              <w:rPr>
                <w:rFonts w:ascii="Times New Roman" w:hAnsi="Times New Roman"/>
                <w:sz w:val="24"/>
                <w:szCs w:val="24"/>
                <w:lang w:bidi="hi-IN"/>
              </w:rPr>
              <w:t>социально опасном положении (154 обучающихся из 141 семьи)</w:t>
            </w:r>
            <w:r w:rsidR="00C7739A">
              <w:rPr>
                <w:rFonts w:ascii="Times New Roman" w:hAnsi="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647F9A">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2.3.4.2.</w:t>
            </w:r>
          </w:p>
        </w:tc>
        <w:tc>
          <w:tcPr>
            <w:tcW w:w="3827" w:type="dxa"/>
            <w:shd w:val="clear" w:color="auto" w:fill="auto"/>
          </w:tcPr>
          <w:p w:rsidR="00745449" w:rsidRPr="003848A7" w:rsidRDefault="00745449" w:rsidP="00E04B82">
            <w:pPr>
              <w:spacing w:after="0" w:line="240" w:lineRule="auto"/>
              <w:rPr>
                <w:rFonts w:ascii="Times New Roman" w:hAnsi="Times New Roman"/>
                <w:sz w:val="24"/>
                <w:szCs w:val="24"/>
                <w:lang w:bidi="hi-IN"/>
              </w:rPr>
            </w:pPr>
            <w:r w:rsidRPr="003848A7">
              <w:rPr>
                <w:rFonts w:ascii="Times New Roman" w:hAnsi="Times New Roman"/>
                <w:sz w:val="24"/>
                <w:szCs w:val="24"/>
                <w:lang w:bidi="hi-IN"/>
              </w:rPr>
              <w:t>Разработка концепции дополнительного педагогического образования «Информационно-методический центр»</w:t>
            </w:r>
          </w:p>
        </w:tc>
        <w:tc>
          <w:tcPr>
            <w:tcW w:w="1560" w:type="dxa"/>
            <w:shd w:val="clear" w:color="auto" w:fill="auto"/>
            <w:noWrap/>
          </w:tcPr>
          <w:p w:rsidR="00745449" w:rsidRPr="003848A7" w:rsidRDefault="00745449" w:rsidP="001F64A4">
            <w:pPr>
              <w:spacing w:after="0" w:line="240" w:lineRule="auto"/>
              <w:jc w:val="center"/>
              <w:rPr>
                <w:rFonts w:ascii="Times New Roman" w:hAnsi="Times New Roman"/>
                <w:sz w:val="24"/>
                <w:szCs w:val="24"/>
                <w:lang w:val="en-US" w:bidi="hi-IN"/>
              </w:rPr>
            </w:pPr>
            <w:r w:rsidRPr="003848A7">
              <w:rPr>
                <w:rFonts w:ascii="Times New Roman" w:hAnsi="Times New Roman"/>
                <w:sz w:val="24"/>
                <w:szCs w:val="24"/>
                <w:lang w:val="en-US" w:bidi="hi-IN"/>
              </w:rPr>
              <w:t>2019</w:t>
            </w:r>
          </w:p>
        </w:tc>
        <w:tc>
          <w:tcPr>
            <w:tcW w:w="2976" w:type="dxa"/>
            <w:shd w:val="clear" w:color="auto" w:fill="auto"/>
          </w:tcPr>
          <w:p w:rsidR="00745449" w:rsidRPr="003848A7" w:rsidRDefault="00745449" w:rsidP="00E04B82">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E04B82">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A11ED8" w:rsidRPr="00A11ED8" w:rsidRDefault="00A11ED8" w:rsidP="00A11ED8">
            <w:pPr>
              <w:spacing w:after="0" w:line="240" w:lineRule="auto"/>
              <w:jc w:val="both"/>
              <w:rPr>
                <w:rFonts w:ascii="Times New Roman" w:hAnsi="Times New Roman"/>
                <w:sz w:val="24"/>
                <w:szCs w:val="24"/>
                <w:lang w:bidi="hi-IN"/>
              </w:rPr>
            </w:pPr>
            <w:r>
              <w:rPr>
                <w:rFonts w:ascii="Times New Roman" w:hAnsi="Times New Roman"/>
                <w:sz w:val="24"/>
                <w:szCs w:val="24"/>
                <w:lang w:bidi="hi-IN"/>
              </w:rPr>
              <w:t xml:space="preserve">В </w:t>
            </w:r>
            <w:r w:rsidRPr="00A11ED8">
              <w:rPr>
                <w:rFonts w:ascii="Times New Roman" w:hAnsi="Times New Roman"/>
                <w:sz w:val="24"/>
                <w:szCs w:val="24"/>
                <w:lang w:bidi="hi-IN"/>
              </w:rPr>
              <w:t>рамках реализации региональной составляющей федерального проекта «Успех</w:t>
            </w:r>
            <w:r w:rsidR="00C7739A">
              <w:rPr>
                <w:rFonts w:ascii="Times New Roman" w:hAnsi="Times New Roman"/>
                <w:sz w:val="24"/>
                <w:szCs w:val="24"/>
                <w:lang w:bidi="hi-IN"/>
              </w:rPr>
              <w:t xml:space="preserve"> </w:t>
            </w:r>
            <w:r w:rsidRPr="00A11ED8">
              <w:rPr>
                <w:rFonts w:ascii="Times New Roman" w:hAnsi="Times New Roman"/>
                <w:sz w:val="24"/>
                <w:szCs w:val="24"/>
                <w:lang w:bidi="hi-IN"/>
              </w:rPr>
              <w:t>каждого ребенка» на базе МБУ ДО ЦДО «Поиск» создан муниципальный опорный</w:t>
            </w:r>
            <w:r w:rsidR="00C7739A">
              <w:rPr>
                <w:rFonts w:ascii="Times New Roman" w:hAnsi="Times New Roman"/>
                <w:sz w:val="24"/>
                <w:szCs w:val="24"/>
                <w:lang w:bidi="hi-IN"/>
              </w:rPr>
              <w:t xml:space="preserve"> </w:t>
            </w:r>
            <w:r w:rsidRPr="00A11ED8">
              <w:rPr>
                <w:rFonts w:ascii="Times New Roman" w:hAnsi="Times New Roman"/>
                <w:sz w:val="24"/>
                <w:szCs w:val="24"/>
                <w:lang w:bidi="hi-IN"/>
              </w:rPr>
              <w:t>центр дополнительного образования (постановление администрации города</w:t>
            </w:r>
            <w:r w:rsidR="00C7739A">
              <w:rPr>
                <w:rFonts w:ascii="Times New Roman" w:hAnsi="Times New Roman"/>
                <w:sz w:val="24"/>
                <w:szCs w:val="24"/>
                <w:lang w:bidi="hi-IN"/>
              </w:rPr>
              <w:t xml:space="preserve"> </w:t>
            </w:r>
            <w:r w:rsidRPr="00A11ED8">
              <w:rPr>
                <w:rFonts w:ascii="Times New Roman" w:hAnsi="Times New Roman"/>
                <w:sz w:val="24"/>
                <w:szCs w:val="24"/>
                <w:lang w:bidi="hi-IN"/>
              </w:rPr>
              <w:t>Нефтеюганска от 20.09.2019 № 957-п «О создании муниципального (опорного)</w:t>
            </w:r>
            <w:r w:rsidR="00C7739A">
              <w:rPr>
                <w:rFonts w:ascii="Times New Roman" w:hAnsi="Times New Roman"/>
                <w:sz w:val="24"/>
                <w:szCs w:val="24"/>
                <w:lang w:bidi="hi-IN"/>
              </w:rPr>
              <w:t xml:space="preserve"> </w:t>
            </w:r>
            <w:r w:rsidRPr="00A11ED8">
              <w:rPr>
                <w:rFonts w:ascii="Times New Roman" w:hAnsi="Times New Roman"/>
                <w:sz w:val="24"/>
                <w:szCs w:val="24"/>
                <w:lang w:bidi="hi-IN"/>
              </w:rPr>
              <w:t>центра дополнительного образования» (с изм. от 20.11.2020 №2013-п) (далее -</w:t>
            </w:r>
            <w:r w:rsidR="00C7739A">
              <w:rPr>
                <w:rFonts w:ascii="Times New Roman" w:hAnsi="Times New Roman"/>
                <w:sz w:val="24"/>
                <w:szCs w:val="24"/>
                <w:lang w:bidi="hi-IN"/>
              </w:rPr>
              <w:t xml:space="preserve"> </w:t>
            </w:r>
            <w:r w:rsidRPr="00A11ED8">
              <w:rPr>
                <w:rFonts w:ascii="Times New Roman" w:hAnsi="Times New Roman"/>
                <w:sz w:val="24"/>
                <w:szCs w:val="24"/>
                <w:lang w:bidi="hi-IN"/>
              </w:rPr>
              <w:t>Центр):</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-организована работа с заместителями директоров образовательных организаций по</w:t>
            </w:r>
            <w:r w:rsidR="00C7739A">
              <w:rPr>
                <w:rFonts w:ascii="Times New Roman" w:hAnsi="Times New Roman"/>
                <w:sz w:val="24"/>
                <w:szCs w:val="24"/>
                <w:lang w:bidi="hi-IN"/>
              </w:rPr>
              <w:t xml:space="preserve"> </w:t>
            </w:r>
            <w:r w:rsidRPr="00A11ED8">
              <w:rPr>
                <w:rFonts w:ascii="Times New Roman" w:hAnsi="Times New Roman"/>
                <w:sz w:val="24"/>
                <w:szCs w:val="24"/>
                <w:lang w:bidi="hi-IN"/>
              </w:rPr>
              <w:t>воспитательной работе, в том числе представителей ведомства культуры,</w:t>
            </w:r>
            <w:r w:rsidR="00C7739A">
              <w:rPr>
                <w:rFonts w:ascii="Times New Roman" w:hAnsi="Times New Roman"/>
                <w:sz w:val="24"/>
                <w:szCs w:val="24"/>
                <w:lang w:bidi="hi-IN"/>
              </w:rPr>
              <w:t xml:space="preserve"> </w:t>
            </w:r>
            <w:r w:rsidRPr="00A11ED8">
              <w:rPr>
                <w:rFonts w:ascii="Times New Roman" w:hAnsi="Times New Roman"/>
                <w:sz w:val="24"/>
                <w:szCs w:val="24"/>
                <w:lang w:bidi="hi-IN"/>
              </w:rPr>
              <w:t>негосударственных поставщиков услуг, по вопросам организации дополнительного</w:t>
            </w:r>
            <w:r w:rsidR="00C7739A">
              <w:rPr>
                <w:rFonts w:ascii="Times New Roman" w:hAnsi="Times New Roman"/>
                <w:sz w:val="24"/>
                <w:szCs w:val="24"/>
                <w:lang w:bidi="hi-IN"/>
              </w:rPr>
              <w:t xml:space="preserve"> </w:t>
            </w:r>
            <w:r w:rsidRPr="00A11ED8">
              <w:rPr>
                <w:rFonts w:ascii="Times New Roman" w:hAnsi="Times New Roman"/>
                <w:sz w:val="24"/>
                <w:szCs w:val="24"/>
                <w:lang w:bidi="hi-IN"/>
              </w:rPr>
              <w:t>образования (охват – 25 чел.) (январь);</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-проведён семинар для педагогических работников дополнительного образования по</w:t>
            </w:r>
            <w:r w:rsidR="00C7739A">
              <w:rPr>
                <w:rFonts w:ascii="Times New Roman" w:hAnsi="Times New Roman"/>
                <w:sz w:val="24"/>
                <w:szCs w:val="24"/>
                <w:lang w:bidi="hi-IN"/>
              </w:rPr>
              <w:t xml:space="preserve"> </w:t>
            </w:r>
            <w:r w:rsidRPr="00A11ED8">
              <w:rPr>
                <w:rFonts w:ascii="Times New Roman" w:hAnsi="Times New Roman"/>
                <w:sz w:val="24"/>
                <w:szCs w:val="24"/>
                <w:lang w:bidi="hi-IN"/>
              </w:rPr>
              <w:t>реализации технологии проектирования программ дополнительного образования, а</w:t>
            </w:r>
            <w:r w:rsidR="00C7739A">
              <w:rPr>
                <w:rFonts w:ascii="Times New Roman" w:hAnsi="Times New Roman"/>
                <w:sz w:val="24"/>
                <w:szCs w:val="24"/>
                <w:lang w:bidi="hi-IN"/>
              </w:rPr>
              <w:t xml:space="preserve"> </w:t>
            </w:r>
            <w:r w:rsidRPr="00A11ED8">
              <w:rPr>
                <w:rFonts w:ascii="Times New Roman" w:hAnsi="Times New Roman"/>
                <w:sz w:val="24"/>
                <w:szCs w:val="24"/>
                <w:lang w:bidi="hi-IN"/>
              </w:rPr>
              <w:t>также вопросам профессионального выгорания педагогических работников,</w:t>
            </w:r>
            <w:r w:rsidR="00C7739A">
              <w:rPr>
                <w:rFonts w:ascii="Times New Roman" w:hAnsi="Times New Roman"/>
                <w:sz w:val="24"/>
                <w:szCs w:val="24"/>
                <w:lang w:bidi="hi-IN"/>
              </w:rPr>
              <w:t xml:space="preserve"> </w:t>
            </w:r>
            <w:r w:rsidRPr="00A11ED8">
              <w:rPr>
                <w:rFonts w:ascii="Times New Roman" w:hAnsi="Times New Roman"/>
                <w:sz w:val="24"/>
                <w:szCs w:val="24"/>
                <w:lang w:bidi="hi-IN"/>
              </w:rPr>
              <w:t>повышения мотивации обучающихся, организации работы с родителями (законными</w:t>
            </w:r>
            <w:r w:rsidR="00C7739A">
              <w:rPr>
                <w:rFonts w:ascii="Times New Roman" w:hAnsi="Times New Roman"/>
                <w:sz w:val="24"/>
                <w:szCs w:val="24"/>
                <w:lang w:bidi="hi-IN"/>
              </w:rPr>
              <w:t xml:space="preserve"> </w:t>
            </w:r>
            <w:r w:rsidRPr="00A11ED8">
              <w:rPr>
                <w:rFonts w:ascii="Times New Roman" w:hAnsi="Times New Roman"/>
                <w:sz w:val="24"/>
                <w:szCs w:val="24"/>
                <w:lang w:bidi="hi-IN"/>
              </w:rPr>
              <w:t>представителями) (охват – 48 чел.) (февраль)</w:t>
            </w:r>
            <w:r w:rsidR="00C7739A">
              <w:rPr>
                <w:rFonts w:ascii="Times New Roman" w:hAnsi="Times New Roman"/>
                <w:sz w:val="24"/>
                <w:szCs w:val="24"/>
                <w:lang w:bidi="hi-IN"/>
              </w:rPr>
              <w:t>;</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-организована реализация проекта «Методическая среда», в рамках которого</w:t>
            </w:r>
            <w:r>
              <w:rPr>
                <w:rFonts w:ascii="Times New Roman" w:hAnsi="Times New Roman"/>
                <w:sz w:val="24"/>
                <w:szCs w:val="24"/>
                <w:lang w:bidi="hi-IN"/>
              </w:rPr>
              <w:t xml:space="preserve"> </w:t>
            </w:r>
            <w:r w:rsidRPr="00A11ED8">
              <w:rPr>
                <w:rFonts w:ascii="Times New Roman" w:hAnsi="Times New Roman"/>
                <w:sz w:val="24"/>
                <w:szCs w:val="24"/>
                <w:lang w:bidi="hi-IN"/>
              </w:rPr>
              <w:t>еженедельно проводятся методические семинары для педагогов дополнительного</w:t>
            </w:r>
            <w:r w:rsidR="00C7739A">
              <w:rPr>
                <w:rFonts w:ascii="Times New Roman" w:hAnsi="Times New Roman"/>
                <w:sz w:val="24"/>
                <w:szCs w:val="24"/>
                <w:lang w:bidi="hi-IN"/>
              </w:rPr>
              <w:t xml:space="preserve"> </w:t>
            </w:r>
            <w:r w:rsidRPr="00A11ED8">
              <w:rPr>
                <w:rFonts w:ascii="Times New Roman" w:hAnsi="Times New Roman"/>
                <w:sz w:val="24"/>
                <w:szCs w:val="24"/>
                <w:lang w:bidi="hi-IN"/>
              </w:rPr>
              <w:t>образования, работающих в общеобразовательных организациях и дошкольных</w:t>
            </w:r>
            <w:r w:rsidR="00C7739A">
              <w:rPr>
                <w:rFonts w:ascii="Times New Roman" w:hAnsi="Times New Roman"/>
                <w:sz w:val="24"/>
                <w:szCs w:val="24"/>
                <w:lang w:bidi="hi-IN"/>
              </w:rPr>
              <w:t xml:space="preserve"> </w:t>
            </w:r>
            <w:r w:rsidRPr="00A11ED8">
              <w:rPr>
                <w:rFonts w:ascii="Times New Roman" w:hAnsi="Times New Roman"/>
                <w:sz w:val="24"/>
                <w:szCs w:val="24"/>
                <w:lang w:bidi="hi-IN"/>
              </w:rPr>
              <w:t>образовательных организациях (еженедельно);</w:t>
            </w:r>
          </w:p>
          <w:p w:rsidR="00745449" w:rsidRPr="003848A7" w:rsidRDefault="00A11ED8" w:rsidP="00C7739A">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-проведена кадровая школа «Организация дополнительного образования в</w:t>
            </w:r>
            <w:r w:rsidR="00C7739A">
              <w:rPr>
                <w:rFonts w:ascii="Times New Roman" w:hAnsi="Times New Roman"/>
                <w:sz w:val="24"/>
                <w:szCs w:val="24"/>
                <w:lang w:bidi="hi-IN"/>
              </w:rPr>
              <w:t xml:space="preserve"> </w:t>
            </w:r>
            <w:r w:rsidRPr="00A11ED8">
              <w:rPr>
                <w:rFonts w:ascii="Times New Roman" w:hAnsi="Times New Roman"/>
                <w:sz w:val="24"/>
                <w:szCs w:val="24"/>
                <w:lang w:bidi="hi-IN"/>
              </w:rPr>
              <w:t>современных условиях», в рамках которой проведён муниципальный этап</w:t>
            </w:r>
            <w:r w:rsidR="00C7739A">
              <w:rPr>
                <w:rFonts w:ascii="Times New Roman" w:hAnsi="Times New Roman"/>
                <w:sz w:val="24"/>
                <w:szCs w:val="24"/>
                <w:lang w:bidi="hi-IN"/>
              </w:rPr>
              <w:t xml:space="preserve"> </w:t>
            </w:r>
            <w:r w:rsidRPr="00A11ED8">
              <w:rPr>
                <w:rFonts w:ascii="Times New Roman" w:hAnsi="Times New Roman"/>
                <w:sz w:val="24"/>
                <w:szCs w:val="24"/>
                <w:lang w:bidi="hi-IN"/>
              </w:rPr>
              <w:t>регионального конкурса лучших практик «Педагогический потенциал Югры»</w:t>
            </w:r>
            <w:r w:rsidR="00C7739A">
              <w:rPr>
                <w:rFonts w:ascii="Times New Roman" w:hAnsi="Times New Roman"/>
                <w:sz w:val="24"/>
                <w:szCs w:val="24"/>
                <w:lang w:bidi="hi-IN"/>
              </w:rPr>
              <w:t xml:space="preserve"> </w:t>
            </w:r>
            <w:r w:rsidRPr="00A11ED8">
              <w:rPr>
                <w:rFonts w:ascii="Times New Roman" w:hAnsi="Times New Roman"/>
                <w:sz w:val="24"/>
                <w:szCs w:val="24"/>
                <w:lang w:bidi="hi-IN"/>
              </w:rPr>
              <w:t>(декабрь).</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2.3.5.</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Улучшение качества услуг в сфере образования</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D23735">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В целях реализации Федерального закона от 27.07.2010 №210-ФЗ «Об организации</w:t>
            </w:r>
            <w:r w:rsidR="00C7739A">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предоставления государственных и муниципальных услуг», в соответствии с</w:t>
            </w:r>
            <w:r w:rsidR="00C7739A">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решением Думы города от 24.12.2014 №938-V «Об утверждении Перечня услуг,</w:t>
            </w:r>
            <w:r w:rsidR="00C7739A">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которые являются необходимыми и обязательными для предоставления</w:t>
            </w:r>
            <w:r w:rsidR="00C7739A">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администрацией города Нефтеюганска муниципальных услуг и предоставляются</w:t>
            </w:r>
            <w:r w:rsidR="00C7739A">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организациями, участвующими в предоставлении муниципальных услуг, и</w:t>
            </w:r>
            <w:r w:rsidR="00C7739A">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установлении порядка определения размера платы за их оказание», Департаментом</w:t>
            </w:r>
            <w:r w:rsidR="00C7739A">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организовано предоставление 7 муниципальных услуг в электронной форме, в том</w:t>
            </w:r>
            <w:r w:rsidR="00C7739A">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числе 3 услуги предоставляются непосредственно Департаментом, 7 услуг</w:t>
            </w:r>
            <w:r w:rsidR="00C7739A">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оказываются муниципальными образовательными организациями.</w:t>
            </w:r>
          </w:p>
          <w:p w:rsidR="00745449" w:rsidRPr="003848A7" w:rsidRDefault="00A11ED8" w:rsidP="00C7739A">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С целью информационной открытости для родителей (законных представителей)</w:t>
            </w:r>
            <w:r w:rsidR="00C7739A">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учащихся, граждан (получателей услуг) в марте 2020 года Департаментом</w:t>
            </w:r>
            <w:r w:rsidR="00C7739A">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организовано проведение интерактивного опроса населения по вопросу</w:t>
            </w:r>
            <w:r w:rsidR="00C7739A">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удовлетворенности качеством образования в городе Нефтеюганске. По результатам</w:t>
            </w:r>
            <w:r w:rsidR="00C7739A">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интерактивного опроса удовлетворены качеством образования: дошкольного - 87,8%,</w:t>
            </w:r>
            <w:r w:rsidR="00C7739A">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общего - 87,1%,</w:t>
            </w:r>
            <w:r w:rsidR="00C7739A">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дополнительного – 97,6% респондентов.</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2.3.6.</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государственно-общественного принципа управления на всех этапах образовательного процесса</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232954">
            <w:pPr>
              <w:spacing w:after="0" w:line="240" w:lineRule="auto"/>
              <w:jc w:val="center"/>
              <w:rPr>
                <w:rFonts w:ascii="Times New Roman" w:eastAsia="Calibri" w:hAnsi="Times New Roman" w:cs="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745449" w:rsidRPr="003848A7" w:rsidRDefault="00A11ED8" w:rsidP="00C16F27">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Для решения задач, связанных с реализацией закона Ханты-Мансийского</w:t>
            </w:r>
            <w:r w:rsidR="00C16F27">
              <w:rPr>
                <w:rFonts w:ascii="Times New Roman" w:hAnsi="Times New Roman"/>
                <w:sz w:val="24"/>
                <w:szCs w:val="24"/>
                <w:lang w:bidi="hi-IN"/>
              </w:rPr>
              <w:t xml:space="preserve"> </w:t>
            </w:r>
            <w:r w:rsidRPr="00A11ED8">
              <w:rPr>
                <w:rFonts w:ascii="Times New Roman" w:hAnsi="Times New Roman"/>
                <w:sz w:val="24"/>
                <w:szCs w:val="24"/>
                <w:lang w:bidi="hi-IN"/>
              </w:rPr>
              <w:t>автономного округа – Югры от 16.10.2006 № 104-оз «О государственно</w:t>
            </w:r>
            <w:r w:rsidR="00C16F27">
              <w:rPr>
                <w:rFonts w:ascii="Times New Roman" w:hAnsi="Times New Roman"/>
                <w:sz w:val="24"/>
                <w:szCs w:val="24"/>
                <w:lang w:bidi="hi-IN"/>
              </w:rPr>
              <w:t xml:space="preserve"> </w:t>
            </w:r>
            <w:r w:rsidRPr="00A11ED8">
              <w:rPr>
                <w:rFonts w:ascii="Times New Roman" w:hAnsi="Times New Roman"/>
                <w:sz w:val="24"/>
                <w:szCs w:val="24"/>
                <w:lang w:bidi="hi-IN"/>
              </w:rPr>
              <w:t>-</w:t>
            </w:r>
            <w:r w:rsidR="00C16F27">
              <w:rPr>
                <w:rFonts w:ascii="Times New Roman" w:hAnsi="Times New Roman"/>
                <w:sz w:val="24"/>
                <w:szCs w:val="24"/>
                <w:lang w:bidi="hi-IN"/>
              </w:rPr>
              <w:t xml:space="preserve"> </w:t>
            </w:r>
            <w:r w:rsidRPr="00A11ED8">
              <w:rPr>
                <w:rFonts w:ascii="Times New Roman" w:hAnsi="Times New Roman"/>
                <w:sz w:val="24"/>
                <w:szCs w:val="24"/>
                <w:lang w:bidi="hi-IN"/>
              </w:rPr>
              <w:t>общественном управлении в сфере общего образования Ханты-Мансийского</w:t>
            </w:r>
            <w:r w:rsidR="00C16F27">
              <w:rPr>
                <w:rFonts w:ascii="Times New Roman" w:hAnsi="Times New Roman"/>
                <w:sz w:val="24"/>
                <w:szCs w:val="24"/>
                <w:lang w:bidi="hi-IN"/>
              </w:rPr>
              <w:t xml:space="preserve"> </w:t>
            </w:r>
            <w:r w:rsidRPr="00A11ED8">
              <w:rPr>
                <w:rFonts w:ascii="Times New Roman" w:hAnsi="Times New Roman"/>
                <w:sz w:val="24"/>
                <w:szCs w:val="24"/>
                <w:lang w:bidi="hi-IN"/>
              </w:rPr>
              <w:t>автономного округа – Югры», а также в осуществлении государственно-</w:t>
            </w:r>
            <w:r w:rsidR="00C16F27">
              <w:rPr>
                <w:rFonts w:ascii="Times New Roman" w:hAnsi="Times New Roman"/>
                <w:sz w:val="24"/>
                <w:szCs w:val="24"/>
                <w:lang w:bidi="hi-IN"/>
              </w:rPr>
              <w:t xml:space="preserve"> </w:t>
            </w:r>
            <w:r w:rsidRPr="00A11ED8">
              <w:rPr>
                <w:rFonts w:ascii="Times New Roman" w:hAnsi="Times New Roman"/>
                <w:sz w:val="24"/>
                <w:szCs w:val="24"/>
                <w:lang w:bidi="hi-IN"/>
              </w:rPr>
              <w:t>общественного характера управления образованием, организована деятельность</w:t>
            </w:r>
            <w:r w:rsidR="00C16F27">
              <w:rPr>
                <w:rFonts w:ascii="Times New Roman" w:hAnsi="Times New Roman"/>
                <w:sz w:val="24"/>
                <w:szCs w:val="24"/>
                <w:lang w:bidi="hi-IN"/>
              </w:rPr>
              <w:t xml:space="preserve"> </w:t>
            </w:r>
            <w:r w:rsidRPr="00A11ED8">
              <w:rPr>
                <w:rFonts w:ascii="Times New Roman" w:hAnsi="Times New Roman"/>
                <w:sz w:val="24"/>
                <w:szCs w:val="24"/>
                <w:lang w:bidi="hi-IN"/>
              </w:rPr>
              <w:t>Общественного совета по развитию образования города Нефтеюганска</w:t>
            </w:r>
            <w:r w:rsidR="00C16F27">
              <w:rPr>
                <w:rFonts w:ascii="Times New Roman" w:hAnsi="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2.3.6.1.</w:t>
            </w:r>
          </w:p>
        </w:tc>
        <w:tc>
          <w:tcPr>
            <w:tcW w:w="3827" w:type="dxa"/>
            <w:shd w:val="clear" w:color="auto" w:fill="auto"/>
          </w:tcPr>
          <w:p w:rsidR="00745449" w:rsidRPr="003848A7" w:rsidRDefault="00745449" w:rsidP="001F64A4">
            <w:pPr>
              <w:spacing w:after="0" w:line="240" w:lineRule="auto"/>
              <w:rPr>
                <w:rFonts w:ascii="Times New Roman" w:hAnsi="Times New Roman"/>
                <w:sz w:val="24"/>
                <w:szCs w:val="24"/>
                <w:lang w:bidi="hi-IN"/>
              </w:rPr>
            </w:pPr>
            <w:r w:rsidRPr="003848A7">
              <w:rPr>
                <w:rFonts w:ascii="Times New Roman" w:hAnsi="Times New Roman"/>
                <w:sz w:val="24"/>
                <w:szCs w:val="24"/>
                <w:lang w:bidi="hi-IN"/>
              </w:rPr>
              <w:t>Организация работы Общественного совета по вопросам образования, управляющих советов образовательных организаций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19067C">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Деятельность Общественного Совета по развитию образования города Нефтеюганска</w:t>
            </w:r>
            <w:r w:rsidR="0059325B">
              <w:rPr>
                <w:rFonts w:ascii="Times New Roman" w:hAnsi="Times New Roman"/>
                <w:sz w:val="24"/>
                <w:szCs w:val="24"/>
                <w:lang w:bidi="hi-IN"/>
              </w:rPr>
              <w:t xml:space="preserve"> </w:t>
            </w:r>
            <w:r w:rsidRPr="00A11ED8">
              <w:rPr>
                <w:rFonts w:ascii="Times New Roman" w:hAnsi="Times New Roman"/>
                <w:sz w:val="24"/>
                <w:szCs w:val="24"/>
                <w:lang w:bidi="hi-IN"/>
              </w:rPr>
              <w:t>осуществляется на основании постановления администрации города Нефтеюганска</w:t>
            </w:r>
            <w:r>
              <w:rPr>
                <w:rFonts w:ascii="Times New Roman" w:hAnsi="Times New Roman"/>
                <w:sz w:val="24"/>
                <w:szCs w:val="24"/>
                <w:lang w:bidi="hi-IN"/>
              </w:rPr>
              <w:t xml:space="preserve"> </w:t>
            </w:r>
            <w:r w:rsidRPr="00A11ED8">
              <w:rPr>
                <w:rFonts w:ascii="Times New Roman" w:hAnsi="Times New Roman"/>
                <w:sz w:val="24"/>
                <w:szCs w:val="24"/>
                <w:lang w:bidi="hi-IN"/>
              </w:rPr>
              <w:t>от 12.10.2016 №919-п «Об утверждении Положения об общественном Совете по</w:t>
            </w:r>
            <w:r w:rsidR="0059325B">
              <w:rPr>
                <w:rFonts w:ascii="Times New Roman" w:hAnsi="Times New Roman"/>
                <w:sz w:val="24"/>
                <w:szCs w:val="24"/>
                <w:lang w:bidi="hi-IN"/>
              </w:rPr>
              <w:t xml:space="preserve"> </w:t>
            </w:r>
            <w:r w:rsidRPr="00A11ED8">
              <w:rPr>
                <w:rFonts w:ascii="Times New Roman" w:hAnsi="Times New Roman"/>
                <w:sz w:val="24"/>
                <w:szCs w:val="24"/>
                <w:lang w:bidi="hi-IN"/>
              </w:rPr>
              <w:t>развитию образования города Нефтеюганска» (с изм. от 22.02.2017 № 93-п). За 2020</w:t>
            </w:r>
            <w:r w:rsidR="0059325B">
              <w:rPr>
                <w:rFonts w:ascii="Times New Roman" w:hAnsi="Times New Roman"/>
                <w:sz w:val="24"/>
                <w:szCs w:val="24"/>
                <w:lang w:bidi="hi-IN"/>
              </w:rPr>
              <w:t xml:space="preserve"> </w:t>
            </w:r>
            <w:r w:rsidRPr="00A11ED8">
              <w:rPr>
                <w:rFonts w:ascii="Times New Roman" w:hAnsi="Times New Roman"/>
                <w:sz w:val="24"/>
                <w:szCs w:val="24"/>
                <w:lang w:bidi="hi-IN"/>
              </w:rPr>
              <w:t>год проведено пять заседаний, рассмотрено 30 вопросов.</w:t>
            </w:r>
          </w:p>
          <w:p w:rsidR="00745449" w:rsidRPr="003848A7" w:rsidRDefault="00A11ED8" w:rsidP="0059325B">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 100% образовательных организаций осуществляют деятельность органы</w:t>
            </w:r>
            <w:r w:rsidR="0059325B">
              <w:rPr>
                <w:rFonts w:ascii="Times New Roman" w:hAnsi="Times New Roman"/>
                <w:sz w:val="24"/>
                <w:szCs w:val="24"/>
                <w:lang w:bidi="hi-IN"/>
              </w:rPr>
              <w:t xml:space="preserve"> </w:t>
            </w:r>
            <w:r w:rsidRPr="00A11ED8">
              <w:rPr>
                <w:rFonts w:ascii="Times New Roman" w:hAnsi="Times New Roman"/>
                <w:sz w:val="24"/>
                <w:szCs w:val="24"/>
                <w:lang w:bidi="hi-IN"/>
              </w:rPr>
              <w:t>государственно-общественного управления (в 27 образовательных организациях -</w:t>
            </w:r>
            <w:r w:rsidR="0059325B">
              <w:rPr>
                <w:rFonts w:ascii="Times New Roman" w:hAnsi="Times New Roman"/>
                <w:sz w:val="24"/>
                <w:szCs w:val="24"/>
                <w:lang w:bidi="hi-IN"/>
              </w:rPr>
              <w:t xml:space="preserve"> </w:t>
            </w:r>
            <w:r w:rsidRPr="00A11ED8">
              <w:rPr>
                <w:rFonts w:ascii="Times New Roman" w:hAnsi="Times New Roman"/>
                <w:sz w:val="24"/>
                <w:szCs w:val="24"/>
                <w:lang w:bidi="hi-IN"/>
              </w:rPr>
              <w:t>Управляющие советы, в 5 дошкольных автономных образовательных организациях –</w:t>
            </w:r>
            <w:r w:rsidR="0059325B">
              <w:rPr>
                <w:rFonts w:ascii="Times New Roman" w:hAnsi="Times New Roman"/>
                <w:sz w:val="24"/>
                <w:szCs w:val="24"/>
                <w:lang w:bidi="hi-IN"/>
              </w:rPr>
              <w:t xml:space="preserve"> </w:t>
            </w:r>
            <w:r w:rsidRPr="00A11ED8">
              <w:rPr>
                <w:rFonts w:ascii="Times New Roman" w:hAnsi="Times New Roman"/>
                <w:sz w:val="24"/>
                <w:szCs w:val="24"/>
                <w:lang w:bidi="hi-IN"/>
              </w:rPr>
              <w:t>Наблюдательные советы, в ЧОУ «Нефтеюганская православная гимназия –</w:t>
            </w:r>
            <w:r w:rsidR="0059325B">
              <w:rPr>
                <w:rFonts w:ascii="Times New Roman" w:hAnsi="Times New Roman"/>
                <w:sz w:val="24"/>
                <w:szCs w:val="24"/>
                <w:lang w:bidi="hi-IN"/>
              </w:rPr>
              <w:t xml:space="preserve"> </w:t>
            </w:r>
            <w:r w:rsidRPr="00A11ED8">
              <w:rPr>
                <w:rFonts w:ascii="Times New Roman" w:hAnsi="Times New Roman"/>
                <w:sz w:val="24"/>
                <w:szCs w:val="24"/>
                <w:lang w:bidi="hi-IN"/>
              </w:rPr>
              <w:t>Попечительский совет»).</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2.3.7.</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инклюзивного образования</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 городе дошкольное образование получают 135 ребёнка с ограниченными</w:t>
            </w:r>
            <w:r w:rsidR="00213ACA">
              <w:rPr>
                <w:rFonts w:ascii="Times New Roman" w:hAnsi="Times New Roman"/>
                <w:sz w:val="24"/>
                <w:szCs w:val="24"/>
                <w:lang w:bidi="hi-IN"/>
              </w:rPr>
              <w:t xml:space="preserve"> </w:t>
            </w:r>
            <w:r w:rsidRPr="00A11ED8">
              <w:rPr>
                <w:rFonts w:ascii="Times New Roman" w:hAnsi="Times New Roman"/>
                <w:sz w:val="24"/>
                <w:szCs w:val="24"/>
                <w:lang w:bidi="hi-IN"/>
              </w:rPr>
              <w:t xml:space="preserve">возможностями здоровья (далее – ОВЗ) (2019-2020 </w:t>
            </w:r>
            <w:proofErr w:type="spellStart"/>
            <w:r w:rsidRPr="00A11ED8">
              <w:rPr>
                <w:rFonts w:ascii="Times New Roman" w:hAnsi="Times New Roman"/>
                <w:sz w:val="24"/>
                <w:szCs w:val="24"/>
                <w:lang w:bidi="hi-IN"/>
              </w:rPr>
              <w:t>уч.г</w:t>
            </w:r>
            <w:proofErr w:type="spellEnd"/>
            <w:r w:rsidRPr="00A11ED8">
              <w:rPr>
                <w:rFonts w:ascii="Times New Roman" w:hAnsi="Times New Roman"/>
                <w:sz w:val="24"/>
                <w:szCs w:val="24"/>
                <w:lang w:bidi="hi-IN"/>
              </w:rPr>
              <w:t>. – 116 ребёнка), из них 16</w:t>
            </w:r>
            <w:r w:rsidR="00213ACA">
              <w:rPr>
                <w:rFonts w:ascii="Times New Roman" w:hAnsi="Times New Roman"/>
                <w:sz w:val="24"/>
                <w:szCs w:val="24"/>
                <w:lang w:bidi="hi-IN"/>
              </w:rPr>
              <w:t xml:space="preserve"> </w:t>
            </w:r>
            <w:r w:rsidRPr="00A11ED8">
              <w:rPr>
                <w:rFonts w:ascii="Times New Roman" w:hAnsi="Times New Roman"/>
                <w:sz w:val="24"/>
                <w:szCs w:val="24"/>
                <w:lang w:bidi="hi-IN"/>
              </w:rPr>
              <w:t>детей имеют статус «инвалид».</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Функционируют группы компенсирующей направленности:</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-4 группы для детей с нарушением зрения в МБДОУ «Детский сад № 13</w:t>
            </w:r>
            <w:r w:rsidR="00213ACA">
              <w:rPr>
                <w:rFonts w:ascii="Times New Roman" w:hAnsi="Times New Roman"/>
                <w:sz w:val="24"/>
                <w:szCs w:val="24"/>
                <w:lang w:bidi="hi-IN"/>
              </w:rPr>
              <w:t xml:space="preserve"> </w:t>
            </w:r>
            <w:r w:rsidRPr="00A11ED8">
              <w:rPr>
                <w:rFonts w:ascii="Times New Roman" w:hAnsi="Times New Roman"/>
                <w:sz w:val="24"/>
                <w:szCs w:val="24"/>
                <w:lang w:bidi="hi-IN"/>
              </w:rPr>
              <w:t>«Чебурашка» (60 воспитанников);</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-2 группы для детей с нарушением речи в МБДОУ «Детский сад № 17 «Сказка» (20</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воспитанников);</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-1 группа для детей с умственной отсталостью в МАДОУ «Детский сад № 20</w:t>
            </w:r>
            <w:r w:rsidR="00213ACA">
              <w:rPr>
                <w:rFonts w:ascii="Times New Roman" w:hAnsi="Times New Roman"/>
                <w:sz w:val="24"/>
                <w:szCs w:val="24"/>
                <w:lang w:bidi="hi-IN"/>
              </w:rPr>
              <w:t xml:space="preserve"> </w:t>
            </w:r>
            <w:r w:rsidRPr="00A11ED8">
              <w:rPr>
                <w:rFonts w:ascii="Times New Roman" w:hAnsi="Times New Roman"/>
                <w:sz w:val="24"/>
                <w:szCs w:val="24"/>
                <w:lang w:bidi="hi-IN"/>
              </w:rPr>
              <w:t>«Золушка» (10 детей);</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-1 группа для детей с задержкой психического развития в МБДОУ «Детский сад № 25</w:t>
            </w:r>
            <w:r w:rsidR="00213ACA">
              <w:rPr>
                <w:rFonts w:ascii="Times New Roman" w:hAnsi="Times New Roman"/>
                <w:sz w:val="24"/>
                <w:szCs w:val="24"/>
                <w:lang w:bidi="hi-IN"/>
              </w:rPr>
              <w:t xml:space="preserve"> </w:t>
            </w:r>
            <w:r w:rsidRPr="00A11ED8">
              <w:rPr>
                <w:rFonts w:ascii="Times New Roman" w:hAnsi="Times New Roman"/>
                <w:sz w:val="24"/>
                <w:szCs w:val="24"/>
                <w:lang w:bidi="hi-IN"/>
              </w:rPr>
              <w:t>«</w:t>
            </w:r>
            <w:proofErr w:type="spellStart"/>
            <w:r w:rsidRPr="00A11ED8">
              <w:rPr>
                <w:rFonts w:ascii="Times New Roman" w:hAnsi="Times New Roman"/>
                <w:sz w:val="24"/>
                <w:szCs w:val="24"/>
                <w:lang w:bidi="hi-IN"/>
              </w:rPr>
              <w:t>Гусельки</w:t>
            </w:r>
            <w:proofErr w:type="spellEnd"/>
            <w:r w:rsidRPr="00A11ED8">
              <w:rPr>
                <w:rFonts w:ascii="Times New Roman" w:hAnsi="Times New Roman"/>
                <w:sz w:val="24"/>
                <w:szCs w:val="24"/>
                <w:lang w:bidi="hi-IN"/>
              </w:rPr>
              <w:t>» (3 детей);</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-1 группа для детей с расстройствами аутистического спектра МБДОУ «Детский сад</w:t>
            </w:r>
            <w:r w:rsidR="00213ACA">
              <w:rPr>
                <w:rFonts w:ascii="Times New Roman" w:hAnsi="Times New Roman"/>
                <w:sz w:val="24"/>
                <w:szCs w:val="24"/>
                <w:lang w:bidi="hi-IN"/>
              </w:rPr>
              <w:t xml:space="preserve"> </w:t>
            </w:r>
            <w:r w:rsidRPr="00A11ED8">
              <w:rPr>
                <w:rFonts w:ascii="Times New Roman" w:hAnsi="Times New Roman"/>
                <w:sz w:val="24"/>
                <w:szCs w:val="24"/>
                <w:lang w:bidi="hi-IN"/>
              </w:rPr>
              <w:t>№ 10 «Ромашка» (10 детей);</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-инклюзивное образование для детей с нарушением слуха в МБОУ «СОШ № 3 им.</w:t>
            </w:r>
          </w:p>
          <w:p w:rsidR="00A11ED8" w:rsidRPr="00A11ED8" w:rsidRDefault="00A11ED8" w:rsidP="00A11ED8">
            <w:pPr>
              <w:spacing w:after="0" w:line="240" w:lineRule="auto"/>
              <w:jc w:val="both"/>
              <w:rPr>
                <w:rFonts w:ascii="Times New Roman" w:hAnsi="Times New Roman"/>
                <w:sz w:val="24"/>
                <w:szCs w:val="24"/>
                <w:lang w:bidi="hi-IN"/>
              </w:rPr>
            </w:pPr>
            <w:proofErr w:type="spellStart"/>
            <w:r w:rsidRPr="00A11ED8">
              <w:rPr>
                <w:rFonts w:ascii="Times New Roman" w:hAnsi="Times New Roman"/>
                <w:sz w:val="24"/>
                <w:szCs w:val="24"/>
                <w:lang w:bidi="hi-IN"/>
              </w:rPr>
              <w:t>А.А.Ивасенко</w:t>
            </w:r>
            <w:proofErr w:type="spellEnd"/>
            <w:r w:rsidRPr="00A11ED8">
              <w:rPr>
                <w:rFonts w:ascii="Times New Roman" w:hAnsi="Times New Roman"/>
                <w:sz w:val="24"/>
                <w:szCs w:val="24"/>
                <w:lang w:bidi="hi-IN"/>
              </w:rPr>
              <w:t>» (5 воспитанников).</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Для детей с ОВЗ реализуются адаптированные образовательные программы</w:t>
            </w:r>
            <w:r w:rsidR="00213ACA">
              <w:rPr>
                <w:rFonts w:ascii="Times New Roman" w:hAnsi="Times New Roman"/>
                <w:sz w:val="24"/>
                <w:szCs w:val="24"/>
                <w:lang w:bidi="hi-IN"/>
              </w:rPr>
              <w:t xml:space="preserve"> </w:t>
            </w:r>
            <w:r w:rsidRPr="00A11ED8">
              <w:rPr>
                <w:rFonts w:ascii="Times New Roman" w:hAnsi="Times New Roman"/>
                <w:sz w:val="24"/>
                <w:szCs w:val="24"/>
                <w:lang w:bidi="hi-IN"/>
              </w:rPr>
              <w:t>дошкольного образования с учетом их психофизического развития, индивидуальных</w:t>
            </w:r>
            <w:r w:rsidR="00213ACA">
              <w:rPr>
                <w:rFonts w:ascii="Times New Roman" w:hAnsi="Times New Roman"/>
                <w:sz w:val="24"/>
                <w:szCs w:val="24"/>
                <w:lang w:bidi="hi-IN"/>
              </w:rPr>
              <w:t xml:space="preserve"> </w:t>
            </w:r>
            <w:r w:rsidRPr="00A11ED8">
              <w:rPr>
                <w:rFonts w:ascii="Times New Roman" w:hAnsi="Times New Roman"/>
                <w:sz w:val="24"/>
                <w:szCs w:val="24"/>
                <w:lang w:bidi="hi-IN"/>
              </w:rPr>
              <w:t>возможностей.</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С целью повышения качества дошкольного образования в детских садах реализуются</w:t>
            </w:r>
            <w:r w:rsidR="00213ACA">
              <w:rPr>
                <w:rFonts w:ascii="Times New Roman" w:hAnsi="Times New Roman"/>
                <w:sz w:val="24"/>
                <w:szCs w:val="24"/>
                <w:lang w:bidi="hi-IN"/>
              </w:rPr>
              <w:t xml:space="preserve"> </w:t>
            </w:r>
            <w:r w:rsidRPr="00A11ED8">
              <w:rPr>
                <w:rFonts w:ascii="Times New Roman" w:hAnsi="Times New Roman"/>
                <w:sz w:val="24"/>
                <w:szCs w:val="24"/>
                <w:lang w:bidi="hi-IN"/>
              </w:rPr>
              <w:t>инновационные проекты по развитию компетенций познавательного развития,</w:t>
            </w:r>
            <w:r w:rsidR="00213ACA">
              <w:rPr>
                <w:rFonts w:ascii="Times New Roman" w:hAnsi="Times New Roman"/>
                <w:sz w:val="24"/>
                <w:szCs w:val="24"/>
                <w:lang w:bidi="hi-IN"/>
              </w:rPr>
              <w:t xml:space="preserve"> </w:t>
            </w:r>
            <w:proofErr w:type="spellStart"/>
            <w:r w:rsidRPr="00A11ED8">
              <w:rPr>
                <w:rFonts w:ascii="Times New Roman" w:hAnsi="Times New Roman"/>
                <w:sz w:val="24"/>
                <w:szCs w:val="24"/>
                <w:lang w:bidi="hi-IN"/>
              </w:rPr>
              <w:t>здоровьесберегающих</w:t>
            </w:r>
            <w:proofErr w:type="spellEnd"/>
            <w:r w:rsidRPr="00A11ED8">
              <w:rPr>
                <w:rFonts w:ascii="Times New Roman" w:hAnsi="Times New Roman"/>
                <w:sz w:val="24"/>
                <w:szCs w:val="24"/>
                <w:lang w:bidi="hi-IN"/>
              </w:rPr>
              <w:t xml:space="preserve"> технологий и развития технических способностей у детей</w:t>
            </w:r>
            <w:r w:rsidR="00213ACA">
              <w:rPr>
                <w:rFonts w:ascii="Times New Roman" w:hAnsi="Times New Roman"/>
                <w:sz w:val="24"/>
                <w:szCs w:val="24"/>
                <w:lang w:bidi="hi-IN"/>
              </w:rPr>
              <w:t xml:space="preserve"> </w:t>
            </w:r>
            <w:r w:rsidRPr="00A11ED8">
              <w:rPr>
                <w:rFonts w:ascii="Times New Roman" w:hAnsi="Times New Roman"/>
                <w:sz w:val="24"/>
                <w:szCs w:val="24"/>
                <w:lang w:bidi="hi-IN"/>
              </w:rPr>
              <w:t>дошкольного возраста. 8 дошкольных образовательных организаций являются</w:t>
            </w:r>
            <w:r>
              <w:rPr>
                <w:rFonts w:ascii="Times New Roman" w:hAnsi="Times New Roman"/>
                <w:sz w:val="24"/>
                <w:szCs w:val="24"/>
                <w:lang w:bidi="hi-IN"/>
              </w:rPr>
              <w:t xml:space="preserve"> </w:t>
            </w:r>
            <w:r w:rsidRPr="00A11ED8">
              <w:rPr>
                <w:rFonts w:ascii="Times New Roman" w:hAnsi="Times New Roman"/>
                <w:sz w:val="24"/>
                <w:szCs w:val="24"/>
                <w:lang w:bidi="hi-IN"/>
              </w:rPr>
              <w:t>региональными инновационными площадками.</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Число учащихся общеобразовательных организаций в 2020-2021 учебном году 15</w:t>
            </w:r>
            <w:r w:rsidR="00213ACA">
              <w:rPr>
                <w:rFonts w:ascii="Times New Roman" w:hAnsi="Times New Roman"/>
                <w:sz w:val="24"/>
                <w:szCs w:val="24"/>
                <w:lang w:bidi="hi-IN"/>
              </w:rPr>
              <w:t xml:space="preserve"> </w:t>
            </w:r>
            <w:r w:rsidRPr="00A11ED8">
              <w:rPr>
                <w:rFonts w:ascii="Times New Roman" w:hAnsi="Times New Roman"/>
                <w:sz w:val="24"/>
                <w:szCs w:val="24"/>
                <w:lang w:bidi="hi-IN"/>
              </w:rPr>
              <w:t xml:space="preserve">002 чел., в том числе 188 учащихся ЧОУ «НПГ» (2019-2020 </w:t>
            </w:r>
            <w:proofErr w:type="spellStart"/>
            <w:r w:rsidRPr="00A11ED8">
              <w:rPr>
                <w:rFonts w:ascii="Times New Roman" w:hAnsi="Times New Roman"/>
                <w:sz w:val="24"/>
                <w:szCs w:val="24"/>
                <w:lang w:bidi="hi-IN"/>
              </w:rPr>
              <w:t>уч.г</w:t>
            </w:r>
            <w:proofErr w:type="spellEnd"/>
            <w:r w:rsidRPr="00A11ED8">
              <w:rPr>
                <w:rFonts w:ascii="Times New Roman" w:hAnsi="Times New Roman"/>
                <w:sz w:val="24"/>
                <w:szCs w:val="24"/>
                <w:lang w:bidi="hi-IN"/>
              </w:rPr>
              <w:t>. – 14 725 чел., в том</w:t>
            </w:r>
            <w:r w:rsidR="00213ACA">
              <w:rPr>
                <w:rFonts w:ascii="Times New Roman" w:hAnsi="Times New Roman"/>
                <w:sz w:val="24"/>
                <w:szCs w:val="24"/>
                <w:lang w:bidi="hi-IN"/>
              </w:rPr>
              <w:t xml:space="preserve"> </w:t>
            </w:r>
            <w:r w:rsidRPr="00A11ED8">
              <w:rPr>
                <w:rFonts w:ascii="Times New Roman" w:hAnsi="Times New Roman"/>
                <w:sz w:val="24"/>
                <w:szCs w:val="24"/>
                <w:lang w:bidi="hi-IN"/>
              </w:rPr>
              <w:t>числе 187 учащихся ЧОУ «НПГ»). Охват детей общим образованием составляет</w:t>
            </w:r>
            <w:r w:rsidR="00213ACA">
              <w:rPr>
                <w:rFonts w:ascii="Times New Roman" w:hAnsi="Times New Roman"/>
                <w:sz w:val="24"/>
                <w:szCs w:val="24"/>
                <w:lang w:bidi="hi-IN"/>
              </w:rPr>
              <w:t xml:space="preserve"> </w:t>
            </w:r>
            <w:r w:rsidRPr="00A11ED8">
              <w:rPr>
                <w:rFonts w:ascii="Times New Roman" w:hAnsi="Times New Roman"/>
                <w:sz w:val="24"/>
                <w:szCs w:val="24"/>
                <w:lang w:bidi="hi-IN"/>
              </w:rPr>
              <w:t>100%. Обучение в две смены ведётся в 14 образовательных организациях, доля</w:t>
            </w:r>
            <w:r w:rsidR="00213ACA">
              <w:rPr>
                <w:rFonts w:ascii="Times New Roman" w:hAnsi="Times New Roman"/>
                <w:sz w:val="24"/>
                <w:szCs w:val="24"/>
                <w:lang w:bidi="hi-IN"/>
              </w:rPr>
              <w:t xml:space="preserve"> </w:t>
            </w:r>
            <w:r w:rsidRPr="00A11ED8">
              <w:rPr>
                <w:rFonts w:ascii="Times New Roman" w:hAnsi="Times New Roman"/>
                <w:sz w:val="24"/>
                <w:szCs w:val="24"/>
                <w:lang w:bidi="hi-IN"/>
              </w:rPr>
              <w:t>обучающихся, занимающихся в две смены составляет 33,8% (2019-2020 уч. г. –</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27,7%).</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Дополнительное образование осуществляется на базе 2-х организаций</w:t>
            </w:r>
            <w:r w:rsidR="00213ACA">
              <w:rPr>
                <w:rFonts w:ascii="Times New Roman" w:hAnsi="Times New Roman"/>
                <w:sz w:val="24"/>
                <w:szCs w:val="24"/>
                <w:lang w:bidi="hi-IN"/>
              </w:rPr>
              <w:t xml:space="preserve"> </w:t>
            </w:r>
            <w:r w:rsidRPr="00A11ED8">
              <w:rPr>
                <w:rFonts w:ascii="Times New Roman" w:hAnsi="Times New Roman"/>
                <w:sz w:val="24"/>
                <w:szCs w:val="24"/>
                <w:lang w:bidi="hi-IN"/>
              </w:rPr>
              <w:t>дополнительного образования, подведомственных Департаменту, и в</w:t>
            </w:r>
            <w:r w:rsidR="00213ACA">
              <w:rPr>
                <w:rFonts w:ascii="Times New Roman" w:hAnsi="Times New Roman"/>
                <w:sz w:val="24"/>
                <w:szCs w:val="24"/>
                <w:lang w:bidi="hi-IN"/>
              </w:rPr>
              <w:t xml:space="preserve"> </w:t>
            </w:r>
            <w:r w:rsidRPr="00A11ED8">
              <w:rPr>
                <w:rFonts w:ascii="Times New Roman" w:hAnsi="Times New Roman"/>
                <w:sz w:val="24"/>
                <w:szCs w:val="24"/>
                <w:lang w:bidi="hi-IN"/>
              </w:rPr>
              <w:t>общеобразовательных организациях. Численность детей в возрасте 5-18 лет,</w:t>
            </w:r>
            <w:r w:rsidR="00213ACA">
              <w:rPr>
                <w:rFonts w:ascii="Times New Roman" w:hAnsi="Times New Roman"/>
                <w:sz w:val="24"/>
                <w:szCs w:val="24"/>
                <w:lang w:bidi="hi-IN"/>
              </w:rPr>
              <w:t xml:space="preserve"> </w:t>
            </w:r>
            <w:r w:rsidRPr="00A11ED8">
              <w:rPr>
                <w:rFonts w:ascii="Times New Roman" w:hAnsi="Times New Roman"/>
                <w:sz w:val="24"/>
                <w:szCs w:val="24"/>
                <w:lang w:bidi="hi-IN"/>
              </w:rPr>
              <w:t>получающих услуги по дополнительному образованию в системе образования,</w:t>
            </w:r>
            <w:r w:rsidR="00213ACA">
              <w:rPr>
                <w:rFonts w:ascii="Times New Roman" w:hAnsi="Times New Roman"/>
                <w:sz w:val="24"/>
                <w:szCs w:val="24"/>
                <w:lang w:bidi="hi-IN"/>
              </w:rPr>
              <w:t xml:space="preserve"> </w:t>
            </w:r>
            <w:r w:rsidRPr="00A11ED8">
              <w:rPr>
                <w:rFonts w:ascii="Times New Roman" w:hAnsi="Times New Roman"/>
                <w:sz w:val="24"/>
                <w:szCs w:val="24"/>
                <w:lang w:bidi="hi-IN"/>
              </w:rPr>
              <w:t>составила 16 500 учащихся, в том числе в общеобразовательных организациях в</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кружках и секциях занимается 7 017 человека (42,5%), в дошкольных организациях –</w:t>
            </w:r>
            <w:r w:rsidR="00213ACA">
              <w:rPr>
                <w:rFonts w:ascii="Times New Roman" w:hAnsi="Times New Roman"/>
                <w:sz w:val="24"/>
                <w:szCs w:val="24"/>
                <w:lang w:bidi="hi-IN"/>
              </w:rPr>
              <w:t xml:space="preserve"> </w:t>
            </w:r>
            <w:r w:rsidRPr="00A11ED8">
              <w:rPr>
                <w:rFonts w:ascii="Times New Roman" w:hAnsi="Times New Roman"/>
                <w:sz w:val="24"/>
                <w:szCs w:val="24"/>
                <w:lang w:bidi="hi-IN"/>
              </w:rPr>
              <w:t>5 050 человек (30,6%), в организациях дополнительного образования – 4 433 человек</w:t>
            </w:r>
            <w:r w:rsidR="00213ACA">
              <w:rPr>
                <w:rFonts w:ascii="Times New Roman" w:hAnsi="Times New Roman"/>
                <w:sz w:val="24"/>
                <w:szCs w:val="24"/>
                <w:lang w:bidi="hi-IN"/>
              </w:rPr>
              <w:t xml:space="preserve"> </w:t>
            </w:r>
            <w:r w:rsidRPr="00A11ED8">
              <w:rPr>
                <w:rFonts w:ascii="Times New Roman" w:hAnsi="Times New Roman"/>
                <w:sz w:val="24"/>
                <w:szCs w:val="24"/>
                <w:lang w:bidi="hi-IN"/>
              </w:rPr>
              <w:t>(26,9%).</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Особое внимание уделяется обеспечению доступности образования детей с ОВЗ. В</w:t>
            </w:r>
            <w:r w:rsidR="00213ACA">
              <w:rPr>
                <w:rFonts w:ascii="Times New Roman" w:hAnsi="Times New Roman"/>
                <w:sz w:val="24"/>
                <w:szCs w:val="24"/>
                <w:lang w:bidi="hi-IN"/>
              </w:rPr>
              <w:t xml:space="preserve"> </w:t>
            </w:r>
            <w:r w:rsidRPr="00A11ED8">
              <w:rPr>
                <w:rFonts w:ascii="Times New Roman" w:hAnsi="Times New Roman"/>
                <w:sz w:val="24"/>
                <w:szCs w:val="24"/>
                <w:lang w:bidi="hi-IN"/>
              </w:rPr>
              <w:t>общеобразовательных организациях в 2020-2021 уч. г. обучаются 335</w:t>
            </w:r>
            <w:r w:rsidR="00213ACA">
              <w:rPr>
                <w:rFonts w:ascii="Times New Roman" w:hAnsi="Times New Roman"/>
                <w:sz w:val="24"/>
                <w:szCs w:val="24"/>
                <w:lang w:bidi="hi-IN"/>
              </w:rPr>
              <w:t xml:space="preserve"> </w:t>
            </w:r>
            <w:r w:rsidRPr="00A11ED8">
              <w:rPr>
                <w:rFonts w:ascii="Times New Roman" w:hAnsi="Times New Roman"/>
                <w:sz w:val="24"/>
                <w:szCs w:val="24"/>
                <w:lang w:bidi="hi-IN"/>
              </w:rPr>
              <w:t>несовершеннолетних с ОВЗ в возрасте от 7 до 18 лет (2019-2020 уч. г. – 366 чел.), из</w:t>
            </w:r>
            <w:r w:rsidR="00213ACA">
              <w:rPr>
                <w:rFonts w:ascii="Times New Roman" w:hAnsi="Times New Roman"/>
                <w:sz w:val="24"/>
                <w:szCs w:val="24"/>
                <w:lang w:bidi="hi-IN"/>
              </w:rPr>
              <w:t xml:space="preserve"> </w:t>
            </w:r>
            <w:r w:rsidRPr="00A11ED8">
              <w:rPr>
                <w:rFonts w:ascii="Times New Roman" w:hAnsi="Times New Roman"/>
                <w:sz w:val="24"/>
                <w:szCs w:val="24"/>
                <w:lang w:bidi="hi-IN"/>
              </w:rPr>
              <w:t>них 51 детей-инвалидов (2019-2020 уч. г. – 113 чел.), открыты 12 классов для</w:t>
            </w:r>
            <w:r w:rsidR="00213ACA">
              <w:rPr>
                <w:rFonts w:ascii="Times New Roman" w:hAnsi="Times New Roman"/>
                <w:sz w:val="24"/>
                <w:szCs w:val="24"/>
                <w:lang w:bidi="hi-IN"/>
              </w:rPr>
              <w:t xml:space="preserve"> </w:t>
            </w:r>
            <w:r w:rsidRPr="00A11ED8">
              <w:rPr>
                <w:rFonts w:ascii="Times New Roman" w:hAnsi="Times New Roman"/>
                <w:sz w:val="24"/>
                <w:szCs w:val="24"/>
                <w:lang w:bidi="hi-IN"/>
              </w:rPr>
              <w:t>учащихся с задержкой психического развития в МБОУ «СОШ № 1», МБОУ «СОШ</w:t>
            </w:r>
            <w:r w:rsidR="00213ACA">
              <w:rPr>
                <w:rFonts w:ascii="Times New Roman" w:hAnsi="Times New Roman"/>
                <w:sz w:val="24"/>
                <w:szCs w:val="24"/>
                <w:lang w:bidi="hi-IN"/>
              </w:rPr>
              <w:t xml:space="preserve"> </w:t>
            </w:r>
            <w:r w:rsidRPr="00A11ED8">
              <w:rPr>
                <w:rFonts w:ascii="Times New Roman" w:hAnsi="Times New Roman"/>
                <w:sz w:val="24"/>
                <w:szCs w:val="24"/>
                <w:lang w:bidi="hi-IN"/>
              </w:rPr>
              <w:t xml:space="preserve">№ 2 </w:t>
            </w:r>
            <w:proofErr w:type="spellStart"/>
            <w:r w:rsidRPr="00A11ED8">
              <w:rPr>
                <w:rFonts w:ascii="Times New Roman" w:hAnsi="Times New Roman"/>
                <w:sz w:val="24"/>
                <w:szCs w:val="24"/>
                <w:lang w:bidi="hi-IN"/>
              </w:rPr>
              <w:t>им.А.И.Исаевой</w:t>
            </w:r>
            <w:proofErr w:type="spellEnd"/>
            <w:r w:rsidRPr="00A11ED8">
              <w:rPr>
                <w:rFonts w:ascii="Times New Roman" w:hAnsi="Times New Roman"/>
                <w:sz w:val="24"/>
                <w:szCs w:val="24"/>
                <w:lang w:bidi="hi-IN"/>
              </w:rPr>
              <w:t xml:space="preserve">», «СОШ № 3 </w:t>
            </w:r>
            <w:proofErr w:type="spellStart"/>
            <w:r w:rsidRPr="00A11ED8">
              <w:rPr>
                <w:rFonts w:ascii="Times New Roman" w:hAnsi="Times New Roman"/>
                <w:sz w:val="24"/>
                <w:szCs w:val="24"/>
                <w:lang w:bidi="hi-IN"/>
              </w:rPr>
              <w:t>им.А.А.Ивасенко</w:t>
            </w:r>
            <w:proofErr w:type="spellEnd"/>
            <w:r w:rsidRPr="00A11ED8">
              <w:rPr>
                <w:rFonts w:ascii="Times New Roman" w:hAnsi="Times New Roman"/>
                <w:sz w:val="24"/>
                <w:szCs w:val="24"/>
                <w:lang w:bidi="hi-IN"/>
              </w:rPr>
              <w:t>», МБОУ «СОШ № 6», МБОУ</w:t>
            </w:r>
            <w:r w:rsidR="00213ACA">
              <w:rPr>
                <w:rFonts w:ascii="Times New Roman" w:hAnsi="Times New Roman"/>
                <w:sz w:val="24"/>
                <w:szCs w:val="24"/>
                <w:lang w:bidi="hi-IN"/>
              </w:rPr>
              <w:t xml:space="preserve"> </w:t>
            </w:r>
            <w:r w:rsidRPr="00A11ED8">
              <w:rPr>
                <w:rFonts w:ascii="Times New Roman" w:hAnsi="Times New Roman"/>
                <w:sz w:val="24"/>
                <w:szCs w:val="24"/>
                <w:lang w:bidi="hi-IN"/>
              </w:rPr>
              <w:t>«СОШ № 7», МБОУ «СОШ № 9», МБОУ «СОШ № 10», МБОУ «Школа развития №</w:t>
            </w:r>
            <w:r w:rsidR="00213ACA">
              <w:rPr>
                <w:rFonts w:ascii="Times New Roman" w:hAnsi="Times New Roman"/>
                <w:sz w:val="24"/>
                <w:szCs w:val="24"/>
                <w:lang w:bidi="hi-IN"/>
              </w:rPr>
              <w:t xml:space="preserve"> </w:t>
            </w:r>
            <w:r w:rsidRPr="00A11ED8">
              <w:rPr>
                <w:rFonts w:ascii="Times New Roman" w:hAnsi="Times New Roman"/>
                <w:sz w:val="24"/>
                <w:szCs w:val="24"/>
                <w:lang w:bidi="hi-IN"/>
              </w:rPr>
              <w:t>24»; 4 класса для детей с нарушениями по слуху, 1 класс для слепых учащихся в</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МБОУ «СОШ № 8».</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Постановлением администрации города Нефтеюганска от 19.11.2020 № 2005-п</w:t>
            </w:r>
            <w:r w:rsidR="00213ACA">
              <w:rPr>
                <w:rFonts w:ascii="Times New Roman" w:hAnsi="Times New Roman"/>
                <w:sz w:val="24"/>
                <w:szCs w:val="24"/>
                <w:lang w:bidi="hi-IN"/>
              </w:rPr>
              <w:t xml:space="preserve"> </w:t>
            </w:r>
            <w:r w:rsidRPr="00A11ED8">
              <w:rPr>
                <w:rFonts w:ascii="Times New Roman" w:hAnsi="Times New Roman"/>
                <w:sz w:val="24"/>
                <w:szCs w:val="24"/>
                <w:lang w:bidi="hi-IN"/>
              </w:rPr>
              <w:t>определены количество и номинал сертификатов персонифицированного</w:t>
            </w:r>
            <w:r w:rsidR="00213ACA">
              <w:rPr>
                <w:rFonts w:ascii="Times New Roman" w:hAnsi="Times New Roman"/>
                <w:sz w:val="24"/>
                <w:szCs w:val="24"/>
                <w:lang w:bidi="hi-IN"/>
              </w:rPr>
              <w:t xml:space="preserve"> </w:t>
            </w:r>
            <w:r w:rsidRPr="00A11ED8">
              <w:rPr>
                <w:rFonts w:ascii="Times New Roman" w:hAnsi="Times New Roman"/>
                <w:sz w:val="24"/>
                <w:szCs w:val="24"/>
                <w:lang w:bidi="hi-IN"/>
              </w:rPr>
              <w:t>финансирования для детей с ОВЗ.</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Доступность общего образования для детей с ОВЗ и детей-инвалидов составляет</w:t>
            </w:r>
            <w:r w:rsidR="00213ACA">
              <w:rPr>
                <w:rFonts w:ascii="Times New Roman" w:hAnsi="Times New Roman"/>
                <w:sz w:val="24"/>
                <w:szCs w:val="24"/>
                <w:lang w:bidi="hi-IN"/>
              </w:rPr>
              <w:t xml:space="preserve"> </w:t>
            </w:r>
            <w:r w:rsidRPr="00A11ED8">
              <w:rPr>
                <w:rFonts w:ascii="Times New Roman" w:hAnsi="Times New Roman"/>
                <w:sz w:val="24"/>
                <w:szCs w:val="24"/>
                <w:lang w:bidi="hi-IN"/>
              </w:rPr>
              <w:t>100%. Обучение детей с ОВЗ осуществляется по адаптированным образовательным</w:t>
            </w:r>
            <w:r w:rsidR="00EA79E0">
              <w:rPr>
                <w:rFonts w:ascii="Times New Roman" w:hAnsi="Times New Roman"/>
                <w:sz w:val="24"/>
                <w:szCs w:val="24"/>
                <w:lang w:bidi="hi-IN"/>
              </w:rPr>
              <w:t xml:space="preserve"> </w:t>
            </w:r>
            <w:r w:rsidRPr="00A11ED8">
              <w:rPr>
                <w:rFonts w:ascii="Times New Roman" w:hAnsi="Times New Roman"/>
                <w:sz w:val="24"/>
                <w:szCs w:val="24"/>
                <w:lang w:bidi="hi-IN"/>
              </w:rPr>
              <w:t>программам и индивидуальным учебным планам в соответствии с индивидуальной</w:t>
            </w:r>
            <w:r w:rsidR="00EA79E0">
              <w:rPr>
                <w:rFonts w:ascii="Times New Roman" w:hAnsi="Times New Roman"/>
                <w:sz w:val="24"/>
                <w:szCs w:val="24"/>
                <w:lang w:bidi="hi-IN"/>
              </w:rPr>
              <w:t xml:space="preserve"> </w:t>
            </w:r>
            <w:r w:rsidRPr="00A11ED8">
              <w:rPr>
                <w:rFonts w:ascii="Times New Roman" w:hAnsi="Times New Roman"/>
                <w:sz w:val="24"/>
                <w:szCs w:val="24"/>
                <w:lang w:bidi="hi-IN"/>
              </w:rPr>
              <w:t>программой реабилитации. 24 образовательные организации предоставляют</w:t>
            </w:r>
            <w:r>
              <w:rPr>
                <w:rFonts w:ascii="Times New Roman" w:hAnsi="Times New Roman"/>
                <w:sz w:val="24"/>
                <w:szCs w:val="24"/>
                <w:lang w:bidi="hi-IN"/>
              </w:rPr>
              <w:t xml:space="preserve"> </w:t>
            </w:r>
            <w:r w:rsidRPr="00A11ED8">
              <w:rPr>
                <w:rFonts w:ascii="Times New Roman" w:hAnsi="Times New Roman"/>
                <w:sz w:val="24"/>
                <w:szCs w:val="24"/>
                <w:lang w:bidi="hi-IN"/>
              </w:rPr>
              <w:t>образовательную услугу в форме инклюзивного образования (приказ Департамента</w:t>
            </w:r>
            <w:r w:rsidR="00EA79E0">
              <w:rPr>
                <w:rFonts w:ascii="Times New Roman" w:hAnsi="Times New Roman"/>
                <w:sz w:val="24"/>
                <w:szCs w:val="24"/>
                <w:lang w:bidi="hi-IN"/>
              </w:rPr>
              <w:t xml:space="preserve"> </w:t>
            </w:r>
            <w:r w:rsidRPr="00A11ED8">
              <w:rPr>
                <w:rFonts w:ascii="Times New Roman" w:hAnsi="Times New Roman"/>
                <w:sz w:val="24"/>
                <w:szCs w:val="24"/>
                <w:lang w:bidi="hi-IN"/>
              </w:rPr>
              <w:t>от 29.08.2016 № 450-п).</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Опорным образовательным центром, обеспечивающим работу с детьми с ОВЗ,</w:t>
            </w:r>
            <w:r w:rsidR="00EA79E0">
              <w:rPr>
                <w:rFonts w:ascii="Times New Roman" w:hAnsi="Times New Roman"/>
                <w:sz w:val="24"/>
                <w:szCs w:val="24"/>
                <w:lang w:bidi="hi-IN"/>
              </w:rPr>
              <w:t xml:space="preserve"> </w:t>
            </w:r>
            <w:r w:rsidRPr="00A11ED8">
              <w:rPr>
                <w:rFonts w:ascii="Times New Roman" w:hAnsi="Times New Roman"/>
                <w:sz w:val="24"/>
                <w:szCs w:val="24"/>
                <w:lang w:bidi="hi-IN"/>
              </w:rPr>
              <w:t>является МБОУ «СОШ № 8» (приказ Департамента образования и молодёжной</w:t>
            </w:r>
            <w:r w:rsidR="00EA79E0">
              <w:rPr>
                <w:rFonts w:ascii="Times New Roman" w:hAnsi="Times New Roman"/>
                <w:sz w:val="24"/>
                <w:szCs w:val="24"/>
                <w:lang w:bidi="hi-IN"/>
              </w:rPr>
              <w:t xml:space="preserve"> </w:t>
            </w:r>
            <w:r w:rsidRPr="00A11ED8">
              <w:rPr>
                <w:rFonts w:ascii="Times New Roman" w:hAnsi="Times New Roman"/>
                <w:sz w:val="24"/>
                <w:szCs w:val="24"/>
                <w:lang w:bidi="hi-IN"/>
              </w:rPr>
              <w:t xml:space="preserve">политики ХМАО-Югры (далее – </w:t>
            </w:r>
            <w:proofErr w:type="spellStart"/>
            <w:r w:rsidRPr="00A11ED8">
              <w:rPr>
                <w:rFonts w:ascii="Times New Roman" w:hAnsi="Times New Roman"/>
                <w:sz w:val="24"/>
                <w:szCs w:val="24"/>
                <w:lang w:bidi="hi-IN"/>
              </w:rPr>
              <w:t>ДОиМП</w:t>
            </w:r>
            <w:proofErr w:type="spellEnd"/>
            <w:r w:rsidRPr="00A11ED8">
              <w:rPr>
                <w:rFonts w:ascii="Times New Roman" w:hAnsi="Times New Roman"/>
                <w:sz w:val="24"/>
                <w:szCs w:val="24"/>
                <w:lang w:bidi="hi-IN"/>
              </w:rPr>
              <w:t xml:space="preserve"> ХМАО - Югра) от 28.03.2017 № 533), где</w:t>
            </w:r>
            <w:r w:rsidR="00EA79E0">
              <w:rPr>
                <w:rFonts w:ascii="Times New Roman" w:hAnsi="Times New Roman"/>
                <w:sz w:val="24"/>
                <w:szCs w:val="24"/>
                <w:lang w:bidi="hi-IN"/>
              </w:rPr>
              <w:t xml:space="preserve"> </w:t>
            </w:r>
            <w:r w:rsidRPr="00A11ED8">
              <w:rPr>
                <w:rFonts w:ascii="Times New Roman" w:hAnsi="Times New Roman"/>
                <w:sz w:val="24"/>
                <w:szCs w:val="24"/>
                <w:lang w:bidi="hi-IN"/>
              </w:rPr>
              <w:t>обучается 37 учащихся с ОВЗ, из них 28 учащихся с ОВЗ, имеющие статус</w:t>
            </w:r>
            <w:r w:rsidR="00EA79E0">
              <w:rPr>
                <w:rFonts w:ascii="Times New Roman" w:hAnsi="Times New Roman"/>
                <w:sz w:val="24"/>
                <w:szCs w:val="24"/>
                <w:lang w:bidi="hi-IN"/>
              </w:rPr>
              <w:t xml:space="preserve"> </w:t>
            </w:r>
            <w:r w:rsidRPr="00A11ED8">
              <w:rPr>
                <w:rFonts w:ascii="Times New Roman" w:hAnsi="Times New Roman"/>
                <w:sz w:val="24"/>
                <w:szCs w:val="24"/>
                <w:lang w:bidi="hi-IN"/>
              </w:rPr>
              <w:t>«инвалид». Охвачены разными формами дистанционного образования 100% детей-</w:t>
            </w:r>
            <w:r w:rsidR="00EA79E0">
              <w:rPr>
                <w:rFonts w:ascii="Times New Roman" w:hAnsi="Times New Roman"/>
                <w:sz w:val="24"/>
                <w:szCs w:val="24"/>
                <w:lang w:bidi="hi-IN"/>
              </w:rPr>
              <w:t xml:space="preserve"> </w:t>
            </w:r>
            <w:r w:rsidRPr="00A11ED8">
              <w:rPr>
                <w:rFonts w:ascii="Times New Roman" w:hAnsi="Times New Roman"/>
                <w:sz w:val="24"/>
                <w:szCs w:val="24"/>
                <w:lang w:bidi="hi-IN"/>
              </w:rPr>
              <w:t>инвалидов.</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Моделями реабилитационно-образовательного сопровождения несовершеннолетних</w:t>
            </w:r>
            <w:r w:rsidR="00EA79E0">
              <w:rPr>
                <w:rFonts w:ascii="Times New Roman" w:hAnsi="Times New Roman"/>
                <w:sz w:val="24"/>
                <w:szCs w:val="24"/>
                <w:lang w:bidi="hi-IN"/>
              </w:rPr>
              <w:t xml:space="preserve"> </w:t>
            </w:r>
            <w:r w:rsidRPr="00A11ED8">
              <w:rPr>
                <w:rFonts w:ascii="Times New Roman" w:hAnsi="Times New Roman"/>
                <w:sz w:val="24"/>
                <w:szCs w:val="24"/>
                <w:lang w:bidi="hi-IN"/>
              </w:rPr>
              <w:t>обучающихся, имеющих особенности развития, охвачены 120 учащихся (совместный</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 xml:space="preserve">приказ </w:t>
            </w:r>
            <w:proofErr w:type="spellStart"/>
            <w:r w:rsidRPr="00A11ED8">
              <w:rPr>
                <w:rFonts w:ascii="Times New Roman" w:hAnsi="Times New Roman"/>
                <w:sz w:val="24"/>
                <w:szCs w:val="24"/>
                <w:lang w:bidi="hi-IN"/>
              </w:rPr>
              <w:t>ДОиМП</w:t>
            </w:r>
            <w:proofErr w:type="spellEnd"/>
            <w:r w:rsidRPr="00A11ED8">
              <w:rPr>
                <w:rFonts w:ascii="Times New Roman" w:hAnsi="Times New Roman"/>
                <w:sz w:val="24"/>
                <w:szCs w:val="24"/>
                <w:lang w:bidi="hi-IN"/>
              </w:rPr>
              <w:t xml:space="preserve"> ХМАО - Югры и Департамента социального развития ХМАО-Югры</w:t>
            </w:r>
            <w:r w:rsidR="00EA79E0">
              <w:rPr>
                <w:rFonts w:ascii="Times New Roman" w:hAnsi="Times New Roman"/>
                <w:sz w:val="24"/>
                <w:szCs w:val="24"/>
                <w:lang w:bidi="hi-IN"/>
              </w:rPr>
              <w:t xml:space="preserve"> </w:t>
            </w:r>
            <w:r w:rsidRPr="00A11ED8">
              <w:rPr>
                <w:rFonts w:ascii="Times New Roman" w:hAnsi="Times New Roman"/>
                <w:sz w:val="24"/>
                <w:szCs w:val="24"/>
                <w:lang w:bidi="hi-IN"/>
              </w:rPr>
              <w:t>от 31.08.2016 № 1306/578а-р).</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 рамках реализации муниципальной программа «Доступная среда в городе</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Нефтеюганске» (постановление администрации города Нефтеюганска от 15.11.2018</w:t>
            </w:r>
            <w:r w:rsidR="00EA79E0">
              <w:rPr>
                <w:rFonts w:ascii="Times New Roman" w:hAnsi="Times New Roman"/>
                <w:sz w:val="24"/>
                <w:szCs w:val="24"/>
                <w:lang w:bidi="hi-IN"/>
              </w:rPr>
              <w:t xml:space="preserve"> </w:t>
            </w:r>
            <w:r w:rsidRPr="00A11ED8">
              <w:rPr>
                <w:rFonts w:ascii="Times New Roman" w:hAnsi="Times New Roman"/>
                <w:sz w:val="24"/>
                <w:szCs w:val="24"/>
                <w:lang w:bidi="hi-IN"/>
              </w:rPr>
              <w:t>№595-п (от 22.09.2020 № 1567-п) в образовательных организациях установлены</w:t>
            </w:r>
            <w:r w:rsidR="00EA79E0">
              <w:rPr>
                <w:rFonts w:ascii="Times New Roman" w:hAnsi="Times New Roman"/>
                <w:sz w:val="24"/>
                <w:szCs w:val="24"/>
                <w:lang w:bidi="hi-IN"/>
              </w:rPr>
              <w:t xml:space="preserve"> </w:t>
            </w:r>
            <w:r w:rsidRPr="00A11ED8">
              <w:rPr>
                <w:rFonts w:ascii="Times New Roman" w:hAnsi="Times New Roman"/>
                <w:sz w:val="24"/>
                <w:szCs w:val="24"/>
                <w:lang w:bidi="hi-IN"/>
              </w:rPr>
              <w:t xml:space="preserve">пандусы, </w:t>
            </w:r>
            <w:proofErr w:type="spellStart"/>
            <w:r w:rsidRPr="00A11ED8">
              <w:rPr>
                <w:rFonts w:ascii="Times New Roman" w:hAnsi="Times New Roman"/>
                <w:sz w:val="24"/>
                <w:szCs w:val="24"/>
                <w:lang w:bidi="hi-IN"/>
              </w:rPr>
              <w:t>роллопандусы</w:t>
            </w:r>
            <w:proofErr w:type="spellEnd"/>
            <w:r w:rsidRPr="00A11ED8">
              <w:rPr>
                <w:rFonts w:ascii="Times New Roman" w:hAnsi="Times New Roman"/>
                <w:sz w:val="24"/>
                <w:szCs w:val="24"/>
                <w:lang w:bidi="hi-IN"/>
              </w:rPr>
              <w:t>, подъемные устройства, оборудованы поручни, расширенные</w:t>
            </w:r>
            <w:r w:rsidR="00EA79E0">
              <w:rPr>
                <w:rFonts w:ascii="Times New Roman" w:hAnsi="Times New Roman"/>
                <w:sz w:val="24"/>
                <w:szCs w:val="24"/>
                <w:lang w:bidi="hi-IN"/>
              </w:rPr>
              <w:t xml:space="preserve"> </w:t>
            </w:r>
            <w:r w:rsidRPr="00A11ED8">
              <w:rPr>
                <w:rFonts w:ascii="Times New Roman" w:hAnsi="Times New Roman"/>
                <w:sz w:val="24"/>
                <w:szCs w:val="24"/>
                <w:lang w:bidi="hi-IN"/>
              </w:rPr>
              <w:t>дверные проемы, звуковые и тактильные средства, специализированные туалетные</w:t>
            </w:r>
            <w:r w:rsidR="00EA79E0">
              <w:rPr>
                <w:rFonts w:ascii="Times New Roman" w:hAnsi="Times New Roman"/>
                <w:sz w:val="24"/>
                <w:szCs w:val="24"/>
                <w:lang w:bidi="hi-IN"/>
              </w:rPr>
              <w:t xml:space="preserve"> </w:t>
            </w:r>
            <w:r w:rsidRPr="00A11ED8">
              <w:rPr>
                <w:rFonts w:ascii="Times New Roman" w:hAnsi="Times New Roman"/>
                <w:sz w:val="24"/>
                <w:szCs w:val="24"/>
                <w:lang w:bidi="hi-IN"/>
              </w:rPr>
              <w:t>комнаты, кнопка вызова помощника с функцией видеосвязи, приобретены</w:t>
            </w:r>
            <w:r w:rsidR="00EA79E0">
              <w:rPr>
                <w:rFonts w:ascii="Times New Roman" w:hAnsi="Times New Roman"/>
                <w:sz w:val="24"/>
                <w:szCs w:val="24"/>
                <w:lang w:bidi="hi-IN"/>
              </w:rPr>
              <w:t xml:space="preserve"> </w:t>
            </w:r>
            <w:proofErr w:type="spellStart"/>
            <w:r w:rsidRPr="00A11ED8">
              <w:rPr>
                <w:rFonts w:ascii="Times New Roman" w:hAnsi="Times New Roman"/>
                <w:sz w:val="24"/>
                <w:szCs w:val="24"/>
                <w:lang w:bidi="hi-IN"/>
              </w:rPr>
              <w:t>ступенькоходы</w:t>
            </w:r>
            <w:proofErr w:type="spellEnd"/>
            <w:r w:rsidRPr="00A11ED8">
              <w:rPr>
                <w:rFonts w:ascii="Times New Roman" w:hAnsi="Times New Roman"/>
                <w:sz w:val="24"/>
                <w:szCs w:val="24"/>
                <w:lang w:bidi="hi-IN"/>
              </w:rPr>
              <w:t>. Доля общеобразовательных организаций, в которых создана</w:t>
            </w:r>
            <w:r w:rsidR="00EA79E0">
              <w:rPr>
                <w:rFonts w:ascii="Times New Roman" w:hAnsi="Times New Roman"/>
                <w:sz w:val="24"/>
                <w:szCs w:val="24"/>
                <w:lang w:bidi="hi-IN"/>
              </w:rPr>
              <w:t xml:space="preserve"> </w:t>
            </w:r>
            <w:r w:rsidRPr="00A11ED8">
              <w:rPr>
                <w:rFonts w:ascii="Times New Roman" w:hAnsi="Times New Roman"/>
                <w:sz w:val="24"/>
                <w:szCs w:val="24"/>
                <w:lang w:bidi="hi-IN"/>
              </w:rPr>
              <w:t xml:space="preserve">универсальная </w:t>
            </w:r>
            <w:proofErr w:type="spellStart"/>
            <w:r w:rsidRPr="00A11ED8">
              <w:rPr>
                <w:rFonts w:ascii="Times New Roman" w:hAnsi="Times New Roman"/>
                <w:sz w:val="24"/>
                <w:szCs w:val="24"/>
                <w:lang w:bidi="hi-IN"/>
              </w:rPr>
              <w:t>безбарьерная</w:t>
            </w:r>
            <w:proofErr w:type="spellEnd"/>
            <w:r w:rsidRPr="00A11ED8">
              <w:rPr>
                <w:rFonts w:ascii="Times New Roman" w:hAnsi="Times New Roman"/>
                <w:sz w:val="24"/>
                <w:szCs w:val="24"/>
                <w:lang w:bidi="hi-IN"/>
              </w:rPr>
              <w:t xml:space="preserve"> среда по оказанию инклюзивного образования,</w:t>
            </w:r>
            <w:r w:rsidR="00EA79E0">
              <w:rPr>
                <w:rFonts w:ascii="Times New Roman" w:hAnsi="Times New Roman"/>
                <w:sz w:val="24"/>
                <w:szCs w:val="24"/>
                <w:lang w:bidi="hi-IN"/>
              </w:rPr>
              <w:t xml:space="preserve"> </w:t>
            </w:r>
            <w:r w:rsidRPr="00A11ED8">
              <w:rPr>
                <w:rFonts w:ascii="Times New Roman" w:hAnsi="Times New Roman"/>
                <w:sz w:val="24"/>
                <w:szCs w:val="24"/>
                <w:lang w:bidi="hi-IN"/>
              </w:rPr>
              <w:t>составила 87,8%, в 100% образовательных организаций разработаны паспорта</w:t>
            </w:r>
            <w:r w:rsidR="00EA79E0">
              <w:rPr>
                <w:rFonts w:ascii="Times New Roman" w:hAnsi="Times New Roman"/>
                <w:sz w:val="24"/>
                <w:szCs w:val="24"/>
                <w:lang w:bidi="hi-IN"/>
              </w:rPr>
              <w:t xml:space="preserve"> </w:t>
            </w:r>
            <w:r w:rsidRPr="00A11ED8">
              <w:rPr>
                <w:rFonts w:ascii="Times New Roman" w:hAnsi="Times New Roman"/>
                <w:sz w:val="24"/>
                <w:szCs w:val="24"/>
                <w:lang w:bidi="hi-IN"/>
              </w:rPr>
              <w:t>доступности зданий и помещений.</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Учащиеся с ОВЗ включены в социально-значимую деятельность и активно участвуют</w:t>
            </w:r>
            <w:r w:rsidR="00EA79E0">
              <w:rPr>
                <w:rFonts w:ascii="Times New Roman" w:hAnsi="Times New Roman"/>
                <w:sz w:val="24"/>
                <w:szCs w:val="24"/>
                <w:lang w:bidi="hi-IN"/>
              </w:rPr>
              <w:t xml:space="preserve"> </w:t>
            </w:r>
            <w:r w:rsidRPr="00A11ED8">
              <w:rPr>
                <w:rFonts w:ascii="Times New Roman" w:hAnsi="Times New Roman"/>
                <w:sz w:val="24"/>
                <w:szCs w:val="24"/>
                <w:lang w:bidi="hi-IN"/>
              </w:rPr>
              <w:t>в мероприятиях международного, федерального и регионального уровней. С целью</w:t>
            </w:r>
            <w:r w:rsidR="00EA79E0">
              <w:rPr>
                <w:rFonts w:ascii="Times New Roman" w:hAnsi="Times New Roman"/>
                <w:sz w:val="24"/>
                <w:szCs w:val="24"/>
                <w:lang w:bidi="hi-IN"/>
              </w:rPr>
              <w:t xml:space="preserve"> </w:t>
            </w:r>
            <w:r w:rsidRPr="00A11ED8">
              <w:rPr>
                <w:rFonts w:ascii="Times New Roman" w:hAnsi="Times New Roman"/>
                <w:sz w:val="24"/>
                <w:szCs w:val="24"/>
                <w:lang w:bidi="hi-IN"/>
              </w:rPr>
              <w:t>создания условий для развития детей с ОВЗ обеспечивается шахматное образование</w:t>
            </w:r>
            <w:r w:rsidR="00EA79E0">
              <w:rPr>
                <w:rFonts w:ascii="Times New Roman" w:hAnsi="Times New Roman"/>
                <w:sz w:val="24"/>
                <w:szCs w:val="24"/>
                <w:lang w:bidi="hi-IN"/>
              </w:rPr>
              <w:t xml:space="preserve"> </w:t>
            </w:r>
            <w:r w:rsidRPr="00A11ED8">
              <w:rPr>
                <w:rFonts w:ascii="Times New Roman" w:hAnsi="Times New Roman"/>
                <w:sz w:val="24"/>
                <w:szCs w:val="24"/>
                <w:lang w:bidi="hi-IN"/>
              </w:rPr>
              <w:t>(21 учащийся с ОВЗ). Успешно в работу волонтёрского объединения «Созидатели»</w:t>
            </w:r>
            <w:r w:rsidR="00EA79E0">
              <w:rPr>
                <w:rFonts w:ascii="Times New Roman" w:hAnsi="Times New Roman"/>
                <w:sz w:val="24"/>
                <w:szCs w:val="24"/>
                <w:lang w:bidi="hi-IN"/>
              </w:rPr>
              <w:t xml:space="preserve"> </w:t>
            </w:r>
            <w:r w:rsidRPr="00A11ED8">
              <w:rPr>
                <w:rFonts w:ascii="Times New Roman" w:hAnsi="Times New Roman"/>
                <w:sz w:val="24"/>
                <w:szCs w:val="24"/>
                <w:lang w:bidi="hi-IN"/>
              </w:rPr>
              <w:t>МБОУ «СОШ № 8» вовлечены 57 учащихся. Реализуются инклюзивные проекты:</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традиционный ежегодный концерт, приуроченный ко Дню инвалидов, «Мы вместе»;</w:t>
            </w:r>
            <w:r w:rsidR="00005C07">
              <w:rPr>
                <w:rFonts w:ascii="Times New Roman" w:hAnsi="Times New Roman"/>
                <w:sz w:val="24"/>
                <w:szCs w:val="24"/>
                <w:lang w:bidi="hi-IN"/>
              </w:rPr>
              <w:t xml:space="preserve"> </w:t>
            </w:r>
            <w:r w:rsidRPr="00A11ED8">
              <w:rPr>
                <w:rFonts w:ascii="Times New Roman" w:hAnsi="Times New Roman"/>
                <w:sz w:val="24"/>
                <w:szCs w:val="24"/>
                <w:lang w:bidi="hi-IN"/>
              </w:rPr>
              <w:t>проект «Доброе сердце», направленный на оказание посильной помощи детям с ОВЗ</w:t>
            </w:r>
            <w:r w:rsidR="00005C07">
              <w:rPr>
                <w:rFonts w:ascii="Times New Roman" w:hAnsi="Times New Roman"/>
                <w:sz w:val="24"/>
                <w:szCs w:val="24"/>
                <w:lang w:bidi="hi-IN"/>
              </w:rPr>
              <w:t xml:space="preserve"> </w:t>
            </w:r>
            <w:r w:rsidRPr="00A11ED8">
              <w:rPr>
                <w:rFonts w:ascii="Times New Roman" w:hAnsi="Times New Roman"/>
                <w:sz w:val="24"/>
                <w:szCs w:val="24"/>
                <w:lang w:bidi="hi-IN"/>
              </w:rPr>
              <w:t>и детям, оказавшимся в трудной жизненной ситуации.</w:t>
            </w:r>
          </w:p>
          <w:p w:rsidR="00745449" w:rsidRPr="003848A7" w:rsidRDefault="00A11ED8" w:rsidP="00005C07">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Организована работа территориальной психолого-медико-педагогической комиссии</w:t>
            </w:r>
            <w:r>
              <w:rPr>
                <w:rFonts w:ascii="Times New Roman" w:hAnsi="Times New Roman"/>
                <w:sz w:val="24"/>
                <w:szCs w:val="24"/>
                <w:lang w:bidi="hi-IN"/>
              </w:rPr>
              <w:t xml:space="preserve"> </w:t>
            </w:r>
            <w:r w:rsidRPr="00A11ED8">
              <w:rPr>
                <w:rFonts w:ascii="Times New Roman" w:hAnsi="Times New Roman"/>
                <w:sz w:val="24"/>
                <w:szCs w:val="24"/>
                <w:lang w:bidi="hi-IN"/>
              </w:rPr>
              <w:t>города Нефтеюганска. В период с января по декабрь проведено 24 заседания,</w:t>
            </w:r>
            <w:r w:rsidR="00005C07">
              <w:rPr>
                <w:rFonts w:ascii="Times New Roman" w:hAnsi="Times New Roman"/>
                <w:sz w:val="24"/>
                <w:szCs w:val="24"/>
                <w:lang w:bidi="hi-IN"/>
              </w:rPr>
              <w:t xml:space="preserve"> </w:t>
            </w:r>
            <w:r w:rsidRPr="00A11ED8">
              <w:rPr>
                <w:rFonts w:ascii="Times New Roman" w:hAnsi="Times New Roman"/>
                <w:sz w:val="24"/>
                <w:szCs w:val="24"/>
                <w:lang w:bidi="hi-IN"/>
              </w:rPr>
              <w:t>обследованы 193 несовершеннолетних по обращению родителей (законных</w:t>
            </w:r>
            <w:r w:rsidR="00005C07">
              <w:rPr>
                <w:rFonts w:ascii="Times New Roman" w:hAnsi="Times New Roman"/>
                <w:sz w:val="24"/>
                <w:szCs w:val="24"/>
                <w:lang w:bidi="hi-IN"/>
              </w:rPr>
              <w:t xml:space="preserve"> </w:t>
            </w:r>
            <w:r w:rsidRPr="00A11ED8">
              <w:rPr>
                <w:rFonts w:ascii="Times New Roman" w:hAnsi="Times New Roman"/>
                <w:sz w:val="24"/>
                <w:szCs w:val="24"/>
                <w:lang w:bidi="hi-IN"/>
              </w:rPr>
              <w:t>представителей), всем выданы заключения, содержащие рекомендации</w:t>
            </w:r>
            <w:r w:rsidR="00005C07">
              <w:rPr>
                <w:rFonts w:ascii="Times New Roman" w:hAnsi="Times New Roman"/>
                <w:sz w:val="24"/>
                <w:szCs w:val="24"/>
                <w:lang w:bidi="hi-IN"/>
              </w:rPr>
              <w:t xml:space="preserve"> </w:t>
            </w:r>
            <w:r w:rsidRPr="00A11ED8">
              <w:rPr>
                <w:rFonts w:ascii="Times New Roman" w:hAnsi="Times New Roman"/>
                <w:sz w:val="24"/>
                <w:szCs w:val="24"/>
                <w:lang w:bidi="hi-IN"/>
              </w:rPr>
              <w:t>образовательного маршрута и видов помощи. Рекомендации по прохождению</w:t>
            </w:r>
            <w:r w:rsidR="00005C07">
              <w:rPr>
                <w:rFonts w:ascii="Times New Roman" w:hAnsi="Times New Roman"/>
                <w:sz w:val="24"/>
                <w:szCs w:val="24"/>
                <w:lang w:bidi="hi-IN"/>
              </w:rPr>
              <w:t xml:space="preserve"> </w:t>
            </w:r>
            <w:r w:rsidRPr="00A11ED8">
              <w:rPr>
                <w:rFonts w:ascii="Times New Roman" w:hAnsi="Times New Roman"/>
                <w:sz w:val="24"/>
                <w:szCs w:val="24"/>
                <w:lang w:bidi="hi-IN"/>
              </w:rPr>
              <w:t>государственной итоговой аттестации в форме государственного выпускного</w:t>
            </w:r>
            <w:r w:rsidR="00005C07">
              <w:rPr>
                <w:rFonts w:ascii="Times New Roman" w:hAnsi="Times New Roman"/>
                <w:sz w:val="24"/>
                <w:szCs w:val="24"/>
                <w:lang w:bidi="hi-IN"/>
              </w:rPr>
              <w:t xml:space="preserve"> </w:t>
            </w:r>
            <w:r w:rsidRPr="00A11ED8">
              <w:rPr>
                <w:rFonts w:ascii="Times New Roman" w:hAnsi="Times New Roman"/>
                <w:sz w:val="24"/>
                <w:szCs w:val="24"/>
                <w:lang w:bidi="hi-IN"/>
              </w:rPr>
              <w:t>экзамена получили 10 учащихся 9-х и 11- классов с ОВЗ.</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2.3.8.</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вариативных форм дошкольного образования</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В образовательных организациях функционирует 22 консультационных центра с</w:t>
            </w:r>
            <w:r w:rsidR="00005C07">
              <w:rPr>
                <w:rFonts w:ascii="Times New Roman" w:hAnsi="Times New Roman"/>
                <w:sz w:val="24"/>
                <w:szCs w:val="24"/>
                <w:lang w:bidi="hi-IN"/>
              </w:rPr>
              <w:t xml:space="preserve"> </w:t>
            </w:r>
            <w:r w:rsidRPr="00A11ED8">
              <w:rPr>
                <w:rFonts w:ascii="Times New Roman" w:hAnsi="Times New Roman"/>
                <w:sz w:val="24"/>
                <w:szCs w:val="24"/>
                <w:lang w:bidi="hi-IN"/>
              </w:rPr>
              <w:t>охватом 820 детей.</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Открыты 3 группы кратковременного пребывания детей с охватом 47 детей.</w:t>
            </w:r>
          </w:p>
          <w:p w:rsidR="00A11ED8" w:rsidRPr="00A11ED8" w:rsidRDefault="00A11ED8" w:rsidP="00A11ED8">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Открыты группы присмотра и ухода в ООО «</w:t>
            </w:r>
            <w:proofErr w:type="spellStart"/>
            <w:r w:rsidRPr="00A11ED8">
              <w:rPr>
                <w:rFonts w:ascii="Times New Roman" w:hAnsi="Times New Roman"/>
                <w:sz w:val="24"/>
                <w:szCs w:val="24"/>
                <w:lang w:bidi="hi-IN"/>
              </w:rPr>
              <w:t>Кидс</w:t>
            </w:r>
            <w:proofErr w:type="spellEnd"/>
            <w:r w:rsidRPr="00A11ED8">
              <w:rPr>
                <w:rFonts w:ascii="Times New Roman" w:hAnsi="Times New Roman"/>
                <w:sz w:val="24"/>
                <w:szCs w:val="24"/>
                <w:lang w:bidi="hi-IN"/>
              </w:rPr>
              <w:t xml:space="preserve"> Планета» (50 мест), в 2021 году</w:t>
            </w:r>
            <w:r w:rsidR="00005C07">
              <w:rPr>
                <w:rFonts w:ascii="Times New Roman" w:hAnsi="Times New Roman"/>
                <w:sz w:val="24"/>
                <w:szCs w:val="24"/>
                <w:lang w:bidi="hi-IN"/>
              </w:rPr>
              <w:t xml:space="preserve"> </w:t>
            </w:r>
            <w:r w:rsidRPr="00A11ED8">
              <w:rPr>
                <w:rFonts w:ascii="Times New Roman" w:hAnsi="Times New Roman"/>
                <w:sz w:val="24"/>
                <w:szCs w:val="24"/>
                <w:lang w:bidi="hi-IN"/>
              </w:rPr>
              <w:t>планируется получение лицензии на осуществление образовательной деятельности.</w:t>
            </w:r>
          </w:p>
          <w:p w:rsidR="00745449" w:rsidRPr="003848A7" w:rsidRDefault="00A11ED8" w:rsidP="00005C07">
            <w:pPr>
              <w:spacing w:after="0" w:line="240" w:lineRule="auto"/>
              <w:jc w:val="both"/>
              <w:rPr>
                <w:rFonts w:ascii="Times New Roman" w:hAnsi="Times New Roman"/>
                <w:sz w:val="24"/>
                <w:szCs w:val="24"/>
                <w:lang w:bidi="hi-IN"/>
              </w:rPr>
            </w:pPr>
            <w:r w:rsidRPr="00A11ED8">
              <w:rPr>
                <w:rFonts w:ascii="Times New Roman" w:hAnsi="Times New Roman"/>
                <w:sz w:val="24"/>
                <w:szCs w:val="24"/>
                <w:lang w:bidi="hi-IN"/>
              </w:rPr>
              <w:t>9 индивидуальных предпринимателей оказывают услуги присмотра и ухода для 125</w:t>
            </w:r>
            <w:r w:rsidR="00005C07">
              <w:rPr>
                <w:rFonts w:ascii="Times New Roman" w:hAnsi="Times New Roman"/>
                <w:sz w:val="24"/>
                <w:szCs w:val="24"/>
                <w:lang w:bidi="hi-IN"/>
              </w:rPr>
              <w:t xml:space="preserve"> </w:t>
            </w:r>
            <w:r w:rsidRPr="00A11ED8">
              <w:rPr>
                <w:rFonts w:ascii="Times New Roman" w:hAnsi="Times New Roman"/>
                <w:sz w:val="24"/>
                <w:szCs w:val="24"/>
                <w:lang w:bidi="hi-IN"/>
              </w:rPr>
              <w:t>детей раннего возраста.</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2.3.9.</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форм и методов выявления и поддержки талантливых и способных детей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 соответствии с Концепцией общенациональной системы выявления и развития</w:t>
            </w:r>
            <w:r w:rsidR="00B8668F">
              <w:rPr>
                <w:rFonts w:ascii="Times New Roman" w:hAnsi="Times New Roman"/>
                <w:sz w:val="24"/>
                <w:szCs w:val="24"/>
                <w:lang w:bidi="hi-IN"/>
              </w:rPr>
              <w:t xml:space="preserve"> </w:t>
            </w:r>
            <w:r w:rsidRPr="006B671F">
              <w:rPr>
                <w:rFonts w:ascii="Times New Roman" w:hAnsi="Times New Roman"/>
                <w:sz w:val="24"/>
                <w:szCs w:val="24"/>
                <w:lang w:bidi="hi-IN"/>
              </w:rPr>
              <w:t>молодых талантов (утв. Президентом Российской Федерации от 03.04.2012 № Пр-827) (далее - Концепция) реализуется Межведомственный муниципальный Комплекс</w:t>
            </w:r>
            <w:r w:rsidR="00B8668F">
              <w:rPr>
                <w:rFonts w:ascii="Times New Roman" w:hAnsi="Times New Roman"/>
                <w:sz w:val="24"/>
                <w:szCs w:val="24"/>
                <w:lang w:bidi="hi-IN"/>
              </w:rPr>
              <w:t xml:space="preserve"> </w:t>
            </w:r>
            <w:r w:rsidRPr="006B671F">
              <w:rPr>
                <w:rFonts w:ascii="Times New Roman" w:hAnsi="Times New Roman"/>
                <w:sz w:val="24"/>
                <w:szCs w:val="24"/>
                <w:lang w:bidi="hi-IN"/>
              </w:rPr>
              <w:t>мер, организована работа координационного совета по поддержке одарённых детей и</w:t>
            </w:r>
            <w:r w:rsidR="00B8668F">
              <w:rPr>
                <w:rFonts w:ascii="Times New Roman" w:hAnsi="Times New Roman"/>
                <w:sz w:val="24"/>
                <w:szCs w:val="24"/>
                <w:lang w:bidi="hi-IN"/>
              </w:rPr>
              <w:t xml:space="preserve"> </w:t>
            </w:r>
            <w:r w:rsidRPr="006B671F">
              <w:rPr>
                <w:rFonts w:ascii="Times New Roman" w:hAnsi="Times New Roman"/>
                <w:sz w:val="24"/>
                <w:szCs w:val="24"/>
                <w:lang w:bidi="hi-IN"/>
              </w:rPr>
              <w:t>молодёжи по направлениям, результатом которых является успешное участие</w:t>
            </w:r>
            <w:r w:rsidR="00B8668F">
              <w:rPr>
                <w:rFonts w:ascii="Times New Roman" w:hAnsi="Times New Roman"/>
                <w:sz w:val="24"/>
                <w:szCs w:val="24"/>
                <w:lang w:bidi="hi-IN"/>
              </w:rPr>
              <w:t xml:space="preserve"> </w:t>
            </w:r>
            <w:r w:rsidRPr="006B671F">
              <w:rPr>
                <w:rFonts w:ascii="Times New Roman" w:hAnsi="Times New Roman"/>
                <w:sz w:val="24"/>
                <w:szCs w:val="24"/>
                <w:lang w:bidi="hi-IN"/>
              </w:rPr>
              <w:t>обучающихся:</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1.Развитие интеллектуального творчества учащихся:</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-Всероссийский форум научной молодёжи «Шаг в будущее» (2 призёра);</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-Всероссийский конкурс научно-исследовательских работ обучающихся</w:t>
            </w:r>
            <w:r w:rsidR="00B8668F">
              <w:rPr>
                <w:rFonts w:ascii="Times New Roman" w:hAnsi="Times New Roman"/>
                <w:sz w:val="24"/>
                <w:szCs w:val="24"/>
                <w:lang w:bidi="hi-IN"/>
              </w:rPr>
              <w:t xml:space="preserve"> </w:t>
            </w:r>
            <w:r w:rsidRPr="006B671F">
              <w:rPr>
                <w:rFonts w:ascii="Times New Roman" w:hAnsi="Times New Roman"/>
                <w:sz w:val="24"/>
                <w:szCs w:val="24"/>
                <w:lang w:bidi="hi-IN"/>
              </w:rPr>
              <w:t>общеобразовательных учреждений (2 призера);</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-Всероссийская олимпиада школьников: региональный этап - 93 чел., 12 победителей</w:t>
            </w:r>
            <w:r w:rsidR="00B8668F">
              <w:rPr>
                <w:rFonts w:ascii="Times New Roman" w:hAnsi="Times New Roman"/>
                <w:sz w:val="24"/>
                <w:szCs w:val="24"/>
                <w:lang w:bidi="hi-IN"/>
              </w:rPr>
              <w:t xml:space="preserve"> </w:t>
            </w:r>
            <w:r w:rsidRPr="006B671F">
              <w:rPr>
                <w:rFonts w:ascii="Times New Roman" w:hAnsi="Times New Roman"/>
                <w:sz w:val="24"/>
                <w:szCs w:val="24"/>
                <w:lang w:bidi="hi-IN"/>
              </w:rPr>
              <w:t>и призёров;</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-VII школьный Чемпионат Югры по интеллектуальным играм «Что? Где? Когда?» -</w:t>
            </w:r>
            <w:r w:rsidR="00B8668F">
              <w:rPr>
                <w:rFonts w:ascii="Times New Roman" w:hAnsi="Times New Roman"/>
                <w:sz w:val="24"/>
                <w:szCs w:val="24"/>
                <w:lang w:bidi="hi-IN"/>
              </w:rPr>
              <w:t xml:space="preserve"> </w:t>
            </w:r>
            <w:r w:rsidRPr="006B671F">
              <w:rPr>
                <w:rFonts w:ascii="Times New Roman" w:hAnsi="Times New Roman"/>
                <w:sz w:val="24"/>
                <w:szCs w:val="24"/>
                <w:lang w:bidi="hi-IN"/>
              </w:rPr>
              <w:t>5 команд-участниц, 8 призовых мест в различных возрастных категориях и</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номинациях;</w:t>
            </w:r>
          </w:p>
          <w:p w:rsidR="00745449"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-муниципальный этап научной конференции молодых исследователей «Шаг в</w:t>
            </w:r>
            <w:r w:rsidR="00B8668F">
              <w:rPr>
                <w:rFonts w:ascii="Times New Roman" w:hAnsi="Times New Roman"/>
                <w:sz w:val="24"/>
                <w:szCs w:val="24"/>
                <w:lang w:bidi="hi-IN"/>
              </w:rPr>
              <w:t xml:space="preserve"> </w:t>
            </w:r>
            <w:r w:rsidRPr="006B671F">
              <w:rPr>
                <w:rFonts w:ascii="Times New Roman" w:hAnsi="Times New Roman"/>
                <w:sz w:val="24"/>
                <w:szCs w:val="24"/>
                <w:lang w:bidi="hi-IN"/>
              </w:rPr>
              <w:t xml:space="preserve">будущее» в рамках работы секций «Инженерные науки в </w:t>
            </w:r>
            <w:proofErr w:type="spellStart"/>
            <w:r w:rsidRPr="006B671F">
              <w:rPr>
                <w:rFonts w:ascii="Times New Roman" w:hAnsi="Times New Roman"/>
                <w:sz w:val="24"/>
                <w:szCs w:val="24"/>
                <w:lang w:bidi="hi-IN"/>
              </w:rPr>
              <w:t>техносфере</w:t>
            </w:r>
            <w:proofErr w:type="spellEnd"/>
            <w:r w:rsidRPr="006B671F">
              <w:rPr>
                <w:rFonts w:ascii="Times New Roman" w:hAnsi="Times New Roman"/>
                <w:sz w:val="24"/>
                <w:szCs w:val="24"/>
                <w:lang w:bidi="hi-IN"/>
              </w:rPr>
              <w:t xml:space="preserve"> настоящего и</w:t>
            </w:r>
            <w:r w:rsidR="00B8668F">
              <w:rPr>
                <w:rFonts w:ascii="Times New Roman" w:hAnsi="Times New Roman"/>
                <w:sz w:val="24"/>
                <w:szCs w:val="24"/>
                <w:lang w:bidi="hi-IN"/>
              </w:rPr>
              <w:t xml:space="preserve"> </w:t>
            </w:r>
            <w:r w:rsidRPr="006B671F">
              <w:rPr>
                <w:rFonts w:ascii="Times New Roman" w:hAnsi="Times New Roman"/>
                <w:sz w:val="24"/>
                <w:szCs w:val="24"/>
                <w:lang w:bidi="hi-IN"/>
              </w:rPr>
              <w:t>будущего» (сентябрь);</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-региональный этап научной конференции молодых исследователей «Шаг в</w:t>
            </w:r>
            <w:r w:rsidR="00B8668F">
              <w:rPr>
                <w:rFonts w:ascii="Times New Roman" w:hAnsi="Times New Roman"/>
                <w:sz w:val="24"/>
                <w:szCs w:val="24"/>
                <w:lang w:bidi="hi-IN"/>
              </w:rPr>
              <w:t xml:space="preserve"> </w:t>
            </w:r>
            <w:r w:rsidRPr="006B671F">
              <w:rPr>
                <w:rFonts w:ascii="Times New Roman" w:hAnsi="Times New Roman"/>
                <w:sz w:val="24"/>
                <w:szCs w:val="24"/>
                <w:lang w:bidi="hi-IN"/>
              </w:rPr>
              <w:t>будущее» (1 победитель, 3 призера);</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-онлайн-турнир по игре «Что? Где? Когда?», в котором приняло участие 11 команд из</w:t>
            </w:r>
            <w:r w:rsidR="00B8668F">
              <w:rPr>
                <w:rFonts w:ascii="Times New Roman" w:hAnsi="Times New Roman"/>
                <w:sz w:val="24"/>
                <w:szCs w:val="24"/>
                <w:lang w:bidi="hi-IN"/>
              </w:rPr>
              <w:t xml:space="preserve"> </w:t>
            </w:r>
            <w:r w:rsidRPr="006B671F">
              <w:rPr>
                <w:rFonts w:ascii="Times New Roman" w:hAnsi="Times New Roman"/>
                <w:sz w:val="24"/>
                <w:szCs w:val="24"/>
                <w:lang w:bidi="hi-IN"/>
              </w:rPr>
              <w:t xml:space="preserve">8 образовательных организаций (победителем определена команда МБОУ </w:t>
            </w:r>
            <w:r w:rsidR="00B8668F">
              <w:rPr>
                <w:rFonts w:ascii="Times New Roman" w:hAnsi="Times New Roman"/>
                <w:sz w:val="24"/>
                <w:szCs w:val="24"/>
                <w:lang w:bidi="hi-IN"/>
              </w:rPr>
              <w:br/>
            </w:r>
            <w:r w:rsidRPr="006B671F">
              <w:rPr>
                <w:rFonts w:ascii="Times New Roman" w:hAnsi="Times New Roman"/>
                <w:sz w:val="24"/>
                <w:szCs w:val="24"/>
                <w:lang w:bidi="hi-IN"/>
              </w:rPr>
              <w:t>«Лицей №1») (ноябрь).</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2.Развитие шахматного образования:</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С целью развития шахматного образования и выявления одарённых шахматистов, на</w:t>
            </w:r>
            <w:r w:rsidR="006472BA">
              <w:rPr>
                <w:rFonts w:ascii="Times New Roman" w:hAnsi="Times New Roman"/>
                <w:sz w:val="24"/>
                <w:szCs w:val="24"/>
                <w:lang w:bidi="hi-IN"/>
              </w:rPr>
              <w:t xml:space="preserve"> </w:t>
            </w:r>
            <w:r w:rsidRPr="006B671F">
              <w:rPr>
                <w:rFonts w:ascii="Times New Roman" w:hAnsi="Times New Roman"/>
                <w:sz w:val="24"/>
                <w:szCs w:val="24"/>
                <w:lang w:bidi="hi-IN"/>
              </w:rPr>
              <w:t>базе МБУ ДО «ДДТ» работает шахматный клуб с охватом 482 детей в возрасте от 6</w:t>
            </w:r>
            <w:r w:rsidR="006472BA">
              <w:rPr>
                <w:rFonts w:ascii="Times New Roman" w:hAnsi="Times New Roman"/>
                <w:sz w:val="24"/>
                <w:szCs w:val="24"/>
                <w:lang w:bidi="hi-IN"/>
              </w:rPr>
              <w:t xml:space="preserve"> </w:t>
            </w:r>
            <w:r w:rsidRPr="006B671F">
              <w:rPr>
                <w:rFonts w:ascii="Times New Roman" w:hAnsi="Times New Roman"/>
                <w:sz w:val="24"/>
                <w:szCs w:val="24"/>
                <w:lang w:bidi="hi-IN"/>
              </w:rPr>
              <w:t>до 18 лет. Воспитанники шахматного клуба принимают участие в муниципальных,</w:t>
            </w:r>
            <w:r w:rsidR="006472BA">
              <w:rPr>
                <w:rFonts w:ascii="Times New Roman" w:hAnsi="Times New Roman"/>
                <w:sz w:val="24"/>
                <w:szCs w:val="24"/>
                <w:lang w:bidi="hi-IN"/>
              </w:rPr>
              <w:t xml:space="preserve"> </w:t>
            </w:r>
            <w:r w:rsidRPr="006B671F">
              <w:rPr>
                <w:rFonts w:ascii="Times New Roman" w:hAnsi="Times New Roman"/>
                <w:sz w:val="24"/>
                <w:szCs w:val="24"/>
                <w:lang w:bidi="hi-IN"/>
              </w:rPr>
              <w:t>региональных и Всероссийских этапах шахматных первенств, отмечены призовыми</w:t>
            </w:r>
            <w:r w:rsidR="006472BA">
              <w:rPr>
                <w:rFonts w:ascii="Times New Roman" w:hAnsi="Times New Roman"/>
                <w:sz w:val="24"/>
                <w:szCs w:val="24"/>
                <w:lang w:bidi="hi-IN"/>
              </w:rPr>
              <w:t xml:space="preserve"> </w:t>
            </w:r>
            <w:r w:rsidRPr="006B671F">
              <w:rPr>
                <w:rFonts w:ascii="Times New Roman" w:hAnsi="Times New Roman"/>
                <w:sz w:val="24"/>
                <w:szCs w:val="24"/>
                <w:lang w:bidi="hi-IN"/>
              </w:rPr>
              <w:t>местами в личном и командном зачётах, очных и дистанционных соревнованиях,</w:t>
            </w:r>
            <w:r w:rsidR="006472BA">
              <w:rPr>
                <w:rFonts w:ascii="Times New Roman" w:hAnsi="Times New Roman"/>
                <w:sz w:val="24"/>
                <w:szCs w:val="24"/>
                <w:lang w:bidi="hi-IN"/>
              </w:rPr>
              <w:t xml:space="preserve"> </w:t>
            </w:r>
            <w:r w:rsidRPr="006B671F">
              <w:rPr>
                <w:rFonts w:ascii="Times New Roman" w:hAnsi="Times New Roman"/>
                <w:sz w:val="24"/>
                <w:szCs w:val="24"/>
                <w:lang w:bidi="hi-IN"/>
              </w:rPr>
              <w:t>матчевых встречах и турнирах.</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 рамках реализация образовательной программы «Шахматная школа» на базе МБУ</w:t>
            </w:r>
            <w:r w:rsidR="006472BA">
              <w:rPr>
                <w:rFonts w:ascii="Times New Roman" w:hAnsi="Times New Roman"/>
                <w:sz w:val="24"/>
                <w:szCs w:val="24"/>
                <w:lang w:bidi="hi-IN"/>
              </w:rPr>
              <w:t xml:space="preserve"> </w:t>
            </w:r>
            <w:r w:rsidRPr="006B671F">
              <w:rPr>
                <w:rFonts w:ascii="Times New Roman" w:hAnsi="Times New Roman"/>
                <w:sz w:val="24"/>
                <w:szCs w:val="24"/>
                <w:lang w:bidi="hi-IN"/>
              </w:rPr>
              <w:t>ДО «Дом детского творчества» проведено личное первенство г.Нефтеюганска по</w:t>
            </w:r>
            <w:r w:rsidR="006472BA">
              <w:rPr>
                <w:rFonts w:ascii="Times New Roman" w:hAnsi="Times New Roman"/>
                <w:sz w:val="24"/>
                <w:szCs w:val="24"/>
                <w:lang w:bidi="hi-IN"/>
              </w:rPr>
              <w:t xml:space="preserve"> </w:t>
            </w:r>
            <w:r w:rsidRPr="006B671F">
              <w:rPr>
                <w:rFonts w:ascii="Times New Roman" w:hAnsi="Times New Roman"/>
                <w:sz w:val="24"/>
                <w:szCs w:val="24"/>
                <w:lang w:bidi="hi-IN"/>
              </w:rPr>
              <w:t>шахматам среди школьников по 4 возрастным группам, посвящённое «Дню</w:t>
            </w:r>
            <w:r w:rsidR="006472BA">
              <w:rPr>
                <w:rFonts w:ascii="Times New Roman" w:hAnsi="Times New Roman"/>
                <w:sz w:val="24"/>
                <w:szCs w:val="24"/>
                <w:lang w:bidi="hi-IN"/>
              </w:rPr>
              <w:t xml:space="preserve"> </w:t>
            </w:r>
            <w:r w:rsidRPr="006B671F">
              <w:rPr>
                <w:rFonts w:ascii="Times New Roman" w:hAnsi="Times New Roman"/>
                <w:sz w:val="24"/>
                <w:szCs w:val="24"/>
                <w:lang w:bidi="hi-IN"/>
              </w:rPr>
              <w:t>Защитника отечества» (охват - 95 учащихся) (февраль). В 4 квартале проведено 7</w:t>
            </w:r>
            <w:r w:rsidR="006472BA">
              <w:rPr>
                <w:rFonts w:ascii="Times New Roman" w:hAnsi="Times New Roman"/>
                <w:sz w:val="24"/>
                <w:szCs w:val="24"/>
                <w:lang w:bidi="hi-IN"/>
              </w:rPr>
              <w:t xml:space="preserve"> </w:t>
            </w:r>
            <w:r w:rsidRPr="006B671F">
              <w:rPr>
                <w:rFonts w:ascii="Times New Roman" w:hAnsi="Times New Roman"/>
                <w:sz w:val="24"/>
                <w:szCs w:val="24"/>
                <w:lang w:bidi="hi-IN"/>
              </w:rPr>
              <w:t>шахматных онлайн-турниров с общим охватом 505 человек.</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3.Формирование лидерских качеств, активной гражданской позиции учащихся:</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Во исполнение Указа Президента Российской Федерации от 29.10.2015 № 536 «О</w:t>
            </w:r>
            <w:r w:rsidR="006472BA">
              <w:rPr>
                <w:rFonts w:ascii="Times New Roman" w:hAnsi="Times New Roman"/>
                <w:sz w:val="24"/>
                <w:szCs w:val="24"/>
                <w:lang w:bidi="hi-IN"/>
              </w:rPr>
              <w:t xml:space="preserve"> </w:t>
            </w:r>
            <w:r w:rsidRPr="006B671F">
              <w:rPr>
                <w:rFonts w:ascii="Times New Roman" w:hAnsi="Times New Roman"/>
                <w:sz w:val="24"/>
                <w:szCs w:val="24"/>
                <w:lang w:bidi="hi-IN"/>
              </w:rPr>
              <w:t xml:space="preserve">создании Общероссийской общественно-государственной </w:t>
            </w:r>
            <w:r w:rsidR="006472BA">
              <w:rPr>
                <w:rFonts w:ascii="Times New Roman" w:hAnsi="Times New Roman"/>
                <w:sz w:val="24"/>
                <w:szCs w:val="24"/>
                <w:lang w:bidi="hi-IN"/>
              </w:rPr>
              <w:t>д</w:t>
            </w:r>
            <w:r w:rsidRPr="006B671F">
              <w:rPr>
                <w:rFonts w:ascii="Times New Roman" w:hAnsi="Times New Roman"/>
                <w:sz w:val="24"/>
                <w:szCs w:val="24"/>
                <w:lang w:bidi="hi-IN"/>
              </w:rPr>
              <w:t>етско-юношеской</w:t>
            </w:r>
            <w:r w:rsidR="006472BA">
              <w:rPr>
                <w:rFonts w:ascii="Times New Roman" w:hAnsi="Times New Roman"/>
                <w:sz w:val="24"/>
                <w:szCs w:val="24"/>
                <w:lang w:bidi="hi-IN"/>
              </w:rPr>
              <w:t xml:space="preserve"> </w:t>
            </w:r>
            <w:r w:rsidRPr="006B671F">
              <w:rPr>
                <w:rFonts w:ascii="Times New Roman" w:hAnsi="Times New Roman"/>
                <w:sz w:val="24"/>
                <w:szCs w:val="24"/>
                <w:lang w:bidi="hi-IN"/>
              </w:rPr>
              <w:t>организации «Российское движение школьников» организована деятельность</w:t>
            </w:r>
            <w:r w:rsidR="006472BA">
              <w:rPr>
                <w:rFonts w:ascii="Times New Roman" w:hAnsi="Times New Roman"/>
                <w:sz w:val="24"/>
                <w:szCs w:val="24"/>
                <w:lang w:bidi="hi-IN"/>
              </w:rPr>
              <w:t xml:space="preserve"> </w:t>
            </w:r>
            <w:r w:rsidRPr="006B671F">
              <w:rPr>
                <w:rFonts w:ascii="Times New Roman" w:hAnsi="Times New Roman"/>
                <w:sz w:val="24"/>
                <w:szCs w:val="24"/>
                <w:lang w:bidi="hi-IN"/>
              </w:rPr>
              <w:t>федеральной опорной площадки – МБОУ «СОШ № 5 «Многопрофильная». К</w:t>
            </w:r>
            <w:r w:rsidR="006472BA">
              <w:rPr>
                <w:rFonts w:ascii="Times New Roman" w:hAnsi="Times New Roman"/>
                <w:sz w:val="24"/>
                <w:szCs w:val="24"/>
                <w:lang w:bidi="hi-IN"/>
              </w:rPr>
              <w:t xml:space="preserve"> </w:t>
            </w:r>
            <w:r w:rsidRPr="006B671F">
              <w:rPr>
                <w:rFonts w:ascii="Times New Roman" w:hAnsi="Times New Roman"/>
                <w:sz w:val="24"/>
                <w:szCs w:val="24"/>
                <w:lang w:bidi="hi-IN"/>
              </w:rPr>
              <w:t>«Российскому движению школьников» подключено 100% общеобразовательных</w:t>
            </w:r>
            <w:r w:rsidR="006472BA">
              <w:rPr>
                <w:rFonts w:ascii="Times New Roman" w:hAnsi="Times New Roman"/>
                <w:sz w:val="24"/>
                <w:szCs w:val="24"/>
                <w:lang w:bidi="hi-IN"/>
              </w:rPr>
              <w:t xml:space="preserve"> </w:t>
            </w:r>
            <w:r w:rsidRPr="006B671F">
              <w:rPr>
                <w:rFonts w:ascii="Times New Roman" w:hAnsi="Times New Roman"/>
                <w:sz w:val="24"/>
                <w:szCs w:val="24"/>
                <w:lang w:bidi="hi-IN"/>
              </w:rPr>
              <w:t>организаций города.</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Организована деятельность детских и молодёжных общественных объединений:</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«Клуб менеджеров «Новая цивилизация», волонтёрских объединений и др.</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Включены в указанную деятельность более 70% учащихся.</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Результаты:</w:t>
            </w:r>
          </w:p>
          <w:p w:rsid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-лауреат регионального этапа межрегионального конкурса обучающихся</w:t>
            </w:r>
            <w:r w:rsidR="006472BA">
              <w:rPr>
                <w:rFonts w:ascii="Times New Roman" w:hAnsi="Times New Roman"/>
                <w:sz w:val="24"/>
                <w:szCs w:val="24"/>
                <w:lang w:bidi="hi-IN"/>
              </w:rPr>
              <w:t xml:space="preserve"> </w:t>
            </w:r>
            <w:r w:rsidRPr="006B671F">
              <w:rPr>
                <w:rFonts w:ascii="Times New Roman" w:hAnsi="Times New Roman"/>
                <w:sz w:val="24"/>
                <w:szCs w:val="24"/>
                <w:lang w:bidi="hi-IN"/>
              </w:rPr>
              <w:t>общеобразовательных организаций «Ученик года-2020» (учащийся МБОУ «СОШ №</w:t>
            </w:r>
            <w:r w:rsidR="006472BA">
              <w:rPr>
                <w:rFonts w:ascii="Times New Roman" w:hAnsi="Times New Roman"/>
                <w:sz w:val="24"/>
                <w:szCs w:val="24"/>
                <w:lang w:bidi="hi-IN"/>
              </w:rPr>
              <w:t xml:space="preserve"> </w:t>
            </w:r>
            <w:r w:rsidRPr="006B671F">
              <w:rPr>
                <w:rFonts w:ascii="Times New Roman" w:hAnsi="Times New Roman"/>
                <w:sz w:val="24"/>
                <w:szCs w:val="24"/>
                <w:lang w:bidi="hi-IN"/>
              </w:rPr>
              <w:t>6»).</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-финалист федерального этапа Всероссийского конкурса «РДШ-территория</w:t>
            </w:r>
            <w:r w:rsidR="006472BA">
              <w:rPr>
                <w:rFonts w:ascii="Times New Roman" w:hAnsi="Times New Roman"/>
                <w:sz w:val="24"/>
                <w:szCs w:val="24"/>
                <w:lang w:bidi="hi-IN"/>
              </w:rPr>
              <w:t xml:space="preserve"> </w:t>
            </w:r>
            <w:r w:rsidRPr="006B671F">
              <w:rPr>
                <w:rFonts w:ascii="Times New Roman" w:hAnsi="Times New Roman"/>
                <w:sz w:val="24"/>
                <w:szCs w:val="24"/>
                <w:lang w:bidi="hi-IN"/>
              </w:rPr>
              <w:t>самоуправления» (школьный добровольческий отряд «Пульс» МБОУ «Средняя</w:t>
            </w:r>
            <w:r w:rsidR="006472BA">
              <w:rPr>
                <w:rFonts w:ascii="Times New Roman" w:hAnsi="Times New Roman"/>
                <w:sz w:val="24"/>
                <w:szCs w:val="24"/>
                <w:lang w:bidi="hi-IN"/>
              </w:rPr>
              <w:t xml:space="preserve"> </w:t>
            </w:r>
            <w:r w:rsidRPr="006B671F">
              <w:rPr>
                <w:rFonts w:ascii="Times New Roman" w:hAnsi="Times New Roman"/>
                <w:sz w:val="24"/>
                <w:szCs w:val="24"/>
                <w:lang w:bidi="hi-IN"/>
              </w:rPr>
              <w:t>общеобразовательная школа №5 «Многопрофильная» с проектом «Рука в руке»);</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-участие в очном полуфинале Всероссийского конкурса «Большая перемена» 10</w:t>
            </w:r>
            <w:r w:rsidR="006472BA">
              <w:rPr>
                <w:rFonts w:ascii="Times New Roman" w:hAnsi="Times New Roman"/>
                <w:sz w:val="24"/>
                <w:szCs w:val="24"/>
                <w:lang w:bidi="hi-IN"/>
              </w:rPr>
              <w:t xml:space="preserve"> </w:t>
            </w:r>
            <w:r w:rsidRPr="006B671F">
              <w:rPr>
                <w:rFonts w:ascii="Times New Roman" w:hAnsi="Times New Roman"/>
                <w:sz w:val="24"/>
                <w:szCs w:val="24"/>
                <w:lang w:bidi="hi-IN"/>
              </w:rPr>
              <w:t>учащихся общеобразовательных организаций.</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-победитель Всероссийского проекта «РДШ-территория самоуправления» (школьный</w:t>
            </w:r>
            <w:r w:rsidR="006472BA">
              <w:rPr>
                <w:rFonts w:ascii="Times New Roman" w:hAnsi="Times New Roman"/>
                <w:sz w:val="24"/>
                <w:szCs w:val="24"/>
                <w:lang w:bidi="hi-IN"/>
              </w:rPr>
              <w:t xml:space="preserve"> </w:t>
            </w:r>
            <w:r w:rsidRPr="006B671F">
              <w:rPr>
                <w:rFonts w:ascii="Times New Roman" w:hAnsi="Times New Roman"/>
                <w:sz w:val="24"/>
                <w:szCs w:val="24"/>
                <w:lang w:bidi="hi-IN"/>
              </w:rPr>
              <w:t>добровольческий отряд «Пульс» МБОУ «Средняя общеобразовательная школа №5</w:t>
            </w:r>
            <w:r w:rsidR="006472BA">
              <w:rPr>
                <w:rFonts w:ascii="Times New Roman" w:hAnsi="Times New Roman"/>
                <w:sz w:val="24"/>
                <w:szCs w:val="24"/>
                <w:lang w:bidi="hi-IN"/>
              </w:rPr>
              <w:t xml:space="preserve"> </w:t>
            </w:r>
            <w:r w:rsidRPr="006B671F">
              <w:rPr>
                <w:rFonts w:ascii="Times New Roman" w:hAnsi="Times New Roman"/>
                <w:sz w:val="24"/>
                <w:szCs w:val="24"/>
                <w:lang w:bidi="hi-IN"/>
              </w:rPr>
              <w:t>«Многопрофильная» с проектом «Рука в руке»);</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-лауреат III степени регионального слета РДШ в ХМАО-Югре (команда «Пятёрочка»</w:t>
            </w:r>
            <w:r w:rsidR="006472BA">
              <w:rPr>
                <w:rFonts w:ascii="Times New Roman" w:hAnsi="Times New Roman"/>
                <w:sz w:val="24"/>
                <w:szCs w:val="24"/>
                <w:lang w:bidi="hi-IN"/>
              </w:rPr>
              <w:t xml:space="preserve"> </w:t>
            </w:r>
            <w:r w:rsidRPr="006B671F">
              <w:rPr>
                <w:rFonts w:ascii="Times New Roman" w:hAnsi="Times New Roman"/>
                <w:sz w:val="24"/>
                <w:szCs w:val="24"/>
                <w:lang w:bidi="hi-IN"/>
              </w:rPr>
              <w:t>МБОУ «Средняя общеобразовательная школа №5 «Многопрофильная»);</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w:t>
            </w:r>
            <w:proofErr w:type="spellStart"/>
            <w:r w:rsidRPr="006B671F">
              <w:rPr>
                <w:rFonts w:ascii="Times New Roman" w:hAnsi="Times New Roman"/>
                <w:sz w:val="24"/>
                <w:szCs w:val="24"/>
                <w:lang w:bidi="hi-IN"/>
              </w:rPr>
              <w:t>суперфиналист</w:t>
            </w:r>
            <w:proofErr w:type="spellEnd"/>
            <w:r w:rsidRPr="006B671F">
              <w:rPr>
                <w:rFonts w:ascii="Times New Roman" w:hAnsi="Times New Roman"/>
                <w:sz w:val="24"/>
                <w:szCs w:val="24"/>
                <w:lang w:bidi="hi-IN"/>
              </w:rPr>
              <w:t xml:space="preserve"> Всероссийского конкурса «Большая перемена» (Лосева Дарья,</w:t>
            </w:r>
            <w:r w:rsidR="006472BA">
              <w:rPr>
                <w:rFonts w:ascii="Times New Roman" w:hAnsi="Times New Roman"/>
                <w:sz w:val="24"/>
                <w:szCs w:val="24"/>
                <w:lang w:bidi="hi-IN"/>
              </w:rPr>
              <w:t xml:space="preserve"> </w:t>
            </w:r>
            <w:r w:rsidRPr="006B671F">
              <w:rPr>
                <w:rFonts w:ascii="Times New Roman" w:hAnsi="Times New Roman"/>
                <w:sz w:val="24"/>
                <w:szCs w:val="24"/>
                <w:lang w:bidi="hi-IN"/>
              </w:rPr>
              <w:t>ученица МБОУ «Средняя общеобразовательная школа №5 «Многопрофильная»</w:t>
            </w:r>
            <w:r w:rsidR="006472BA">
              <w:rPr>
                <w:rFonts w:ascii="Times New Roman" w:hAnsi="Times New Roman"/>
                <w:sz w:val="24"/>
                <w:szCs w:val="24"/>
                <w:lang w:bidi="hi-IN"/>
              </w:rPr>
              <w:t xml:space="preserve"> </w:t>
            </w:r>
            <w:r w:rsidRPr="006B671F">
              <w:rPr>
                <w:rFonts w:ascii="Times New Roman" w:hAnsi="Times New Roman"/>
                <w:sz w:val="24"/>
                <w:szCs w:val="24"/>
                <w:lang w:bidi="hi-IN"/>
              </w:rPr>
              <w:t>награждена сертификатом на 200 000р и поездкой на смену в ВДЦ «Артек»).</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4.Развитие художественного творчества:</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Задачу выявления и поддержки лучших детских коллективов и творчески одарённых</w:t>
            </w:r>
            <w:r w:rsidR="006472BA">
              <w:rPr>
                <w:rFonts w:ascii="Times New Roman" w:hAnsi="Times New Roman"/>
                <w:sz w:val="24"/>
                <w:szCs w:val="24"/>
                <w:lang w:bidi="hi-IN"/>
              </w:rPr>
              <w:t xml:space="preserve"> </w:t>
            </w:r>
            <w:r w:rsidRPr="006B671F">
              <w:rPr>
                <w:rFonts w:ascii="Times New Roman" w:hAnsi="Times New Roman"/>
                <w:sz w:val="24"/>
                <w:szCs w:val="24"/>
                <w:lang w:bidi="hi-IN"/>
              </w:rPr>
              <w:t>детей решает городской ресурсный центр художественно-эстетического развития –</w:t>
            </w:r>
            <w:r w:rsidR="006472BA">
              <w:rPr>
                <w:rFonts w:ascii="Times New Roman" w:hAnsi="Times New Roman"/>
                <w:sz w:val="24"/>
                <w:szCs w:val="24"/>
                <w:lang w:bidi="hi-IN"/>
              </w:rPr>
              <w:t xml:space="preserve"> </w:t>
            </w:r>
            <w:r w:rsidRPr="006B671F">
              <w:rPr>
                <w:rFonts w:ascii="Times New Roman" w:hAnsi="Times New Roman"/>
                <w:sz w:val="24"/>
                <w:szCs w:val="24"/>
                <w:lang w:bidi="hi-IN"/>
              </w:rPr>
              <w:t>МБУ ДО «Центр дополнительного образования «Поиск».</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 рамках городского фестиваля детского и юношеского творчества «Созвездие юных</w:t>
            </w:r>
            <w:r w:rsidR="006472BA">
              <w:rPr>
                <w:rFonts w:ascii="Times New Roman" w:hAnsi="Times New Roman"/>
                <w:sz w:val="24"/>
                <w:szCs w:val="24"/>
                <w:lang w:bidi="hi-IN"/>
              </w:rPr>
              <w:t xml:space="preserve"> </w:t>
            </w:r>
            <w:r w:rsidRPr="006B671F">
              <w:rPr>
                <w:rFonts w:ascii="Times New Roman" w:hAnsi="Times New Roman"/>
                <w:sz w:val="24"/>
                <w:szCs w:val="24"/>
                <w:lang w:bidi="hi-IN"/>
              </w:rPr>
              <w:t>талантов Нефтеюганска» проведены: конкурс агитбригад «Мы наследники</w:t>
            </w:r>
            <w:r w:rsidR="006472BA">
              <w:rPr>
                <w:rFonts w:ascii="Times New Roman" w:hAnsi="Times New Roman"/>
                <w:sz w:val="24"/>
                <w:szCs w:val="24"/>
                <w:lang w:bidi="hi-IN"/>
              </w:rPr>
              <w:t xml:space="preserve"> </w:t>
            </w:r>
            <w:r w:rsidRPr="006B671F">
              <w:rPr>
                <w:rFonts w:ascii="Times New Roman" w:hAnsi="Times New Roman"/>
                <w:sz w:val="24"/>
                <w:szCs w:val="24"/>
                <w:lang w:bidi="hi-IN"/>
              </w:rPr>
              <w:t>фронтовых бригад», конкурс военной песни «А песни тоже воевали», городской</w:t>
            </w:r>
            <w:r w:rsidR="006472BA">
              <w:rPr>
                <w:rFonts w:ascii="Times New Roman" w:hAnsi="Times New Roman"/>
                <w:sz w:val="24"/>
                <w:szCs w:val="24"/>
                <w:lang w:bidi="hi-IN"/>
              </w:rPr>
              <w:t xml:space="preserve"> </w:t>
            </w:r>
            <w:r w:rsidRPr="006B671F">
              <w:rPr>
                <w:rFonts w:ascii="Times New Roman" w:hAnsi="Times New Roman"/>
                <w:sz w:val="24"/>
                <w:szCs w:val="24"/>
                <w:lang w:bidi="hi-IN"/>
              </w:rPr>
              <w:t>литературный онлайн - марафон «Поэзия земли Югорской», городской конкурс</w:t>
            </w:r>
            <w:r w:rsidR="006472BA">
              <w:rPr>
                <w:rFonts w:ascii="Times New Roman" w:hAnsi="Times New Roman"/>
                <w:sz w:val="24"/>
                <w:szCs w:val="24"/>
                <w:lang w:bidi="hi-IN"/>
              </w:rPr>
              <w:t xml:space="preserve"> </w:t>
            </w:r>
            <w:r w:rsidRPr="006B671F">
              <w:rPr>
                <w:rFonts w:ascii="Times New Roman" w:hAnsi="Times New Roman"/>
                <w:sz w:val="24"/>
                <w:szCs w:val="24"/>
                <w:lang w:bidi="hi-IN"/>
              </w:rPr>
              <w:t>хоровых коллективов «Югорской земли многоголосье!», городской конкурс</w:t>
            </w:r>
            <w:r w:rsidR="006472BA">
              <w:rPr>
                <w:rFonts w:ascii="Times New Roman" w:hAnsi="Times New Roman"/>
                <w:sz w:val="24"/>
                <w:szCs w:val="24"/>
                <w:lang w:bidi="hi-IN"/>
              </w:rPr>
              <w:t xml:space="preserve"> </w:t>
            </w:r>
            <w:r w:rsidRPr="006B671F">
              <w:rPr>
                <w:rFonts w:ascii="Times New Roman" w:hAnsi="Times New Roman"/>
                <w:sz w:val="24"/>
                <w:szCs w:val="24"/>
                <w:lang w:bidi="hi-IN"/>
              </w:rPr>
              <w:t xml:space="preserve">изобразительного искусства «Югорский край-заветный край России» (охват </w:t>
            </w:r>
            <w:r w:rsidR="006472BA">
              <w:rPr>
                <w:rFonts w:ascii="Times New Roman" w:hAnsi="Times New Roman"/>
                <w:sz w:val="24"/>
                <w:szCs w:val="24"/>
                <w:lang w:bidi="hi-IN"/>
              </w:rPr>
              <w:t>–</w:t>
            </w:r>
            <w:r w:rsidRPr="006B671F">
              <w:rPr>
                <w:rFonts w:ascii="Times New Roman" w:hAnsi="Times New Roman"/>
                <w:sz w:val="24"/>
                <w:szCs w:val="24"/>
                <w:lang w:bidi="hi-IN"/>
              </w:rPr>
              <w:t xml:space="preserve"> 1067</w:t>
            </w:r>
            <w:r w:rsidR="006472BA">
              <w:rPr>
                <w:rFonts w:ascii="Times New Roman" w:hAnsi="Times New Roman"/>
                <w:sz w:val="24"/>
                <w:szCs w:val="24"/>
                <w:lang w:bidi="hi-IN"/>
              </w:rPr>
              <w:t xml:space="preserve"> </w:t>
            </w:r>
            <w:r w:rsidRPr="006B671F">
              <w:rPr>
                <w:rFonts w:ascii="Times New Roman" w:hAnsi="Times New Roman"/>
                <w:sz w:val="24"/>
                <w:szCs w:val="24"/>
                <w:lang w:bidi="hi-IN"/>
              </w:rPr>
              <w:t>учащихся 1-11 классов).</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Сводный хор МБОУ «СОШ № 7» определён победителем окружных хоровых</w:t>
            </w:r>
            <w:r w:rsidR="00F534EB">
              <w:rPr>
                <w:rFonts w:ascii="Times New Roman" w:hAnsi="Times New Roman"/>
                <w:sz w:val="24"/>
                <w:szCs w:val="24"/>
                <w:lang w:bidi="hi-IN"/>
              </w:rPr>
              <w:t xml:space="preserve"> </w:t>
            </w:r>
            <w:r w:rsidRPr="006B671F">
              <w:rPr>
                <w:rFonts w:ascii="Times New Roman" w:hAnsi="Times New Roman"/>
                <w:sz w:val="24"/>
                <w:szCs w:val="24"/>
                <w:lang w:bidi="hi-IN"/>
              </w:rPr>
              <w:t>Ассамблей (ноябрь), хореографический ансамбль «Колибри» (МБУ ДО «Дом</w:t>
            </w:r>
            <w:r w:rsidR="00F534EB">
              <w:rPr>
                <w:rFonts w:ascii="Times New Roman" w:hAnsi="Times New Roman"/>
                <w:sz w:val="24"/>
                <w:szCs w:val="24"/>
                <w:lang w:bidi="hi-IN"/>
              </w:rPr>
              <w:t xml:space="preserve"> </w:t>
            </w:r>
            <w:r w:rsidRPr="006B671F">
              <w:rPr>
                <w:rFonts w:ascii="Times New Roman" w:hAnsi="Times New Roman"/>
                <w:sz w:val="24"/>
                <w:szCs w:val="24"/>
                <w:lang w:bidi="hi-IN"/>
              </w:rPr>
              <w:t>детского творчества») - победителем Международного многожанрового онлайн –</w:t>
            </w:r>
            <w:r w:rsidR="00F534EB">
              <w:rPr>
                <w:rFonts w:ascii="Times New Roman" w:hAnsi="Times New Roman"/>
                <w:sz w:val="24"/>
                <w:szCs w:val="24"/>
                <w:lang w:bidi="hi-IN"/>
              </w:rPr>
              <w:t xml:space="preserve"> </w:t>
            </w:r>
            <w:r w:rsidRPr="006B671F">
              <w:rPr>
                <w:rFonts w:ascii="Times New Roman" w:hAnsi="Times New Roman"/>
                <w:sz w:val="24"/>
                <w:szCs w:val="24"/>
                <w:lang w:bidi="hi-IN"/>
              </w:rPr>
              <w:t>конкурса «PRO ART».</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 рамках социального партнёрства с МБУ ДО «Детская музыкальная школа им.</w:t>
            </w:r>
          </w:p>
          <w:p w:rsidR="006B671F" w:rsidRDefault="006B671F" w:rsidP="006B671F">
            <w:pPr>
              <w:spacing w:after="0" w:line="240" w:lineRule="auto"/>
              <w:jc w:val="both"/>
              <w:rPr>
                <w:rFonts w:ascii="Times New Roman" w:hAnsi="Times New Roman"/>
                <w:sz w:val="24"/>
                <w:szCs w:val="24"/>
                <w:lang w:bidi="hi-IN"/>
              </w:rPr>
            </w:pPr>
            <w:proofErr w:type="spellStart"/>
            <w:r w:rsidRPr="006B671F">
              <w:rPr>
                <w:rFonts w:ascii="Times New Roman" w:hAnsi="Times New Roman"/>
                <w:sz w:val="24"/>
                <w:szCs w:val="24"/>
                <w:lang w:bidi="hi-IN"/>
              </w:rPr>
              <w:t>В.В.Андреева</w:t>
            </w:r>
            <w:proofErr w:type="spellEnd"/>
            <w:r w:rsidRPr="006B671F">
              <w:rPr>
                <w:rFonts w:ascii="Times New Roman" w:hAnsi="Times New Roman"/>
                <w:sz w:val="24"/>
                <w:szCs w:val="24"/>
                <w:lang w:bidi="hi-IN"/>
              </w:rPr>
              <w:t>» реализуется сетевой образовательный проект «Детская филармония</w:t>
            </w:r>
            <w:r w:rsidR="00F534EB">
              <w:rPr>
                <w:rFonts w:ascii="Times New Roman" w:hAnsi="Times New Roman"/>
                <w:sz w:val="24"/>
                <w:szCs w:val="24"/>
                <w:lang w:bidi="hi-IN"/>
              </w:rPr>
              <w:t xml:space="preserve"> </w:t>
            </w:r>
            <w:r w:rsidRPr="006B671F">
              <w:rPr>
                <w:rFonts w:ascii="Times New Roman" w:hAnsi="Times New Roman"/>
                <w:sz w:val="24"/>
                <w:szCs w:val="24"/>
                <w:lang w:bidi="hi-IN"/>
              </w:rPr>
              <w:t>«Твой друг – музыка» (охват более 1000 учащихся 1-5 классов).</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5.Военно-патриотическое воспитание:</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 целях патриотического воспитания учащихся в городе создано местное отделение</w:t>
            </w:r>
            <w:r w:rsidR="00F534EB">
              <w:rPr>
                <w:rFonts w:ascii="Times New Roman" w:hAnsi="Times New Roman"/>
                <w:sz w:val="24"/>
                <w:szCs w:val="24"/>
                <w:lang w:bidi="hi-IN"/>
              </w:rPr>
              <w:t xml:space="preserve"> </w:t>
            </w:r>
            <w:r w:rsidRPr="006B671F">
              <w:rPr>
                <w:rFonts w:ascii="Times New Roman" w:hAnsi="Times New Roman"/>
                <w:sz w:val="24"/>
                <w:szCs w:val="24"/>
                <w:lang w:bidi="hi-IN"/>
              </w:rPr>
              <w:t>Всероссийского детско-юношеского военно-патриотического общественного</w:t>
            </w:r>
            <w:r w:rsidR="00F534EB">
              <w:rPr>
                <w:rFonts w:ascii="Times New Roman" w:hAnsi="Times New Roman"/>
                <w:sz w:val="24"/>
                <w:szCs w:val="24"/>
                <w:lang w:bidi="hi-IN"/>
              </w:rPr>
              <w:t xml:space="preserve"> </w:t>
            </w:r>
            <w:r w:rsidRPr="006B671F">
              <w:rPr>
                <w:rFonts w:ascii="Times New Roman" w:hAnsi="Times New Roman"/>
                <w:sz w:val="24"/>
                <w:szCs w:val="24"/>
                <w:lang w:bidi="hi-IN"/>
              </w:rPr>
              <w:t>движения «</w:t>
            </w:r>
            <w:proofErr w:type="spellStart"/>
            <w:r w:rsidRPr="006B671F">
              <w:rPr>
                <w:rFonts w:ascii="Times New Roman" w:hAnsi="Times New Roman"/>
                <w:sz w:val="24"/>
                <w:szCs w:val="24"/>
                <w:lang w:bidi="hi-IN"/>
              </w:rPr>
              <w:t>Юнармия</w:t>
            </w:r>
            <w:proofErr w:type="spellEnd"/>
            <w:r w:rsidRPr="006B671F">
              <w:rPr>
                <w:rFonts w:ascii="Times New Roman" w:hAnsi="Times New Roman"/>
                <w:sz w:val="24"/>
                <w:szCs w:val="24"/>
                <w:lang w:bidi="hi-IN"/>
              </w:rPr>
              <w:t>», в которое принято 727 человек детей и молодежи. В марте</w:t>
            </w:r>
            <w:r w:rsidR="00F534EB">
              <w:rPr>
                <w:rFonts w:ascii="Times New Roman" w:hAnsi="Times New Roman"/>
                <w:sz w:val="24"/>
                <w:szCs w:val="24"/>
                <w:lang w:bidi="hi-IN"/>
              </w:rPr>
              <w:t xml:space="preserve"> </w:t>
            </w:r>
            <w:r w:rsidRPr="006B671F">
              <w:rPr>
                <w:rFonts w:ascii="Times New Roman" w:hAnsi="Times New Roman"/>
                <w:sz w:val="24"/>
                <w:szCs w:val="24"/>
                <w:lang w:bidi="hi-IN"/>
              </w:rPr>
              <w:t>юнармейцы приняли успешное участие в региональном этапе Всероссийской военно-спортивной игры «Победа», Всероссийских онлайн-акциях «Свеча памяти», «Верни</w:t>
            </w:r>
            <w:r w:rsidR="00F534EB">
              <w:rPr>
                <w:rFonts w:ascii="Times New Roman" w:hAnsi="Times New Roman"/>
                <w:sz w:val="24"/>
                <w:szCs w:val="24"/>
                <w:lang w:bidi="hi-IN"/>
              </w:rPr>
              <w:t xml:space="preserve"> </w:t>
            </w:r>
            <w:r w:rsidRPr="006B671F">
              <w:rPr>
                <w:rFonts w:ascii="Times New Roman" w:hAnsi="Times New Roman"/>
                <w:sz w:val="24"/>
                <w:szCs w:val="24"/>
                <w:lang w:bidi="hi-IN"/>
              </w:rPr>
              <w:t>Герою имя», «Бессмертный полк», онлайн-марафонах видеороликов и открыток ко</w:t>
            </w:r>
            <w:r w:rsidR="00F534EB">
              <w:rPr>
                <w:rFonts w:ascii="Times New Roman" w:hAnsi="Times New Roman"/>
                <w:sz w:val="24"/>
                <w:szCs w:val="24"/>
                <w:lang w:bidi="hi-IN"/>
              </w:rPr>
              <w:t xml:space="preserve"> </w:t>
            </w:r>
            <w:r w:rsidRPr="006B671F">
              <w:rPr>
                <w:rFonts w:ascii="Times New Roman" w:hAnsi="Times New Roman"/>
                <w:sz w:val="24"/>
                <w:szCs w:val="24"/>
                <w:lang w:bidi="hi-IN"/>
              </w:rPr>
              <w:t xml:space="preserve">дню рождения </w:t>
            </w:r>
            <w:proofErr w:type="spellStart"/>
            <w:r w:rsidRPr="006B671F">
              <w:rPr>
                <w:rFonts w:ascii="Times New Roman" w:hAnsi="Times New Roman"/>
                <w:sz w:val="24"/>
                <w:szCs w:val="24"/>
                <w:lang w:bidi="hi-IN"/>
              </w:rPr>
              <w:t>Юнармии</w:t>
            </w:r>
            <w:proofErr w:type="spellEnd"/>
            <w:r w:rsidRPr="006B671F">
              <w:rPr>
                <w:rFonts w:ascii="Times New Roman" w:hAnsi="Times New Roman"/>
                <w:sz w:val="24"/>
                <w:szCs w:val="24"/>
                <w:lang w:bidi="hi-IN"/>
              </w:rPr>
              <w:t xml:space="preserve">. 94 ребёнка приняли участие в летней онлайн </w:t>
            </w:r>
            <w:r w:rsidR="00F534EB">
              <w:rPr>
                <w:rFonts w:ascii="Times New Roman" w:hAnsi="Times New Roman"/>
                <w:sz w:val="24"/>
                <w:szCs w:val="24"/>
                <w:lang w:bidi="hi-IN"/>
              </w:rPr>
              <w:t>–</w:t>
            </w:r>
            <w:r w:rsidRPr="006B671F">
              <w:rPr>
                <w:rFonts w:ascii="Times New Roman" w:hAnsi="Times New Roman"/>
                <w:sz w:val="24"/>
                <w:szCs w:val="24"/>
                <w:lang w:bidi="hi-IN"/>
              </w:rPr>
              <w:t xml:space="preserve"> программе</w:t>
            </w:r>
            <w:r w:rsidR="00F534EB">
              <w:rPr>
                <w:rFonts w:ascii="Times New Roman" w:hAnsi="Times New Roman"/>
                <w:sz w:val="24"/>
                <w:szCs w:val="24"/>
                <w:lang w:bidi="hi-IN"/>
              </w:rPr>
              <w:t xml:space="preserve"> </w:t>
            </w:r>
            <w:r w:rsidRPr="006B671F">
              <w:rPr>
                <w:rFonts w:ascii="Times New Roman" w:hAnsi="Times New Roman"/>
                <w:sz w:val="24"/>
                <w:szCs w:val="24"/>
                <w:lang w:bidi="hi-IN"/>
              </w:rPr>
              <w:t>«Юнармеец-спасатель» (август).</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Развивается кадетское движение. МБОУ «СОКШ № 4», являющееся одной из</w:t>
            </w:r>
            <w:r w:rsidR="00F534EB">
              <w:rPr>
                <w:rFonts w:ascii="Times New Roman" w:hAnsi="Times New Roman"/>
                <w:sz w:val="24"/>
                <w:szCs w:val="24"/>
                <w:lang w:bidi="hi-IN"/>
              </w:rPr>
              <w:t xml:space="preserve"> </w:t>
            </w:r>
            <w:r w:rsidRPr="006B671F">
              <w:rPr>
                <w:rFonts w:ascii="Times New Roman" w:hAnsi="Times New Roman"/>
                <w:sz w:val="24"/>
                <w:szCs w:val="24"/>
                <w:lang w:bidi="hi-IN"/>
              </w:rPr>
              <w:t>лучших общеобразовательных кадетских организаций в Ханты-Мансийском</w:t>
            </w:r>
            <w:r w:rsidR="00F534EB">
              <w:rPr>
                <w:rFonts w:ascii="Times New Roman" w:hAnsi="Times New Roman"/>
                <w:sz w:val="24"/>
                <w:szCs w:val="24"/>
                <w:lang w:bidi="hi-IN"/>
              </w:rPr>
              <w:t xml:space="preserve"> </w:t>
            </w:r>
            <w:r w:rsidRPr="006B671F">
              <w:rPr>
                <w:rFonts w:ascii="Times New Roman" w:hAnsi="Times New Roman"/>
                <w:sz w:val="24"/>
                <w:szCs w:val="24"/>
                <w:lang w:bidi="hi-IN"/>
              </w:rPr>
              <w:t>автономном округе - Югре, подтвердила данный статус и определена победителем в</w:t>
            </w:r>
            <w:r w:rsidR="00F534EB">
              <w:rPr>
                <w:rFonts w:ascii="Times New Roman" w:hAnsi="Times New Roman"/>
                <w:sz w:val="24"/>
                <w:szCs w:val="24"/>
                <w:lang w:bidi="hi-IN"/>
              </w:rPr>
              <w:t xml:space="preserve"> </w:t>
            </w:r>
            <w:r w:rsidRPr="006B671F">
              <w:rPr>
                <w:rFonts w:ascii="Times New Roman" w:hAnsi="Times New Roman"/>
                <w:sz w:val="24"/>
                <w:szCs w:val="24"/>
                <w:lang w:bidi="hi-IN"/>
              </w:rPr>
              <w:t>региональном конкурсе программ по вопросам развития казачьих кадетских классов</w:t>
            </w:r>
            <w:r w:rsidR="00F534EB">
              <w:rPr>
                <w:rFonts w:ascii="Times New Roman" w:hAnsi="Times New Roman"/>
                <w:sz w:val="24"/>
                <w:szCs w:val="24"/>
                <w:lang w:bidi="hi-IN"/>
              </w:rPr>
              <w:t xml:space="preserve"> </w:t>
            </w:r>
            <w:r w:rsidRPr="006B671F">
              <w:rPr>
                <w:rFonts w:ascii="Times New Roman" w:hAnsi="Times New Roman"/>
                <w:sz w:val="24"/>
                <w:szCs w:val="24"/>
                <w:lang w:bidi="hi-IN"/>
              </w:rPr>
              <w:t>на базе муниципальных общеобразовательных организаций в ХМАО-Югре</w:t>
            </w:r>
            <w:r w:rsidR="00F534EB">
              <w:rPr>
                <w:rFonts w:ascii="Times New Roman" w:hAnsi="Times New Roman"/>
                <w:sz w:val="24"/>
                <w:szCs w:val="24"/>
                <w:lang w:bidi="hi-IN"/>
              </w:rPr>
              <w:t xml:space="preserve"> </w:t>
            </w:r>
            <w:r w:rsidRPr="006B671F">
              <w:rPr>
                <w:rFonts w:ascii="Times New Roman" w:hAnsi="Times New Roman"/>
                <w:sz w:val="24"/>
                <w:szCs w:val="24"/>
                <w:lang w:bidi="hi-IN"/>
              </w:rPr>
              <w:t>(февраль), в региональном этапе военно-спортивной игры «Казачий сполох – 2020»</w:t>
            </w:r>
            <w:r w:rsidR="00F534EB">
              <w:rPr>
                <w:rFonts w:ascii="Times New Roman" w:hAnsi="Times New Roman"/>
                <w:sz w:val="24"/>
                <w:szCs w:val="24"/>
                <w:lang w:bidi="hi-IN"/>
              </w:rPr>
              <w:t xml:space="preserve"> </w:t>
            </w:r>
            <w:r w:rsidRPr="006B671F">
              <w:rPr>
                <w:rFonts w:ascii="Times New Roman" w:hAnsi="Times New Roman"/>
                <w:sz w:val="24"/>
                <w:szCs w:val="24"/>
                <w:lang w:bidi="hi-IN"/>
              </w:rPr>
              <w:t>(март), в региональном смотре-конкурсе «Лучший казачий кадетский класс» (март), в</w:t>
            </w:r>
            <w:r w:rsidR="00F534EB">
              <w:rPr>
                <w:rFonts w:ascii="Times New Roman" w:hAnsi="Times New Roman"/>
                <w:sz w:val="24"/>
                <w:szCs w:val="24"/>
                <w:lang w:bidi="hi-IN"/>
              </w:rPr>
              <w:t xml:space="preserve"> </w:t>
            </w:r>
            <w:r w:rsidRPr="006B671F">
              <w:rPr>
                <w:rFonts w:ascii="Times New Roman" w:hAnsi="Times New Roman"/>
                <w:sz w:val="24"/>
                <w:szCs w:val="24"/>
                <w:lang w:bidi="hi-IN"/>
              </w:rPr>
              <w:t>XI окружном кадетском сборе «Равнение на Победу!», посвященном Победе в</w:t>
            </w:r>
            <w:r w:rsidR="00F534EB">
              <w:rPr>
                <w:rFonts w:ascii="Times New Roman" w:hAnsi="Times New Roman"/>
                <w:sz w:val="24"/>
                <w:szCs w:val="24"/>
                <w:lang w:bidi="hi-IN"/>
              </w:rPr>
              <w:t xml:space="preserve"> </w:t>
            </w:r>
            <w:r w:rsidRPr="006B671F">
              <w:rPr>
                <w:rFonts w:ascii="Times New Roman" w:hAnsi="Times New Roman"/>
                <w:sz w:val="24"/>
                <w:szCs w:val="24"/>
                <w:lang w:bidi="hi-IN"/>
              </w:rPr>
              <w:t>Великой Отечественной войне» (октябрь).</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На базе образовательных организаций реализуются социальные проекты,</w:t>
            </w:r>
            <w:r w:rsidR="00327173">
              <w:rPr>
                <w:rFonts w:ascii="Times New Roman" w:hAnsi="Times New Roman"/>
                <w:sz w:val="24"/>
                <w:szCs w:val="24"/>
                <w:lang w:bidi="hi-IN"/>
              </w:rPr>
              <w:t xml:space="preserve"> </w:t>
            </w:r>
            <w:r w:rsidRPr="006B671F">
              <w:rPr>
                <w:rFonts w:ascii="Times New Roman" w:hAnsi="Times New Roman"/>
                <w:sz w:val="24"/>
                <w:szCs w:val="24"/>
                <w:lang w:bidi="hi-IN"/>
              </w:rPr>
              <w:t>направленные на сохранение исторической памяти, поддержание духовной связи</w:t>
            </w:r>
            <w:r w:rsidR="00327173">
              <w:rPr>
                <w:rFonts w:ascii="Times New Roman" w:hAnsi="Times New Roman"/>
                <w:sz w:val="24"/>
                <w:szCs w:val="24"/>
                <w:lang w:bidi="hi-IN"/>
              </w:rPr>
              <w:t xml:space="preserve"> </w:t>
            </w:r>
            <w:r w:rsidRPr="006B671F">
              <w:rPr>
                <w:rFonts w:ascii="Times New Roman" w:hAnsi="Times New Roman"/>
                <w:sz w:val="24"/>
                <w:szCs w:val="24"/>
                <w:lang w:bidi="hi-IN"/>
              </w:rPr>
              <w:t>поколений.</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 рамках первого этапа IV Всероссийского героико-патриотического фестиваля</w:t>
            </w:r>
            <w:r w:rsidR="00E00386">
              <w:rPr>
                <w:rFonts w:ascii="Times New Roman" w:hAnsi="Times New Roman"/>
                <w:sz w:val="24"/>
                <w:szCs w:val="24"/>
                <w:lang w:bidi="hi-IN"/>
              </w:rPr>
              <w:t xml:space="preserve"> </w:t>
            </w:r>
            <w:r w:rsidRPr="006B671F">
              <w:rPr>
                <w:rFonts w:ascii="Times New Roman" w:hAnsi="Times New Roman"/>
                <w:sz w:val="24"/>
                <w:szCs w:val="24"/>
                <w:lang w:bidi="hi-IN"/>
              </w:rPr>
              <w:t>детского и юношеского творчества «Звезда спасения» в конкурсе «Музыкальное</w:t>
            </w:r>
            <w:r w:rsidR="00E00386">
              <w:rPr>
                <w:rFonts w:ascii="Times New Roman" w:hAnsi="Times New Roman"/>
                <w:sz w:val="24"/>
                <w:szCs w:val="24"/>
                <w:lang w:bidi="hi-IN"/>
              </w:rPr>
              <w:t xml:space="preserve"> </w:t>
            </w:r>
            <w:r w:rsidRPr="006B671F">
              <w:rPr>
                <w:rFonts w:ascii="Times New Roman" w:hAnsi="Times New Roman"/>
                <w:sz w:val="24"/>
                <w:szCs w:val="24"/>
                <w:lang w:bidi="hi-IN"/>
              </w:rPr>
              <w:t>творчество» первое место занял учащийся МБОУ «СОШ № 2 им. А.И. Исаевой».</w:t>
            </w:r>
          </w:p>
          <w:p w:rsidR="006B671F" w:rsidRPr="003848A7" w:rsidRDefault="006B671F" w:rsidP="00E00386">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 V окружном слёте юных казаков, посвященном Победе в Великой Отечественной</w:t>
            </w:r>
            <w:r w:rsidR="00E00386">
              <w:rPr>
                <w:rFonts w:ascii="Times New Roman" w:hAnsi="Times New Roman"/>
                <w:sz w:val="24"/>
                <w:szCs w:val="24"/>
                <w:lang w:bidi="hi-IN"/>
              </w:rPr>
              <w:t xml:space="preserve"> </w:t>
            </w:r>
            <w:r w:rsidRPr="006B671F">
              <w:rPr>
                <w:rFonts w:ascii="Times New Roman" w:hAnsi="Times New Roman"/>
                <w:sz w:val="24"/>
                <w:szCs w:val="24"/>
                <w:lang w:bidi="hi-IN"/>
              </w:rPr>
              <w:t>войне, первое место заняла команда учащихся МБОУ «СОКШ № 4».</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2.3.9.1.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условий для реализации федеральных государственных требований к основной общеобразовательной программе дошкольного образования, федеральных государственных образовательных стандартов</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Образовательный процесс в соответствии с федеральным государственным</w:t>
            </w:r>
            <w:r w:rsidR="004F30A0">
              <w:rPr>
                <w:rFonts w:ascii="Times New Roman" w:hAnsi="Times New Roman"/>
                <w:sz w:val="24"/>
                <w:szCs w:val="24"/>
                <w:lang w:bidi="hi-IN"/>
              </w:rPr>
              <w:t xml:space="preserve"> </w:t>
            </w:r>
            <w:r w:rsidRPr="006B671F">
              <w:rPr>
                <w:rFonts w:ascii="Times New Roman" w:hAnsi="Times New Roman"/>
                <w:sz w:val="24"/>
                <w:szCs w:val="24"/>
                <w:lang w:bidi="hi-IN"/>
              </w:rPr>
              <w:t>образовательным стандартом (далее - ФГОС) на уровне начального общего</w:t>
            </w:r>
            <w:r w:rsidR="004F30A0">
              <w:rPr>
                <w:rFonts w:ascii="Times New Roman" w:hAnsi="Times New Roman"/>
                <w:sz w:val="24"/>
                <w:szCs w:val="24"/>
                <w:lang w:bidi="hi-IN"/>
              </w:rPr>
              <w:t xml:space="preserve"> </w:t>
            </w:r>
            <w:r w:rsidRPr="006B671F">
              <w:rPr>
                <w:rFonts w:ascii="Times New Roman" w:hAnsi="Times New Roman"/>
                <w:sz w:val="24"/>
                <w:szCs w:val="24"/>
                <w:lang w:bidi="hi-IN"/>
              </w:rPr>
              <w:t>образования и на уровне основного общего образования в 1-10-х классах</w:t>
            </w:r>
            <w:r w:rsidR="004F30A0">
              <w:rPr>
                <w:rFonts w:ascii="Times New Roman" w:hAnsi="Times New Roman"/>
                <w:sz w:val="24"/>
                <w:szCs w:val="24"/>
                <w:lang w:bidi="hi-IN"/>
              </w:rPr>
              <w:t xml:space="preserve"> </w:t>
            </w:r>
            <w:r w:rsidRPr="006B671F">
              <w:rPr>
                <w:rFonts w:ascii="Times New Roman" w:hAnsi="Times New Roman"/>
                <w:sz w:val="24"/>
                <w:szCs w:val="24"/>
                <w:lang w:bidi="hi-IN"/>
              </w:rPr>
              <w:t>осуществляется в штатном режиме в 100% общеобразовательных организаций. Для</w:t>
            </w:r>
            <w:r w:rsidR="004F30A0">
              <w:rPr>
                <w:rFonts w:ascii="Times New Roman" w:hAnsi="Times New Roman"/>
                <w:sz w:val="24"/>
                <w:szCs w:val="24"/>
                <w:lang w:bidi="hi-IN"/>
              </w:rPr>
              <w:t xml:space="preserve"> </w:t>
            </w:r>
            <w:r w:rsidRPr="006B671F">
              <w:rPr>
                <w:rFonts w:ascii="Times New Roman" w:hAnsi="Times New Roman"/>
                <w:sz w:val="24"/>
                <w:szCs w:val="24"/>
                <w:lang w:bidi="hi-IN"/>
              </w:rPr>
              <w:t>реализации задач по внедрению ФГОС и обеспечения доступного качественного</w:t>
            </w:r>
            <w:r>
              <w:rPr>
                <w:rFonts w:ascii="Times New Roman" w:hAnsi="Times New Roman"/>
                <w:sz w:val="24"/>
                <w:szCs w:val="24"/>
                <w:lang w:bidi="hi-IN"/>
              </w:rPr>
              <w:t xml:space="preserve"> </w:t>
            </w:r>
            <w:r w:rsidRPr="006B671F">
              <w:rPr>
                <w:rFonts w:ascii="Times New Roman" w:hAnsi="Times New Roman"/>
                <w:sz w:val="24"/>
                <w:szCs w:val="24"/>
                <w:lang w:bidi="hi-IN"/>
              </w:rPr>
              <w:t>образования организована деятельность:</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-3 федеральных инновационных площадок;</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-14 региональных инновационных площадок.</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 дошкольных образовательных организациях разработаны образовательные</w:t>
            </w:r>
            <w:r w:rsidR="00A74B4C">
              <w:rPr>
                <w:rFonts w:ascii="Times New Roman" w:hAnsi="Times New Roman"/>
                <w:sz w:val="24"/>
                <w:szCs w:val="24"/>
                <w:lang w:bidi="hi-IN"/>
              </w:rPr>
              <w:t xml:space="preserve"> </w:t>
            </w:r>
            <w:r w:rsidRPr="006B671F">
              <w:rPr>
                <w:rFonts w:ascii="Times New Roman" w:hAnsi="Times New Roman"/>
                <w:sz w:val="24"/>
                <w:szCs w:val="24"/>
                <w:lang w:bidi="hi-IN"/>
              </w:rPr>
              <w:t>программы в соответствии с требованиями федерального государственного</w:t>
            </w:r>
            <w:r w:rsidR="00A74B4C">
              <w:rPr>
                <w:rFonts w:ascii="Times New Roman" w:hAnsi="Times New Roman"/>
                <w:sz w:val="24"/>
                <w:szCs w:val="24"/>
                <w:lang w:bidi="hi-IN"/>
              </w:rPr>
              <w:t xml:space="preserve"> </w:t>
            </w:r>
            <w:r w:rsidRPr="006B671F">
              <w:rPr>
                <w:rFonts w:ascii="Times New Roman" w:hAnsi="Times New Roman"/>
                <w:sz w:val="24"/>
                <w:szCs w:val="24"/>
                <w:lang w:bidi="hi-IN"/>
              </w:rPr>
              <w:t>образовательного стандарта дошкольного образования (далее – ФГОС ДО). Создана</w:t>
            </w:r>
            <w:r w:rsidR="00A74B4C">
              <w:rPr>
                <w:rFonts w:ascii="Times New Roman" w:hAnsi="Times New Roman"/>
                <w:sz w:val="24"/>
                <w:szCs w:val="24"/>
                <w:lang w:bidi="hi-IN"/>
              </w:rPr>
              <w:t xml:space="preserve"> </w:t>
            </w:r>
            <w:r w:rsidRPr="006B671F">
              <w:rPr>
                <w:rFonts w:ascii="Times New Roman" w:hAnsi="Times New Roman"/>
                <w:sz w:val="24"/>
                <w:szCs w:val="24"/>
                <w:lang w:bidi="hi-IN"/>
              </w:rPr>
              <w:t xml:space="preserve">современная развивающая предметно-пространственная среда: центры </w:t>
            </w:r>
            <w:proofErr w:type="spellStart"/>
            <w:r w:rsidRPr="006B671F">
              <w:rPr>
                <w:rFonts w:ascii="Times New Roman" w:hAnsi="Times New Roman"/>
                <w:sz w:val="24"/>
                <w:szCs w:val="24"/>
                <w:lang w:bidi="hi-IN"/>
              </w:rPr>
              <w:t>Монтессори</w:t>
            </w:r>
            <w:proofErr w:type="spellEnd"/>
            <w:r w:rsidRPr="006B671F">
              <w:rPr>
                <w:rFonts w:ascii="Times New Roman" w:hAnsi="Times New Roman"/>
                <w:sz w:val="24"/>
                <w:szCs w:val="24"/>
                <w:lang w:bidi="hi-IN"/>
              </w:rPr>
              <w:t>,</w:t>
            </w:r>
            <w:r w:rsidR="00A74B4C">
              <w:rPr>
                <w:rFonts w:ascii="Times New Roman" w:hAnsi="Times New Roman"/>
                <w:sz w:val="24"/>
                <w:szCs w:val="24"/>
                <w:lang w:bidi="hi-IN"/>
              </w:rPr>
              <w:t xml:space="preserve"> </w:t>
            </w:r>
            <w:r w:rsidRPr="006B671F">
              <w:rPr>
                <w:rFonts w:ascii="Times New Roman" w:hAnsi="Times New Roman"/>
                <w:sz w:val="24"/>
                <w:szCs w:val="24"/>
                <w:lang w:bidi="hi-IN"/>
              </w:rPr>
              <w:t>шахматные студии, центры робототехники и ЛЕГО конструирования, мини-музеи,</w:t>
            </w:r>
            <w:r w:rsidR="00A74B4C">
              <w:rPr>
                <w:rFonts w:ascii="Times New Roman" w:hAnsi="Times New Roman"/>
                <w:sz w:val="24"/>
                <w:szCs w:val="24"/>
                <w:lang w:bidi="hi-IN"/>
              </w:rPr>
              <w:t xml:space="preserve"> </w:t>
            </w:r>
            <w:r w:rsidRPr="006B671F">
              <w:rPr>
                <w:rFonts w:ascii="Times New Roman" w:hAnsi="Times New Roman"/>
                <w:sz w:val="24"/>
                <w:szCs w:val="24"/>
                <w:lang w:bidi="hi-IN"/>
              </w:rPr>
              <w:t>детские экспериментальные лаборатории, центры науки, метеорологические станции,</w:t>
            </w:r>
            <w:r w:rsidR="00A74B4C">
              <w:rPr>
                <w:rFonts w:ascii="Times New Roman" w:hAnsi="Times New Roman"/>
                <w:sz w:val="24"/>
                <w:szCs w:val="24"/>
                <w:lang w:bidi="hi-IN"/>
              </w:rPr>
              <w:t xml:space="preserve"> </w:t>
            </w:r>
            <w:r w:rsidRPr="006B671F">
              <w:rPr>
                <w:rFonts w:ascii="Times New Roman" w:hAnsi="Times New Roman"/>
                <w:sz w:val="24"/>
                <w:szCs w:val="24"/>
                <w:lang w:bidi="hi-IN"/>
              </w:rPr>
              <w:t>мини-обсерватории, творческие мастерские.</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100% педагогических работников прошли курсы повышения квалификации по</w:t>
            </w:r>
            <w:r w:rsidR="00A74B4C">
              <w:rPr>
                <w:rFonts w:ascii="Times New Roman" w:hAnsi="Times New Roman"/>
                <w:sz w:val="24"/>
                <w:szCs w:val="24"/>
                <w:lang w:bidi="hi-IN"/>
              </w:rPr>
              <w:t xml:space="preserve"> </w:t>
            </w:r>
            <w:r w:rsidRPr="006B671F">
              <w:rPr>
                <w:rFonts w:ascii="Times New Roman" w:hAnsi="Times New Roman"/>
                <w:sz w:val="24"/>
                <w:szCs w:val="24"/>
                <w:lang w:bidi="hi-IN"/>
              </w:rPr>
              <w:t>реализации ФГОС ДО.</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Мониторинг качества общего образования, проводимый в течение года, обеспечивает</w:t>
            </w:r>
            <w:r w:rsidR="00A74B4C">
              <w:rPr>
                <w:rFonts w:ascii="Times New Roman" w:hAnsi="Times New Roman"/>
                <w:sz w:val="24"/>
                <w:szCs w:val="24"/>
                <w:lang w:bidi="hi-IN"/>
              </w:rPr>
              <w:t xml:space="preserve"> </w:t>
            </w:r>
            <w:r w:rsidRPr="006B671F">
              <w:rPr>
                <w:rFonts w:ascii="Times New Roman" w:hAnsi="Times New Roman"/>
                <w:sz w:val="24"/>
                <w:szCs w:val="24"/>
                <w:lang w:bidi="hi-IN"/>
              </w:rPr>
              <w:t>независимую оценку качества подготовки обучающихся общеобразовательных</w:t>
            </w:r>
            <w:r w:rsidR="00A74B4C">
              <w:rPr>
                <w:rFonts w:ascii="Times New Roman" w:hAnsi="Times New Roman"/>
                <w:sz w:val="24"/>
                <w:szCs w:val="24"/>
                <w:lang w:bidi="hi-IN"/>
              </w:rPr>
              <w:t xml:space="preserve"> </w:t>
            </w:r>
            <w:r w:rsidRPr="006B671F">
              <w:rPr>
                <w:rFonts w:ascii="Times New Roman" w:hAnsi="Times New Roman"/>
                <w:sz w:val="24"/>
                <w:szCs w:val="24"/>
                <w:lang w:bidi="hi-IN"/>
              </w:rPr>
              <w:t>организаций, способствует повышению качества результатов ГИА. Организовано</w:t>
            </w:r>
            <w:r w:rsidR="00A74B4C">
              <w:rPr>
                <w:rFonts w:ascii="Times New Roman" w:hAnsi="Times New Roman"/>
                <w:sz w:val="24"/>
                <w:szCs w:val="24"/>
                <w:lang w:bidi="hi-IN"/>
              </w:rPr>
              <w:t xml:space="preserve"> </w:t>
            </w:r>
            <w:r w:rsidRPr="006B671F">
              <w:rPr>
                <w:rFonts w:ascii="Times New Roman" w:hAnsi="Times New Roman"/>
                <w:sz w:val="24"/>
                <w:szCs w:val="24"/>
                <w:lang w:bidi="hi-IN"/>
              </w:rPr>
              <w:t>участие учащихся общеобразовательных организаций в мониторинговых процедурах:</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-международное исследование REDS - 2020 (17 учащихся 8-х классов,15 учителей</w:t>
            </w:r>
            <w:r w:rsidR="00F87C3D">
              <w:rPr>
                <w:rFonts w:ascii="Times New Roman" w:hAnsi="Times New Roman"/>
                <w:sz w:val="24"/>
                <w:szCs w:val="24"/>
                <w:lang w:bidi="hi-IN"/>
              </w:rPr>
              <w:t xml:space="preserve"> </w:t>
            </w:r>
            <w:r w:rsidRPr="006B671F">
              <w:rPr>
                <w:rFonts w:ascii="Times New Roman" w:hAnsi="Times New Roman"/>
                <w:sz w:val="24"/>
                <w:szCs w:val="24"/>
                <w:lang w:bidi="hi-IN"/>
              </w:rPr>
              <w:t>МБОУ «СОШ №5 «Многопрофильная»);</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-всероссийские проверочные работы - 100% учащихся 5-8 классов, 30% учащихся 9</w:t>
            </w:r>
            <w:r w:rsidR="00F87C3D">
              <w:rPr>
                <w:rFonts w:ascii="Times New Roman" w:hAnsi="Times New Roman"/>
                <w:sz w:val="24"/>
                <w:szCs w:val="24"/>
                <w:lang w:bidi="hi-IN"/>
              </w:rPr>
              <w:t xml:space="preserve"> </w:t>
            </w:r>
            <w:r w:rsidRPr="006B671F">
              <w:rPr>
                <w:rFonts w:ascii="Times New Roman" w:hAnsi="Times New Roman"/>
                <w:sz w:val="24"/>
                <w:szCs w:val="24"/>
                <w:lang w:bidi="hi-IN"/>
              </w:rPr>
              <w:t>классов, 100% учащихся 11-х классов по предметам, не выбранным для сдачи ГИА;</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-диагностические работы по образовательным программам основного общего</w:t>
            </w:r>
            <w:r w:rsidR="00F87C3D">
              <w:rPr>
                <w:rFonts w:ascii="Times New Roman" w:hAnsi="Times New Roman"/>
                <w:sz w:val="24"/>
                <w:szCs w:val="24"/>
                <w:lang w:bidi="hi-IN"/>
              </w:rPr>
              <w:t xml:space="preserve"> </w:t>
            </w:r>
            <w:r w:rsidRPr="006B671F">
              <w:rPr>
                <w:rFonts w:ascii="Times New Roman" w:hAnsi="Times New Roman"/>
                <w:sz w:val="24"/>
                <w:szCs w:val="24"/>
                <w:lang w:bidi="hi-IN"/>
              </w:rPr>
              <w:t>образования – 100% учащихся 10-х классов по учебным предметам «Русский язык»,</w:t>
            </w:r>
            <w:r w:rsidR="00F87C3D">
              <w:rPr>
                <w:rFonts w:ascii="Times New Roman" w:hAnsi="Times New Roman"/>
                <w:sz w:val="24"/>
                <w:szCs w:val="24"/>
                <w:lang w:bidi="hi-IN"/>
              </w:rPr>
              <w:t xml:space="preserve"> </w:t>
            </w:r>
            <w:r w:rsidRPr="006B671F">
              <w:rPr>
                <w:rFonts w:ascii="Times New Roman" w:hAnsi="Times New Roman"/>
                <w:sz w:val="24"/>
                <w:szCs w:val="24"/>
                <w:lang w:bidi="hi-IN"/>
              </w:rPr>
              <w:t>«Математика», предметы по выбору – 100% учащихся в соответствии с выбранным</w:t>
            </w:r>
            <w:r w:rsidR="00F87C3D">
              <w:rPr>
                <w:rFonts w:ascii="Times New Roman" w:hAnsi="Times New Roman"/>
                <w:sz w:val="24"/>
                <w:szCs w:val="24"/>
                <w:lang w:bidi="hi-IN"/>
              </w:rPr>
              <w:t xml:space="preserve"> </w:t>
            </w:r>
            <w:r w:rsidRPr="006B671F">
              <w:rPr>
                <w:rFonts w:ascii="Times New Roman" w:hAnsi="Times New Roman"/>
                <w:sz w:val="24"/>
                <w:szCs w:val="24"/>
                <w:lang w:bidi="hi-IN"/>
              </w:rPr>
              <w:t>профилем обучения;</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-региональные диагностические работы по исследованию уровня индивидуальных</w:t>
            </w:r>
            <w:r w:rsidR="00F87C3D">
              <w:rPr>
                <w:rFonts w:ascii="Times New Roman" w:hAnsi="Times New Roman"/>
                <w:sz w:val="24"/>
                <w:szCs w:val="24"/>
                <w:lang w:bidi="hi-IN"/>
              </w:rPr>
              <w:t xml:space="preserve"> </w:t>
            </w:r>
            <w:r w:rsidRPr="006B671F">
              <w:rPr>
                <w:rFonts w:ascii="Times New Roman" w:hAnsi="Times New Roman"/>
                <w:sz w:val="24"/>
                <w:szCs w:val="24"/>
                <w:lang w:bidi="hi-IN"/>
              </w:rPr>
              <w:t>учебных достижений учащихся по 13 учебным предметам - учащихся 11-х классов, в</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соответствии с выборкой, утвержденной приказом Департамента образования и</w:t>
            </w:r>
            <w:r w:rsidR="00F87C3D">
              <w:rPr>
                <w:rFonts w:ascii="Times New Roman" w:hAnsi="Times New Roman"/>
                <w:sz w:val="24"/>
                <w:szCs w:val="24"/>
                <w:lang w:bidi="hi-IN"/>
              </w:rPr>
              <w:t xml:space="preserve"> </w:t>
            </w:r>
            <w:r w:rsidRPr="006B671F">
              <w:rPr>
                <w:rFonts w:ascii="Times New Roman" w:hAnsi="Times New Roman"/>
                <w:sz w:val="24"/>
                <w:szCs w:val="24"/>
                <w:lang w:bidi="hi-IN"/>
              </w:rPr>
              <w:t>молодежной политики Ханты-Мансийского автономного округа -Югры;</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-педагогическая диагностика учащихся 1-х классов;</w:t>
            </w:r>
          </w:p>
          <w:p w:rsidR="00745449" w:rsidRPr="003848A7"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-репетиционные экзамены по предметам с выходом в пункт проведения экзамена.</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2.3.9.2.</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Проведение ежегодного городского бала выпускников «Россия. Страна возможностей»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745449" w:rsidRPr="003848A7"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 связи с введением на территории Ханты-Мансийского автономного округа – Югры</w:t>
            </w:r>
            <w:r>
              <w:rPr>
                <w:rFonts w:ascii="Times New Roman" w:hAnsi="Times New Roman"/>
                <w:sz w:val="24"/>
                <w:szCs w:val="24"/>
                <w:lang w:bidi="hi-IN"/>
              </w:rPr>
              <w:t xml:space="preserve"> </w:t>
            </w:r>
            <w:r w:rsidRPr="006B671F">
              <w:rPr>
                <w:rFonts w:ascii="Times New Roman" w:hAnsi="Times New Roman"/>
                <w:sz w:val="24"/>
                <w:szCs w:val="24"/>
                <w:lang w:bidi="hi-IN"/>
              </w:rPr>
              <w:t>режима повышенной готовности и самоизол</w:t>
            </w:r>
            <w:r>
              <w:rPr>
                <w:rFonts w:ascii="Times New Roman" w:hAnsi="Times New Roman"/>
                <w:sz w:val="24"/>
                <w:szCs w:val="24"/>
                <w:lang w:bidi="hi-IN"/>
              </w:rPr>
              <w:t>яции проведение городского бал</w:t>
            </w:r>
            <w:r w:rsidRPr="006B671F">
              <w:rPr>
                <w:rFonts w:ascii="Times New Roman" w:hAnsi="Times New Roman"/>
                <w:sz w:val="24"/>
                <w:szCs w:val="24"/>
                <w:lang w:bidi="hi-IN"/>
              </w:rPr>
              <w:t>а</w:t>
            </w:r>
            <w:r>
              <w:rPr>
                <w:rFonts w:ascii="Times New Roman" w:hAnsi="Times New Roman"/>
                <w:sz w:val="24"/>
                <w:szCs w:val="24"/>
                <w:lang w:bidi="hi-IN"/>
              </w:rPr>
              <w:t xml:space="preserve"> </w:t>
            </w:r>
            <w:r w:rsidRPr="006B671F">
              <w:rPr>
                <w:rFonts w:ascii="Times New Roman" w:hAnsi="Times New Roman"/>
                <w:sz w:val="24"/>
                <w:szCs w:val="24"/>
                <w:lang w:bidi="hi-IN"/>
              </w:rPr>
              <w:t>выпускников «Выпускник - 2020» отменено</w:t>
            </w:r>
            <w:r w:rsidR="009E035A">
              <w:rPr>
                <w:rFonts w:ascii="Times New Roman" w:hAnsi="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2.3.9.3.</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Организация и проведение научной сессии для старшеклассников в рамках совместного плана взаимодействия с высшими профессиональными учреждениями</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19067C">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 рамках сотрудничества с Югорским физико-математическим лицеем, Алтайским</w:t>
            </w:r>
            <w:r w:rsidR="009E035A">
              <w:rPr>
                <w:rFonts w:ascii="Times New Roman" w:hAnsi="Times New Roman"/>
                <w:sz w:val="24"/>
                <w:szCs w:val="24"/>
                <w:lang w:bidi="hi-IN"/>
              </w:rPr>
              <w:t xml:space="preserve"> </w:t>
            </w:r>
            <w:r w:rsidRPr="006B671F">
              <w:rPr>
                <w:rFonts w:ascii="Times New Roman" w:hAnsi="Times New Roman"/>
                <w:sz w:val="24"/>
                <w:szCs w:val="24"/>
                <w:lang w:bidi="hi-IN"/>
              </w:rPr>
              <w:t>государственным университетом проведены научные сессии по математике и физике.</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Охват участников научных сессий: по физике – 61 учащийся, 6 учителей; по</w:t>
            </w:r>
          </w:p>
          <w:p w:rsidR="00745449" w:rsidRPr="003848A7"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математике – 60 учащихся, 13 учителей.</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2.3.10.</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технического творчества, инженерно-изобретательской деятельности обучающихся</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6B671F" w:rsidRPr="006B671F" w:rsidRDefault="006B671F" w:rsidP="006B671F">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Развитие технического творчества, инженерно-изобретательской деятельности</w:t>
            </w:r>
          </w:p>
          <w:p w:rsidR="006B671F" w:rsidRPr="006B671F" w:rsidRDefault="006B671F" w:rsidP="006B671F">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учащихся осуществляется в рамках реализации региональной составляющей</w:t>
            </w:r>
            <w:r w:rsidR="00604BC3">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федерального проекта «Успех каждого ребёнка» национального проекта</w:t>
            </w:r>
            <w:r w:rsidR="00604BC3">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«Образование».</w:t>
            </w:r>
          </w:p>
          <w:p w:rsidR="006B671F" w:rsidRPr="006B671F" w:rsidRDefault="006B671F" w:rsidP="006B671F">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Фактическое исполнение целевого показателя «Число детей, охваченных</w:t>
            </w:r>
          </w:p>
          <w:p w:rsidR="006B671F" w:rsidRPr="006B671F" w:rsidRDefault="006B671F" w:rsidP="006B671F">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деятельностью детских технопарков «</w:t>
            </w:r>
            <w:proofErr w:type="spellStart"/>
            <w:r w:rsidRPr="006B671F">
              <w:rPr>
                <w:rFonts w:ascii="Times New Roman" w:eastAsia="Calibri" w:hAnsi="Times New Roman" w:cs="Times New Roman"/>
                <w:sz w:val="24"/>
                <w:szCs w:val="24"/>
                <w:lang w:bidi="hi-IN"/>
              </w:rPr>
              <w:t>Кванториум</w:t>
            </w:r>
            <w:proofErr w:type="spellEnd"/>
            <w:r w:rsidRPr="006B671F">
              <w:rPr>
                <w:rFonts w:ascii="Times New Roman" w:eastAsia="Calibri" w:hAnsi="Times New Roman" w:cs="Times New Roman"/>
                <w:sz w:val="24"/>
                <w:szCs w:val="24"/>
                <w:lang w:bidi="hi-IN"/>
              </w:rPr>
              <w:t>» (мобильных технопарков</w:t>
            </w:r>
            <w:r w:rsidR="00604BC3">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w:t>
            </w:r>
            <w:proofErr w:type="spellStart"/>
            <w:r w:rsidRPr="006B671F">
              <w:rPr>
                <w:rFonts w:ascii="Times New Roman" w:eastAsia="Calibri" w:hAnsi="Times New Roman" w:cs="Times New Roman"/>
                <w:sz w:val="24"/>
                <w:szCs w:val="24"/>
                <w:lang w:bidi="hi-IN"/>
              </w:rPr>
              <w:t>Кванториум</w:t>
            </w:r>
            <w:proofErr w:type="spellEnd"/>
            <w:r w:rsidRPr="006B671F">
              <w:rPr>
                <w:rFonts w:ascii="Times New Roman" w:eastAsia="Calibri" w:hAnsi="Times New Roman" w:cs="Times New Roman"/>
                <w:sz w:val="24"/>
                <w:szCs w:val="24"/>
                <w:lang w:bidi="hi-IN"/>
              </w:rPr>
              <w:t>») и других проектов, направленных на обеспечение доступности</w:t>
            </w:r>
            <w:r w:rsidR="00604BC3">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 xml:space="preserve">дополнительных </w:t>
            </w:r>
            <w:r w:rsidR="00604BC3">
              <w:rPr>
                <w:rFonts w:ascii="Times New Roman" w:eastAsia="Calibri" w:hAnsi="Times New Roman" w:cs="Times New Roman"/>
                <w:sz w:val="24"/>
                <w:szCs w:val="24"/>
                <w:lang w:bidi="hi-IN"/>
              </w:rPr>
              <w:t>о</w:t>
            </w:r>
            <w:r w:rsidRPr="006B671F">
              <w:rPr>
                <w:rFonts w:ascii="Times New Roman" w:eastAsia="Calibri" w:hAnsi="Times New Roman" w:cs="Times New Roman"/>
                <w:sz w:val="24"/>
                <w:szCs w:val="24"/>
                <w:lang w:bidi="hi-IN"/>
              </w:rPr>
              <w:t>бщеобразовательных программ естественнонаучной и технической</w:t>
            </w:r>
          </w:p>
          <w:p w:rsidR="006B671F" w:rsidRPr="006B671F" w:rsidRDefault="006B671F" w:rsidP="006B671F">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направленностей, соответствующих приоритетным направлениям технологического</w:t>
            </w:r>
            <w:r w:rsidR="00604BC3">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развития Российской Федерации» по итогам реализации национального проекта</w:t>
            </w:r>
          </w:p>
          <w:p w:rsidR="00745449" w:rsidRPr="003848A7" w:rsidRDefault="006B671F" w:rsidP="006B671F">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«Образование» за 2020 год составило 5 610 чел. (план 2020 г. – 3 670 чел.).</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2.3.10.1.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технического творчества, инженерно-изобретательской деятельности обучающихся - реализация Комплекса мер (дорожной карты) по развитию научно-технического творчества учащихся в подведомственных образовательных организаций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6B671F" w:rsidRPr="006B671F" w:rsidRDefault="006B671F" w:rsidP="006B671F">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Организовано взаимодействие с АУ ХМАО-Югры «Технопарк «</w:t>
            </w:r>
            <w:proofErr w:type="spellStart"/>
            <w:r w:rsidRPr="006B671F">
              <w:rPr>
                <w:rFonts w:ascii="Times New Roman" w:eastAsia="Calibri" w:hAnsi="Times New Roman" w:cs="Times New Roman"/>
                <w:sz w:val="24"/>
                <w:szCs w:val="24"/>
                <w:lang w:bidi="hi-IN"/>
              </w:rPr>
              <w:t>Кванториум</w:t>
            </w:r>
            <w:proofErr w:type="spellEnd"/>
            <w:r w:rsidRPr="006B671F">
              <w:rPr>
                <w:rFonts w:ascii="Times New Roman" w:eastAsia="Calibri" w:hAnsi="Times New Roman" w:cs="Times New Roman"/>
                <w:sz w:val="24"/>
                <w:szCs w:val="24"/>
                <w:lang w:bidi="hi-IN"/>
              </w:rPr>
              <w:t>». Для</w:t>
            </w:r>
            <w:r w:rsidR="008226F3">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592 учащихся общеобразовательных организаций на его базе ежегодно реализуются</w:t>
            </w:r>
            <w:r w:rsidR="008226F3">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современные дополнительные общеразвивающие программы технической</w:t>
            </w:r>
            <w:r w:rsidR="008226F3">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направленности. Учащиеся на современном оборудовании осваивают и реализуют</w:t>
            </w:r>
          </w:p>
          <w:p w:rsidR="006B671F" w:rsidRPr="006B671F" w:rsidRDefault="006B671F" w:rsidP="006B671F">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собственные проекты в области физики, химии, биологии, робототехники. 5017</w:t>
            </w:r>
            <w:r w:rsidR="002F2561">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 xml:space="preserve">учащихся охвачены </w:t>
            </w:r>
            <w:proofErr w:type="spellStart"/>
            <w:r w:rsidRPr="006B671F">
              <w:rPr>
                <w:rFonts w:ascii="Times New Roman" w:eastAsia="Calibri" w:hAnsi="Times New Roman" w:cs="Times New Roman"/>
                <w:sz w:val="24"/>
                <w:szCs w:val="24"/>
                <w:lang w:bidi="hi-IN"/>
              </w:rPr>
              <w:t>общебразовательными</w:t>
            </w:r>
            <w:proofErr w:type="spellEnd"/>
            <w:r w:rsidRPr="006B671F">
              <w:rPr>
                <w:rFonts w:ascii="Times New Roman" w:eastAsia="Calibri" w:hAnsi="Times New Roman" w:cs="Times New Roman"/>
                <w:sz w:val="24"/>
                <w:szCs w:val="24"/>
                <w:lang w:bidi="hi-IN"/>
              </w:rPr>
              <w:t xml:space="preserve"> программами естественнонаучной и</w:t>
            </w:r>
            <w:r w:rsidR="002F2561">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технической направленности на базе общеобразовательных организаций.</w:t>
            </w:r>
          </w:p>
          <w:p w:rsidR="006B671F" w:rsidRPr="006B671F" w:rsidRDefault="006B671F" w:rsidP="006B671F">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В рамках сотрудничества с АУ ХМАО-Югры «Технопарк высоких технологий» в</w:t>
            </w:r>
            <w:r w:rsidR="002F2561">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 xml:space="preserve">марте 2 учащихся МБОУ «СОШ № 2 </w:t>
            </w:r>
            <w:proofErr w:type="spellStart"/>
            <w:r w:rsidRPr="006B671F">
              <w:rPr>
                <w:rFonts w:ascii="Times New Roman" w:eastAsia="Calibri" w:hAnsi="Times New Roman" w:cs="Times New Roman"/>
                <w:sz w:val="24"/>
                <w:szCs w:val="24"/>
                <w:lang w:bidi="hi-IN"/>
              </w:rPr>
              <w:t>им.А.И.Исаевой</w:t>
            </w:r>
            <w:proofErr w:type="spellEnd"/>
            <w:r w:rsidRPr="006B671F">
              <w:rPr>
                <w:rFonts w:ascii="Times New Roman" w:eastAsia="Calibri" w:hAnsi="Times New Roman" w:cs="Times New Roman"/>
                <w:sz w:val="24"/>
                <w:szCs w:val="24"/>
                <w:lang w:bidi="hi-IN"/>
              </w:rPr>
              <w:t>» приняли участие в</w:t>
            </w:r>
            <w:r w:rsidR="002F2561">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региональном (очном) этапе Всероссийского конкурса научно-технологических</w:t>
            </w:r>
            <w:r>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проектов в г. Ханты-Мансийске для отбора к участию в образовательной смене</w:t>
            </w:r>
            <w:r w:rsidR="002F2561">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«Большие вызовы» в образовательном центре «Сириус» (г. Сочи) в июле.</w:t>
            </w:r>
          </w:p>
          <w:p w:rsidR="006B671F" w:rsidRPr="006B671F" w:rsidRDefault="006B671F" w:rsidP="006B671F">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МБУ ДО «Дом детского творчества», являясь сетевой экспериментальной площадкой</w:t>
            </w:r>
            <w:r w:rsidR="002F2561">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Лаборатории интеллектуальных технологий «</w:t>
            </w:r>
            <w:proofErr w:type="spellStart"/>
            <w:r w:rsidRPr="006B671F">
              <w:rPr>
                <w:rFonts w:ascii="Times New Roman" w:eastAsia="Calibri" w:hAnsi="Times New Roman" w:cs="Times New Roman"/>
                <w:sz w:val="24"/>
                <w:szCs w:val="24"/>
                <w:lang w:bidi="hi-IN"/>
              </w:rPr>
              <w:t>Линтех</w:t>
            </w:r>
            <w:proofErr w:type="spellEnd"/>
            <w:r w:rsidRPr="006B671F">
              <w:rPr>
                <w:rFonts w:ascii="Times New Roman" w:eastAsia="Calibri" w:hAnsi="Times New Roman" w:cs="Times New Roman"/>
                <w:sz w:val="24"/>
                <w:szCs w:val="24"/>
                <w:lang w:bidi="hi-IN"/>
              </w:rPr>
              <w:t>» при Российской академии</w:t>
            </w:r>
            <w:r w:rsidR="002F2561">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образования по теме «Машинное зрение для беспилотного транспорта» (№88.32 от</w:t>
            </w:r>
            <w:r w:rsidR="002F2561">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24.01.2020), региональным ресурсным инженерным центром сквозных компетенций</w:t>
            </w:r>
            <w:r w:rsidR="002F2561">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«STEAMS/</w:t>
            </w:r>
            <w:proofErr w:type="spellStart"/>
            <w:r w:rsidRPr="006B671F">
              <w:rPr>
                <w:rFonts w:ascii="Times New Roman" w:eastAsia="Calibri" w:hAnsi="Times New Roman" w:cs="Times New Roman"/>
                <w:sz w:val="24"/>
                <w:szCs w:val="24"/>
                <w:lang w:bidi="hi-IN"/>
              </w:rPr>
              <w:t>SkoolSkills</w:t>
            </w:r>
            <w:proofErr w:type="spellEnd"/>
            <w:r w:rsidRPr="006B671F">
              <w:rPr>
                <w:rFonts w:ascii="Times New Roman" w:eastAsia="Calibri" w:hAnsi="Times New Roman" w:cs="Times New Roman"/>
                <w:sz w:val="24"/>
                <w:szCs w:val="24"/>
                <w:lang w:bidi="hi-IN"/>
              </w:rPr>
              <w:t>» (приказ инновационного центра «</w:t>
            </w:r>
            <w:proofErr w:type="spellStart"/>
            <w:r w:rsidRPr="006B671F">
              <w:rPr>
                <w:rFonts w:ascii="Times New Roman" w:eastAsia="Calibri" w:hAnsi="Times New Roman" w:cs="Times New Roman"/>
                <w:sz w:val="24"/>
                <w:szCs w:val="24"/>
                <w:lang w:bidi="hi-IN"/>
              </w:rPr>
              <w:t>Сколково</w:t>
            </w:r>
            <w:proofErr w:type="spellEnd"/>
            <w:r w:rsidRPr="006B671F">
              <w:rPr>
                <w:rFonts w:ascii="Times New Roman" w:eastAsia="Calibri" w:hAnsi="Times New Roman" w:cs="Times New Roman"/>
                <w:sz w:val="24"/>
                <w:szCs w:val="24"/>
                <w:lang w:bidi="hi-IN"/>
              </w:rPr>
              <w:t>» Лаборатории</w:t>
            </w:r>
            <w:r w:rsidR="002F2561">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интеллектуальных технологий «ЛИНТЕХ» от 24.01.2020 № 54), муниципальным</w:t>
            </w:r>
            <w:r w:rsidR="002F2561">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центром развития технического творчества, реализует программы «Основы</w:t>
            </w:r>
            <w:r w:rsidR="002F2561">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компьютерной грамотности», «Начальное техническое моделирование» «3D</w:t>
            </w:r>
            <w:r w:rsidR="002F2561">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моделирование», «</w:t>
            </w:r>
            <w:proofErr w:type="spellStart"/>
            <w:r w:rsidRPr="006B671F">
              <w:rPr>
                <w:rFonts w:ascii="Times New Roman" w:eastAsia="Calibri" w:hAnsi="Times New Roman" w:cs="Times New Roman"/>
                <w:sz w:val="24"/>
                <w:szCs w:val="24"/>
                <w:lang w:bidi="hi-IN"/>
              </w:rPr>
              <w:t>Аниматроника</w:t>
            </w:r>
            <w:proofErr w:type="spellEnd"/>
            <w:r w:rsidRPr="006B671F">
              <w:rPr>
                <w:rFonts w:ascii="Times New Roman" w:eastAsia="Calibri" w:hAnsi="Times New Roman" w:cs="Times New Roman"/>
                <w:sz w:val="24"/>
                <w:szCs w:val="24"/>
                <w:lang w:bidi="hi-IN"/>
              </w:rPr>
              <w:t>», «Образовательная робототехника», «Школа юных</w:t>
            </w:r>
            <w:r w:rsidR="002F2561">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пилотов». На его базе организовано проведение муниципальных конкурсов по</w:t>
            </w:r>
            <w:r w:rsidR="002F2561">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развитию научно-технического творчества учащихся.</w:t>
            </w:r>
          </w:p>
          <w:p w:rsidR="006B671F" w:rsidRPr="006B671F" w:rsidRDefault="006B671F" w:rsidP="006B671F">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Созданы условия для участия учащихся в конкурсах, фестивалях и олимпиадах</w:t>
            </w:r>
            <w:r w:rsidR="002F2561">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различного уровня:</w:t>
            </w:r>
          </w:p>
          <w:p w:rsidR="006B671F" w:rsidRPr="006B671F" w:rsidRDefault="006B671F" w:rsidP="006B671F">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-региональном (очном) этапе Всероссийского конкурса научно-технологических</w:t>
            </w:r>
            <w:r w:rsidR="002F2561">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проектов в г. Ханты-Мансийске (февраль);</w:t>
            </w:r>
          </w:p>
          <w:p w:rsidR="006B671F" w:rsidRPr="006B671F" w:rsidRDefault="006B671F" w:rsidP="006B671F">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-фестивале научно-технического творчества и прикладного искусства «От замысла к</w:t>
            </w:r>
            <w:r w:rsidR="002F2561">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творчеству», посвященный году памяти и славы, в рамках которого проведены</w:t>
            </w:r>
            <w:r w:rsidR="002F2561">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конкурсы, мастер-классы, выставки, олимпиады по техническому конструированию</w:t>
            </w:r>
            <w:r w:rsidR="002F2561">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и моделированию, информационным технологиям и программированию,</w:t>
            </w:r>
            <w:r w:rsidR="002F2561">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 xml:space="preserve">архитектурно-строительному проектированию, </w:t>
            </w:r>
            <w:proofErr w:type="spellStart"/>
            <w:r w:rsidRPr="006B671F">
              <w:rPr>
                <w:rFonts w:ascii="Times New Roman" w:eastAsia="Calibri" w:hAnsi="Times New Roman" w:cs="Times New Roman"/>
                <w:sz w:val="24"/>
                <w:szCs w:val="24"/>
                <w:lang w:bidi="hi-IN"/>
              </w:rPr>
              <w:t>легоконструированию</w:t>
            </w:r>
            <w:proofErr w:type="spellEnd"/>
            <w:r w:rsidRPr="006B671F">
              <w:rPr>
                <w:rFonts w:ascii="Times New Roman" w:eastAsia="Calibri" w:hAnsi="Times New Roman" w:cs="Times New Roman"/>
                <w:sz w:val="24"/>
                <w:szCs w:val="24"/>
                <w:lang w:bidi="hi-IN"/>
              </w:rPr>
              <w:t>, (охват - 472</w:t>
            </w:r>
          </w:p>
          <w:p w:rsidR="006B671F" w:rsidRPr="006B671F" w:rsidRDefault="006B671F" w:rsidP="006B671F">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учащихся 2-11-х классов из 16 образовательных организаций) (март);</w:t>
            </w:r>
          </w:p>
          <w:p w:rsidR="006B671F" w:rsidRPr="006B671F" w:rsidRDefault="006B671F" w:rsidP="006B671F">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 xml:space="preserve">-городских соревнованиях по </w:t>
            </w:r>
            <w:proofErr w:type="spellStart"/>
            <w:r w:rsidRPr="006B671F">
              <w:rPr>
                <w:rFonts w:ascii="Times New Roman" w:eastAsia="Calibri" w:hAnsi="Times New Roman" w:cs="Times New Roman"/>
                <w:sz w:val="24"/>
                <w:szCs w:val="24"/>
                <w:lang w:bidi="hi-IN"/>
              </w:rPr>
              <w:t>легоконструированию</w:t>
            </w:r>
            <w:proofErr w:type="spellEnd"/>
            <w:r w:rsidRPr="006B671F">
              <w:rPr>
                <w:rFonts w:ascii="Times New Roman" w:eastAsia="Calibri" w:hAnsi="Times New Roman" w:cs="Times New Roman"/>
                <w:sz w:val="24"/>
                <w:szCs w:val="24"/>
                <w:lang w:bidi="hi-IN"/>
              </w:rPr>
              <w:t xml:space="preserve"> «</w:t>
            </w:r>
            <w:proofErr w:type="spellStart"/>
            <w:r w:rsidRPr="006B671F">
              <w:rPr>
                <w:rFonts w:ascii="Times New Roman" w:eastAsia="Calibri" w:hAnsi="Times New Roman" w:cs="Times New Roman"/>
                <w:sz w:val="24"/>
                <w:szCs w:val="24"/>
                <w:lang w:bidi="hi-IN"/>
              </w:rPr>
              <w:t>Лего</w:t>
            </w:r>
            <w:proofErr w:type="spellEnd"/>
            <w:r w:rsidRPr="006B671F">
              <w:rPr>
                <w:rFonts w:ascii="Times New Roman" w:eastAsia="Calibri" w:hAnsi="Times New Roman" w:cs="Times New Roman"/>
                <w:sz w:val="24"/>
                <w:szCs w:val="24"/>
                <w:lang w:bidi="hi-IN"/>
              </w:rPr>
              <w:t xml:space="preserve">-робот – 2020» (охват </w:t>
            </w:r>
            <w:r w:rsidR="002F2561">
              <w:rPr>
                <w:rFonts w:ascii="Times New Roman" w:eastAsia="Calibri" w:hAnsi="Times New Roman" w:cs="Times New Roman"/>
                <w:sz w:val="24"/>
                <w:szCs w:val="24"/>
                <w:lang w:bidi="hi-IN"/>
              </w:rPr>
              <w:t>–</w:t>
            </w:r>
            <w:r w:rsidRPr="006B671F">
              <w:rPr>
                <w:rFonts w:ascii="Times New Roman" w:eastAsia="Calibri" w:hAnsi="Times New Roman" w:cs="Times New Roman"/>
                <w:sz w:val="24"/>
                <w:szCs w:val="24"/>
                <w:lang w:bidi="hi-IN"/>
              </w:rPr>
              <w:t xml:space="preserve"> 20</w:t>
            </w:r>
            <w:r w:rsidR="002F2561">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учащихся) (февраль);</w:t>
            </w:r>
          </w:p>
          <w:p w:rsidR="00745449" w:rsidRPr="003848A7" w:rsidRDefault="006B671F" w:rsidP="002F2561">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-муниципальном и региональном этапах окружного конкурса «Молодой</w:t>
            </w:r>
            <w:r w:rsidR="002F2561">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изобретатель» (ноябрь, 2 победителя).</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2.3.11.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Проведение </w:t>
            </w:r>
            <w:proofErr w:type="spellStart"/>
            <w:r w:rsidRPr="003848A7">
              <w:rPr>
                <w:rFonts w:ascii="Times New Roman" w:eastAsia="Calibri" w:hAnsi="Times New Roman" w:cs="Times New Roman"/>
                <w:sz w:val="24"/>
                <w:szCs w:val="24"/>
                <w:lang w:bidi="hi-IN"/>
              </w:rPr>
              <w:t>профориентационной</w:t>
            </w:r>
            <w:proofErr w:type="spellEnd"/>
            <w:r w:rsidRPr="003848A7">
              <w:rPr>
                <w:rFonts w:ascii="Times New Roman" w:eastAsia="Calibri" w:hAnsi="Times New Roman" w:cs="Times New Roman"/>
                <w:sz w:val="24"/>
                <w:szCs w:val="24"/>
                <w:lang w:bidi="hi-IN"/>
              </w:rPr>
              <w:t xml:space="preserve"> работы в муниципальных общеобразовательных организациях</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cs="Times New Roman"/>
                <w:sz w:val="24"/>
                <w:szCs w:val="24"/>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6B671F" w:rsidRPr="006B671F" w:rsidRDefault="006B671F" w:rsidP="006B671F">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В общеобразовательных организациях проводится работа по профессиональной</w:t>
            </w:r>
            <w:r w:rsidR="0093328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ориентации школьников с учетом социально-экономических запросов рынка труда</w:t>
            </w:r>
          </w:p>
          <w:p w:rsidR="00745449" w:rsidRDefault="006B671F" w:rsidP="006B671F">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города и региона: организована деятельность классов «Роснефть-классы»,</w:t>
            </w:r>
            <w:r w:rsidR="0093328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«Педагогический класс», «Модель многопрофильной школы».</w:t>
            </w:r>
          </w:p>
          <w:p w:rsidR="006B671F" w:rsidRPr="006B671F" w:rsidRDefault="006B671F" w:rsidP="006B671F">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-конкурсе «Профессиональный калейдоскоп» (охват 48 чел.) (январь);</w:t>
            </w:r>
          </w:p>
          <w:p w:rsidR="006B671F" w:rsidRPr="006B671F" w:rsidRDefault="006B671F" w:rsidP="006B671F">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-конкурсе профессиональных программ, авторских сценариев, классных часов (охват</w:t>
            </w:r>
            <w:r w:rsidR="0093328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25 чел., март)</w:t>
            </w:r>
          </w:p>
          <w:p w:rsidR="006B671F" w:rsidRPr="006B671F" w:rsidRDefault="006B671F" w:rsidP="006B671F">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Программы профильного уровня реализуются для 72% учащихся 10-11 классов,</w:t>
            </w:r>
            <w:r w:rsidR="0093328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открыто 23 профильных классов.</w:t>
            </w:r>
          </w:p>
          <w:p w:rsidR="006B671F" w:rsidRPr="006B671F" w:rsidRDefault="006B671F" w:rsidP="006B671F">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На базе МБУ ДО «Центр дополнительного образования «Поиск» организована работа</w:t>
            </w:r>
            <w:r w:rsidR="0093328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Ресурсного центра по профессиональной ориентации учащихся образовательных</w:t>
            </w:r>
            <w:r w:rsidR="0093328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организаций города.</w:t>
            </w:r>
          </w:p>
          <w:p w:rsidR="006B671F" w:rsidRPr="006B671F" w:rsidRDefault="006B671F" w:rsidP="006B671F">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Осуществляется взаимодействие образовательных организаций с высшими учебными</w:t>
            </w:r>
            <w:r w:rsidR="0093328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заведениями городов Москвы, Санкт-Петербурга, Екатеринбурга, по вопросам</w:t>
            </w:r>
            <w:r w:rsidR="0093328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поступления в высшие учебные заведения в 2020 году, организованы встречи с</w:t>
            </w:r>
            <w:r w:rsidR="0093328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представителями ВУЗов, онлайн-экскурсии «Двери открытых дверей».</w:t>
            </w:r>
          </w:p>
          <w:p w:rsidR="006B671F" w:rsidRPr="006B671F" w:rsidRDefault="006B671F" w:rsidP="006B671F">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С целью повышения финансовой грамотности, эффективного управления личными</w:t>
            </w:r>
            <w:r w:rsidR="0093328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финансами, формирования предпринимательских навыков среди молодежи для 210</w:t>
            </w:r>
            <w:r w:rsidR="0093328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 xml:space="preserve">учащихся МБОУ «СОШ № 1», МБОУ «СОШ № 3 </w:t>
            </w:r>
            <w:proofErr w:type="spellStart"/>
            <w:r w:rsidRPr="006B671F">
              <w:rPr>
                <w:rFonts w:ascii="Times New Roman" w:eastAsia="Calibri" w:hAnsi="Times New Roman" w:cs="Times New Roman"/>
                <w:sz w:val="24"/>
                <w:szCs w:val="24"/>
                <w:lang w:bidi="hi-IN"/>
              </w:rPr>
              <w:t>им.А.А.Ивасенко</w:t>
            </w:r>
            <w:proofErr w:type="spellEnd"/>
            <w:r w:rsidRPr="006B671F">
              <w:rPr>
                <w:rFonts w:ascii="Times New Roman" w:eastAsia="Calibri" w:hAnsi="Times New Roman" w:cs="Times New Roman"/>
                <w:sz w:val="24"/>
                <w:szCs w:val="24"/>
                <w:lang w:bidi="hi-IN"/>
              </w:rPr>
              <w:t>», МБОУ «СОШ</w:t>
            </w:r>
            <w:r w:rsidR="0093328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 6» проведены онлайн – уроки по финансовой грамотности в рамках весенней</w:t>
            </w:r>
            <w:r w:rsidR="0093328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сессии (10 место в рейтинге по ХМАО-Югре).</w:t>
            </w:r>
          </w:p>
          <w:p w:rsidR="006B671F" w:rsidRPr="003848A7" w:rsidRDefault="006B671F" w:rsidP="00933285">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В рамках реализации региональной составляющей федерального проекта «Успех</w:t>
            </w:r>
            <w:r w:rsidR="0093328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каждого ребёнка» прошли регистрацию в информационной сервисной онлайн-платформе «Билет в будущее» 100% общеобразовательных организаций, число детей,</w:t>
            </w:r>
            <w:r w:rsidR="0093328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получивших рекомендации по построению индивидуального учебного плана в</w:t>
            </w:r>
            <w:r w:rsidR="0093328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соответствии с выбранными профессиональными компетенциями</w:t>
            </w:r>
            <w:r w:rsidR="0093328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(профессиональными областями деятельности) с учетом реализации проекта «Билет в</w:t>
            </w:r>
            <w:r w:rsidR="0093328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будущее» - 146 человек. Учащиеся города принимают активное участие в просмотре</w:t>
            </w:r>
            <w:r w:rsidR="0093328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онлайн-уроков с участием ведущих индустриальных экспертов и бизнес-лидеров на</w:t>
            </w:r>
            <w:r w:rsidR="0093328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портале «</w:t>
            </w:r>
            <w:proofErr w:type="spellStart"/>
            <w:r w:rsidRPr="006B671F">
              <w:rPr>
                <w:rFonts w:ascii="Times New Roman" w:eastAsia="Calibri" w:hAnsi="Times New Roman" w:cs="Times New Roman"/>
                <w:sz w:val="24"/>
                <w:szCs w:val="24"/>
                <w:lang w:bidi="hi-IN"/>
              </w:rPr>
              <w:t>ПроеКТОриЯ</w:t>
            </w:r>
            <w:proofErr w:type="spellEnd"/>
            <w:r w:rsidRPr="006B671F">
              <w:rPr>
                <w:rFonts w:ascii="Times New Roman" w:eastAsia="Calibri" w:hAnsi="Times New Roman" w:cs="Times New Roman"/>
                <w:sz w:val="24"/>
                <w:szCs w:val="24"/>
                <w:lang w:bidi="hi-IN"/>
              </w:rPr>
              <w:t>» (охват – 13 076 участников).</w:t>
            </w:r>
          </w:p>
        </w:tc>
      </w:tr>
      <w:tr w:rsidR="00745449" w:rsidRPr="003848A7" w:rsidTr="00745449">
        <w:trPr>
          <w:trHeight w:val="212"/>
          <w:jc w:val="center"/>
        </w:trPr>
        <w:tc>
          <w:tcPr>
            <w:tcW w:w="704" w:type="dxa"/>
            <w:shd w:val="clear" w:color="auto" w:fill="auto"/>
            <w:noWrap/>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2.4.</w:t>
            </w:r>
          </w:p>
        </w:tc>
        <w:tc>
          <w:tcPr>
            <w:tcW w:w="11198" w:type="dxa"/>
            <w:gridSpan w:val="4"/>
            <w:shd w:val="clear" w:color="auto" w:fill="auto"/>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4. Реализация культурного потенциала</w:t>
            </w:r>
          </w:p>
        </w:tc>
        <w:tc>
          <w:tcPr>
            <w:tcW w:w="4111" w:type="dxa"/>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2.4.1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сети учреждений культуры и их материально-технической базы в соответствии с современными требованиями</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w:t>
            </w:r>
          </w:p>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градостроительства и земельных отношений</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7736CF" w:rsidRDefault="007736CF" w:rsidP="00DA2974">
            <w:pPr>
              <w:spacing w:after="0" w:line="240" w:lineRule="auto"/>
              <w:jc w:val="both"/>
              <w:rPr>
                <w:rFonts w:ascii="Times New Roman" w:eastAsia="Calibri" w:hAnsi="Times New Roman" w:cs="Times New Roman"/>
                <w:sz w:val="24"/>
                <w:szCs w:val="24"/>
                <w:lang w:bidi="hi-IN"/>
              </w:rPr>
            </w:pPr>
            <w:proofErr w:type="spellStart"/>
            <w:r>
              <w:rPr>
                <w:rFonts w:ascii="Times New Roman" w:eastAsia="Calibri" w:hAnsi="Times New Roman" w:cs="Times New Roman"/>
                <w:sz w:val="24"/>
                <w:szCs w:val="24"/>
                <w:lang w:bidi="hi-IN"/>
              </w:rPr>
              <w:t>ККиТ</w:t>
            </w:r>
            <w:proofErr w:type="spellEnd"/>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xml:space="preserve">В муниципальном бюджетном учреждении культуры «Культурно-досуговый комплекс» на 2020 год запланировано и проведено: </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xml:space="preserve">-капитальный ремонт здания, расположенного по адресу: ХМАО - Югра, г.Нефтеюганск, 10 микрорайон, здание № 32/1 (заключен контракт с ООО «Строй Град» на сумму 16 360,00 </w:t>
            </w:r>
            <w:proofErr w:type="spellStart"/>
            <w:proofErr w:type="gramStart"/>
            <w:r w:rsidRPr="007736CF">
              <w:rPr>
                <w:rFonts w:ascii="Times New Roman" w:eastAsia="Calibri" w:hAnsi="Times New Roman" w:cs="Times New Roman"/>
                <w:sz w:val="24"/>
                <w:szCs w:val="24"/>
                <w:lang w:bidi="hi-IN"/>
              </w:rPr>
              <w:t>тыс.рублей</w:t>
            </w:r>
            <w:proofErr w:type="spellEnd"/>
            <w:proofErr w:type="gramEnd"/>
            <w:r w:rsidRPr="007736CF">
              <w:rPr>
                <w:rFonts w:ascii="Times New Roman" w:eastAsia="Calibri" w:hAnsi="Times New Roman" w:cs="Times New Roman"/>
                <w:sz w:val="24"/>
                <w:szCs w:val="24"/>
                <w:lang w:bidi="hi-IN"/>
              </w:rPr>
              <w:t>, срок действия контракта с 16.12.2019 по 31.07.2020).</w:t>
            </w:r>
            <w:r w:rsidR="00EB695D">
              <w:rPr>
                <w:rFonts w:ascii="Times New Roman" w:eastAsia="Calibri" w:hAnsi="Times New Roman" w:cs="Times New Roman"/>
                <w:sz w:val="24"/>
                <w:szCs w:val="24"/>
                <w:lang w:bidi="hi-IN"/>
              </w:rPr>
              <w:t xml:space="preserve"> </w:t>
            </w:r>
            <w:r w:rsidRPr="007736CF">
              <w:rPr>
                <w:rFonts w:ascii="Times New Roman" w:eastAsia="Calibri" w:hAnsi="Times New Roman" w:cs="Times New Roman"/>
                <w:sz w:val="24"/>
                <w:szCs w:val="24"/>
                <w:lang w:bidi="hi-IN"/>
              </w:rPr>
              <w:t>Срок действия контракта продлен до 31.03.2021;</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xml:space="preserve">-выполнение проектных работ по капитальному ремонту объекта ДК «Юность» (капитальный ремонт приточно-вытяжной вентиляции, устройство вытяжной </w:t>
            </w:r>
            <w:proofErr w:type="spellStart"/>
            <w:r w:rsidRPr="007736CF">
              <w:rPr>
                <w:rFonts w:ascii="Times New Roman" w:eastAsia="Calibri" w:hAnsi="Times New Roman" w:cs="Times New Roman"/>
                <w:sz w:val="24"/>
                <w:szCs w:val="24"/>
                <w:lang w:bidi="hi-IN"/>
              </w:rPr>
              <w:t>противодымной</w:t>
            </w:r>
            <w:proofErr w:type="spellEnd"/>
            <w:r w:rsidRPr="007736CF">
              <w:rPr>
                <w:rFonts w:ascii="Times New Roman" w:eastAsia="Calibri" w:hAnsi="Times New Roman" w:cs="Times New Roman"/>
                <w:sz w:val="24"/>
                <w:szCs w:val="24"/>
                <w:lang w:bidi="hi-IN"/>
              </w:rPr>
              <w:t xml:space="preserve"> вентиляции «Юность» (кинозал)). На сегодняшний день проектно-сметная документация передана подрядчику для устранения замечаний заказчика.</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xml:space="preserve">В муниципальном бюджетном учреждении дополнительного образования «Детская музыкальная школа </w:t>
            </w:r>
            <w:proofErr w:type="spellStart"/>
            <w:r w:rsidRPr="007736CF">
              <w:rPr>
                <w:rFonts w:ascii="Times New Roman" w:eastAsia="Calibri" w:hAnsi="Times New Roman" w:cs="Times New Roman"/>
                <w:sz w:val="24"/>
                <w:szCs w:val="24"/>
                <w:lang w:bidi="hi-IN"/>
              </w:rPr>
              <w:t>им.В.В.Андреева</w:t>
            </w:r>
            <w:proofErr w:type="spellEnd"/>
            <w:r w:rsidRPr="007736CF">
              <w:rPr>
                <w:rFonts w:ascii="Times New Roman" w:eastAsia="Calibri" w:hAnsi="Times New Roman" w:cs="Times New Roman"/>
                <w:sz w:val="24"/>
                <w:szCs w:val="24"/>
                <w:lang w:bidi="hi-IN"/>
              </w:rPr>
              <w:t>» проведено:</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xml:space="preserve">-выполнение проектно-изыскательских работ на капитальный ремонт мансардного этажа. Срок выполнения работ 12.07.2020. (заключен договор между МКУ «УКС» и ООО «Проектная группа «Югра-Проект» </w:t>
            </w:r>
            <w:r w:rsidR="00EB695D">
              <w:rPr>
                <w:rFonts w:ascii="Times New Roman" w:eastAsia="Calibri" w:hAnsi="Times New Roman" w:cs="Times New Roman"/>
                <w:sz w:val="24"/>
                <w:szCs w:val="24"/>
                <w:lang w:bidi="hi-IN"/>
              </w:rPr>
              <w:br/>
            </w:r>
            <w:r w:rsidRPr="007736CF">
              <w:rPr>
                <w:rFonts w:ascii="Times New Roman" w:eastAsia="Calibri" w:hAnsi="Times New Roman" w:cs="Times New Roman"/>
                <w:sz w:val="24"/>
                <w:szCs w:val="24"/>
                <w:lang w:bidi="hi-IN"/>
              </w:rPr>
              <w:t>№ 0187300012819001015 от 20.12.2019 на сумму 1073181,13 рублей). На сегодняшний день ПСД пе</w:t>
            </w:r>
            <w:r w:rsidR="00EB695D">
              <w:rPr>
                <w:rFonts w:ascii="Times New Roman" w:eastAsia="Calibri" w:hAnsi="Times New Roman" w:cs="Times New Roman"/>
                <w:sz w:val="24"/>
                <w:szCs w:val="24"/>
                <w:lang w:bidi="hi-IN"/>
              </w:rPr>
              <w:t>редана подрядчику</w:t>
            </w:r>
            <w:r w:rsidRPr="007736CF">
              <w:rPr>
                <w:rFonts w:ascii="Times New Roman" w:eastAsia="Calibri" w:hAnsi="Times New Roman" w:cs="Times New Roman"/>
                <w:sz w:val="24"/>
                <w:szCs w:val="24"/>
                <w:lang w:bidi="hi-IN"/>
              </w:rPr>
              <w:t xml:space="preserve"> для устранения замечаний заказчика.</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-выполнение проектно-изыскательских работ по реконструкции входной группы. (заключен договор между МКУ «УКС» и ОО</w:t>
            </w:r>
            <w:r w:rsidR="00EB695D">
              <w:rPr>
                <w:rFonts w:ascii="Times New Roman" w:eastAsia="Calibri" w:hAnsi="Times New Roman" w:cs="Times New Roman"/>
                <w:sz w:val="24"/>
                <w:szCs w:val="24"/>
                <w:lang w:bidi="hi-IN"/>
              </w:rPr>
              <w:t>О «Проектная группа «</w:t>
            </w:r>
            <w:proofErr w:type="spellStart"/>
            <w:r w:rsidR="00EB695D">
              <w:rPr>
                <w:rFonts w:ascii="Times New Roman" w:eastAsia="Calibri" w:hAnsi="Times New Roman" w:cs="Times New Roman"/>
                <w:sz w:val="24"/>
                <w:szCs w:val="24"/>
                <w:lang w:bidi="hi-IN"/>
              </w:rPr>
              <w:t>ЮграПроек</w:t>
            </w:r>
            <w:proofErr w:type="spellEnd"/>
            <w:r w:rsidR="00EB695D">
              <w:rPr>
                <w:rFonts w:ascii="Times New Roman" w:eastAsia="Calibri" w:hAnsi="Times New Roman" w:cs="Times New Roman"/>
                <w:sz w:val="24"/>
                <w:szCs w:val="24"/>
                <w:lang w:bidi="hi-IN"/>
              </w:rPr>
              <w:t xml:space="preserve">» </w:t>
            </w:r>
            <w:r w:rsidR="00EB695D">
              <w:rPr>
                <w:rFonts w:ascii="Times New Roman" w:eastAsia="Calibri" w:hAnsi="Times New Roman" w:cs="Times New Roman"/>
                <w:sz w:val="24"/>
                <w:szCs w:val="24"/>
                <w:lang w:bidi="hi-IN"/>
              </w:rPr>
              <w:br/>
            </w:r>
            <w:r w:rsidRPr="007736CF">
              <w:rPr>
                <w:rFonts w:ascii="Times New Roman" w:eastAsia="Calibri" w:hAnsi="Times New Roman" w:cs="Times New Roman"/>
                <w:sz w:val="24"/>
                <w:szCs w:val="24"/>
                <w:lang w:bidi="hi-IN"/>
              </w:rPr>
              <w:t>№ 0187300012820000073 от 08.04.2020 на сумму 348592 рубля). На градостроительной комиссии согласован паспорт отделки фасада. На сегодняшни</w:t>
            </w:r>
            <w:r w:rsidR="00EB695D">
              <w:rPr>
                <w:rFonts w:ascii="Times New Roman" w:eastAsia="Calibri" w:hAnsi="Times New Roman" w:cs="Times New Roman"/>
                <w:sz w:val="24"/>
                <w:szCs w:val="24"/>
                <w:lang w:bidi="hi-IN"/>
              </w:rPr>
              <w:t xml:space="preserve">й день ПСД передана подрядчику </w:t>
            </w:r>
            <w:r w:rsidRPr="007736CF">
              <w:rPr>
                <w:rFonts w:ascii="Times New Roman" w:eastAsia="Calibri" w:hAnsi="Times New Roman" w:cs="Times New Roman"/>
                <w:sz w:val="24"/>
                <w:szCs w:val="24"/>
                <w:lang w:bidi="hi-IN"/>
              </w:rPr>
              <w:t>для устранения замечаний заказчика.</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В муниципальном бюджетном учреждении «Центр национальных культур» выполнено:</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xml:space="preserve">-ПСД на капитальный ремонт «Нежилое помещение» направлена на государственную экспертизу. Ориентировочная дата получения государственной экспертизы 3 квартал 2021. </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xml:space="preserve">Из средств депутатов Думы ХМАО - Югры Зеленского А.А. приобретены сценическая обувь и музыкальный инструмент на сумму 111400 рублей, </w:t>
            </w:r>
            <w:proofErr w:type="spellStart"/>
            <w:r w:rsidRPr="007736CF">
              <w:rPr>
                <w:rFonts w:ascii="Times New Roman" w:eastAsia="Calibri" w:hAnsi="Times New Roman" w:cs="Times New Roman"/>
                <w:sz w:val="24"/>
                <w:szCs w:val="24"/>
                <w:lang w:bidi="hi-IN"/>
              </w:rPr>
              <w:t>Пыталева</w:t>
            </w:r>
            <w:proofErr w:type="spellEnd"/>
            <w:r w:rsidRPr="007736CF">
              <w:rPr>
                <w:rFonts w:ascii="Times New Roman" w:eastAsia="Calibri" w:hAnsi="Times New Roman" w:cs="Times New Roman"/>
                <w:sz w:val="24"/>
                <w:szCs w:val="24"/>
                <w:lang w:bidi="hi-IN"/>
              </w:rPr>
              <w:t xml:space="preserve"> С.В. произведен текущий ремонт выставочного зала на сумму 300 000 рублей.</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В муниципальном бюджетном учреждении культуры Театр кукол «Волшебная флейта» организовано и проведено:</w:t>
            </w:r>
          </w:p>
          <w:p w:rsid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xml:space="preserve">-выполнение проектных работ по капитальному ремонту объекта «Нежилое здание», (устройство </w:t>
            </w:r>
            <w:proofErr w:type="spellStart"/>
            <w:r w:rsidRPr="007736CF">
              <w:rPr>
                <w:rFonts w:ascii="Times New Roman" w:eastAsia="Calibri" w:hAnsi="Times New Roman" w:cs="Times New Roman"/>
                <w:sz w:val="24"/>
                <w:szCs w:val="24"/>
                <w:lang w:bidi="hi-IN"/>
              </w:rPr>
              <w:t>противодымной</w:t>
            </w:r>
            <w:proofErr w:type="spellEnd"/>
            <w:r w:rsidRPr="007736CF">
              <w:rPr>
                <w:rFonts w:ascii="Times New Roman" w:eastAsia="Calibri" w:hAnsi="Times New Roman" w:cs="Times New Roman"/>
                <w:sz w:val="24"/>
                <w:szCs w:val="24"/>
                <w:lang w:bidi="hi-IN"/>
              </w:rPr>
              <w:t xml:space="preserve"> вентиляции). На сегодняшний день проектно-сметная до</w:t>
            </w:r>
            <w:r>
              <w:rPr>
                <w:rFonts w:ascii="Times New Roman" w:eastAsia="Calibri" w:hAnsi="Times New Roman" w:cs="Times New Roman"/>
                <w:sz w:val="24"/>
                <w:szCs w:val="24"/>
                <w:lang w:bidi="hi-IN"/>
              </w:rPr>
              <w:t xml:space="preserve">кументация передана подрядчику </w:t>
            </w:r>
            <w:r w:rsidRPr="007736CF">
              <w:rPr>
                <w:rFonts w:ascii="Times New Roman" w:eastAsia="Calibri" w:hAnsi="Times New Roman" w:cs="Times New Roman"/>
                <w:sz w:val="24"/>
                <w:szCs w:val="24"/>
                <w:lang w:bidi="hi-IN"/>
              </w:rPr>
              <w:t>для устранения замечаний заказчика.</w:t>
            </w:r>
          </w:p>
          <w:p w:rsidR="007736CF" w:rsidRDefault="007736CF" w:rsidP="00DA2974">
            <w:pPr>
              <w:spacing w:after="0" w:line="240" w:lineRule="auto"/>
              <w:jc w:val="both"/>
              <w:rPr>
                <w:rFonts w:ascii="Times New Roman" w:eastAsia="Calibri" w:hAnsi="Times New Roman" w:cs="Times New Roman"/>
                <w:sz w:val="24"/>
                <w:szCs w:val="24"/>
                <w:lang w:bidi="hi-IN"/>
              </w:rPr>
            </w:pPr>
          </w:p>
          <w:p w:rsidR="00745449" w:rsidRDefault="00DA2974" w:rsidP="00DA2974">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ДГиЗО</w:t>
            </w:r>
          </w:p>
          <w:p w:rsidR="00DA2974" w:rsidRPr="003848A7" w:rsidRDefault="00DA2974" w:rsidP="00276FF6">
            <w:pPr>
              <w:spacing w:after="0" w:line="240" w:lineRule="auto"/>
              <w:jc w:val="both"/>
              <w:rPr>
                <w:rFonts w:ascii="Times New Roman" w:eastAsia="Calibri" w:hAnsi="Times New Roman" w:cs="Times New Roman"/>
                <w:sz w:val="24"/>
                <w:szCs w:val="24"/>
                <w:lang w:bidi="hi-IN"/>
              </w:rPr>
            </w:pPr>
            <w:r w:rsidRPr="00DA2974">
              <w:rPr>
                <w:rFonts w:ascii="Times New Roman" w:eastAsia="Calibri" w:hAnsi="Times New Roman" w:cs="Times New Roman"/>
                <w:sz w:val="24"/>
                <w:szCs w:val="24"/>
                <w:lang w:bidi="hi-IN"/>
              </w:rPr>
              <w:t>Согласно программы «Развитие культуры и туризма в городе</w:t>
            </w:r>
            <w:r w:rsidR="00276FF6">
              <w:rPr>
                <w:rFonts w:ascii="Times New Roman" w:eastAsia="Calibri" w:hAnsi="Times New Roman" w:cs="Times New Roman"/>
                <w:sz w:val="24"/>
                <w:szCs w:val="24"/>
                <w:lang w:bidi="hi-IN"/>
              </w:rPr>
              <w:t xml:space="preserve"> </w:t>
            </w:r>
            <w:r w:rsidRPr="00DA2974">
              <w:rPr>
                <w:rFonts w:ascii="Times New Roman" w:eastAsia="Calibri" w:hAnsi="Times New Roman" w:cs="Times New Roman"/>
                <w:sz w:val="24"/>
                <w:szCs w:val="24"/>
                <w:lang w:bidi="hi-IN"/>
              </w:rPr>
              <w:t>Нефтеюганске» ведется проектирование капитального ремонта</w:t>
            </w:r>
            <w:r w:rsidR="00276FF6">
              <w:rPr>
                <w:rFonts w:ascii="Times New Roman" w:eastAsia="Calibri" w:hAnsi="Times New Roman" w:cs="Times New Roman"/>
                <w:sz w:val="24"/>
                <w:szCs w:val="24"/>
                <w:lang w:bidi="hi-IN"/>
              </w:rPr>
              <w:t xml:space="preserve"> </w:t>
            </w:r>
            <w:r w:rsidRPr="00DA2974">
              <w:rPr>
                <w:rFonts w:ascii="Times New Roman" w:eastAsia="Calibri" w:hAnsi="Times New Roman" w:cs="Times New Roman"/>
                <w:sz w:val="24"/>
                <w:szCs w:val="24"/>
                <w:lang w:bidi="hi-IN"/>
              </w:rPr>
              <w:t>и реконструкции объектов культуры.</w:t>
            </w:r>
          </w:p>
        </w:tc>
      </w:tr>
      <w:tr w:rsidR="00745449" w:rsidRPr="003848A7" w:rsidTr="00745449">
        <w:trPr>
          <w:trHeight w:val="212"/>
          <w:jc w:val="center"/>
        </w:trPr>
        <w:tc>
          <w:tcPr>
            <w:tcW w:w="704"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2.4.2.</w:t>
            </w:r>
          </w:p>
        </w:tc>
        <w:tc>
          <w:tcPr>
            <w:tcW w:w="3827" w:type="dxa"/>
            <w:shd w:val="clear" w:color="auto" w:fill="auto"/>
          </w:tcPr>
          <w:p w:rsidR="00745449" w:rsidRPr="003848A7" w:rsidRDefault="00745449" w:rsidP="005D5D91">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Формирование информационных ресурсов общедоступных библиотек</w:t>
            </w:r>
          </w:p>
        </w:tc>
        <w:tc>
          <w:tcPr>
            <w:tcW w:w="1560"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5D5D91">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745449" w:rsidRPr="003848A7"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Объем документного фонда МБУК «Городская библиотека» на 31.12.2020 года составляет 236 241 экземпляр, новых поступлений за 2020 год – 1 570 экземпляров. Количество документов, переведенных в электронную форму, составляет – 13 наименований документов, всего 247 наименований.</w:t>
            </w:r>
          </w:p>
        </w:tc>
      </w:tr>
      <w:tr w:rsidR="00745449" w:rsidRPr="003848A7" w:rsidTr="00745449">
        <w:trPr>
          <w:trHeight w:val="212"/>
          <w:jc w:val="center"/>
        </w:trPr>
        <w:tc>
          <w:tcPr>
            <w:tcW w:w="704"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2.4.3.</w:t>
            </w:r>
          </w:p>
        </w:tc>
        <w:tc>
          <w:tcPr>
            <w:tcW w:w="3827" w:type="dxa"/>
            <w:shd w:val="clear" w:color="auto" w:fill="auto"/>
          </w:tcPr>
          <w:p w:rsidR="00745449" w:rsidRPr="003848A7" w:rsidRDefault="00745449" w:rsidP="005D5D91">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Развитие системы дистанционного и </w:t>
            </w:r>
            <w:proofErr w:type="spellStart"/>
            <w:r w:rsidRPr="003848A7">
              <w:rPr>
                <w:rFonts w:ascii="Times New Roman" w:eastAsia="Calibri" w:hAnsi="Times New Roman" w:cs="Times New Roman"/>
                <w:sz w:val="24"/>
                <w:szCs w:val="24"/>
                <w:lang w:bidi="hi-IN"/>
              </w:rPr>
              <w:t>внестационарного</w:t>
            </w:r>
            <w:proofErr w:type="spellEnd"/>
            <w:r w:rsidRPr="003848A7">
              <w:rPr>
                <w:rFonts w:ascii="Times New Roman" w:eastAsia="Calibri" w:hAnsi="Times New Roman" w:cs="Times New Roman"/>
                <w:sz w:val="24"/>
                <w:szCs w:val="24"/>
                <w:lang w:bidi="hi-IN"/>
              </w:rPr>
              <w:t xml:space="preserve"> библиотечного обслуживания</w:t>
            </w:r>
          </w:p>
        </w:tc>
        <w:tc>
          <w:tcPr>
            <w:tcW w:w="1560"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5D5D91">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МБУК «Городская библиотека» оказывает муниципальную услугу «Библиотечное, библиографическое и информационное обслуживание пользователей библиотеки».</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В целях приближения услуг и привлечения пользователей удаленных районов осуществляется обслуживание читателей во внестационарных пунктах выдачи литературы:</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-в детских садах: в МБДОУ Нефтеюганска «Детский сад № 9» «Радуга» и МБДОУ Детский сад № 17 «Сказка»; пользователей – 58 человек, посещений – 213 человек, книговыдача – 119 единиц;</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-в рамках межбиблиотечного обслуживания по договору с Государственным автономным учреждением культуры Тюменской области «Тюменская областная специальная библиотека для слепых» выдано – 7 экземпляров специальных изданий, читателей с ограничениями по зрению – 1 человек, посещений – 1 человек.</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xml:space="preserve">В практике работы библиотеки распространены передвижные (сервисные) формы обслуживания лиц преклонного возраста и инвалидов - надомное обслуживание. Количество пользователей, охваченных надомным библиотечным обслуживанием - 2 человека, количество посещений - 13 человек, количество доставленных экземпляров литературы - 85 единиц. </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Всего за 2020 год внестационарным обслуживанием охвачено: количество читателей – 91, посещений – 300, книговыдача – 312, количество массовых мероприятий – 8, посещение массовых мероприятий – 186.</w:t>
            </w:r>
          </w:p>
          <w:p w:rsidR="00745449" w:rsidRPr="003848A7"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xml:space="preserve">Дистанционное обслуживание осуществляется путем доступа пользователей к электронной библиотеке </w:t>
            </w:r>
            <w:proofErr w:type="spellStart"/>
            <w:r w:rsidRPr="007736CF">
              <w:rPr>
                <w:rFonts w:ascii="Times New Roman" w:eastAsia="Calibri" w:hAnsi="Times New Roman" w:cs="Times New Roman"/>
                <w:sz w:val="24"/>
                <w:szCs w:val="24"/>
                <w:lang w:bidi="hi-IN"/>
              </w:rPr>
              <w:t>Литрес</w:t>
            </w:r>
            <w:proofErr w:type="spellEnd"/>
            <w:r w:rsidRPr="007736CF">
              <w:rPr>
                <w:rFonts w:ascii="Times New Roman" w:eastAsia="Calibri" w:hAnsi="Times New Roman" w:cs="Times New Roman"/>
                <w:sz w:val="24"/>
                <w:szCs w:val="24"/>
                <w:lang w:bidi="hi-IN"/>
              </w:rPr>
              <w:t xml:space="preserve">: читателей – 97, посещений – 1065, книговыдач – 226, и к сайту учреждения: посещений – 9943. Выполнено виртуальных справок и индивидуальных консультаций на сайте,  платформе </w:t>
            </w:r>
            <w:proofErr w:type="spellStart"/>
            <w:r w:rsidRPr="007736CF">
              <w:rPr>
                <w:rFonts w:ascii="Times New Roman" w:eastAsia="Calibri" w:hAnsi="Times New Roman" w:cs="Times New Roman"/>
                <w:sz w:val="24"/>
                <w:szCs w:val="24"/>
                <w:lang w:bidi="hi-IN"/>
              </w:rPr>
              <w:t>Zoom</w:t>
            </w:r>
            <w:proofErr w:type="spellEnd"/>
            <w:r w:rsidRPr="007736CF">
              <w:rPr>
                <w:rFonts w:ascii="Times New Roman" w:eastAsia="Calibri" w:hAnsi="Times New Roman" w:cs="Times New Roman"/>
                <w:sz w:val="24"/>
                <w:szCs w:val="24"/>
                <w:lang w:bidi="hi-IN"/>
              </w:rPr>
              <w:t xml:space="preserve">, </w:t>
            </w:r>
            <w:proofErr w:type="spellStart"/>
            <w:r w:rsidRPr="007736CF">
              <w:rPr>
                <w:rFonts w:ascii="Times New Roman" w:eastAsia="Calibri" w:hAnsi="Times New Roman" w:cs="Times New Roman"/>
                <w:sz w:val="24"/>
                <w:szCs w:val="24"/>
                <w:lang w:bidi="hi-IN"/>
              </w:rPr>
              <w:t>Литрес</w:t>
            </w:r>
            <w:proofErr w:type="spellEnd"/>
            <w:r w:rsidRPr="007736CF">
              <w:rPr>
                <w:rFonts w:ascii="Times New Roman" w:eastAsia="Calibri" w:hAnsi="Times New Roman" w:cs="Times New Roman"/>
                <w:sz w:val="24"/>
                <w:szCs w:val="24"/>
                <w:lang w:bidi="hi-IN"/>
              </w:rPr>
              <w:t xml:space="preserve"> – 703.</w:t>
            </w:r>
          </w:p>
        </w:tc>
      </w:tr>
      <w:tr w:rsidR="00745449" w:rsidRPr="003848A7" w:rsidTr="00745449">
        <w:trPr>
          <w:trHeight w:val="212"/>
          <w:jc w:val="center"/>
        </w:trPr>
        <w:tc>
          <w:tcPr>
            <w:tcW w:w="704"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2.4.4.</w:t>
            </w:r>
          </w:p>
        </w:tc>
        <w:tc>
          <w:tcPr>
            <w:tcW w:w="3827" w:type="dxa"/>
            <w:shd w:val="clear" w:color="auto" w:fill="auto"/>
          </w:tcPr>
          <w:p w:rsidR="00745449" w:rsidRPr="003848A7" w:rsidRDefault="00745449" w:rsidP="005D5D91">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Популяризация культурного наследия, повышение качества культурных услуг</w:t>
            </w:r>
          </w:p>
        </w:tc>
        <w:tc>
          <w:tcPr>
            <w:tcW w:w="1560"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5D5D91">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xml:space="preserve">Основная задача музейной деятельности, направленная на дальнейшую популяризацию культурного наследия – систематизация, научное описание, обработка и хранение фондовых коллекций. Фондовые коллекции НГ МАУК «Историко-художественный музейный комплекс» на 31.12.2020 насчитывают 45 882 единицы хранения, основной фонд – 25 319 единиц. Экспонирование основного фонда составило 2 219 единиц. Общее количество единиц хранения, внесённых в Комплексную автоматизированную музейную информационную систему КАМИС – 45 882. В сети Интернет через объединённый музейный портал Югры представлено 12 207 экспонатов. </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В Государственном музейном каталоге представлено       12 207 предметов. Оцифровано 24 406 предметов основного и вспомогательного фонда.</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В рамках популяризации культурного наследия за 2020 год прошли мероприятия:</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-традиционным уличным досуговым проектом, организованным МБУК «ЦНК» является народное гуляние «Масленица» - 2000 зрителей, в режиме онлайн в День России состоялся праздничный музыкальный марафон, а также просветительский проект «Обычай старины мы сохраним» о национальном празднике «Сабантуй», праздничный марафон татаро-башкирского вокального ансамбля «</w:t>
            </w:r>
            <w:proofErr w:type="spellStart"/>
            <w:r w:rsidRPr="007736CF">
              <w:rPr>
                <w:rFonts w:ascii="Times New Roman" w:eastAsia="Calibri" w:hAnsi="Times New Roman" w:cs="Times New Roman"/>
                <w:sz w:val="24"/>
                <w:szCs w:val="24"/>
                <w:lang w:bidi="hi-IN"/>
              </w:rPr>
              <w:t>Там</w:t>
            </w:r>
            <w:r w:rsidR="004D4C64">
              <w:rPr>
                <w:rFonts w:ascii="Times New Roman" w:eastAsia="Calibri" w:hAnsi="Times New Roman" w:cs="Times New Roman"/>
                <w:sz w:val="24"/>
                <w:szCs w:val="24"/>
                <w:lang w:bidi="hi-IN"/>
              </w:rPr>
              <w:t>чылар</w:t>
            </w:r>
            <w:proofErr w:type="spellEnd"/>
            <w:r w:rsidR="004D4C64">
              <w:rPr>
                <w:rFonts w:ascii="Times New Roman" w:eastAsia="Calibri" w:hAnsi="Times New Roman" w:cs="Times New Roman"/>
                <w:sz w:val="24"/>
                <w:szCs w:val="24"/>
                <w:lang w:bidi="hi-IN"/>
              </w:rPr>
              <w:t xml:space="preserve">»-«Капельки», посвящённый </w:t>
            </w:r>
            <w:r w:rsidRPr="007736CF">
              <w:rPr>
                <w:rFonts w:ascii="Times New Roman" w:eastAsia="Calibri" w:hAnsi="Times New Roman" w:cs="Times New Roman"/>
                <w:sz w:val="24"/>
                <w:szCs w:val="24"/>
                <w:lang w:bidi="hi-IN"/>
              </w:rPr>
              <w:t>народному празднику «Курбан – байрам,</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-видеоролик «Международный день коренных малочисленных народов мира». Общее количество просмотров 28 949.</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xml:space="preserve">-в МБУК «Городская библиотека» в целях продвижения чтения организованы культурно-просветительские мероприятия различных форм. Наиболее значимые: конкурс «Живая классика», акция «Рождественский </w:t>
            </w:r>
            <w:proofErr w:type="spellStart"/>
            <w:r w:rsidRPr="007736CF">
              <w:rPr>
                <w:rFonts w:ascii="Times New Roman" w:eastAsia="Calibri" w:hAnsi="Times New Roman" w:cs="Times New Roman"/>
                <w:sz w:val="24"/>
                <w:szCs w:val="24"/>
                <w:lang w:bidi="hi-IN"/>
              </w:rPr>
              <w:t>книговорот</w:t>
            </w:r>
            <w:proofErr w:type="spellEnd"/>
            <w:r w:rsidRPr="007736CF">
              <w:rPr>
                <w:rFonts w:ascii="Times New Roman" w:eastAsia="Calibri" w:hAnsi="Times New Roman" w:cs="Times New Roman"/>
                <w:sz w:val="24"/>
                <w:szCs w:val="24"/>
                <w:lang w:bidi="hi-IN"/>
              </w:rPr>
              <w:t>», акция «Дарите книги с любовью», акция «Единый день чтения в Югре» и другие. Всего охвачено 432 человека.</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xml:space="preserve">Городские социально – значимые мероприятия в формате онлайн: итоги онлайн конкурса мультимедийных презентаций книг о войне «Читаем сердцем», в рамках реализации проекта «Вахта памяти» в онлайн-режиме размещены на канале </w:t>
            </w:r>
            <w:proofErr w:type="spellStart"/>
            <w:r w:rsidRPr="007736CF">
              <w:rPr>
                <w:rFonts w:ascii="Times New Roman" w:eastAsia="Calibri" w:hAnsi="Times New Roman" w:cs="Times New Roman"/>
                <w:sz w:val="24"/>
                <w:szCs w:val="24"/>
                <w:lang w:bidi="hi-IN"/>
              </w:rPr>
              <w:t>видеохостинга</w:t>
            </w:r>
            <w:proofErr w:type="spellEnd"/>
            <w:r w:rsidRPr="007736CF">
              <w:rPr>
                <w:rFonts w:ascii="Times New Roman" w:eastAsia="Calibri" w:hAnsi="Times New Roman" w:cs="Times New Roman"/>
                <w:sz w:val="24"/>
                <w:szCs w:val="24"/>
                <w:lang w:bidi="hi-IN"/>
              </w:rPr>
              <w:t xml:space="preserve"> </w:t>
            </w:r>
            <w:proofErr w:type="spellStart"/>
            <w:r w:rsidRPr="007736CF">
              <w:rPr>
                <w:rFonts w:ascii="Times New Roman" w:eastAsia="Calibri" w:hAnsi="Times New Roman" w:cs="Times New Roman"/>
                <w:sz w:val="24"/>
                <w:szCs w:val="24"/>
                <w:lang w:bidi="hi-IN"/>
              </w:rPr>
              <w:t>Ютуб</w:t>
            </w:r>
            <w:proofErr w:type="spellEnd"/>
            <w:r w:rsidRPr="007736CF">
              <w:rPr>
                <w:rFonts w:ascii="Times New Roman" w:eastAsia="Calibri" w:hAnsi="Times New Roman" w:cs="Times New Roman"/>
                <w:sz w:val="24"/>
                <w:szCs w:val="24"/>
                <w:lang w:bidi="hi-IN"/>
              </w:rPr>
              <w:t xml:space="preserve"> и в группе «</w:t>
            </w:r>
            <w:proofErr w:type="spellStart"/>
            <w:r w:rsidRPr="007736CF">
              <w:rPr>
                <w:rFonts w:ascii="Times New Roman" w:eastAsia="Calibri" w:hAnsi="Times New Roman" w:cs="Times New Roman"/>
                <w:sz w:val="24"/>
                <w:szCs w:val="24"/>
                <w:lang w:bidi="hi-IN"/>
              </w:rPr>
              <w:t>ВКонтакте</w:t>
            </w:r>
            <w:proofErr w:type="spellEnd"/>
            <w:r w:rsidRPr="007736CF">
              <w:rPr>
                <w:rFonts w:ascii="Times New Roman" w:eastAsia="Calibri" w:hAnsi="Times New Roman" w:cs="Times New Roman"/>
                <w:sz w:val="24"/>
                <w:szCs w:val="24"/>
                <w:lang w:bidi="hi-IN"/>
              </w:rPr>
              <w:t xml:space="preserve">» видеосюжеты «Награды войны», «Военная техника», «Города-герои», видео трансляции «Под покровом Петра и </w:t>
            </w:r>
            <w:proofErr w:type="spellStart"/>
            <w:r w:rsidRPr="007736CF">
              <w:rPr>
                <w:rFonts w:ascii="Times New Roman" w:eastAsia="Calibri" w:hAnsi="Times New Roman" w:cs="Times New Roman"/>
                <w:sz w:val="24"/>
                <w:szCs w:val="24"/>
                <w:lang w:bidi="hi-IN"/>
              </w:rPr>
              <w:t>Февронии</w:t>
            </w:r>
            <w:proofErr w:type="spellEnd"/>
            <w:r w:rsidRPr="007736CF">
              <w:rPr>
                <w:rFonts w:ascii="Times New Roman" w:eastAsia="Calibri" w:hAnsi="Times New Roman" w:cs="Times New Roman"/>
                <w:sz w:val="24"/>
                <w:szCs w:val="24"/>
                <w:lang w:bidi="hi-IN"/>
              </w:rPr>
              <w:t xml:space="preserve">», «Мудрость родительской любви», онлайн мастер-класс «Семейное деревце», видеосюжеты, посвященные семье, материнству и отцовству и другие. В сотрудничестве с читателями сотрудники библиотеки в режиме онлайн приняли участие в акциях и </w:t>
            </w:r>
            <w:proofErr w:type="spellStart"/>
            <w:r w:rsidRPr="007736CF">
              <w:rPr>
                <w:rFonts w:ascii="Times New Roman" w:eastAsia="Calibri" w:hAnsi="Times New Roman" w:cs="Times New Roman"/>
                <w:sz w:val="24"/>
                <w:szCs w:val="24"/>
                <w:lang w:bidi="hi-IN"/>
              </w:rPr>
              <w:t>флэшмобах</w:t>
            </w:r>
            <w:proofErr w:type="spellEnd"/>
            <w:r w:rsidRPr="007736CF">
              <w:rPr>
                <w:rFonts w:ascii="Times New Roman" w:eastAsia="Calibri" w:hAnsi="Times New Roman" w:cs="Times New Roman"/>
                <w:sz w:val="24"/>
                <w:szCs w:val="24"/>
                <w:lang w:bidi="hi-IN"/>
              </w:rPr>
              <w:t xml:space="preserve">, посвященных Великой Победе. </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xml:space="preserve">По направлениям деятельности оказаны услуги: краеведческая работа, экологическое просвещение, правовое просвещение, гражданско-патриотическое воспитание, пропаганда здорового образа жизни, эстетическое воспитание, продвижение чтения, социально-значимое просвещение. Всего 1582 публикации, просмотров 332025. На платформе </w:t>
            </w:r>
            <w:proofErr w:type="spellStart"/>
            <w:r w:rsidRPr="007736CF">
              <w:rPr>
                <w:rFonts w:ascii="Times New Roman" w:eastAsia="Calibri" w:hAnsi="Times New Roman" w:cs="Times New Roman"/>
                <w:sz w:val="24"/>
                <w:szCs w:val="24"/>
                <w:lang w:bidi="hi-IN"/>
              </w:rPr>
              <w:t>Zoom</w:t>
            </w:r>
            <w:proofErr w:type="spellEnd"/>
            <w:r w:rsidRPr="007736CF">
              <w:rPr>
                <w:rFonts w:ascii="Times New Roman" w:eastAsia="Calibri" w:hAnsi="Times New Roman" w:cs="Times New Roman"/>
                <w:sz w:val="24"/>
                <w:szCs w:val="24"/>
                <w:lang w:bidi="hi-IN"/>
              </w:rPr>
              <w:t xml:space="preserve">, на сайте учреждения проведено 61 мероприятие. </w:t>
            </w:r>
          </w:p>
          <w:p w:rsidR="00745449" w:rsidRPr="003848A7"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xml:space="preserve">-в МБУ ДО «Детская школа искусств» обучается 1080 человек. В целях наиболее полного удовлетворения </w:t>
            </w:r>
            <w:r w:rsidR="00E205B5" w:rsidRPr="007736CF">
              <w:rPr>
                <w:rFonts w:ascii="Times New Roman" w:eastAsia="Calibri" w:hAnsi="Times New Roman" w:cs="Times New Roman"/>
                <w:sz w:val="24"/>
                <w:szCs w:val="24"/>
                <w:lang w:bidi="hi-IN"/>
              </w:rPr>
              <w:t>запросов,</w:t>
            </w:r>
            <w:r w:rsidRPr="007736CF">
              <w:rPr>
                <w:rFonts w:ascii="Times New Roman" w:eastAsia="Calibri" w:hAnsi="Times New Roman" w:cs="Times New Roman"/>
                <w:sz w:val="24"/>
                <w:szCs w:val="24"/>
                <w:lang w:bidi="hi-IN"/>
              </w:rPr>
              <w:t xml:space="preserve"> обучающихся и их родителей помимо реализации предпрофессиональных и общеразвивающих образовательных программ в области </w:t>
            </w:r>
            <w:r w:rsidR="00E205B5" w:rsidRPr="007736CF">
              <w:rPr>
                <w:rFonts w:ascii="Times New Roman" w:eastAsia="Calibri" w:hAnsi="Times New Roman" w:cs="Times New Roman"/>
                <w:sz w:val="24"/>
                <w:szCs w:val="24"/>
                <w:lang w:bidi="hi-IN"/>
              </w:rPr>
              <w:t>искусств, реализуются</w:t>
            </w:r>
            <w:r w:rsidRPr="007736CF">
              <w:rPr>
                <w:rFonts w:ascii="Times New Roman" w:eastAsia="Calibri" w:hAnsi="Times New Roman" w:cs="Times New Roman"/>
                <w:sz w:val="24"/>
                <w:szCs w:val="24"/>
                <w:lang w:bidi="hi-IN"/>
              </w:rPr>
              <w:t xml:space="preserve"> платные дополнительные образовательные услуги. На платном отделении обучается 83 человек.</w:t>
            </w:r>
          </w:p>
        </w:tc>
      </w:tr>
      <w:tr w:rsidR="00745449" w:rsidRPr="003848A7" w:rsidTr="00745449">
        <w:trPr>
          <w:trHeight w:val="212"/>
          <w:jc w:val="center"/>
        </w:trPr>
        <w:tc>
          <w:tcPr>
            <w:tcW w:w="704"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2.4.5.</w:t>
            </w:r>
          </w:p>
        </w:tc>
        <w:tc>
          <w:tcPr>
            <w:tcW w:w="3827" w:type="dxa"/>
            <w:shd w:val="clear" w:color="auto" w:fill="auto"/>
          </w:tcPr>
          <w:p w:rsidR="00745449" w:rsidRPr="003848A7" w:rsidRDefault="00745449" w:rsidP="005D5D91">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форм выставочной, просветительской работы</w:t>
            </w:r>
          </w:p>
        </w:tc>
        <w:tc>
          <w:tcPr>
            <w:tcW w:w="1560"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5D5D91">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В связи с постановлением Губернатора ХМАО-Югры от 05.04.2020 «О мерах по предотвращению завоза и распространения новой коронавирусной инфекции, вызванной COVID-2019, в Ханты-Мансийском автономном округе – Югре» работа учреждений культуры временно приостановлена. Однако, по состоянию на 31.12.2021 в структурных подразделениях:</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НГ МАУК «Музейный комплекс» работало 10 стационарных фондовых экспозиций, 15 временных фондовых выставки, 12 выставок с использованием фондов других музеев и частных коллекций, 7 выставок с использованием передвижного фонда проведены вне музея – в социальных учреждениях города. Всего 44 выставка, охвачено 3456 человек различных возрастных и социальных категорий.</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В МБУК «Центр национальных культур» организовано 16 выставок, в которых приняли участие 859 человек, в режиме онлайн и в социальных сетях «</w:t>
            </w:r>
            <w:proofErr w:type="spellStart"/>
            <w:r w:rsidRPr="007736CF">
              <w:rPr>
                <w:rFonts w:ascii="Times New Roman" w:eastAsia="Calibri" w:hAnsi="Times New Roman" w:cs="Times New Roman"/>
                <w:sz w:val="24"/>
                <w:szCs w:val="24"/>
                <w:lang w:bidi="hi-IN"/>
              </w:rPr>
              <w:t>ВКонтакте</w:t>
            </w:r>
            <w:proofErr w:type="spellEnd"/>
            <w:r w:rsidRPr="007736CF">
              <w:rPr>
                <w:rFonts w:ascii="Times New Roman" w:eastAsia="Calibri" w:hAnsi="Times New Roman" w:cs="Times New Roman"/>
                <w:sz w:val="24"/>
                <w:szCs w:val="24"/>
                <w:lang w:bidi="hi-IN"/>
              </w:rPr>
              <w:t>», «</w:t>
            </w:r>
            <w:proofErr w:type="spellStart"/>
            <w:r w:rsidRPr="007736CF">
              <w:rPr>
                <w:rFonts w:ascii="Times New Roman" w:eastAsia="Calibri" w:hAnsi="Times New Roman" w:cs="Times New Roman"/>
                <w:sz w:val="24"/>
                <w:szCs w:val="24"/>
                <w:lang w:bidi="hi-IN"/>
              </w:rPr>
              <w:t>Инстаграм</w:t>
            </w:r>
            <w:proofErr w:type="spellEnd"/>
            <w:r w:rsidRPr="007736CF">
              <w:rPr>
                <w:rFonts w:ascii="Times New Roman" w:eastAsia="Calibri" w:hAnsi="Times New Roman" w:cs="Times New Roman"/>
                <w:sz w:val="24"/>
                <w:szCs w:val="24"/>
                <w:lang w:bidi="hi-IN"/>
              </w:rPr>
              <w:t xml:space="preserve">» состоялись видео презентации о традиционной росписи русского Севера, о родстве народных традиций, о традиционном ремесле – </w:t>
            </w:r>
            <w:proofErr w:type="spellStart"/>
            <w:r w:rsidRPr="007736CF">
              <w:rPr>
                <w:rFonts w:ascii="Times New Roman" w:eastAsia="Calibri" w:hAnsi="Times New Roman" w:cs="Times New Roman"/>
                <w:sz w:val="24"/>
                <w:szCs w:val="24"/>
                <w:lang w:bidi="hi-IN"/>
              </w:rPr>
              <w:t>соломоплетении</w:t>
            </w:r>
            <w:proofErr w:type="spellEnd"/>
            <w:r w:rsidRPr="007736CF">
              <w:rPr>
                <w:rFonts w:ascii="Times New Roman" w:eastAsia="Calibri" w:hAnsi="Times New Roman" w:cs="Times New Roman"/>
                <w:sz w:val="24"/>
                <w:szCs w:val="24"/>
                <w:lang w:bidi="hi-IN"/>
              </w:rPr>
              <w:t xml:space="preserve">, рассказ о легендарном танке Т-34 и военном автомобиле ГАЗ-АА-полуторка и другие выставки для различных возрастных и социальных категорий. Общее количество просмотров 12478. </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МБУК «Городская библиотека» организованы 103 выставки на различные актуальные темы, которые посетило 7985 человек. Наиболее востребованными стали выставки о Великой Отечественной войне с обзором энциклопедических изданий о разных странах, их истории, традициях и достопримечательностях. Организовано 64 онлайн выставки на различные актуальные темы. Количество просмотров 16048. Наиболее востребованные выставки военно-патриотической направленности, ко Дню знаний «Весёлые уроки», «Скоро в школу!», «Край мой - гордость моя» и другие.</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xml:space="preserve">МБУК «Культурно-досуговый комплекс» организовано и проведено 11 выставок, охвачено 2381 человек различных возрастных и социальных категорий. Организовано 26 онлайн выставки на различные актуальные темы. Количество просмотров – 7290. Одна из ярких – «Мой дом, моя Югра!». </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xml:space="preserve">МБУ ДО «Детская музыкальная школа им. </w:t>
            </w:r>
            <w:proofErr w:type="spellStart"/>
            <w:r w:rsidRPr="007736CF">
              <w:rPr>
                <w:rFonts w:ascii="Times New Roman" w:eastAsia="Calibri" w:hAnsi="Times New Roman" w:cs="Times New Roman"/>
                <w:sz w:val="24"/>
                <w:szCs w:val="24"/>
                <w:lang w:bidi="hi-IN"/>
              </w:rPr>
              <w:t>В.В.Андреева</w:t>
            </w:r>
            <w:proofErr w:type="spellEnd"/>
            <w:r w:rsidRPr="007736CF">
              <w:rPr>
                <w:rFonts w:ascii="Times New Roman" w:eastAsia="Calibri" w:hAnsi="Times New Roman" w:cs="Times New Roman"/>
                <w:sz w:val="24"/>
                <w:szCs w:val="24"/>
                <w:lang w:bidi="hi-IN"/>
              </w:rPr>
              <w:t>» организовано 15 информационных выставок по патриотическому воспитанию, гражданской обороне, безопасности на дорогах, здорового образа жизни. Охвачено 1700 посетителей.</w:t>
            </w:r>
          </w:p>
          <w:p w:rsidR="00745449" w:rsidRPr="003848A7"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МБУ ДО «Детская школа искусств» организовано 19 выставок, из которых 10 в дистанционном формате, в которых приняли участие 185 учащихся, основные из них: городская выставка преподавателей-художников отделений изобразительного искусства и декоративно-прикладного искусства «Сокровенное», выставка художественных работ по итогам VIII Городского конкурс художественно-сценического творчества «Слово и Образ», посвященного 75-летию победы в Великой Отечественной войне, «Пусть всегда будет солнце», «День солидарности в борьбе с терроризмом». Охвачено 285 человек и 3976 просмотров.</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2.4.6.</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Организация отдыха и оздоровления детей в оздоровительных лагерях с дневным пребыванием детей на базе подведомственных учреждений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xml:space="preserve">В рамках проведения оздоровительной кампании в 2020 году на базе 7 учреждений, подведомственных комитету культуры и туризма, осуществлялись </w:t>
            </w:r>
            <w:proofErr w:type="spellStart"/>
            <w:r w:rsidRPr="007736CF">
              <w:rPr>
                <w:rFonts w:ascii="Times New Roman" w:eastAsia="Calibri" w:hAnsi="Times New Roman" w:cs="Times New Roman"/>
                <w:sz w:val="24"/>
                <w:szCs w:val="24"/>
                <w:lang w:bidi="hi-IN"/>
              </w:rPr>
              <w:t>малозатратные</w:t>
            </w:r>
            <w:proofErr w:type="spellEnd"/>
            <w:r w:rsidRPr="007736CF">
              <w:rPr>
                <w:rFonts w:ascii="Times New Roman" w:eastAsia="Calibri" w:hAnsi="Times New Roman" w:cs="Times New Roman"/>
                <w:sz w:val="24"/>
                <w:szCs w:val="24"/>
                <w:lang w:bidi="hi-IN"/>
              </w:rPr>
              <w:t xml:space="preserve"> формы отдыха, являясь альтернативной площадкой для реализации потенциала несовершеннолетних.</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xml:space="preserve">В течение 2020 года, в каждый каникулярный период учреждениями культуры и дополнительного образования формировался план мероприятий, который включал в себя: организацию мастер-классов, творческих занятий, проведение экскурсий, викторин и зарядки, показ спектаклей, мультфильмов и </w:t>
            </w:r>
            <w:proofErr w:type="gramStart"/>
            <w:r w:rsidRPr="007736CF">
              <w:rPr>
                <w:rFonts w:ascii="Times New Roman" w:eastAsia="Calibri" w:hAnsi="Times New Roman" w:cs="Times New Roman"/>
                <w:sz w:val="24"/>
                <w:szCs w:val="24"/>
                <w:lang w:bidi="hi-IN"/>
              </w:rPr>
              <w:t>концертов  и</w:t>
            </w:r>
            <w:proofErr w:type="gramEnd"/>
            <w:r w:rsidRPr="007736CF">
              <w:rPr>
                <w:rFonts w:ascii="Times New Roman" w:eastAsia="Calibri" w:hAnsi="Times New Roman" w:cs="Times New Roman"/>
                <w:sz w:val="24"/>
                <w:szCs w:val="24"/>
                <w:lang w:bidi="hi-IN"/>
              </w:rPr>
              <w:t xml:space="preserve"> т.д.</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В связи с ограничительными мероприятиями, действующими в Ханты-Мансийском автономном округе – Югре в период режима повышенной готовности, связанного с распространением новой коронавирусной инфекции большая часть мероприятий проводились в онлайн режиме.</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За 2020 год организовано и проведено 817 мероприятий, из них:</w:t>
            </w:r>
          </w:p>
          <w:p w:rsidR="00745449" w:rsidRPr="003848A7"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168 мероприятий в обычном режиме, с охватом 6 045 человек, в онлайн пространстве – 649 мероприятий, 167 449 просмотров.</w:t>
            </w:r>
          </w:p>
        </w:tc>
      </w:tr>
      <w:tr w:rsidR="00745449" w:rsidRPr="003848A7" w:rsidTr="00745449">
        <w:trPr>
          <w:trHeight w:val="212"/>
          <w:jc w:val="center"/>
        </w:trPr>
        <w:tc>
          <w:tcPr>
            <w:tcW w:w="704"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2.4.7.</w:t>
            </w:r>
          </w:p>
        </w:tc>
        <w:tc>
          <w:tcPr>
            <w:tcW w:w="3827" w:type="dxa"/>
            <w:shd w:val="clear" w:color="auto" w:fill="auto"/>
          </w:tcPr>
          <w:p w:rsidR="00745449" w:rsidRPr="003848A7" w:rsidRDefault="00745449" w:rsidP="005D5D91">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Совершенствование системы поиска, выявления и сопровождения одаренных детей и молодежи в сфере культуры и искусства, поддержка одаренных детей</w:t>
            </w:r>
          </w:p>
        </w:tc>
        <w:tc>
          <w:tcPr>
            <w:tcW w:w="1560"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5D5D91">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745449" w:rsidRPr="003848A7"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В целях совершенствования системы поиска, выявления и сопровождения одаренных детей и молодежи в сфере культуры и искусства, поддержки одаренных детей в учреждениях, подведомственных комитету культуры и туризма организована концертно-конкурсная деятельность. За отчётный период 1 197 человек приняли участие в 117 конкурсах.</w:t>
            </w:r>
          </w:p>
        </w:tc>
      </w:tr>
      <w:tr w:rsidR="00745449" w:rsidRPr="003848A7" w:rsidTr="00745449">
        <w:trPr>
          <w:trHeight w:val="212"/>
          <w:jc w:val="center"/>
        </w:trPr>
        <w:tc>
          <w:tcPr>
            <w:tcW w:w="704"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2.4.8.</w:t>
            </w:r>
          </w:p>
        </w:tc>
        <w:tc>
          <w:tcPr>
            <w:tcW w:w="3827" w:type="dxa"/>
            <w:shd w:val="clear" w:color="auto" w:fill="auto"/>
          </w:tcPr>
          <w:p w:rsidR="00745449" w:rsidRPr="003848A7" w:rsidRDefault="00745449" w:rsidP="005D5D91">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равного доступа к объектам культурной сферы населения для различных категорий граждан</w:t>
            </w:r>
          </w:p>
        </w:tc>
        <w:tc>
          <w:tcPr>
            <w:tcW w:w="1560"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5D5D91">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xml:space="preserve">Для обеспечения условий инвалидам для беспрепятственного доступа на 2020 год по программе «Доступная среда в городе Нефтеюганске на 2014-2020 годы» предусмотрены денежные средства на сумму 1 684,724 </w:t>
            </w:r>
            <w:proofErr w:type="spellStart"/>
            <w:r w:rsidRPr="007736CF">
              <w:rPr>
                <w:rFonts w:ascii="Times New Roman" w:eastAsia="Calibri" w:hAnsi="Times New Roman" w:cs="Times New Roman"/>
                <w:sz w:val="24"/>
                <w:szCs w:val="24"/>
                <w:lang w:bidi="hi-IN"/>
              </w:rPr>
              <w:t>тыс.руб</w:t>
            </w:r>
            <w:proofErr w:type="spellEnd"/>
            <w:r w:rsidRPr="007736CF">
              <w:rPr>
                <w:rFonts w:ascii="Times New Roman" w:eastAsia="Calibri" w:hAnsi="Times New Roman" w:cs="Times New Roman"/>
                <w:sz w:val="24"/>
                <w:szCs w:val="24"/>
                <w:lang w:bidi="hi-IN"/>
              </w:rPr>
              <w:t>. для проектирования и паспортизации объектов социальной инфраструктуры, проектирования и устройства пандусов и поручней, приобретения и установки визуальной разметки (контрастная лента для маркировки дверных проемов, противоскользящая лента), приобретение и установка специального светового, звукового оборудования и видеосвязи, индукционные системы для слабослышащих и т.д.</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С целью обеспечения беспрепятственного доступа к объектам культуры и предоставляемым услугам инвалидам по слуху, зрению, с нарушением функций опорно-двигательного аппарата в 2020 году учреждениями культуры и дополнительного образования в сфере культуры реализованы следующие мероприятия.</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1.</w:t>
            </w:r>
            <w:r w:rsidRPr="007736CF">
              <w:rPr>
                <w:rFonts w:ascii="Times New Roman" w:eastAsia="Calibri" w:hAnsi="Times New Roman" w:cs="Times New Roman"/>
                <w:sz w:val="24"/>
                <w:szCs w:val="24"/>
                <w:lang w:bidi="hi-IN"/>
              </w:rPr>
              <w:tab/>
              <w:t xml:space="preserve">НГ МАУК «Историко-художественный музейный комплекс» в соответствии с договором от 29.03.2020 № 4/2020 с ООО «Компания «АТЭК-СБ» проведено обследование и </w:t>
            </w:r>
            <w:r w:rsidR="00FB487E" w:rsidRPr="007736CF">
              <w:rPr>
                <w:rFonts w:ascii="Times New Roman" w:eastAsia="Calibri" w:hAnsi="Times New Roman" w:cs="Times New Roman"/>
                <w:sz w:val="24"/>
                <w:szCs w:val="24"/>
                <w:lang w:bidi="hi-IN"/>
              </w:rPr>
              <w:t>паспортизация объектов</w:t>
            </w:r>
            <w:r w:rsidRPr="007736CF">
              <w:rPr>
                <w:rFonts w:ascii="Times New Roman" w:eastAsia="Calibri" w:hAnsi="Times New Roman" w:cs="Times New Roman"/>
                <w:sz w:val="24"/>
                <w:szCs w:val="24"/>
                <w:lang w:bidi="hi-IN"/>
              </w:rPr>
              <w:t xml:space="preserve"> структурных подразделений учреждения в целях определения соответствия требованиям по обеспечению беспрепятственного доступа для инвалидов и маломобильных групп населения (разработка паспортов доступности ХГ «Метаморфоза», «Музей реки Обь», КВЦ «</w:t>
            </w:r>
            <w:proofErr w:type="spellStart"/>
            <w:r w:rsidRPr="007736CF">
              <w:rPr>
                <w:rFonts w:ascii="Times New Roman" w:eastAsia="Calibri" w:hAnsi="Times New Roman" w:cs="Times New Roman"/>
                <w:sz w:val="24"/>
                <w:szCs w:val="24"/>
                <w:lang w:bidi="hi-IN"/>
              </w:rPr>
              <w:t>Усть</w:t>
            </w:r>
            <w:proofErr w:type="spellEnd"/>
            <w:r w:rsidRPr="007736CF">
              <w:rPr>
                <w:rFonts w:ascii="Times New Roman" w:eastAsia="Calibri" w:hAnsi="Times New Roman" w:cs="Times New Roman"/>
                <w:sz w:val="24"/>
                <w:szCs w:val="24"/>
                <w:lang w:bidi="hi-IN"/>
              </w:rPr>
              <w:t xml:space="preserve">-Балык» стр.15,16,17) на сумму 219 000,00 рублей. </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xml:space="preserve">По итогам проведения закупки на ЭТП «Регион» образовалась экономия в размере 7 660,00 рублей, возвращена в местный бюджет. </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2.</w:t>
            </w:r>
            <w:r w:rsidRPr="007736CF">
              <w:rPr>
                <w:rFonts w:ascii="Times New Roman" w:eastAsia="Calibri" w:hAnsi="Times New Roman" w:cs="Times New Roman"/>
                <w:sz w:val="24"/>
                <w:szCs w:val="24"/>
                <w:lang w:bidi="hi-IN"/>
              </w:rPr>
              <w:tab/>
              <w:t xml:space="preserve">МБУК Театр кукол «Волшебная флейта» в соответствии с договором от 22.05.2020 № 22/05 с ООО «Компания «АТЭК-СБ» проведено обследование и </w:t>
            </w:r>
            <w:r w:rsidR="003E5502" w:rsidRPr="007736CF">
              <w:rPr>
                <w:rFonts w:ascii="Times New Roman" w:eastAsia="Calibri" w:hAnsi="Times New Roman" w:cs="Times New Roman"/>
                <w:sz w:val="24"/>
                <w:szCs w:val="24"/>
                <w:lang w:bidi="hi-IN"/>
              </w:rPr>
              <w:t>паспортизация объекта</w:t>
            </w:r>
            <w:r w:rsidRPr="007736CF">
              <w:rPr>
                <w:rFonts w:ascii="Times New Roman" w:eastAsia="Calibri" w:hAnsi="Times New Roman" w:cs="Times New Roman"/>
                <w:sz w:val="24"/>
                <w:szCs w:val="24"/>
                <w:lang w:bidi="hi-IN"/>
              </w:rPr>
              <w:t xml:space="preserve"> учреждения в целях определения соответствия требованиям по обеспечению беспрепятственного доступа для инвалидов и маломобильных групп населения на сумму 45 598,95 рублей. </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3.</w:t>
            </w:r>
            <w:r w:rsidRPr="007736CF">
              <w:rPr>
                <w:rFonts w:ascii="Times New Roman" w:eastAsia="Calibri" w:hAnsi="Times New Roman" w:cs="Times New Roman"/>
                <w:sz w:val="24"/>
                <w:szCs w:val="24"/>
                <w:lang w:bidi="hi-IN"/>
              </w:rPr>
              <w:tab/>
              <w:t>МБУК «Городская библиотека»  приведены в соответствие с действующими нормами СП 59.13330.2016 наружные лестница и пандус, произведена реконструкция перильного ограждения крыльца, установлены двухсторонние разделительные поручни, ступени крыльца снабжены противоскользящими алюминиевыми полосами с резиновой, контрастной вставкой, перед внешней лестницей обустроены предупреждающие тактильно-контрастные указатели, произведена реконструкция ограждения пандуса с установкой непрерывных, двухуровневых перил, установлена противоскользящие покрытие на поверхности пандуса в рамках заключенных договоров с ООО «ВИТРОКОММЕРЦ» от 28.05.2020 № 30-28/05/2020 на сумму 104 070,00 рублей и с ООО «Компания «АТЭК-СБ» от 25.05.2020 № 042-П на сумму 460 000,00 рублей.</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В рамках договора с ООО «ВИТРОКОММЕРЦ» от 19.05.2020 № 24-19/05/2020 приобретено оборудование: Портативная информационная индукционная система на сумму 37 600,00 рублей.</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4.</w:t>
            </w:r>
            <w:r w:rsidRPr="007736CF">
              <w:rPr>
                <w:rFonts w:ascii="Times New Roman" w:eastAsia="Calibri" w:hAnsi="Times New Roman" w:cs="Times New Roman"/>
                <w:sz w:val="24"/>
                <w:szCs w:val="24"/>
                <w:lang w:bidi="hi-IN"/>
              </w:rPr>
              <w:tab/>
              <w:t>МБУК «Центр национальных культур» в соответствии с контрактом от 26.03.2020 № 0387300092020000001/ЗКВЭФ проведено обследование и паспортизация (разработка паспорта доступности) объекта в целях определения соответствия требованиям по обеспечению беспрепятственного доступа для инвалидов и маломобильных групп населения с ООО «Компания «АТЭК-СБ» на сумму 49 000,00 рублей. Работы выполнены в полном объеме (акт выполненных работ № 4213 от 15.06.2020).</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xml:space="preserve">В рамках договора от 24.08.2020№ 2020.627546 с ООО «Холдинг безопасности </w:t>
            </w:r>
            <w:proofErr w:type="spellStart"/>
            <w:r w:rsidRPr="007736CF">
              <w:rPr>
                <w:rFonts w:ascii="Times New Roman" w:eastAsia="Calibri" w:hAnsi="Times New Roman" w:cs="Times New Roman"/>
                <w:sz w:val="24"/>
                <w:szCs w:val="24"/>
                <w:lang w:bidi="hi-IN"/>
              </w:rPr>
              <w:t>нодэнжер</w:t>
            </w:r>
            <w:proofErr w:type="spellEnd"/>
            <w:r w:rsidRPr="007736CF">
              <w:rPr>
                <w:rFonts w:ascii="Times New Roman" w:eastAsia="Calibri" w:hAnsi="Times New Roman" w:cs="Times New Roman"/>
                <w:sz w:val="24"/>
                <w:szCs w:val="24"/>
                <w:lang w:bidi="hi-IN"/>
              </w:rPr>
              <w:t xml:space="preserve">» изготовлена и приобретена тактильная вывеска для учреждения (300*400 мм) с азбукой </w:t>
            </w:r>
            <w:r w:rsidR="00FC7AAF" w:rsidRPr="007736CF">
              <w:rPr>
                <w:rFonts w:ascii="Times New Roman" w:eastAsia="Calibri" w:hAnsi="Times New Roman" w:cs="Times New Roman"/>
                <w:sz w:val="24"/>
                <w:szCs w:val="24"/>
                <w:lang w:bidi="hi-IN"/>
              </w:rPr>
              <w:t>Брайля на</w:t>
            </w:r>
            <w:r w:rsidRPr="007736CF">
              <w:rPr>
                <w:rFonts w:ascii="Times New Roman" w:eastAsia="Calibri" w:hAnsi="Times New Roman" w:cs="Times New Roman"/>
                <w:sz w:val="24"/>
                <w:szCs w:val="24"/>
                <w:lang w:bidi="hi-IN"/>
              </w:rPr>
              <w:t xml:space="preserve"> сумму 5 000,00 рублей. Работы выполнены в полном объеме (товарная накладная № 21 от 04.09.2020).</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В результате проведения закупки малого объема на электронной площадке сложилась экономия в сумме 670,00 рублей, возвращена в местный бюджет.</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5.</w:t>
            </w:r>
            <w:r w:rsidRPr="007736CF">
              <w:rPr>
                <w:rFonts w:ascii="Times New Roman" w:eastAsia="Calibri" w:hAnsi="Times New Roman" w:cs="Times New Roman"/>
                <w:sz w:val="24"/>
                <w:szCs w:val="24"/>
                <w:lang w:bidi="hi-IN"/>
              </w:rPr>
              <w:tab/>
              <w:t xml:space="preserve">МБУ ДО «Детская школа искусств» в рамках договора </w:t>
            </w:r>
            <w:r w:rsidR="00FC7AAF" w:rsidRPr="007736CF">
              <w:rPr>
                <w:rFonts w:ascii="Times New Roman" w:eastAsia="Calibri" w:hAnsi="Times New Roman" w:cs="Times New Roman"/>
                <w:sz w:val="24"/>
                <w:szCs w:val="24"/>
                <w:lang w:bidi="hi-IN"/>
              </w:rPr>
              <w:t>с ИП</w:t>
            </w:r>
            <w:r w:rsidRPr="007736CF">
              <w:rPr>
                <w:rFonts w:ascii="Times New Roman" w:eastAsia="Calibri" w:hAnsi="Times New Roman" w:cs="Times New Roman"/>
                <w:sz w:val="24"/>
                <w:szCs w:val="24"/>
                <w:lang w:bidi="hi-IN"/>
              </w:rPr>
              <w:t xml:space="preserve"> Филиппова Ольга Игоревна от 29.04.2020 № 29/04 приобретено </w:t>
            </w:r>
            <w:r w:rsidR="00FC7AAF" w:rsidRPr="007736CF">
              <w:rPr>
                <w:rFonts w:ascii="Times New Roman" w:eastAsia="Calibri" w:hAnsi="Times New Roman" w:cs="Times New Roman"/>
                <w:sz w:val="24"/>
                <w:szCs w:val="24"/>
                <w:lang w:bidi="hi-IN"/>
              </w:rPr>
              <w:t>оборудование: тактильно</w:t>
            </w:r>
            <w:r w:rsidRPr="007736CF">
              <w:rPr>
                <w:rFonts w:ascii="Times New Roman" w:eastAsia="Calibri" w:hAnsi="Times New Roman" w:cs="Times New Roman"/>
                <w:sz w:val="24"/>
                <w:szCs w:val="24"/>
                <w:lang w:bidi="hi-IN"/>
              </w:rPr>
              <w:t>-звуковая мнемосхема на сумму 105 000,00 рублей.</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В рамках договора от 28.07.2020 № 28/7 с ООО «ВИТРОКОММЕРЦ» приобретены тактильно-визуальные знаки доступности в сумме 25 000,00 рублей.</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xml:space="preserve">В соответствии с договором от 28.02.2020 № 28/02 с ООО «Компания «АТЭК-СБ» на сумму 97 174,00 рублей проведено обследование и </w:t>
            </w:r>
            <w:r w:rsidR="00FC7AAF" w:rsidRPr="007736CF">
              <w:rPr>
                <w:rFonts w:ascii="Times New Roman" w:eastAsia="Calibri" w:hAnsi="Times New Roman" w:cs="Times New Roman"/>
                <w:sz w:val="24"/>
                <w:szCs w:val="24"/>
                <w:lang w:bidi="hi-IN"/>
              </w:rPr>
              <w:t>паспортизация объектов</w:t>
            </w:r>
            <w:r w:rsidRPr="007736CF">
              <w:rPr>
                <w:rFonts w:ascii="Times New Roman" w:eastAsia="Calibri" w:hAnsi="Times New Roman" w:cs="Times New Roman"/>
                <w:sz w:val="24"/>
                <w:szCs w:val="24"/>
                <w:lang w:bidi="hi-IN"/>
              </w:rPr>
              <w:t xml:space="preserve"> структурных подразделений учреждения в целях определения соответствия требованиям по обеспечению беспрепятственного доступа для инвалидов и маломобильных групп населения (разработка паспортов доступности).</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6.</w:t>
            </w:r>
            <w:r w:rsidRPr="007736CF">
              <w:rPr>
                <w:rFonts w:ascii="Times New Roman" w:eastAsia="Calibri" w:hAnsi="Times New Roman" w:cs="Times New Roman"/>
                <w:sz w:val="24"/>
                <w:szCs w:val="24"/>
                <w:lang w:bidi="hi-IN"/>
              </w:rPr>
              <w:tab/>
              <w:t xml:space="preserve">МБУ ДО «Детская музыкальная школа </w:t>
            </w:r>
            <w:proofErr w:type="spellStart"/>
            <w:r w:rsidRPr="007736CF">
              <w:rPr>
                <w:rFonts w:ascii="Times New Roman" w:eastAsia="Calibri" w:hAnsi="Times New Roman" w:cs="Times New Roman"/>
                <w:sz w:val="24"/>
                <w:szCs w:val="24"/>
                <w:lang w:bidi="hi-IN"/>
              </w:rPr>
              <w:t>им.В.В.Андреева</w:t>
            </w:r>
            <w:proofErr w:type="spellEnd"/>
            <w:r w:rsidRPr="007736CF">
              <w:rPr>
                <w:rFonts w:ascii="Times New Roman" w:eastAsia="Calibri" w:hAnsi="Times New Roman" w:cs="Times New Roman"/>
                <w:sz w:val="24"/>
                <w:szCs w:val="24"/>
                <w:lang w:bidi="hi-IN"/>
              </w:rPr>
              <w:t>» приобретены:</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xml:space="preserve">- противоскользящая полоса (тактильная лета) по договору поставки визуальной разметки </w:t>
            </w:r>
            <w:r w:rsidR="00B264D7" w:rsidRPr="007736CF">
              <w:rPr>
                <w:rFonts w:ascii="Times New Roman" w:eastAsia="Calibri" w:hAnsi="Times New Roman" w:cs="Times New Roman"/>
                <w:sz w:val="24"/>
                <w:szCs w:val="24"/>
                <w:lang w:bidi="hi-IN"/>
              </w:rPr>
              <w:t>от 30.06.2020 №</w:t>
            </w:r>
            <w:r w:rsidRPr="007736CF">
              <w:rPr>
                <w:rFonts w:ascii="Times New Roman" w:eastAsia="Calibri" w:hAnsi="Times New Roman" w:cs="Times New Roman"/>
                <w:sz w:val="24"/>
                <w:szCs w:val="24"/>
                <w:lang w:bidi="hi-IN"/>
              </w:rPr>
              <w:t xml:space="preserve"> </w:t>
            </w:r>
            <w:r w:rsidR="00B264D7" w:rsidRPr="007736CF">
              <w:rPr>
                <w:rFonts w:ascii="Times New Roman" w:eastAsia="Calibri" w:hAnsi="Times New Roman" w:cs="Times New Roman"/>
                <w:sz w:val="24"/>
                <w:szCs w:val="24"/>
                <w:lang w:bidi="hi-IN"/>
              </w:rPr>
              <w:t>2020.497103 с ООО</w:t>
            </w:r>
            <w:r w:rsidRPr="007736CF">
              <w:rPr>
                <w:rFonts w:ascii="Times New Roman" w:eastAsia="Calibri" w:hAnsi="Times New Roman" w:cs="Times New Roman"/>
                <w:sz w:val="24"/>
                <w:szCs w:val="24"/>
                <w:lang w:bidi="hi-IN"/>
              </w:rPr>
              <w:t xml:space="preserve"> «Компания АТЭК-СБ» на сумму 5590,00 рублей; </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xml:space="preserve">- детский учебно-игровой терминал «интерактивная панель «Антошка» 32» для обучения детей с ОВЗ, развивают слух, логику, фантазию, помогают детям понять причинно-следственную </w:t>
            </w:r>
            <w:r w:rsidR="00B264D7" w:rsidRPr="007736CF">
              <w:rPr>
                <w:rFonts w:ascii="Times New Roman" w:eastAsia="Calibri" w:hAnsi="Times New Roman" w:cs="Times New Roman"/>
                <w:sz w:val="24"/>
                <w:szCs w:val="24"/>
                <w:lang w:bidi="hi-IN"/>
              </w:rPr>
              <w:t>связь по</w:t>
            </w:r>
            <w:r w:rsidRPr="007736CF">
              <w:rPr>
                <w:rFonts w:ascii="Times New Roman" w:eastAsia="Calibri" w:hAnsi="Times New Roman" w:cs="Times New Roman"/>
                <w:sz w:val="24"/>
                <w:szCs w:val="24"/>
                <w:lang w:bidi="hi-IN"/>
              </w:rPr>
              <w:t xml:space="preserve"> </w:t>
            </w:r>
            <w:r w:rsidR="00B264D7" w:rsidRPr="007736CF">
              <w:rPr>
                <w:rFonts w:ascii="Times New Roman" w:eastAsia="Calibri" w:hAnsi="Times New Roman" w:cs="Times New Roman"/>
                <w:sz w:val="24"/>
                <w:szCs w:val="24"/>
                <w:lang w:bidi="hi-IN"/>
              </w:rPr>
              <w:t>договору поставки</w:t>
            </w:r>
            <w:r w:rsidRPr="007736CF">
              <w:rPr>
                <w:rFonts w:ascii="Times New Roman" w:eastAsia="Calibri" w:hAnsi="Times New Roman" w:cs="Times New Roman"/>
                <w:sz w:val="24"/>
                <w:szCs w:val="24"/>
                <w:lang w:bidi="hi-IN"/>
              </w:rPr>
              <w:t xml:space="preserve"> оборудования от 22.06.2020 № 2020.473087 с ИП </w:t>
            </w:r>
            <w:proofErr w:type="spellStart"/>
            <w:r w:rsidRPr="007736CF">
              <w:rPr>
                <w:rFonts w:ascii="Times New Roman" w:eastAsia="Calibri" w:hAnsi="Times New Roman" w:cs="Times New Roman"/>
                <w:sz w:val="24"/>
                <w:szCs w:val="24"/>
                <w:lang w:bidi="hi-IN"/>
              </w:rPr>
              <w:t>Числер</w:t>
            </w:r>
            <w:proofErr w:type="spellEnd"/>
            <w:r w:rsidRPr="007736CF">
              <w:rPr>
                <w:rFonts w:ascii="Times New Roman" w:eastAsia="Calibri" w:hAnsi="Times New Roman" w:cs="Times New Roman"/>
                <w:sz w:val="24"/>
                <w:szCs w:val="24"/>
                <w:lang w:bidi="hi-IN"/>
              </w:rPr>
              <w:t xml:space="preserve"> А.А. на сумму 131 000,00 рублей; </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прибор для письма по Брайлю с набором для письма по Брайлю по договору поставки от 15.06.2020 № 15/06-20 с ООО «</w:t>
            </w:r>
            <w:proofErr w:type="spellStart"/>
            <w:r w:rsidRPr="007736CF">
              <w:rPr>
                <w:rFonts w:ascii="Times New Roman" w:eastAsia="Calibri" w:hAnsi="Times New Roman" w:cs="Times New Roman"/>
                <w:sz w:val="24"/>
                <w:szCs w:val="24"/>
                <w:lang w:bidi="hi-IN"/>
              </w:rPr>
              <w:t>Безбарьерная</w:t>
            </w:r>
            <w:proofErr w:type="spellEnd"/>
            <w:r w:rsidRPr="007736CF">
              <w:rPr>
                <w:rFonts w:ascii="Times New Roman" w:eastAsia="Calibri" w:hAnsi="Times New Roman" w:cs="Times New Roman"/>
                <w:sz w:val="24"/>
                <w:szCs w:val="24"/>
                <w:lang w:bidi="hi-IN"/>
              </w:rPr>
              <w:t xml:space="preserve"> среда» на сумму 9 560,00 рублей; </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xml:space="preserve">- антивандальная информационно-тактильная табличка учреждения, антивандальная кнопка вызова помощника «Пульсар» со стойкой, стационарный приемник со звуковой, световой, текстовой индикацией, мнемосхема на стойке на колесиках с тактильными пиктограммами, мнемосхемы настенного размещения с тактильными табличками, портативная информационная индукционная система с радиомикрофоном и встроенным плеером для проигрывания записанных сообщений  по договору поставки оборудования для адаптации учреждения для лиц с ОВЗ и МГН от 30.06.2020 № 2020.497036 с ООО «Компания АТЭК-СБ» на сумму 209 890,00 рублей; </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xml:space="preserve">- оборудование для </w:t>
            </w:r>
            <w:r w:rsidR="00B264D7" w:rsidRPr="007736CF">
              <w:rPr>
                <w:rFonts w:ascii="Times New Roman" w:eastAsia="Calibri" w:hAnsi="Times New Roman" w:cs="Times New Roman"/>
                <w:sz w:val="24"/>
                <w:szCs w:val="24"/>
                <w:lang w:bidi="hi-IN"/>
              </w:rPr>
              <w:t>организации и</w:t>
            </w:r>
            <w:r w:rsidRPr="007736CF">
              <w:rPr>
                <w:rFonts w:ascii="Times New Roman" w:eastAsia="Calibri" w:hAnsi="Times New Roman" w:cs="Times New Roman"/>
                <w:sz w:val="24"/>
                <w:szCs w:val="24"/>
                <w:lang w:bidi="hi-IN"/>
              </w:rPr>
              <w:t xml:space="preserve"> проведения уроков, занятий для лиц с ОВЗ и МГН (мягкие формы, проектор, прозрачный мольберт, тактильные ячейки, LED-панель, панель «звездочка») по договору поставки оборудования обеспечения условий для </w:t>
            </w:r>
            <w:r w:rsidR="00B264D7" w:rsidRPr="007736CF">
              <w:rPr>
                <w:rFonts w:ascii="Times New Roman" w:eastAsia="Calibri" w:hAnsi="Times New Roman" w:cs="Times New Roman"/>
                <w:sz w:val="24"/>
                <w:szCs w:val="24"/>
                <w:lang w:bidi="hi-IN"/>
              </w:rPr>
              <w:t>инвалидов от</w:t>
            </w:r>
            <w:r w:rsidRPr="007736CF">
              <w:rPr>
                <w:rFonts w:ascii="Times New Roman" w:eastAsia="Calibri" w:hAnsi="Times New Roman" w:cs="Times New Roman"/>
                <w:sz w:val="24"/>
                <w:szCs w:val="24"/>
                <w:lang w:bidi="hi-IN"/>
              </w:rPr>
              <w:t xml:space="preserve"> 03.07.2020 </w:t>
            </w:r>
            <w:r w:rsidR="00B264D7">
              <w:rPr>
                <w:rFonts w:ascii="Times New Roman" w:eastAsia="Calibri" w:hAnsi="Times New Roman" w:cs="Times New Roman"/>
                <w:sz w:val="24"/>
                <w:szCs w:val="24"/>
                <w:lang w:bidi="hi-IN"/>
              </w:rPr>
              <w:br/>
            </w:r>
            <w:r w:rsidRPr="007736CF">
              <w:rPr>
                <w:rFonts w:ascii="Times New Roman" w:eastAsia="Calibri" w:hAnsi="Times New Roman" w:cs="Times New Roman"/>
                <w:sz w:val="24"/>
                <w:szCs w:val="24"/>
                <w:lang w:bidi="hi-IN"/>
              </w:rPr>
              <w:t>№ 2020.509752 с ООО «Звездное детство» на сумму 44 245,00 рублей;</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xml:space="preserve">- акустическая настенная тактильная панель, комплект мебели по договору поставки оборудования для обеспечения условий для инвалидов от 10.07.2020 № 1297 с ООО «КРУСТ» на сумму 73 905,00 рублей. </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В рамках заключенного договора от 29.05.2020 № 2020.404173 с ООО «Компания АТЭК-СБ» на сумму 54 656,00 рублей проведено обследование и паспортизация (разработка паспорта доступности) объекта в целях определения соответствия требованиям по обеспечению беспрепятственного доступа для инвалидов и маломобильных групп населения.</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По итогам реализации мероприятий МП «Доступная среда в городе Нефтеюганске» сложилась экономия бюджетных ассигнований  в сумме 8 435,50 рублей, в связи с чем, комитетом культуры и туризма администрации города Нефтеюганска в сентябре-ноябре 2020 года проведена работа по подготовке и направлению документов в адрес департамента финансов администрации города Нефтеюганска по перераспределению бюджетных ассигнований на приобретение тактильной ленты и тактильных наклеек для МБУК «Центр национальных культур» (письмо ККиТ-3611-0 от 17.11.2020). В соответствии с письмом департамента финансов администрации города Нефтеюганска от 20.11.2020 № ИСХ.ДФ-19-03-1868-0 пакет документов о перераспределении бюджетных ассигнований возвращен без исполнения в связи с завершением текущего финансового года.</w:t>
            </w:r>
          </w:p>
          <w:p w:rsidR="00745449" w:rsidRPr="003848A7"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Таким образом, проведенные мероприятия обеспечивают создание доступной, комфортной и безопасной среды представителям МГН на объектах учреждений культуры и дополнительного образования в сфере культуры.</w:t>
            </w:r>
          </w:p>
        </w:tc>
      </w:tr>
      <w:tr w:rsidR="00745449" w:rsidRPr="003848A7" w:rsidTr="00745449">
        <w:trPr>
          <w:trHeight w:val="212"/>
          <w:jc w:val="center"/>
        </w:trPr>
        <w:tc>
          <w:tcPr>
            <w:tcW w:w="704"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2.4.9.</w:t>
            </w:r>
          </w:p>
        </w:tc>
        <w:tc>
          <w:tcPr>
            <w:tcW w:w="3827" w:type="dxa"/>
            <w:shd w:val="clear" w:color="auto" w:fill="auto"/>
          </w:tcPr>
          <w:p w:rsidR="00745449" w:rsidRPr="003848A7" w:rsidRDefault="00745449" w:rsidP="005D5D91">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Вовлечение жителей в широкое участие в культурной жизни города, реализация творческого потенциала жителей</w:t>
            </w:r>
          </w:p>
        </w:tc>
        <w:tc>
          <w:tcPr>
            <w:tcW w:w="1560" w:type="dxa"/>
            <w:shd w:val="clear" w:color="auto" w:fill="auto"/>
            <w:noWrap/>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5D5D91">
            <w:pPr>
              <w:spacing w:after="0" w:line="240" w:lineRule="auto"/>
              <w:jc w:val="cente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5D5D91">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культуры и туризма в городе Нефтеюганске»</w:t>
            </w:r>
          </w:p>
        </w:tc>
        <w:tc>
          <w:tcPr>
            <w:tcW w:w="4111" w:type="dxa"/>
          </w:tcPr>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xml:space="preserve">В целях вовлечения жителей в широкое участие в культурной жизни города, реализации творческого потенциала жителей учреждениями, подведомственными комитету культуры и туризма администрации города проведены мероприятия различных форм, таких как: концертные программы, развлекательные программы, игровые программы, вечера отдыха, детские утренники, заседания в клубах по интересам, </w:t>
            </w:r>
            <w:proofErr w:type="spellStart"/>
            <w:r w:rsidRPr="007736CF">
              <w:rPr>
                <w:rFonts w:ascii="Times New Roman" w:eastAsia="Calibri" w:hAnsi="Times New Roman" w:cs="Times New Roman"/>
                <w:sz w:val="24"/>
                <w:szCs w:val="24"/>
                <w:lang w:bidi="hi-IN"/>
              </w:rPr>
              <w:t>квесты</w:t>
            </w:r>
            <w:proofErr w:type="spellEnd"/>
            <w:r w:rsidRPr="007736CF">
              <w:rPr>
                <w:rFonts w:ascii="Times New Roman" w:eastAsia="Calibri" w:hAnsi="Times New Roman" w:cs="Times New Roman"/>
                <w:sz w:val="24"/>
                <w:szCs w:val="24"/>
                <w:lang w:bidi="hi-IN"/>
              </w:rPr>
              <w:t>, тематические выставки, акции, народные гуляния, спектакли и другие.</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Всего за 1 квартал 2020 года организовано и проведено 538 мероприятий, охвачено 25 671 человек.</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Во 2, 3 и 4 кварталах учреждения культуры осуществляли свою деятельность в обычном и онлайн режимах. Транслировались мероприятия различных форм проведения, таких как: концерты, конкурсные и познавательно-игровые программы для детей; выставки, спектакли, мультимедийные презентации, онлайн эстафеты, чтецкие марафоны, видео уроки, а также мастер-классы, направленные на развитие семейного творчества. В обычном режиме состоялись мероприятия в различных формах проведения, таких как: торжественные мероприятия, в рамках года «Памяти и славы»; концертные программы, открытие сквера, скейтпарка и другие.</w:t>
            </w:r>
          </w:p>
          <w:p w:rsidR="00745449" w:rsidRPr="003848A7"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За 2020 год организовано и проведено 2 267 мероприятий, охвачено 457 828 человек, из них 563 мероприятия в обычном режиме, охвачено 29 568 человек и 1 704 мероприятия в онлайн режиме, просмотров - 428 260.</w:t>
            </w:r>
          </w:p>
        </w:tc>
      </w:tr>
      <w:tr w:rsidR="00745449" w:rsidRPr="003848A7" w:rsidTr="00745449">
        <w:trPr>
          <w:trHeight w:val="212"/>
          <w:jc w:val="center"/>
        </w:trPr>
        <w:tc>
          <w:tcPr>
            <w:tcW w:w="704" w:type="dxa"/>
            <w:shd w:val="clear" w:color="auto" w:fill="auto"/>
            <w:noWrap/>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2.5.</w:t>
            </w:r>
          </w:p>
        </w:tc>
        <w:tc>
          <w:tcPr>
            <w:tcW w:w="11198" w:type="dxa"/>
            <w:gridSpan w:val="4"/>
            <w:shd w:val="clear" w:color="auto" w:fill="auto"/>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5. Сохранение системы традиционных российских семейных ценностей и духовно-нравственное воспитание детей и молодежи</w:t>
            </w:r>
          </w:p>
        </w:tc>
        <w:tc>
          <w:tcPr>
            <w:tcW w:w="4111" w:type="dxa"/>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2.5.1.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Сохранение и приумножение традиционных российских духовно-нравственных ценностей как основы российского общества</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xml:space="preserve">, </w:t>
            </w:r>
          </w:p>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7736CF" w:rsidRDefault="007736CF" w:rsidP="006B671F">
            <w:pPr>
              <w:spacing w:after="0" w:line="240" w:lineRule="auto"/>
              <w:jc w:val="both"/>
              <w:rPr>
                <w:rFonts w:ascii="Times New Roman" w:eastAsia="Calibri" w:hAnsi="Times New Roman" w:cs="Times New Roman"/>
                <w:sz w:val="24"/>
                <w:szCs w:val="24"/>
                <w:lang w:bidi="hi-IN"/>
              </w:rPr>
            </w:pPr>
            <w:proofErr w:type="spellStart"/>
            <w:r>
              <w:rPr>
                <w:rFonts w:ascii="Times New Roman" w:eastAsia="Calibri" w:hAnsi="Times New Roman" w:cs="Times New Roman"/>
                <w:sz w:val="24"/>
                <w:szCs w:val="24"/>
                <w:lang w:bidi="hi-IN"/>
              </w:rPr>
              <w:t>ДОиМП</w:t>
            </w:r>
            <w:proofErr w:type="spellEnd"/>
          </w:p>
          <w:p w:rsidR="006B671F" w:rsidRPr="006B671F" w:rsidRDefault="006B671F" w:rsidP="006B671F">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С целью сотрудничества в сфере образования, духовного просвещения</w:t>
            </w:r>
          </w:p>
          <w:p w:rsidR="006B671F" w:rsidRPr="006B671F" w:rsidRDefault="006B671F" w:rsidP="006B671F">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несовершеннолетних, укрепления нравственных и семейных устоев заключены</w:t>
            </w:r>
            <w:r w:rsidR="000406E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соглашения о сотрудничестве между Департаментом и:</w:t>
            </w:r>
          </w:p>
          <w:p w:rsidR="006B671F" w:rsidRPr="006B671F" w:rsidRDefault="006B671F" w:rsidP="006B671F">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-местной религиозной организацией православный Приход храма Святого Духа (от</w:t>
            </w:r>
            <w:r>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20.01.2015), в рамках которого за каждой образовательной организацией закреплён</w:t>
            </w:r>
            <w:r w:rsidR="000406E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священнослужитель одного из православных приходов города, подписан договор о</w:t>
            </w:r>
            <w:r w:rsidR="000406E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совместной деятельности;</w:t>
            </w:r>
          </w:p>
          <w:p w:rsidR="006B671F" w:rsidRPr="006B671F" w:rsidRDefault="006B671F" w:rsidP="006B671F">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-местной религиозной мусульманской религиозной организацией (от 20.09.2019); по</w:t>
            </w:r>
            <w:r w:rsidR="000406E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запросу образовательных организаций индивидуальную профилактическую работу и</w:t>
            </w:r>
            <w:r w:rsidR="000406E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консультации оказывает имам-</w:t>
            </w:r>
            <w:proofErr w:type="spellStart"/>
            <w:r w:rsidRPr="006B671F">
              <w:rPr>
                <w:rFonts w:ascii="Times New Roman" w:eastAsia="Calibri" w:hAnsi="Times New Roman" w:cs="Times New Roman"/>
                <w:sz w:val="24"/>
                <w:szCs w:val="24"/>
                <w:lang w:bidi="hi-IN"/>
              </w:rPr>
              <w:t>хатыб</w:t>
            </w:r>
            <w:proofErr w:type="spellEnd"/>
            <w:r w:rsidRPr="006B671F">
              <w:rPr>
                <w:rFonts w:ascii="Times New Roman" w:eastAsia="Calibri" w:hAnsi="Times New Roman" w:cs="Times New Roman"/>
                <w:sz w:val="24"/>
                <w:szCs w:val="24"/>
                <w:lang w:bidi="hi-IN"/>
              </w:rPr>
              <w:t xml:space="preserve"> </w:t>
            </w:r>
            <w:proofErr w:type="spellStart"/>
            <w:r w:rsidRPr="006B671F">
              <w:rPr>
                <w:rFonts w:ascii="Times New Roman" w:eastAsia="Calibri" w:hAnsi="Times New Roman" w:cs="Times New Roman"/>
                <w:sz w:val="24"/>
                <w:szCs w:val="24"/>
                <w:lang w:bidi="hi-IN"/>
              </w:rPr>
              <w:t>Нефтеюганской</w:t>
            </w:r>
            <w:proofErr w:type="spellEnd"/>
            <w:r w:rsidRPr="006B671F">
              <w:rPr>
                <w:rFonts w:ascii="Times New Roman" w:eastAsia="Calibri" w:hAnsi="Times New Roman" w:cs="Times New Roman"/>
                <w:sz w:val="24"/>
                <w:szCs w:val="24"/>
                <w:lang w:bidi="hi-IN"/>
              </w:rPr>
              <w:t xml:space="preserve"> соборной мечети </w:t>
            </w:r>
            <w:proofErr w:type="spellStart"/>
            <w:r w:rsidRPr="006B671F">
              <w:rPr>
                <w:rFonts w:ascii="Times New Roman" w:eastAsia="Calibri" w:hAnsi="Times New Roman" w:cs="Times New Roman"/>
                <w:sz w:val="24"/>
                <w:szCs w:val="24"/>
                <w:lang w:bidi="hi-IN"/>
              </w:rPr>
              <w:t>Усман</w:t>
            </w:r>
            <w:proofErr w:type="spellEnd"/>
            <w:r w:rsidRPr="006B671F">
              <w:rPr>
                <w:rFonts w:ascii="Times New Roman" w:eastAsia="Calibri" w:hAnsi="Times New Roman" w:cs="Times New Roman"/>
                <w:sz w:val="24"/>
                <w:szCs w:val="24"/>
                <w:lang w:bidi="hi-IN"/>
              </w:rPr>
              <w:t xml:space="preserve"> </w:t>
            </w:r>
            <w:proofErr w:type="spellStart"/>
            <w:r w:rsidRPr="006B671F">
              <w:rPr>
                <w:rFonts w:ascii="Times New Roman" w:eastAsia="Calibri" w:hAnsi="Times New Roman" w:cs="Times New Roman"/>
                <w:sz w:val="24"/>
                <w:szCs w:val="24"/>
                <w:lang w:bidi="hi-IN"/>
              </w:rPr>
              <w:t>хазрат</w:t>
            </w:r>
            <w:proofErr w:type="spellEnd"/>
            <w:r w:rsidR="000406E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Печорин.</w:t>
            </w:r>
          </w:p>
          <w:p w:rsidR="006B671F" w:rsidRPr="006B671F" w:rsidRDefault="006B671F" w:rsidP="006B671F">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С целью усиления роли семьи, формирования семейных ценностей, реализуется</w:t>
            </w:r>
            <w:r w:rsidR="000406E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проект «Диалоги о главном», в рамках которого ежегодно проводятся городские</w:t>
            </w:r>
            <w:r w:rsidR="000406E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юношеские Кирилло-Мефодиевские образовательные чтения, муниципальные</w:t>
            </w:r>
            <w:r w:rsidR="000406E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Рождественские образовательные чтения «Нравственные ценности и будущее</w:t>
            </w:r>
            <w:r w:rsidR="000406E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человечества», организуется участие в региональном и международном этапах</w:t>
            </w:r>
            <w:r w:rsidR="000406E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Рождественских образовательных чтений.</w:t>
            </w:r>
          </w:p>
          <w:p w:rsidR="006B671F" w:rsidRPr="006B671F" w:rsidRDefault="006B671F" w:rsidP="006B671F">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В рамках реализации программы «Социокультурные истоки», реализуемой в</w:t>
            </w:r>
            <w:r w:rsidR="000406E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общеобразовательных и дошкольных образовательных организациях, традиционно</w:t>
            </w:r>
            <w:r w:rsidR="000406E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проводится городской конкурс «У истоков творчества», который позволяет говорить</w:t>
            </w:r>
            <w:r w:rsidR="000406E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о важных нравственных категориях с детьми младшего школьного возраста.</w:t>
            </w:r>
          </w:p>
          <w:p w:rsidR="006B671F" w:rsidRPr="006B671F" w:rsidRDefault="006B671F" w:rsidP="006B671F">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Для 100% учащихся 4-х классов реализуется курс «Основы религиозных культур и</w:t>
            </w:r>
            <w:r w:rsidR="000406E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светской этики» во всех общеобразовательных организациях, а также курсы</w:t>
            </w:r>
            <w:r w:rsidR="000406E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«Социокультурные истоки», ОДНКНР для учащихся 1 – 9 классов.</w:t>
            </w:r>
          </w:p>
          <w:p w:rsidR="006B671F" w:rsidRPr="006B671F" w:rsidRDefault="006B671F" w:rsidP="006B671F">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Организовано участие 6 учащихся 8-11 классов общеобразовательных организаций в</w:t>
            </w:r>
            <w:r w:rsidR="000406E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региональном этапе олимпиаде по основам православной культуры: 4 учащихся</w:t>
            </w:r>
            <w:r w:rsidR="000406E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определены победителями и призёрами.</w:t>
            </w:r>
          </w:p>
          <w:p w:rsidR="006B671F" w:rsidRPr="006B671F" w:rsidRDefault="006B671F" w:rsidP="006B671F">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В январе в общеобразовательных организациях проведён курс лекций «Безопасность</w:t>
            </w:r>
            <w:r w:rsidR="000406E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 xml:space="preserve">семьи и государства», руководитель - </w:t>
            </w:r>
            <w:proofErr w:type="spellStart"/>
            <w:r w:rsidRPr="006B671F">
              <w:rPr>
                <w:rFonts w:ascii="Times New Roman" w:eastAsia="Calibri" w:hAnsi="Times New Roman" w:cs="Times New Roman"/>
                <w:sz w:val="24"/>
                <w:szCs w:val="24"/>
                <w:lang w:bidi="hi-IN"/>
              </w:rPr>
              <w:t>к.с.н</w:t>
            </w:r>
            <w:proofErr w:type="spellEnd"/>
            <w:r w:rsidRPr="006B671F">
              <w:rPr>
                <w:rFonts w:ascii="Times New Roman" w:eastAsia="Calibri" w:hAnsi="Times New Roman" w:cs="Times New Roman"/>
                <w:sz w:val="24"/>
                <w:szCs w:val="24"/>
                <w:lang w:bidi="hi-IN"/>
              </w:rPr>
              <w:t>., заместителя председателя Тюменской</w:t>
            </w:r>
            <w:r w:rsidR="000406E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региональной общественной организации «Центр защиты материнства «Покров»</w:t>
            </w:r>
            <w:r w:rsidR="000406E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Шестакова К.А. (охват - 1782 учащихся 8-11 классов)</w:t>
            </w:r>
            <w:r w:rsidR="000406E5">
              <w:rPr>
                <w:rFonts w:ascii="Times New Roman" w:eastAsia="Calibri" w:hAnsi="Times New Roman" w:cs="Times New Roman"/>
                <w:sz w:val="24"/>
                <w:szCs w:val="24"/>
                <w:lang w:bidi="hi-IN"/>
              </w:rPr>
              <w:t>.</w:t>
            </w:r>
          </w:p>
          <w:p w:rsidR="00745449" w:rsidRDefault="006B671F" w:rsidP="006B671F">
            <w:pPr>
              <w:spacing w:after="0" w:line="240" w:lineRule="auto"/>
              <w:jc w:val="both"/>
              <w:rPr>
                <w:rFonts w:ascii="Times New Roman" w:eastAsia="Calibri" w:hAnsi="Times New Roman" w:cs="Times New Roman"/>
                <w:sz w:val="24"/>
                <w:szCs w:val="24"/>
                <w:lang w:bidi="hi-IN"/>
              </w:rPr>
            </w:pPr>
            <w:r w:rsidRPr="006B671F">
              <w:rPr>
                <w:rFonts w:ascii="Times New Roman" w:eastAsia="Calibri" w:hAnsi="Times New Roman" w:cs="Times New Roman"/>
                <w:sz w:val="24"/>
                <w:szCs w:val="24"/>
                <w:lang w:bidi="hi-IN"/>
              </w:rPr>
              <w:t>В ноябре-декабре проведены городской дистанционные конкурсы ученических</w:t>
            </w:r>
            <w:r w:rsidR="000406E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проектов по учебному курсу «Основы религиозных культур и светской этики» и</w:t>
            </w:r>
            <w:r w:rsidR="000406E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предметной области «Основы духовно-нравственной культуры народов России»</w:t>
            </w:r>
            <w:r w:rsidR="000406E5">
              <w:rPr>
                <w:rFonts w:ascii="Times New Roman" w:eastAsia="Calibri" w:hAnsi="Times New Roman" w:cs="Times New Roman"/>
                <w:sz w:val="24"/>
                <w:szCs w:val="24"/>
                <w:lang w:bidi="hi-IN"/>
              </w:rPr>
              <w:t xml:space="preserve"> </w:t>
            </w:r>
            <w:r w:rsidRPr="006B671F">
              <w:rPr>
                <w:rFonts w:ascii="Times New Roman" w:eastAsia="Calibri" w:hAnsi="Times New Roman" w:cs="Times New Roman"/>
                <w:sz w:val="24"/>
                <w:szCs w:val="24"/>
                <w:lang w:bidi="hi-IN"/>
              </w:rPr>
              <w:t>(охват – 27 учащихся 4-6 классов), детского творчества «У истоков творчества».</w:t>
            </w:r>
          </w:p>
          <w:p w:rsidR="000406E5" w:rsidRDefault="000406E5" w:rsidP="006B671F">
            <w:pPr>
              <w:spacing w:after="0" w:line="240" w:lineRule="auto"/>
              <w:jc w:val="both"/>
              <w:rPr>
                <w:rFonts w:ascii="Times New Roman" w:eastAsia="Calibri" w:hAnsi="Times New Roman" w:cs="Times New Roman"/>
                <w:sz w:val="24"/>
                <w:szCs w:val="24"/>
                <w:lang w:bidi="hi-IN"/>
              </w:rPr>
            </w:pPr>
          </w:p>
          <w:p w:rsidR="007736CF" w:rsidRDefault="007736CF" w:rsidP="006B671F">
            <w:pPr>
              <w:spacing w:after="0" w:line="240" w:lineRule="auto"/>
              <w:jc w:val="both"/>
              <w:rPr>
                <w:rFonts w:ascii="Times New Roman" w:eastAsia="Calibri" w:hAnsi="Times New Roman" w:cs="Times New Roman"/>
                <w:sz w:val="24"/>
                <w:szCs w:val="24"/>
                <w:lang w:bidi="hi-IN"/>
              </w:rPr>
            </w:pPr>
            <w:proofErr w:type="spellStart"/>
            <w:r>
              <w:rPr>
                <w:rFonts w:ascii="Times New Roman" w:eastAsia="Calibri" w:hAnsi="Times New Roman" w:cs="Times New Roman"/>
                <w:sz w:val="24"/>
                <w:szCs w:val="24"/>
                <w:lang w:bidi="hi-IN"/>
              </w:rPr>
              <w:t>ККиТ</w:t>
            </w:r>
            <w:proofErr w:type="spellEnd"/>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В целях сохранения и приумножения традиционных российских духовно-нравственных ценностей, как основы российского общества, учреждениями, подведомственными комитету культуры и туризма администрации города проведены мероприятия различных форм, таких как: спектакли, инклюзивные мастер-классы по декоративно-прикладному искусству, концерты и многие другие.</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xml:space="preserve">Всего за 1 квартал 2020 года было организовано и проведено 48 мероприятий, охвачено 3 678 человек. </w:t>
            </w:r>
          </w:p>
          <w:p w:rsidR="007736CF" w:rsidRPr="007736CF"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xml:space="preserve">Во 2 ,3 и 4 кварталах учреждениями культуры в обычном и онлайн режимах проведены следующие мероприятия, такие как: профилактическая уличная акция «Живи трезво» к Всероссийскому дню трезвости, спектакли для семейного просмотра, информационные ролики, </w:t>
            </w:r>
            <w:proofErr w:type="spellStart"/>
            <w:r w:rsidRPr="007736CF">
              <w:rPr>
                <w:rFonts w:ascii="Times New Roman" w:eastAsia="Calibri" w:hAnsi="Times New Roman" w:cs="Times New Roman"/>
                <w:sz w:val="24"/>
                <w:szCs w:val="24"/>
                <w:lang w:bidi="hi-IN"/>
              </w:rPr>
              <w:t>флешмобы</w:t>
            </w:r>
            <w:proofErr w:type="spellEnd"/>
            <w:r w:rsidRPr="007736CF">
              <w:rPr>
                <w:rFonts w:ascii="Times New Roman" w:eastAsia="Calibri" w:hAnsi="Times New Roman" w:cs="Times New Roman"/>
                <w:sz w:val="24"/>
                <w:szCs w:val="24"/>
                <w:lang w:bidi="hi-IN"/>
              </w:rPr>
              <w:t xml:space="preserve">, памятки о патриотическом воспитании, акции, способствующие развитию межэтнических и </w:t>
            </w:r>
            <w:proofErr w:type="spellStart"/>
            <w:r w:rsidRPr="007736CF">
              <w:rPr>
                <w:rFonts w:ascii="Times New Roman" w:eastAsia="Calibri" w:hAnsi="Times New Roman" w:cs="Times New Roman"/>
                <w:sz w:val="24"/>
                <w:szCs w:val="24"/>
                <w:lang w:bidi="hi-IN"/>
              </w:rPr>
              <w:t>этноконфессиональных</w:t>
            </w:r>
            <w:proofErr w:type="spellEnd"/>
            <w:r w:rsidRPr="007736CF">
              <w:rPr>
                <w:rFonts w:ascii="Times New Roman" w:eastAsia="Calibri" w:hAnsi="Times New Roman" w:cs="Times New Roman"/>
                <w:sz w:val="24"/>
                <w:szCs w:val="24"/>
                <w:lang w:bidi="hi-IN"/>
              </w:rPr>
              <w:t xml:space="preserve"> отношений, укреплению общегражданской российской идентичности и многие другие.</w:t>
            </w:r>
          </w:p>
          <w:p w:rsidR="007736CF" w:rsidRPr="003848A7" w:rsidRDefault="007736CF" w:rsidP="007736CF">
            <w:pPr>
              <w:spacing w:after="0" w:line="240" w:lineRule="auto"/>
              <w:jc w:val="both"/>
              <w:rPr>
                <w:rFonts w:ascii="Times New Roman" w:eastAsia="Calibri" w:hAnsi="Times New Roman" w:cs="Times New Roman"/>
                <w:sz w:val="24"/>
                <w:szCs w:val="24"/>
                <w:lang w:bidi="hi-IN"/>
              </w:rPr>
            </w:pPr>
            <w:r w:rsidRPr="007736CF">
              <w:rPr>
                <w:rFonts w:ascii="Times New Roman" w:eastAsia="Calibri" w:hAnsi="Times New Roman" w:cs="Times New Roman"/>
                <w:sz w:val="24"/>
                <w:szCs w:val="24"/>
                <w:lang w:bidi="hi-IN"/>
              </w:rPr>
              <w:t xml:space="preserve">За 2020 год проведено 247 мероприятий, охвачено 118 069 человек, из них 185 мероприятий в обычном режиме, охвачено 4 924 человека. В режиме проведено онлайн 62 мероприятия, просмотров - 113 145.  </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2.5.2.</w:t>
            </w:r>
          </w:p>
        </w:tc>
        <w:tc>
          <w:tcPr>
            <w:tcW w:w="3827" w:type="dxa"/>
            <w:shd w:val="clear" w:color="auto" w:fill="auto"/>
          </w:tcPr>
          <w:p w:rsidR="00745449" w:rsidRPr="003848A7" w:rsidRDefault="00745449" w:rsidP="001F64A4">
            <w:pPr>
              <w:spacing w:after="0" w:line="240" w:lineRule="auto"/>
              <w:rPr>
                <w:rFonts w:ascii="Times New Roman" w:hAnsi="Times New Roman"/>
                <w:sz w:val="24"/>
                <w:szCs w:val="24"/>
                <w:lang w:bidi="hi-IN"/>
              </w:rPr>
            </w:pPr>
            <w:r w:rsidRPr="003848A7">
              <w:rPr>
                <w:rFonts w:ascii="Times New Roman" w:hAnsi="Times New Roman"/>
                <w:sz w:val="24"/>
                <w:szCs w:val="24"/>
                <w:lang w:bidi="hi-IN"/>
              </w:rPr>
              <w:t>Формирование у молодежи традиционных семейных ценностей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D1F86">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 образовательных организациях внедряется образовательный курс «Нравственные</w:t>
            </w:r>
            <w:r w:rsidR="005A7476">
              <w:rPr>
                <w:rFonts w:ascii="Times New Roman" w:hAnsi="Times New Roman"/>
                <w:sz w:val="24"/>
                <w:szCs w:val="24"/>
                <w:lang w:bidi="hi-IN"/>
              </w:rPr>
              <w:t xml:space="preserve"> </w:t>
            </w:r>
            <w:r w:rsidRPr="006B671F">
              <w:rPr>
                <w:rFonts w:ascii="Times New Roman" w:hAnsi="Times New Roman"/>
                <w:sz w:val="24"/>
                <w:szCs w:val="24"/>
                <w:lang w:bidi="hi-IN"/>
              </w:rPr>
              <w:t>основы семейной жизни 10-11 классы».</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На базе МАУ «ЦМИ» осуществляет свою деятельность Клуб молодых семей,</w:t>
            </w:r>
            <w:r w:rsidR="005A7476">
              <w:rPr>
                <w:rFonts w:ascii="Times New Roman" w:hAnsi="Times New Roman"/>
                <w:sz w:val="24"/>
                <w:szCs w:val="24"/>
                <w:lang w:bidi="hi-IN"/>
              </w:rPr>
              <w:t xml:space="preserve"> </w:t>
            </w:r>
            <w:r w:rsidRPr="006B671F">
              <w:rPr>
                <w:rFonts w:ascii="Times New Roman" w:hAnsi="Times New Roman"/>
                <w:sz w:val="24"/>
                <w:szCs w:val="24"/>
                <w:lang w:bidi="hi-IN"/>
              </w:rPr>
              <w:t>который посещает 30 семей в возрасте от 18 до 35 лет.</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Основные направления деятельности:</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-попу</w:t>
            </w:r>
            <w:r w:rsidR="005A7476">
              <w:rPr>
                <w:rFonts w:ascii="Times New Roman" w:hAnsi="Times New Roman"/>
                <w:sz w:val="24"/>
                <w:szCs w:val="24"/>
                <w:lang w:bidi="hi-IN"/>
              </w:rPr>
              <w:t>ляризация семейных ценностей («Подарок маме</w:t>
            </w:r>
            <w:r w:rsidRPr="006B671F">
              <w:rPr>
                <w:rFonts w:ascii="Times New Roman" w:hAnsi="Times New Roman"/>
                <w:sz w:val="24"/>
                <w:szCs w:val="24"/>
                <w:lang w:bidi="hi-IN"/>
              </w:rPr>
              <w:t>», клуб выходного дня</w:t>
            </w:r>
            <w:r w:rsidR="005A7476">
              <w:rPr>
                <w:rFonts w:ascii="Times New Roman" w:hAnsi="Times New Roman"/>
                <w:sz w:val="24"/>
                <w:szCs w:val="24"/>
                <w:lang w:bidi="hi-IN"/>
              </w:rPr>
              <w:t xml:space="preserve"> </w:t>
            </w:r>
            <w:r w:rsidRPr="006B671F">
              <w:rPr>
                <w:rFonts w:ascii="Times New Roman" w:hAnsi="Times New Roman"/>
                <w:sz w:val="24"/>
                <w:szCs w:val="24"/>
                <w:lang w:bidi="hi-IN"/>
              </w:rPr>
              <w:t>«Полезная суббота»);</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-интеллектуальное развитие (проект «Читаем вместе»);</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 xml:space="preserve">-развитие социальной активности молодых семей (социальная акция «Фри </w:t>
            </w:r>
            <w:proofErr w:type="spellStart"/>
            <w:r w:rsidRPr="006B671F">
              <w:rPr>
                <w:rFonts w:ascii="Times New Roman" w:hAnsi="Times New Roman"/>
                <w:sz w:val="24"/>
                <w:szCs w:val="24"/>
                <w:lang w:bidi="hi-IN"/>
              </w:rPr>
              <w:t>маркет</w:t>
            </w:r>
            <w:proofErr w:type="spellEnd"/>
            <w:r w:rsidRPr="006B671F">
              <w:rPr>
                <w:rFonts w:ascii="Times New Roman" w:hAnsi="Times New Roman"/>
                <w:sz w:val="24"/>
                <w:szCs w:val="24"/>
                <w:lang w:bidi="hi-IN"/>
              </w:rPr>
              <w:t>»)</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Организовано участие в окружном конкурсе «Семья года Югры» (4 семьи),</w:t>
            </w:r>
            <w:r w:rsidR="005A7476">
              <w:rPr>
                <w:rFonts w:ascii="Times New Roman" w:hAnsi="Times New Roman"/>
                <w:sz w:val="24"/>
                <w:szCs w:val="24"/>
                <w:lang w:bidi="hi-IN"/>
              </w:rPr>
              <w:t xml:space="preserve"> </w:t>
            </w:r>
            <w:r w:rsidRPr="006B671F">
              <w:rPr>
                <w:rFonts w:ascii="Times New Roman" w:hAnsi="Times New Roman"/>
                <w:sz w:val="24"/>
                <w:szCs w:val="24"/>
                <w:lang w:bidi="hi-IN"/>
              </w:rPr>
              <w:t xml:space="preserve">победителями определена семья </w:t>
            </w:r>
            <w:proofErr w:type="spellStart"/>
            <w:r w:rsidRPr="006B671F">
              <w:rPr>
                <w:rFonts w:ascii="Times New Roman" w:hAnsi="Times New Roman"/>
                <w:sz w:val="24"/>
                <w:szCs w:val="24"/>
                <w:lang w:bidi="hi-IN"/>
              </w:rPr>
              <w:t>Мякишевых</w:t>
            </w:r>
            <w:proofErr w:type="spellEnd"/>
            <w:r w:rsidRPr="006B671F">
              <w:rPr>
                <w:rFonts w:ascii="Times New Roman" w:hAnsi="Times New Roman"/>
                <w:sz w:val="24"/>
                <w:szCs w:val="24"/>
                <w:lang w:bidi="hi-IN"/>
              </w:rPr>
              <w:t xml:space="preserve"> в номинации «Молодая семья Югры»,</w:t>
            </w:r>
            <w:r w:rsidR="005A7476">
              <w:rPr>
                <w:rFonts w:ascii="Times New Roman" w:hAnsi="Times New Roman"/>
                <w:sz w:val="24"/>
                <w:szCs w:val="24"/>
                <w:lang w:bidi="hi-IN"/>
              </w:rPr>
              <w:t xml:space="preserve"> </w:t>
            </w:r>
            <w:r w:rsidRPr="006B671F">
              <w:rPr>
                <w:rFonts w:ascii="Times New Roman" w:hAnsi="Times New Roman"/>
                <w:sz w:val="24"/>
                <w:szCs w:val="24"/>
                <w:lang w:bidi="hi-IN"/>
              </w:rPr>
              <w:t>по итогам участия во Всероссийском конкурсе стала победителем.</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Организовано проведение мероприятий:</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-консультации для участников городской семейной конференции «История моей</w:t>
            </w:r>
            <w:r w:rsidR="005A7476">
              <w:rPr>
                <w:rFonts w:ascii="Times New Roman" w:hAnsi="Times New Roman"/>
                <w:sz w:val="24"/>
                <w:szCs w:val="24"/>
                <w:lang w:bidi="hi-IN"/>
              </w:rPr>
              <w:t xml:space="preserve"> </w:t>
            </w:r>
            <w:r w:rsidRPr="006B671F">
              <w:rPr>
                <w:rFonts w:ascii="Times New Roman" w:hAnsi="Times New Roman"/>
                <w:sz w:val="24"/>
                <w:szCs w:val="24"/>
                <w:lang w:bidi="hi-IN"/>
              </w:rPr>
              <w:t>страны в истории моей семьи», городского конкурса по родословию (охват 30 чел.)</w:t>
            </w:r>
            <w:r w:rsidR="005A7476">
              <w:rPr>
                <w:rFonts w:ascii="Times New Roman" w:hAnsi="Times New Roman"/>
                <w:sz w:val="24"/>
                <w:szCs w:val="24"/>
                <w:lang w:bidi="hi-IN"/>
              </w:rPr>
              <w:t xml:space="preserve"> </w:t>
            </w:r>
            <w:r w:rsidRPr="006B671F">
              <w:rPr>
                <w:rFonts w:ascii="Times New Roman" w:hAnsi="Times New Roman"/>
                <w:sz w:val="24"/>
                <w:szCs w:val="24"/>
                <w:lang w:bidi="hi-IN"/>
              </w:rPr>
              <w:t>(январь-февраль);</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-мастер-классы: «Как перешить брюки в юбку»; «Рисуем на футболках», «1+1=новая</w:t>
            </w:r>
            <w:r w:rsidR="005A7476">
              <w:rPr>
                <w:rFonts w:ascii="Times New Roman" w:hAnsi="Times New Roman"/>
                <w:sz w:val="24"/>
                <w:szCs w:val="24"/>
                <w:lang w:bidi="hi-IN"/>
              </w:rPr>
              <w:t xml:space="preserve"> </w:t>
            </w:r>
            <w:r w:rsidRPr="006B671F">
              <w:rPr>
                <w:rFonts w:ascii="Times New Roman" w:hAnsi="Times New Roman"/>
                <w:sz w:val="24"/>
                <w:szCs w:val="24"/>
                <w:lang w:bidi="hi-IN"/>
              </w:rPr>
              <w:t>стильная вещь», «</w:t>
            </w:r>
            <w:proofErr w:type="spellStart"/>
            <w:r w:rsidRPr="006B671F">
              <w:rPr>
                <w:rFonts w:ascii="Times New Roman" w:hAnsi="Times New Roman"/>
                <w:sz w:val="24"/>
                <w:szCs w:val="24"/>
                <w:lang w:bidi="hi-IN"/>
              </w:rPr>
              <w:t>Декупаж</w:t>
            </w:r>
            <w:proofErr w:type="spellEnd"/>
            <w:r w:rsidRPr="006B671F">
              <w:rPr>
                <w:rFonts w:ascii="Times New Roman" w:hAnsi="Times New Roman"/>
                <w:sz w:val="24"/>
                <w:szCs w:val="24"/>
                <w:lang w:bidi="hi-IN"/>
              </w:rPr>
              <w:t xml:space="preserve"> на сумке и обуви» (апрель, май), по изготовлению</w:t>
            </w:r>
            <w:r w:rsidR="005A7476">
              <w:rPr>
                <w:rFonts w:ascii="Times New Roman" w:hAnsi="Times New Roman"/>
                <w:sz w:val="24"/>
                <w:szCs w:val="24"/>
                <w:lang w:bidi="hi-IN"/>
              </w:rPr>
              <w:t xml:space="preserve"> </w:t>
            </w:r>
            <w:r w:rsidRPr="006B671F">
              <w:rPr>
                <w:rFonts w:ascii="Times New Roman" w:hAnsi="Times New Roman"/>
                <w:sz w:val="24"/>
                <w:szCs w:val="24"/>
                <w:lang w:bidi="hi-IN"/>
              </w:rPr>
              <w:t>«</w:t>
            </w:r>
            <w:proofErr w:type="spellStart"/>
            <w:r w:rsidRPr="006B671F">
              <w:rPr>
                <w:rFonts w:ascii="Times New Roman" w:hAnsi="Times New Roman"/>
                <w:sz w:val="24"/>
                <w:szCs w:val="24"/>
                <w:lang w:bidi="hi-IN"/>
              </w:rPr>
              <w:t>Февроньки</w:t>
            </w:r>
            <w:proofErr w:type="spellEnd"/>
            <w:r w:rsidRPr="006B671F">
              <w:rPr>
                <w:rFonts w:ascii="Times New Roman" w:hAnsi="Times New Roman"/>
                <w:sz w:val="24"/>
                <w:szCs w:val="24"/>
                <w:lang w:bidi="hi-IN"/>
              </w:rPr>
              <w:t>» в рамках Дня семьи, любви и верности, по рациональному</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использованию вещей, опрос «Как я отношусь к старым вещам» (июль);</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-фестиваль молодых семей «Мир, в котором мы живем» (май);</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-семейный онлайн лекторий «Читаем всей семьей о ВОВ» (май);</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 xml:space="preserve">-акция «Подари </w:t>
            </w:r>
            <w:proofErr w:type="spellStart"/>
            <w:r w:rsidRPr="006B671F">
              <w:rPr>
                <w:rFonts w:ascii="Times New Roman" w:hAnsi="Times New Roman"/>
                <w:sz w:val="24"/>
                <w:szCs w:val="24"/>
                <w:lang w:bidi="hi-IN"/>
              </w:rPr>
              <w:t>Февроньку</w:t>
            </w:r>
            <w:proofErr w:type="spellEnd"/>
            <w:r w:rsidRPr="006B671F">
              <w:rPr>
                <w:rFonts w:ascii="Times New Roman" w:hAnsi="Times New Roman"/>
                <w:sz w:val="24"/>
                <w:szCs w:val="24"/>
                <w:lang w:bidi="hi-IN"/>
              </w:rPr>
              <w:t>» в рамках празднования Дня семьи, любви и верности</w:t>
            </w:r>
            <w:r w:rsidR="005A7476">
              <w:rPr>
                <w:rFonts w:ascii="Times New Roman" w:hAnsi="Times New Roman"/>
                <w:sz w:val="24"/>
                <w:szCs w:val="24"/>
                <w:lang w:bidi="hi-IN"/>
              </w:rPr>
              <w:t xml:space="preserve"> </w:t>
            </w:r>
            <w:r w:rsidRPr="006B671F">
              <w:rPr>
                <w:rFonts w:ascii="Times New Roman" w:hAnsi="Times New Roman"/>
                <w:sz w:val="24"/>
                <w:szCs w:val="24"/>
                <w:lang w:bidi="hi-IN"/>
              </w:rPr>
              <w:t>(июль);</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-размещены ролики «Адаптация ребенка к школе», «Памятка родителям</w:t>
            </w:r>
            <w:r w:rsidR="005A7476">
              <w:rPr>
                <w:rFonts w:ascii="Times New Roman" w:hAnsi="Times New Roman"/>
                <w:sz w:val="24"/>
                <w:szCs w:val="24"/>
                <w:lang w:bidi="hi-IN"/>
              </w:rPr>
              <w:t xml:space="preserve"> </w:t>
            </w:r>
            <w:r w:rsidRPr="006B671F">
              <w:rPr>
                <w:rFonts w:ascii="Times New Roman" w:hAnsi="Times New Roman"/>
                <w:sz w:val="24"/>
                <w:szCs w:val="24"/>
                <w:lang w:bidi="hi-IN"/>
              </w:rPr>
              <w:t>первоклассника» (август);</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-акция «Собери ребенка в школу»: оказана помощь 79 детям из 47 семей (спонсоры:</w:t>
            </w:r>
            <w:r w:rsidR="005A7476">
              <w:rPr>
                <w:rFonts w:ascii="Times New Roman" w:hAnsi="Times New Roman"/>
                <w:sz w:val="24"/>
                <w:szCs w:val="24"/>
                <w:lang w:bidi="hi-IN"/>
              </w:rPr>
              <w:t xml:space="preserve"> </w:t>
            </w:r>
            <w:r w:rsidRPr="006B671F">
              <w:rPr>
                <w:rFonts w:ascii="Times New Roman" w:hAnsi="Times New Roman"/>
                <w:sz w:val="24"/>
                <w:szCs w:val="24"/>
                <w:lang w:bidi="hi-IN"/>
              </w:rPr>
              <w:t xml:space="preserve">Газпром </w:t>
            </w:r>
            <w:proofErr w:type="spellStart"/>
            <w:r w:rsidRPr="006B671F">
              <w:rPr>
                <w:rFonts w:ascii="Times New Roman" w:hAnsi="Times New Roman"/>
                <w:sz w:val="24"/>
                <w:szCs w:val="24"/>
                <w:lang w:bidi="hi-IN"/>
              </w:rPr>
              <w:t>Энергосбыт</w:t>
            </w:r>
            <w:proofErr w:type="spellEnd"/>
            <w:r w:rsidRPr="006B671F">
              <w:rPr>
                <w:rFonts w:ascii="Times New Roman" w:hAnsi="Times New Roman"/>
                <w:sz w:val="24"/>
                <w:szCs w:val="24"/>
                <w:lang w:bidi="hi-IN"/>
              </w:rPr>
              <w:t xml:space="preserve"> Тюмень, отделение партии ЛДПР г.Нефтеюганска, МУ «Центр</w:t>
            </w:r>
            <w:r w:rsidR="005A7476">
              <w:rPr>
                <w:rFonts w:ascii="Times New Roman" w:hAnsi="Times New Roman"/>
                <w:sz w:val="24"/>
                <w:szCs w:val="24"/>
                <w:lang w:bidi="hi-IN"/>
              </w:rPr>
              <w:t xml:space="preserve"> </w:t>
            </w:r>
            <w:r w:rsidRPr="006B671F">
              <w:rPr>
                <w:rFonts w:ascii="Times New Roman" w:hAnsi="Times New Roman"/>
                <w:sz w:val="24"/>
                <w:szCs w:val="24"/>
                <w:lang w:bidi="hi-IN"/>
              </w:rPr>
              <w:t>медицинской профилактики», Казачье общество);</w:t>
            </w:r>
          </w:p>
          <w:p w:rsidR="00745449" w:rsidRPr="003848A7"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-онлайн-фестиваль двойняшек города Нефтеюганска (охват 32 семьи, 62 работы)</w:t>
            </w:r>
            <w:r w:rsidR="005A7476">
              <w:rPr>
                <w:rFonts w:ascii="Times New Roman" w:hAnsi="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2.5.3.</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Создание условий для развития молодежных общественных организаций и объединений, развития волонтерского движения</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CD1F86">
            <w:pPr>
              <w:spacing w:after="0" w:line="240" w:lineRule="auto"/>
              <w:jc w:val="center"/>
              <w:rPr>
                <w:rFonts w:ascii="Times New Roman" w:eastAsia="Calibri" w:hAnsi="Times New Roman" w:cs="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 целях создания условий для развития молодежных общественных организаций и</w:t>
            </w:r>
            <w:r w:rsidR="00560CEF">
              <w:rPr>
                <w:rFonts w:ascii="Times New Roman" w:hAnsi="Times New Roman"/>
                <w:sz w:val="24"/>
                <w:szCs w:val="24"/>
                <w:lang w:bidi="hi-IN"/>
              </w:rPr>
              <w:t xml:space="preserve"> </w:t>
            </w:r>
            <w:r w:rsidRPr="006B671F">
              <w:rPr>
                <w:rFonts w:ascii="Times New Roman" w:hAnsi="Times New Roman"/>
                <w:sz w:val="24"/>
                <w:szCs w:val="24"/>
                <w:lang w:bidi="hi-IN"/>
              </w:rPr>
              <w:t>объединений, развития волонтерского движения на территории города осуществляет</w:t>
            </w:r>
            <w:r w:rsidR="00560CEF">
              <w:rPr>
                <w:rFonts w:ascii="Times New Roman" w:hAnsi="Times New Roman"/>
                <w:sz w:val="24"/>
                <w:szCs w:val="24"/>
                <w:lang w:bidi="hi-IN"/>
              </w:rPr>
              <w:t xml:space="preserve"> </w:t>
            </w:r>
            <w:r w:rsidRPr="006B671F">
              <w:rPr>
                <w:rFonts w:ascii="Times New Roman" w:hAnsi="Times New Roman"/>
                <w:sz w:val="24"/>
                <w:szCs w:val="24"/>
                <w:lang w:bidi="hi-IN"/>
              </w:rPr>
              <w:t>свою деятельность Координационный центр по развитию добровольчества в</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молодежной среде. В состав координационного центра входит 19 волонтерских</w:t>
            </w:r>
            <w:r w:rsidR="00560CEF">
              <w:rPr>
                <w:rFonts w:ascii="Times New Roman" w:hAnsi="Times New Roman"/>
                <w:sz w:val="24"/>
                <w:szCs w:val="24"/>
                <w:lang w:bidi="hi-IN"/>
              </w:rPr>
              <w:t xml:space="preserve"> </w:t>
            </w:r>
            <w:r w:rsidRPr="006B671F">
              <w:rPr>
                <w:rFonts w:ascii="Times New Roman" w:hAnsi="Times New Roman"/>
                <w:sz w:val="24"/>
                <w:szCs w:val="24"/>
                <w:lang w:bidi="hi-IN"/>
              </w:rPr>
              <w:t>объединений с общим охватом добровольцев в 1 477 человек (в возрасте от 14 до 30</w:t>
            </w:r>
            <w:r w:rsidR="00560CEF">
              <w:rPr>
                <w:rFonts w:ascii="Times New Roman" w:hAnsi="Times New Roman"/>
                <w:sz w:val="24"/>
                <w:szCs w:val="24"/>
                <w:lang w:bidi="hi-IN"/>
              </w:rPr>
              <w:t xml:space="preserve"> </w:t>
            </w:r>
            <w:r w:rsidRPr="006B671F">
              <w:rPr>
                <w:rFonts w:ascii="Times New Roman" w:hAnsi="Times New Roman"/>
                <w:sz w:val="24"/>
                <w:szCs w:val="24"/>
                <w:lang w:bidi="hi-IN"/>
              </w:rPr>
              <w:t>лет). Волонтерские площадки, входящие в состав Координационного центра,</w:t>
            </w:r>
            <w:r w:rsidR="00560CEF">
              <w:rPr>
                <w:rFonts w:ascii="Times New Roman" w:hAnsi="Times New Roman"/>
                <w:sz w:val="24"/>
                <w:szCs w:val="24"/>
                <w:lang w:bidi="hi-IN"/>
              </w:rPr>
              <w:t xml:space="preserve"> </w:t>
            </w:r>
            <w:r w:rsidRPr="006B671F">
              <w:rPr>
                <w:rFonts w:ascii="Times New Roman" w:hAnsi="Times New Roman"/>
                <w:sz w:val="24"/>
                <w:szCs w:val="24"/>
                <w:lang w:bidi="hi-IN"/>
              </w:rPr>
              <w:t>осуществляют добровольческую деятельность по следующим направлениям:</w:t>
            </w:r>
            <w:r w:rsidR="00560CEF">
              <w:rPr>
                <w:rFonts w:ascii="Times New Roman" w:hAnsi="Times New Roman"/>
                <w:sz w:val="24"/>
                <w:szCs w:val="24"/>
                <w:lang w:bidi="hi-IN"/>
              </w:rPr>
              <w:t xml:space="preserve"> </w:t>
            </w:r>
            <w:r w:rsidRPr="006B671F">
              <w:rPr>
                <w:rFonts w:ascii="Times New Roman" w:hAnsi="Times New Roman"/>
                <w:sz w:val="24"/>
                <w:szCs w:val="24"/>
                <w:lang w:bidi="hi-IN"/>
              </w:rPr>
              <w:t xml:space="preserve">социальное </w:t>
            </w:r>
            <w:proofErr w:type="spellStart"/>
            <w:r w:rsidRPr="006B671F">
              <w:rPr>
                <w:rFonts w:ascii="Times New Roman" w:hAnsi="Times New Roman"/>
                <w:sz w:val="24"/>
                <w:szCs w:val="24"/>
                <w:lang w:bidi="hi-IN"/>
              </w:rPr>
              <w:t>волонтерство</w:t>
            </w:r>
            <w:proofErr w:type="spellEnd"/>
            <w:r w:rsidRPr="006B671F">
              <w:rPr>
                <w:rFonts w:ascii="Times New Roman" w:hAnsi="Times New Roman"/>
                <w:sz w:val="24"/>
                <w:szCs w:val="24"/>
                <w:lang w:bidi="hi-IN"/>
              </w:rPr>
              <w:t xml:space="preserve">, экологическое, событийное, </w:t>
            </w:r>
            <w:proofErr w:type="spellStart"/>
            <w:r w:rsidRPr="006B671F">
              <w:rPr>
                <w:rFonts w:ascii="Times New Roman" w:hAnsi="Times New Roman"/>
                <w:sz w:val="24"/>
                <w:szCs w:val="24"/>
                <w:lang w:bidi="hi-IN"/>
              </w:rPr>
              <w:t>медиаволонтерство</w:t>
            </w:r>
            <w:proofErr w:type="spellEnd"/>
            <w:r w:rsidRPr="006B671F">
              <w:rPr>
                <w:rFonts w:ascii="Times New Roman" w:hAnsi="Times New Roman"/>
                <w:sz w:val="24"/>
                <w:szCs w:val="24"/>
                <w:lang w:bidi="hi-IN"/>
              </w:rPr>
              <w:t>,</w:t>
            </w:r>
            <w:r w:rsidR="00560CEF">
              <w:rPr>
                <w:rFonts w:ascii="Times New Roman" w:hAnsi="Times New Roman"/>
                <w:sz w:val="24"/>
                <w:szCs w:val="24"/>
                <w:lang w:bidi="hi-IN"/>
              </w:rPr>
              <w:t xml:space="preserve"> </w:t>
            </w:r>
            <w:r w:rsidRPr="006B671F">
              <w:rPr>
                <w:rFonts w:ascii="Times New Roman" w:hAnsi="Times New Roman"/>
                <w:sz w:val="24"/>
                <w:szCs w:val="24"/>
                <w:lang w:bidi="hi-IN"/>
              </w:rPr>
              <w:t>патриотическое воспитание. Организована работа по внедрению модели</w:t>
            </w:r>
            <w:r w:rsidR="00560CEF">
              <w:rPr>
                <w:rFonts w:ascii="Times New Roman" w:hAnsi="Times New Roman"/>
                <w:sz w:val="24"/>
                <w:szCs w:val="24"/>
                <w:lang w:bidi="hi-IN"/>
              </w:rPr>
              <w:t xml:space="preserve"> </w:t>
            </w:r>
            <w:r w:rsidRPr="006B671F">
              <w:rPr>
                <w:rFonts w:ascii="Times New Roman" w:hAnsi="Times New Roman"/>
                <w:sz w:val="24"/>
                <w:szCs w:val="24"/>
                <w:lang w:bidi="hi-IN"/>
              </w:rPr>
              <w:t>волонтерских отрядов на базах 16 образовательных организаций.</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С целью популяризации добровольчества организованы и проведены мероприятия:</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-«Уроки добра» (охват – 6726 человек);</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-городской конкурс на лучшую волонтерскую площадку, (участие - 11 школьных</w:t>
            </w:r>
            <w:r w:rsidR="00560CEF">
              <w:rPr>
                <w:rFonts w:ascii="Times New Roman" w:hAnsi="Times New Roman"/>
                <w:sz w:val="24"/>
                <w:szCs w:val="24"/>
                <w:lang w:bidi="hi-IN"/>
              </w:rPr>
              <w:t xml:space="preserve"> </w:t>
            </w:r>
            <w:r w:rsidRPr="006B671F">
              <w:rPr>
                <w:rFonts w:ascii="Times New Roman" w:hAnsi="Times New Roman"/>
                <w:sz w:val="24"/>
                <w:szCs w:val="24"/>
                <w:lang w:bidi="hi-IN"/>
              </w:rPr>
              <w:t>площадок, охват 390 человек);</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-городская конференция «Молодежь за добрые дела» (охват 80 человек –</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представители школьных волонтерских площадок, городских добровольческих</w:t>
            </w:r>
            <w:r w:rsidR="00560CEF">
              <w:rPr>
                <w:rFonts w:ascii="Times New Roman" w:hAnsi="Times New Roman"/>
                <w:sz w:val="24"/>
                <w:szCs w:val="24"/>
                <w:lang w:bidi="hi-IN"/>
              </w:rPr>
              <w:t xml:space="preserve"> </w:t>
            </w:r>
            <w:r w:rsidRPr="006B671F">
              <w:rPr>
                <w:rFonts w:ascii="Times New Roman" w:hAnsi="Times New Roman"/>
                <w:sz w:val="24"/>
                <w:szCs w:val="24"/>
                <w:lang w:bidi="hi-IN"/>
              </w:rPr>
              <w:t>объединений, волонтеры);</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-городской конкурс лучших добровольческих практик (охват 13 человек, 8 практик</w:t>
            </w:r>
            <w:r w:rsidR="00560CEF">
              <w:rPr>
                <w:rFonts w:ascii="Times New Roman" w:hAnsi="Times New Roman"/>
                <w:sz w:val="24"/>
                <w:szCs w:val="24"/>
                <w:lang w:bidi="hi-IN"/>
              </w:rPr>
              <w:t xml:space="preserve"> </w:t>
            </w:r>
            <w:r w:rsidRPr="006B671F">
              <w:rPr>
                <w:rFonts w:ascii="Times New Roman" w:hAnsi="Times New Roman"/>
                <w:sz w:val="24"/>
                <w:szCs w:val="24"/>
                <w:lang w:bidi="hi-IN"/>
              </w:rPr>
              <w:t>определены победителями).</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-онлайн-встречи со старожилами города в рамках «Месячника добра» (охват 16</w:t>
            </w:r>
            <w:r w:rsidR="00560CEF">
              <w:rPr>
                <w:rFonts w:ascii="Times New Roman" w:hAnsi="Times New Roman"/>
                <w:sz w:val="24"/>
                <w:szCs w:val="24"/>
                <w:lang w:bidi="hi-IN"/>
              </w:rPr>
              <w:t xml:space="preserve"> </w:t>
            </w:r>
            <w:r w:rsidRPr="006B671F">
              <w:rPr>
                <w:rFonts w:ascii="Times New Roman" w:hAnsi="Times New Roman"/>
                <w:sz w:val="24"/>
                <w:szCs w:val="24"/>
                <w:lang w:bidi="hi-IN"/>
              </w:rPr>
              <w:t>человек);</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w:t>
            </w:r>
            <w:r w:rsidR="00560CEF">
              <w:rPr>
                <w:rFonts w:ascii="Times New Roman" w:hAnsi="Times New Roman"/>
                <w:sz w:val="24"/>
                <w:szCs w:val="24"/>
                <w:lang w:bidi="hi-IN"/>
              </w:rPr>
              <w:t>семинары и акции «Добрая почта»</w:t>
            </w:r>
            <w:r w:rsidRPr="006B671F">
              <w:rPr>
                <w:rFonts w:ascii="Times New Roman" w:hAnsi="Times New Roman"/>
                <w:sz w:val="24"/>
                <w:szCs w:val="24"/>
                <w:lang w:bidi="hi-IN"/>
              </w:rPr>
              <w:t>, «Работа ресурсных центров по развитию</w:t>
            </w:r>
            <w:r w:rsidR="00560CEF">
              <w:rPr>
                <w:rFonts w:ascii="Times New Roman" w:hAnsi="Times New Roman"/>
                <w:sz w:val="24"/>
                <w:szCs w:val="24"/>
                <w:lang w:bidi="hi-IN"/>
              </w:rPr>
              <w:t xml:space="preserve"> </w:t>
            </w:r>
            <w:r w:rsidRPr="006B671F">
              <w:rPr>
                <w:rFonts w:ascii="Times New Roman" w:hAnsi="Times New Roman"/>
                <w:sz w:val="24"/>
                <w:szCs w:val="24"/>
                <w:lang w:bidi="hi-IN"/>
              </w:rPr>
              <w:t>добровольчества» и т.д. в рамках зимней «Недели добра»;</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-городской форум «Наши Победы» с целью популяризации направления ВОД</w:t>
            </w:r>
            <w:r w:rsidR="00560CEF">
              <w:rPr>
                <w:rFonts w:ascii="Times New Roman" w:hAnsi="Times New Roman"/>
                <w:sz w:val="24"/>
                <w:szCs w:val="24"/>
                <w:lang w:bidi="hi-IN"/>
              </w:rPr>
              <w:t xml:space="preserve"> </w:t>
            </w:r>
            <w:r w:rsidRPr="006B671F">
              <w:rPr>
                <w:rFonts w:ascii="Times New Roman" w:hAnsi="Times New Roman"/>
                <w:sz w:val="24"/>
                <w:szCs w:val="24"/>
                <w:lang w:bidi="hi-IN"/>
              </w:rPr>
              <w:t>«Волонтеры Победы» (охват 200 человек);</w:t>
            </w:r>
          </w:p>
          <w:p w:rsidR="00745449"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-участие волонтерской площадки «Доброе сердце» в окружном, творческом конкурсе</w:t>
            </w:r>
            <w:r w:rsidR="00560CEF">
              <w:rPr>
                <w:rFonts w:ascii="Times New Roman" w:hAnsi="Times New Roman"/>
                <w:sz w:val="24"/>
                <w:szCs w:val="24"/>
                <w:lang w:bidi="hi-IN"/>
              </w:rPr>
              <w:t xml:space="preserve"> </w:t>
            </w:r>
            <w:r w:rsidRPr="006B671F">
              <w:rPr>
                <w:rFonts w:ascii="Times New Roman" w:hAnsi="Times New Roman"/>
                <w:sz w:val="24"/>
                <w:szCs w:val="24"/>
                <w:lang w:bidi="hi-IN"/>
              </w:rPr>
              <w:t>«Добровольцы Югры в лицах», результат - 2 место.</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 течение года волонтеры города приняли участие в социально-значимых</w:t>
            </w:r>
            <w:r w:rsidR="00560CEF">
              <w:rPr>
                <w:rFonts w:ascii="Times New Roman" w:hAnsi="Times New Roman"/>
                <w:sz w:val="24"/>
                <w:szCs w:val="24"/>
                <w:lang w:bidi="hi-IN"/>
              </w:rPr>
              <w:t xml:space="preserve"> </w:t>
            </w:r>
            <w:r w:rsidRPr="006B671F">
              <w:rPr>
                <w:rFonts w:ascii="Times New Roman" w:hAnsi="Times New Roman"/>
                <w:sz w:val="24"/>
                <w:szCs w:val="24"/>
                <w:lang w:bidi="hi-IN"/>
              </w:rPr>
              <w:t>мероприятиях:</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-открытие Года памяти и славы (охват - 90 чел., 21 волонтер);</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-Всероссийская акция «Блокадный хлеб» (охват – 100 чел., 10 волонтеров);</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 xml:space="preserve">-Всероссийский </w:t>
            </w:r>
            <w:proofErr w:type="spellStart"/>
            <w:r w:rsidRPr="006B671F">
              <w:rPr>
                <w:rFonts w:ascii="Times New Roman" w:hAnsi="Times New Roman"/>
                <w:sz w:val="24"/>
                <w:szCs w:val="24"/>
                <w:lang w:bidi="hi-IN"/>
              </w:rPr>
              <w:t>квест</w:t>
            </w:r>
            <w:proofErr w:type="spellEnd"/>
            <w:r w:rsidRPr="006B671F">
              <w:rPr>
                <w:rFonts w:ascii="Times New Roman" w:hAnsi="Times New Roman"/>
                <w:sz w:val="24"/>
                <w:szCs w:val="24"/>
                <w:lang w:bidi="hi-IN"/>
              </w:rPr>
              <w:t xml:space="preserve"> «Блокадный Ленинград» (охват - 50 чел., 10 волонтеров);</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-Всероссийская акция «Письмо Победы» (написано 300 писем ветеранам и</w:t>
            </w:r>
            <w:r w:rsidR="002E3916">
              <w:rPr>
                <w:rFonts w:ascii="Times New Roman" w:hAnsi="Times New Roman"/>
                <w:sz w:val="24"/>
                <w:szCs w:val="24"/>
                <w:lang w:bidi="hi-IN"/>
              </w:rPr>
              <w:t xml:space="preserve"> </w:t>
            </w:r>
            <w:r w:rsidRPr="006B671F">
              <w:rPr>
                <w:rFonts w:ascii="Times New Roman" w:hAnsi="Times New Roman"/>
                <w:sz w:val="24"/>
                <w:szCs w:val="24"/>
                <w:lang w:bidi="hi-IN"/>
              </w:rPr>
              <w:t>труженикам тыла города Нефтеюганска);</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-Всероссийская акция «Вам, любимые» (охват - 5 участников боевых действий, 10</w:t>
            </w:r>
            <w:r w:rsidR="002E3916">
              <w:rPr>
                <w:rFonts w:ascii="Times New Roman" w:hAnsi="Times New Roman"/>
                <w:sz w:val="24"/>
                <w:szCs w:val="24"/>
                <w:lang w:bidi="hi-IN"/>
              </w:rPr>
              <w:t xml:space="preserve"> </w:t>
            </w:r>
            <w:r w:rsidRPr="006B671F">
              <w:rPr>
                <w:rFonts w:ascii="Times New Roman" w:hAnsi="Times New Roman"/>
                <w:sz w:val="24"/>
                <w:szCs w:val="24"/>
                <w:lang w:bidi="hi-IN"/>
              </w:rPr>
              <w:t>волонтеров);</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-Всероссийский конкурс «Послы Победы» (2 участника, из них 1 победитель -</w:t>
            </w:r>
            <w:r w:rsidR="002E3916">
              <w:rPr>
                <w:rFonts w:ascii="Times New Roman" w:hAnsi="Times New Roman"/>
                <w:sz w:val="24"/>
                <w:szCs w:val="24"/>
                <w:lang w:bidi="hi-IN"/>
              </w:rPr>
              <w:t xml:space="preserve"> </w:t>
            </w:r>
            <w:proofErr w:type="spellStart"/>
            <w:r w:rsidRPr="006B671F">
              <w:rPr>
                <w:rFonts w:ascii="Times New Roman" w:hAnsi="Times New Roman"/>
                <w:sz w:val="24"/>
                <w:szCs w:val="24"/>
                <w:lang w:bidi="hi-IN"/>
              </w:rPr>
              <w:t>Муравская</w:t>
            </w:r>
            <w:proofErr w:type="spellEnd"/>
            <w:r w:rsidRPr="006B671F">
              <w:rPr>
                <w:rFonts w:ascii="Times New Roman" w:hAnsi="Times New Roman"/>
                <w:sz w:val="24"/>
                <w:szCs w:val="24"/>
                <w:lang w:bidi="hi-IN"/>
              </w:rPr>
              <w:t xml:space="preserve"> М.);</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-городская акция «Письмо Победы» в рамках медиа-проекта «#</w:t>
            </w:r>
            <w:proofErr w:type="spellStart"/>
            <w:r w:rsidRPr="006B671F">
              <w:rPr>
                <w:rFonts w:ascii="Times New Roman" w:hAnsi="Times New Roman"/>
                <w:sz w:val="24"/>
                <w:szCs w:val="24"/>
                <w:lang w:bidi="hi-IN"/>
              </w:rPr>
              <w:t>ИсторияПобеды</w:t>
            </w:r>
            <w:proofErr w:type="spellEnd"/>
            <w:r w:rsidRPr="006B671F">
              <w:rPr>
                <w:rFonts w:ascii="Times New Roman" w:hAnsi="Times New Roman"/>
                <w:sz w:val="24"/>
                <w:szCs w:val="24"/>
                <w:lang w:bidi="hi-IN"/>
              </w:rPr>
              <w:t>»</w:t>
            </w:r>
            <w:r w:rsidR="002E3916">
              <w:rPr>
                <w:rFonts w:ascii="Times New Roman" w:hAnsi="Times New Roman"/>
                <w:sz w:val="24"/>
                <w:szCs w:val="24"/>
                <w:lang w:bidi="hi-IN"/>
              </w:rPr>
              <w:t xml:space="preserve"> </w:t>
            </w:r>
            <w:r w:rsidRPr="006B671F">
              <w:rPr>
                <w:rFonts w:ascii="Times New Roman" w:hAnsi="Times New Roman"/>
                <w:sz w:val="24"/>
                <w:szCs w:val="24"/>
                <w:lang w:bidi="hi-IN"/>
              </w:rPr>
              <w:t>(написано учащимися общеобразовательных организаций города 3 000 писем своим</w:t>
            </w:r>
            <w:r w:rsidR="002E3916">
              <w:rPr>
                <w:rFonts w:ascii="Times New Roman" w:hAnsi="Times New Roman"/>
                <w:sz w:val="24"/>
                <w:szCs w:val="24"/>
                <w:lang w:bidi="hi-IN"/>
              </w:rPr>
              <w:t xml:space="preserve"> </w:t>
            </w:r>
            <w:r w:rsidRPr="006B671F">
              <w:rPr>
                <w:rFonts w:ascii="Times New Roman" w:hAnsi="Times New Roman"/>
                <w:sz w:val="24"/>
                <w:szCs w:val="24"/>
                <w:lang w:bidi="hi-IN"/>
              </w:rPr>
              <w:t>предкам, участвовавшим в ВОВ);</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-городское торжественное мероприятие по вручению ветеранам ВОВ медалей «75</w:t>
            </w:r>
            <w:r w:rsidR="002E3916">
              <w:rPr>
                <w:rFonts w:ascii="Times New Roman" w:hAnsi="Times New Roman"/>
                <w:sz w:val="24"/>
                <w:szCs w:val="24"/>
                <w:lang w:bidi="hi-IN"/>
              </w:rPr>
              <w:t xml:space="preserve"> </w:t>
            </w:r>
            <w:r w:rsidRPr="006B671F">
              <w:rPr>
                <w:rFonts w:ascii="Times New Roman" w:hAnsi="Times New Roman"/>
                <w:sz w:val="24"/>
                <w:szCs w:val="24"/>
                <w:lang w:bidi="hi-IN"/>
              </w:rPr>
              <w:t>лет Победы в Великой Отечественной войне» (участие - 12 волонтеров);</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-проведение 432 уроков памяти «Блокадный хлеб», посвященных 76-ой годовщине</w:t>
            </w:r>
            <w:r w:rsidR="002E3916">
              <w:rPr>
                <w:rFonts w:ascii="Times New Roman" w:hAnsi="Times New Roman"/>
                <w:sz w:val="24"/>
                <w:szCs w:val="24"/>
                <w:lang w:bidi="hi-IN"/>
              </w:rPr>
              <w:t xml:space="preserve"> </w:t>
            </w:r>
            <w:r w:rsidRPr="006B671F">
              <w:rPr>
                <w:rFonts w:ascii="Times New Roman" w:hAnsi="Times New Roman"/>
                <w:sz w:val="24"/>
                <w:szCs w:val="24"/>
                <w:lang w:bidi="hi-IN"/>
              </w:rPr>
              <w:t>снятия блокады Ленинграда (охват – 10 559 учащихся.);</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-организация работы Медиа-школы по обучению медиа-волонтеров в рамках</w:t>
            </w:r>
            <w:r w:rsidR="002E3916">
              <w:rPr>
                <w:rFonts w:ascii="Times New Roman" w:hAnsi="Times New Roman"/>
                <w:sz w:val="24"/>
                <w:szCs w:val="24"/>
                <w:lang w:bidi="hi-IN"/>
              </w:rPr>
              <w:t xml:space="preserve"> </w:t>
            </w:r>
            <w:r w:rsidRPr="006B671F">
              <w:rPr>
                <w:rFonts w:ascii="Times New Roman" w:hAnsi="Times New Roman"/>
                <w:sz w:val="24"/>
                <w:szCs w:val="24"/>
                <w:lang w:bidi="hi-IN"/>
              </w:rPr>
              <w:t>организации и проведения регионального этапа Всероссийского конкурса</w:t>
            </w:r>
            <w:r w:rsidR="002E3916">
              <w:rPr>
                <w:rFonts w:ascii="Times New Roman" w:hAnsi="Times New Roman"/>
                <w:sz w:val="24"/>
                <w:szCs w:val="24"/>
                <w:lang w:bidi="hi-IN"/>
              </w:rPr>
              <w:t xml:space="preserve"> </w:t>
            </w:r>
            <w:r w:rsidRPr="006B671F">
              <w:rPr>
                <w:rFonts w:ascii="Times New Roman" w:hAnsi="Times New Roman"/>
                <w:sz w:val="24"/>
                <w:szCs w:val="24"/>
                <w:lang w:bidi="hi-IN"/>
              </w:rPr>
              <w:t>профессионального мастерства «Педагог года Югры - 2020» (охват - 24 учащихся);</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-акции «Георгиевская ленточка», «Окна Победы», «Окна России», «Я рисую мелом»,</w:t>
            </w:r>
            <w:r w:rsidR="002E3916">
              <w:rPr>
                <w:rFonts w:ascii="Times New Roman" w:hAnsi="Times New Roman"/>
                <w:sz w:val="24"/>
                <w:szCs w:val="24"/>
                <w:lang w:bidi="hi-IN"/>
              </w:rPr>
              <w:t xml:space="preserve"> </w:t>
            </w:r>
            <w:r w:rsidRPr="006B671F">
              <w:rPr>
                <w:rFonts w:ascii="Times New Roman" w:hAnsi="Times New Roman"/>
                <w:sz w:val="24"/>
                <w:szCs w:val="24"/>
                <w:lang w:bidi="hi-IN"/>
              </w:rPr>
              <w:t>«Голубю мира», «Свеча памяти»;</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-регулярное посещение пожилых граждан, в том числе ветеранов, тружеников тыла,</w:t>
            </w:r>
            <w:r w:rsidR="002E3916">
              <w:rPr>
                <w:rFonts w:ascii="Times New Roman" w:hAnsi="Times New Roman"/>
                <w:sz w:val="24"/>
                <w:szCs w:val="24"/>
                <w:lang w:bidi="hi-IN"/>
              </w:rPr>
              <w:t xml:space="preserve"> </w:t>
            </w:r>
            <w:r w:rsidRPr="006B671F">
              <w:rPr>
                <w:rFonts w:ascii="Times New Roman" w:hAnsi="Times New Roman"/>
                <w:sz w:val="24"/>
                <w:szCs w:val="24"/>
                <w:lang w:bidi="hi-IN"/>
              </w:rPr>
              <w:t>инвалидов, с целью оказаниями социально-бытовой помощи, поздравлений</w:t>
            </w:r>
            <w:r w:rsidR="002E3916">
              <w:rPr>
                <w:rFonts w:ascii="Times New Roman" w:hAnsi="Times New Roman"/>
                <w:sz w:val="24"/>
                <w:szCs w:val="24"/>
                <w:lang w:bidi="hi-IN"/>
              </w:rPr>
              <w:t xml:space="preserve"> </w:t>
            </w:r>
            <w:r w:rsidRPr="006B671F">
              <w:rPr>
                <w:rFonts w:ascii="Times New Roman" w:hAnsi="Times New Roman"/>
                <w:sz w:val="24"/>
                <w:szCs w:val="24"/>
                <w:lang w:bidi="hi-IN"/>
              </w:rPr>
              <w:t>именинников (охват - 167 пожилых человека, 205 волонтеров);</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 доставка подарков детям с ОВЗ в рамках Всероссийской акции «Мы вместе» (охват</w:t>
            </w:r>
            <w:r w:rsidR="002E3916">
              <w:rPr>
                <w:rFonts w:ascii="Times New Roman" w:hAnsi="Times New Roman"/>
                <w:sz w:val="24"/>
                <w:szCs w:val="24"/>
                <w:lang w:bidi="hi-IN"/>
              </w:rPr>
              <w:t xml:space="preserve"> </w:t>
            </w:r>
            <w:r w:rsidRPr="006B671F">
              <w:rPr>
                <w:rFonts w:ascii="Times New Roman" w:hAnsi="Times New Roman"/>
                <w:sz w:val="24"/>
                <w:szCs w:val="24"/>
                <w:lang w:bidi="hi-IN"/>
              </w:rPr>
              <w:t>177 шт.)</w:t>
            </w:r>
            <w:r w:rsidR="002E3916">
              <w:rPr>
                <w:rFonts w:ascii="Times New Roman" w:hAnsi="Times New Roman"/>
                <w:sz w:val="24"/>
                <w:szCs w:val="24"/>
                <w:lang w:bidi="hi-IN"/>
              </w:rPr>
              <w:t>;</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-участие в реализации прое</w:t>
            </w:r>
            <w:r w:rsidR="002E3916">
              <w:rPr>
                <w:rFonts w:ascii="Times New Roman" w:hAnsi="Times New Roman"/>
                <w:sz w:val="24"/>
                <w:szCs w:val="24"/>
                <w:lang w:bidi="hi-IN"/>
              </w:rPr>
              <w:t>кта «Моя история» (результат -</w:t>
            </w:r>
            <w:r w:rsidRPr="006B671F">
              <w:rPr>
                <w:rFonts w:ascii="Times New Roman" w:hAnsi="Times New Roman"/>
                <w:sz w:val="24"/>
                <w:szCs w:val="24"/>
                <w:lang w:bidi="hi-IN"/>
              </w:rPr>
              <w:t xml:space="preserve"> 2 победителя</w:t>
            </w:r>
            <w:r w:rsidR="002E3916">
              <w:rPr>
                <w:rFonts w:ascii="Times New Roman" w:hAnsi="Times New Roman"/>
                <w:sz w:val="24"/>
                <w:szCs w:val="24"/>
                <w:lang w:bidi="hi-IN"/>
              </w:rPr>
              <w:t xml:space="preserve"> </w:t>
            </w:r>
            <w:r w:rsidRPr="006B671F">
              <w:rPr>
                <w:rFonts w:ascii="Times New Roman" w:hAnsi="Times New Roman"/>
                <w:sz w:val="24"/>
                <w:szCs w:val="24"/>
                <w:lang w:bidi="hi-IN"/>
              </w:rPr>
              <w:t>Всероссийского конкурса «Моя история)</w:t>
            </w:r>
            <w:r w:rsidR="002E3916">
              <w:rPr>
                <w:rFonts w:ascii="Times New Roman" w:hAnsi="Times New Roman"/>
                <w:sz w:val="24"/>
                <w:szCs w:val="24"/>
                <w:lang w:bidi="hi-IN"/>
              </w:rPr>
              <w:t>;</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-проведение единого урока, посвященного Дню неизвестного солдата (охват 100%</w:t>
            </w:r>
            <w:r>
              <w:rPr>
                <w:rFonts w:ascii="Times New Roman" w:hAnsi="Times New Roman"/>
                <w:sz w:val="24"/>
                <w:szCs w:val="24"/>
                <w:lang w:bidi="hi-IN"/>
              </w:rPr>
              <w:t xml:space="preserve"> </w:t>
            </w:r>
            <w:r w:rsidRPr="006B671F">
              <w:rPr>
                <w:rFonts w:ascii="Times New Roman" w:hAnsi="Times New Roman"/>
                <w:sz w:val="24"/>
                <w:szCs w:val="24"/>
                <w:lang w:bidi="hi-IN"/>
              </w:rPr>
              <w:t>образовательных организаций, проведены 103 урока)</w:t>
            </w:r>
            <w:r w:rsidR="002E3916">
              <w:rPr>
                <w:rFonts w:ascii="Times New Roman" w:hAnsi="Times New Roman"/>
                <w:sz w:val="24"/>
                <w:szCs w:val="24"/>
                <w:lang w:bidi="hi-IN"/>
              </w:rPr>
              <w:t>;</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-Всероссийский День Героев Отечества, в школах проведён единый урок,</w:t>
            </w:r>
            <w:r w:rsidR="002E3916">
              <w:rPr>
                <w:rFonts w:ascii="Times New Roman" w:hAnsi="Times New Roman"/>
                <w:sz w:val="24"/>
                <w:szCs w:val="24"/>
                <w:lang w:bidi="hi-IN"/>
              </w:rPr>
              <w:t xml:space="preserve"> </w:t>
            </w:r>
            <w:r w:rsidRPr="006B671F">
              <w:rPr>
                <w:rFonts w:ascii="Times New Roman" w:hAnsi="Times New Roman"/>
                <w:sz w:val="24"/>
                <w:szCs w:val="24"/>
                <w:lang w:bidi="hi-IN"/>
              </w:rPr>
              <w:t>посвященный памяти Героев (охват - 4799 учащихся).</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-реализация проекта «Найди меня» по поиску пропавших людей (оказано содействие</w:t>
            </w:r>
            <w:r w:rsidR="002E3916">
              <w:rPr>
                <w:rFonts w:ascii="Times New Roman" w:hAnsi="Times New Roman"/>
                <w:sz w:val="24"/>
                <w:szCs w:val="24"/>
                <w:lang w:bidi="hi-IN"/>
              </w:rPr>
              <w:t xml:space="preserve"> </w:t>
            </w:r>
            <w:r w:rsidRPr="006B671F">
              <w:rPr>
                <w:rFonts w:ascii="Times New Roman" w:hAnsi="Times New Roman"/>
                <w:sz w:val="24"/>
                <w:szCs w:val="24"/>
                <w:lang w:bidi="hi-IN"/>
              </w:rPr>
              <w:t>распространении информации о 5 пропавших людях).</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-реализация проекта «Особенные люди»: осуществляется взаимодействие с</w:t>
            </w:r>
            <w:r w:rsidR="002E3916">
              <w:rPr>
                <w:rFonts w:ascii="Times New Roman" w:hAnsi="Times New Roman"/>
                <w:sz w:val="24"/>
                <w:szCs w:val="24"/>
                <w:lang w:bidi="hi-IN"/>
              </w:rPr>
              <w:t xml:space="preserve"> </w:t>
            </w:r>
            <w:r w:rsidRPr="006B671F">
              <w:rPr>
                <w:rFonts w:ascii="Times New Roman" w:hAnsi="Times New Roman"/>
                <w:sz w:val="24"/>
                <w:szCs w:val="24"/>
                <w:lang w:bidi="hi-IN"/>
              </w:rPr>
              <w:t>волонтерским клубом «Респект» БУ «Центр адаптивного спорта Югры» г. Ханты-</w:t>
            </w:r>
          </w:p>
          <w:p w:rsidR="006B671F" w:rsidRPr="006B671F" w:rsidRDefault="006B671F" w:rsidP="006B671F">
            <w:pPr>
              <w:spacing w:after="0" w:line="240" w:lineRule="auto"/>
              <w:jc w:val="both"/>
              <w:rPr>
                <w:rFonts w:ascii="Times New Roman" w:hAnsi="Times New Roman"/>
                <w:sz w:val="24"/>
                <w:szCs w:val="24"/>
                <w:lang w:bidi="hi-IN"/>
              </w:rPr>
            </w:pPr>
            <w:proofErr w:type="spellStart"/>
            <w:r w:rsidRPr="006B671F">
              <w:rPr>
                <w:rFonts w:ascii="Times New Roman" w:hAnsi="Times New Roman"/>
                <w:sz w:val="24"/>
                <w:szCs w:val="24"/>
                <w:lang w:bidi="hi-IN"/>
              </w:rPr>
              <w:t>Мансийска</w:t>
            </w:r>
            <w:proofErr w:type="spellEnd"/>
            <w:r w:rsidRPr="006B671F">
              <w:rPr>
                <w:rFonts w:ascii="Times New Roman" w:hAnsi="Times New Roman"/>
                <w:sz w:val="24"/>
                <w:szCs w:val="24"/>
                <w:lang w:bidi="hi-IN"/>
              </w:rPr>
              <w:t>, с МБУ Центр физической культуры и спорта «Жемчужина Югры», с БУ</w:t>
            </w:r>
            <w:r w:rsidR="002E3916">
              <w:rPr>
                <w:rFonts w:ascii="Times New Roman" w:hAnsi="Times New Roman"/>
                <w:sz w:val="24"/>
                <w:szCs w:val="24"/>
                <w:lang w:bidi="hi-IN"/>
              </w:rPr>
              <w:t xml:space="preserve"> </w:t>
            </w:r>
            <w:r w:rsidRPr="006B671F">
              <w:rPr>
                <w:rFonts w:ascii="Times New Roman" w:hAnsi="Times New Roman"/>
                <w:sz w:val="24"/>
                <w:szCs w:val="24"/>
                <w:lang w:bidi="hi-IN"/>
              </w:rPr>
              <w:t>«Нефтеюганский реабилитационный центр» и НКО «Центр комплексного</w:t>
            </w:r>
            <w:r w:rsidR="002E3916">
              <w:rPr>
                <w:rFonts w:ascii="Times New Roman" w:hAnsi="Times New Roman"/>
                <w:sz w:val="24"/>
                <w:szCs w:val="24"/>
                <w:lang w:bidi="hi-IN"/>
              </w:rPr>
              <w:t xml:space="preserve"> </w:t>
            </w:r>
            <w:r w:rsidRPr="006B671F">
              <w:rPr>
                <w:rFonts w:ascii="Times New Roman" w:hAnsi="Times New Roman"/>
                <w:sz w:val="24"/>
                <w:szCs w:val="24"/>
                <w:lang w:bidi="hi-IN"/>
              </w:rPr>
              <w:t>социального обслуживания «Анастасия», проведены мастер-классы по</w:t>
            </w:r>
            <w:r w:rsidR="002E3916">
              <w:rPr>
                <w:rFonts w:ascii="Times New Roman" w:hAnsi="Times New Roman"/>
                <w:sz w:val="24"/>
                <w:szCs w:val="24"/>
                <w:lang w:bidi="hi-IN"/>
              </w:rPr>
              <w:t xml:space="preserve"> </w:t>
            </w:r>
            <w:r w:rsidRPr="006B671F">
              <w:rPr>
                <w:rFonts w:ascii="Times New Roman" w:hAnsi="Times New Roman"/>
                <w:sz w:val="24"/>
                <w:szCs w:val="24"/>
                <w:lang w:bidi="hi-IN"/>
              </w:rPr>
              <w:t>взаимодействию с людьми с ОВЗ (охват - 12 волонтеров).</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 апреле создан оперативный Штаб по взаимодействию с добровольцами</w:t>
            </w:r>
            <w:r w:rsidR="002E3916">
              <w:rPr>
                <w:rFonts w:ascii="Times New Roman" w:hAnsi="Times New Roman"/>
                <w:sz w:val="24"/>
                <w:szCs w:val="24"/>
                <w:lang w:bidi="hi-IN"/>
              </w:rPr>
              <w:t xml:space="preserve"> </w:t>
            </w:r>
            <w:r w:rsidRPr="006B671F">
              <w:rPr>
                <w:rFonts w:ascii="Times New Roman" w:hAnsi="Times New Roman"/>
                <w:sz w:val="24"/>
                <w:szCs w:val="24"/>
                <w:lang w:bidi="hi-IN"/>
              </w:rPr>
              <w:t>(волонтерами) готовыми к участию в профилактических мероприятиях и мерах по</w:t>
            </w:r>
            <w:r w:rsidR="002E3916">
              <w:rPr>
                <w:rFonts w:ascii="Times New Roman" w:hAnsi="Times New Roman"/>
                <w:sz w:val="24"/>
                <w:szCs w:val="24"/>
                <w:lang w:bidi="hi-IN"/>
              </w:rPr>
              <w:t xml:space="preserve"> </w:t>
            </w:r>
            <w:r w:rsidRPr="006B671F">
              <w:rPr>
                <w:rFonts w:ascii="Times New Roman" w:hAnsi="Times New Roman"/>
                <w:sz w:val="24"/>
                <w:szCs w:val="24"/>
                <w:lang w:bidi="hi-IN"/>
              </w:rPr>
              <w:t>оказанию помощи гражданам, находящимся в зоне риска (пожилые граждане старше</w:t>
            </w:r>
            <w:r w:rsidR="002E3916">
              <w:rPr>
                <w:rFonts w:ascii="Times New Roman" w:hAnsi="Times New Roman"/>
                <w:sz w:val="24"/>
                <w:szCs w:val="24"/>
                <w:lang w:bidi="hi-IN"/>
              </w:rPr>
              <w:t xml:space="preserve"> </w:t>
            </w:r>
            <w:r w:rsidRPr="006B671F">
              <w:rPr>
                <w:rFonts w:ascii="Times New Roman" w:hAnsi="Times New Roman"/>
                <w:sz w:val="24"/>
                <w:szCs w:val="24"/>
                <w:lang w:bidi="hi-IN"/>
              </w:rPr>
              <w:t>65 лет), в который вошли 83 волонтера. В период с апреля по декабрь осуществлено</w:t>
            </w:r>
            <w:r w:rsidR="002E3916">
              <w:rPr>
                <w:rFonts w:ascii="Times New Roman" w:hAnsi="Times New Roman"/>
                <w:sz w:val="24"/>
                <w:szCs w:val="24"/>
                <w:lang w:bidi="hi-IN"/>
              </w:rPr>
              <w:t xml:space="preserve"> </w:t>
            </w:r>
            <w:r w:rsidRPr="006B671F">
              <w:rPr>
                <w:rFonts w:ascii="Times New Roman" w:hAnsi="Times New Roman"/>
                <w:sz w:val="24"/>
                <w:szCs w:val="24"/>
                <w:lang w:bidi="hi-IN"/>
              </w:rPr>
              <w:t>628 вызовов.</w:t>
            </w:r>
          </w:p>
          <w:p w:rsidR="006B671F" w:rsidRPr="003848A7" w:rsidRDefault="006B671F" w:rsidP="002E3916">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 декабре подведены итоги окружного конкурса на Грант Губернатора для</w:t>
            </w:r>
            <w:r w:rsidR="002E3916">
              <w:rPr>
                <w:rFonts w:ascii="Times New Roman" w:hAnsi="Times New Roman"/>
                <w:sz w:val="24"/>
                <w:szCs w:val="24"/>
                <w:lang w:bidi="hi-IN"/>
              </w:rPr>
              <w:t xml:space="preserve"> </w:t>
            </w:r>
            <w:r w:rsidRPr="006B671F">
              <w:rPr>
                <w:rFonts w:ascii="Times New Roman" w:hAnsi="Times New Roman"/>
                <w:sz w:val="24"/>
                <w:szCs w:val="24"/>
                <w:lang w:bidi="hi-IN"/>
              </w:rPr>
              <w:t>физических лиц, победителями определены 5 проектов.</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2.5.4.</w:t>
            </w:r>
          </w:p>
        </w:tc>
        <w:tc>
          <w:tcPr>
            <w:tcW w:w="3827" w:type="dxa"/>
            <w:shd w:val="clear" w:color="auto" w:fill="auto"/>
          </w:tcPr>
          <w:p w:rsidR="00745449" w:rsidRPr="003848A7" w:rsidRDefault="00745449" w:rsidP="001F64A4">
            <w:pPr>
              <w:spacing w:after="0" w:line="240" w:lineRule="auto"/>
              <w:rPr>
                <w:rFonts w:ascii="Times New Roman" w:hAnsi="Times New Roman"/>
                <w:sz w:val="24"/>
                <w:szCs w:val="24"/>
                <w:lang w:bidi="hi-IN"/>
              </w:rPr>
            </w:pPr>
            <w:r w:rsidRPr="003848A7">
              <w:rPr>
                <w:rFonts w:ascii="Times New Roman" w:hAnsi="Times New Roman"/>
                <w:sz w:val="24"/>
                <w:szCs w:val="24"/>
                <w:lang w:bidi="hi-IN"/>
              </w:rPr>
              <w:t>Развитие молодежного самоуправления – реализация программы «Кадровый резерв общественных лидеров» по подготовке активистов, лидеров молодежных общественных объединений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D1F86">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Организовано участие молодёжи в:</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-муниципальном этапе регионального проекта «Молодежная лига управленцев</w:t>
            </w:r>
            <w:r w:rsidR="00582CE8">
              <w:rPr>
                <w:rFonts w:ascii="Times New Roman" w:hAnsi="Times New Roman"/>
                <w:sz w:val="24"/>
                <w:szCs w:val="24"/>
                <w:lang w:bidi="hi-IN"/>
              </w:rPr>
              <w:t xml:space="preserve"> </w:t>
            </w:r>
            <w:r w:rsidRPr="006B671F">
              <w:rPr>
                <w:rFonts w:ascii="Times New Roman" w:hAnsi="Times New Roman"/>
                <w:sz w:val="24"/>
                <w:szCs w:val="24"/>
                <w:lang w:bidi="hi-IN"/>
              </w:rPr>
              <w:t>Югры», в рамках которого проведены: вебинар по основам социального</w:t>
            </w:r>
            <w:r w:rsidR="00582CE8">
              <w:rPr>
                <w:rFonts w:ascii="Times New Roman" w:hAnsi="Times New Roman"/>
                <w:sz w:val="24"/>
                <w:szCs w:val="24"/>
                <w:lang w:bidi="hi-IN"/>
              </w:rPr>
              <w:t xml:space="preserve"> </w:t>
            </w:r>
            <w:r w:rsidRPr="006B671F">
              <w:rPr>
                <w:rFonts w:ascii="Times New Roman" w:hAnsi="Times New Roman"/>
                <w:sz w:val="24"/>
                <w:szCs w:val="24"/>
                <w:lang w:bidi="hi-IN"/>
              </w:rPr>
              <w:t>проектирования; деловые игры; тренинги по основам самопрезентации,</w:t>
            </w:r>
            <w:r w:rsidR="00582CE8">
              <w:rPr>
                <w:rFonts w:ascii="Times New Roman" w:hAnsi="Times New Roman"/>
                <w:sz w:val="24"/>
                <w:szCs w:val="24"/>
                <w:lang w:bidi="hi-IN"/>
              </w:rPr>
              <w:t xml:space="preserve"> </w:t>
            </w:r>
            <w:r w:rsidRPr="006B671F">
              <w:rPr>
                <w:rFonts w:ascii="Times New Roman" w:hAnsi="Times New Roman"/>
                <w:sz w:val="24"/>
                <w:szCs w:val="24"/>
                <w:lang w:bidi="hi-IN"/>
              </w:rPr>
              <w:t>интерактивный лекторий по базовой теории в заявленных сферах проекта:</w:t>
            </w:r>
            <w:r w:rsidR="00582CE8">
              <w:rPr>
                <w:rFonts w:ascii="Times New Roman" w:hAnsi="Times New Roman"/>
                <w:sz w:val="24"/>
                <w:szCs w:val="24"/>
                <w:lang w:bidi="hi-IN"/>
              </w:rPr>
              <w:t xml:space="preserve"> </w:t>
            </w:r>
            <w:r w:rsidRPr="006B671F">
              <w:rPr>
                <w:rFonts w:ascii="Times New Roman" w:hAnsi="Times New Roman"/>
                <w:sz w:val="24"/>
                <w:szCs w:val="24"/>
                <w:lang w:bidi="hi-IN"/>
              </w:rPr>
              <w:t>«Государственное и муниципальное управление», «Бюджетная сфера»,</w:t>
            </w:r>
            <w:r w:rsidR="00582CE8">
              <w:rPr>
                <w:rFonts w:ascii="Times New Roman" w:hAnsi="Times New Roman"/>
                <w:sz w:val="24"/>
                <w:szCs w:val="24"/>
                <w:lang w:bidi="hi-IN"/>
              </w:rPr>
              <w:t xml:space="preserve"> </w:t>
            </w:r>
            <w:r w:rsidRPr="006B671F">
              <w:rPr>
                <w:rFonts w:ascii="Times New Roman" w:hAnsi="Times New Roman"/>
                <w:sz w:val="24"/>
                <w:szCs w:val="24"/>
                <w:lang w:bidi="hi-IN"/>
              </w:rPr>
              <w:t>«Общественная сфера» (результат - 3 победителя приняли участие в окружном этапе</w:t>
            </w:r>
            <w:r w:rsidR="00582CE8">
              <w:rPr>
                <w:rFonts w:ascii="Times New Roman" w:hAnsi="Times New Roman"/>
                <w:sz w:val="24"/>
                <w:szCs w:val="24"/>
                <w:lang w:bidi="hi-IN"/>
              </w:rPr>
              <w:t xml:space="preserve"> </w:t>
            </w:r>
            <w:r w:rsidRPr="006B671F">
              <w:rPr>
                <w:rFonts w:ascii="Times New Roman" w:hAnsi="Times New Roman"/>
                <w:sz w:val="24"/>
                <w:szCs w:val="24"/>
                <w:lang w:bidi="hi-IN"/>
              </w:rPr>
              <w:t>проекта) (сентябрь);</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-окружном молодёжном онлайн форуме-фестивале «</w:t>
            </w:r>
            <w:proofErr w:type="spellStart"/>
            <w:r w:rsidRPr="006B671F">
              <w:rPr>
                <w:rFonts w:ascii="Times New Roman" w:hAnsi="Times New Roman"/>
                <w:sz w:val="24"/>
                <w:szCs w:val="24"/>
                <w:lang w:bidi="hi-IN"/>
              </w:rPr>
              <w:t>МосТы</w:t>
            </w:r>
            <w:proofErr w:type="spellEnd"/>
            <w:r w:rsidRPr="006B671F">
              <w:rPr>
                <w:rFonts w:ascii="Times New Roman" w:hAnsi="Times New Roman"/>
                <w:sz w:val="24"/>
                <w:szCs w:val="24"/>
                <w:lang w:bidi="hi-IN"/>
              </w:rPr>
              <w:t>» по направлениям:</w:t>
            </w:r>
          </w:p>
          <w:p w:rsidR="00582CE8" w:rsidRDefault="00582CE8" w:rsidP="006B671F">
            <w:pPr>
              <w:spacing w:after="0" w:line="240" w:lineRule="auto"/>
              <w:jc w:val="both"/>
              <w:rPr>
                <w:rFonts w:ascii="Times New Roman" w:hAnsi="Times New Roman"/>
                <w:sz w:val="24"/>
                <w:szCs w:val="24"/>
                <w:lang w:bidi="hi-IN"/>
              </w:rPr>
            </w:pPr>
            <w:r>
              <w:rPr>
                <w:rFonts w:ascii="Times New Roman" w:hAnsi="Times New Roman"/>
                <w:sz w:val="24"/>
                <w:szCs w:val="24"/>
                <w:lang w:bidi="hi-IN"/>
              </w:rPr>
              <w:t>-</w:t>
            </w:r>
            <w:r w:rsidR="006B671F" w:rsidRPr="006B671F">
              <w:rPr>
                <w:rFonts w:ascii="Times New Roman" w:hAnsi="Times New Roman"/>
                <w:sz w:val="24"/>
                <w:szCs w:val="24"/>
                <w:lang w:bidi="hi-IN"/>
              </w:rPr>
              <w:t xml:space="preserve">«Национальная политика», </w:t>
            </w:r>
          </w:p>
          <w:p w:rsidR="00582CE8" w:rsidRDefault="00582CE8" w:rsidP="006B671F">
            <w:pPr>
              <w:spacing w:after="0" w:line="240" w:lineRule="auto"/>
              <w:jc w:val="both"/>
              <w:rPr>
                <w:rFonts w:ascii="Times New Roman" w:hAnsi="Times New Roman"/>
                <w:sz w:val="24"/>
                <w:szCs w:val="24"/>
                <w:lang w:bidi="hi-IN"/>
              </w:rPr>
            </w:pPr>
            <w:r>
              <w:rPr>
                <w:rFonts w:ascii="Times New Roman" w:hAnsi="Times New Roman"/>
                <w:sz w:val="24"/>
                <w:szCs w:val="24"/>
                <w:lang w:bidi="hi-IN"/>
              </w:rPr>
              <w:t>-</w:t>
            </w:r>
            <w:r w:rsidR="006B671F" w:rsidRPr="006B671F">
              <w:rPr>
                <w:rFonts w:ascii="Times New Roman" w:hAnsi="Times New Roman"/>
                <w:sz w:val="24"/>
                <w:szCs w:val="24"/>
                <w:lang w:bidi="hi-IN"/>
              </w:rPr>
              <w:t xml:space="preserve">«Религиозная безопасность», </w:t>
            </w:r>
          </w:p>
          <w:p w:rsidR="00582CE8" w:rsidRDefault="00582CE8" w:rsidP="006B671F">
            <w:pPr>
              <w:spacing w:after="0" w:line="240" w:lineRule="auto"/>
              <w:jc w:val="both"/>
              <w:rPr>
                <w:rFonts w:ascii="Times New Roman" w:hAnsi="Times New Roman"/>
                <w:sz w:val="24"/>
                <w:szCs w:val="24"/>
                <w:lang w:bidi="hi-IN"/>
              </w:rPr>
            </w:pPr>
            <w:r>
              <w:rPr>
                <w:rFonts w:ascii="Times New Roman" w:hAnsi="Times New Roman"/>
                <w:sz w:val="24"/>
                <w:szCs w:val="24"/>
                <w:lang w:bidi="hi-IN"/>
              </w:rPr>
              <w:t>-</w:t>
            </w:r>
            <w:r w:rsidR="006B671F" w:rsidRPr="006B671F">
              <w:rPr>
                <w:rFonts w:ascii="Times New Roman" w:hAnsi="Times New Roman"/>
                <w:sz w:val="24"/>
                <w:szCs w:val="24"/>
                <w:lang w:bidi="hi-IN"/>
              </w:rPr>
              <w:t>«Информационная</w:t>
            </w:r>
            <w:r>
              <w:rPr>
                <w:rFonts w:ascii="Times New Roman" w:hAnsi="Times New Roman"/>
                <w:sz w:val="24"/>
                <w:szCs w:val="24"/>
                <w:lang w:bidi="hi-IN"/>
              </w:rPr>
              <w:t xml:space="preserve"> </w:t>
            </w:r>
            <w:r w:rsidR="006B671F" w:rsidRPr="006B671F">
              <w:rPr>
                <w:rFonts w:ascii="Times New Roman" w:hAnsi="Times New Roman"/>
                <w:sz w:val="24"/>
                <w:szCs w:val="24"/>
                <w:lang w:bidi="hi-IN"/>
              </w:rPr>
              <w:t xml:space="preserve">безопасность», </w:t>
            </w:r>
          </w:p>
          <w:p w:rsidR="00582CE8" w:rsidRDefault="00582CE8" w:rsidP="006B671F">
            <w:pPr>
              <w:spacing w:after="0" w:line="240" w:lineRule="auto"/>
              <w:jc w:val="both"/>
              <w:rPr>
                <w:rFonts w:ascii="Times New Roman" w:hAnsi="Times New Roman"/>
                <w:sz w:val="24"/>
                <w:szCs w:val="24"/>
                <w:lang w:bidi="hi-IN"/>
              </w:rPr>
            </w:pPr>
            <w:r>
              <w:rPr>
                <w:rFonts w:ascii="Times New Roman" w:hAnsi="Times New Roman"/>
                <w:sz w:val="24"/>
                <w:szCs w:val="24"/>
                <w:lang w:bidi="hi-IN"/>
              </w:rPr>
              <w:t>-</w:t>
            </w:r>
            <w:r w:rsidR="006B671F" w:rsidRPr="006B671F">
              <w:rPr>
                <w:rFonts w:ascii="Times New Roman" w:hAnsi="Times New Roman"/>
                <w:sz w:val="24"/>
                <w:szCs w:val="24"/>
                <w:lang w:bidi="hi-IN"/>
              </w:rPr>
              <w:t xml:space="preserve">«Создание, поддержка и развитие сообществ», </w:t>
            </w:r>
          </w:p>
          <w:p w:rsidR="006B671F" w:rsidRPr="006B671F" w:rsidRDefault="00582CE8" w:rsidP="006B671F">
            <w:pPr>
              <w:spacing w:after="0" w:line="240" w:lineRule="auto"/>
              <w:jc w:val="both"/>
              <w:rPr>
                <w:rFonts w:ascii="Times New Roman" w:hAnsi="Times New Roman"/>
                <w:sz w:val="24"/>
                <w:szCs w:val="24"/>
                <w:lang w:bidi="hi-IN"/>
              </w:rPr>
            </w:pPr>
            <w:r>
              <w:rPr>
                <w:rFonts w:ascii="Times New Roman" w:hAnsi="Times New Roman"/>
                <w:sz w:val="24"/>
                <w:szCs w:val="24"/>
                <w:lang w:bidi="hi-IN"/>
              </w:rPr>
              <w:t>-</w:t>
            </w:r>
            <w:r w:rsidR="006B671F" w:rsidRPr="006B671F">
              <w:rPr>
                <w:rFonts w:ascii="Times New Roman" w:hAnsi="Times New Roman"/>
                <w:sz w:val="24"/>
                <w:szCs w:val="24"/>
                <w:lang w:bidi="hi-IN"/>
              </w:rPr>
              <w:t>«Социально-</w:t>
            </w:r>
            <w:r>
              <w:rPr>
                <w:rFonts w:ascii="Times New Roman" w:hAnsi="Times New Roman"/>
                <w:sz w:val="24"/>
                <w:szCs w:val="24"/>
                <w:lang w:bidi="hi-IN"/>
              </w:rPr>
              <w:t xml:space="preserve"> </w:t>
            </w:r>
            <w:r w:rsidR="006B671F" w:rsidRPr="006B671F">
              <w:rPr>
                <w:rFonts w:ascii="Times New Roman" w:hAnsi="Times New Roman"/>
                <w:sz w:val="24"/>
                <w:szCs w:val="24"/>
                <w:lang w:bidi="hi-IN"/>
              </w:rPr>
              <w:t>театральные практики: форум-театр» (октябрь);</w:t>
            </w:r>
          </w:p>
          <w:p w:rsidR="00745449"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-форуме «Югра – территория возможностей» (ноябрь);</w:t>
            </w:r>
          </w:p>
          <w:p w:rsidR="006B671F" w:rsidRPr="003848A7"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-окружном проекте «Акселератор проекта» (ноябрь).</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2.5.5.</w:t>
            </w:r>
          </w:p>
        </w:tc>
        <w:tc>
          <w:tcPr>
            <w:tcW w:w="3827" w:type="dxa"/>
            <w:shd w:val="clear" w:color="auto" w:fill="auto"/>
          </w:tcPr>
          <w:p w:rsidR="00745449" w:rsidRPr="003848A7" w:rsidRDefault="00745449" w:rsidP="001F64A4">
            <w:pPr>
              <w:spacing w:after="0" w:line="240" w:lineRule="auto"/>
              <w:rPr>
                <w:rFonts w:ascii="Times New Roman" w:hAnsi="Times New Roman"/>
                <w:sz w:val="24"/>
                <w:szCs w:val="24"/>
                <w:lang w:bidi="hi-IN"/>
              </w:rPr>
            </w:pPr>
            <w:r w:rsidRPr="003848A7">
              <w:rPr>
                <w:rFonts w:ascii="Times New Roman" w:hAnsi="Times New Roman"/>
                <w:sz w:val="24"/>
                <w:szCs w:val="24"/>
                <w:lang w:bidi="hi-IN"/>
              </w:rPr>
              <w:t>Реализация социального проекта занятости детей в каникулярное время «Дворовая педагогика»</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D1F86">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Организована реализация социального проекта занятости детей в каникулярное</w:t>
            </w:r>
            <w:r w:rsidR="0084523A">
              <w:rPr>
                <w:rFonts w:ascii="Times New Roman" w:hAnsi="Times New Roman"/>
                <w:sz w:val="24"/>
                <w:szCs w:val="24"/>
                <w:lang w:bidi="hi-IN"/>
              </w:rPr>
              <w:t xml:space="preserve"> </w:t>
            </w:r>
            <w:r w:rsidRPr="006B671F">
              <w:rPr>
                <w:rFonts w:ascii="Times New Roman" w:hAnsi="Times New Roman"/>
                <w:sz w:val="24"/>
                <w:szCs w:val="24"/>
                <w:lang w:bidi="hi-IN"/>
              </w:rPr>
              <w:t xml:space="preserve">время «Дворовая педагогика», в рамках которого создан канал на </w:t>
            </w:r>
            <w:proofErr w:type="spellStart"/>
            <w:r w:rsidRPr="006B671F">
              <w:rPr>
                <w:rFonts w:ascii="Times New Roman" w:hAnsi="Times New Roman"/>
                <w:sz w:val="24"/>
                <w:szCs w:val="24"/>
                <w:lang w:bidi="hi-IN"/>
              </w:rPr>
              <w:t>YouTube</w:t>
            </w:r>
            <w:proofErr w:type="spellEnd"/>
            <w:r w:rsidRPr="006B671F">
              <w:rPr>
                <w:rFonts w:ascii="Times New Roman" w:hAnsi="Times New Roman"/>
                <w:sz w:val="24"/>
                <w:szCs w:val="24"/>
                <w:lang w:bidi="hi-IN"/>
              </w:rPr>
              <w:t xml:space="preserve"> «ЭТО</w:t>
            </w:r>
            <w:r w:rsidR="0084523A">
              <w:rPr>
                <w:rFonts w:ascii="Times New Roman" w:hAnsi="Times New Roman"/>
                <w:sz w:val="24"/>
                <w:szCs w:val="24"/>
                <w:lang w:bidi="hi-IN"/>
              </w:rPr>
              <w:t xml:space="preserve"> </w:t>
            </w:r>
            <w:r w:rsidRPr="006B671F">
              <w:rPr>
                <w:rFonts w:ascii="Times New Roman" w:hAnsi="Times New Roman"/>
                <w:sz w:val="24"/>
                <w:szCs w:val="24"/>
                <w:lang w:bidi="hi-IN"/>
              </w:rPr>
              <w:t>ЛЕТО 2020». Организовано представление 8 видео-публикаций патриотической,</w:t>
            </w:r>
            <w:r w:rsidR="0084523A">
              <w:rPr>
                <w:rFonts w:ascii="Times New Roman" w:hAnsi="Times New Roman"/>
                <w:sz w:val="24"/>
                <w:szCs w:val="24"/>
                <w:lang w:bidi="hi-IN"/>
              </w:rPr>
              <w:t xml:space="preserve"> </w:t>
            </w:r>
            <w:r w:rsidRPr="006B671F">
              <w:rPr>
                <w:rFonts w:ascii="Times New Roman" w:hAnsi="Times New Roman"/>
                <w:sz w:val="24"/>
                <w:szCs w:val="24"/>
                <w:lang w:bidi="hi-IN"/>
              </w:rPr>
              <w:t>творческой, профилактической направленности (ДТП, пропаганда безопасного</w:t>
            </w:r>
            <w:r w:rsidR="0084523A">
              <w:rPr>
                <w:rFonts w:ascii="Times New Roman" w:hAnsi="Times New Roman"/>
                <w:sz w:val="24"/>
                <w:szCs w:val="24"/>
                <w:lang w:bidi="hi-IN"/>
              </w:rPr>
              <w:t xml:space="preserve"> </w:t>
            </w:r>
            <w:r w:rsidRPr="006B671F">
              <w:rPr>
                <w:rFonts w:ascii="Times New Roman" w:hAnsi="Times New Roman"/>
                <w:sz w:val="24"/>
                <w:szCs w:val="24"/>
                <w:lang w:bidi="hi-IN"/>
              </w:rPr>
              <w:t>поведения дома и во дворе).</w:t>
            </w:r>
          </w:p>
          <w:p w:rsidR="00745449" w:rsidRPr="003848A7" w:rsidRDefault="006B671F" w:rsidP="0084523A">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 период весенней, осенней сессии организовано дистанционное обучение школа</w:t>
            </w:r>
            <w:r w:rsidR="0084523A">
              <w:rPr>
                <w:rFonts w:ascii="Times New Roman" w:hAnsi="Times New Roman"/>
                <w:sz w:val="24"/>
                <w:szCs w:val="24"/>
                <w:lang w:bidi="hi-IN"/>
              </w:rPr>
              <w:t xml:space="preserve"> вожатского мастерства «</w:t>
            </w:r>
            <w:r w:rsidRPr="006B671F">
              <w:rPr>
                <w:rFonts w:ascii="Times New Roman" w:hAnsi="Times New Roman"/>
                <w:sz w:val="24"/>
                <w:szCs w:val="24"/>
                <w:lang w:bidi="hi-IN"/>
              </w:rPr>
              <w:t>По дороге к лету», проведены образовательные и</w:t>
            </w:r>
            <w:r w:rsidR="0084523A">
              <w:rPr>
                <w:rFonts w:ascii="Times New Roman" w:hAnsi="Times New Roman"/>
                <w:sz w:val="24"/>
                <w:szCs w:val="24"/>
                <w:lang w:bidi="hi-IN"/>
              </w:rPr>
              <w:t xml:space="preserve"> </w:t>
            </w:r>
            <w:r w:rsidRPr="006B671F">
              <w:rPr>
                <w:rFonts w:ascii="Times New Roman" w:hAnsi="Times New Roman"/>
                <w:sz w:val="24"/>
                <w:szCs w:val="24"/>
                <w:lang w:bidi="hi-IN"/>
              </w:rPr>
              <w:t>практические модули (охват - 130 человек).</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2.5.6.</w:t>
            </w:r>
          </w:p>
        </w:tc>
        <w:tc>
          <w:tcPr>
            <w:tcW w:w="3827" w:type="dxa"/>
            <w:shd w:val="clear" w:color="auto" w:fill="auto"/>
          </w:tcPr>
          <w:p w:rsidR="00745449" w:rsidRPr="003848A7" w:rsidRDefault="00745449" w:rsidP="001F64A4">
            <w:pPr>
              <w:spacing w:after="0" w:line="240" w:lineRule="auto"/>
              <w:rPr>
                <w:rFonts w:ascii="Times New Roman" w:hAnsi="Times New Roman"/>
                <w:sz w:val="24"/>
                <w:szCs w:val="24"/>
                <w:lang w:bidi="hi-IN"/>
              </w:rPr>
            </w:pPr>
            <w:r w:rsidRPr="003848A7">
              <w:rPr>
                <w:rFonts w:ascii="Times New Roman" w:hAnsi="Times New Roman"/>
                <w:sz w:val="24"/>
                <w:szCs w:val="24"/>
                <w:lang w:bidi="hi-IN"/>
              </w:rPr>
              <w:t xml:space="preserve">Поддержка социально-значимых проектов и программ по вовлечению молодежи в жизнь общества - организация и проведение: </w:t>
            </w:r>
            <w:r w:rsidRPr="003848A7">
              <w:rPr>
                <w:rFonts w:ascii="Times New Roman" w:hAnsi="Times New Roman"/>
                <w:sz w:val="24"/>
                <w:szCs w:val="24"/>
                <w:lang w:bidi="hi-IN"/>
              </w:rPr>
              <w:br/>
              <w:t>-городского конкурса вариативных проектов и программ в сфере молодежной политики;</w:t>
            </w:r>
          </w:p>
          <w:p w:rsidR="00745449" w:rsidRPr="003848A7" w:rsidRDefault="00745449" w:rsidP="00D23735">
            <w:pPr>
              <w:spacing w:after="0" w:line="240" w:lineRule="auto"/>
              <w:rPr>
                <w:rFonts w:ascii="Times New Roman" w:hAnsi="Times New Roman"/>
                <w:sz w:val="24"/>
                <w:szCs w:val="24"/>
                <w:lang w:bidi="hi-IN"/>
              </w:rPr>
            </w:pPr>
            <w:r w:rsidRPr="003848A7">
              <w:rPr>
                <w:rFonts w:ascii="Times New Roman" w:hAnsi="Times New Roman"/>
                <w:sz w:val="24"/>
                <w:szCs w:val="24"/>
                <w:lang w:bidi="hi-IN"/>
              </w:rPr>
              <w:t>-городского конкурса молодежных проектов.</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D1F86">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Проведен городской конкурс проектов в сфере молодежной политики, на который</w:t>
            </w:r>
            <w:r w:rsidR="0084523A">
              <w:rPr>
                <w:rFonts w:ascii="Times New Roman" w:hAnsi="Times New Roman"/>
                <w:sz w:val="24"/>
                <w:szCs w:val="24"/>
                <w:lang w:bidi="hi-IN"/>
              </w:rPr>
              <w:t xml:space="preserve"> </w:t>
            </w:r>
            <w:r w:rsidRPr="006B671F">
              <w:rPr>
                <w:rFonts w:ascii="Times New Roman" w:hAnsi="Times New Roman"/>
                <w:sz w:val="24"/>
                <w:szCs w:val="24"/>
                <w:lang w:bidi="hi-IN"/>
              </w:rPr>
              <w:t>подано 13 проектов, победителями определены:</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 номинации «Проекты, направленные на патриотическое воспитание молодежи» -</w:t>
            </w:r>
            <w:r w:rsidR="0084523A">
              <w:rPr>
                <w:rFonts w:ascii="Times New Roman" w:hAnsi="Times New Roman"/>
                <w:sz w:val="24"/>
                <w:szCs w:val="24"/>
                <w:lang w:bidi="hi-IN"/>
              </w:rPr>
              <w:t xml:space="preserve"> </w:t>
            </w:r>
            <w:r w:rsidRPr="006B671F">
              <w:rPr>
                <w:rFonts w:ascii="Times New Roman" w:hAnsi="Times New Roman"/>
                <w:sz w:val="24"/>
                <w:szCs w:val="24"/>
                <w:lang w:bidi="hi-IN"/>
              </w:rPr>
              <w:t>проект «Большие подвиги маленьких героев»;</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 номинации «Проекты, направленные на вовлечение молодежи в волонтерскую</w:t>
            </w:r>
            <w:r w:rsidR="0084523A">
              <w:rPr>
                <w:rFonts w:ascii="Times New Roman" w:hAnsi="Times New Roman"/>
                <w:sz w:val="24"/>
                <w:szCs w:val="24"/>
                <w:lang w:bidi="hi-IN"/>
              </w:rPr>
              <w:t xml:space="preserve"> </w:t>
            </w:r>
            <w:r w:rsidRPr="006B671F">
              <w:rPr>
                <w:rFonts w:ascii="Times New Roman" w:hAnsi="Times New Roman"/>
                <w:sz w:val="24"/>
                <w:szCs w:val="24"/>
                <w:lang w:bidi="hi-IN"/>
              </w:rPr>
              <w:t>деятельность» - проект «Образцовая площадка для подготовки медиа-волонтеров</w:t>
            </w:r>
            <w:r w:rsidR="0084523A">
              <w:rPr>
                <w:rFonts w:ascii="Times New Roman" w:hAnsi="Times New Roman"/>
                <w:sz w:val="24"/>
                <w:szCs w:val="24"/>
                <w:lang w:bidi="hi-IN"/>
              </w:rPr>
              <w:t xml:space="preserve"> </w:t>
            </w:r>
            <w:r w:rsidRPr="006B671F">
              <w:rPr>
                <w:rFonts w:ascii="Times New Roman" w:hAnsi="Times New Roman"/>
                <w:sz w:val="24"/>
                <w:szCs w:val="24"/>
                <w:lang w:bidi="hi-IN"/>
              </w:rPr>
              <w:t>«</w:t>
            </w:r>
            <w:proofErr w:type="spellStart"/>
            <w:r w:rsidRPr="006B671F">
              <w:rPr>
                <w:rFonts w:ascii="Times New Roman" w:hAnsi="Times New Roman"/>
                <w:sz w:val="24"/>
                <w:szCs w:val="24"/>
                <w:lang w:bidi="hi-IN"/>
              </w:rPr>
              <w:t>ВМедиа</w:t>
            </w:r>
            <w:proofErr w:type="spellEnd"/>
            <w:r w:rsidRPr="006B671F">
              <w:rPr>
                <w:rFonts w:ascii="Times New Roman" w:hAnsi="Times New Roman"/>
                <w:sz w:val="24"/>
                <w:szCs w:val="24"/>
                <w:lang w:bidi="hi-IN"/>
              </w:rPr>
              <w:t>»;</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 номинации «Проекты, направленные на вовлечение молодёжи в здоровый образ</w:t>
            </w:r>
            <w:r w:rsidR="0084523A">
              <w:rPr>
                <w:rFonts w:ascii="Times New Roman" w:hAnsi="Times New Roman"/>
                <w:sz w:val="24"/>
                <w:szCs w:val="24"/>
                <w:lang w:bidi="hi-IN"/>
              </w:rPr>
              <w:t xml:space="preserve"> </w:t>
            </w:r>
            <w:r w:rsidRPr="006B671F">
              <w:rPr>
                <w:rFonts w:ascii="Times New Roman" w:hAnsi="Times New Roman"/>
                <w:sz w:val="24"/>
                <w:szCs w:val="24"/>
                <w:lang w:bidi="hi-IN"/>
              </w:rPr>
              <w:t>жизни и занятия спортом, популяризация культуры безопасности в молодёжной</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среде» - проект «Сила РДШ»;</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 номинации «Проекты, направленные на формирование российской идентичности,</w:t>
            </w:r>
            <w:r w:rsidR="0084523A">
              <w:rPr>
                <w:rFonts w:ascii="Times New Roman" w:hAnsi="Times New Roman"/>
                <w:sz w:val="24"/>
                <w:szCs w:val="24"/>
                <w:lang w:bidi="hi-IN"/>
              </w:rPr>
              <w:t xml:space="preserve"> </w:t>
            </w:r>
            <w:r w:rsidRPr="006B671F">
              <w:rPr>
                <w:rFonts w:ascii="Times New Roman" w:hAnsi="Times New Roman"/>
                <w:sz w:val="24"/>
                <w:szCs w:val="24"/>
                <w:lang w:bidi="hi-IN"/>
              </w:rPr>
              <w:t>единства российской нации, содействие межкультурному и межконфессиональному</w:t>
            </w:r>
            <w:r w:rsidR="0084523A">
              <w:rPr>
                <w:rFonts w:ascii="Times New Roman" w:hAnsi="Times New Roman"/>
                <w:sz w:val="24"/>
                <w:szCs w:val="24"/>
                <w:lang w:bidi="hi-IN"/>
              </w:rPr>
              <w:t xml:space="preserve"> </w:t>
            </w:r>
            <w:r w:rsidRPr="006B671F">
              <w:rPr>
                <w:rFonts w:ascii="Times New Roman" w:hAnsi="Times New Roman"/>
                <w:sz w:val="24"/>
                <w:szCs w:val="24"/>
                <w:lang w:bidi="hi-IN"/>
              </w:rPr>
              <w:t>диалогу» - проект «Русская лапта» - как инструмент формирования российской</w:t>
            </w:r>
            <w:r w:rsidR="0084523A">
              <w:rPr>
                <w:rFonts w:ascii="Times New Roman" w:hAnsi="Times New Roman"/>
                <w:sz w:val="24"/>
                <w:szCs w:val="24"/>
                <w:lang w:bidi="hi-IN"/>
              </w:rPr>
              <w:t xml:space="preserve"> </w:t>
            </w:r>
            <w:r w:rsidRPr="006B671F">
              <w:rPr>
                <w:rFonts w:ascii="Times New Roman" w:hAnsi="Times New Roman"/>
                <w:sz w:val="24"/>
                <w:szCs w:val="24"/>
                <w:lang w:bidi="hi-IN"/>
              </w:rPr>
              <w:t>идентичности»;</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 номинации «Проекты, направленные на формирование у молодежи традиционных</w:t>
            </w:r>
            <w:r w:rsidR="0084523A">
              <w:rPr>
                <w:rFonts w:ascii="Times New Roman" w:hAnsi="Times New Roman"/>
                <w:sz w:val="24"/>
                <w:szCs w:val="24"/>
                <w:lang w:bidi="hi-IN"/>
              </w:rPr>
              <w:t xml:space="preserve"> </w:t>
            </w:r>
            <w:r w:rsidRPr="006B671F">
              <w:rPr>
                <w:rFonts w:ascii="Times New Roman" w:hAnsi="Times New Roman"/>
                <w:sz w:val="24"/>
                <w:szCs w:val="24"/>
                <w:lang w:bidi="hi-IN"/>
              </w:rPr>
              <w:t>семейных ценностей» - проект «Театр ощущений «Перезагрузка».</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Организована 100% реализация указанных проектов.</w:t>
            </w:r>
          </w:p>
          <w:p w:rsidR="00745449" w:rsidRPr="003848A7" w:rsidRDefault="006B671F" w:rsidP="0084523A">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 xml:space="preserve">Все победители конкурса получили </w:t>
            </w:r>
            <w:proofErr w:type="spellStart"/>
            <w:r w:rsidRPr="006B671F">
              <w:rPr>
                <w:rFonts w:ascii="Times New Roman" w:hAnsi="Times New Roman"/>
                <w:sz w:val="24"/>
                <w:szCs w:val="24"/>
                <w:lang w:bidi="hi-IN"/>
              </w:rPr>
              <w:t>грантовую</w:t>
            </w:r>
            <w:proofErr w:type="spellEnd"/>
            <w:r w:rsidRPr="006B671F">
              <w:rPr>
                <w:rFonts w:ascii="Times New Roman" w:hAnsi="Times New Roman"/>
                <w:sz w:val="24"/>
                <w:szCs w:val="24"/>
                <w:lang w:bidi="hi-IN"/>
              </w:rPr>
              <w:t xml:space="preserve"> поддержку Департамента на</w:t>
            </w:r>
            <w:r w:rsidR="0084523A">
              <w:rPr>
                <w:rFonts w:ascii="Times New Roman" w:hAnsi="Times New Roman"/>
                <w:sz w:val="24"/>
                <w:szCs w:val="24"/>
                <w:lang w:bidi="hi-IN"/>
              </w:rPr>
              <w:t xml:space="preserve"> </w:t>
            </w:r>
            <w:r w:rsidRPr="006B671F">
              <w:rPr>
                <w:rFonts w:ascii="Times New Roman" w:hAnsi="Times New Roman"/>
                <w:sz w:val="24"/>
                <w:szCs w:val="24"/>
                <w:lang w:bidi="hi-IN"/>
              </w:rPr>
              <w:t>реализацию своих проектов и реализовали её исполнение.</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2.5.7.</w:t>
            </w:r>
          </w:p>
        </w:tc>
        <w:tc>
          <w:tcPr>
            <w:tcW w:w="3827" w:type="dxa"/>
            <w:shd w:val="clear" w:color="auto" w:fill="auto"/>
          </w:tcPr>
          <w:p w:rsidR="00745449" w:rsidRPr="003848A7" w:rsidRDefault="00745449" w:rsidP="001F64A4">
            <w:pPr>
              <w:spacing w:after="0" w:line="240" w:lineRule="auto"/>
              <w:rPr>
                <w:rFonts w:ascii="Times New Roman" w:hAnsi="Times New Roman"/>
                <w:sz w:val="24"/>
                <w:szCs w:val="24"/>
                <w:lang w:bidi="hi-IN"/>
              </w:rPr>
            </w:pPr>
            <w:r w:rsidRPr="003848A7">
              <w:rPr>
                <w:rFonts w:ascii="Times New Roman" w:hAnsi="Times New Roman"/>
                <w:sz w:val="24"/>
                <w:szCs w:val="24"/>
                <w:lang w:bidi="hi-IN"/>
              </w:rPr>
              <w:t>Развитие международного и межрегионального молодежного сотрудничества – участие молодежи города во всероссийских, межрегиональных и окружных конкурсах, соревнованиях, фестивалях, слетах, форумах и иных мероприятиях</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CD1F86">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 xml:space="preserve">Организовано участие молодёжи в конкурсах и </w:t>
            </w:r>
            <w:proofErr w:type="spellStart"/>
            <w:r w:rsidRPr="006B671F">
              <w:rPr>
                <w:rFonts w:ascii="Times New Roman" w:hAnsi="Times New Roman"/>
                <w:sz w:val="24"/>
                <w:szCs w:val="24"/>
                <w:lang w:bidi="hi-IN"/>
              </w:rPr>
              <w:t>форумной</w:t>
            </w:r>
            <w:proofErr w:type="spellEnd"/>
            <w:r w:rsidRPr="006B671F">
              <w:rPr>
                <w:rFonts w:ascii="Times New Roman" w:hAnsi="Times New Roman"/>
                <w:sz w:val="24"/>
                <w:szCs w:val="24"/>
                <w:lang w:bidi="hi-IN"/>
              </w:rPr>
              <w:t xml:space="preserve"> кампании в:</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 в окружном форуме школьников и студентов «Креативный город» (март);</w:t>
            </w:r>
          </w:p>
          <w:p w:rsidR="00745449"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 в окружном Слете поисковых отрядов (участие ВПК «Долг») (март)</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 xml:space="preserve">Организовано участие молодёжи в конкурсах и </w:t>
            </w:r>
            <w:proofErr w:type="spellStart"/>
            <w:r w:rsidRPr="006B671F">
              <w:rPr>
                <w:rFonts w:ascii="Times New Roman" w:hAnsi="Times New Roman"/>
                <w:sz w:val="24"/>
                <w:szCs w:val="24"/>
                <w:lang w:bidi="hi-IN"/>
              </w:rPr>
              <w:t>форумной</w:t>
            </w:r>
            <w:proofErr w:type="spellEnd"/>
            <w:r w:rsidRPr="006B671F">
              <w:rPr>
                <w:rFonts w:ascii="Times New Roman" w:hAnsi="Times New Roman"/>
                <w:sz w:val="24"/>
                <w:szCs w:val="24"/>
                <w:lang w:bidi="hi-IN"/>
              </w:rPr>
              <w:t xml:space="preserve"> кампании:</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-муниципальный этап конкурса «Семья года Югры» (январь);</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-окружной этап конкурса «Семья года Югры» (февраль);</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-окружной форум школьников и студентов «Креативный город» (март);</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-окружной Слет поисковых отрядов (участие ВПК «Долг») (март);</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-региональный этап Всероссийского конкурса «Доброволец России – 2020» (март-май);</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-молодёжный форум «УТРО-2020» (июль);</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-Всероссийский конкурс «Семья года» (август);</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-Всероссийский форум «Таврида Арт», «</w:t>
            </w:r>
            <w:proofErr w:type="spellStart"/>
            <w:r w:rsidRPr="006B671F">
              <w:rPr>
                <w:rFonts w:ascii="Times New Roman" w:hAnsi="Times New Roman"/>
                <w:sz w:val="24"/>
                <w:szCs w:val="24"/>
                <w:lang w:bidi="hi-IN"/>
              </w:rPr>
              <w:t>iВолга</w:t>
            </w:r>
            <w:proofErr w:type="spellEnd"/>
            <w:r w:rsidRPr="006B671F">
              <w:rPr>
                <w:rFonts w:ascii="Times New Roman" w:hAnsi="Times New Roman"/>
                <w:sz w:val="24"/>
                <w:szCs w:val="24"/>
                <w:lang w:bidi="hi-IN"/>
              </w:rPr>
              <w:t xml:space="preserve">», «Территория Смыслов на </w:t>
            </w:r>
            <w:proofErr w:type="spellStart"/>
            <w:r w:rsidRPr="006B671F">
              <w:rPr>
                <w:rFonts w:ascii="Times New Roman" w:hAnsi="Times New Roman"/>
                <w:sz w:val="24"/>
                <w:szCs w:val="24"/>
                <w:lang w:bidi="hi-IN"/>
              </w:rPr>
              <w:t>Клязьме</w:t>
            </w:r>
            <w:proofErr w:type="spellEnd"/>
            <w:r w:rsidRPr="006B671F">
              <w:rPr>
                <w:rFonts w:ascii="Times New Roman" w:hAnsi="Times New Roman"/>
                <w:sz w:val="24"/>
                <w:szCs w:val="24"/>
                <w:lang w:bidi="hi-IN"/>
              </w:rPr>
              <w:t>»</w:t>
            </w:r>
            <w:r w:rsidR="00143E26">
              <w:rPr>
                <w:rFonts w:ascii="Times New Roman" w:hAnsi="Times New Roman"/>
                <w:sz w:val="24"/>
                <w:szCs w:val="24"/>
                <w:lang w:bidi="hi-IN"/>
              </w:rPr>
              <w:t xml:space="preserve"> </w:t>
            </w:r>
            <w:r w:rsidRPr="006B671F">
              <w:rPr>
                <w:rFonts w:ascii="Times New Roman" w:hAnsi="Times New Roman"/>
                <w:sz w:val="24"/>
                <w:szCs w:val="24"/>
                <w:lang w:bidi="hi-IN"/>
              </w:rPr>
              <w:t>(август);</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-Всероссийский молодёжный форум «#Выше крыши» (сентябрь);</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-VIII Всероссийский форум рабочей молодежи (октябрь),</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-окружной молодёжный форум-фестиваль «</w:t>
            </w:r>
            <w:proofErr w:type="spellStart"/>
            <w:r w:rsidRPr="006B671F">
              <w:rPr>
                <w:rFonts w:ascii="Times New Roman" w:hAnsi="Times New Roman"/>
                <w:sz w:val="24"/>
                <w:szCs w:val="24"/>
                <w:lang w:bidi="hi-IN"/>
              </w:rPr>
              <w:t>МосТы</w:t>
            </w:r>
            <w:proofErr w:type="spellEnd"/>
            <w:r w:rsidRPr="006B671F">
              <w:rPr>
                <w:rFonts w:ascii="Times New Roman" w:hAnsi="Times New Roman"/>
                <w:sz w:val="24"/>
                <w:szCs w:val="24"/>
                <w:lang w:bidi="hi-IN"/>
              </w:rPr>
              <w:t>» (охват 11 участников, 2</w:t>
            </w:r>
            <w:r w:rsidR="00143E26">
              <w:rPr>
                <w:rFonts w:ascii="Times New Roman" w:hAnsi="Times New Roman"/>
                <w:sz w:val="24"/>
                <w:szCs w:val="24"/>
                <w:lang w:bidi="hi-IN"/>
              </w:rPr>
              <w:t xml:space="preserve"> </w:t>
            </w:r>
            <w:r w:rsidRPr="006B671F">
              <w:rPr>
                <w:rFonts w:ascii="Times New Roman" w:hAnsi="Times New Roman"/>
                <w:sz w:val="24"/>
                <w:szCs w:val="24"/>
                <w:lang w:bidi="hi-IN"/>
              </w:rPr>
              <w:t>победителя) (ноябрь);</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-Всероссийский форум «Модель Северного Форума» (охват 4 человека) (ноябрь);</w:t>
            </w:r>
          </w:p>
          <w:p w:rsidR="006B671F" w:rsidRPr="006B671F"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-Патриотический онлайн-форум (охват 10 человек) (декабрь);</w:t>
            </w:r>
          </w:p>
          <w:p w:rsidR="006B671F" w:rsidRPr="003848A7" w:rsidRDefault="006B671F" w:rsidP="006B671F">
            <w:pPr>
              <w:spacing w:after="0" w:line="240" w:lineRule="auto"/>
              <w:jc w:val="both"/>
              <w:rPr>
                <w:rFonts w:ascii="Times New Roman" w:hAnsi="Times New Roman"/>
                <w:sz w:val="24"/>
                <w:szCs w:val="24"/>
                <w:lang w:bidi="hi-IN"/>
              </w:rPr>
            </w:pPr>
            <w:r w:rsidRPr="006B671F">
              <w:rPr>
                <w:rFonts w:ascii="Times New Roman" w:hAnsi="Times New Roman"/>
                <w:sz w:val="24"/>
                <w:szCs w:val="24"/>
                <w:lang w:bidi="hi-IN"/>
              </w:rPr>
              <w:t>-Международный онлайн-форум «Волонтеры Победы» (охват 12 человек) (декабрь).</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2.5.8.</w:t>
            </w:r>
          </w:p>
        </w:tc>
        <w:tc>
          <w:tcPr>
            <w:tcW w:w="3827" w:type="dxa"/>
            <w:shd w:val="clear" w:color="auto" w:fill="auto"/>
          </w:tcPr>
          <w:p w:rsidR="00745449" w:rsidRPr="003848A7" w:rsidRDefault="00745449" w:rsidP="00724E28">
            <w:pPr>
              <w:spacing w:after="0" w:line="240" w:lineRule="auto"/>
              <w:rPr>
                <w:rFonts w:ascii="Times New Roman" w:hAnsi="Times New Roman"/>
                <w:sz w:val="24"/>
                <w:szCs w:val="24"/>
                <w:lang w:bidi="hi-IN"/>
              </w:rPr>
            </w:pPr>
            <w:r w:rsidRPr="003848A7">
              <w:rPr>
                <w:rFonts w:ascii="Times New Roman" w:hAnsi="Times New Roman"/>
                <w:sz w:val="24"/>
                <w:szCs w:val="24"/>
                <w:lang w:bidi="hi-IN"/>
              </w:rPr>
              <w:t>Проведение мероприятий и акций, посвященных памятным датам и официальным праздникам России</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В течение года в образовательных организациях проведены мероприятия и акции,</w:t>
            </w:r>
            <w:r w:rsidR="009C2150">
              <w:rPr>
                <w:rFonts w:ascii="Times New Roman" w:hAnsi="Times New Roman"/>
                <w:sz w:val="24"/>
                <w:szCs w:val="24"/>
                <w:lang w:bidi="hi-IN"/>
              </w:rPr>
              <w:t xml:space="preserve"> </w:t>
            </w:r>
            <w:r w:rsidRPr="004B577F">
              <w:rPr>
                <w:rFonts w:ascii="Times New Roman" w:hAnsi="Times New Roman"/>
                <w:sz w:val="24"/>
                <w:szCs w:val="24"/>
                <w:lang w:bidi="hi-IN"/>
              </w:rPr>
              <w:t>посвященных памятным датам и официальным праздникам России:</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1.76-ая годовщина снятия блокады Ленинграда (январь):</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-Всероссийская акция «Блокадный хлеб», 432 урока памяти «Блокадный хлеб» (охват</w:t>
            </w:r>
            <w:r w:rsidR="009C2150">
              <w:rPr>
                <w:rFonts w:ascii="Times New Roman" w:hAnsi="Times New Roman"/>
                <w:sz w:val="24"/>
                <w:szCs w:val="24"/>
                <w:lang w:bidi="hi-IN"/>
              </w:rPr>
              <w:t xml:space="preserve"> </w:t>
            </w:r>
            <w:r w:rsidRPr="004B577F">
              <w:rPr>
                <w:rFonts w:ascii="Times New Roman" w:hAnsi="Times New Roman"/>
                <w:sz w:val="24"/>
                <w:szCs w:val="24"/>
                <w:lang w:bidi="hi-IN"/>
              </w:rPr>
              <w:t>- 10 559 чел.).</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2.День защитника Отечества (февраль):</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w:t>
            </w:r>
            <w:proofErr w:type="spellStart"/>
            <w:r w:rsidRPr="004B577F">
              <w:rPr>
                <w:rFonts w:ascii="Times New Roman" w:hAnsi="Times New Roman"/>
                <w:sz w:val="24"/>
                <w:szCs w:val="24"/>
                <w:lang w:bidi="hi-IN"/>
              </w:rPr>
              <w:t>квест</w:t>
            </w:r>
            <w:proofErr w:type="spellEnd"/>
            <w:r w:rsidRPr="004B577F">
              <w:rPr>
                <w:rFonts w:ascii="Times New Roman" w:hAnsi="Times New Roman"/>
                <w:sz w:val="24"/>
                <w:szCs w:val="24"/>
                <w:lang w:bidi="hi-IN"/>
              </w:rPr>
              <w:t xml:space="preserve"> и работа полевой кухни для жителей города (охват - 117 чел.) (февраль).</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-акция «Дневник похода по местам боевой славы» (охват - 14 чел.).</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-месячник оборонно-массовой и спортивной работы (охват - 14 275 чел.);</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-муниципальный этап военно-спортивной игры «Победа» (охват - 80 чел. из 10</w:t>
            </w:r>
            <w:r w:rsidR="009C2150">
              <w:rPr>
                <w:rFonts w:ascii="Times New Roman" w:hAnsi="Times New Roman"/>
                <w:sz w:val="24"/>
                <w:szCs w:val="24"/>
                <w:lang w:bidi="hi-IN"/>
              </w:rPr>
              <w:t xml:space="preserve"> </w:t>
            </w:r>
            <w:r w:rsidRPr="004B577F">
              <w:rPr>
                <w:rFonts w:ascii="Times New Roman" w:hAnsi="Times New Roman"/>
                <w:sz w:val="24"/>
                <w:szCs w:val="24"/>
                <w:lang w:bidi="hi-IN"/>
              </w:rPr>
              <w:t>образовательных организаций);</w:t>
            </w:r>
          </w:p>
          <w:p w:rsidR="00745449"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-муниципальный этап военно-спортивной игры «Орленок» (охват - 84 чел. из 14</w:t>
            </w:r>
            <w:r w:rsidR="009C2150">
              <w:rPr>
                <w:rFonts w:ascii="Times New Roman" w:hAnsi="Times New Roman"/>
                <w:sz w:val="24"/>
                <w:szCs w:val="24"/>
                <w:lang w:bidi="hi-IN"/>
              </w:rPr>
              <w:t xml:space="preserve"> </w:t>
            </w:r>
            <w:r w:rsidRPr="004B577F">
              <w:rPr>
                <w:rFonts w:ascii="Times New Roman" w:hAnsi="Times New Roman"/>
                <w:sz w:val="24"/>
                <w:szCs w:val="24"/>
                <w:lang w:bidi="hi-IN"/>
              </w:rPr>
              <w:t>образовательных организаций);</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 xml:space="preserve">-приняли участие в региональном этапе военно-спортивной игры «Победа» (охват </w:t>
            </w:r>
            <w:r w:rsidR="009C2150">
              <w:rPr>
                <w:rFonts w:ascii="Times New Roman" w:hAnsi="Times New Roman"/>
                <w:sz w:val="24"/>
                <w:szCs w:val="24"/>
                <w:lang w:bidi="hi-IN"/>
              </w:rPr>
              <w:t>–</w:t>
            </w:r>
            <w:r w:rsidRPr="004B577F">
              <w:rPr>
                <w:rFonts w:ascii="Times New Roman" w:hAnsi="Times New Roman"/>
                <w:sz w:val="24"/>
                <w:szCs w:val="24"/>
                <w:lang w:bidi="hi-IN"/>
              </w:rPr>
              <w:t xml:space="preserve"> 7</w:t>
            </w:r>
            <w:r w:rsidR="009C2150">
              <w:rPr>
                <w:rFonts w:ascii="Times New Roman" w:hAnsi="Times New Roman"/>
                <w:sz w:val="24"/>
                <w:szCs w:val="24"/>
                <w:lang w:bidi="hi-IN"/>
              </w:rPr>
              <w:t xml:space="preserve"> </w:t>
            </w:r>
            <w:r w:rsidRPr="004B577F">
              <w:rPr>
                <w:rFonts w:ascii="Times New Roman" w:hAnsi="Times New Roman"/>
                <w:sz w:val="24"/>
                <w:szCs w:val="24"/>
                <w:lang w:bidi="hi-IN"/>
              </w:rPr>
              <w:t>чел.);</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-онлайн конкурс «Родная армия» в рамках акции Дня призывника (охват 50 человек)</w:t>
            </w:r>
            <w:r w:rsidR="009C2150">
              <w:rPr>
                <w:rFonts w:ascii="Times New Roman" w:hAnsi="Times New Roman"/>
                <w:sz w:val="24"/>
                <w:szCs w:val="24"/>
                <w:lang w:bidi="hi-IN"/>
              </w:rPr>
              <w:t xml:space="preserve"> </w:t>
            </w:r>
            <w:r w:rsidRPr="004B577F">
              <w:rPr>
                <w:rFonts w:ascii="Times New Roman" w:hAnsi="Times New Roman"/>
                <w:sz w:val="24"/>
                <w:szCs w:val="24"/>
                <w:lang w:bidi="hi-IN"/>
              </w:rPr>
              <w:t>(640 просмотров).</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3.75-ая годовщина Победы в Великой Отечественной войне, «Год памяти и славы»:</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-Всероссийская акция «Письмо Победы» (написано 300 писем ветеранам и</w:t>
            </w:r>
            <w:r w:rsidR="009C2150">
              <w:rPr>
                <w:rFonts w:ascii="Times New Roman" w:hAnsi="Times New Roman"/>
                <w:sz w:val="24"/>
                <w:szCs w:val="24"/>
                <w:lang w:bidi="hi-IN"/>
              </w:rPr>
              <w:t xml:space="preserve"> </w:t>
            </w:r>
            <w:r w:rsidRPr="004B577F">
              <w:rPr>
                <w:rFonts w:ascii="Times New Roman" w:hAnsi="Times New Roman"/>
                <w:sz w:val="24"/>
                <w:szCs w:val="24"/>
                <w:lang w:bidi="hi-IN"/>
              </w:rPr>
              <w:t>труженикам тыла города Нефтеюганска) (январь-февраль);</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-Всероссийский конкурс «Послы Победы» (8 участников, 1 победитель);</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-Всероссийская акция «Георгиевская ленточка» (онлайн информация размещена в</w:t>
            </w:r>
            <w:r w:rsidR="009C2150">
              <w:rPr>
                <w:rFonts w:ascii="Times New Roman" w:hAnsi="Times New Roman"/>
                <w:sz w:val="24"/>
                <w:szCs w:val="24"/>
                <w:lang w:bidi="hi-IN"/>
              </w:rPr>
              <w:t xml:space="preserve"> </w:t>
            </w:r>
            <w:r w:rsidRPr="004B577F">
              <w:rPr>
                <w:rFonts w:ascii="Times New Roman" w:hAnsi="Times New Roman"/>
                <w:sz w:val="24"/>
                <w:szCs w:val="24"/>
                <w:lang w:bidi="hi-IN"/>
              </w:rPr>
              <w:t>группе «</w:t>
            </w:r>
            <w:proofErr w:type="spellStart"/>
            <w:r w:rsidRPr="004B577F">
              <w:rPr>
                <w:rFonts w:ascii="Times New Roman" w:hAnsi="Times New Roman"/>
                <w:sz w:val="24"/>
                <w:szCs w:val="24"/>
                <w:lang w:bidi="hi-IN"/>
              </w:rPr>
              <w:t>Вконтакт</w:t>
            </w:r>
            <w:proofErr w:type="spellEnd"/>
            <w:r w:rsidRPr="004B577F">
              <w:rPr>
                <w:rFonts w:ascii="Times New Roman" w:hAnsi="Times New Roman"/>
                <w:sz w:val="24"/>
                <w:szCs w:val="24"/>
                <w:lang w:bidi="hi-IN"/>
              </w:rPr>
              <w:t>», 5000 штук распространены среди жителей города);</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-Всероссийская патриотическая акция «Бессмертный полк» (охват – 349 чел.);</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-Всероссийская акция «ОКНА ПОБЕДЫ» (охват - 1 292 чел.);</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-Всероссийская акция «Народная Победа» (Стена памяти) (охват - 75 чел.).</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4.День молодого избирателя (февраль):</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-акция по вручению паспортов «Мы – граждане России!» (охват - 30 чел.).</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5. 28 апреля - Всемирный день охраны труда:</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-участие во Всероссийском конкурсе на лучшую организацию в области условий и</w:t>
            </w:r>
            <w:r w:rsidR="000C090D">
              <w:rPr>
                <w:rFonts w:ascii="Times New Roman" w:hAnsi="Times New Roman"/>
                <w:sz w:val="24"/>
                <w:szCs w:val="24"/>
                <w:lang w:bidi="hi-IN"/>
              </w:rPr>
              <w:t xml:space="preserve"> </w:t>
            </w:r>
            <w:r w:rsidRPr="004B577F">
              <w:rPr>
                <w:rFonts w:ascii="Times New Roman" w:hAnsi="Times New Roman"/>
                <w:sz w:val="24"/>
                <w:szCs w:val="24"/>
                <w:lang w:bidi="hi-IN"/>
              </w:rPr>
              <w:t>охраны труда «Успех и безопасность» (охват - 14 образовательных организаций);</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6.Международный день защиты детей (1 июня) участие в онлайн-мероприятиях</w:t>
            </w:r>
            <w:r w:rsidR="000C090D">
              <w:rPr>
                <w:rFonts w:ascii="Times New Roman" w:hAnsi="Times New Roman"/>
                <w:sz w:val="24"/>
                <w:szCs w:val="24"/>
                <w:lang w:bidi="hi-IN"/>
              </w:rPr>
              <w:t xml:space="preserve"> </w:t>
            </w:r>
            <w:r w:rsidRPr="004B577F">
              <w:rPr>
                <w:rFonts w:ascii="Times New Roman" w:hAnsi="Times New Roman"/>
                <w:sz w:val="24"/>
                <w:szCs w:val="24"/>
                <w:lang w:bidi="hi-IN"/>
              </w:rPr>
              <w:t>«Мои безопасные каникулы!»:</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-онлайн-мероприятие в области безопасности Жизнедеятельности,</w:t>
            </w:r>
            <w:r w:rsidR="000C090D">
              <w:rPr>
                <w:rFonts w:ascii="Times New Roman" w:hAnsi="Times New Roman"/>
                <w:sz w:val="24"/>
                <w:szCs w:val="24"/>
                <w:lang w:bidi="hi-IN"/>
              </w:rPr>
              <w:t xml:space="preserve"> </w:t>
            </w:r>
            <w:r w:rsidRPr="004B577F">
              <w:rPr>
                <w:rFonts w:ascii="Times New Roman" w:hAnsi="Times New Roman"/>
                <w:sz w:val="24"/>
                <w:szCs w:val="24"/>
                <w:lang w:bidi="hi-IN"/>
              </w:rPr>
              <w:t>www.instagram.com!» (охват – 4 673 чел.).</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w:t>
            </w:r>
            <w:proofErr w:type="spellStart"/>
            <w:r w:rsidRPr="004B577F">
              <w:rPr>
                <w:rFonts w:ascii="Times New Roman" w:hAnsi="Times New Roman"/>
                <w:sz w:val="24"/>
                <w:szCs w:val="24"/>
                <w:lang w:bidi="hi-IN"/>
              </w:rPr>
              <w:t>видеоурок</w:t>
            </w:r>
            <w:proofErr w:type="spellEnd"/>
            <w:r w:rsidRPr="004B577F">
              <w:rPr>
                <w:rFonts w:ascii="Times New Roman" w:hAnsi="Times New Roman"/>
                <w:sz w:val="24"/>
                <w:szCs w:val="24"/>
                <w:lang w:bidi="hi-IN"/>
              </w:rPr>
              <w:t xml:space="preserve"> на тему «Безопасность на воде» на страницах Главного управления в</w:t>
            </w:r>
            <w:r w:rsidR="000C090D">
              <w:rPr>
                <w:rFonts w:ascii="Times New Roman" w:hAnsi="Times New Roman"/>
                <w:sz w:val="24"/>
                <w:szCs w:val="24"/>
                <w:lang w:bidi="hi-IN"/>
              </w:rPr>
              <w:t xml:space="preserve"> </w:t>
            </w:r>
            <w:r w:rsidRPr="004B577F">
              <w:rPr>
                <w:rFonts w:ascii="Times New Roman" w:hAnsi="Times New Roman"/>
                <w:sz w:val="24"/>
                <w:szCs w:val="24"/>
                <w:lang w:bidi="hi-IN"/>
              </w:rPr>
              <w:t>социальных сетях «</w:t>
            </w:r>
            <w:proofErr w:type="spellStart"/>
            <w:r w:rsidRPr="004B577F">
              <w:rPr>
                <w:rFonts w:ascii="Times New Roman" w:hAnsi="Times New Roman"/>
                <w:sz w:val="24"/>
                <w:szCs w:val="24"/>
                <w:lang w:bidi="hi-IN"/>
              </w:rPr>
              <w:t>Instagram</w:t>
            </w:r>
            <w:proofErr w:type="spellEnd"/>
            <w:r w:rsidRPr="004B577F">
              <w:rPr>
                <w:rFonts w:ascii="Times New Roman" w:hAnsi="Times New Roman"/>
                <w:sz w:val="24"/>
                <w:szCs w:val="24"/>
                <w:lang w:bidi="hi-IN"/>
              </w:rPr>
              <w:t>», «</w:t>
            </w:r>
            <w:proofErr w:type="spellStart"/>
            <w:r w:rsidRPr="004B577F">
              <w:rPr>
                <w:rFonts w:ascii="Times New Roman" w:hAnsi="Times New Roman"/>
                <w:sz w:val="24"/>
                <w:szCs w:val="24"/>
                <w:lang w:bidi="hi-IN"/>
              </w:rPr>
              <w:t>Вконтакте</w:t>
            </w:r>
            <w:proofErr w:type="spellEnd"/>
            <w:r w:rsidRPr="004B577F">
              <w:rPr>
                <w:rFonts w:ascii="Times New Roman" w:hAnsi="Times New Roman"/>
                <w:sz w:val="24"/>
                <w:szCs w:val="24"/>
                <w:lang w:bidi="hi-IN"/>
              </w:rPr>
              <w:t>», «Одноклассники» (охват - 5119 чел.).</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7.Всемирный День памяти людей, умерших от СПИДА:</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-онлайн-акция «#ЗНАЮПОМНЮЖИВУ» (охват - 1190 чел.).</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8.День народного единства 12 июня:</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-Всероссийская онлайн-акция «Окна России»;</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-Всероссийская акция «Россия – Родина моя» (распространение ленты в количестве</w:t>
            </w:r>
            <w:r w:rsidR="000C090D">
              <w:rPr>
                <w:rFonts w:ascii="Times New Roman" w:hAnsi="Times New Roman"/>
                <w:sz w:val="24"/>
                <w:szCs w:val="24"/>
                <w:lang w:bidi="hi-IN"/>
              </w:rPr>
              <w:t xml:space="preserve"> </w:t>
            </w:r>
            <w:r w:rsidRPr="004B577F">
              <w:rPr>
                <w:rFonts w:ascii="Times New Roman" w:hAnsi="Times New Roman"/>
                <w:sz w:val="24"/>
                <w:szCs w:val="24"/>
                <w:lang w:bidi="hi-IN"/>
              </w:rPr>
              <w:t>500 шт.).</w:t>
            </w:r>
          </w:p>
          <w:p w:rsid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9.День Государственного флага Российской Федерации 22 августа:</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-Всероссийская акция «Россия – Родина моя» (размещение тематических коробок с</w:t>
            </w:r>
            <w:r w:rsidR="000C090D">
              <w:rPr>
                <w:rFonts w:ascii="Times New Roman" w:hAnsi="Times New Roman"/>
                <w:sz w:val="24"/>
                <w:szCs w:val="24"/>
                <w:lang w:bidi="hi-IN"/>
              </w:rPr>
              <w:t xml:space="preserve"> </w:t>
            </w:r>
            <w:r w:rsidRPr="004B577F">
              <w:rPr>
                <w:rFonts w:ascii="Times New Roman" w:hAnsi="Times New Roman"/>
                <w:sz w:val="24"/>
                <w:szCs w:val="24"/>
                <w:lang w:bidi="hi-IN"/>
              </w:rPr>
              <w:t xml:space="preserve">лентами </w:t>
            </w:r>
            <w:proofErr w:type="spellStart"/>
            <w:r w:rsidRPr="004B577F">
              <w:rPr>
                <w:rFonts w:ascii="Times New Roman" w:hAnsi="Times New Roman"/>
                <w:sz w:val="24"/>
                <w:szCs w:val="24"/>
                <w:lang w:bidi="hi-IN"/>
              </w:rPr>
              <w:t>триколор</w:t>
            </w:r>
            <w:proofErr w:type="spellEnd"/>
            <w:r w:rsidRPr="004B577F">
              <w:rPr>
                <w:rFonts w:ascii="Times New Roman" w:hAnsi="Times New Roman"/>
                <w:sz w:val="24"/>
                <w:szCs w:val="24"/>
                <w:lang w:bidi="hi-IN"/>
              </w:rPr>
              <w:t xml:space="preserve"> в пунктах), (распространенно 500 лент).</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 xml:space="preserve">-участие в </w:t>
            </w:r>
            <w:proofErr w:type="spellStart"/>
            <w:r w:rsidRPr="004B577F">
              <w:rPr>
                <w:rFonts w:ascii="Times New Roman" w:hAnsi="Times New Roman"/>
                <w:sz w:val="24"/>
                <w:szCs w:val="24"/>
                <w:lang w:bidi="hi-IN"/>
              </w:rPr>
              <w:t>фоточеллендже</w:t>
            </w:r>
            <w:proofErr w:type="spellEnd"/>
            <w:r w:rsidRPr="004B577F">
              <w:rPr>
                <w:rFonts w:ascii="Times New Roman" w:hAnsi="Times New Roman"/>
                <w:sz w:val="24"/>
                <w:szCs w:val="24"/>
                <w:lang w:bidi="hi-IN"/>
              </w:rPr>
              <w:t xml:space="preserve"> «Цвета моей Родины», «Сладкая история», КВИЗ-</w:t>
            </w:r>
            <w:r w:rsidR="000C090D">
              <w:rPr>
                <w:rFonts w:ascii="Times New Roman" w:hAnsi="Times New Roman"/>
                <w:sz w:val="24"/>
                <w:szCs w:val="24"/>
                <w:lang w:bidi="hi-IN"/>
              </w:rPr>
              <w:t xml:space="preserve"> </w:t>
            </w:r>
            <w:r w:rsidRPr="004B577F">
              <w:rPr>
                <w:rFonts w:ascii="Times New Roman" w:hAnsi="Times New Roman"/>
                <w:sz w:val="24"/>
                <w:szCs w:val="24"/>
                <w:lang w:bidi="hi-IN"/>
              </w:rPr>
              <w:t>викторине «История Российского флага», онлайн-</w:t>
            </w:r>
            <w:proofErr w:type="spellStart"/>
            <w:r w:rsidRPr="004B577F">
              <w:rPr>
                <w:rFonts w:ascii="Times New Roman" w:hAnsi="Times New Roman"/>
                <w:sz w:val="24"/>
                <w:szCs w:val="24"/>
                <w:lang w:bidi="hi-IN"/>
              </w:rPr>
              <w:t>флешмоб</w:t>
            </w:r>
            <w:proofErr w:type="spellEnd"/>
            <w:r w:rsidRPr="004B577F">
              <w:rPr>
                <w:rFonts w:ascii="Times New Roman" w:hAnsi="Times New Roman"/>
                <w:sz w:val="24"/>
                <w:szCs w:val="24"/>
                <w:lang w:bidi="hi-IN"/>
              </w:rPr>
              <w:t xml:space="preserve"> «Мой флаг, моя история»</w:t>
            </w:r>
            <w:r w:rsidR="000C090D">
              <w:rPr>
                <w:rFonts w:ascii="Times New Roman" w:hAnsi="Times New Roman"/>
                <w:sz w:val="24"/>
                <w:szCs w:val="24"/>
                <w:lang w:bidi="hi-IN"/>
              </w:rPr>
              <w:t xml:space="preserve"> </w:t>
            </w:r>
            <w:r w:rsidRPr="004B577F">
              <w:rPr>
                <w:rFonts w:ascii="Times New Roman" w:hAnsi="Times New Roman"/>
                <w:sz w:val="24"/>
                <w:szCs w:val="24"/>
                <w:lang w:bidi="hi-IN"/>
              </w:rPr>
              <w:t>в официальном сообществе Всероссийского конкурса «Большая перемена» в</w:t>
            </w:r>
            <w:r w:rsidR="000C090D">
              <w:rPr>
                <w:rFonts w:ascii="Times New Roman" w:hAnsi="Times New Roman"/>
                <w:sz w:val="24"/>
                <w:szCs w:val="24"/>
                <w:lang w:bidi="hi-IN"/>
              </w:rPr>
              <w:t xml:space="preserve"> </w:t>
            </w:r>
            <w:r w:rsidRPr="004B577F">
              <w:rPr>
                <w:rFonts w:ascii="Times New Roman" w:hAnsi="Times New Roman"/>
                <w:sz w:val="24"/>
                <w:szCs w:val="24"/>
                <w:lang w:bidi="hi-IN"/>
              </w:rPr>
              <w:t>социальной сети «</w:t>
            </w:r>
            <w:proofErr w:type="spellStart"/>
            <w:r w:rsidRPr="004B577F">
              <w:rPr>
                <w:rFonts w:ascii="Times New Roman" w:hAnsi="Times New Roman"/>
                <w:sz w:val="24"/>
                <w:szCs w:val="24"/>
                <w:lang w:bidi="hi-IN"/>
              </w:rPr>
              <w:t>ВКонтакт</w:t>
            </w:r>
            <w:proofErr w:type="spellEnd"/>
            <w:r w:rsidRPr="004B577F">
              <w:rPr>
                <w:rFonts w:ascii="Times New Roman" w:hAnsi="Times New Roman"/>
                <w:sz w:val="24"/>
                <w:szCs w:val="24"/>
                <w:lang w:bidi="hi-IN"/>
              </w:rPr>
              <w:t>» (охват – 150 чел.);</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-акция «Мы – граждане России!» (вручение паспортов) (охват 12 человек) (598</w:t>
            </w:r>
            <w:r w:rsidR="000C090D">
              <w:rPr>
                <w:rFonts w:ascii="Times New Roman" w:hAnsi="Times New Roman"/>
                <w:sz w:val="24"/>
                <w:szCs w:val="24"/>
                <w:lang w:bidi="hi-IN"/>
              </w:rPr>
              <w:t xml:space="preserve"> </w:t>
            </w:r>
            <w:r w:rsidRPr="004B577F">
              <w:rPr>
                <w:rFonts w:ascii="Times New Roman" w:hAnsi="Times New Roman"/>
                <w:sz w:val="24"/>
                <w:szCs w:val="24"/>
                <w:lang w:bidi="hi-IN"/>
              </w:rPr>
              <w:t>просмотров).</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10.День окончания Второй мировой войны 3 сентября:</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-Всероссийская акция «Цветы памяти» (возложение цветов),</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-Всероссийская акция «Дальневосточная Победа» (роздано 20 муаровых лент),</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-Всероссийский исторический диктант на тему событий Великой Отечественной</w:t>
            </w:r>
            <w:r w:rsidR="000C090D">
              <w:rPr>
                <w:rFonts w:ascii="Times New Roman" w:hAnsi="Times New Roman"/>
                <w:sz w:val="24"/>
                <w:szCs w:val="24"/>
                <w:lang w:bidi="hi-IN"/>
              </w:rPr>
              <w:t xml:space="preserve"> </w:t>
            </w:r>
            <w:r w:rsidRPr="004B577F">
              <w:rPr>
                <w:rFonts w:ascii="Times New Roman" w:hAnsi="Times New Roman"/>
                <w:sz w:val="24"/>
                <w:szCs w:val="24"/>
                <w:lang w:bidi="hi-IN"/>
              </w:rPr>
              <w:t>войны – «Диктант Победы» (на территории МБОУ «СОШ №8», МБОУ «СОКШ №4»</w:t>
            </w:r>
            <w:r w:rsidR="000C090D">
              <w:rPr>
                <w:rFonts w:ascii="Times New Roman" w:hAnsi="Times New Roman"/>
                <w:sz w:val="24"/>
                <w:szCs w:val="24"/>
                <w:lang w:bidi="hi-IN"/>
              </w:rPr>
              <w:t xml:space="preserve"> </w:t>
            </w:r>
            <w:r w:rsidRPr="004B577F">
              <w:rPr>
                <w:rFonts w:ascii="Times New Roman" w:hAnsi="Times New Roman"/>
                <w:sz w:val="24"/>
                <w:szCs w:val="24"/>
                <w:lang w:bidi="hi-IN"/>
              </w:rPr>
              <w:t>и СОШ №14», охват - 180 человек),</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 xml:space="preserve">-исторический </w:t>
            </w:r>
            <w:proofErr w:type="spellStart"/>
            <w:r w:rsidRPr="004B577F">
              <w:rPr>
                <w:rFonts w:ascii="Times New Roman" w:hAnsi="Times New Roman"/>
                <w:sz w:val="24"/>
                <w:szCs w:val="24"/>
                <w:lang w:bidi="hi-IN"/>
              </w:rPr>
              <w:t>квест</w:t>
            </w:r>
            <w:proofErr w:type="spellEnd"/>
            <w:r w:rsidRPr="004B577F">
              <w:rPr>
                <w:rFonts w:ascii="Times New Roman" w:hAnsi="Times New Roman"/>
                <w:sz w:val="24"/>
                <w:szCs w:val="24"/>
                <w:lang w:bidi="hi-IN"/>
              </w:rPr>
              <w:t xml:space="preserve"> «Дальневосточная Победа»;</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-Уроки Второй мировой войны в формате дня единых действий (охват 3 247</w:t>
            </w:r>
            <w:r w:rsidR="000C090D">
              <w:rPr>
                <w:rFonts w:ascii="Times New Roman" w:hAnsi="Times New Roman"/>
                <w:sz w:val="24"/>
                <w:szCs w:val="24"/>
                <w:lang w:bidi="hi-IN"/>
              </w:rPr>
              <w:t xml:space="preserve"> </w:t>
            </w:r>
            <w:r w:rsidRPr="004B577F">
              <w:rPr>
                <w:rFonts w:ascii="Times New Roman" w:hAnsi="Times New Roman"/>
                <w:sz w:val="24"/>
                <w:szCs w:val="24"/>
                <w:lang w:bidi="hi-IN"/>
              </w:rPr>
              <w:t>человек).</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11.День неизвестного солдата 3 декабря:</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-акция по возложению цветов к памятнику «Воину-Освободителю», посвященная</w:t>
            </w:r>
            <w:r w:rsidR="000C090D">
              <w:rPr>
                <w:rFonts w:ascii="Times New Roman" w:hAnsi="Times New Roman"/>
                <w:sz w:val="24"/>
                <w:szCs w:val="24"/>
                <w:lang w:bidi="hi-IN"/>
              </w:rPr>
              <w:t xml:space="preserve"> </w:t>
            </w:r>
            <w:r w:rsidRPr="004B577F">
              <w:rPr>
                <w:rFonts w:ascii="Times New Roman" w:hAnsi="Times New Roman"/>
                <w:sz w:val="24"/>
                <w:szCs w:val="24"/>
                <w:lang w:bidi="hi-IN"/>
              </w:rPr>
              <w:t>Дню Неизвестного солдата (8 Волонтеров Победы);</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-103 урока, посвященных Дню неизвестного солдата в школах города.</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12.День Героев Отечества 9 декабря:</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-акция по возложению цветов к памятнику «Воину-Освободителю», посвященная</w:t>
            </w:r>
            <w:r w:rsidR="000C090D">
              <w:rPr>
                <w:rFonts w:ascii="Times New Roman" w:hAnsi="Times New Roman"/>
                <w:sz w:val="24"/>
                <w:szCs w:val="24"/>
                <w:lang w:bidi="hi-IN"/>
              </w:rPr>
              <w:t xml:space="preserve"> </w:t>
            </w:r>
            <w:r w:rsidRPr="004B577F">
              <w:rPr>
                <w:rFonts w:ascii="Times New Roman" w:hAnsi="Times New Roman"/>
                <w:sz w:val="24"/>
                <w:szCs w:val="24"/>
                <w:lang w:bidi="hi-IN"/>
              </w:rPr>
              <w:t>Дню Неизвестного солдата (5 Волонтеров Победы);</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-единый урок, посвященный памяти Героев (охват - 4799 учащихся).</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13.90 лет со дня образования Ханты-Мансийского автономного округа – Югры:</w:t>
            </w:r>
          </w:p>
          <w:p w:rsidR="004B577F" w:rsidRPr="003848A7"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-фотовыставка «90 лет ЮГРЕ» (51 просмотр).</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2.5.9.</w:t>
            </w:r>
          </w:p>
        </w:tc>
        <w:tc>
          <w:tcPr>
            <w:tcW w:w="3827" w:type="dxa"/>
            <w:shd w:val="clear" w:color="auto" w:fill="auto"/>
          </w:tcPr>
          <w:p w:rsidR="00745449" w:rsidRPr="003848A7" w:rsidRDefault="00745449" w:rsidP="00724E28">
            <w:pPr>
              <w:spacing w:after="0" w:line="240" w:lineRule="auto"/>
              <w:rPr>
                <w:rFonts w:ascii="Times New Roman" w:hAnsi="Times New Roman"/>
                <w:sz w:val="24"/>
                <w:szCs w:val="24"/>
                <w:lang w:bidi="hi-IN"/>
              </w:rPr>
            </w:pPr>
            <w:r w:rsidRPr="003848A7">
              <w:rPr>
                <w:rFonts w:ascii="Times New Roman" w:hAnsi="Times New Roman"/>
                <w:sz w:val="24"/>
                <w:szCs w:val="24"/>
                <w:lang w:bidi="hi-IN"/>
              </w:rPr>
              <w:t>Реализация муниципальных социально значимых мероприятий:</w:t>
            </w:r>
          </w:p>
          <w:p w:rsidR="00745449" w:rsidRPr="003848A7" w:rsidRDefault="00745449" w:rsidP="00724E28">
            <w:pPr>
              <w:spacing w:after="0" w:line="240" w:lineRule="auto"/>
              <w:rPr>
                <w:rFonts w:ascii="Times New Roman" w:hAnsi="Times New Roman"/>
                <w:sz w:val="24"/>
                <w:szCs w:val="24"/>
                <w:lang w:bidi="hi-IN"/>
              </w:rPr>
            </w:pPr>
            <w:r w:rsidRPr="003848A7">
              <w:rPr>
                <w:rFonts w:ascii="Times New Roman" w:hAnsi="Times New Roman"/>
                <w:sz w:val="24"/>
                <w:szCs w:val="24"/>
                <w:lang w:bidi="hi-IN"/>
              </w:rPr>
              <w:t>-фестиваль молодежных инициатив «Нефтеюганск молодой», посвященный Дню молодежи России;</w:t>
            </w:r>
          </w:p>
          <w:p w:rsidR="00745449" w:rsidRPr="003848A7" w:rsidRDefault="00745449" w:rsidP="00D23735">
            <w:pPr>
              <w:spacing w:after="0" w:line="240" w:lineRule="auto"/>
              <w:rPr>
                <w:rFonts w:ascii="Times New Roman" w:hAnsi="Times New Roman"/>
                <w:sz w:val="24"/>
                <w:szCs w:val="24"/>
                <w:lang w:bidi="hi-IN"/>
              </w:rPr>
            </w:pPr>
            <w:r w:rsidRPr="003848A7">
              <w:rPr>
                <w:rFonts w:ascii="Times New Roman" w:hAnsi="Times New Roman"/>
                <w:sz w:val="24"/>
                <w:szCs w:val="24"/>
                <w:lang w:bidi="hi-IN"/>
              </w:rPr>
              <w:t>-обновление Доски Почета «Молодежь – гордость Нефтеюганска»</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молодежной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«Развитие образования и молодёжной политики в городе Нефтеюганске»</w:t>
            </w:r>
          </w:p>
        </w:tc>
        <w:tc>
          <w:tcPr>
            <w:tcW w:w="4111" w:type="dxa"/>
          </w:tcPr>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Проведены муниципальные социально-значимые мероприятия:</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-фестиваль молодежных инициатив «Нефтеюганск молодой», посвященный Дню</w:t>
            </w:r>
            <w:r w:rsidR="00641326">
              <w:rPr>
                <w:rFonts w:ascii="Times New Roman" w:hAnsi="Times New Roman"/>
                <w:sz w:val="24"/>
                <w:szCs w:val="24"/>
                <w:lang w:bidi="hi-IN"/>
              </w:rPr>
              <w:t xml:space="preserve"> </w:t>
            </w:r>
            <w:r w:rsidRPr="004B577F">
              <w:rPr>
                <w:rFonts w:ascii="Times New Roman" w:hAnsi="Times New Roman"/>
                <w:sz w:val="24"/>
                <w:szCs w:val="24"/>
                <w:lang w:bidi="hi-IN"/>
              </w:rPr>
              <w:t>молодежи России онлайн в группе в ВК #Молодость2020 (июнь);</w:t>
            </w:r>
          </w:p>
          <w:p w:rsidR="00745449" w:rsidRPr="003848A7" w:rsidRDefault="004B577F" w:rsidP="00641326">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-торжественное мероприятие по занесению имён молодых граждан города</w:t>
            </w:r>
            <w:r>
              <w:rPr>
                <w:rFonts w:ascii="Times New Roman" w:hAnsi="Times New Roman"/>
                <w:sz w:val="24"/>
                <w:szCs w:val="24"/>
                <w:lang w:bidi="hi-IN"/>
              </w:rPr>
              <w:t xml:space="preserve"> </w:t>
            </w:r>
            <w:r w:rsidRPr="004B577F">
              <w:rPr>
                <w:rFonts w:ascii="Times New Roman" w:hAnsi="Times New Roman"/>
                <w:sz w:val="24"/>
                <w:szCs w:val="24"/>
                <w:lang w:bidi="hi-IN"/>
              </w:rPr>
              <w:t>Нефтеюганска на Доску Почёта «Молодёжь - гордость Нефтеюганска» (сентябрь)</w:t>
            </w:r>
            <w:r w:rsidR="00641326">
              <w:rPr>
                <w:rFonts w:ascii="Times New Roman" w:hAnsi="Times New Roman"/>
                <w:sz w:val="24"/>
                <w:szCs w:val="24"/>
                <w:lang w:bidi="hi-IN"/>
              </w:rPr>
              <w:t xml:space="preserve"> </w:t>
            </w:r>
            <w:r w:rsidRPr="004B577F">
              <w:rPr>
                <w:rFonts w:ascii="Times New Roman" w:hAnsi="Times New Roman"/>
                <w:sz w:val="24"/>
                <w:szCs w:val="24"/>
                <w:lang w:bidi="hi-IN"/>
              </w:rPr>
              <w:t>(приняли участие 20 человек).</w:t>
            </w:r>
          </w:p>
        </w:tc>
      </w:tr>
      <w:tr w:rsidR="00745449" w:rsidRPr="003848A7" w:rsidTr="00C04B6B">
        <w:trPr>
          <w:trHeight w:val="212"/>
          <w:jc w:val="center"/>
        </w:trPr>
        <w:tc>
          <w:tcPr>
            <w:tcW w:w="704" w:type="dxa"/>
            <w:shd w:val="clear" w:color="auto" w:fill="auto"/>
            <w:noWrap/>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bookmarkStart w:id="0" w:name="_GoBack" w:colFirst="0" w:colLast="2"/>
            <w:r w:rsidRPr="003848A7">
              <w:rPr>
                <w:rFonts w:ascii="Times New Roman" w:eastAsia="Calibri" w:hAnsi="Times New Roman" w:cs="Times New Roman"/>
                <w:sz w:val="24"/>
                <w:szCs w:val="24"/>
                <w:lang w:bidi="hi-IN"/>
              </w:rPr>
              <w:t>2.6.</w:t>
            </w:r>
          </w:p>
        </w:tc>
        <w:tc>
          <w:tcPr>
            <w:tcW w:w="11198" w:type="dxa"/>
            <w:gridSpan w:val="4"/>
            <w:shd w:val="clear" w:color="auto" w:fill="auto"/>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6. Формирование диверсифицированной сферы занятости</w:t>
            </w:r>
          </w:p>
        </w:tc>
        <w:tc>
          <w:tcPr>
            <w:tcW w:w="4111" w:type="dxa"/>
            <w:shd w:val="clear" w:color="auto" w:fill="auto"/>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p>
        </w:tc>
      </w:tr>
      <w:bookmarkEnd w:id="0"/>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2.6.1.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Создание условий для увеличения количества рабочих мест на основе прогрессивного экономического развития и повышения инвестиционной привлекательности города и развития предприятий малого и среднего бизнеса</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«Социально - экономическое развитие города Нефтеюганска»</w:t>
            </w:r>
          </w:p>
        </w:tc>
        <w:tc>
          <w:tcPr>
            <w:tcW w:w="4111" w:type="dxa"/>
          </w:tcPr>
          <w:p w:rsidR="008962AF" w:rsidRPr="008962AF" w:rsidRDefault="008962AF" w:rsidP="008962AF">
            <w:pPr>
              <w:spacing w:after="0" w:line="240" w:lineRule="auto"/>
              <w:jc w:val="both"/>
              <w:rPr>
                <w:rFonts w:ascii="Times New Roman" w:eastAsia="Calibri" w:hAnsi="Times New Roman" w:cs="Times New Roman"/>
                <w:sz w:val="24"/>
                <w:szCs w:val="24"/>
                <w:lang w:bidi="hi-IN"/>
              </w:rPr>
            </w:pPr>
            <w:r w:rsidRPr="008962AF">
              <w:rPr>
                <w:rFonts w:ascii="Times New Roman" w:eastAsia="Calibri" w:hAnsi="Times New Roman" w:cs="Times New Roman"/>
                <w:sz w:val="24"/>
                <w:szCs w:val="24"/>
                <w:lang w:bidi="hi-IN"/>
              </w:rPr>
              <w:t>В рамках реализации регионального проекта «Расширение доступа субъектов малого и среднего предпринимательства к финансовой поддержке, в том числе к льготному финансированию» принято постановление администрации города Нефтеюганска от 30.03.2020 № 43-нп «О порядке предоставления субсидий на возмещение затрат субъектам малого и среднего предпринимательства, осуществляющим деятельность на территории города Нефтеюганска».</w:t>
            </w:r>
          </w:p>
          <w:p w:rsidR="008962AF" w:rsidRPr="008962AF" w:rsidRDefault="008962AF" w:rsidP="008962AF">
            <w:pPr>
              <w:spacing w:after="0" w:line="240" w:lineRule="auto"/>
              <w:jc w:val="both"/>
              <w:rPr>
                <w:rFonts w:ascii="Times New Roman" w:eastAsia="Calibri" w:hAnsi="Times New Roman" w:cs="Times New Roman"/>
                <w:sz w:val="24"/>
                <w:szCs w:val="24"/>
                <w:lang w:bidi="hi-IN"/>
              </w:rPr>
            </w:pPr>
            <w:r w:rsidRPr="008962AF">
              <w:rPr>
                <w:rFonts w:ascii="Times New Roman" w:eastAsia="Calibri" w:hAnsi="Times New Roman" w:cs="Times New Roman"/>
                <w:sz w:val="24"/>
                <w:szCs w:val="24"/>
                <w:lang w:bidi="hi-IN"/>
              </w:rPr>
              <w:t>За 2020 год в рамках реализации проекта «Расширение доступа субъектов малого и среднего предпринимательства к финансовой поддержке, в том числе к льготному финансированию» 48 субъектам малого и среднего предпринимательства предоставлено субсидий на сумму 7 574,392 тыс. рублей (3 371,192 тыс. рублей – средства городского бюджета; 4 203,200 тыс. рублей – средства окружного бюджета).</w:t>
            </w:r>
          </w:p>
          <w:p w:rsidR="008962AF" w:rsidRPr="008962AF" w:rsidRDefault="008962AF" w:rsidP="008962AF">
            <w:pPr>
              <w:spacing w:after="0" w:line="240" w:lineRule="auto"/>
              <w:jc w:val="both"/>
              <w:rPr>
                <w:rFonts w:ascii="Times New Roman" w:eastAsia="Calibri" w:hAnsi="Times New Roman" w:cs="Times New Roman"/>
                <w:sz w:val="24"/>
                <w:szCs w:val="24"/>
                <w:lang w:bidi="hi-IN"/>
              </w:rPr>
            </w:pPr>
            <w:r w:rsidRPr="008962AF">
              <w:rPr>
                <w:rFonts w:ascii="Times New Roman" w:eastAsia="Calibri" w:hAnsi="Times New Roman" w:cs="Times New Roman"/>
                <w:sz w:val="24"/>
                <w:szCs w:val="24"/>
                <w:lang w:bidi="hi-IN"/>
              </w:rPr>
              <w:t xml:space="preserve">В рамках реализации регионального проекта «Популяризация предпринимательства» администрацией города Нефтеюганска проведено 81 мероприятие, направленное на вовлечение в предпринимательскую деятельность, пропаганду и популяризацию </w:t>
            </w:r>
            <w:r w:rsidR="00E00033">
              <w:rPr>
                <w:rFonts w:ascii="Times New Roman" w:eastAsia="Calibri" w:hAnsi="Times New Roman" w:cs="Times New Roman"/>
                <w:sz w:val="24"/>
                <w:szCs w:val="24"/>
                <w:lang w:bidi="hi-IN"/>
              </w:rPr>
              <w:t>п</w:t>
            </w:r>
            <w:r w:rsidRPr="008962AF">
              <w:rPr>
                <w:rFonts w:ascii="Times New Roman" w:eastAsia="Calibri" w:hAnsi="Times New Roman" w:cs="Times New Roman"/>
                <w:sz w:val="24"/>
                <w:szCs w:val="24"/>
                <w:lang w:bidi="hi-IN"/>
              </w:rPr>
              <w:t xml:space="preserve">редпринимательства, в том числе образовательные семинары и </w:t>
            </w:r>
            <w:proofErr w:type="spellStart"/>
            <w:r w:rsidRPr="008962AF">
              <w:rPr>
                <w:rFonts w:ascii="Times New Roman" w:eastAsia="Calibri" w:hAnsi="Times New Roman" w:cs="Times New Roman"/>
                <w:sz w:val="24"/>
                <w:szCs w:val="24"/>
                <w:lang w:bidi="hi-IN"/>
              </w:rPr>
              <w:t>вебинары</w:t>
            </w:r>
            <w:proofErr w:type="spellEnd"/>
            <w:r w:rsidRPr="008962AF">
              <w:rPr>
                <w:rFonts w:ascii="Times New Roman" w:eastAsia="Calibri" w:hAnsi="Times New Roman" w:cs="Times New Roman"/>
                <w:sz w:val="24"/>
                <w:szCs w:val="24"/>
                <w:lang w:bidi="hi-IN"/>
              </w:rPr>
              <w:t>, выставка товаров и услуг предпринимателей города Нефтеюганска и прочее, общее количество участников мероприятий – 1 232.</w:t>
            </w:r>
          </w:p>
          <w:p w:rsidR="008962AF" w:rsidRPr="008962AF" w:rsidRDefault="008962AF" w:rsidP="008962AF">
            <w:pPr>
              <w:spacing w:after="0" w:line="240" w:lineRule="auto"/>
              <w:jc w:val="both"/>
              <w:rPr>
                <w:rFonts w:ascii="Times New Roman" w:eastAsia="Calibri" w:hAnsi="Times New Roman" w:cs="Times New Roman"/>
                <w:sz w:val="24"/>
                <w:szCs w:val="24"/>
                <w:lang w:bidi="hi-IN"/>
              </w:rPr>
            </w:pPr>
            <w:r w:rsidRPr="008962AF">
              <w:rPr>
                <w:rFonts w:ascii="Times New Roman" w:eastAsia="Calibri" w:hAnsi="Times New Roman" w:cs="Times New Roman"/>
                <w:sz w:val="24"/>
                <w:szCs w:val="24"/>
                <w:lang w:bidi="hi-IN"/>
              </w:rPr>
              <w:t>В целях информационно-консультационной поддержки предоставлено   2 869 консультаций по общим вопросам предпринимательской деятельности и вопросам оказания поддержки.</w:t>
            </w:r>
          </w:p>
          <w:p w:rsidR="008962AF" w:rsidRPr="008962AF" w:rsidRDefault="008962AF" w:rsidP="008962AF">
            <w:pPr>
              <w:spacing w:after="0" w:line="240" w:lineRule="auto"/>
              <w:jc w:val="both"/>
              <w:rPr>
                <w:rFonts w:ascii="Times New Roman" w:eastAsia="Calibri" w:hAnsi="Times New Roman" w:cs="Times New Roman"/>
                <w:sz w:val="24"/>
                <w:szCs w:val="24"/>
                <w:lang w:bidi="hi-IN"/>
              </w:rPr>
            </w:pPr>
            <w:r w:rsidRPr="008962AF">
              <w:rPr>
                <w:rFonts w:ascii="Times New Roman" w:eastAsia="Calibri" w:hAnsi="Times New Roman" w:cs="Times New Roman"/>
                <w:sz w:val="24"/>
                <w:szCs w:val="24"/>
                <w:lang w:bidi="hi-IN"/>
              </w:rPr>
              <w:t>В 2020 году введены неотложные меры поддержки субъектов малого и среднего предпринимательства, осуществляющих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(далее – неотложные меры).</w:t>
            </w:r>
          </w:p>
          <w:p w:rsidR="00745449" w:rsidRPr="003848A7" w:rsidRDefault="008962AF" w:rsidP="008962AF">
            <w:pPr>
              <w:spacing w:after="0" w:line="240" w:lineRule="auto"/>
              <w:jc w:val="both"/>
              <w:rPr>
                <w:rFonts w:ascii="Times New Roman" w:eastAsia="Calibri" w:hAnsi="Times New Roman" w:cs="Times New Roman"/>
                <w:sz w:val="24"/>
                <w:szCs w:val="24"/>
                <w:lang w:bidi="hi-IN"/>
              </w:rPr>
            </w:pPr>
            <w:r w:rsidRPr="008962AF">
              <w:rPr>
                <w:rFonts w:ascii="Times New Roman" w:eastAsia="Calibri" w:hAnsi="Times New Roman" w:cs="Times New Roman"/>
                <w:sz w:val="24"/>
                <w:szCs w:val="24"/>
                <w:lang w:bidi="hi-IN"/>
              </w:rPr>
              <w:t>В рамках реализации неотложных мер 38 субъектам малого и среднего предпринимательства предоставлено субсидий на сумму 4 356,512 тыс. рублей (610,043 тыс. рублей – средства городского бюджета; 3 746,469 тыс. рублей – средства окружного бюджета).</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2.6.2.</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системы управления охраной труда</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«Социально - экономическое развитие города Нефтеюганска»</w:t>
            </w:r>
          </w:p>
        </w:tc>
        <w:tc>
          <w:tcPr>
            <w:tcW w:w="4111" w:type="dxa"/>
          </w:tcPr>
          <w:p w:rsidR="00F01916" w:rsidRPr="00F01916" w:rsidRDefault="00F01916" w:rsidP="00F01916">
            <w:pPr>
              <w:spacing w:after="0" w:line="240" w:lineRule="auto"/>
              <w:jc w:val="both"/>
              <w:rPr>
                <w:rFonts w:ascii="Times New Roman" w:eastAsia="Calibri" w:hAnsi="Times New Roman" w:cs="Times New Roman"/>
                <w:sz w:val="24"/>
                <w:szCs w:val="24"/>
                <w:lang w:bidi="hi-IN"/>
              </w:rPr>
            </w:pPr>
            <w:r w:rsidRPr="00F01916">
              <w:rPr>
                <w:rFonts w:ascii="Times New Roman" w:eastAsia="Calibri" w:hAnsi="Times New Roman" w:cs="Times New Roman"/>
                <w:sz w:val="24"/>
                <w:szCs w:val="24"/>
                <w:lang w:bidi="hi-IN"/>
              </w:rPr>
              <w:t>В рамках исполнения переданных полномочий в сфере трудовых отношений и государственного управления охраной труда проведена уведомительная регистрация 35 коллективных договоров и 65 дополнений (изменений) в коллективный договор.</w:t>
            </w:r>
          </w:p>
          <w:p w:rsidR="00F01916" w:rsidRPr="00F01916" w:rsidRDefault="00F01916" w:rsidP="00F01916">
            <w:pPr>
              <w:spacing w:after="0" w:line="240" w:lineRule="auto"/>
              <w:jc w:val="both"/>
              <w:rPr>
                <w:rFonts w:ascii="Times New Roman" w:eastAsia="Calibri" w:hAnsi="Times New Roman" w:cs="Times New Roman"/>
                <w:sz w:val="24"/>
                <w:szCs w:val="24"/>
                <w:lang w:bidi="hi-IN"/>
              </w:rPr>
            </w:pPr>
            <w:r w:rsidRPr="00F01916">
              <w:rPr>
                <w:rFonts w:ascii="Times New Roman" w:eastAsia="Calibri" w:hAnsi="Times New Roman" w:cs="Times New Roman"/>
                <w:sz w:val="24"/>
                <w:szCs w:val="24"/>
                <w:lang w:bidi="hi-IN"/>
              </w:rPr>
              <w:t>В 2020 году проведены:</w:t>
            </w:r>
          </w:p>
          <w:p w:rsidR="00F01916" w:rsidRPr="00F01916" w:rsidRDefault="00F01916" w:rsidP="00F01916">
            <w:pPr>
              <w:spacing w:after="0" w:line="240" w:lineRule="auto"/>
              <w:jc w:val="both"/>
              <w:rPr>
                <w:rFonts w:ascii="Times New Roman" w:eastAsia="Calibri" w:hAnsi="Times New Roman" w:cs="Times New Roman"/>
                <w:sz w:val="24"/>
                <w:szCs w:val="24"/>
                <w:lang w:bidi="hi-IN"/>
              </w:rPr>
            </w:pPr>
            <w:r w:rsidRPr="00F01916">
              <w:rPr>
                <w:rFonts w:ascii="Times New Roman" w:eastAsia="Calibri" w:hAnsi="Times New Roman" w:cs="Times New Roman"/>
                <w:sz w:val="24"/>
                <w:szCs w:val="24"/>
                <w:lang w:bidi="hi-IN"/>
              </w:rPr>
              <w:t>-смотр-конкурс на лучшую организацию работы в области охраны труда и регулирования социально-трудовых отношений в городе Нефтеюганске (постановление администрации города Нефтеюганска от 27.12.2019 № 1502-п «О проведении смотра-конкурса на лучшую организацию работы в области охраны труда и регулирования социально-трудовых отношений в городе Нефтеюганске»),</w:t>
            </w:r>
          </w:p>
          <w:p w:rsidR="00F01916" w:rsidRPr="00F01916" w:rsidRDefault="00F01916" w:rsidP="00F01916">
            <w:pPr>
              <w:spacing w:after="0" w:line="240" w:lineRule="auto"/>
              <w:jc w:val="both"/>
              <w:rPr>
                <w:rFonts w:ascii="Times New Roman" w:eastAsia="Calibri" w:hAnsi="Times New Roman" w:cs="Times New Roman"/>
                <w:sz w:val="24"/>
                <w:szCs w:val="24"/>
                <w:lang w:bidi="hi-IN"/>
              </w:rPr>
            </w:pPr>
            <w:r w:rsidRPr="00F01916">
              <w:rPr>
                <w:rFonts w:ascii="Times New Roman" w:eastAsia="Calibri" w:hAnsi="Times New Roman" w:cs="Times New Roman"/>
                <w:sz w:val="24"/>
                <w:szCs w:val="24"/>
                <w:lang w:bidi="hi-IN"/>
              </w:rPr>
              <w:t>представлено 28 конкурсных работ.</w:t>
            </w:r>
          </w:p>
          <w:p w:rsidR="00F01916" w:rsidRPr="00F01916" w:rsidRDefault="00F01916" w:rsidP="00F01916">
            <w:pPr>
              <w:spacing w:after="0" w:line="240" w:lineRule="auto"/>
              <w:jc w:val="both"/>
              <w:rPr>
                <w:rFonts w:ascii="Times New Roman" w:eastAsia="Calibri" w:hAnsi="Times New Roman" w:cs="Times New Roman"/>
                <w:sz w:val="24"/>
                <w:szCs w:val="24"/>
                <w:lang w:bidi="hi-IN"/>
              </w:rPr>
            </w:pPr>
            <w:r w:rsidRPr="00F01916">
              <w:rPr>
                <w:rFonts w:ascii="Times New Roman" w:eastAsia="Calibri" w:hAnsi="Times New Roman" w:cs="Times New Roman"/>
                <w:sz w:val="24"/>
                <w:szCs w:val="24"/>
                <w:lang w:bidi="hi-IN"/>
              </w:rPr>
              <w:t>-муниципальный этап конкурса по оказанию первой помощи пострадавшим на производстве среди работников организаций города, зарегистрированных и осуществляющих деятельность на территории муниципального образования (постановление администрации города Нефтеюганска от 21.02.2018 № 69-п «О проведении конкурса «Оказание первой помощи пострадавшим на производстве» образования город Нефтеюганск), участие приняли 6 организаций города.</w:t>
            </w:r>
          </w:p>
          <w:p w:rsidR="00F01916" w:rsidRPr="00F01916" w:rsidRDefault="00F01916" w:rsidP="00F01916">
            <w:pPr>
              <w:spacing w:after="0" w:line="240" w:lineRule="auto"/>
              <w:jc w:val="both"/>
              <w:rPr>
                <w:rFonts w:ascii="Times New Roman" w:eastAsia="Calibri" w:hAnsi="Times New Roman" w:cs="Times New Roman"/>
                <w:sz w:val="24"/>
                <w:szCs w:val="24"/>
                <w:lang w:bidi="hi-IN"/>
              </w:rPr>
            </w:pPr>
            <w:r w:rsidRPr="00F01916">
              <w:rPr>
                <w:rFonts w:ascii="Times New Roman" w:eastAsia="Calibri" w:hAnsi="Times New Roman" w:cs="Times New Roman"/>
                <w:sz w:val="24"/>
                <w:szCs w:val="24"/>
                <w:lang w:bidi="hi-IN"/>
              </w:rPr>
              <w:t>Победитель направлен для участия в региональном этапе окружного конкурса работников организаций (учреждений, предприятий) Ханты-Мансийского автономного округа – Югры «Оказание первой помощи пострадавшим на производстве».</w:t>
            </w:r>
          </w:p>
          <w:p w:rsidR="00F01916" w:rsidRPr="00F01916" w:rsidRDefault="00F01916" w:rsidP="00F01916">
            <w:pPr>
              <w:spacing w:after="0" w:line="240" w:lineRule="auto"/>
              <w:jc w:val="both"/>
              <w:rPr>
                <w:rFonts w:ascii="Times New Roman" w:eastAsia="Calibri" w:hAnsi="Times New Roman" w:cs="Times New Roman"/>
                <w:sz w:val="24"/>
                <w:szCs w:val="24"/>
                <w:lang w:bidi="hi-IN"/>
              </w:rPr>
            </w:pPr>
            <w:r w:rsidRPr="00F01916">
              <w:rPr>
                <w:rFonts w:ascii="Times New Roman" w:eastAsia="Calibri" w:hAnsi="Times New Roman" w:cs="Times New Roman"/>
                <w:sz w:val="24"/>
                <w:szCs w:val="24"/>
                <w:lang w:bidi="hi-IN"/>
              </w:rPr>
              <w:t>-конкурс детского рисунка «Безопасный труд глазами детей» (постановление администрации города от 01.10.2019 №1040-п «О проведении конкурса детского рисунка «Безопасный труд глазами детей» в муниципальном образовании город Нефтеюганск»). Конкурс проводился в III этапа:</w:t>
            </w:r>
          </w:p>
          <w:p w:rsidR="00F01916" w:rsidRPr="00F01916" w:rsidRDefault="00F01916" w:rsidP="00F01916">
            <w:pPr>
              <w:spacing w:after="0" w:line="240" w:lineRule="auto"/>
              <w:jc w:val="both"/>
              <w:rPr>
                <w:rFonts w:ascii="Times New Roman" w:eastAsia="Calibri" w:hAnsi="Times New Roman" w:cs="Times New Roman"/>
                <w:sz w:val="24"/>
                <w:szCs w:val="24"/>
                <w:lang w:bidi="hi-IN"/>
              </w:rPr>
            </w:pPr>
            <w:r w:rsidRPr="00F01916">
              <w:rPr>
                <w:rFonts w:ascii="Times New Roman" w:eastAsia="Calibri" w:hAnsi="Times New Roman" w:cs="Times New Roman"/>
                <w:sz w:val="24"/>
                <w:szCs w:val="24"/>
                <w:lang w:bidi="hi-IN"/>
              </w:rPr>
              <w:t xml:space="preserve">I этап – отборочный, проводился департаментом образования и молодежной политики администрации города Нефтеюганска. </w:t>
            </w:r>
          </w:p>
          <w:p w:rsidR="00F01916" w:rsidRPr="00F01916" w:rsidRDefault="00F01916" w:rsidP="00F01916">
            <w:pPr>
              <w:spacing w:after="0" w:line="240" w:lineRule="auto"/>
              <w:jc w:val="both"/>
              <w:rPr>
                <w:rFonts w:ascii="Times New Roman" w:eastAsia="Calibri" w:hAnsi="Times New Roman" w:cs="Times New Roman"/>
                <w:sz w:val="24"/>
                <w:szCs w:val="24"/>
                <w:lang w:bidi="hi-IN"/>
              </w:rPr>
            </w:pPr>
            <w:r w:rsidRPr="00F01916">
              <w:rPr>
                <w:rFonts w:ascii="Times New Roman" w:eastAsia="Calibri" w:hAnsi="Times New Roman" w:cs="Times New Roman"/>
                <w:sz w:val="24"/>
                <w:szCs w:val="24"/>
                <w:lang w:bidi="hi-IN"/>
              </w:rPr>
              <w:t>II этап – муниципальный, проводился среди конкурсных работ – победителей I этапа Конкурса.</w:t>
            </w:r>
          </w:p>
          <w:p w:rsidR="00F01916" w:rsidRPr="00F01916" w:rsidRDefault="00F01916" w:rsidP="00F01916">
            <w:pPr>
              <w:spacing w:after="0" w:line="240" w:lineRule="auto"/>
              <w:jc w:val="both"/>
              <w:rPr>
                <w:rFonts w:ascii="Times New Roman" w:eastAsia="Calibri" w:hAnsi="Times New Roman" w:cs="Times New Roman"/>
                <w:sz w:val="24"/>
                <w:szCs w:val="24"/>
                <w:lang w:bidi="hi-IN"/>
              </w:rPr>
            </w:pPr>
            <w:r w:rsidRPr="00F01916">
              <w:rPr>
                <w:rFonts w:ascii="Times New Roman" w:eastAsia="Calibri" w:hAnsi="Times New Roman" w:cs="Times New Roman"/>
                <w:sz w:val="24"/>
                <w:szCs w:val="24"/>
                <w:lang w:bidi="hi-IN"/>
              </w:rPr>
              <w:t>Работы победителей, занявшие первые места в каждой возрастной категории, направлены департаментом экономического развития администрации города Нефтеюганска на III этап окружного конкурса детских рисунков «Безопасный труд глазами детей» в Ханты-Мансийском автономном округе – Югре. На конкурс представлены 23 работы по трем возрастным категориям.</w:t>
            </w:r>
          </w:p>
          <w:p w:rsidR="00F01916" w:rsidRPr="00F01916" w:rsidRDefault="00F01916" w:rsidP="00F01916">
            <w:pPr>
              <w:spacing w:after="0" w:line="240" w:lineRule="auto"/>
              <w:jc w:val="both"/>
              <w:rPr>
                <w:rFonts w:ascii="Times New Roman" w:eastAsia="Calibri" w:hAnsi="Times New Roman" w:cs="Times New Roman"/>
                <w:sz w:val="24"/>
                <w:szCs w:val="24"/>
                <w:lang w:bidi="hi-IN"/>
              </w:rPr>
            </w:pPr>
            <w:r w:rsidRPr="00F01916">
              <w:rPr>
                <w:rFonts w:ascii="Times New Roman" w:eastAsia="Calibri" w:hAnsi="Times New Roman" w:cs="Times New Roman"/>
                <w:sz w:val="24"/>
                <w:szCs w:val="24"/>
                <w:lang w:bidi="hi-IN"/>
              </w:rPr>
              <w:t>В окружном конкурсе детских рисунков «Безопасный труд глазами детей» в Ханты-Мансийском автономном округе – Югре участникам муниципального образования город Нефтеюганск присуждены призовые места: I место – 1 работа, II место – 4 работы.</w:t>
            </w:r>
          </w:p>
          <w:p w:rsidR="00F01916" w:rsidRPr="00F01916" w:rsidRDefault="00F01916" w:rsidP="00F01916">
            <w:pPr>
              <w:spacing w:after="0" w:line="240" w:lineRule="auto"/>
              <w:jc w:val="both"/>
              <w:rPr>
                <w:rFonts w:ascii="Times New Roman" w:eastAsia="Calibri" w:hAnsi="Times New Roman" w:cs="Times New Roman"/>
                <w:sz w:val="24"/>
                <w:szCs w:val="24"/>
                <w:lang w:bidi="hi-IN"/>
              </w:rPr>
            </w:pPr>
            <w:r w:rsidRPr="00F01916">
              <w:rPr>
                <w:rFonts w:ascii="Times New Roman" w:eastAsia="Calibri" w:hAnsi="Times New Roman" w:cs="Times New Roman"/>
                <w:sz w:val="24"/>
                <w:szCs w:val="24"/>
                <w:lang w:bidi="hi-IN"/>
              </w:rPr>
              <w:t>В 2020 году муниципальное образование город Нефтеюганск приняло участие во Всероссийском конкурсе на лучшую организацию работ в области условий и охраны труда «Успех и безопасность-2019» по итогам которого присвоено 28 место среди муниципальных образований Российской Федерации, 4 место среди муниципальных образований Ханты-Мансийского автономного округа – Югры.</w:t>
            </w:r>
          </w:p>
          <w:p w:rsidR="00F01916" w:rsidRPr="00F01916" w:rsidRDefault="00F01916" w:rsidP="00F01916">
            <w:pPr>
              <w:spacing w:after="0" w:line="240" w:lineRule="auto"/>
              <w:jc w:val="both"/>
              <w:rPr>
                <w:rFonts w:ascii="Times New Roman" w:eastAsia="Calibri" w:hAnsi="Times New Roman" w:cs="Times New Roman"/>
                <w:sz w:val="24"/>
                <w:szCs w:val="24"/>
                <w:lang w:bidi="hi-IN"/>
              </w:rPr>
            </w:pPr>
            <w:r w:rsidRPr="00F01916">
              <w:rPr>
                <w:rFonts w:ascii="Times New Roman" w:eastAsia="Calibri" w:hAnsi="Times New Roman" w:cs="Times New Roman"/>
                <w:sz w:val="24"/>
                <w:szCs w:val="24"/>
                <w:lang w:bidi="hi-IN"/>
              </w:rPr>
              <w:t xml:space="preserve">Проведено 16 учебно-практических семинаров «Заполнение форм отчета «Информация о состоянии условий и охраны труда у работодателей, осуществляющих деятельность на территории муниципального образования», 2 семинара по труду и охране труда для руководителей и специалистов предприятий города. В семинарах приняли участие органы надзора и контроля. </w:t>
            </w:r>
          </w:p>
          <w:p w:rsidR="00F01916" w:rsidRPr="00F01916" w:rsidRDefault="00F01916" w:rsidP="00F01916">
            <w:pPr>
              <w:spacing w:after="0" w:line="240" w:lineRule="auto"/>
              <w:jc w:val="both"/>
              <w:rPr>
                <w:rFonts w:ascii="Times New Roman" w:eastAsia="Calibri" w:hAnsi="Times New Roman" w:cs="Times New Roman"/>
                <w:sz w:val="24"/>
                <w:szCs w:val="24"/>
                <w:lang w:bidi="hi-IN"/>
              </w:rPr>
            </w:pPr>
            <w:r w:rsidRPr="00F01916">
              <w:rPr>
                <w:rFonts w:ascii="Times New Roman" w:eastAsia="Calibri" w:hAnsi="Times New Roman" w:cs="Times New Roman"/>
                <w:sz w:val="24"/>
                <w:szCs w:val="24"/>
                <w:lang w:bidi="hi-IN"/>
              </w:rPr>
              <w:t xml:space="preserve">Подготовлено 25 методических пособий по охране труда, аналитических материалов, в т. ч. анализов производственного травматизма. </w:t>
            </w:r>
          </w:p>
          <w:p w:rsidR="00745449" w:rsidRPr="003848A7" w:rsidRDefault="00F01916" w:rsidP="00F01916">
            <w:pPr>
              <w:spacing w:after="0" w:line="240" w:lineRule="auto"/>
              <w:jc w:val="both"/>
              <w:rPr>
                <w:rFonts w:ascii="Times New Roman" w:eastAsia="Calibri" w:hAnsi="Times New Roman" w:cs="Times New Roman"/>
                <w:sz w:val="24"/>
                <w:szCs w:val="24"/>
                <w:lang w:bidi="hi-IN"/>
              </w:rPr>
            </w:pPr>
            <w:r w:rsidRPr="00F01916">
              <w:rPr>
                <w:rFonts w:ascii="Times New Roman" w:eastAsia="Calibri" w:hAnsi="Times New Roman" w:cs="Times New Roman"/>
                <w:sz w:val="24"/>
                <w:szCs w:val="24"/>
                <w:lang w:bidi="hi-IN"/>
              </w:rPr>
              <w:t>В рамках ведомственного контроля по соблюдению трудового законодательства и иных нормативных правовых актов, содержащих нормы трудового права проведено 12 плановых проверок.</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2.6.3.</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Сохранение стабильной ситуации на рынке труда и предотвращение роста безработицы</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xml:space="preserve">, </w:t>
            </w:r>
          </w:p>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Казенное учреждение Ханты-Мансийского автономного округа – Югры «Нефтеюганский центр занятости населения»</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ГП ХМАО</w:t>
            </w:r>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w:t>
            </w:r>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Югры «Поддержка занятости населения»</w:t>
            </w:r>
          </w:p>
        </w:tc>
        <w:tc>
          <w:tcPr>
            <w:tcW w:w="4111" w:type="dxa"/>
          </w:tcPr>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В 2020 году за государственными услугами в области содействия</w:t>
            </w:r>
            <w:r w:rsidR="004F4D20">
              <w:rPr>
                <w:rFonts w:ascii="Times New Roman" w:eastAsia="Calibri" w:hAnsi="Times New Roman" w:cs="Times New Roman"/>
                <w:sz w:val="24"/>
                <w:szCs w:val="24"/>
                <w:lang w:bidi="hi-IN"/>
              </w:rPr>
              <w:t xml:space="preserve"> занятости населения обратился </w:t>
            </w:r>
            <w:r w:rsidR="004F4D20" w:rsidRPr="00A11ED8">
              <w:rPr>
                <w:rFonts w:ascii="Times New Roman" w:eastAsia="Calibri" w:hAnsi="Times New Roman" w:cs="Times New Roman"/>
                <w:sz w:val="24"/>
                <w:szCs w:val="24"/>
                <w:lang w:bidi="hi-IN"/>
              </w:rPr>
              <w:t>4601 житель города</w:t>
            </w:r>
            <w:r w:rsidRPr="00A11ED8">
              <w:rPr>
                <w:rFonts w:ascii="Times New Roman" w:eastAsia="Calibri" w:hAnsi="Times New Roman" w:cs="Times New Roman"/>
                <w:sz w:val="24"/>
                <w:szCs w:val="24"/>
                <w:lang w:bidi="hi-IN"/>
              </w:rPr>
              <w:t xml:space="preserve"> </w:t>
            </w:r>
            <w:r w:rsidR="004F4D20" w:rsidRPr="00A11ED8">
              <w:rPr>
                <w:rFonts w:ascii="Times New Roman" w:eastAsia="Calibri" w:hAnsi="Times New Roman" w:cs="Times New Roman"/>
                <w:sz w:val="24"/>
                <w:szCs w:val="24"/>
                <w:lang w:bidi="hi-IN"/>
              </w:rPr>
              <w:t>Нефтеюганска, из</w:t>
            </w:r>
            <w:r w:rsidRPr="00A11ED8">
              <w:rPr>
                <w:rFonts w:ascii="Times New Roman" w:eastAsia="Calibri" w:hAnsi="Times New Roman" w:cs="Times New Roman"/>
                <w:sz w:val="24"/>
                <w:szCs w:val="24"/>
                <w:lang w:bidi="hi-IN"/>
              </w:rPr>
              <w:t xml:space="preserve"> них за содействием в поиске подходящей работы 4032 человека, что в 2,3 раза больше, чем в аналогичном периоде прошлого года (АППГ – 1723). Из числа ищущих работу граждан при содействии Нефтеюганского центра занятости населения было трудоустроено 1063 жителя города Нефтеюганска, что в 1,4 раза </w:t>
            </w:r>
            <w:r w:rsidR="004F4D20" w:rsidRPr="00A11ED8">
              <w:rPr>
                <w:rFonts w:ascii="Times New Roman" w:eastAsia="Calibri" w:hAnsi="Times New Roman" w:cs="Times New Roman"/>
                <w:sz w:val="24"/>
                <w:szCs w:val="24"/>
                <w:lang w:bidi="hi-IN"/>
              </w:rPr>
              <w:t>меньше аналогичного</w:t>
            </w:r>
            <w:r w:rsidRPr="00A11ED8">
              <w:rPr>
                <w:rFonts w:ascii="Times New Roman" w:eastAsia="Calibri" w:hAnsi="Times New Roman" w:cs="Times New Roman"/>
                <w:sz w:val="24"/>
                <w:szCs w:val="24"/>
                <w:lang w:bidi="hi-IN"/>
              </w:rPr>
              <w:t xml:space="preserve"> периода прошлого года (АППГ – 1502</w:t>
            </w:r>
            <w:r w:rsidR="004F4D20" w:rsidRPr="00A11ED8">
              <w:rPr>
                <w:rFonts w:ascii="Times New Roman" w:eastAsia="Calibri" w:hAnsi="Times New Roman" w:cs="Times New Roman"/>
                <w:sz w:val="24"/>
                <w:szCs w:val="24"/>
                <w:lang w:bidi="hi-IN"/>
              </w:rPr>
              <w:t>), что</w:t>
            </w:r>
            <w:r w:rsidRPr="00A11ED8">
              <w:rPr>
                <w:rFonts w:ascii="Times New Roman" w:eastAsia="Calibri" w:hAnsi="Times New Roman" w:cs="Times New Roman"/>
                <w:sz w:val="24"/>
                <w:szCs w:val="24"/>
                <w:lang w:bidi="hi-IN"/>
              </w:rPr>
              <w:t xml:space="preserve"> составляет 26,4%. Уровень трудоустройства, по сравнению </w:t>
            </w:r>
            <w:r w:rsidR="004F4D20" w:rsidRPr="00A11ED8">
              <w:rPr>
                <w:rFonts w:ascii="Times New Roman" w:eastAsia="Calibri" w:hAnsi="Times New Roman" w:cs="Times New Roman"/>
                <w:sz w:val="24"/>
                <w:szCs w:val="24"/>
                <w:lang w:bidi="hi-IN"/>
              </w:rPr>
              <w:t>с аналогичным</w:t>
            </w:r>
            <w:r w:rsidRPr="00A11ED8">
              <w:rPr>
                <w:rFonts w:ascii="Times New Roman" w:eastAsia="Calibri" w:hAnsi="Times New Roman" w:cs="Times New Roman"/>
                <w:sz w:val="24"/>
                <w:szCs w:val="24"/>
                <w:lang w:bidi="hi-IN"/>
              </w:rPr>
              <w:t xml:space="preserve"> периодом прошлого года, уменьшился на 60,8</w:t>
            </w:r>
            <w:r w:rsidR="004F4D20" w:rsidRPr="00A11ED8">
              <w:rPr>
                <w:rFonts w:ascii="Times New Roman" w:eastAsia="Calibri" w:hAnsi="Times New Roman" w:cs="Times New Roman"/>
                <w:sz w:val="24"/>
                <w:szCs w:val="24"/>
                <w:lang w:bidi="hi-IN"/>
              </w:rPr>
              <w:t>% (</w:t>
            </w:r>
            <w:r w:rsidRPr="00A11ED8">
              <w:rPr>
                <w:rFonts w:ascii="Times New Roman" w:eastAsia="Calibri" w:hAnsi="Times New Roman" w:cs="Times New Roman"/>
                <w:sz w:val="24"/>
                <w:szCs w:val="24"/>
                <w:lang w:bidi="hi-IN"/>
              </w:rPr>
              <w:t>АППГ -  87,2%).</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 xml:space="preserve">Из числа зарегистрированных официально признан безработным 1501 человек, что в 8,5 раза больше аналогичного периода прошлого года (АППГ – 177). </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 xml:space="preserve">На 01.01.2021 в банк вакансий по городу Нефтеюганску заявлено    </w:t>
            </w:r>
            <w:r w:rsidR="004F4D20" w:rsidRPr="00A11ED8">
              <w:rPr>
                <w:rFonts w:ascii="Times New Roman" w:eastAsia="Calibri" w:hAnsi="Times New Roman" w:cs="Times New Roman"/>
                <w:sz w:val="24"/>
                <w:szCs w:val="24"/>
                <w:lang w:bidi="hi-IN"/>
              </w:rPr>
              <w:t>1903 рабочих</w:t>
            </w:r>
            <w:r w:rsidRPr="00A11ED8">
              <w:rPr>
                <w:rFonts w:ascii="Times New Roman" w:eastAsia="Calibri" w:hAnsi="Times New Roman" w:cs="Times New Roman"/>
                <w:sz w:val="24"/>
                <w:szCs w:val="24"/>
                <w:lang w:bidi="hi-IN"/>
              </w:rPr>
              <w:t xml:space="preserve"> места, из них по рабочим профессиям (специальностям) – 1032. Количество заявленных вакансий уменьшилось по сравнению с аналогичным периодом прошлого года на 8,8% (АППГ – 2087 / 1171).</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 xml:space="preserve">Коэффициент </w:t>
            </w:r>
            <w:r w:rsidR="004F4D20" w:rsidRPr="00A11ED8">
              <w:rPr>
                <w:rFonts w:ascii="Times New Roman" w:eastAsia="Calibri" w:hAnsi="Times New Roman" w:cs="Times New Roman"/>
                <w:sz w:val="24"/>
                <w:szCs w:val="24"/>
                <w:lang w:bidi="hi-IN"/>
              </w:rPr>
              <w:t>напряженности по</w:t>
            </w:r>
            <w:r w:rsidRPr="00A11ED8">
              <w:rPr>
                <w:rFonts w:ascii="Times New Roman" w:eastAsia="Calibri" w:hAnsi="Times New Roman" w:cs="Times New Roman"/>
                <w:sz w:val="24"/>
                <w:szCs w:val="24"/>
                <w:lang w:bidi="hi-IN"/>
              </w:rPr>
              <w:t xml:space="preserve"> городу Нефтеюганску по сравнению с аналогичным периодом прошлого года </w:t>
            </w:r>
            <w:r w:rsidR="004F4D20" w:rsidRPr="00A11ED8">
              <w:rPr>
                <w:rFonts w:ascii="Times New Roman" w:eastAsia="Calibri" w:hAnsi="Times New Roman" w:cs="Times New Roman"/>
                <w:sz w:val="24"/>
                <w:szCs w:val="24"/>
                <w:lang w:bidi="hi-IN"/>
              </w:rPr>
              <w:t>увеличился на</w:t>
            </w:r>
            <w:r w:rsidRPr="00A11ED8">
              <w:rPr>
                <w:rFonts w:ascii="Times New Roman" w:eastAsia="Calibri" w:hAnsi="Times New Roman" w:cs="Times New Roman"/>
                <w:sz w:val="24"/>
                <w:szCs w:val="24"/>
                <w:lang w:bidi="hi-IN"/>
              </w:rPr>
              <w:t xml:space="preserve"> 0,47</w:t>
            </w:r>
            <w:r w:rsidR="004F4D20" w:rsidRPr="00A11ED8">
              <w:rPr>
                <w:rFonts w:ascii="Times New Roman" w:eastAsia="Calibri" w:hAnsi="Times New Roman" w:cs="Times New Roman"/>
                <w:sz w:val="24"/>
                <w:szCs w:val="24"/>
                <w:lang w:bidi="hi-IN"/>
              </w:rPr>
              <w:t>% и</w:t>
            </w:r>
            <w:r w:rsidRPr="00A11ED8">
              <w:rPr>
                <w:rFonts w:ascii="Times New Roman" w:eastAsia="Calibri" w:hAnsi="Times New Roman" w:cs="Times New Roman"/>
                <w:sz w:val="24"/>
                <w:szCs w:val="24"/>
                <w:lang w:bidi="hi-IN"/>
              </w:rPr>
              <w:t xml:space="preserve"> </w:t>
            </w:r>
            <w:r w:rsidR="004F4D20" w:rsidRPr="00A11ED8">
              <w:rPr>
                <w:rFonts w:ascii="Times New Roman" w:eastAsia="Calibri" w:hAnsi="Times New Roman" w:cs="Times New Roman"/>
                <w:sz w:val="24"/>
                <w:szCs w:val="24"/>
                <w:lang w:bidi="hi-IN"/>
              </w:rPr>
              <w:t>составляет 0</w:t>
            </w:r>
            <w:r w:rsidRPr="00A11ED8">
              <w:rPr>
                <w:rFonts w:ascii="Times New Roman" w:eastAsia="Calibri" w:hAnsi="Times New Roman" w:cs="Times New Roman"/>
                <w:sz w:val="24"/>
                <w:szCs w:val="24"/>
                <w:lang w:bidi="hi-IN"/>
              </w:rPr>
              <w:t>,5% (АППГ - 0,03%).</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 xml:space="preserve">Центром занятости ежедневно осуществляется мониторинг обратившихся граждан и граждан, состоящих на учете, уровня регистрируемой безработицы, количества заявленных вакансий и коэффициента напряженности на рынке труда. Организована адресная работа с ищущими и безработными гражданами (в первоочередном порядке – состоящих на учете в центре занятости 6 и более месяцев).  Нами используются все возможности повышения (сохранения) мотивации к труду безработных граждан. Без исключения всем безработным гражданам, состоящим на учете в центре занятости 6 и более </w:t>
            </w:r>
            <w:r w:rsidR="004F4D20" w:rsidRPr="00A11ED8">
              <w:rPr>
                <w:rFonts w:ascii="Times New Roman" w:eastAsia="Calibri" w:hAnsi="Times New Roman" w:cs="Times New Roman"/>
                <w:sz w:val="24"/>
                <w:szCs w:val="24"/>
                <w:lang w:bidi="hi-IN"/>
              </w:rPr>
              <w:t>месяцев, в</w:t>
            </w:r>
            <w:r w:rsidRPr="00A11ED8">
              <w:rPr>
                <w:rFonts w:ascii="Times New Roman" w:eastAsia="Calibri" w:hAnsi="Times New Roman" w:cs="Times New Roman"/>
                <w:sz w:val="24"/>
                <w:szCs w:val="24"/>
                <w:lang w:bidi="hi-IN"/>
              </w:rPr>
              <w:t xml:space="preserve"> обязательном порядке </w:t>
            </w:r>
            <w:r w:rsidR="004F4D20" w:rsidRPr="00A11ED8">
              <w:rPr>
                <w:rFonts w:ascii="Times New Roman" w:eastAsia="Calibri" w:hAnsi="Times New Roman" w:cs="Times New Roman"/>
                <w:sz w:val="24"/>
                <w:szCs w:val="24"/>
                <w:lang w:bidi="hi-IN"/>
              </w:rPr>
              <w:t>пр</w:t>
            </w:r>
            <w:r w:rsidR="004F4D20">
              <w:rPr>
                <w:rFonts w:ascii="Times New Roman" w:eastAsia="Calibri" w:hAnsi="Times New Roman" w:cs="Times New Roman"/>
                <w:sz w:val="24"/>
                <w:szCs w:val="24"/>
                <w:lang w:bidi="hi-IN"/>
              </w:rPr>
              <w:t>едлагаем</w:t>
            </w:r>
            <w:r w:rsidR="004F4D20" w:rsidRPr="00A11ED8">
              <w:rPr>
                <w:rFonts w:ascii="Times New Roman" w:eastAsia="Calibri" w:hAnsi="Times New Roman" w:cs="Times New Roman"/>
                <w:sz w:val="24"/>
                <w:szCs w:val="24"/>
                <w:lang w:bidi="hi-IN"/>
              </w:rPr>
              <w:t xml:space="preserve"> государственные</w:t>
            </w:r>
            <w:r w:rsidRPr="00A11ED8">
              <w:rPr>
                <w:rFonts w:ascii="Times New Roman" w:eastAsia="Calibri" w:hAnsi="Times New Roman" w:cs="Times New Roman"/>
                <w:sz w:val="24"/>
                <w:szCs w:val="24"/>
                <w:lang w:bidi="hi-IN"/>
              </w:rPr>
              <w:t xml:space="preserve"> услуги по психологической поддержке безработных граждан и по социальной адаптации безработных граждан на рынке труда. С ними проводятся занятия по составлению резюме, проведению успешного собеседования с работодателем и самопрезентации, по формирования индивидуального плана поиска работы. Предлагаются все возможные варианты трудоустройства безработных граждан (включая временные работы в рамках программы «Поддержка занятости населения»), участия в мероприятиях активной политики занятости. В настоящее время центром занятости проводятся торги для заключения контрактов на организацию профессионального   обучения безработных граждан. </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 xml:space="preserve">В каждом конкретном случае специалистами устанавливаются конкретные причины (обстоятельства) препятствующие трудоустройству безработных, разрабатываются варианты устранения препятствий для скорейшего решения вопроса трудовой занятости, в том числе с участием представителей администраций города Нефтеюганска, органов социальной защиты населения, медико-социальной экспертизы и др. (при необходимости). </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 xml:space="preserve">Вместе с тем представитель Нефтеюганского центра занятости населения входит в состав Комиссии по оказанию помощи при Управлении социальной защиты населения по городу Нефтеюганску и Нефтеюганскому району. При принятии решения о выделении мер социальной поддержки учитывается мнение органов службы занятости. </w:t>
            </w:r>
          </w:p>
          <w:p w:rsidR="00745449" w:rsidRPr="003848A7"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По состоянию на 01.01.2021 на учете в органах службы занятости зарегистрировано 953 жителя незанятой категории, в том числе безработных – 709.  Уровень регистрируемой безработицы по городу Нефтеюганску вернулся на уровень начала года и составляет  0,97%.</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2.6.4.</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Развитие гибких форм занятости и </w:t>
            </w:r>
            <w:proofErr w:type="spellStart"/>
            <w:r w:rsidRPr="003848A7">
              <w:rPr>
                <w:rFonts w:ascii="Times New Roman" w:eastAsia="Calibri" w:hAnsi="Times New Roman" w:cs="Times New Roman"/>
                <w:sz w:val="24"/>
                <w:szCs w:val="24"/>
                <w:lang w:bidi="hi-IN"/>
              </w:rPr>
              <w:t>самозанятости</w:t>
            </w:r>
            <w:proofErr w:type="spellEnd"/>
            <w:r w:rsidRPr="003848A7">
              <w:rPr>
                <w:rFonts w:ascii="Times New Roman" w:eastAsia="Calibri" w:hAnsi="Times New Roman" w:cs="Times New Roman"/>
                <w:sz w:val="24"/>
                <w:szCs w:val="24"/>
                <w:lang w:bidi="hi-IN"/>
              </w:rPr>
              <w:t xml:space="preserve"> граждан</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xml:space="preserve">, </w:t>
            </w:r>
          </w:p>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Казенное учреждение Ханты-Мансийского автономного округа – Югры «Нефтеюганский центр занятости населения»</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highlight w:val="yellow"/>
                <w:lang w:bidi="hi-IN"/>
              </w:rPr>
            </w:pPr>
            <w:r w:rsidRPr="003848A7">
              <w:rPr>
                <w:rFonts w:ascii="Times New Roman" w:eastAsia="Calibri" w:hAnsi="Times New Roman" w:cs="Times New Roman"/>
                <w:sz w:val="24"/>
                <w:szCs w:val="24"/>
                <w:lang w:bidi="hi-IN"/>
              </w:rPr>
              <w:t>ГП ХМАО</w:t>
            </w:r>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w:t>
            </w:r>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Югры «Поддержка занятости населения»</w:t>
            </w:r>
          </w:p>
        </w:tc>
        <w:tc>
          <w:tcPr>
            <w:tcW w:w="4111" w:type="dxa"/>
          </w:tcPr>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Организована разъяснительная работа с работодателями о необходимости создания рабочих мест с особым режимом работы для трудоустройства родителей, воспитывающих несовершеннолетних детей.</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 xml:space="preserve">Работодатели, предоставляющие сведения о потребности в работниках, адресно информируются о необходимости создания ими рабочих мест с особым режимом работы для трудоустройства родителей, воспитывающих несовершеннолетних детей. В ходе проведения мероприятий с работодателями в </w:t>
            </w:r>
            <w:r w:rsidR="00F20AC7" w:rsidRPr="00A11ED8">
              <w:rPr>
                <w:rFonts w:ascii="Times New Roman" w:eastAsia="Calibri" w:hAnsi="Times New Roman" w:cs="Times New Roman"/>
                <w:sz w:val="24"/>
                <w:szCs w:val="24"/>
                <w:lang w:bidi="hi-IN"/>
              </w:rPr>
              <w:t>формате индивидуального</w:t>
            </w:r>
            <w:r w:rsidRPr="00A11ED8">
              <w:rPr>
                <w:rFonts w:ascii="Times New Roman" w:eastAsia="Calibri" w:hAnsi="Times New Roman" w:cs="Times New Roman"/>
                <w:sz w:val="24"/>
                <w:szCs w:val="24"/>
                <w:lang w:bidi="hi-IN"/>
              </w:rPr>
              <w:t xml:space="preserve"> консультирования, совещаний, и т.д. освещается данная проблематика. По состоянию на 01.01.2021 проведено 7 круглых-</w:t>
            </w:r>
            <w:r w:rsidR="00F20AC7" w:rsidRPr="00A11ED8">
              <w:rPr>
                <w:rFonts w:ascii="Times New Roman" w:eastAsia="Calibri" w:hAnsi="Times New Roman" w:cs="Times New Roman"/>
                <w:sz w:val="24"/>
                <w:szCs w:val="24"/>
                <w:lang w:bidi="hi-IN"/>
              </w:rPr>
              <w:t>столов для</w:t>
            </w:r>
            <w:r w:rsidRPr="00A11ED8">
              <w:rPr>
                <w:rFonts w:ascii="Times New Roman" w:eastAsia="Calibri" w:hAnsi="Times New Roman" w:cs="Times New Roman"/>
                <w:sz w:val="24"/>
                <w:szCs w:val="24"/>
                <w:lang w:bidi="hi-IN"/>
              </w:rPr>
              <w:t xml:space="preserve"> работодателей, где рассматривался вопрос соответствующей тематики.</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В 2020 году в рамках ГП ХМАО - Югры «Поддержка занятости населения» создано 1 рабочее место с применением гибких форм занятости и надомного труда для многодетного родителя. Выделена субсидия в размере 88200 рублей.</w:t>
            </w:r>
          </w:p>
          <w:p w:rsidR="00745449" w:rsidRPr="003848A7"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В 2020 году выделена финансовая помощь на организацию предпринимательской деятельности 7 безработным (ОКВЭД 69.20 - Деятельность по оказанию услуг в области бухгалтерского учета, по проведению финансового аудита, по налоговому консультированию, 43.22 - Производство санитарно-технических работ, монтаж отопительных систем и систем кондиционирования воздуха, 45.20 -  Техническое обслуживание и ремонт автотранспортных средств, 96.02- Предоставление услуг парикмахерскими и салонами красоты, 47.91.2 - Торговля розничная, осуществляемая непосредственно при помощи информационно-коммуникационной сети Интернет, 47.11 - торговля розничная преимущественно пищевыми продуктами, включая напитки, и табачными изделиями в неспециализированных магазинах, 56.10 - деятельность ресторанов и услуги по доставке продуктов питания).</w:t>
            </w:r>
          </w:p>
        </w:tc>
      </w:tr>
      <w:tr w:rsidR="00745449" w:rsidRPr="003848A7" w:rsidTr="00745449">
        <w:trPr>
          <w:trHeight w:val="1984"/>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2.6.5.</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Интеграция в трудовую деятельность лиц с ограниченными возможностями</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Департамент </w:t>
            </w:r>
            <w:r>
              <w:rPr>
                <w:rFonts w:ascii="Times New Roman" w:eastAsia="Calibri" w:hAnsi="Times New Roman" w:cs="Times New Roman"/>
                <w:sz w:val="24"/>
                <w:szCs w:val="24"/>
                <w:lang w:bidi="hi-IN"/>
              </w:rPr>
              <w:t>по делам</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xml:space="preserve">, </w:t>
            </w:r>
          </w:p>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Казенное учреждение Ханты-Мансийского автономного округа – Югры «Нефтеюганский центр занятости населения»</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highlight w:val="yellow"/>
                <w:lang w:bidi="hi-IN"/>
              </w:rPr>
            </w:pPr>
            <w:r w:rsidRPr="003848A7">
              <w:rPr>
                <w:rFonts w:ascii="Times New Roman" w:eastAsia="Calibri" w:hAnsi="Times New Roman" w:cs="Times New Roman"/>
                <w:sz w:val="24"/>
                <w:szCs w:val="24"/>
                <w:lang w:bidi="hi-IN"/>
              </w:rPr>
              <w:t>ГП ХМАО</w:t>
            </w:r>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w:t>
            </w:r>
            <w:r>
              <w:rPr>
                <w:rFonts w:ascii="Times New Roman" w:eastAsia="Calibri" w:hAnsi="Times New Roman" w:cs="Times New Roman"/>
                <w:sz w:val="24"/>
                <w:szCs w:val="24"/>
                <w:lang w:bidi="hi-IN"/>
              </w:rPr>
              <w:t xml:space="preserve"> </w:t>
            </w:r>
            <w:r w:rsidRPr="003848A7">
              <w:rPr>
                <w:rFonts w:ascii="Times New Roman" w:eastAsia="Calibri" w:hAnsi="Times New Roman" w:cs="Times New Roman"/>
                <w:sz w:val="24"/>
                <w:szCs w:val="24"/>
                <w:lang w:bidi="hi-IN"/>
              </w:rPr>
              <w:t>Югры «Поддержка занятости населения»</w:t>
            </w:r>
          </w:p>
        </w:tc>
        <w:tc>
          <w:tcPr>
            <w:tcW w:w="4111" w:type="dxa"/>
          </w:tcPr>
          <w:p w:rsidR="00BC3E9C" w:rsidRDefault="00BC3E9C" w:rsidP="00A11ED8">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ДДА</w:t>
            </w:r>
          </w:p>
          <w:p w:rsidR="00BC3E9C" w:rsidRPr="00BC3E9C" w:rsidRDefault="00BC3E9C" w:rsidP="00BC3E9C">
            <w:pPr>
              <w:spacing w:after="0" w:line="240" w:lineRule="auto"/>
              <w:jc w:val="both"/>
              <w:rPr>
                <w:rFonts w:ascii="Times New Roman" w:eastAsia="Calibri" w:hAnsi="Times New Roman" w:cs="Times New Roman"/>
                <w:sz w:val="24"/>
                <w:szCs w:val="24"/>
                <w:lang w:bidi="hi-IN"/>
              </w:rPr>
            </w:pPr>
            <w:r w:rsidRPr="00BC3E9C">
              <w:rPr>
                <w:rFonts w:ascii="Times New Roman" w:eastAsia="Calibri" w:hAnsi="Times New Roman" w:cs="Times New Roman"/>
                <w:sz w:val="24"/>
                <w:szCs w:val="24"/>
                <w:lang w:bidi="hi-IN"/>
              </w:rPr>
              <w:t xml:space="preserve">По мере поступления информации от Нефтеюганского центра занятости населения о нарушении работодателями МО Нефтеюганск обязательных требований законодательства в части квотирования рабочих мест для инвалидов в адрес работодателей направляются информационные письма о необходимости исполнения обязательных требований действующего законодательства, а также выносятся на рассмотрение Координационного совета по делам инвалидов при главе города Нефтеюганска. </w:t>
            </w:r>
          </w:p>
          <w:p w:rsidR="00BC3E9C" w:rsidRDefault="00BC3E9C" w:rsidP="00BC3E9C">
            <w:pPr>
              <w:spacing w:after="0" w:line="240" w:lineRule="auto"/>
              <w:jc w:val="both"/>
              <w:rPr>
                <w:rFonts w:ascii="Times New Roman" w:eastAsia="Calibri" w:hAnsi="Times New Roman" w:cs="Times New Roman"/>
                <w:sz w:val="24"/>
                <w:szCs w:val="24"/>
                <w:lang w:bidi="hi-IN"/>
              </w:rPr>
            </w:pPr>
            <w:r w:rsidRPr="00BC3E9C">
              <w:rPr>
                <w:rFonts w:ascii="Times New Roman" w:eastAsia="Calibri" w:hAnsi="Times New Roman" w:cs="Times New Roman"/>
                <w:sz w:val="24"/>
                <w:szCs w:val="24"/>
                <w:lang w:bidi="hi-IN"/>
              </w:rPr>
              <w:t>За период 2020 года проведено 1 заседание Координационного совета по делам инвалидов при главе города на котором был рассмотрен вопрос о мерах, принимаемых органами службы занятости населения, направленных на трудоустройство инвалидов в городе Нефтеюганске; об исполнении работодателями законодательства по созданию (выделению) рабочих мест для инвалидов в пределах установленной квоты.</w:t>
            </w:r>
          </w:p>
          <w:p w:rsidR="00BC3E9C" w:rsidRDefault="00BC3E9C" w:rsidP="00A11ED8">
            <w:pPr>
              <w:spacing w:after="0" w:line="240" w:lineRule="auto"/>
              <w:jc w:val="both"/>
              <w:rPr>
                <w:rFonts w:ascii="Times New Roman" w:eastAsia="Calibri" w:hAnsi="Times New Roman" w:cs="Times New Roman"/>
                <w:sz w:val="24"/>
                <w:szCs w:val="24"/>
                <w:lang w:bidi="hi-IN"/>
              </w:rPr>
            </w:pPr>
          </w:p>
          <w:p w:rsidR="00BC3E9C" w:rsidRDefault="00BC3E9C" w:rsidP="00A11ED8">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КУ НЦЗН</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 xml:space="preserve">В 2020 году за содействием в поиске подходящей работы </w:t>
            </w:r>
            <w:r w:rsidR="0094450A" w:rsidRPr="00A11ED8">
              <w:rPr>
                <w:rFonts w:ascii="Times New Roman" w:eastAsia="Calibri" w:hAnsi="Times New Roman" w:cs="Times New Roman"/>
                <w:sz w:val="24"/>
                <w:szCs w:val="24"/>
                <w:lang w:bidi="hi-IN"/>
              </w:rPr>
              <w:t>обратились</w:t>
            </w:r>
            <w:r w:rsidRPr="00A11ED8">
              <w:rPr>
                <w:rFonts w:ascii="Times New Roman" w:eastAsia="Calibri" w:hAnsi="Times New Roman" w:cs="Times New Roman"/>
                <w:sz w:val="24"/>
                <w:szCs w:val="24"/>
                <w:lang w:bidi="hi-IN"/>
              </w:rPr>
              <w:t xml:space="preserve"> 83 инвалида – жителя г.Нефтеюганска, из которых было трудоустроено 32 человека, что 37,6% меньше аналогичного периода прошлого года (АППГ – 76,2%).  </w:t>
            </w:r>
            <w:r w:rsidR="0094450A" w:rsidRPr="00A11ED8">
              <w:rPr>
                <w:rFonts w:ascii="Times New Roman" w:eastAsia="Calibri" w:hAnsi="Times New Roman" w:cs="Times New Roman"/>
                <w:sz w:val="24"/>
                <w:szCs w:val="24"/>
                <w:lang w:bidi="hi-IN"/>
              </w:rPr>
              <w:t>Семь человек</w:t>
            </w:r>
            <w:r w:rsidRPr="00A11ED8">
              <w:rPr>
                <w:rFonts w:ascii="Times New Roman" w:eastAsia="Calibri" w:hAnsi="Times New Roman" w:cs="Times New Roman"/>
                <w:sz w:val="24"/>
                <w:szCs w:val="24"/>
                <w:lang w:bidi="hi-IN"/>
              </w:rPr>
              <w:t xml:space="preserve"> направлены на профессиональное обучение: кладовщик, специалист в сфере контрактной системы в сфере закупок товаров, работ, услуг, слесарь-ремонтник 3 разряда, делопроизводитель, графический дизайн. По состоянию на 01.01.2021 на учете состоят 24 инвалида, с которыми проводится работа в рамках действующего законодательства. В целях содействия трудоустройству инвалидов в 2020 году была организованы и проведены две специализированный ярмарки вакансий рабочих мест.</w:t>
            </w:r>
          </w:p>
          <w:p w:rsidR="00745449" w:rsidRPr="003848A7"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В настоящее время в банке вакансий КУ «Нефтеюганский центр занятости населения»  имеется 225 свободных рабочих мест в городе Нефтеюганске, предусмотренных для  трудоустройства  инвалидов, из них 37 – СРМ.</w:t>
            </w:r>
          </w:p>
        </w:tc>
      </w:tr>
      <w:tr w:rsidR="00745449" w:rsidRPr="003848A7" w:rsidTr="00745449">
        <w:trPr>
          <w:trHeight w:val="212"/>
          <w:jc w:val="center"/>
        </w:trPr>
        <w:tc>
          <w:tcPr>
            <w:tcW w:w="704" w:type="dxa"/>
            <w:shd w:val="clear" w:color="auto" w:fill="auto"/>
            <w:noWrap/>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w:t>
            </w:r>
          </w:p>
        </w:tc>
        <w:tc>
          <w:tcPr>
            <w:tcW w:w="11198" w:type="dxa"/>
            <w:gridSpan w:val="4"/>
            <w:shd w:val="clear" w:color="auto" w:fill="auto"/>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7. Обеспечение безопасности населения</w:t>
            </w:r>
          </w:p>
        </w:tc>
        <w:tc>
          <w:tcPr>
            <w:tcW w:w="4111" w:type="dxa"/>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Обеспечение функционирования и развития систем видеонаблюдения в сфере общественного порядка, приобретение, размещение систем контроля управления доступом, противотаранных устройств, шлагбаумов, информационных стендов в местах массового пребывания граждан, в наиболее криминогенных общественных местах и на улицах города</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Отдел по профилактике правонарушений и связям с правоохранительными органами</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«Профилактика правонарушений в сфере общественного порядка, безопасности дорожного движения, пропаганда здорового образа жизни (профилактика наркомании, токсикомании и алкоголизма) в городе Нефтеюганске»</w:t>
            </w:r>
          </w:p>
        </w:tc>
        <w:tc>
          <w:tcPr>
            <w:tcW w:w="4111" w:type="dxa"/>
          </w:tcPr>
          <w:p w:rsidR="00D14F24" w:rsidRPr="00D14F24" w:rsidRDefault="00D14F24" w:rsidP="00D14F24">
            <w:pPr>
              <w:spacing w:after="0" w:line="240" w:lineRule="auto"/>
              <w:jc w:val="both"/>
              <w:rPr>
                <w:rFonts w:ascii="Times New Roman" w:eastAsia="Calibri" w:hAnsi="Times New Roman" w:cs="Times New Roman"/>
                <w:sz w:val="24"/>
                <w:szCs w:val="24"/>
                <w:lang w:bidi="hi-IN"/>
              </w:rPr>
            </w:pPr>
            <w:r w:rsidRPr="00D14F24">
              <w:rPr>
                <w:rFonts w:ascii="Times New Roman" w:eastAsia="Calibri" w:hAnsi="Times New Roman" w:cs="Times New Roman"/>
                <w:sz w:val="24"/>
                <w:szCs w:val="24"/>
                <w:lang w:bidi="hi-IN"/>
              </w:rPr>
              <w:t>Постановлением администрации г.Нефтеюганска от 15.11.2018          № 596-п (с последними изменениями от 24.12.2020 № 2272-п) утверждена муниципальная программа «Профилактика правон</w:t>
            </w:r>
            <w:r>
              <w:rPr>
                <w:rFonts w:ascii="Times New Roman" w:eastAsia="Calibri" w:hAnsi="Times New Roman" w:cs="Times New Roman"/>
                <w:sz w:val="24"/>
                <w:szCs w:val="24"/>
                <w:lang w:bidi="hi-IN"/>
              </w:rPr>
              <w:t xml:space="preserve">арушений в сфере общественного </w:t>
            </w:r>
            <w:r w:rsidRPr="00D14F24">
              <w:rPr>
                <w:rFonts w:ascii="Times New Roman" w:eastAsia="Calibri" w:hAnsi="Times New Roman" w:cs="Times New Roman"/>
                <w:sz w:val="24"/>
                <w:szCs w:val="24"/>
                <w:lang w:bidi="hi-IN"/>
              </w:rPr>
              <w:t xml:space="preserve">порядка, незаконного оборота и потребления наркотических средств и психотропных веществ в городе Нефтеюганске». </w:t>
            </w:r>
          </w:p>
          <w:p w:rsidR="00D14F24" w:rsidRPr="00D14F24" w:rsidRDefault="00D14F24" w:rsidP="00D14F24">
            <w:pPr>
              <w:spacing w:after="0" w:line="240" w:lineRule="auto"/>
              <w:jc w:val="both"/>
              <w:rPr>
                <w:rFonts w:ascii="Times New Roman" w:eastAsia="Calibri" w:hAnsi="Times New Roman" w:cs="Times New Roman"/>
                <w:sz w:val="24"/>
                <w:szCs w:val="24"/>
                <w:lang w:bidi="hi-IN"/>
              </w:rPr>
            </w:pPr>
            <w:r w:rsidRPr="00D14F24">
              <w:rPr>
                <w:rFonts w:ascii="Times New Roman" w:eastAsia="Calibri" w:hAnsi="Times New Roman" w:cs="Times New Roman"/>
                <w:sz w:val="24"/>
                <w:szCs w:val="24"/>
                <w:lang w:bidi="hi-IN"/>
              </w:rPr>
              <w:t xml:space="preserve">В рамках п.1.2. муниципальной программы «Обеспечение функционирования и развития систем видеонаблюдения в сфере общественного порядка, приобретение, размещение систем контроля управления доступом, противотаранных устройств, шлагбаумов, информационных стендов в местах массового пребывания граждан, в наиболее криминогенных общественных местах и на улицах города» утверждено финансирование на сумму 3 051,000 </w:t>
            </w:r>
            <w:proofErr w:type="spellStart"/>
            <w:proofErr w:type="gramStart"/>
            <w:r w:rsidRPr="00D14F24">
              <w:rPr>
                <w:rFonts w:ascii="Times New Roman" w:eastAsia="Calibri" w:hAnsi="Times New Roman" w:cs="Times New Roman"/>
                <w:sz w:val="24"/>
                <w:szCs w:val="24"/>
                <w:lang w:bidi="hi-IN"/>
              </w:rPr>
              <w:t>тыс.рублей</w:t>
            </w:r>
            <w:proofErr w:type="spellEnd"/>
            <w:proofErr w:type="gramEnd"/>
            <w:r w:rsidRPr="00D14F24">
              <w:rPr>
                <w:rFonts w:ascii="Times New Roman" w:eastAsia="Calibri" w:hAnsi="Times New Roman" w:cs="Times New Roman"/>
                <w:sz w:val="24"/>
                <w:szCs w:val="24"/>
                <w:lang w:bidi="hi-IN"/>
              </w:rPr>
              <w:t xml:space="preserve"> (бюджет города). Ис</w:t>
            </w:r>
            <w:r>
              <w:rPr>
                <w:rFonts w:ascii="Times New Roman" w:eastAsia="Calibri" w:hAnsi="Times New Roman" w:cs="Times New Roman"/>
                <w:sz w:val="24"/>
                <w:szCs w:val="24"/>
                <w:lang w:bidi="hi-IN"/>
              </w:rPr>
              <w:t>полнителем мероприятия является</w:t>
            </w:r>
            <w:r w:rsidRPr="00D14F24">
              <w:rPr>
                <w:rFonts w:ascii="Times New Roman" w:eastAsia="Calibri" w:hAnsi="Times New Roman" w:cs="Times New Roman"/>
                <w:sz w:val="24"/>
                <w:szCs w:val="24"/>
                <w:lang w:bidi="hi-IN"/>
              </w:rPr>
              <w:t xml:space="preserve"> департамент жилищно-коммунального хозяйства администрации города (ЕДДС) 3 051,000 </w:t>
            </w:r>
            <w:proofErr w:type="spellStart"/>
            <w:proofErr w:type="gramStart"/>
            <w:r w:rsidRPr="00D14F24">
              <w:rPr>
                <w:rFonts w:ascii="Times New Roman" w:eastAsia="Calibri" w:hAnsi="Times New Roman" w:cs="Times New Roman"/>
                <w:sz w:val="24"/>
                <w:szCs w:val="24"/>
                <w:lang w:bidi="hi-IN"/>
              </w:rPr>
              <w:t>тыс.рублей</w:t>
            </w:r>
            <w:proofErr w:type="spellEnd"/>
            <w:proofErr w:type="gramEnd"/>
            <w:r w:rsidRPr="00D14F24">
              <w:rPr>
                <w:rFonts w:ascii="Times New Roman" w:eastAsia="Calibri" w:hAnsi="Times New Roman" w:cs="Times New Roman"/>
                <w:sz w:val="24"/>
                <w:szCs w:val="24"/>
                <w:lang w:bidi="hi-IN"/>
              </w:rPr>
              <w:t xml:space="preserve">. По итогам 2020 года освоено 3 047,178 </w:t>
            </w:r>
            <w:proofErr w:type="spellStart"/>
            <w:proofErr w:type="gramStart"/>
            <w:r w:rsidRPr="00D14F24">
              <w:rPr>
                <w:rFonts w:ascii="Times New Roman" w:eastAsia="Calibri" w:hAnsi="Times New Roman" w:cs="Times New Roman"/>
                <w:sz w:val="24"/>
                <w:szCs w:val="24"/>
                <w:lang w:bidi="hi-IN"/>
              </w:rPr>
              <w:t>тыс.рублей</w:t>
            </w:r>
            <w:proofErr w:type="spellEnd"/>
            <w:proofErr w:type="gramEnd"/>
            <w:r w:rsidRPr="00D14F24">
              <w:rPr>
                <w:rFonts w:ascii="Times New Roman" w:eastAsia="Calibri" w:hAnsi="Times New Roman" w:cs="Times New Roman"/>
                <w:sz w:val="24"/>
                <w:szCs w:val="24"/>
                <w:lang w:bidi="hi-IN"/>
              </w:rPr>
              <w:t>.</w:t>
            </w:r>
          </w:p>
          <w:p w:rsidR="00D14F24" w:rsidRPr="00D14F24" w:rsidRDefault="00D14F24" w:rsidP="00D14F24">
            <w:pPr>
              <w:spacing w:after="0" w:line="240" w:lineRule="auto"/>
              <w:jc w:val="both"/>
              <w:rPr>
                <w:rFonts w:ascii="Times New Roman" w:eastAsia="Calibri" w:hAnsi="Times New Roman" w:cs="Times New Roman"/>
                <w:sz w:val="24"/>
                <w:szCs w:val="24"/>
                <w:lang w:bidi="hi-IN"/>
              </w:rPr>
            </w:pPr>
            <w:r w:rsidRPr="00D14F24">
              <w:rPr>
                <w:rFonts w:ascii="Times New Roman" w:eastAsia="Calibri" w:hAnsi="Times New Roman" w:cs="Times New Roman"/>
                <w:sz w:val="24"/>
                <w:szCs w:val="24"/>
                <w:lang w:bidi="hi-IN"/>
              </w:rPr>
              <w:t>Финанси</w:t>
            </w:r>
            <w:r>
              <w:rPr>
                <w:rFonts w:ascii="Times New Roman" w:eastAsia="Calibri" w:hAnsi="Times New Roman" w:cs="Times New Roman"/>
                <w:sz w:val="24"/>
                <w:szCs w:val="24"/>
                <w:lang w:bidi="hi-IN"/>
              </w:rPr>
              <w:t xml:space="preserve">рование по данному мероприятию </w:t>
            </w:r>
            <w:r w:rsidRPr="00D14F24">
              <w:rPr>
                <w:rFonts w:ascii="Times New Roman" w:eastAsia="Calibri" w:hAnsi="Times New Roman" w:cs="Times New Roman"/>
                <w:sz w:val="24"/>
                <w:szCs w:val="24"/>
                <w:lang w:bidi="hi-IN"/>
              </w:rPr>
              <w:t>направлено:</w:t>
            </w:r>
          </w:p>
          <w:p w:rsidR="00D14F24" w:rsidRPr="00D14F24" w:rsidRDefault="00D14F24" w:rsidP="00D14F24">
            <w:pPr>
              <w:spacing w:after="0" w:line="240" w:lineRule="auto"/>
              <w:jc w:val="both"/>
              <w:rPr>
                <w:rFonts w:ascii="Times New Roman" w:eastAsia="Calibri" w:hAnsi="Times New Roman" w:cs="Times New Roman"/>
                <w:sz w:val="24"/>
                <w:szCs w:val="24"/>
                <w:lang w:bidi="hi-IN"/>
              </w:rPr>
            </w:pPr>
            <w:r w:rsidRPr="00D14F24">
              <w:rPr>
                <w:rFonts w:ascii="Times New Roman" w:eastAsia="Calibri" w:hAnsi="Times New Roman" w:cs="Times New Roman"/>
                <w:sz w:val="24"/>
                <w:szCs w:val="24"/>
                <w:lang w:bidi="hi-IN"/>
              </w:rPr>
              <w:t>- на содержание и обслуживание городской системы видеонаблюдения;</w:t>
            </w:r>
          </w:p>
          <w:p w:rsidR="00D14F24" w:rsidRPr="00D14F24" w:rsidRDefault="00D14F24" w:rsidP="00D14F24">
            <w:pPr>
              <w:spacing w:after="0" w:line="240" w:lineRule="auto"/>
              <w:jc w:val="both"/>
              <w:rPr>
                <w:rFonts w:ascii="Times New Roman" w:eastAsia="Calibri" w:hAnsi="Times New Roman" w:cs="Times New Roman"/>
                <w:sz w:val="24"/>
                <w:szCs w:val="24"/>
                <w:lang w:bidi="hi-IN"/>
              </w:rPr>
            </w:pPr>
            <w:r w:rsidRPr="00D14F24">
              <w:rPr>
                <w:rFonts w:ascii="Times New Roman" w:eastAsia="Calibri" w:hAnsi="Times New Roman" w:cs="Times New Roman"/>
                <w:sz w:val="24"/>
                <w:szCs w:val="24"/>
                <w:lang w:bidi="hi-IN"/>
              </w:rPr>
              <w:t>- предоставление радиочастот (услуги связи).</w:t>
            </w:r>
          </w:p>
          <w:p w:rsidR="00D14F24" w:rsidRPr="00D14F24" w:rsidRDefault="00D14F24" w:rsidP="00D14F24">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 На </w:t>
            </w:r>
            <w:r w:rsidRPr="00D14F24">
              <w:rPr>
                <w:rFonts w:ascii="Times New Roman" w:eastAsia="Calibri" w:hAnsi="Times New Roman" w:cs="Times New Roman"/>
                <w:sz w:val="24"/>
                <w:szCs w:val="24"/>
                <w:lang w:bidi="hi-IN"/>
              </w:rPr>
              <w:t xml:space="preserve">содержание и обслуживание городской системы видеонаблюдения на 2020 год запланировано 2 951,000 тыс. рублей, а также 100,000 тыс. рублей на услуги связи. В 2019 году проведена процедура по средствам электронного аукциона на техническое обслуживание и заключение договора на предоставления радиочастот. После проведения торгов на техническое обслуживание городской системы видеонаблюдения заключен муниципальный контракт </w:t>
            </w:r>
            <w:r w:rsidR="00BD5CF9">
              <w:rPr>
                <w:rFonts w:ascii="Times New Roman" w:eastAsia="Calibri" w:hAnsi="Times New Roman" w:cs="Times New Roman"/>
                <w:sz w:val="24"/>
                <w:szCs w:val="24"/>
                <w:lang w:bidi="hi-IN"/>
              </w:rPr>
              <w:br/>
            </w:r>
            <w:r w:rsidRPr="00D14F24">
              <w:rPr>
                <w:rFonts w:ascii="Times New Roman" w:eastAsia="Calibri" w:hAnsi="Times New Roman" w:cs="Times New Roman"/>
                <w:sz w:val="24"/>
                <w:szCs w:val="24"/>
                <w:lang w:bidi="hi-IN"/>
              </w:rPr>
              <w:t xml:space="preserve">№ 0187300012819001011 на общую сумму 2 272,254 тыс. рублей. Экономия после торгов составила 678,746 тыс. рублей. Её направили на замену устаревших видеокамер, не отвечающих требованиям к качеству видеоизображения. Также заключен договор на предоставление радиочастот № NY – 400/1 от 31.12.2019 на общую сумму 99,999 тыс. рублей. В августе заключен муниципальный контракт </w:t>
            </w:r>
            <w:r w:rsidR="00BD5CF9">
              <w:rPr>
                <w:rFonts w:ascii="Times New Roman" w:eastAsia="Calibri" w:hAnsi="Times New Roman" w:cs="Times New Roman"/>
                <w:sz w:val="24"/>
                <w:szCs w:val="24"/>
                <w:lang w:bidi="hi-IN"/>
              </w:rPr>
              <w:br/>
            </w:r>
            <w:r w:rsidRPr="00D14F24">
              <w:rPr>
                <w:rFonts w:ascii="Times New Roman" w:eastAsia="Calibri" w:hAnsi="Times New Roman" w:cs="Times New Roman"/>
                <w:sz w:val="24"/>
                <w:szCs w:val="24"/>
                <w:lang w:bidi="hi-IN"/>
              </w:rPr>
              <w:t xml:space="preserve">№ 0187300012820000395 на поставку оборудования с монтажом на сумму 619,884 тыс. рублей. Срок исполнения контракта декабрь 2020 года.   </w:t>
            </w:r>
          </w:p>
          <w:p w:rsidR="00D14F24" w:rsidRPr="00D14F24" w:rsidRDefault="00D14F24" w:rsidP="00D14F24">
            <w:pPr>
              <w:spacing w:after="0" w:line="240" w:lineRule="auto"/>
              <w:jc w:val="both"/>
              <w:rPr>
                <w:rFonts w:ascii="Times New Roman" w:eastAsia="Calibri" w:hAnsi="Times New Roman" w:cs="Times New Roman"/>
                <w:sz w:val="24"/>
                <w:szCs w:val="24"/>
                <w:lang w:bidi="hi-IN"/>
              </w:rPr>
            </w:pPr>
            <w:r w:rsidRPr="00D14F24">
              <w:rPr>
                <w:rFonts w:ascii="Times New Roman" w:eastAsia="Calibri" w:hAnsi="Times New Roman" w:cs="Times New Roman"/>
                <w:sz w:val="24"/>
                <w:szCs w:val="24"/>
                <w:lang w:bidi="hi-IN"/>
              </w:rPr>
              <w:t>По итогам 2020 года освоено:</w:t>
            </w:r>
          </w:p>
          <w:p w:rsidR="00D14F24" w:rsidRPr="00D14F24" w:rsidRDefault="00D14F24" w:rsidP="00D14F24">
            <w:pPr>
              <w:spacing w:after="0" w:line="240" w:lineRule="auto"/>
              <w:jc w:val="both"/>
              <w:rPr>
                <w:rFonts w:ascii="Times New Roman" w:eastAsia="Calibri" w:hAnsi="Times New Roman" w:cs="Times New Roman"/>
                <w:sz w:val="24"/>
                <w:szCs w:val="24"/>
                <w:lang w:bidi="hi-IN"/>
              </w:rPr>
            </w:pPr>
            <w:r w:rsidRPr="00D14F24">
              <w:rPr>
                <w:rFonts w:ascii="Times New Roman" w:eastAsia="Calibri" w:hAnsi="Times New Roman" w:cs="Times New Roman"/>
                <w:sz w:val="24"/>
                <w:szCs w:val="24"/>
                <w:lang w:bidi="hi-IN"/>
              </w:rPr>
              <w:t>- на содержание и обслуживание городской системы видеонаблюдения – 2 272,254 тыс. рублей;</w:t>
            </w:r>
          </w:p>
          <w:p w:rsidR="00D14F24" w:rsidRPr="00D14F24" w:rsidRDefault="00D14F24" w:rsidP="00D14F24">
            <w:pPr>
              <w:spacing w:after="0" w:line="240" w:lineRule="auto"/>
              <w:jc w:val="both"/>
              <w:rPr>
                <w:rFonts w:ascii="Times New Roman" w:eastAsia="Calibri" w:hAnsi="Times New Roman" w:cs="Times New Roman"/>
                <w:sz w:val="24"/>
                <w:szCs w:val="24"/>
                <w:lang w:bidi="hi-IN"/>
              </w:rPr>
            </w:pPr>
            <w:r w:rsidRPr="00D14F24">
              <w:rPr>
                <w:rFonts w:ascii="Times New Roman" w:eastAsia="Calibri" w:hAnsi="Times New Roman" w:cs="Times New Roman"/>
                <w:sz w:val="24"/>
                <w:szCs w:val="24"/>
                <w:lang w:bidi="hi-IN"/>
              </w:rPr>
              <w:t xml:space="preserve">- на замену аккумуляторных батарей для бесперебойной работы серверного оборудования городской системы видеонаблюдения - 55,040 тыс. рублей; </w:t>
            </w:r>
          </w:p>
          <w:p w:rsidR="00D14F24" w:rsidRPr="00D14F24" w:rsidRDefault="00D14F24" w:rsidP="00D14F24">
            <w:pPr>
              <w:spacing w:after="0" w:line="240" w:lineRule="auto"/>
              <w:jc w:val="both"/>
              <w:rPr>
                <w:rFonts w:ascii="Times New Roman" w:eastAsia="Calibri" w:hAnsi="Times New Roman" w:cs="Times New Roman"/>
                <w:sz w:val="24"/>
                <w:szCs w:val="24"/>
                <w:lang w:bidi="hi-IN"/>
              </w:rPr>
            </w:pPr>
            <w:r w:rsidRPr="00D14F24">
              <w:rPr>
                <w:rFonts w:ascii="Times New Roman" w:eastAsia="Calibri" w:hAnsi="Times New Roman" w:cs="Times New Roman"/>
                <w:sz w:val="24"/>
                <w:szCs w:val="24"/>
                <w:lang w:bidi="hi-IN"/>
              </w:rPr>
              <w:t xml:space="preserve">- предоставление радиочастот использовано - 99,999 </w:t>
            </w:r>
            <w:proofErr w:type="spellStart"/>
            <w:proofErr w:type="gramStart"/>
            <w:r w:rsidRPr="00D14F24">
              <w:rPr>
                <w:rFonts w:ascii="Times New Roman" w:eastAsia="Calibri" w:hAnsi="Times New Roman" w:cs="Times New Roman"/>
                <w:sz w:val="24"/>
                <w:szCs w:val="24"/>
                <w:lang w:bidi="hi-IN"/>
              </w:rPr>
              <w:t>тыс.рублей</w:t>
            </w:r>
            <w:proofErr w:type="spellEnd"/>
            <w:proofErr w:type="gramEnd"/>
            <w:r w:rsidRPr="00D14F24">
              <w:rPr>
                <w:rFonts w:ascii="Times New Roman" w:eastAsia="Calibri" w:hAnsi="Times New Roman" w:cs="Times New Roman"/>
                <w:sz w:val="24"/>
                <w:szCs w:val="24"/>
                <w:lang w:bidi="hi-IN"/>
              </w:rPr>
              <w:t>;</w:t>
            </w:r>
          </w:p>
          <w:p w:rsidR="00D14F24" w:rsidRPr="00D14F24" w:rsidRDefault="00D14F24" w:rsidP="00D14F24">
            <w:pPr>
              <w:spacing w:after="0" w:line="240" w:lineRule="auto"/>
              <w:jc w:val="both"/>
              <w:rPr>
                <w:rFonts w:ascii="Times New Roman" w:eastAsia="Calibri" w:hAnsi="Times New Roman" w:cs="Times New Roman"/>
                <w:sz w:val="24"/>
                <w:szCs w:val="24"/>
                <w:lang w:bidi="hi-IN"/>
              </w:rPr>
            </w:pPr>
            <w:r w:rsidRPr="00D14F24">
              <w:rPr>
                <w:rFonts w:ascii="Times New Roman" w:eastAsia="Calibri" w:hAnsi="Times New Roman" w:cs="Times New Roman"/>
                <w:sz w:val="24"/>
                <w:szCs w:val="24"/>
                <w:lang w:bidi="hi-IN"/>
              </w:rPr>
              <w:t xml:space="preserve">- приобретение дополнительного оборудования - 419,090 </w:t>
            </w:r>
            <w:proofErr w:type="spellStart"/>
            <w:proofErr w:type="gramStart"/>
            <w:r w:rsidRPr="00D14F24">
              <w:rPr>
                <w:rFonts w:ascii="Times New Roman" w:eastAsia="Calibri" w:hAnsi="Times New Roman" w:cs="Times New Roman"/>
                <w:sz w:val="24"/>
                <w:szCs w:val="24"/>
                <w:lang w:bidi="hi-IN"/>
              </w:rPr>
              <w:t>тыс.рублей</w:t>
            </w:r>
            <w:proofErr w:type="spellEnd"/>
            <w:proofErr w:type="gramEnd"/>
            <w:r w:rsidRPr="00D14F24">
              <w:rPr>
                <w:rFonts w:ascii="Times New Roman" w:eastAsia="Calibri" w:hAnsi="Times New Roman" w:cs="Times New Roman"/>
                <w:sz w:val="24"/>
                <w:szCs w:val="24"/>
                <w:lang w:bidi="hi-IN"/>
              </w:rPr>
              <w:t>;</w:t>
            </w:r>
          </w:p>
          <w:p w:rsidR="00745449" w:rsidRPr="003848A7" w:rsidRDefault="00D14F24" w:rsidP="00D14F24">
            <w:pPr>
              <w:spacing w:after="0" w:line="240" w:lineRule="auto"/>
              <w:jc w:val="both"/>
              <w:rPr>
                <w:rFonts w:ascii="Times New Roman" w:eastAsia="Calibri" w:hAnsi="Times New Roman" w:cs="Times New Roman"/>
                <w:sz w:val="24"/>
                <w:szCs w:val="24"/>
                <w:lang w:bidi="hi-IN"/>
              </w:rPr>
            </w:pPr>
            <w:r w:rsidRPr="00D14F24">
              <w:rPr>
                <w:rFonts w:ascii="Times New Roman" w:eastAsia="Calibri" w:hAnsi="Times New Roman" w:cs="Times New Roman"/>
                <w:sz w:val="24"/>
                <w:szCs w:val="24"/>
                <w:lang w:bidi="hi-IN"/>
              </w:rPr>
              <w:t xml:space="preserve">- прочие услуги, работы - 200,794 </w:t>
            </w:r>
            <w:proofErr w:type="spellStart"/>
            <w:r w:rsidRPr="00D14F24">
              <w:rPr>
                <w:rFonts w:ascii="Times New Roman" w:eastAsia="Calibri" w:hAnsi="Times New Roman" w:cs="Times New Roman"/>
                <w:sz w:val="24"/>
                <w:szCs w:val="24"/>
                <w:lang w:bidi="hi-IN"/>
              </w:rPr>
              <w:t>тыс.рублей</w:t>
            </w:r>
            <w:proofErr w:type="spellEnd"/>
            <w:r w:rsidRPr="00D14F24">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2.7.2.</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Улучшение условий дорожного движения и устранение опасных участков на улично-дорожной сети</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транспортной системы в городе Нефтеюганске»</w:t>
            </w:r>
          </w:p>
        </w:tc>
        <w:tc>
          <w:tcPr>
            <w:tcW w:w="4111" w:type="dxa"/>
          </w:tcPr>
          <w:p w:rsidR="004D65D1" w:rsidRPr="004D65D1" w:rsidRDefault="004D65D1" w:rsidP="004D65D1">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По состоянию на 3</w:t>
            </w:r>
            <w:r w:rsidRPr="004D65D1">
              <w:rPr>
                <w:rFonts w:ascii="Times New Roman" w:eastAsia="Calibri" w:hAnsi="Times New Roman" w:cs="Times New Roman"/>
                <w:sz w:val="24"/>
                <w:szCs w:val="24"/>
                <w:lang w:bidi="hi-IN"/>
              </w:rPr>
              <w:t>1.1</w:t>
            </w:r>
            <w:r>
              <w:rPr>
                <w:rFonts w:ascii="Times New Roman" w:eastAsia="Calibri" w:hAnsi="Times New Roman" w:cs="Times New Roman"/>
                <w:sz w:val="24"/>
                <w:szCs w:val="24"/>
                <w:lang w:bidi="hi-IN"/>
              </w:rPr>
              <w:t>2</w:t>
            </w:r>
            <w:r w:rsidRPr="004D65D1">
              <w:rPr>
                <w:rFonts w:ascii="Times New Roman" w:eastAsia="Calibri" w:hAnsi="Times New Roman" w:cs="Times New Roman"/>
                <w:sz w:val="24"/>
                <w:szCs w:val="24"/>
                <w:lang w:bidi="hi-IN"/>
              </w:rPr>
              <w:t>.2020 год</w:t>
            </w:r>
            <w:r>
              <w:rPr>
                <w:rFonts w:ascii="Times New Roman" w:eastAsia="Calibri" w:hAnsi="Times New Roman" w:cs="Times New Roman"/>
                <w:sz w:val="24"/>
                <w:szCs w:val="24"/>
                <w:lang w:bidi="hi-IN"/>
              </w:rPr>
              <w:t>а</w:t>
            </w:r>
            <w:r w:rsidRPr="004D65D1">
              <w:rPr>
                <w:rFonts w:ascii="Times New Roman" w:eastAsia="Calibri" w:hAnsi="Times New Roman" w:cs="Times New Roman"/>
                <w:sz w:val="24"/>
                <w:szCs w:val="24"/>
                <w:lang w:bidi="hi-IN"/>
              </w:rPr>
              <w:t xml:space="preserve"> завершены мероприятия направленные на повышение безопасности дорожного движения на улично-дорожной сети города:</w:t>
            </w:r>
          </w:p>
          <w:p w:rsidR="004D65D1" w:rsidRPr="004D65D1" w:rsidRDefault="004D65D1" w:rsidP="004D65D1">
            <w:pPr>
              <w:spacing w:after="0" w:line="240" w:lineRule="auto"/>
              <w:jc w:val="both"/>
              <w:rPr>
                <w:rFonts w:ascii="Times New Roman" w:eastAsia="Calibri" w:hAnsi="Times New Roman" w:cs="Times New Roman"/>
                <w:sz w:val="24"/>
                <w:szCs w:val="24"/>
                <w:lang w:bidi="hi-IN"/>
              </w:rPr>
            </w:pPr>
            <w:r w:rsidRPr="004D65D1">
              <w:rPr>
                <w:rFonts w:ascii="Times New Roman" w:eastAsia="Calibri" w:hAnsi="Times New Roman" w:cs="Times New Roman"/>
                <w:sz w:val="24"/>
                <w:szCs w:val="24"/>
                <w:lang w:bidi="hi-IN"/>
              </w:rPr>
              <w:t xml:space="preserve">- установлены дорожные знаки </w:t>
            </w:r>
          </w:p>
          <w:p w:rsidR="004D65D1" w:rsidRPr="004D65D1" w:rsidRDefault="004D65D1" w:rsidP="004D65D1">
            <w:pPr>
              <w:spacing w:after="0" w:line="240" w:lineRule="auto"/>
              <w:jc w:val="both"/>
              <w:rPr>
                <w:rFonts w:ascii="Times New Roman" w:eastAsia="Calibri" w:hAnsi="Times New Roman" w:cs="Times New Roman"/>
                <w:sz w:val="24"/>
                <w:szCs w:val="24"/>
                <w:lang w:bidi="hi-IN"/>
              </w:rPr>
            </w:pPr>
            <w:r w:rsidRPr="004D65D1">
              <w:rPr>
                <w:rFonts w:ascii="Times New Roman" w:eastAsia="Calibri" w:hAnsi="Times New Roman" w:cs="Times New Roman"/>
                <w:sz w:val="24"/>
                <w:szCs w:val="24"/>
                <w:lang w:bidi="hi-IN"/>
              </w:rPr>
              <w:t>«Пешеходный переход», выполненных на щитах из флуоресцентной пленки желто-зеленого цвета на выносных консолях над проезжей частью. Установлено 10 консолей, 20 дорожных знаков;</w:t>
            </w:r>
          </w:p>
          <w:p w:rsidR="004D65D1" w:rsidRPr="004D65D1" w:rsidRDefault="004D65D1" w:rsidP="004D65D1">
            <w:pPr>
              <w:spacing w:after="0" w:line="240" w:lineRule="auto"/>
              <w:jc w:val="both"/>
              <w:rPr>
                <w:rFonts w:ascii="Times New Roman" w:eastAsia="Calibri" w:hAnsi="Times New Roman" w:cs="Times New Roman"/>
                <w:sz w:val="24"/>
                <w:szCs w:val="24"/>
                <w:lang w:bidi="hi-IN"/>
              </w:rPr>
            </w:pPr>
            <w:r w:rsidRPr="004D65D1">
              <w:rPr>
                <w:rFonts w:ascii="Times New Roman" w:eastAsia="Calibri" w:hAnsi="Times New Roman" w:cs="Times New Roman"/>
                <w:sz w:val="24"/>
                <w:szCs w:val="24"/>
                <w:lang w:bidi="hi-IN"/>
              </w:rPr>
              <w:t>-поставка с установкой однорядного барьерного ограждения протяженностью 1 100 м;</w:t>
            </w:r>
          </w:p>
          <w:p w:rsidR="004D65D1" w:rsidRPr="004D65D1" w:rsidRDefault="004D65D1" w:rsidP="004D65D1">
            <w:pPr>
              <w:spacing w:after="0" w:line="240" w:lineRule="auto"/>
              <w:jc w:val="both"/>
              <w:rPr>
                <w:rFonts w:ascii="Times New Roman" w:eastAsia="Calibri" w:hAnsi="Times New Roman" w:cs="Times New Roman"/>
                <w:sz w:val="24"/>
                <w:szCs w:val="24"/>
                <w:lang w:bidi="hi-IN"/>
              </w:rPr>
            </w:pPr>
            <w:r w:rsidRPr="004D65D1">
              <w:rPr>
                <w:rFonts w:ascii="Times New Roman" w:eastAsia="Calibri" w:hAnsi="Times New Roman" w:cs="Times New Roman"/>
                <w:sz w:val="24"/>
                <w:szCs w:val="24"/>
                <w:lang w:bidi="hi-IN"/>
              </w:rPr>
              <w:t xml:space="preserve">-устройства тротуаров в городе Нефтеюганске протяженностью 409 </w:t>
            </w:r>
            <w:proofErr w:type="spellStart"/>
            <w:r w:rsidRPr="004D65D1">
              <w:rPr>
                <w:rFonts w:ascii="Times New Roman" w:eastAsia="Calibri" w:hAnsi="Times New Roman" w:cs="Times New Roman"/>
                <w:sz w:val="24"/>
                <w:szCs w:val="24"/>
                <w:lang w:bidi="hi-IN"/>
              </w:rPr>
              <w:t>м.п</w:t>
            </w:r>
            <w:proofErr w:type="spellEnd"/>
            <w:r w:rsidRPr="004D65D1">
              <w:rPr>
                <w:rFonts w:ascii="Times New Roman" w:eastAsia="Calibri" w:hAnsi="Times New Roman" w:cs="Times New Roman"/>
                <w:sz w:val="24"/>
                <w:szCs w:val="24"/>
                <w:lang w:bidi="hi-IN"/>
              </w:rPr>
              <w:t>.;</w:t>
            </w:r>
          </w:p>
          <w:p w:rsidR="004D65D1" w:rsidRPr="004D65D1" w:rsidRDefault="004D65D1" w:rsidP="004D65D1">
            <w:pPr>
              <w:spacing w:after="0" w:line="240" w:lineRule="auto"/>
              <w:jc w:val="both"/>
              <w:rPr>
                <w:rFonts w:ascii="Times New Roman" w:eastAsia="Calibri" w:hAnsi="Times New Roman" w:cs="Times New Roman"/>
                <w:sz w:val="24"/>
                <w:szCs w:val="24"/>
                <w:lang w:bidi="hi-IN"/>
              </w:rPr>
            </w:pPr>
            <w:r w:rsidRPr="004D65D1">
              <w:rPr>
                <w:rFonts w:ascii="Times New Roman" w:eastAsia="Calibri" w:hAnsi="Times New Roman" w:cs="Times New Roman"/>
                <w:sz w:val="24"/>
                <w:szCs w:val="24"/>
                <w:lang w:bidi="hi-IN"/>
              </w:rPr>
              <w:t>-поставка с установкой искусственных дорожных неровностей на улично-дорожной сети города Нефтеюганска;</w:t>
            </w:r>
          </w:p>
          <w:p w:rsidR="004D65D1" w:rsidRPr="004D65D1" w:rsidRDefault="004D65D1" w:rsidP="004D65D1">
            <w:pPr>
              <w:spacing w:after="0" w:line="240" w:lineRule="auto"/>
              <w:jc w:val="both"/>
              <w:rPr>
                <w:rFonts w:ascii="Times New Roman" w:eastAsia="Calibri" w:hAnsi="Times New Roman" w:cs="Times New Roman"/>
                <w:sz w:val="24"/>
                <w:szCs w:val="24"/>
                <w:lang w:bidi="hi-IN"/>
              </w:rPr>
            </w:pPr>
            <w:r w:rsidRPr="004D65D1">
              <w:rPr>
                <w:rFonts w:ascii="Times New Roman" w:eastAsia="Calibri" w:hAnsi="Times New Roman" w:cs="Times New Roman"/>
                <w:sz w:val="24"/>
                <w:szCs w:val="24"/>
                <w:lang w:bidi="hi-IN"/>
              </w:rPr>
              <w:t>-выделение парковочных мест для инвалидов, путем установки соответствующих технических средств организации дорожного движения.</w:t>
            </w:r>
          </w:p>
          <w:p w:rsidR="00745449" w:rsidRPr="003848A7" w:rsidRDefault="004D65D1" w:rsidP="004D65D1">
            <w:pPr>
              <w:spacing w:after="0" w:line="240" w:lineRule="auto"/>
              <w:jc w:val="both"/>
              <w:rPr>
                <w:rFonts w:ascii="Times New Roman" w:eastAsia="Calibri" w:hAnsi="Times New Roman" w:cs="Times New Roman"/>
                <w:sz w:val="24"/>
                <w:szCs w:val="24"/>
                <w:lang w:bidi="hi-IN"/>
              </w:rPr>
            </w:pPr>
            <w:r w:rsidRPr="004D65D1">
              <w:rPr>
                <w:rFonts w:ascii="Times New Roman" w:eastAsia="Calibri" w:hAnsi="Times New Roman" w:cs="Times New Roman"/>
                <w:sz w:val="24"/>
                <w:szCs w:val="24"/>
                <w:lang w:bidi="hi-IN"/>
              </w:rPr>
              <w:t>Общий объем финансирования мероприятий - 16 322,984тыс. рублей, реализуются подпрограммой III «Безопасность дорожного движения», муниципальной программы «Развитие транспортной системы в городе Нефтеюганске», утвержденной постановлением администрации города Нефтеюганска от 15.11.2018 № 604-п.</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2.7.3.</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Усиление межведомственного взаимодействия в вопросах раннего предупреждения семейного неблагополучия, социального сиротства, профилактики безнадзорности и правонарушений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Отдел по организации деятельности комиссии по делам несовершеннолетних и защите их прав</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xml:space="preserve">, </w:t>
            </w:r>
          </w:p>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МКУ «Управление опеки и попечительства»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A11ED8" w:rsidRPr="00A11ED8" w:rsidRDefault="00A11ED8" w:rsidP="00A11ED8">
            <w:pPr>
              <w:spacing w:after="0" w:line="24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М</w:t>
            </w:r>
            <w:r w:rsidRPr="00A11ED8">
              <w:rPr>
                <w:rFonts w:ascii="Times New Roman" w:eastAsia="Calibri" w:hAnsi="Times New Roman" w:cs="Times New Roman"/>
                <w:sz w:val="24"/>
                <w:szCs w:val="24"/>
                <w:lang w:bidi="hi-IN"/>
              </w:rPr>
              <w:t>униципальной комиссией по делам несовершеннолетних и защите их прав в городе Нефтеюганске в целях усиления межведомственного взаимодействия в вопросах раннего предупреждения семейного неблагополучия, социального сиротства, профилактики безнадзорности и правонарушений рассмотрены и приняты в 4 квартале 2020 года постановления:</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 xml:space="preserve">-№ 57 от 15.10.2020 «Рассмотрение вопросов об определении порядка информирования </w:t>
            </w:r>
            <w:proofErr w:type="spellStart"/>
            <w:r w:rsidR="00C61F17">
              <w:rPr>
                <w:rFonts w:ascii="Times New Roman" w:eastAsia="Calibri" w:hAnsi="Times New Roman" w:cs="Times New Roman"/>
                <w:sz w:val="24"/>
                <w:szCs w:val="24"/>
                <w:lang w:bidi="hi-IN"/>
              </w:rPr>
              <w:t>р</w:t>
            </w:r>
            <w:r w:rsidR="00C61F17" w:rsidRPr="00A11ED8">
              <w:rPr>
                <w:rFonts w:ascii="Times New Roman" w:eastAsia="Calibri" w:hAnsi="Times New Roman" w:cs="Times New Roman"/>
                <w:sz w:val="24"/>
                <w:szCs w:val="24"/>
                <w:lang w:bidi="hi-IN"/>
              </w:rPr>
              <w:t>есурсоснабжающими</w:t>
            </w:r>
            <w:proofErr w:type="spellEnd"/>
            <w:r w:rsidR="00C61F17" w:rsidRPr="00A11ED8">
              <w:rPr>
                <w:rFonts w:ascii="Times New Roman" w:eastAsia="Calibri" w:hAnsi="Times New Roman" w:cs="Times New Roman"/>
                <w:sz w:val="24"/>
                <w:szCs w:val="24"/>
                <w:lang w:bidi="hi-IN"/>
              </w:rPr>
              <w:t xml:space="preserve"> </w:t>
            </w:r>
            <w:r w:rsidR="00C61F17">
              <w:rPr>
                <w:rFonts w:ascii="Times New Roman" w:eastAsia="Calibri" w:hAnsi="Times New Roman" w:cs="Times New Roman"/>
                <w:sz w:val="24"/>
                <w:szCs w:val="24"/>
                <w:lang w:bidi="hi-IN"/>
              </w:rPr>
              <w:t>организациями</w:t>
            </w:r>
            <w:r w:rsidRPr="00A11ED8">
              <w:rPr>
                <w:rFonts w:ascii="Times New Roman" w:eastAsia="Calibri" w:hAnsi="Times New Roman" w:cs="Times New Roman"/>
                <w:sz w:val="24"/>
                <w:szCs w:val="24"/>
                <w:lang w:bidi="hi-IN"/>
              </w:rPr>
              <w:t xml:space="preserve"> органов местного самоуправления об имеющихся задолженностях по оплате коммунальных ресурсов у многодетных семей, семей, находящихся в социально опасном положении, о выявляемых фактах нарушений при эксплуатации газового и электрооборудования в местах их проживания, а также оказания на постоянной основе материальной </w:t>
            </w:r>
            <w:r w:rsidR="00C61F17" w:rsidRPr="00A11ED8">
              <w:rPr>
                <w:rFonts w:ascii="Times New Roman" w:eastAsia="Calibri" w:hAnsi="Times New Roman" w:cs="Times New Roman"/>
                <w:sz w:val="24"/>
                <w:szCs w:val="24"/>
                <w:lang w:bidi="hi-IN"/>
              </w:rPr>
              <w:t>помощи по</w:t>
            </w:r>
            <w:r w:rsidRPr="00A11ED8">
              <w:rPr>
                <w:rFonts w:ascii="Times New Roman" w:eastAsia="Calibri" w:hAnsi="Times New Roman" w:cs="Times New Roman"/>
                <w:sz w:val="24"/>
                <w:szCs w:val="24"/>
                <w:lang w:bidi="hi-IN"/>
              </w:rPr>
              <w:t xml:space="preserve"> снижению задолженности в сфере коммунальных услуг»;</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 60 от 22.10.2020 «О мерах по предупреждению вовлечения несовершеннолетних в террористическую и экстремистскую деятельность, а также доведению до них информации об уголовной и административной ответственности за правонарушения и преступления террористической и экстремистской направленности за 9 месяцев 2020 года»;</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 64 от 19.11.2020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в том числе об исполнении исполнительных документов о предоставлении жилья детям-сиротам и детям, оставшимся без попечения родителей, лицам из числа детей-сирот и детей, оставшихся без попечения родителей»;</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 65 от 19.11.2020 «Об итогах организации работы по выявлению семей и несовершеннолетних, находящихся в социально опасном положении, и организации проведения с ними индивидуальной профилактической работы за 2020 год»;</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 xml:space="preserve">-№ 67 от 19.11.2020 «Об итогах мониторинга показателей деятельности Управления опеки и попечительства администрации города, указанных в пункте 4.2. постановления КДН и ЗП № 76 от 30.08.2018 года»; </w:t>
            </w:r>
          </w:p>
          <w:p w:rsidR="00745449" w:rsidRPr="003848A7"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 70 от 17.12.2020 «О результатах мониторинга взаимодействия субъектов профилактики безнадзорности и правонарушений несовершеннолетних».</w:t>
            </w:r>
          </w:p>
        </w:tc>
      </w:tr>
      <w:tr w:rsidR="00745449" w:rsidRPr="003848A7" w:rsidTr="00745449">
        <w:trPr>
          <w:trHeight w:val="212"/>
          <w:jc w:val="center"/>
        </w:trPr>
        <w:tc>
          <w:tcPr>
            <w:tcW w:w="704" w:type="dxa"/>
            <w:shd w:val="clear" w:color="auto" w:fill="auto"/>
            <w:noWrap/>
          </w:tcPr>
          <w:p w:rsidR="00745449" w:rsidRPr="003848A7" w:rsidRDefault="00745449" w:rsidP="007431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2.7.4.</w:t>
            </w:r>
          </w:p>
        </w:tc>
        <w:tc>
          <w:tcPr>
            <w:tcW w:w="3827" w:type="dxa"/>
            <w:shd w:val="clear" w:color="auto" w:fill="auto"/>
          </w:tcPr>
          <w:p w:rsidR="00745449" w:rsidRPr="003848A7" w:rsidRDefault="00745449" w:rsidP="00743170">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Осуществление просветительской работы с населением, направленной на профилактику немедицинского употребления наркотиков, злоупотребления алкогольными напитками</w:t>
            </w:r>
          </w:p>
        </w:tc>
        <w:tc>
          <w:tcPr>
            <w:tcW w:w="1560" w:type="dxa"/>
            <w:shd w:val="clear" w:color="auto" w:fill="auto"/>
            <w:noWrap/>
          </w:tcPr>
          <w:p w:rsidR="00745449" w:rsidRPr="003848A7" w:rsidRDefault="00745449" w:rsidP="007431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431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Отдел по профилактике правонарушений и связям с правоохранительными органами</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w:t>
            </w:r>
          </w:p>
          <w:p w:rsidR="00745449" w:rsidRPr="003848A7" w:rsidRDefault="00745449" w:rsidP="00743170">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Комитет культуры и туризма</w:t>
            </w:r>
            <w:r>
              <w:t xml:space="preserve"> </w:t>
            </w:r>
            <w:r w:rsidRPr="00794186">
              <w:rPr>
                <w:rFonts w:ascii="Times New Roman" w:eastAsia="Calibri" w:hAnsi="Times New Roman" w:cs="Times New Roman"/>
                <w:sz w:val="24"/>
                <w:szCs w:val="24"/>
                <w:lang w:bidi="hi-IN"/>
              </w:rPr>
              <w:t>администрации города</w:t>
            </w:r>
            <w:r w:rsidRPr="003848A7">
              <w:rPr>
                <w:rFonts w:ascii="Times New Roman" w:eastAsia="Calibri" w:hAnsi="Times New Roman" w:cs="Times New Roman"/>
                <w:sz w:val="24"/>
                <w:szCs w:val="24"/>
                <w:lang w:bidi="hi-IN"/>
              </w:rPr>
              <w:t>, Комитет физической культуры и спорта</w:t>
            </w:r>
            <w:r>
              <w:t xml:space="preserve"> </w:t>
            </w:r>
            <w:r w:rsidRPr="00794186">
              <w:rPr>
                <w:rFonts w:ascii="Times New Roman" w:eastAsia="Calibri" w:hAnsi="Times New Roman" w:cs="Times New Roman"/>
                <w:sz w:val="24"/>
                <w:szCs w:val="24"/>
                <w:lang w:bidi="hi-IN"/>
              </w:rPr>
              <w:t>администрации города</w:t>
            </w:r>
          </w:p>
          <w:p w:rsidR="00745449" w:rsidRPr="003848A7" w:rsidRDefault="00745449" w:rsidP="00743170">
            <w:pPr>
              <w:spacing w:after="0" w:line="240" w:lineRule="auto"/>
              <w:jc w:val="center"/>
              <w:rPr>
                <w:rFonts w:ascii="Times New Roman" w:eastAsia="Calibri" w:hAnsi="Times New Roman" w:cs="Times New Roman"/>
                <w:sz w:val="24"/>
                <w:szCs w:val="24"/>
                <w:lang w:bidi="hi-IN"/>
              </w:rPr>
            </w:pPr>
          </w:p>
        </w:tc>
        <w:tc>
          <w:tcPr>
            <w:tcW w:w="2835" w:type="dxa"/>
            <w:shd w:val="clear" w:color="auto" w:fill="auto"/>
          </w:tcPr>
          <w:p w:rsidR="00745449" w:rsidRPr="003848A7" w:rsidRDefault="00745449" w:rsidP="00803C4E">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В рамках плана мероприятий по профилактике немедицинского употребления наркотических средств и психотропных веществ, формирования здорового образа жизни в образовательных организациях, осуществляющих деятельность на территории ХМАО</w:t>
            </w:r>
            <w:r>
              <w:rPr>
                <w:rFonts w:ascii="Times New Roman" w:hAnsi="Times New Roman"/>
                <w:sz w:val="24"/>
                <w:szCs w:val="24"/>
                <w:lang w:bidi="hi-IN"/>
              </w:rPr>
              <w:t xml:space="preserve"> </w:t>
            </w:r>
            <w:r w:rsidRPr="003848A7">
              <w:rPr>
                <w:rFonts w:ascii="Times New Roman" w:hAnsi="Times New Roman"/>
                <w:sz w:val="24"/>
                <w:szCs w:val="24"/>
                <w:lang w:bidi="hi-IN"/>
              </w:rPr>
              <w:t>-</w:t>
            </w:r>
            <w:r>
              <w:rPr>
                <w:rFonts w:ascii="Times New Roman" w:hAnsi="Times New Roman"/>
                <w:sz w:val="24"/>
                <w:szCs w:val="24"/>
                <w:lang w:bidi="hi-IN"/>
              </w:rPr>
              <w:t xml:space="preserve"> </w:t>
            </w:r>
            <w:r w:rsidRPr="003848A7">
              <w:rPr>
                <w:rFonts w:ascii="Times New Roman" w:hAnsi="Times New Roman"/>
                <w:sz w:val="24"/>
                <w:szCs w:val="24"/>
                <w:lang w:bidi="hi-IN"/>
              </w:rPr>
              <w:t>Югры на 2019-2020 годы; в рамках текущей деятельности</w:t>
            </w:r>
          </w:p>
        </w:tc>
        <w:tc>
          <w:tcPr>
            <w:tcW w:w="4111" w:type="dxa"/>
          </w:tcPr>
          <w:p w:rsidR="002A2B3E" w:rsidRPr="002A2B3E" w:rsidRDefault="002A2B3E" w:rsidP="002A2B3E">
            <w:pPr>
              <w:spacing w:after="0" w:line="240" w:lineRule="auto"/>
              <w:jc w:val="both"/>
              <w:rPr>
                <w:rFonts w:ascii="Times New Roman" w:hAnsi="Times New Roman"/>
                <w:sz w:val="24"/>
                <w:szCs w:val="24"/>
                <w:lang w:bidi="hi-IN"/>
              </w:rPr>
            </w:pPr>
            <w:r w:rsidRPr="002A2B3E">
              <w:rPr>
                <w:rFonts w:ascii="Times New Roman" w:hAnsi="Times New Roman"/>
                <w:sz w:val="24"/>
                <w:szCs w:val="24"/>
                <w:lang w:bidi="hi-IN"/>
              </w:rPr>
              <w:t xml:space="preserve">Отделом по профилактике правонарушений и связям с правоохранительными органами </w:t>
            </w:r>
            <w:r>
              <w:rPr>
                <w:rFonts w:ascii="Times New Roman" w:hAnsi="Times New Roman"/>
                <w:sz w:val="24"/>
                <w:szCs w:val="24"/>
                <w:lang w:bidi="hi-IN"/>
              </w:rPr>
              <w:t>д</w:t>
            </w:r>
            <w:r w:rsidRPr="002A2B3E">
              <w:rPr>
                <w:rFonts w:ascii="Times New Roman" w:hAnsi="Times New Roman"/>
                <w:sz w:val="24"/>
                <w:szCs w:val="24"/>
                <w:lang w:bidi="hi-IN"/>
              </w:rPr>
              <w:t xml:space="preserve">еятельность Комиссии широко освещается в средствах массовой информации на городском уровне. </w:t>
            </w:r>
          </w:p>
          <w:p w:rsidR="002A2B3E" w:rsidRPr="002A2B3E" w:rsidRDefault="002A2B3E" w:rsidP="002A2B3E">
            <w:pPr>
              <w:spacing w:after="0" w:line="240" w:lineRule="auto"/>
              <w:jc w:val="both"/>
              <w:rPr>
                <w:rFonts w:ascii="Times New Roman" w:hAnsi="Times New Roman"/>
                <w:sz w:val="24"/>
                <w:szCs w:val="24"/>
                <w:lang w:bidi="hi-IN"/>
              </w:rPr>
            </w:pPr>
            <w:r w:rsidRPr="002A2B3E">
              <w:rPr>
                <w:rFonts w:ascii="Times New Roman" w:hAnsi="Times New Roman"/>
                <w:sz w:val="24"/>
                <w:szCs w:val="24"/>
                <w:lang w:bidi="hi-IN"/>
              </w:rPr>
              <w:t>В 2020 году информация о заседаниях Комиссии, различные видеоматериалы и социальные ролики по профилактике наркомании, алкоголизма и табакокурения размещены в средствах массовой информации города Нефтеюганска и ХМАО – Югры (в том числе и в социальных сетях). Вышло 298 информационных материалов:</w:t>
            </w:r>
          </w:p>
          <w:p w:rsidR="002A2B3E" w:rsidRPr="002A2B3E" w:rsidRDefault="002A2B3E" w:rsidP="002A2B3E">
            <w:pPr>
              <w:spacing w:after="0" w:line="240" w:lineRule="auto"/>
              <w:jc w:val="both"/>
              <w:rPr>
                <w:rFonts w:ascii="Times New Roman" w:hAnsi="Times New Roman"/>
                <w:sz w:val="24"/>
                <w:szCs w:val="24"/>
                <w:lang w:bidi="hi-IN"/>
              </w:rPr>
            </w:pPr>
            <w:r w:rsidRPr="002A2B3E">
              <w:rPr>
                <w:rFonts w:ascii="Times New Roman" w:hAnsi="Times New Roman"/>
                <w:sz w:val="24"/>
                <w:szCs w:val="24"/>
                <w:lang w:bidi="hi-IN"/>
              </w:rPr>
              <w:t xml:space="preserve">- на официальном сайте ОМСУ г.Нефтеюганска – 29 (с дублированием части из них в социальных сетях «ВК», «ОК», </w:t>
            </w:r>
            <w:proofErr w:type="spellStart"/>
            <w:r w:rsidRPr="002A2B3E">
              <w:rPr>
                <w:rFonts w:ascii="Times New Roman" w:hAnsi="Times New Roman"/>
                <w:sz w:val="24"/>
                <w:szCs w:val="24"/>
                <w:lang w:bidi="hi-IN"/>
              </w:rPr>
              <w:t>Инстаграм</w:t>
            </w:r>
            <w:proofErr w:type="spellEnd"/>
            <w:r w:rsidRPr="002A2B3E">
              <w:rPr>
                <w:rFonts w:ascii="Times New Roman" w:hAnsi="Times New Roman"/>
                <w:sz w:val="24"/>
                <w:szCs w:val="24"/>
                <w:lang w:bidi="hi-IN"/>
              </w:rPr>
              <w:t xml:space="preserve"> – на официальных страницах администрации города);</w:t>
            </w:r>
          </w:p>
          <w:p w:rsidR="002A2B3E" w:rsidRPr="002A2B3E" w:rsidRDefault="002A2B3E" w:rsidP="002A2B3E">
            <w:pPr>
              <w:spacing w:after="0" w:line="240" w:lineRule="auto"/>
              <w:jc w:val="both"/>
              <w:rPr>
                <w:rFonts w:ascii="Times New Roman" w:hAnsi="Times New Roman"/>
                <w:sz w:val="24"/>
                <w:szCs w:val="24"/>
                <w:lang w:bidi="hi-IN"/>
              </w:rPr>
            </w:pPr>
            <w:r w:rsidRPr="002A2B3E">
              <w:rPr>
                <w:rFonts w:ascii="Times New Roman" w:hAnsi="Times New Roman"/>
                <w:sz w:val="24"/>
                <w:szCs w:val="24"/>
                <w:lang w:bidi="hi-IN"/>
              </w:rPr>
              <w:t>- в эфире телерадиокомпании «</w:t>
            </w:r>
            <w:proofErr w:type="spellStart"/>
            <w:r w:rsidRPr="002A2B3E">
              <w:rPr>
                <w:rFonts w:ascii="Times New Roman" w:hAnsi="Times New Roman"/>
                <w:sz w:val="24"/>
                <w:szCs w:val="24"/>
                <w:lang w:bidi="hi-IN"/>
              </w:rPr>
              <w:t>Юганск</w:t>
            </w:r>
            <w:proofErr w:type="spellEnd"/>
            <w:r w:rsidRPr="002A2B3E">
              <w:rPr>
                <w:rFonts w:ascii="Times New Roman" w:hAnsi="Times New Roman"/>
                <w:sz w:val="24"/>
                <w:szCs w:val="24"/>
                <w:lang w:bidi="hi-IN"/>
              </w:rPr>
              <w:t>» – 80;</w:t>
            </w:r>
          </w:p>
          <w:p w:rsidR="002A2B3E" w:rsidRPr="002A2B3E" w:rsidRDefault="002A2B3E" w:rsidP="002A2B3E">
            <w:pPr>
              <w:spacing w:after="0" w:line="240" w:lineRule="auto"/>
              <w:jc w:val="both"/>
              <w:rPr>
                <w:rFonts w:ascii="Times New Roman" w:hAnsi="Times New Roman"/>
                <w:sz w:val="24"/>
                <w:szCs w:val="24"/>
                <w:lang w:bidi="hi-IN"/>
              </w:rPr>
            </w:pPr>
            <w:r w:rsidRPr="002A2B3E">
              <w:rPr>
                <w:rFonts w:ascii="Times New Roman" w:hAnsi="Times New Roman"/>
                <w:sz w:val="24"/>
                <w:szCs w:val="24"/>
                <w:lang w:bidi="hi-IN"/>
              </w:rPr>
              <w:t>- в эфире телерадиокомпании «7 канал» – 17;</w:t>
            </w:r>
          </w:p>
          <w:p w:rsidR="002A2B3E" w:rsidRPr="002A2B3E" w:rsidRDefault="002A2B3E" w:rsidP="002A2B3E">
            <w:pPr>
              <w:spacing w:after="0" w:line="240" w:lineRule="auto"/>
              <w:jc w:val="both"/>
              <w:rPr>
                <w:rFonts w:ascii="Times New Roman" w:hAnsi="Times New Roman"/>
                <w:sz w:val="24"/>
                <w:szCs w:val="24"/>
                <w:lang w:bidi="hi-IN"/>
              </w:rPr>
            </w:pPr>
            <w:r w:rsidRPr="002A2B3E">
              <w:rPr>
                <w:rFonts w:ascii="Times New Roman" w:hAnsi="Times New Roman"/>
                <w:sz w:val="24"/>
                <w:szCs w:val="24"/>
                <w:lang w:bidi="hi-IN"/>
              </w:rPr>
              <w:t>- в эфире окружных телерадиокомпаний (ОТРК «Югра», ГТРК «Вести-</w:t>
            </w:r>
            <w:proofErr w:type="spellStart"/>
            <w:r w:rsidRPr="002A2B3E">
              <w:rPr>
                <w:rFonts w:ascii="Times New Roman" w:hAnsi="Times New Roman"/>
                <w:sz w:val="24"/>
                <w:szCs w:val="24"/>
                <w:lang w:bidi="hi-IN"/>
              </w:rPr>
              <w:t>Югория</w:t>
            </w:r>
            <w:proofErr w:type="spellEnd"/>
            <w:r w:rsidRPr="002A2B3E">
              <w:rPr>
                <w:rFonts w:ascii="Times New Roman" w:hAnsi="Times New Roman"/>
                <w:sz w:val="24"/>
                <w:szCs w:val="24"/>
                <w:lang w:bidi="hi-IN"/>
              </w:rPr>
              <w:t>») – 15;</w:t>
            </w:r>
          </w:p>
          <w:p w:rsidR="002A2B3E" w:rsidRPr="002A2B3E" w:rsidRDefault="002A2B3E" w:rsidP="002A2B3E">
            <w:pPr>
              <w:spacing w:after="0" w:line="240" w:lineRule="auto"/>
              <w:jc w:val="both"/>
              <w:rPr>
                <w:rFonts w:ascii="Times New Roman" w:hAnsi="Times New Roman"/>
                <w:sz w:val="24"/>
                <w:szCs w:val="24"/>
                <w:lang w:bidi="hi-IN"/>
              </w:rPr>
            </w:pPr>
            <w:r w:rsidRPr="002A2B3E">
              <w:rPr>
                <w:rFonts w:ascii="Times New Roman" w:hAnsi="Times New Roman"/>
                <w:sz w:val="24"/>
                <w:szCs w:val="24"/>
                <w:lang w:bidi="hi-IN"/>
              </w:rPr>
              <w:t xml:space="preserve">- в газете «Здравствуйте, </w:t>
            </w:r>
            <w:proofErr w:type="spellStart"/>
            <w:r w:rsidRPr="002A2B3E">
              <w:rPr>
                <w:rFonts w:ascii="Times New Roman" w:hAnsi="Times New Roman"/>
                <w:sz w:val="24"/>
                <w:szCs w:val="24"/>
                <w:lang w:bidi="hi-IN"/>
              </w:rPr>
              <w:t>нефтеюганцы</w:t>
            </w:r>
            <w:proofErr w:type="spellEnd"/>
            <w:r w:rsidRPr="002A2B3E">
              <w:rPr>
                <w:rFonts w:ascii="Times New Roman" w:hAnsi="Times New Roman"/>
                <w:sz w:val="24"/>
                <w:szCs w:val="24"/>
                <w:lang w:bidi="hi-IN"/>
              </w:rPr>
              <w:t>!» - 87;</w:t>
            </w:r>
          </w:p>
          <w:p w:rsidR="002A2B3E" w:rsidRPr="002A2B3E" w:rsidRDefault="002A2B3E" w:rsidP="002A2B3E">
            <w:pPr>
              <w:spacing w:after="0" w:line="240" w:lineRule="auto"/>
              <w:jc w:val="both"/>
              <w:rPr>
                <w:rFonts w:ascii="Times New Roman" w:hAnsi="Times New Roman"/>
                <w:sz w:val="24"/>
                <w:szCs w:val="24"/>
                <w:lang w:bidi="hi-IN"/>
              </w:rPr>
            </w:pPr>
            <w:r w:rsidRPr="002A2B3E">
              <w:rPr>
                <w:rFonts w:ascii="Times New Roman" w:hAnsi="Times New Roman"/>
                <w:sz w:val="24"/>
                <w:szCs w:val="24"/>
                <w:lang w:bidi="hi-IN"/>
              </w:rPr>
              <w:t>- в журнале «</w:t>
            </w:r>
            <w:proofErr w:type="spellStart"/>
            <w:r w:rsidRPr="002A2B3E">
              <w:rPr>
                <w:rFonts w:ascii="Times New Roman" w:hAnsi="Times New Roman"/>
                <w:sz w:val="24"/>
                <w:szCs w:val="24"/>
                <w:lang w:bidi="hi-IN"/>
              </w:rPr>
              <w:t>ПроЛучшее</w:t>
            </w:r>
            <w:proofErr w:type="spellEnd"/>
            <w:r w:rsidRPr="002A2B3E">
              <w:rPr>
                <w:rFonts w:ascii="Times New Roman" w:hAnsi="Times New Roman"/>
                <w:sz w:val="24"/>
                <w:szCs w:val="24"/>
                <w:lang w:bidi="hi-IN"/>
              </w:rPr>
              <w:t>» - 1;</w:t>
            </w:r>
          </w:p>
          <w:p w:rsidR="002A2B3E" w:rsidRPr="002A2B3E" w:rsidRDefault="002A2B3E" w:rsidP="002A2B3E">
            <w:pPr>
              <w:spacing w:after="0" w:line="240" w:lineRule="auto"/>
              <w:jc w:val="both"/>
              <w:rPr>
                <w:rFonts w:ascii="Times New Roman" w:hAnsi="Times New Roman"/>
                <w:sz w:val="24"/>
                <w:szCs w:val="24"/>
                <w:lang w:bidi="hi-IN"/>
              </w:rPr>
            </w:pPr>
            <w:r w:rsidRPr="002A2B3E">
              <w:rPr>
                <w:rFonts w:ascii="Times New Roman" w:hAnsi="Times New Roman"/>
                <w:sz w:val="24"/>
                <w:szCs w:val="24"/>
                <w:lang w:bidi="hi-IN"/>
              </w:rPr>
              <w:t>- в окружных газетах («Новости Югры», «АиФ-Югра», «МК-Югра») – 8;</w:t>
            </w:r>
          </w:p>
          <w:p w:rsidR="002A2B3E" w:rsidRDefault="002A2B3E" w:rsidP="002A2B3E">
            <w:pPr>
              <w:spacing w:after="0" w:line="240" w:lineRule="auto"/>
              <w:jc w:val="both"/>
              <w:rPr>
                <w:rFonts w:ascii="Times New Roman" w:hAnsi="Times New Roman"/>
                <w:sz w:val="24"/>
                <w:szCs w:val="24"/>
                <w:lang w:bidi="hi-IN"/>
              </w:rPr>
            </w:pPr>
            <w:r w:rsidRPr="002A2B3E">
              <w:rPr>
                <w:rFonts w:ascii="Times New Roman" w:hAnsi="Times New Roman"/>
                <w:sz w:val="24"/>
                <w:szCs w:val="24"/>
                <w:lang w:bidi="hi-IN"/>
              </w:rPr>
              <w:t>- в сети Интернет (сайты, основные городские группы в социальной сети «</w:t>
            </w:r>
            <w:proofErr w:type="spellStart"/>
            <w:r w:rsidRPr="002A2B3E">
              <w:rPr>
                <w:rFonts w:ascii="Times New Roman" w:hAnsi="Times New Roman"/>
                <w:sz w:val="24"/>
                <w:szCs w:val="24"/>
                <w:lang w:bidi="hi-IN"/>
              </w:rPr>
              <w:t>ВКонтакте</w:t>
            </w:r>
            <w:proofErr w:type="spellEnd"/>
            <w:r w:rsidRPr="002A2B3E">
              <w:rPr>
                <w:rFonts w:ascii="Times New Roman" w:hAnsi="Times New Roman"/>
                <w:sz w:val="24"/>
                <w:szCs w:val="24"/>
                <w:lang w:bidi="hi-IN"/>
              </w:rPr>
              <w:t>») – 61.</w:t>
            </w:r>
          </w:p>
          <w:p w:rsidR="002A2B3E" w:rsidRDefault="002A2B3E" w:rsidP="004B577F">
            <w:pPr>
              <w:spacing w:after="0" w:line="240" w:lineRule="auto"/>
              <w:jc w:val="both"/>
              <w:rPr>
                <w:rFonts w:ascii="Times New Roman" w:hAnsi="Times New Roman"/>
                <w:sz w:val="24"/>
                <w:szCs w:val="24"/>
                <w:lang w:bidi="hi-IN"/>
              </w:rPr>
            </w:pPr>
          </w:p>
          <w:p w:rsidR="00C61F17" w:rsidRDefault="00C61F17" w:rsidP="004B577F">
            <w:pPr>
              <w:spacing w:after="0" w:line="240" w:lineRule="auto"/>
              <w:jc w:val="both"/>
              <w:rPr>
                <w:rFonts w:ascii="Times New Roman" w:hAnsi="Times New Roman"/>
                <w:sz w:val="24"/>
                <w:szCs w:val="24"/>
                <w:lang w:bidi="hi-IN"/>
              </w:rPr>
            </w:pPr>
          </w:p>
          <w:p w:rsidR="002F1DC4" w:rsidRDefault="002F1DC4" w:rsidP="004B577F">
            <w:pPr>
              <w:spacing w:after="0" w:line="240" w:lineRule="auto"/>
              <w:jc w:val="both"/>
              <w:rPr>
                <w:rFonts w:ascii="Times New Roman" w:hAnsi="Times New Roman"/>
                <w:sz w:val="24"/>
                <w:szCs w:val="24"/>
                <w:lang w:bidi="hi-IN"/>
              </w:rPr>
            </w:pPr>
            <w:proofErr w:type="spellStart"/>
            <w:r>
              <w:rPr>
                <w:rFonts w:ascii="Times New Roman" w:hAnsi="Times New Roman"/>
                <w:sz w:val="24"/>
                <w:szCs w:val="24"/>
                <w:lang w:bidi="hi-IN"/>
              </w:rPr>
              <w:t>ДОиМП</w:t>
            </w:r>
            <w:proofErr w:type="spellEnd"/>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В соответствии с совместным приказом Департамента и БУ ХМАО – Югры</w:t>
            </w:r>
            <w:r w:rsidR="003E0A5C">
              <w:rPr>
                <w:rFonts w:ascii="Times New Roman" w:hAnsi="Times New Roman"/>
                <w:sz w:val="24"/>
                <w:szCs w:val="24"/>
                <w:lang w:bidi="hi-IN"/>
              </w:rPr>
              <w:t xml:space="preserve"> </w:t>
            </w:r>
            <w:r w:rsidRPr="004B577F">
              <w:rPr>
                <w:rFonts w:ascii="Times New Roman" w:hAnsi="Times New Roman"/>
                <w:sz w:val="24"/>
                <w:szCs w:val="24"/>
                <w:lang w:bidi="hi-IN"/>
              </w:rPr>
              <w:t xml:space="preserve">«Нефтеюганская окружная клиническая больница имени </w:t>
            </w:r>
            <w:proofErr w:type="spellStart"/>
            <w:r w:rsidRPr="004B577F">
              <w:rPr>
                <w:rFonts w:ascii="Times New Roman" w:hAnsi="Times New Roman"/>
                <w:sz w:val="24"/>
                <w:szCs w:val="24"/>
                <w:lang w:bidi="hi-IN"/>
              </w:rPr>
              <w:t>В.И.Яцкив</w:t>
            </w:r>
            <w:proofErr w:type="spellEnd"/>
            <w:r w:rsidRPr="004B577F">
              <w:rPr>
                <w:rFonts w:ascii="Times New Roman" w:hAnsi="Times New Roman"/>
                <w:sz w:val="24"/>
                <w:szCs w:val="24"/>
                <w:lang w:bidi="hi-IN"/>
              </w:rPr>
              <w:t>» от 13.09.2019</w:t>
            </w:r>
            <w:r w:rsidR="003E0A5C">
              <w:rPr>
                <w:rFonts w:ascii="Times New Roman" w:hAnsi="Times New Roman"/>
                <w:sz w:val="24"/>
                <w:szCs w:val="24"/>
                <w:lang w:bidi="hi-IN"/>
              </w:rPr>
              <w:t xml:space="preserve"> </w:t>
            </w:r>
            <w:r w:rsidRPr="004B577F">
              <w:rPr>
                <w:rFonts w:ascii="Times New Roman" w:hAnsi="Times New Roman"/>
                <w:sz w:val="24"/>
                <w:szCs w:val="24"/>
                <w:lang w:bidi="hi-IN"/>
              </w:rPr>
              <w:t>№ 611-п/400 «О проведении в 2019/2020 учебном году социально-психологического</w:t>
            </w:r>
            <w:r w:rsidR="003E0A5C">
              <w:rPr>
                <w:rFonts w:ascii="Times New Roman" w:hAnsi="Times New Roman"/>
                <w:sz w:val="24"/>
                <w:szCs w:val="24"/>
                <w:lang w:bidi="hi-IN"/>
              </w:rPr>
              <w:t xml:space="preserve"> </w:t>
            </w:r>
            <w:r w:rsidRPr="004B577F">
              <w:rPr>
                <w:rFonts w:ascii="Times New Roman" w:hAnsi="Times New Roman"/>
                <w:sz w:val="24"/>
                <w:szCs w:val="24"/>
                <w:lang w:bidi="hi-IN"/>
              </w:rPr>
              <w:t>тестирования обучающихся общеобразовательных организаций города</w:t>
            </w:r>
            <w:r w:rsidR="003E0A5C">
              <w:rPr>
                <w:rFonts w:ascii="Times New Roman" w:hAnsi="Times New Roman"/>
                <w:sz w:val="24"/>
                <w:szCs w:val="24"/>
                <w:lang w:bidi="hi-IN"/>
              </w:rPr>
              <w:t xml:space="preserve"> </w:t>
            </w:r>
            <w:r w:rsidRPr="004B577F">
              <w:rPr>
                <w:rFonts w:ascii="Times New Roman" w:hAnsi="Times New Roman"/>
                <w:sz w:val="24"/>
                <w:szCs w:val="24"/>
                <w:lang w:bidi="hi-IN"/>
              </w:rPr>
              <w:t>Нефтеюганска, направленного на раннее выявление незаконного потребления</w:t>
            </w:r>
            <w:r w:rsidR="003E0A5C">
              <w:rPr>
                <w:rFonts w:ascii="Times New Roman" w:hAnsi="Times New Roman"/>
                <w:sz w:val="24"/>
                <w:szCs w:val="24"/>
                <w:lang w:bidi="hi-IN"/>
              </w:rPr>
              <w:t xml:space="preserve"> </w:t>
            </w:r>
            <w:r w:rsidRPr="004B577F">
              <w:rPr>
                <w:rFonts w:ascii="Times New Roman" w:hAnsi="Times New Roman"/>
                <w:sz w:val="24"/>
                <w:szCs w:val="24"/>
                <w:lang w:bidi="hi-IN"/>
              </w:rPr>
              <w:t>наркотических средств и психотропных веществ, профилактических медицинских</w:t>
            </w:r>
            <w:r w:rsidR="003E0A5C">
              <w:rPr>
                <w:rFonts w:ascii="Times New Roman" w:hAnsi="Times New Roman"/>
                <w:sz w:val="24"/>
                <w:szCs w:val="24"/>
                <w:lang w:bidi="hi-IN"/>
              </w:rPr>
              <w:t xml:space="preserve"> </w:t>
            </w:r>
            <w:r w:rsidRPr="004B577F">
              <w:rPr>
                <w:rFonts w:ascii="Times New Roman" w:hAnsi="Times New Roman"/>
                <w:sz w:val="24"/>
                <w:szCs w:val="24"/>
                <w:lang w:bidi="hi-IN"/>
              </w:rPr>
              <w:t>осмотров обучающихся» в 13 общеобразовательных организациях проведено</w:t>
            </w:r>
            <w:r w:rsidR="003E0A5C">
              <w:rPr>
                <w:rFonts w:ascii="Times New Roman" w:hAnsi="Times New Roman"/>
                <w:sz w:val="24"/>
                <w:szCs w:val="24"/>
                <w:lang w:bidi="hi-IN"/>
              </w:rPr>
              <w:t xml:space="preserve"> </w:t>
            </w:r>
            <w:r w:rsidRPr="004B577F">
              <w:rPr>
                <w:rFonts w:ascii="Times New Roman" w:hAnsi="Times New Roman"/>
                <w:sz w:val="24"/>
                <w:szCs w:val="24"/>
                <w:lang w:bidi="hi-IN"/>
              </w:rPr>
              <w:t>социально-психологическое тестирование лиц, обучающихся в общеобразовательных</w:t>
            </w:r>
            <w:r w:rsidR="003E0A5C">
              <w:rPr>
                <w:rFonts w:ascii="Times New Roman" w:hAnsi="Times New Roman"/>
                <w:sz w:val="24"/>
                <w:szCs w:val="24"/>
                <w:lang w:bidi="hi-IN"/>
              </w:rPr>
              <w:t xml:space="preserve"> </w:t>
            </w:r>
            <w:r w:rsidRPr="004B577F">
              <w:rPr>
                <w:rFonts w:ascii="Times New Roman" w:hAnsi="Times New Roman"/>
                <w:sz w:val="24"/>
                <w:szCs w:val="24"/>
                <w:lang w:bidi="hi-IN"/>
              </w:rPr>
              <w:t>организациях, направленное на раннее выявление незаконного потребления</w:t>
            </w:r>
            <w:r w:rsidR="003E0A5C">
              <w:rPr>
                <w:rFonts w:ascii="Times New Roman" w:hAnsi="Times New Roman"/>
                <w:sz w:val="24"/>
                <w:szCs w:val="24"/>
                <w:lang w:bidi="hi-IN"/>
              </w:rPr>
              <w:t xml:space="preserve"> </w:t>
            </w:r>
            <w:r w:rsidRPr="004B577F">
              <w:rPr>
                <w:rFonts w:ascii="Times New Roman" w:hAnsi="Times New Roman"/>
                <w:sz w:val="24"/>
                <w:szCs w:val="24"/>
                <w:lang w:bidi="hi-IN"/>
              </w:rPr>
              <w:t>наркотических средств и психотропных веществ. Общее количество участников -</w:t>
            </w:r>
            <w:r w:rsidR="003E0A5C">
              <w:rPr>
                <w:rFonts w:ascii="Times New Roman" w:hAnsi="Times New Roman"/>
                <w:sz w:val="24"/>
                <w:szCs w:val="24"/>
                <w:lang w:bidi="hi-IN"/>
              </w:rPr>
              <w:t xml:space="preserve"> </w:t>
            </w:r>
            <w:r w:rsidRPr="004B577F">
              <w:rPr>
                <w:rFonts w:ascii="Times New Roman" w:hAnsi="Times New Roman"/>
                <w:sz w:val="24"/>
                <w:szCs w:val="24"/>
                <w:lang w:bidi="hi-IN"/>
              </w:rPr>
              <w:t>4912 чел., из них:</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-прошли тестирование - 4858 чел. (98,9%);</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 xml:space="preserve">-не прошли тестирование - 54 чел. (1%) (1 - длительно болеющий, 46 </w:t>
            </w:r>
            <w:r w:rsidR="003E0A5C">
              <w:rPr>
                <w:rFonts w:ascii="Times New Roman" w:hAnsi="Times New Roman"/>
                <w:sz w:val="24"/>
                <w:szCs w:val="24"/>
                <w:lang w:bidi="hi-IN"/>
              </w:rPr>
              <w:t>–</w:t>
            </w:r>
            <w:r w:rsidRPr="004B577F">
              <w:rPr>
                <w:rFonts w:ascii="Times New Roman" w:hAnsi="Times New Roman"/>
                <w:sz w:val="24"/>
                <w:szCs w:val="24"/>
                <w:lang w:bidi="hi-IN"/>
              </w:rPr>
              <w:t xml:space="preserve"> учащиеся</w:t>
            </w:r>
            <w:r w:rsidR="003E0A5C">
              <w:rPr>
                <w:rFonts w:ascii="Times New Roman" w:hAnsi="Times New Roman"/>
                <w:sz w:val="24"/>
                <w:szCs w:val="24"/>
                <w:lang w:bidi="hi-IN"/>
              </w:rPr>
              <w:t xml:space="preserve"> </w:t>
            </w:r>
            <w:r w:rsidRPr="004B577F">
              <w:rPr>
                <w:rFonts w:ascii="Times New Roman" w:hAnsi="Times New Roman"/>
                <w:sz w:val="24"/>
                <w:szCs w:val="24"/>
                <w:lang w:bidi="hi-IN"/>
              </w:rPr>
              <w:t>ОВЗ, 7 - отказ по религиозным убеждениям).</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С целью обучения родителей (законных представителей) несовершеннолетних</w:t>
            </w:r>
            <w:r w:rsidR="003E0A5C">
              <w:rPr>
                <w:rFonts w:ascii="Times New Roman" w:hAnsi="Times New Roman"/>
                <w:sz w:val="24"/>
                <w:szCs w:val="24"/>
                <w:lang w:bidi="hi-IN"/>
              </w:rPr>
              <w:t xml:space="preserve"> </w:t>
            </w:r>
            <w:r w:rsidRPr="004B577F">
              <w:rPr>
                <w:rFonts w:ascii="Times New Roman" w:hAnsi="Times New Roman"/>
                <w:sz w:val="24"/>
                <w:szCs w:val="24"/>
                <w:lang w:bidi="hi-IN"/>
              </w:rPr>
              <w:t>учащихся основам детской психологии и педагогики в первом квартале организованы</w:t>
            </w:r>
            <w:r w:rsidR="003E0A5C">
              <w:rPr>
                <w:rFonts w:ascii="Times New Roman" w:hAnsi="Times New Roman"/>
                <w:sz w:val="24"/>
                <w:szCs w:val="24"/>
                <w:lang w:bidi="hi-IN"/>
              </w:rPr>
              <w:t xml:space="preserve"> </w:t>
            </w:r>
            <w:r w:rsidRPr="004B577F">
              <w:rPr>
                <w:rFonts w:ascii="Times New Roman" w:hAnsi="Times New Roman"/>
                <w:sz w:val="24"/>
                <w:szCs w:val="24"/>
                <w:lang w:bidi="hi-IN"/>
              </w:rPr>
              <w:t>и проведены мероприятия, в том числе направленные на профилактику</w:t>
            </w:r>
            <w:r w:rsidR="003E0A5C">
              <w:rPr>
                <w:rFonts w:ascii="Times New Roman" w:hAnsi="Times New Roman"/>
                <w:sz w:val="24"/>
                <w:szCs w:val="24"/>
                <w:lang w:bidi="hi-IN"/>
              </w:rPr>
              <w:t xml:space="preserve"> </w:t>
            </w:r>
            <w:r w:rsidRPr="004B577F">
              <w:rPr>
                <w:rFonts w:ascii="Times New Roman" w:hAnsi="Times New Roman"/>
                <w:sz w:val="24"/>
                <w:szCs w:val="24"/>
                <w:lang w:bidi="hi-IN"/>
              </w:rPr>
              <w:t>немедицинского употребления наркотиков, злоупотребления алкогольными</w:t>
            </w:r>
            <w:r w:rsidR="003E0A5C">
              <w:rPr>
                <w:rFonts w:ascii="Times New Roman" w:hAnsi="Times New Roman"/>
                <w:sz w:val="24"/>
                <w:szCs w:val="24"/>
                <w:lang w:bidi="hi-IN"/>
              </w:rPr>
              <w:t xml:space="preserve"> </w:t>
            </w:r>
            <w:r w:rsidRPr="004B577F">
              <w:rPr>
                <w:rFonts w:ascii="Times New Roman" w:hAnsi="Times New Roman"/>
                <w:sz w:val="24"/>
                <w:szCs w:val="24"/>
                <w:lang w:bidi="hi-IN"/>
              </w:rPr>
              <w:t>напитками:</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-Акция «Как сказать наркотикам – НЕТ», посвящённая Международному дню</w:t>
            </w:r>
            <w:r w:rsidR="003E0A5C">
              <w:rPr>
                <w:rFonts w:ascii="Times New Roman" w:hAnsi="Times New Roman"/>
                <w:sz w:val="24"/>
                <w:szCs w:val="24"/>
                <w:lang w:bidi="hi-IN"/>
              </w:rPr>
              <w:t xml:space="preserve"> </w:t>
            </w:r>
            <w:r w:rsidRPr="004B577F">
              <w:rPr>
                <w:rFonts w:ascii="Times New Roman" w:hAnsi="Times New Roman"/>
                <w:sz w:val="24"/>
                <w:szCs w:val="24"/>
                <w:lang w:bidi="hi-IN"/>
              </w:rPr>
              <w:t>борьбы с наркоманией и наркобизнесом;</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-родительские собрания;</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-круглые столы: «Среда обитания», «Мы выбираем жизнь!»;</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-беседы по профилактике «Вред табакокурения, курительных смесей, СНЮС»,</w:t>
            </w:r>
            <w:r>
              <w:rPr>
                <w:rFonts w:ascii="Times New Roman" w:hAnsi="Times New Roman"/>
                <w:sz w:val="24"/>
                <w:szCs w:val="24"/>
                <w:lang w:bidi="hi-IN"/>
              </w:rPr>
              <w:t xml:space="preserve"> </w:t>
            </w:r>
            <w:r w:rsidRPr="004B577F">
              <w:rPr>
                <w:rFonts w:ascii="Times New Roman" w:hAnsi="Times New Roman"/>
                <w:sz w:val="24"/>
                <w:szCs w:val="24"/>
                <w:lang w:bidi="hi-IN"/>
              </w:rPr>
              <w:t>«Здоровый образ жизни, Сделай выбор», «Практика применения законодательства о</w:t>
            </w:r>
            <w:r w:rsidR="003E0A5C">
              <w:rPr>
                <w:rFonts w:ascii="Times New Roman" w:hAnsi="Times New Roman"/>
                <w:sz w:val="24"/>
                <w:szCs w:val="24"/>
                <w:lang w:bidi="hi-IN"/>
              </w:rPr>
              <w:t xml:space="preserve"> </w:t>
            </w:r>
            <w:r w:rsidRPr="004B577F">
              <w:rPr>
                <w:rFonts w:ascii="Times New Roman" w:hAnsi="Times New Roman"/>
                <w:sz w:val="24"/>
                <w:szCs w:val="24"/>
                <w:lang w:bidi="hi-IN"/>
              </w:rPr>
              <w:t>противодействии наркомании, употребления алкоголя, табакокурения, употребления</w:t>
            </w:r>
            <w:r w:rsidR="003E0A5C">
              <w:rPr>
                <w:rFonts w:ascii="Times New Roman" w:hAnsi="Times New Roman"/>
                <w:sz w:val="24"/>
                <w:szCs w:val="24"/>
                <w:lang w:bidi="hi-IN"/>
              </w:rPr>
              <w:t xml:space="preserve"> </w:t>
            </w:r>
            <w:r w:rsidRPr="004B577F">
              <w:rPr>
                <w:rFonts w:ascii="Times New Roman" w:hAnsi="Times New Roman"/>
                <w:sz w:val="24"/>
                <w:szCs w:val="24"/>
                <w:lang w:bidi="hi-IN"/>
              </w:rPr>
              <w:t>и распространения психотропных и одурманивающих веществ, негативные</w:t>
            </w:r>
            <w:r w:rsidR="003E0A5C">
              <w:rPr>
                <w:rFonts w:ascii="Times New Roman" w:hAnsi="Times New Roman"/>
                <w:sz w:val="24"/>
                <w:szCs w:val="24"/>
                <w:lang w:bidi="hi-IN"/>
              </w:rPr>
              <w:t xml:space="preserve"> </w:t>
            </w:r>
            <w:r w:rsidRPr="004B577F">
              <w:rPr>
                <w:rFonts w:ascii="Times New Roman" w:hAnsi="Times New Roman"/>
                <w:sz w:val="24"/>
                <w:szCs w:val="24"/>
                <w:lang w:bidi="hi-IN"/>
              </w:rPr>
              <w:t>последствия», «Твое здоровье в твоих руках», «Учусь говорить НЕТ», «Вредные</w:t>
            </w:r>
            <w:r w:rsidR="003E0A5C">
              <w:rPr>
                <w:rFonts w:ascii="Times New Roman" w:hAnsi="Times New Roman"/>
                <w:sz w:val="24"/>
                <w:szCs w:val="24"/>
                <w:lang w:bidi="hi-IN"/>
              </w:rPr>
              <w:t xml:space="preserve"> </w:t>
            </w:r>
            <w:r w:rsidRPr="004B577F">
              <w:rPr>
                <w:rFonts w:ascii="Times New Roman" w:hAnsi="Times New Roman"/>
                <w:sz w:val="24"/>
                <w:szCs w:val="24"/>
                <w:lang w:bidi="hi-IN"/>
              </w:rPr>
              <w:t>привычки»;</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-просмотры видеороликов «О вреде табакокурения», «О вреде СНЮС»; «О вреде</w:t>
            </w:r>
            <w:r w:rsidR="003E0A5C">
              <w:rPr>
                <w:rFonts w:ascii="Times New Roman" w:hAnsi="Times New Roman"/>
                <w:sz w:val="24"/>
                <w:szCs w:val="24"/>
                <w:lang w:bidi="hi-IN"/>
              </w:rPr>
              <w:t xml:space="preserve"> </w:t>
            </w:r>
            <w:r w:rsidRPr="004B577F">
              <w:rPr>
                <w:rFonts w:ascii="Times New Roman" w:hAnsi="Times New Roman"/>
                <w:sz w:val="24"/>
                <w:szCs w:val="24"/>
                <w:lang w:bidi="hi-IN"/>
              </w:rPr>
              <w:t>синтетических наркотиков, последствие употребления солей «Точка невозврата»,</w:t>
            </w:r>
            <w:r w:rsidR="003E0A5C">
              <w:rPr>
                <w:rFonts w:ascii="Times New Roman" w:hAnsi="Times New Roman"/>
                <w:sz w:val="24"/>
                <w:szCs w:val="24"/>
                <w:lang w:bidi="hi-IN"/>
              </w:rPr>
              <w:t xml:space="preserve"> </w:t>
            </w:r>
            <w:r w:rsidRPr="004B577F">
              <w:rPr>
                <w:rFonts w:ascii="Times New Roman" w:hAnsi="Times New Roman"/>
                <w:sz w:val="24"/>
                <w:szCs w:val="24"/>
                <w:lang w:bidi="hi-IN"/>
              </w:rPr>
              <w:t>«Мультфильм о вреде наркотиков»;</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-круглый стол с участием волонтеров «МЫ» по теме: «Выбор всегда есть!»;</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-лекции «Здоровье и безопасность, закон и ответственность», «Преступления и</w:t>
            </w:r>
            <w:r w:rsidR="003E0A5C">
              <w:rPr>
                <w:rFonts w:ascii="Times New Roman" w:hAnsi="Times New Roman"/>
                <w:sz w:val="24"/>
                <w:szCs w:val="24"/>
                <w:lang w:bidi="hi-IN"/>
              </w:rPr>
              <w:t xml:space="preserve"> </w:t>
            </w:r>
            <w:r w:rsidRPr="004B577F">
              <w:rPr>
                <w:rFonts w:ascii="Times New Roman" w:hAnsi="Times New Roman"/>
                <w:sz w:val="24"/>
                <w:szCs w:val="24"/>
                <w:lang w:bidi="hi-IN"/>
              </w:rPr>
              <w:t>правонарушения, ответственность и последствия», «Мир не обойдется без тебя», «О</w:t>
            </w:r>
            <w:r w:rsidR="003E0A5C">
              <w:rPr>
                <w:rFonts w:ascii="Times New Roman" w:hAnsi="Times New Roman"/>
                <w:sz w:val="24"/>
                <w:szCs w:val="24"/>
                <w:lang w:bidi="hi-IN"/>
              </w:rPr>
              <w:t xml:space="preserve"> </w:t>
            </w:r>
            <w:r w:rsidRPr="004B577F">
              <w:rPr>
                <w:rFonts w:ascii="Times New Roman" w:hAnsi="Times New Roman"/>
                <w:sz w:val="24"/>
                <w:szCs w:val="24"/>
                <w:lang w:bidi="hi-IN"/>
              </w:rPr>
              <w:t>вреде употребления алкогольных и спиртосодержащих напитков, о вреде курения</w:t>
            </w:r>
            <w:r w:rsidR="003E0A5C">
              <w:rPr>
                <w:rFonts w:ascii="Times New Roman" w:hAnsi="Times New Roman"/>
                <w:sz w:val="24"/>
                <w:szCs w:val="24"/>
                <w:lang w:bidi="hi-IN"/>
              </w:rPr>
              <w:t xml:space="preserve"> </w:t>
            </w:r>
            <w:r w:rsidRPr="004B577F">
              <w:rPr>
                <w:rFonts w:ascii="Times New Roman" w:hAnsi="Times New Roman"/>
                <w:sz w:val="24"/>
                <w:szCs w:val="24"/>
                <w:lang w:bidi="hi-IN"/>
              </w:rPr>
              <w:t xml:space="preserve">табачной продукции» </w:t>
            </w:r>
            <w:r w:rsidR="003E0A5C" w:rsidRPr="004B577F">
              <w:rPr>
                <w:rFonts w:ascii="Times New Roman" w:hAnsi="Times New Roman"/>
                <w:sz w:val="24"/>
                <w:szCs w:val="24"/>
                <w:lang w:bidi="hi-IN"/>
              </w:rPr>
              <w:t xml:space="preserve">с </w:t>
            </w:r>
            <w:r w:rsidR="003E0A5C">
              <w:rPr>
                <w:rFonts w:ascii="Times New Roman" w:hAnsi="Times New Roman"/>
                <w:sz w:val="24"/>
                <w:szCs w:val="24"/>
                <w:lang w:bidi="hi-IN"/>
              </w:rPr>
              <w:t>привлечением</w:t>
            </w:r>
            <w:r w:rsidRPr="004B577F">
              <w:rPr>
                <w:rFonts w:ascii="Times New Roman" w:hAnsi="Times New Roman"/>
                <w:sz w:val="24"/>
                <w:szCs w:val="24"/>
                <w:lang w:bidi="hi-IN"/>
              </w:rPr>
              <w:t xml:space="preserve"> инспекторов ОДН ОМВД РФ по г.</w:t>
            </w:r>
            <w:r w:rsidR="003E0A5C">
              <w:rPr>
                <w:rFonts w:ascii="Times New Roman" w:hAnsi="Times New Roman"/>
                <w:sz w:val="24"/>
                <w:szCs w:val="24"/>
                <w:lang w:bidi="hi-IN"/>
              </w:rPr>
              <w:t xml:space="preserve"> </w:t>
            </w:r>
            <w:r w:rsidRPr="004B577F">
              <w:rPr>
                <w:rFonts w:ascii="Times New Roman" w:hAnsi="Times New Roman"/>
                <w:sz w:val="24"/>
                <w:szCs w:val="24"/>
                <w:lang w:bidi="hi-IN"/>
              </w:rPr>
              <w:t>Нефтеюганску;</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-лекция с приглашением специалиста медицинского учреждения «Репродуктивное</w:t>
            </w:r>
            <w:r w:rsidR="003E0A5C">
              <w:rPr>
                <w:rFonts w:ascii="Times New Roman" w:hAnsi="Times New Roman"/>
                <w:sz w:val="24"/>
                <w:szCs w:val="24"/>
                <w:lang w:bidi="hi-IN"/>
              </w:rPr>
              <w:t xml:space="preserve"> </w:t>
            </w:r>
            <w:r w:rsidRPr="004B577F">
              <w:rPr>
                <w:rFonts w:ascii="Times New Roman" w:hAnsi="Times New Roman"/>
                <w:sz w:val="24"/>
                <w:szCs w:val="24"/>
                <w:lang w:bidi="hi-IN"/>
              </w:rPr>
              <w:t>здоровье девушек»;</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-конкурсы школьных газет «Вредным привычкам – НЕТ!»;</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-профилактическая беседа «Будь осторожен» с подростками о вреде алкоголя и</w:t>
            </w:r>
            <w:r w:rsidR="003E0A5C">
              <w:rPr>
                <w:rFonts w:ascii="Times New Roman" w:hAnsi="Times New Roman"/>
                <w:sz w:val="24"/>
                <w:szCs w:val="24"/>
                <w:lang w:bidi="hi-IN"/>
              </w:rPr>
              <w:t xml:space="preserve"> </w:t>
            </w:r>
            <w:r w:rsidRPr="004B577F">
              <w:rPr>
                <w:rFonts w:ascii="Times New Roman" w:hAnsi="Times New Roman"/>
                <w:sz w:val="24"/>
                <w:szCs w:val="24"/>
                <w:lang w:bidi="hi-IN"/>
              </w:rPr>
              <w:t>табакокурения;</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-творческая встреча «Танцевальный бум»;</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-тренинг «Молодёжь за ЗОЖ».</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-индивидуальные беседы с родителями (законными представителями)</w:t>
            </w:r>
            <w:r w:rsidR="003E0A5C">
              <w:rPr>
                <w:rFonts w:ascii="Times New Roman" w:hAnsi="Times New Roman"/>
                <w:sz w:val="24"/>
                <w:szCs w:val="24"/>
                <w:lang w:bidi="hi-IN"/>
              </w:rPr>
              <w:t xml:space="preserve"> </w:t>
            </w:r>
            <w:r w:rsidRPr="004B577F">
              <w:rPr>
                <w:rFonts w:ascii="Times New Roman" w:hAnsi="Times New Roman"/>
                <w:sz w:val="24"/>
                <w:szCs w:val="24"/>
                <w:lang w:bidi="hi-IN"/>
              </w:rPr>
              <w:t>несовершеннолетних.</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-интернет опрос «Что для Вас является важнейшей составляющей здорового образа</w:t>
            </w:r>
            <w:r w:rsidR="003E0A5C">
              <w:rPr>
                <w:rFonts w:ascii="Times New Roman" w:hAnsi="Times New Roman"/>
                <w:sz w:val="24"/>
                <w:szCs w:val="24"/>
                <w:lang w:bidi="hi-IN"/>
              </w:rPr>
              <w:t xml:space="preserve"> </w:t>
            </w:r>
            <w:r w:rsidRPr="004B577F">
              <w:rPr>
                <w:rFonts w:ascii="Times New Roman" w:hAnsi="Times New Roman"/>
                <w:sz w:val="24"/>
                <w:szCs w:val="24"/>
                <w:lang w:bidi="hi-IN"/>
              </w:rPr>
              <w:t>жизни?»;</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-конкурс рисунков «Будь здоров», приняли участие учащиеся МБОУ «СОШ № 2 им.</w:t>
            </w:r>
            <w:r w:rsidR="003E0A5C">
              <w:rPr>
                <w:rFonts w:ascii="Times New Roman" w:hAnsi="Times New Roman"/>
                <w:sz w:val="24"/>
                <w:szCs w:val="24"/>
                <w:lang w:bidi="hi-IN"/>
              </w:rPr>
              <w:t xml:space="preserve"> </w:t>
            </w:r>
            <w:proofErr w:type="spellStart"/>
            <w:r w:rsidRPr="004B577F">
              <w:rPr>
                <w:rFonts w:ascii="Times New Roman" w:hAnsi="Times New Roman"/>
                <w:sz w:val="24"/>
                <w:szCs w:val="24"/>
                <w:lang w:bidi="hi-IN"/>
              </w:rPr>
              <w:t>А.И.Исаевой</w:t>
            </w:r>
            <w:proofErr w:type="spellEnd"/>
            <w:r w:rsidRPr="004B577F">
              <w:rPr>
                <w:rFonts w:ascii="Times New Roman" w:hAnsi="Times New Roman"/>
                <w:sz w:val="24"/>
                <w:szCs w:val="24"/>
                <w:lang w:bidi="hi-IN"/>
              </w:rPr>
              <w:t>» (охват - 350 чел.);</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-распространение буклетов на темы: «А вам слабо бросить курить?», «Мое здоровье</w:t>
            </w:r>
            <w:r w:rsidR="003E0A5C">
              <w:rPr>
                <w:rFonts w:ascii="Times New Roman" w:hAnsi="Times New Roman"/>
                <w:sz w:val="24"/>
                <w:szCs w:val="24"/>
                <w:lang w:bidi="hi-IN"/>
              </w:rPr>
              <w:t xml:space="preserve"> </w:t>
            </w:r>
            <w:r w:rsidRPr="004B577F">
              <w:rPr>
                <w:rFonts w:ascii="Times New Roman" w:hAnsi="Times New Roman"/>
                <w:sz w:val="24"/>
                <w:szCs w:val="24"/>
                <w:lang w:bidi="hi-IN"/>
              </w:rPr>
              <w:t xml:space="preserve">– в моих руках», «Осторожно </w:t>
            </w:r>
            <w:proofErr w:type="spellStart"/>
            <w:r w:rsidRPr="004B577F">
              <w:rPr>
                <w:rFonts w:ascii="Times New Roman" w:hAnsi="Times New Roman"/>
                <w:sz w:val="24"/>
                <w:szCs w:val="24"/>
                <w:lang w:bidi="hi-IN"/>
              </w:rPr>
              <w:t>сниффинг</w:t>
            </w:r>
            <w:proofErr w:type="spellEnd"/>
            <w:r w:rsidRPr="004B577F">
              <w:rPr>
                <w:rFonts w:ascii="Times New Roman" w:hAnsi="Times New Roman"/>
                <w:sz w:val="24"/>
                <w:szCs w:val="24"/>
                <w:lang w:bidi="hi-IN"/>
              </w:rPr>
              <w:t>» (охват - 1200 чел.);</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-профилактическая интернет-акция «Жизнь без наркотиков»;</w:t>
            </w:r>
          </w:p>
          <w:p w:rsidR="00745449"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-акция «Профилактика рискованного поведения»;</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-акция «На зарядку становись!» в социальной сети «</w:t>
            </w:r>
            <w:proofErr w:type="spellStart"/>
            <w:r w:rsidRPr="004B577F">
              <w:rPr>
                <w:rFonts w:ascii="Times New Roman" w:hAnsi="Times New Roman"/>
                <w:sz w:val="24"/>
                <w:szCs w:val="24"/>
                <w:lang w:bidi="hi-IN"/>
              </w:rPr>
              <w:t>ВКонтакт</w:t>
            </w:r>
            <w:proofErr w:type="spellEnd"/>
            <w:r w:rsidRPr="004B577F">
              <w:rPr>
                <w:rFonts w:ascii="Times New Roman" w:hAnsi="Times New Roman"/>
                <w:sz w:val="24"/>
                <w:szCs w:val="24"/>
                <w:lang w:bidi="hi-IN"/>
              </w:rPr>
              <w:t>»</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-реализация проектов «Здоровое поколение XXI века» (тренировки в стиле</w:t>
            </w:r>
            <w:r w:rsidR="003E0A5C">
              <w:rPr>
                <w:rFonts w:ascii="Times New Roman" w:hAnsi="Times New Roman"/>
                <w:sz w:val="24"/>
                <w:szCs w:val="24"/>
                <w:lang w:bidi="hi-IN"/>
              </w:rPr>
              <w:t xml:space="preserve"> </w:t>
            </w:r>
            <w:r w:rsidRPr="004B577F">
              <w:rPr>
                <w:rFonts w:ascii="Times New Roman" w:hAnsi="Times New Roman"/>
                <w:sz w:val="24"/>
                <w:szCs w:val="24"/>
                <w:lang w:bidi="hi-IN"/>
              </w:rPr>
              <w:t>«</w:t>
            </w:r>
            <w:proofErr w:type="spellStart"/>
            <w:r w:rsidRPr="004B577F">
              <w:rPr>
                <w:rFonts w:ascii="Times New Roman" w:hAnsi="Times New Roman"/>
                <w:sz w:val="24"/>
                <w:szCs w:val="24"/>
                <w:lang w:bidi="hi-IN"/>
              </w:rPr>
              <w:t>CrossFit</w:t>
            </w:r>
            <w:proofErr w:type="spellEnd"/>
            <w:r w:rsidRPr="004B577F">
              <w:rPr>
                <w:rFonts w:ascii="Times New Roman" w:hAnsi="Times New Roman"/>
                <w:sz w:val="24"/>
                <w:szCs w:val="24"/>
                <w:lang w:bidi="hi-IN"/>
              </w:rPr>
              <w:t>») (32 тренировки, охват - 51 чел.).</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На базе образовательных организаций организованы и проведены</w:t>
            </w:r>
            <w:r w:rsidR="003E0A5C">
              <w:rPr>
                <w:rFonts w:ascii="Times New Roman" w:hAnsi="Times New Roman"/>
                <w:sz w:val="24"/>
                <w:szCs w:val="24"/>
                <w:lang w:bidi="hi-IN"/>
              </w:rPr>
              <w:t>:</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-«Уроки здоровья» (охват - 12 234 чел., из них дети дошкольного возраста - 3 261</w:t>
            </w:r>
            <w:r w:rsidR="003E0A5C">
              <w:rPr>
                <w:rFonts w:ascii="Times New Roman" w:hAnsi="Times New Roman"/>
                <w:sz w:val="24"/>
                <w:szCs w:val="24"/>
                <w:lang w:bidi="hi-IN"/>
              </w:rPr>
              <w:t xml:space="preserve"> </w:t>
            </w:r>
            <w:r w:rsidRPr="004B577F">
              <w:rPr>
                <w:rFonts w:ascii="Times New Roman" w:hAnsi="Times New Roman"/>
                <w:sz w:val="24"/>
                <w:szCs w:val="24"/>
                <w:lang w:bidi="hi-IN"/>
              </w:rPr>
              <w:t>чел., учащиеся - 8 800 чел., родители (законные представители) - 173 чел.);</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-онлайн летний марафон по здоровому образу жизни среди подростков и молодёжи</w:t>
            </w:r>
            <w:r w:rsidR="003E0A5C">
              <w:rPr>
                <w:rFonts w:ascii="Times New Roman" w:hAnsi="Times New Roman"/>
                <w:sz w:val="24"/>
                <w:szCs w:val="24"/>
                <w:lang w:bidi="hi-IN"/>
              </w:rPr>
              <w:t xml:space="preserve"> </w:t>
            </w:r>
            <w:r w:rsidRPr="004B577F">
              <w:rPr>
                <w:rFonts w:ascii="Times New Roman" w:hAnsi="Times New Roman"/>
                <w:sz w:val="24"/>
                <w:szCs w:val="24"/>
                <w:lang w:bidi="hi-IN"/>
              </w:rPr>
              <w:t>#ЛЕТО2020, #</w:t>
            </w:r>
            <w:proofErr w:type="spellStart"/>
            <w:r w:rsidRPr="004B577F">
              <w:rPr>
                <w:rFonts w:ascii="Times New Roman" w:hAnsi="Times New Roman"/>
                <w:sz w:val="24"/>
                <w:szCs w:val="24"/>
                <w:lang w:bidi="hi-IN"/>
              </w:rPr>
              <w:t>Молодое_ПоколениеЗОЖ</w:t>
            </w:r>
            <w:proofErr w:type="spellEnd"/>
            <w:r w:rsidRPr="004B577F">
              <w:rPr>
                <w:rFonts w:ascii="Times New Roman" w:hAnsi="Times New Roman"/>
                <w:sz w:val="24"/>
                <w:szCs w:val="24"/>
                <w:lang w:bidi="hi-IN"/>
              </w:rPr>
              <w:t xml:space="preserve"> (приняли участие 86 чел. от 13 до 17 лет,</w:t>
            </w:r>
            <w:r w:rsidR="003E0A5C">
              <w:rPr>
                <w:rFonts w:ascii="Times New Roman" w:hAnsi="Times New Roman"/>
                <w:sz w:val="24"/>
                <w:szCs w:val="24"/>
                <w:lang w:bidi="hi-IN"/>
              </w:rPr>
              <w:t xml:space="preserve"> </w:t>
            </w:r>
            <w:r w:rsidRPr="004B577F">
              <w:rPr>
                <w:rFonts w:ascii="Times New Roman" w:hAnsi="Times New Roman"/>
                <w:sz w:val="24"/>
                <w:szCs w:val="24"/>
                <w:lang w:bidi="hi-IN"/>
              </w:rPr>
              <w:t>общее количество участников группы - 128 чел.);</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-профилактическая акция «Жизнь без наркотиков» в рамках всероссийской</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межведомственной комплексной оперативно-профилактической акции «Дети</w:t>
            </w:r>
            <w:r w:rsidR="003E0A5C">
              <w:rPr>
                <w:rFonts w:ascii="Times New Roman" w:hAnsi="Times New Roman"/>
                <w:sz w:val="24"/>
                <w:szCs w:val="24"/>
                <w:lang w:bidi="hi-IN"/>
              </w:rPr>
              <w:t xml:space="preserve"> </w:t>
            </w:r>
            <w:r w:rsidRPr="004B577F">
              <w:rPr>
                <w:rFonts w:ascii="Times New Roman" w:hAnsi="Times New Roman"/>
                <w:sz w:val="24"/>
                <w:szCs w:val="24"/>
                <w:lang w:bidi="hi-IN"/>
              </w:rPr>
              <w:t>России»;</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-акция «Здоровым быть модно!»;</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-просветительская акция по культуре безопасности (формированию культуры</w:t>
            </w:r>
            <w:r w:rsidR="003E0A5C">
              <w:rPr>
                <w:rFonts w:ascii="Times New Roman" w:hAnsi="Times New Roman"/>
                <w:sz w:val="24"/>
                <w:szCs w:val="24"/>
                <w:lang w:bidi="hi-IN"/>
              </w:rPr>
              <w:t xml:space="preserve"> </w:t>
            </w:r>
            <w:r w:rsidRPr="004B577F">
              <w:rPr>
                <w:rFonts w:ascii="Times New Roman" w:hAnsi="Times New Roman"/>
                <w:sz w:val="24"/>
                <w:szCs w:val="24"/>
                <w:lang w:bidi="hi-IN"/>
              </w:rPr>
              <w:t>безопасности и здорового образа жизни молодежи) (октябрь);</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-интернет акция «Скажем никотину НЕТ!» (ноябрь);</w:t>
            </w:r>
          </w:p>
          <w:p w:rsid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-проведение уроков здоровья на тему: «Это не должно случиться с тобой» (декабрь).</w:t>
            </w:r>
          </w:p>
          <w:p w:rsidR="002F1DC4" w:rsidRDefault="002F1DC4" w:rsidP="004B577F">
            <w:pPr>
              <w:spacing w:after="0" w:line="240" w:lineRule="auto"/>
              <w:jc w:val="both"/>
              <w:rPr>
                <w:rFonts w:ascii="Times New Roman" w:hAnsi="Times New Roman"/>
                <w:sz w:val="24"/>
                <w:szCs w:val="24"/>
                <w:lang w:bidi="hi-IN"/>
              </w:rPr>
            </w:pPr>
          </w:p>
          <w:p w:rsidR="002F1DC4" w:rsidRDefault="002F1DC4" w:rsidP="004B577F">
            <w:pPr>
              <w:spacing w:after="0" w:line="240" w:lineRule="auto"/>
              <w:jc w:val="both"/>
              <w:rPr>
                <w:rFonts w:ascii="Times New Roman" w:hAnsi="Times New Roman"/>
                <w:sz w:val="24"/>
                <w:szCs w:val="24"/>
                <w:lang w:bidi="hi-IN"/>
              </w:rPr>
            </w:pPr>
            <w:proofErr w:type="spellStart"/>
            <w:r>
              <w:rPr>
                <w:rFonts w:ascii="Times New Roman" w:hAnsi="Times New Roman"/>
                <w:sz w:val="24"/>
                <w:szCs w:val="24"/>
                <w:lang w:bidi="hi-IN"/>
              </w:rPr>
              <w:t>ККиТ</w:t>
            </w:r>
            <w:proofErr w:type="spellEnd"/>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В целях осуществления просветительской работы с населением, направленной на профилактику немедицинского употребления наркотиков, злоупотребления алкогольными напитками в 2020 году подведомственными учреждениями культуры организована следующая работа:</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-МБУК «Городская библиотека» разработаны и переизданы информационно-</w:t>
            </w:r>
            <w:r w:rsidR="003E0A5C" w:rsidRPr="002F1DC4">
              <w:rPr>
                <w:rFonts w:ascii="Times New Roman" w:hAnsi="Times New Roman"/>
                <w:sz w:val="24"/>
                <w:szCs w:val="24"/>
                <w:lang w:bidi="hi-IN"/>
              </w:rPr>
              <w:t xml:space="preserve">просветительские </w:t>
            </w:r>
            <w:r w:rsidR="003E0A5C">
              <w:rPr>
                <w:rFonts w:ascii="Times New Roman" w:hAnsi="Times New Roman"/>
                <w:sz w:val="24"/>
                <w:szCs w:val="24"/>
                <w:lang w:bidi="hi-IN"/>
              </w:rPr>
              <w:t>материалы</w:t>
            </w:r>
            <w:r w:rsidRPr="002F1DC4">
              <w:rPr>
                <w:rFonts w:ascii="Times New Roman" w:hAnsi="Times New Roman"/>
                <w:sz w:val="24"/>
                <w:szCs w:val="24"/>
                <w:lang w:bidi="hi-IN"/>
              </w:rPr>
              <w:t xml:space="preserve">: </w:t>
            </w:r>
          </w:p>
          <w:p w:rsidR="002F1DC4" w:rsidRPr="002F1DC4" w:rsidRDefault="003E0A5C" w:rsidP="002F1DC4">
            <w:pPr>
              <w:spacing w:after="0" w:line="240" w:lineRule="auto"/>
              <w:jc w:val="both"/>
              <w:rPr>
                <w:rFonts w:ascii="Times New Roman" w:hAnsi="Times New Roman"/>
                <w:sz w:val="24"/>
                <w:szCs w:val="24"/>
                <w:lang w:bidi="hi-IN"/>
              </w:rPr>
            </w:pPr>
            <w:r>
              <w:rPr>
                <w:rFonts w:ascii="Times New Roman" w:hAnsi="Times New Roman"/>
                <w:sz w:val="24"/>
                <w:szCs w:val="24"/>
                <w:lang w:bidi="hi-IN"/>
              </w:rPr>
              <w:t>-</w:t>
            </w:r>
            <w:r w:rsidR="002F1DC4" w:rsidRPr="002F1DC4">
              <w:rPr>
                <w:rFonts w:ascii="Times New Roman" w:hAnsi="Times New Roman"/>
                <w:sz w:val="24"/>
                <w:szCs w:val="24"/>
                <w:lang w:bidi="hi-IN"/>
              </w:rPr>
              <w:t xml:space="preserve">памятки «Ответственность несовершеннолетних за хранение, распространение и употребление наркотических средств или психотропных веществ», «А тебе это надо? Токсикомания», «Ты и вредные привычки» по профилактике курения, алкоголизма и наркомании для детей; </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информационные листовки «Внимание! Опасность! Спайс!» из серии «Умей сказать нет», «Токсикомания. Как её избежать?».</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 xml:space="preserve">-МБУ ДО ДШИ разработана листовка «Сообщи, где торгуют смертью». </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-МБУ ДО «ДМШ им. В.В. Андреева» изготовлена листовка «Учащиеся ДМШ им. В.В. Андреева за здоровый образ жизни».</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Все издания размещены на официальных сайтах учреждений.</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-При проведении тематических мероприятий учреждениями культуры были распространены памятки и буклеты, предоставленные БУ ХМАО – Югры «Центр медицинской профилактики» филиал в г. Нефтеюганске, а также разработанные самостоятельно, в количестве 751 экземпляр.</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-До сведения сотрудников подведомственных учреждений доведен алгоритм действий в случае обнаружения противоправного контента в информационной сети «Интернет».</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-Информирование жителей города Нефтеюганска о действиях при обнаружении надписей, содержащих информацию о продаже наркотических средств и психотропных веществ, осуществлено посредством размещения информации на официальных сайтах учреждений.</w:t>
            </w:r>
          </w:p>
          <w:p w:rsid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 xml:space="preserve">-На официальных сайтах учреждений культуры размещены памятки, информационные материалы, направленные на профилактику употребления наркотических веществ, о вреде алкоголя: «Задумайся о последствиях!», «Наркомания: как можно уберечь наших детей?», «Осторожно – </w:t>
            </w:r>
            <w:proofErr w:type="spellStart"/>
            <w:r w:rsidRPr="002F1DC4">
              <w:rPr>
                <w:rFonts w:ascii="Times New Roman" w:hAnsi="Times New Roman"/>
                <w:sz w:val="24"/>
                <w:szCs w:val="24"/>
                <w:lang w:bidi="hi-IN"/>
              </w:rPr>
              <w:t>сниффинг</w:t>
            </w:r>
            <w:proofErr w:type="spellEnd"/>
            <w:r w:rsidRPr="002F1DC4">
              <w:rPr>
                <w:rFonts w:ascii="Times New Roman" w:hAnsi="Times New Roman"/>
                <w:sz w:val="24"/>
                <w:szCs w:val="24"/>
                <w:lang w:bidi="hi-IN"/>
              </w:rPr>
              <w:t xml:space="preserve">!», «Что такое </w:t>
            </w:r>
            <w:proofErr w:type="spellStart"/>
            <w:r w:rsidRPr="002F1DC4">
              <w:rPr>
                <w:rFonts w:ascii="Times New Roman" w:hAnsi="Times New Roman"/>
                <w:sz w:val="24"/>
                <w:szCs w:val="24"/>
                <w:lang w:bidi="hi-IN"/>
              </w:rPr>
              <w:t>спайсы</w:t>
            </w:r>
            <w:proofErr w:type="spellEnd"/>
            <w:r w:rsidRPr="002F1DC4">
              <w:rPr>
                <w:rFonts w:ascii="Times New Roman" w:hAnsi="Times New Roman"/>
                <w:sz w:val="24"/>
                <w:szCs w:val="24"/>
                <w:lang w:bidi="hi-IN"/>
              </w:rPr>
              <w:t xml:space="preserve">?», «Основные признаки употребления подростками </w:t>
            </w:r>
            <w:proofErr w:type="spellStart"/>
            <w:r w:rsidRPr="002F1DC4">
              <w:rPr>
                <w:rFonts w:ascii="Times New Roman" w:hAnsi="Times New Roman"/>
                <w:sz w:val="24"/>
                <w:szCs w:val="24"/>
                <w:lang w:bidi="hi-IN"/>
              </w:rPr>
              <w:t>спайсов</w:t>
            </w:r>
            <w:proofErr w:type="spellEnd"/>
            <w:r w:rsidRPr="002F1DC4">
              <w:rPr>
                <w:rFonts w:ascii="Times New Roman" w:hAnsi="Times New Roman"/>
                <w:sz w:val="24"/>
                <w:szCs w:val="24"/>
                <w:lang w:bidi="hi-IN"/>
              </w:rPr>
              <w:t>», «Мифы и правда о наркотиках», «Скажи наркотикам НЕТ!», «Ответственность за преступления и правонарушения, связанные с незаконным оборотом наркотических средств» и пр.</w:t>
            </w:r>
          </w:p>
          <w:p w:rsidR="001C08CF" w:rsidRDefault="001C08CF" w:rsidP="002F1DC4">
            <w:pPr>
              <w:spacing w:after="0" w:line="240" w:lineRule="auto"/>
              <w:jc w:val="both"/>
              <w:rPr>
                <w:rFonts w:ascii="Times New Roman" w:hAnsi="Times New Roman"/>
                <w:sz w:val="24"/>
                <w:szCs w:val="24"/>
                <w:lang w:bidi="hi-IN"/>
              </w:rPr>
            </w:pPr>
          </w:p>
          <w:p w:rsidR="001C08CF" w:rsidRDefault="001C08CF" w:rsidP="002F1DC4">
            <w:pPr>
              <w:spacing w:after="0" w:line="240" w:lineRule="auto"/>
              <w:jc w:val="both"/>
              <w:rPr>
                <w:rFonts w:ascii="Times New Roman" w:hAnsi="Times New Roman"/>
                <w:sz w:val="24"/>
                <w:szCs w:val="24"/>
                <w:lang w:bidi="hi-IN"/>
              </w:rPr>
            </w:pPr>
            <w:proofErr w:type="spellStart"/>
            <w:r>
              <w:rPr>
                <w:rFonts w:ascii="Times New Roman" w:hAnsi="Times New Roman"/>
                <w:sz w:val="24"/>
                <w:szCs w:val="24"/>
                <w:lang w:bidi="hi-IN"/>
              </w:rPr>
              <w:t>КФКиС</w:t>
            </w:r>
            <w:proofErr w:type="spellEnd"/>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1.Муниципальное бюджетное</w:t>
            </w:r>
            <w:r w:rsidR="00126056">
              <w:rPr>
                <w:rFonts w:ascii="Times New Roman" w:hAnsi="Times New Roman"/>
                <w:sz w:val="24"/>
                <w:szCs w:val="24"/>
                <w:lang w:bidi="hi-IN"/>
              </w:rPr>
              <w:t xml:space="preserve"> </w:t>
            </w:r>
            <w:r w:rsidRPr="001C08CF">
              <w:rPr>
                <w:rFonts w:ascii="Times New Roman" w:hAnsi="Times New Roman"/>
                <w:sz w:val="24"/>
                <w:szCs w:val="24"/>
                <w:lang w:bidi="hi-IN"/>
              </w:rPr>
              <w:t>учреждение «Спортивная школа</w:t>
            </w:r>
            <w:r w:rsidR="00126056">
              <w:rPr>
                <w:rFonts w:ascii="Times New Roman" w:hAnsi="Times New Roman"/>
                <w:sz w:val="24"/>
                <w:szCs w:val="24"/>
                <w:lang w:bidi="hi-IN"/>
              </w:rPr>
              <w:t xml:space="preserve"> </w:t>
            </w:r>
            <w:r w:rsidRPr="001C08CF">
              <w:rPr>
                <w:rFonts w:ascii="Times New Roman" w:hAnsi="Times New Roman"/>
                <w:sz w:val="24"/>
                <w:szCs w:val="24"/>
                <w:lang w:bidi="hi-IN"/>
              </w:rPr>
              <w:t>олимпийского резерва по</w:t>
            </w:r>
            <w:r w:rsidR="00126056">
              <w:rPr>
                <w:rFonts w:ascii="Times New Roman" w:hAnsi="Times New Roman"/>
                <w:sz w:val="24"/>
                <w:szCs w:val="24"/>
                <w:lang w:bidi="hi-IN"/>
              </w:rPr>
              <w:t xml:space="preserve"> </w:t>
            </w:r>
            <w:r w:rsidRPr="001C08CF">
              <w:rPr>
                <w:rFonts w:ascii="Times New Roman" w:hAnsi="Times New Roman"/>
                <w:sz w:val="24"/>
                <w:szCs w:val="24"/>
                <w:lang w:bidi="hi-IN"/>
              </w:rPr>
              <w:t>единоборствам»</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 Размещение информации на</w:t>
            </w:r>
            <w:r w:rsidR="00126056">
              <w:rPr>
                <w:rFonts w:ascii="Times New Roman" w:hAnsi="Times New Roman"/>
                <w:sz w:val="24"/>
                <w:szCs w:val="24"/>
                <w:lang w:bidi="hi-IN"/>
              </w:rPr>
              <w:t xml:space="preserve"> </w:t>
            </w:r>
            <w:r w:rsidRPr="001C08CF">
              <w:rPr>
                <w:rFonts w:ascii="Times New Roman" w:hAnsi="Times New Roman"/>
                <w:sz w:val="24"/>
                <w:szCs w:val="24"/>
                <w:lang w:bidi="hi-IN"/>
              </w:rPr>
              <w:t>сайте школы;</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 Размещение информации в</w:t>
            </w:r>
            <w:r w:rsidR="00126056">
              <w:rPr>
                <w:rFonts w:ascii="Times New Roman" w:hAnsi="Times New Roman"/>
                <w:sz w:val="24"/>
                <w:szCs w:val="24"/>
                <w:lang w:bidi="hi-IN"/>
              </w:rPr>
              <w:t xml:space="preserve"> </w:t>
            </w:r>
            <w:r w:rsidRPr="001C08CF">
              <w:rPr>
                <w:rFonts w:ascii="Times New Roman" w:hAnsi="Times New Roman"/>
                <w:sz w:val="24"/>
                <w:szCs w:val="24"/>
                <w:lang w:bidi="hi-IN"/>
              </w:rPr>
              <w:t>бегущей строке;</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2.Муниципальное бюджетное</w:t>
            </w:r>
            <w:r w:rsidR="00126056">
              <w:rPr>
                <w:rFonts w:ascii="Times New Roman" w:hAnsi="Times New Roman"/>
                <w:sz w:val="24"/>
                <w:szCs w:val="24"/>
                <w:lang w:bidi="hi-IN"/>
              </w:rPr>
              <w:t xml:space="preserve"> </w:t>
            </w:r>
            <w:r w:rsidRPr="001C08CF">
              <w:rPr>
                <w:rFonts w:ascii="Times New Roman" w:hAnsi="Times New Roman"/>
                <w:sz w:val="24"/>
                <w:szCs w:val="24"/>
                <w:lang w:bidi="hi-IN"/>
              </w:rPr>
              <w:t>учреждение «Спортивная школа</w:t>
            </w:r>
            <w:r w:rsidR="00126056">
              <w:rPr>
                <w:rFonts w:ascii="Times New Roman" w:hAnsi="Times New Roman"/>
                <w:sz w:val="24"/>
                <w:szCs w:val="24"/>
                <w:lang w:bidi="hi-IN"/>
              </w:rPr>
              <w:t xml:space="preserve"> </w:t>
            </w:r>
            <w:r w:rsidRPr="001C08CF">
              <w:rPr>
                <w:rFonts w:ascii="Times New Roman" w:hAnsi="Times New Roman"/>
                <w:sz w:val="24"/>
                <w:szCs w:val="24"/>
                <w:lang w:bidi="hi-IN"/>
              </w:rPr>
              <w:t>олимпийского резерва по зимним</w:t>
            </w:r>
            <w:r w:rsidR="00126056">
              <w:rPr>
                <w:rFonts w:ascii="Times New Roman" w:hAnsi="Times New Roman"/>
                <w:sz w:val="24"/>
                <w:szCs w:val="24"/>
                <w:lang w:bidi="hi-IN"/>
              </w:rPr>
              <w:t xml:space="preserve"> </w:t>
            </w:r>
            <w:r w:rsidRPr="001C08CF">
              <w:rPr>
                <w:rFonts w:ascii="Times New Roman" w:hAnsi="Times New Roman"/>
                <w:sz w:val="24"/>
                <w:szCs w:val="24"/>
                <w:lang w:bidi="hi-IN"/>
              </w:rPr>
              <w:t>видам спорта»:</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-проведены родительские</w:t>
            </w:r>
            <w:r w:rsidR="00126056">
              <w:rPr>
                <w:rFonts w:ascii="Times New Roman" w:hAnsi="Times New Roman"/>
                <w:sz w:val="24"/>
                <w:szCs w:val="24"/>
                <w:lang w:bidi="hi-IN"/>
              </w:rPr>
              <w:t xml:space="preserve"> </w:t>
            </w:r>
            <w:r w:rsidRPr="001C08CF">
              <w:rPr>
                <w:rFonts w:ascii="Times New Roman" w:hAnsi="Times New Roman"/>
                <w:sz w:val="24"/>
                <w:szCs w:val="24"/>
                <w:lang w:bidi="hi-IN"/>
              </w:rPr>
              <w:t>собрания на тему профилактики</w:t>
            </w:r>
            <w:r w:rsidR="00126056">
              <w:rPr>
                <w:rFonts w:ascii="Times New Roman" w:hAnsi="Times New Roman"/>
                <w:sz w:val="24"/>
                <w:szCs w:val="24"/>
                <w:lang w:bidi="hi-IN"/>
              </w:rPr>
              <w:t xml:space="preserve"> </w:t>
            </w:r>
            <w:r w:rsidRPr="001C08CF">
              <w:rPr>
                <w:rFonts w:ascii="Times New Roman" w:hAnsi="Times New Roman"/>
                <w:sz w:val="24"/>
                <w:szCs w:val="24"/>
                <w:lang w:bidi="hi-IN"/>
              </w:rPr>
              <w:t>немедицинского употребления</w:t>
            </w:r>
            <w:r w:rsidR="00126056">
              <w:rPr>
                <w:rFonts w:ascii="Times New Roman" w:hAnsi="Times New Roman"/>
                <w:sz w:val="24"/>
                <w:szCs w:val="24"/>
                <w:lang w:bidi="hi-IN"/>
              </w:rPr>
              <w:t xml:space="preserve"> </w:t>
            </w:r>
            <w:r w:rsidRPr="001C08CF">
              <w:rPr>
                <w:rFonts w:ascii="Times New Roman" w:hAnsi="Times New Roman"/>
                <w:sz w:val="24"/>
                <w:szCs w:val="24"/>
                <w:lang w:bidi="hi-IN"/>
              </w:rPr>
              <w:t>наркотиков, злоупотребления</w:t>
            </w:r>
            <w:r w:rsidR="00126056">
              <w:rPr>
                <w:rFonts w:ascii="Times New Roman" w:hAnsi="Times New Roman"/>
                <w:sz w:val="24"/>
                <w:szCs w:val="24"/>
                <w:lang w:bidi="hi-IN"/>
              </w:rPr>
              <w:t xml:space="preserve"> </w:t>
            </w:r>
            <w:r w:rsidRPr="001C08CF">
              <w:rPr>
                <w:rFonts w:ascii="Times New Roman" w:hAnsi="Times New Roman"/>
                <w:sz w:val="24"/>
                <w:szCs w:val="24"/>
                <w:lang w:bidi="hi-IN"/>
              </w:rPr>
              <w:t>алкогольными напитками.</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3.Муниципальное бюджетное</w:t>
            </w:r>
            <w:r w:rsidR="00126056">
              <w:rPr>
                <w:rFonts w:ascii="Times New Roman" w:hAnsi="Times New Roman"/>
                <w:sz w:val="24"/>
                <w:szCs w:val="24"/>
                <w:lang w:bidi="hi-IN"/>
              </w:rPr>
              <w:t xml:space="preserve"> </w:t>
            </w:r>
            <w:r w:rsidRPr="001C08CF">
              <w:rPr>
                <w:rFonts w:ascii="Times New Roman" w:hAnsi="Times New Roman"/>
                <w:sz w:val="24"/>
                <w:szCs w:val="24"/>
                <w:lang w:bidi="hi-IN"/>
              </w:rPr>
              <w:t>учреждение «Спортивная школа</w:t>
            </w:r>
            <w:r w:rsidR="00126056">
              <w:rPr>
                <w:rFonts w:ascii="Times New Roman" w:hAnsi="Times New Roman"/>
                <w:sz w:val="24"/>
                <w:szCs w:val="24"/>
                <w:lang w:bidi="hi-IN"/>
              </w:rPr>
              <w:t xml:space="preserve"> </w:t>
            </w:r>
            <w:r w:rsidRPr="001C08CF">
              <w:rPr>
                <w:rFonts w:ascii="Times New Roman" w:hAnsi="Times New Roman"/>
                <w:sz w:val="24"/>
                <w:szCs w:val="24"/>
                <w:lang w:bidi="hi-IN"/>
              </w:rPr>
              <w:t>олимпийского резерва «Спартак»:</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-информация по профилактике</w:t>
            </w:r>
            <w:r w:rsidR="00126056">
              <w:rPr>
                <w:rFonts w:ascii="Times New Roman" w:hAnsi="Times New Roman"/>
                <w:sz w:val="24"/>
                <w:szCs w:val="24"/>
                <w:lang w:bidi="hi-IN"/>
              </w:rPr>
              <w:t xml:space="preserve"> </w:t>
            </w:r>
            <w:r w:rsidRPr="001C08CF">
              <w:rPr>
                <w:rFonts w:ascii="Times New Roman" w:hAnsi="Times New Roman"/>
                <w:sz w:val="24"/>
                <w:szCs w:val="24"/>
                <w:lang w:bidi="hi-IN"/>
              </w:rPr>
              <w:t>употребления наркотиков и</w:t>
            </w:r>
            <w:r w:rsidR="00126056">
              <w:rPr>
                <w:rFonts w:ascii="Times New Roman" w:hAnsi="Times New Roman"/>
                <w:sz w:val="24"/>
                <w:szCs w:val="24"/>
                <w:lang w:bidi="hi-IN"/>
              </w:rPr>
              <w:t xml:space="preserve"> </w:t>
            </w:r>
            <w:r w:rsidRPr="001C08CF">
              <w:rPr>
                <w:rFonts w:ascii="Times New Roman" w:hAnsi="Times New Roman"/>
                <w:sz w:val="24"/>
                <w:szCs w:val="24"/>
                <w:lang w:bidi="hi-IN"/>
              </w:rPr>
              <w:t>злоупотребления алкогольных</w:t>
            </w:r>
            <w:r w:rsidR="00126056">
              <w:rPr>
                <w:rFonts w:ascii="Times New Roman" w:hAnsi="Times New Roman"/>
                <w:sz w:val="24"/>
                <w:szCs w:val="24"/>
                <w:lang w:bidi="hi-IN"/>
              </w:rPr>
              <w:t xml:space="preserve"> </w:t>
            </w:r>
            <w:r w:rsidRPr="001C08CF">
              <w:rPr>
                <w:rFonts w:ascii="Times New Roman" w:hAnsi="Times New Roman"/>
                <w:sz w:val="24"/>
                <w:szCs w:val="24"/>
                <w:lang w:bidi="hi-IN"/>
              </w:rPr>
              <w:t>напитков размещена на официальном</w:t>
            </w:r>
            <w:r w:rsidR="00126056">
              <w:rPr>
                <w:rFonts w:ascii="Times New Roman" w:hAnsi="Times New Roman"/>
                <w:sz w:val="24"/>
                <w:szCs w:val="24"/>
                <w:lang w:bidi="hi-IN"/>
              </w:rPr>
              <w:t xml:space="preserve"> </w:t>
            </w:r>
            <w:r w:rsidRPr="001C08CF">
              <w:rPr>
                <w:rFonts w:ascii="Times New Roman" w:hAnsi="Times New Roman"/>
                <w:sz w:val="24"/>
                <w:szCs w:val="24"/>
                <w:lang w:bidi="hi-IN"/>
              </w:rPr>
              <w:t>сайте учреждения.</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4.Муниципальное автономное</w:t>
            </w:r>
            <w:r w:rsidR="00126056">
              <w:rPr>
                <w:rFonts w:ascii="Times New Roman" w:hAnsi="Times New Roman"/>
                <w:sz w:val="24"/>
                <w:szCs w:val="24"/>
                <w:lang w:bidi="hi-IN"/>
              </w:rPr>
              <w:t xml:space="preserve"> </w:t>
            </w:r>
            <w:r w:rsidRPr="001C08CF">
              <w:rPr>
                <w:rFonts w:ascii="Times New Roman" w:hAnsi="Times New Roman"/>
                <w:sz w:val="24"/>
                <w:szCs w:val="24"/>
                <w:lang w:bidi="hi-IN"/>
              </w:rPr>
              <w:t>учреждение «Спортивная школа</w:t>
            </w:r>
            <w:r w:rsidR="00126056">
              <w:rPr>
                <w:rFonts w:ascii="Times New Roman" w:hAnsi="Times New Roman"/>
                <w:sz w:val="24"/>
                <w:szCs w:val="24"/>
                <w:lang w:bidi="hi-IN"/>
              </w:rPr>
              <w:t xml:space="preserve"> </w:t>
            </w:r>
            <w:r w:rsidRPr="001C08CF">
              <w:rPr>
                <w:rFonts w:ascii="Times New Roman" w:hAnsi="Times New Roman"/>
                <w:sz w:val="24"/>
                <w:szCs w:val="24"/>
                <w:lang w:bidi="hi-IN"/>
              </w:rPr>
              <w:t>олимпийского резерва «Сибиряк»:</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-проведены беседы с</w:t>
            </w:r>
            <w:r w:rsidR="00126056">
              <w:rPr>
                <w:rFonts w:ascii="Times New Roman" w:hAnsi="Times New Roman"/>
                <w:sz w:val="24"/>
                <w:szCs w:val="24"/>
                <w:lang w:bidi="hi-IN"/>
              </w:rPr>
              <w:t xml:space="preserve"> </w:t>
            </w:r>
            <w:r w:rsidRPr="001C08CF">
              <w:rPr>
                <w:rFonts w:ascii="Times New Roman" w:hAnsi="Times New Roman"/>
                <w:sz w:val="24"/>
                <w:szCs w:val="24"/>
                <w:lang w:bidi="hi-IN"/>
              </w:rPr>
              <w:t>обучающимися и родителями</w:t>
            </w:r>
            <w:r>
              <w:rPr>
                <w:rFonts w:ascii="Times New Roman" w:hAnsi="Times New Roman"/>
                <w:sz w:val="24"/>
                <w:szCs w:val="24"/>
                <w:lang w:bidi="hi-IN"/>
              </w:rPr>
              <w:t xml:space="preserve"> </w:t>
            </w:r>
            <w:r w:rsidRPr="001C08CF">
              <w:rPr>
                <w:rFonts w:ascii="Times New Roman" w:hAnsi="Times New Roman"/>
                <w:sz w:val="24"/>
                <w:szCs w:val="24"/>
                <w:lang w:bidi="hi-IN"/>
              </w:rPr>
              <w:t>(законными представителями) на</w:t>
            </w:r>
            <w:r w:rsidR="00126056">
              <w:rPr>
                <w:rFonts w:ascii="Times New Roman" w:hAnsi="Times New Roman"/>
                <w:sz w:val="24"/>
                <w:szCs w:val="24"/>
                <w:lang w:bidi="hi-IN"/>
              </w:rPr>
              <w:t xml:space="preserve"> </w:t>
            </w:r>
            <w:r w:rsidRPr="001C08CF">
              <w:rPr>
                <w:rFonts w:ascii="Times New Roman" w:hAnsi="Times New Roman"/>
                <w:sz w:val="24"/>
                <w:szCs w:val="24"/>
                <w:lang w:bidi="hi-IN"/>
              </w:rPr>
              <w:t>родительских собраниях: «Правда и</w:t>
            </w:r>
            <w:r w:rsidR="00126056">
              <w:rPr>
                <w:rFonts w:ascii="Times New Roman" w:hAnsi="Times New Roman"/>
                <w:sz w:val="24"/>
                <w:szCs w:val="24"/>
                <w:lang w:bidi="hi-IN"/>
              </w:rPr>
              <w:t xml:space="preserve"> </w:t>
            </w:r>
            <w:r w:rsidRPr="001C08CF">
              <w:rPr>
                <w:rFonts w:ascii="Times New Roman" w:hAnsi="Times New Roman"/>
                <w:sz w:val="24"/>
                <w:szCs w:val="24"/>
                <w:lang w:bidi="hi-IN"/>
              </w:rPr>
              <w:t>ложь об алкоголе»; «Здоровье - это</w:t>
            </w:r>
            <w:r w:rsidR="00126056">
              <w:rPr>
                <w:rFonts w:ascii="Times New Roman" w:hAnsi="Times New Roman"/>
                <w:sz w:val="24"/>
                <w:szCs w:val="24"/>
                <w:lang w:bidi="hi-IN"/>
              </w:rPr>
              <w:t xml:space="preserve"> </w:t>
            </w:r>
            <w:r w:rsidRPr="001C08CF">
              <w:rPr>
                <w:rFonts w:ascii="Times New Roman" w:hAnsi="Times New Roman"/>
                <w:sz w:val="24"/>
                <w:szCs w:val="24"/>
                <w:lang w:bidi="hi-IN"/>
              </w:rPr>
              <w:t>жизнь»; «Личность и алкоголь»;</w:t>
            </w:r>
            <w:r w:rsidR="00126056">
              <w:rPr>
                <w:rFonts w:ascii="Times New Roman" w:hAnsi="Times New Roman"/>
                <w:sz w:val="24"/>
                <w:szCs w:val="24"/>
                <w:lang w:bidi="hi-IN"/>
              </w:rPr>
              <w:t xml:space="preserve"> </w:t>
            </w:r>
            <w:r w:rsidRPr="001C08CF">
              <w:rPr>
                <w:rFonts w:ascii="Times New Roman" w:hAnsi="Times New Roman"/>
                <w:sz w:val="24"/>
                <w:szCs w:val="24"/>
                <w:lang w:bidi="hi-IN"/>
              </w:rPr>
              <w:t>«Горькие плоды «сладкой жизни»</w:t>
            </w:r>
            <w:r w:rsidR="00126056">
              <w:rPr>
                <w:rFonts w:ascii="Times New Roman" w:hAnsi="Times New Roman"/>
                <w:sz w:val="24"/>
                <w:szCs w:val="24"/>
                <w:lang w:bidi="hi-IN"/>
              </w:rPr>
              <w:t xml:space="preserve"> </w:t>
            </w:r>
            <w:r w:rsidRPr="001C08CF">
              <w:rPr>
                <w:rFonts w:ascii="Times New Roman" w:hAnsi="Times New Roman"/>
                <w:sz w:val="24"/>
                <w:szCs w:val="24"/>
                <w:lang w:bidi="hi-IN"/>
              </w:rPr>
              <w:t>или о тяжких социальных</w:t>
            </w:r>
            <w:r w:rsidR="00126056">
              <w:rPr>
                <w:rFonts w:ascii="Times New Roman" w:hAnsi="Times New Roman"/>
                <w:sz w:val="24"/>
                <w:szCs w:val="24"/>
                <w:lang w:bidi="hi-IN"/>
              </w:rPr>
              <w:t xml:space="preserve"> </w:t>
            </w:r>
            <w:r w:rsidRPr="001C08CF">
              <w:rPr>
                <w:rFonts w:ascii="Times New Roman" w:hAnsi="Times New Roman"/>
                <w:sz w:val="24"/>
                <w:szCs w:val="24"/>
                <w:lang w:bidi="hi-IN"/>
              </w:rPr>
              <w:t>последствиях употребления</w:t>
            </w:r>
            <w:r w:rsidR="00126056">
              <w:rPr>
                <w:rFonts w:ascii="Times New Roman" w:hAnsi="Times New Roman"/>
                <w:sz w:val="24"/>
                <w:szCs w:val="24"/>
                <w:lang w:bidi="hi-IN"/>
              </w:rPr>
              <w:t xml:space="preserve"> </w:t>
            </w:r>
            <w:r w:rsidRPr="001C08CF">
              <w:rPr>
                <w:rFonts w:ascii="Times New Roman" w:hAnsi="Times New Roman"/>
                <w:sz w:val="24"/>
                <w:szCs w:val="24"/>
                <w:lang w:bidi="hi-IN"/>
              </w:rPr>
              <w:t>наркотиков» (в течение года).</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5.Муниципальные бюджетное</w:t>
            </w:r>
            <w:r w:rsidR="00126056">
              <w:rPr>
                <w:rFonts w:ascii="Times New Roman" w:hAnsi="Times New Roman"/>
                <w:sz w:val="24"/>
                <w:szCs w:val="24"/>
                <w:lang w:bidi="hi-IN"/>
              </w:rPr>
              <w:t xml:space="preserve"> </w:t>
            </w:r>
            <w:r w:rsidRPr="001C08CF">
              <w:rPr>
                <w:rFonts w:ascii="Times New Roman" w:hAnsi="Times New Roman"/>
                <w:sz w:val="24"/>
                <w:szCs w:val="24"/>
                <w:lang w:bidi="hi-IN"/>
              </w:rPr>
              <w:t>учреждение центр физической</w:t>
            </w:r>
            <w:r w:rsidR="00126056">
              <w:rPr>
                <w:rFonts w:ascii="Times New Roman" w:hAnsi="Times New Roman"/>
                <w:sz w:val="24"/>
                <w:szCs w:val="24"/>
                <w:lang w:bidi="hi-IN"/>
              </w:rPr>
              <w:t xml:space="preserve"> </w:t>
            </w:r>
            <w:r w:rsidRPr="001C08CF">
              <w:rPr>
                <w:rFonts w:ascii="Times New Roman" w:hAnsi="Times New Roman"/>
                <w:sz w:val="24"/>
                <w:szCs w:val="24"/>
                <w:lang w:bidi="hi-IN"/>
              </w:rPr>
              <w:t>культуры и спорта «Жемчужина</w:t>
            </w:r>
            <w:r w:rsidR="00126056">
              <w:rPr>
                <w:rFonts w:ascii="Times New Roman" w:hAnsi="Times New Roman"/>
                <w:sz w:val="24"/>
                <w:szCs w:val="24"/>
                <w:lang w:bidi="hi-IN"/>
              </w:rPr>
              <w:t xml:space="preserve"> </w:t>
            </w:r>
            <w:r w:rsidRPr="001C08CF">
              <w:rPr>
                <w:rFonts w:ascii="Times New Roman" w:hAnsi="Times New Roman"/>
                <w:sz w:val="24"/>
                <w:szCs w:val="24"/>
                <w:lang w:bidi="hi-IN"/>
              </w:rPr>
              <w:t>Югры»:</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Просветительская работа с</w:t>
            </w:r>
            <w:r w:rsidR="00126056">
              <w:rPr>
                <w:rFonts w:ascii="Times New Roman" w:hAnsi="Times New Roman"/>
                <w:sz w:val="24"/>
                <w:szCs w:val="24"/>
                <w:lang w:bidi="hi-IN"/>
              </w:rPr>
              <w:t xml:space="preserve"> </w:t>
            </w:r>
            <w:r w:rsidRPr="001C08CF">
              <w:rPr>
                <w:rFonts w:ascii="Times New Roman" w:hAnsi="Times New Roman"/>
                <w:sz w:val="24"/>
                <w:szCs w:val="24"/>
                <w:lang w:bidi="hi-IN"/>
              </w:rPr>
              <w:t>населением, направленной на</w:t>
            </w:r>
            <w:r w:rsidR="00126056">
              <w:rPr>
                <w:rFonts w:ascii="Times New Roman" w:hAnsi="Times New Roman"/>
                <w:sz w:val="24"/>
                <w:szCs w:val="24"/>
                <w:lang w:bidi="hi-IN"/>
              </w:rPr>
              <w:t xml:space="preserve"> </w:t>
            </w:r>
            <w:r w:rsidRPr="001C08CF">
              <w:rPr>
                <w:rFonts w:ascii="Times New Roman" w:hAnsi="Times New Roman"/>
                <w:sz w:val="24"/>
                <w:szCs w:val="24"/>
                <w:lang w:bidi="hi-IN"/>
              </w:rPr>
              <w:t>профилактику немедицинского</w:t>
            </w:r>
            <w:r w:rsidR="00126056">
              <w:rPr>
                <w:rFonts w:ascii="Times New Roman" w:hAnsi="Times New Roman"/>
                <w:sz w:val="24"/>
                <w:szCs w:val="24"/>
                <w:lang w:bidi="hi-IN"/>
              </w:rPr>
              <w:t xml:space="preserve"> </w:t>
            </w:r>
            <w:r w:rsidRPr="001C08CF">
              <w:rPr>
                <w:rFonts w:ascii="Times New Roman" w:hAnsi="Times New Roman"/>
                <w:sz w:val="24"/>
                <w:szCs w:val="24"/>
                <w:lang w:bidi="hi-IN"/>
              </w:rPr>
              <w:t>употребления наркотиков,</w:t>
            </w:r>
            <w:r w:rsidR="00126056">
              <w:rPr>
                <w:rFonts w:ascii="Times New Roman" w:hAnsi="Times New Roman"/>
                <w:sz w:val="24"/>
                <w:szCs w:val="24"/>
                <w:lang w:bidi="hi-IN"/>
              </w:rPr>
              <w:t xml:space="preserve"> </w:t>
            </w:r>
            <w:r w:rsidRPr="001C08CF">
              <w:rPr>
                <w:rFonts w:ascii="Times New Roman" w:hAnsi="Times New Roman"/>
                <w:sz w:val="24"/>
                <w:szCs w:val="24"/>
                <w:lang w:bidi="hi-IN"/>
              </w:rPr>
              <w:t>злоупотребления алкогольными</w:t>
            </w:r>
            <w:r w:rsidR="00126056">
              <w:rPr>
                <w:rFonts w:ascii="Times New Roman" w:hAnsi="Times New Roman"/>
                <w:sz w:val="24"/>
                <w:szCs w:val="24"/>
                <w:lang w:bidi="hi-IN"/>
              </w:rPr>
              <w:t xml:space="preserve"> </w:t>
            </w:r>
            <w:r w:rsidRPr="001C08CF">
              <w:rPr>
                <w:rFonts w:ascii="Times New Roman" w:hAnsi="Times New Roman"/>
                <w:sz w:val="24"/>
                <w:szCs w:val="24"/>
                <w:lang w:bidi="hi-IN"/>
              </w:rPr>
              <w:t>напитками, осуществляется</w:t>
            </w:r>
            <w:r w:rsidR="00126056">
              <w:rPr>
                <w:rFonts w:ascii="Times New Roman" w:hAnsi="Times New Roman"/>
                <w:sz w:val="24"/>
                <w:szCs w:val="24"/>
                <w:lang w:bidi="hi-IN"/>
              </w:rPr>
              <w:t xml:space="preserve"> </w:t>
            </w:r>
            <w:r w:rsidRPr="001C08CF">
              <w:rPr>
                <w:rFonts w:ascii="Times New Roman" w:hAnsi="Times New Roman"/>
                <w:sz w:val="24"/>
                <w:szCs w:val="24"/>
                <w:lang w:bidi="hi-IN"/>
              </w:rPr>
              <w:t>посредствам сети Интернет, в ТВ и</w:t>
            </w:r>
            <w:r w:rsidR="00126056">
              <w:rPr>
                <w:rFonts w:ascii="Times New Roman" w:hAnsi="Times New Roman"/>
                <w:sz w:val="24"/>
                <w:szCs w:val="24"/>
                <w:lang w:bidi="hi-IN"/>
              </w:rPr>
              <w:t xml:space="preserve"> </w:t>
            </w:r>
            <w:r w:rsidRPr="001C08CF">
              <w:rPr>
                <w:rFonts w:ascii="Times New Roman" w:hAnsi="Times New Roman"/>
                <w:sz w:val="24"/>
                <w:szCs w:val="24"/>
                <w:lang w:bidi="hi-IN"/>
              </w:rPr>
              <w:t>РВ программах, на страницах газет.</w:t>
            </w:r>
            <w:r w:rsidR="00126056">
              <w:rPr>
                <w:rFonts w:ascii="Times New Roman" w:hAnsi="Times New Roman"/>
                <w:sz w:val="24"/>
                <w:szCs w:val="24"/>
                <w:lang w:bidi="hi-IN"/>
              </w:rPr>
              <w:t xml:space="preserve"> </w:t>
            </w:r>
            <w:r w:rsidRPr="001C08CF">
              <w:rPr>
                <w:rFonts w:ascii="Times New Roman" w:hAnsi="Times New Roman"/>
                <w:sz w:val="24"/>
                <w:szCs w:val="24"/>
                <w:lang w:bidi="hi-IN"/>
              </w:rPr>
              <w:t>На собственных ресурсах</w:t>
            </w:r>
            <w:r w:rsidR="00126056">
              <w:rPr>
                <w:rFonts w:ascii="Times New Roman" w:hAnsi="Times New Roman"/>
                <w:sz w:val="24"/>
                <w:szCs w:val="24"/>
                <w:lang w:bidi="hi-IN"/>
              </w:rPr>
              <w:t xml:space="preserve"> </w:t>
            </w:r>
            <w:r w:rsidRPr="001C08CF">
              <w:rPr>
                <w:rFonts w:ascii="Times New Roman" w:hAnsi="Times New Roman"/>
                <w:sz w:val="24"/>
                <w:szCs w:val="24"/>
                <w:lang w:bidi="hi-IN"/>
              </w:rPr>
              <w:t>учреждения размещены</w:t>
            </w:r>
            <w:r w:rsidR="00126056">
              <w:rPr>
                <w:rFonts w:ascii="Times New Roman" w:hAnsi="Times New Roman"/>
                <w:sz w:val="24"/>
                <w:szCs w:val="24"/>
                <w:lang w:bidi="hi-IN"/>
              </w:rPr>
              <w:t xml:space="preserve"> </w:t>
            </w:r>
            <w:r w:rsidRPr="001C08CF">
              <w:rPr>
                <w:rFonts w:ascii="Times New Roman" w:hAnsi="Times New Roman"/>
                <w:sz w:val="24"/>
                <w:szCs w:val="24"/>
                <w:lang w:bidi="hi-IN"/>
              </w:rPr>
              <w:t>информационные материалы</w:t>
            </w:r>
            <w:r w:rsidR="00126056">
              <w:rPr>
                <w:rFonts w:ascii="Times New Roman" w:hAnsi="Times New Roman"/>
                <w:sz w:val="24"/>
                <w:szCs w:val="24"/>
                <w:lang w:bidi="hi-IN"/>
              </w:rPr>
              <w:t xml:space="preserve"> </w:t>
            </w:r>
            <w:r w:rsidRPr="001C08CF">
              <w:rPr>
                <w:rFonts w:ascii="Times New Roman" w:hAnsi="Times New Roman"/>
                <w:sz w:val="24"/>
                <w:szCs w:val="24"/>
                <w:lang w:bidi="hi-IN"/>
              </w:rPr>
              <w:t>(социальные сети, официальный</w:t>
            </w:r>
            <w:r w:rsidR="00126056">
              <w:rPr>
                <w:rFonts w:ascii="Times New Roman" w:hAnsi="Times New Roman"/>
                <w:sz w:val="24"/>
                <w:szCs w:val="24"/>
                <w:lang w:bidi="hi-IN"/>
              </w:rPr>
              <w:t xml:space="preserve"> </w:t>
            </w:r>
            <w:r w:rsidRPr="001C08CF">
              <w:rPr>
                <w:rFonts w:ascii="Times New Roman" w:hAnsi="Times New Roman"/>
                <w:sz w:val="24"/>
                <w:szCs w:val="24"/>
                <w:lang w:bidi="hi-IN"/>
              </w:rPr>
              <w:t>сайт).</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На фасаде здания размещена</w:t>
            </w:r>
            <w:r w:rsidR="00126056">
              <w:rPr>
                <w:rFonts w:ascii="Times New Roman" w:hAnsi="Times New Roman"/>
                <w:sz w:val="24"/>
                <w:szCs w:val="24"/>
                <w:lang w:bidi="hi-IN"/>
              </w:rPr>
              <w:t xml:space="preserve"> </w:t>
            </w:r>
            <w:r w:rsidRPr="001C08CF">
              <w:rPr>
                <w:rFonts w:ascii="Times New Roman" w:hAnsi="Times New Roman"/>
                <w:sz w:val="24"/>
                <w:szCs w:val="24"/>
                <w:lang w:bidi="hi-IN"/>
              </w:rPr>
              <w:t>наружная социальная реклама.</w:t>
            </w:r>
            <w:r w:rsidR="00126056">
              <w:rPr>
                <w:rFonts w:ascii="Times New Roman" w:hAnsi="Times New Roman"/>
                <w:sz w:val="24"/>
                <w:szCs w:val="24"/>
                <w:lang w:bidi="hi-IN"/>
              </w:rPr>
              <w:t xml:space="preserve"> </w:t>
            </w:r>
            <w:r w:rsidRPr="001C08CF">
              <w:rPr>
                <w:rFonts w:ascii="Times New Roman" w:hAnsi="Times New Roman"/>
                <w:sz w:val="24"/>
                <w:szCs w:val="24"/>
                <w:lang w:bidi="hi-IN"/>
              </w:rPr>
              <w:t>Учреждение ведет активную</w:t>
            </w:r>
            <w:r w:rsidR="00126056">
              <w:rPr>
                <w:rFonts w:ascii="Times New Roman" w:hAnsi="Times New Roman"/>
                <w:sz w:val="24"/>
                <w:szCs w:val="24"/>
                <w:lang w:bidi="hi-IN"/>
              </w:rPr>
              <w:t xml:space="preserve"> </w:t>
            </w:r>
            <w:r w:rsidRPr="001C08CF">
              <w:rPr>
                <w:rFonts w:ascii="Times New Roman" w:hAnsi="Times New Roman"/>
                <w:sz w:val="24"/>
                <w:szCs w:val="24"/>
                <w:lang w:bidi="hi-IN"/>
              </w:rPr>
              <w:t>информационно-пропагандистскую</w:t>
            </w:r>
            <w:r w:rsidR="00126056">
              <w:rPr>
                <w:rFonts w:ascii="Times New Roman" w:hAnsi="Times New Roman"/>
                <w:sz w:val="24"/>
                <w:szCs w:val="24"/>
                <w:lang w:bidi="hi-IN"/>
              </w:rPr>
              <w:t xml:space="preserve"> </w:t>
            </w:r>
            <w:r w:rsidRPr="001C08CF">
              <w:rPr>
                <w:rFonts w:ascii="Times New Roman" w:hAnsi="Times New Roman"/>
                <w:sz w:val="24"/>
                <w:szCs w:val="24"/>
                <w:lang w:bidi="hi-IN"/>
              </w:rPr>
              <w:t>работу собственных</w:t>
            </w:r>
            <w:r w:rsidR="00126056">
              <w:rPr>
                <w:rFonts w:ascii="Times New Roman" w:hAnsi="Times New Roman"/>
                <w:sz w:val="24"/>
                <w:szCs w:val="24"/>
                <w:lang w:bidi="hi-IN"/>
              </w:rPr>
              <w:t xml:space="preserve"> </w:t>
            </w:r>
            <w:r w:rsidRPr="001C08CF">
              <w:rPr>
                <w:rFonts w:ascii="Times New Roman" w:hAnsi="Times New Roman"/>
                <w:sz w:val="24"/>
                <w:szCs w:val="24"/>
                <w:lang w:bidi="hi-IN"/>
              </w:rPr>
              <w:t>информационных проектов для</w:t>
            </w:r>
            <w:r>
              <w:rPr>
                <w:rFonts w:ascii="Times New Roman" w:hAnsi="Times New Roman"/>
                <w:sz w:val="24"/>
                <w:szCs w:val="24"/>
                <w:lang w:bidi="hi-IN"/>
              </w:rPr>
              <w:t xml:space="preserve"> </w:t>
            </w:r>
            <w:r w:rsidRPr="001C08CF">
              <w:rPr>
                <w:rFonts w:ascii="Times New Roman" w:hAnsi="Times New Roman"/>
                <w:sz w:val="24"/>
                <w:szCs w:val="24"/>
                <w:lang w:bidi="hi-IN"/>
              </w:rPr>
              <w:t>различных целевых аудиторий.</w:t>
            </w:r>
            <w:r w:rsidR="00126056">
              <w:rPr>
                <w:rFonts w:ascii="Times New Roman" w:hAnsi="Times New Roman"/>
                <w:sz w:val="24"/>
                <w:szCs w:val="24"/>
                <w:lang w:bidi="hi-IN"/>
              </w:rPr>
              <w:t xml:space="preserve"> </w:t>
            </w:r>
            <w:r w:rsidRPr="001C08CF">
              <w:rPr>
                <w:rFonts w:ascii="Times New Roman" w:hAnsi="Times New Roman"/>
                <w:sz w:val="24"/>
                <w:szCs w:val="24"/>
                <w:lang w:bidi="hi-IN"/>
              </w:rPr>
              <w:t>Пример: городские и окружные</w:t>
            </w:r>
            <w:r w:rsidR="00126056">
              <w:rPr>
                <w:rFonts w:ascii="Times New Roman" w:hAnsi="Times New Roman"/>
                <w:sz w:val="24"/>
                <w:szCs w:val="24"/>
                <w:lang w:bidi="hi-IN"/>
              </w:rPr>
              <w:t xml:space="preserve"> </w:t>
            </w:r>
            <w:r w:rsidRPr="001C08CF">
              <w:rPr>
                <w:rFonts w:ascii="Times New Roman" w:hAnsi="Times New Roman"/>
                <w:sz w:val="24"/>
                <w:szCs w:val="24"/>
                <w:lang w:bidi="hi-IN"/>
              </w:rPr>
              <w:t>соревнования по различным видам</w:t>
            </w:r>
            <w:r w:rsidR="00126056">
              <w:rPr>
                <w:rFonts w:ascii="Times New Roman" w:hAnsi="Times New Roman"/>
                <w:sz w:val="24"/>
                <w:szCs w:val="24"/>
                <w:lang w:bidi="hi-IN"/>
              </w:rPr>
              <w:t xml:space="preserve"> </w:t>
            </w:r>
            <w:r w:rsidRPr="001C08CF">
              <w:rPr>
                <w:rFonts w:ascii="Times New Roman" w:hAnsi="Times New Roman"/>
                <w:sz w:val="24"/>
                <w:szCs w:val="24"/>
                <w:lang w:bidi="hi-IN"/>
              </w:rPr>
              <w:t>спорта, программы по фитнесу для</w:t>
            </w:r>
            <w:r w:rsidR="00126056">
              <w:rPr>
                <w:rFonts w:ascii="Times New Roman" w:hAnsi="Times New Roman"/>
                <w:sz w:val="24"/>
                <w:szCs w:val="24"/>
                <w:lang w:bidi="hi-IN"/>
              </w:rPr>
              <w:t xml:space="preserve"> </w:t>
            </w:r>
            <w:r w:rsidRPr="001C08CF">
              <w:rPr>
                <w:rFonts w:ascii="Times New Roman" w:hAnsi="Times New Roman"/>
                <w:sz w:val="24"/>
                <w:szCs w:val="24"/>
                <w:lang w:bidi="hi-IN"/>
              </w:rPr>
              <w:t>похудения, адаптивная физическая</w:t>
            </w:r>
            <w:r w:rsidR="00126056">
              <w:rPr>
                <w:rFonts w:ascii="Times New Roman" w:hAnsi="Times New Roman"/>
                <w:sz w:val="24"/>
                <w:szCs w:val="24"/>
                <w:lang w:bidi="hi-IN"/>
              </w:rPr>
              <w:t xml:space="preserve"> </w:t>
            </w:r>
            <w:r w:rsidRPr="001C08CF">
              <w:rPr>
                <w:rFonts w:ascii="Times New Roman" w:hAnsi="Times New Roman"/>
                <w:sz w:val="24"/>
                <w:szCs w:val="24"/>
                <w:lang w:bidi="hi-IN"/>
              </w:rPr>
              <w:t>культура и спорт, ГТО, прокат</w:t>
            </w:r>
            <w:r w:rsidR="00126056">
              <w:rPr>
                <w:rFonts w:ascii="Times New Roman" w:hAnsi="Times New Roman"/>
                <w:sz w:val="24"/>
                <w:szCs w:val="24"/>
                <w:lang w:bidi="hi-IN"/>
              </w:rPr>
              <w:t xml:space="preserve"> </w:t>
            </w:r>
            <w:r w:rsidRPr="001C08CF">
              <w:rPr>
                <w:rFonts w:ascii="Times New Roman" w:hAnsi="Times New Roman"/>
                <w:sz w:val="24"/>
                <w:szCs w:val="24"/>
                <w:lang w:bidi="hi-IN"/>
              </w:rPr>
              <w:t>коньков, плавание, банно-</w:t>
            </w:r>
            <w:r w:rsidR="00126056">
              <w:rPr>
                <w:rFonts w:ascii="Times New Roman" w:hAnsi="Times New Roman"/>
                <w:sz w:val="24"/>
                <w:szCs w:val="24"/>
                <w:lang w:bidi="hi-IN"/>
              </w:rPr>
              <w:t xml:space="preserve"> </w:t>
            </w:r>
            <w:r w:rsidRPr="001C08CF">
              <w:rPr>
                <w:rFonts w:ascii="Times New Roman" w:hAnsi="Times New Roman"/>
                <w:sz w:val="24"/>
                <w:szCs w:val="24"/>
                <w:lang w:bidi="hi-IN"/>
              </w:rPr>
              <w:t>оздоровительный комплекс,</w:t>
            </w:r>
            <w:r w:rsidR="00126056">
              <w:rPr>
                <w:rFonts w:ascii="Times New Roman" w:hAnsi="Times New Roman"/>
                <w:sz w:val="24"/>
                <w:szCs w:val="24"/>
                <w:lang w:bidi="hi-IN"/>
              </w:rPr>
              <w:t xml:space="preserve"> </w:t>
            </w:r>
            <w:r w:rsidRPr="001C08CF">
              <w:rPr>
                <w:rFonts w:ascii="Times New Roman" w:hAnsi="Times New Roman"/>
                <w:sz w:val="24"/>
                <w:szCs w:val="24"/>
                <w:lang w:bidi="hi-IN"/>
              </w:rPr>
              <w:t>аквапарк, тренажерный зал,</w:t>
            </w:r>
            <w:r w:rsidR="00126056">
              <w:rPr>
                <w:rFonts w:ascii="Times New Roman" w:hAnsi="Times New Roman"/>
                <w:sz w:val="24"/>
                <w:szCs w:val="24"/>
                <w:lang w:bidi="hi-IN"/>
              </w:rPr>
              <w:t xml:space="preserve"> </w:t>
            </w:r>
            <w:r w:rsidRPr="001C08CF">
              <w:rPr>
                <w:rFonts w:ascii="Times New Roman" w:hAnsi="Times New Roman"/>
                <w:sz w:val="24"/>
                <w:szCs w:val="24"/>
                <w:lang w:bidi="hi-IN"/>
              </w:rPr>
              <w:t>настольный теннис, а также</w:t>
            </w:r>
            <w:r w:rsidR="00126056">
              <w:rPr>
                <w:rFonts w:ascii="Times New Roman" w:hAnsi="Times New Roman"/>
                <w:sz w:val="24"/>
                <w:szCs w:val="24"/>
                <w:lang w:bidi="hi-IN"/>
              </w:rPr>
              <w:t xml:space="preserve"> </w:t>
            </w:r>
            <w:r w:rsidRPr="001C08CF">
              <w:rPr>
                <w:rFonts w:ascii="Times New Roman" w:hAnsi="Times New Roman"/>
                <w:sz w:val="24"/>
                <w:szCs w:val="24"/>
                <w:lang w:bidi="hi-IN"/>
              </w:rPr>
              <w:t>различные разовые акции (йога,</w:t>
            </w:r>
            <w:r w:rsidR="00126056">
              <w:rPr>
                <w:rFonts w:ascii="Times New Roman" w:hAnsi="Times New Roman"/>
                <w:sz w:val="24"/>
                <w:szCs w:val="24"/>
                <w:lang w:bidi="hi-IN"/>
              </w:rPr>
              <w:t xml:space="preserve"> </w:t>
            </w:r>
            <w:r w:rsidRPr="001C08CF">
              <w:rPr>
                <w:rFonts w:ascii="Times New Roman" w:hAnsi="Times New Roman"/>
                <w:sz w:val="24"/>
                <w:szCs w:val="24"/>
                <w:lang w:bidi="hi-IN"/>
              </w:rPr>
              <w:t>дорога и правонарушения, масс-старт</w:t>
            </w:r>
            <w:r w:rsidR="00126056">
              <w:rPr>
                <w:rFonts w:ascii="Times New Roman" w:hAnsi="Times New Roman"/>
                <w:sz w:val="24"/>
                <w:szCs w:val="24"/>
                <w:lang w:bidi="hi-IN"/>
              </w:rPr>
              <w:t xml:space="preserve"> </w:t>
            </w:r>
            <w:proofErr w:type="spellStart"/>
            <w:r w:rsidRPr="001C08CF">
              <w:rPr>
                <w:rFonts w:ascii="Times New Roman" w:hAnsi="Times New Roman"/>
                <w:sz w:val="24"/>
                <w:szCs w:val="24"/>
                <w:lang w:bidi="hi-IN"/>
              </w:rPr>
              <w:t>кандинавским</w:t>
            </w:r>
            <w:proofErr w:type="spellEnd"/>
            <w:r w:rsidRPr="001C08CF">
              <w:rPr>
                <w:rFonts w:ascii="Times New Roman" w:hAnsi="Times New Roman"/>
                <w:sz w:val="24"/>
                <w:szCs w:val="24"/>
                <w:lang w:bidi="hi-IN"/>
              </w:rPr>
              <w:t xml:space="preserve"> шагом за здоровьем,</w:t>
            </w:r>
            <w:r w:rsidR="00126056">
              <w:rPr>
                <w:rFonts w:ascii="Times New Roman" w:hAnsi="Times New Roman"/>
                <w:sz w:val="24"/>
                <w:szCs w:val="24"/>
                <w:lang w:bidi="hi-IN"/>
              </w:rPr>
              <w:t xml:space="preserve"> б</w:t>
            </w:r>
            <w:r w:rsidRPr="001C08CF">
              <w:rPr>
                <w:rFonts w:ascii="Times New Roman" w:hAnsi="Times New Roman"/>
                <w:sz w:val="24"/>
                <w:szCs w:val="24"/>
                <w:lang w:bidi="hi-IN"/>
              </w:rPr>
              <w:t>езопасная езда на велосипеде и т.д.).</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Размещением материалов и</w:t>
            </w:r>
            <w:r w:rsidR="00126056">
              <w:rPr>
                <w:rFonts w:ascii="Times New Roman" w:hAnsi="Times New Roman"/>
                <w:sz w:val="24"/>
                <w:szCs w:val="24"/>
                <w:lang w:bidi="hi-IN"/>
              </w:rPr>
              <w:t xml:space="preserve"> </w:t>
            </w:r>
            <w:r w:rsidRPr="001C08CF">
              <w:rPr>
                <w:rFonts w:ascii="Times New Roman" w:hAnsi="Times New Roman"/>
                <w:sz w:val="24"/>
                <w:szCs w:val="24"/>
                <w:lang w:bidi="hi-IN"/>
              </w:rPr>
              <w:t>реализацией PR-проектов занимается</w:t>
            </w:r>
            <w:r w:rsidR="00126056">
              <w:rPr>
                <w:rFonts w:ascii="Times New Roman" w:hAnsi="Times New Roman"/>
                <w:sz w:val="24"/>
                <w:szCs w:val="24"/>
                <w:lang w:bidi="hi-IN"/>
              </w:rPr>
              <w:t xml:space="preserve"> </w:t>
            </w:r>
            <w:r w:rsidRPr="001C08CF">
              <w:rPr>
                <w:rFonts w:ascii="Times New Roman" w:hAnsi="Times New Roman"/>
                <w:sz w:val="24"/>
                <w:szCs w:val="24"/>
                <w:lang w:bidi="hi-IN"/>
              </w:rPr>
              <w:t>отдел церемоний и протоколов,</w:t>
            </w:r>
            <w:r w:rsidR="00126056">
              <w:rPr>
                <w:rFonts w:ascii="Times New Roman" w:hAnsi="Times New Roman"/>
                <w:sz w:val="24"/>
                <w:szCs w:val="24"/>
                <w:lang w:bidi="hi-IN"/>
              </w:rPr>
              <w:t xml:space="preserve"> </w:t>
            </w:r>
            <w:r w:rsidRPr="001C08CF">
              <w:rPr>
                <w:rFonts w:ascii="Times New Roman" w:hAnsi="Times New Roman"/>
                <w:sz w:val="24"/>
                <w:szCs w:val="24"/>
                <w:lang w:bidi="hi-IN"/>
              </w:rPr>
              <w:t>который в тесном контакте работает</w:t>
            </w:r>
            <w:r w:rsidR="00126056">
              <w:rPr>
                <w:rFonts w:ascii="Times New Roman" w:hAnsi="Times New Roman"/>
                <w:sz w:val="24"/>
                <w:szCs w:val="24"/>
                <w:lang w:bidi="hi-IN"/>
              </w:rPr>
              <w:t xml:space="preserve"> </w:t>
            </w:r>
            <w:r w:rsidRPr="001C08CF">
              <w:rPr>
                <w:rFonts w:ascii="Times New Roman" w:hAnsi="Times New Roman"/>
                <w:sz w:val="24"/>
                <w:szCs w:val="24"/>
                <w:lang w:bidi="hi-IN"/>
              </w:rPr>
              <w:t>с информационно-аналитическим</w:t>
            </w:r>
            <w:r w:rsidR="00126056">
              <w:rPr>
                <w:rFonts w:ascii="Times New Roman" w:hAnsi="Times New Roman"/>
                <w:sz w:val="24"/>
                <w:szCs w:val="24"/>
                <w:lang w:bidi="hi-IN"/>
              </w:rPr>
              <w:t xml:space="preserve"> о</w:t>
            </w:r>
            <w:r w:rsidRPr="001C08CF">
              <w:rPr>
                <w:rFonts w:ascii="Times New Roman" w:hAnsi="Times New Roman"/>
                <w:sz w:val="24"/>
                <w:szCs w:val="24"/>
                <w:lang w:bidi="hi-IN"/>
              </w:rPr>
              <w:t>тделом администрации города.</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6.Муниципальное бюджетное</w:t>
            </w:r>
            <w:r w:rsidR="00126056">
              <w:rPr>
                <w:rFonts w:ascii="Times New Roman" w:hAnsi="Times New Roman"/>
                <w:sz w:val="24"/>
                <w:szCs w:val="24"/>
                <w:lang w:bidi="hi-IN"/>
              </w:rPr>
              <w:t xml:space="preserve"> </w:t>
            </w:r>
            <w:r w:rsidRPr="001C08CF">
              <w:rPr>
                <w:rFonts w:ascii="Times New Roman" w:hAnsi="Times New Roman"/>
                <w:sz w:val="24"/>
                <w:szCs w:val="24"/>
                <w:lang w:bidi="hi-IN"/>
              </w:rPr>
              <w:t>учреждение физической культуры и</w:t>
            </w:r>
            <w:r w:rsidR="00126056">
              <w:rPr>
                <w:rFonts w:ascii="Times New Roman" w:hAnsi="Times New Roman"/>
                <w:sz w:val="24"/>
                <w:szCs w:val="24"/>
                <w:lang w:bidi="hi-IN"/>
              </w:rPr>
              <w:t xml:space="preserve"> </w:t>
            </w:r>
            <w:r w:rsidRPr="001C08CF">
              <w:rPr>
                <w:rFonts w:ascii="Times New Roman" w:hAnsi="Times New Roman"/>
                <w:sz w:val="24"/>
                <w:szCs w:val="24"/>
                <w:lang w:bidi="hi-IN"/>
              </w:rPr>
              <w:t>спорта «</w:t>
            </w:r>
            <w:proofErr w:type="spellStart"/>
            <w:r w:rsidRPr="001C08CF">
              <w:rPr>
                <w:rFonts w:ascii="Times New Roman" w:hAnsi="Times New Roman"/>
                <w:sz w:val="24"/>
                <w:szCs w:val="24"/>
                <w:lang w:bidi="hi-IN"/>
              </w:rPr>
              <w:t>Юганск</w:t>
            </w:r>
            <w:proofErr w:type="spellEnd"/>
            <w:r w:rsidRPr="001C08CF">
              <w:rPr>
                <w:rFonts w:ascii="Times New Roman" w:hAnsi="Times New Roman"/>
                <w:sz w:val="24"/>
                <w:szCs w:val="24"/>
                <w:lang w:bidi="hi-IN"/>
              </w:rPr>
              <w:t>-Мастер имени</w:t>
            </w:r>
            <w:r w:rsidR="00126056">
              <w:rPr>
                <w:rFonts w:ascii="Times New Roman" w:hAnsi="Times New Roman"/>
                <w:sz w:val="24"/>
                <w:szCs w:val="24"/>
                <w:lang w:bidi="hi-IN"/>
              </w:rPr>
              <w:t xml:space="preserve"> </w:t>
            </w:r>
            <w:proofErr w:type="spellStart"/>
            <w:r w:rsidRPr="001C08CF">
              <w:rPr>
                <w:rFonts w:ascii="Times New Roman" w:hAnsi="Times New Roman"/>
                <w:sz w:val="24"/>
                <w:szCs w:val="24"/>
                <w:lang w:bidi="hi-IN"/>
              </w:rPr>
              <w:t>С.А.Жилина</w:t>
            </w:r>
            <w:proofErr w:type="spellEnd"/>
            <w:r w:rsidRPr="001C08CF">
              <w:rPr>
                <w:rFonts w:ascii="Times New Roman" w:hAnsi="Times New Roman"/>
                <w:sz w:val="24"/>
                <w:szCs w:val="24"/>
                <w:lang w:bidi="hi-IN"/>
              </w:rPr>
              <w:t>»:</w:t>
            </w:r>
          </w:p>
          <w:p w:rsidR="001C08CF" w:rsidRPr="003848A7" w:rsidRDefault="001C08CF" w:rsidP="00126056">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-распечатаны листовки с данной</w:t>
            </w:r>
            <w:r w:rsidR="00126056">
              <w:rPr>
                <w:rFonts w:ascii="Times New Roman" w:hAnsi="Times New Roman"/>
                <w:sz w:val="24"/>
                <w:szCs w:val="24"/>
                <w:lang w:bidi="hi-IN"/>
              </w:rPr>
              <w:t xml:space="preserve"> и</w:t>
            </w:r>
            <w:r w:rsidRPr="001C08CF">
              <w:rPr>
                <w:rFonts w:ascii="Times New Roman" w:hAnsi="Times New Roman"/>
                <w:sz w:val="24"/>
                <w:szCs w:val="24"/>
                <w:lang w:bidi="hi-IN"/>
              </w:rPr>
              <w:t>нформацией и распространённо</w:t>
            </w:r>
            <w:r w:rsidR="00126056">
              <w:rPr>
                <w:rFonts w:ascii="Times New Roman" w:hAnsi="Times New Roman"/>
                <w:sz w:val="24"/>
                <w:szCs w:val="24"/>
                <w:lang w:bidi="hi-IN"/>
              </w:rPr>
              <w:t xml:space="preserve"> </w:t>
            </w:r>
            <w:r w:rsidRPr="001C08CF">
              <w:rPr>
                <w:rFonts w:ascii="Times New Roman" w:hAnsi="Times New Roman"/>
                <w:sz w:val="24"/>
                <w:szCs w:val="24"/>
                <w:lang w:bidi="hi-IN"/>
              </w:rPr>
              <w:t>среди занимающихся, родителей и</w:t>
            </w:r>
            <w:r w:rsidR="00126056">
              <w:rPr>
                <w:rFonts w:ascii="Times New Roman" w:hAnsi="Times New Roman"/>
                <w:sz w:val="24"/>
                <w:szCs w:val="24"/>
                <w:lang w:bidi="hi-IN"/>
              </w:rPr>
              <w:t xml:space="preserve"> </w:t>
            </w:r>
            <w:r w:rsidRPr="001C08CF">
              <w:rPr>
                <w:rFonts w:ascii="Times New Roman" w:hAnsi="Times New Roman"/>
                <w:sz w:val="24"/>
                <w:szCs w:val="24"/>
                <w:lang w:bidi="hi-IN"/>
              </w:rPr>
              <w:t>законных представителей</w:t>
            </w:r>
            <w:r w:rsidR="00126056">
              <w:rPr>
                <w:rFonts w:ascii="Times New Roman" w:hAnsi="Times New Roman"/>
                <w:sz w:val="24"/>
                <w:szCs w:val="24"/>
                <w:lang w:bidi="hi-IN"/>
              </w:rPr>
              <w:t xml:space="preserve"> </w:t>
            </w:r>
            <w:r w:rsidRPr="001C08CF">
              <w:rPr>
                <w:rFonts w:ascii="Times New Roman" w:hAnsi="Times New Roman"/>
                <w:sz w:val="24"/>
                <w:szCs w:val="24"/>
                <w:lang w:bidi="hi-IN"/>
              </w:rPr>
              <w:t>занимающихся.</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2.7.5.</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Организация и проведение мероприятий, направленных на профилактику проявлений ксенофобии и экстремизма с изготовлением и распространением в образовательных учреждениях города информационных материалов (буклеты, плакаты, памятки, брошюры, листовки), ориентированных на разные возрастные группы детей и молодежи</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tcPr>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В учебный план общеобразовательных организаций введено обязательное изучение</w:t>
            </w:r>
            <w:r w:rsidR="001C43AF">
              <w:rPr>
                <w:rFonts w:ascii="Times New Roman" w:hAnsi="Times New Roman"/>
                <w:sz w:val="24"/>
                <w:szCs w:val="24"/>
                <w:lang w:bidi="hi-IN"/>
              </w:rPr>
              <w:t xml:space="preserve"> </w:t>
            </w:r>
            <w:r w:rsidRPr="004B577F">
              <w:rPr>
                <w:rFonts w:ascii="Times New Roman" w:hAnsi="Times New Roman"/>
                <w:sz w:val="24"/>
                <w:szCs w:val="24"/>
                <w:lang w:bidi="hi-IN"/>
              </w:rPr>
              <w:t>комплексного учебного курса «Основы религиозных культур и светской этики»</w:t>
            </w:r>
            <w:r w:rsidR="001C43AF">
              <w:rPr>
                <w:rFonts w:ascii="Times New Roman" w:hAnsi="Times New Roman"/>
                <w:sz w:val="24"/>
                <w:szCs w:val="24"/>
                <w:lang w:bidi="hi-IN"/>
              </w:rPr>
              <w:t xml:space="preserve"> </w:t>
            </w:r>
            <w:r w:rsidRPr="004B577F">
              <w:rPr>
                <w:rFonts w:ascii="Times New Roman" w:hAnsi="Times New Roman"/>
                <w:sz w:val="24"/>
                <w:szCs w:val="24"/>
                <w:lang w:bidi="hi-IN"/>
              </w:rPr>
              <w:t>(далее - ОРКСЭ) в 4-х классах в объеме 34 учебных часа в год.</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В рамках внеурочной деятельности проводятся занятия курса «Социокультурные</w:t>
            </w:r>
            <w:r w:rsidR="001C43AF">
              <w:rPr>
                <w:rFonts w:ascii="Times New Roman" w:hAnsi="Times New Roman"/>
                <w:sz w:val="24"/>
                <w:szCs w:val="24"/>
                <w:lang w:bidi="hi-IN"/>
              </w:rPr>
              <w:t xml:space="preserve"> </w:t>
            </w:r>
            <w:r w:rsidRPr="004B577F">
              <w:rPr>
                <w:rFonts w:ascii="Times New Roman" w:hAnsi="Times New Roman"/>
                <w:sz w:val="24"/>
                <w:szCs w:val="24"/>
                <w:lang w:bidi="hi-IN"/>
              </w:rPr>
              <w:t>истоки» в 1-4 классах, курса «Основы духовно-нравственной культуры народов</w:t>
            </w:r>
            <w:r w:rsidR="001C43AF">
              <w:rPr>
                <w:rFonts w:ascii="Times New Roman" w:hAnsi="Times New Roman"/>
                <w:sz w:val="24"/>
                <w:szCs w:val="24"/>
                <w:lang w:bidi="hi-IN"/>
              </w:rPr>
              <w:t xml:space="preserve"> </w:t>
            </w:r>
            <w:r w:rsidRPr="004B577F">
              <w:rPr>
                <w:rFonts w:ascii="Times New Roman" w:hAnsi="Times New Roman"/>
                <w:sz w:val="24"/>
                <w:szCs w:val="24"/>
                <w:lang w:bidi="hi-IN"/>
              </w:rPr>
              <w:t>России» в 5-х классах.</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 xml:space="preserve">В соответствии с приказом </w:t>
            </w:r>
            <w:proofErr w:type="spellStart"/>
            <w:r w:rsidRPr="004B577F">
              <w:rPr>
                <w:rFonts w:ascii="Times New Roman" w:hAnsi="Times New Roman"/>
                <w:sz w:val="24"/>
                <w:szCs w:val="24"/>
                <w:lang w:bidi="hi-IN"/>
              </w:rPr>
              <w:t>ДОиМП</w:t>
            </w:r>
            <w:proofErr w:type="spellEnd"/>
            <w:r w:rsidRPr="004B577F">
              <w:rPr>
                <w:rFonts w:ascii="Times New Roman" w:hAnsi="Times New Roman"/>
                <w:sz w:val="24"/>
                <w:szCs w:val="24"/>
                <w:lang w:bidi="hi-IN"/>
              </w:rPr>
              <w:t xml:space="preserve"> ХМАО – Югры от 19.02.2016 № 230 «Об</w:t>
            </w:r>
            <w:r w:rsidR="001C43AF">
              <w:rPr>
                <w:rFonts w:ascii="Times New Roman" w:hAnsi="Times New Roman"/>
                <w:sz w:val="24"/>
                <w:szCs w:val="24"/>
                <w:lang w:bidi="hi-IN"/>
              </w:rPr>
              <w:t xml:space="preserve"> </w:t>
            </w:r>
            <w:r w:rsidRPr="004B577F">
              <w:rPr>
                <w:rFonts w:ascii="Times New Roman" w:hAnsi="Times New Roman"/>
                <w:sz w:val="24"/>
                <w:szCs w:val="24"/>
                <w:lang w:bidi="hi-IN"/>
              </w:rPr>
              <w:t>организации деятельности муниципальных центров культурно-языковой адаптации</w:t>
            </w:r>
            <w:r w:rsidR="001C43AF">
              <w:rPr>
                <w:rFonts w:ascii="Times New Roman" w:hAnsi="Times New Roman"/>
                <w:sz w:val="24"/>
                <w:szCs w:val="24"/>
                <w:lang w:bidi="hi-IN"/>
              </w:rPr>
              <w:t xml:space="preserve"> </w:t>
            </w:r>
            <w:r w:rsidRPr="004B577F">
              <w:rPr>
                <w:rFonts w:ascii="Times New Roman" w:hAnsi="Times New Roman"/>
                <w:sz w:val="24"/>
                <w:szCs w:val="24"/>
                <w:lang w:bidi="hi-IN"/>
              </w:rPr>
              <w:t>детей – мигрантов», приказом Департамента от 03.03.2016 № 85-п, на базе МБОУ</w:t>
            </w:r>
            <w:r w:rsidR="001C43AF">
              <w:rPr>
                <w:rFonts w:ascii="Times New Roman" w:hAnsi="Times New Roman"/>
                <w:sz w:val="24"/>
                <w:szCs w:val="24"/>
                <w:lang w:bidi="hi-IN"/>
              </w:rPr>
              <w:t xml:space="preserve"> </w:t>
            </w:r>
            <w:r w:rsidRPr="004B577F">
              <w:rPr>
                <w:rFonts w:ascii="Times New Roman" w:hAnsi="Times New Roman"/>
                <w:sz w:val="24"/>
                <w:szCs w:val="24"/>
                <w:lang w:bidi="hi-IN"/>
              </w:rPr>
              <w:t>«СОШ № 7» функционирует центр культурно-языковой адаптации детей –</w:t>
            </w:r>
            <w:r w:rsidR="001C43AF">
              <w:rPr>
                <w:rFonts w:ascii="Times New Roman" w:hAnsi="Times New Roman"/>
                <w:sz w:val="24"/>
                <w:szCs w:val="24"/>
                <w:lang w:bidi="hi-IN"/>
              </w:rPr>
              <w:t xml:space="preserve"> </w:t>
            </w:r>
            <w:r w:rsidRPr="004B577F">
              <w:rPr>
                <w:rFonts w:ascii="Times New Roman" w:hAnsi="Times New Roman"/>
                <w:sz w:val="24"/>
                <w:szCs w:val="24"/>
                <w:lang w:bidi="hi-IN"/>
              </w:rPr>
              <w:t>мигрантов. Реализуются программа «Адаптация и социализация детей мигрантов в</w:t>
            </w:r>
            <w:r w:rsidR="001C43AF">
              <w:rPr>
                <w:rFonts w:ascii="Times New Roman" w:hAnsi="Times New Roman"/>
                <w:sz w:val="24"/>
                <w:szCs w:val="24"/>
                <w:lang w:bidi="hi-IN"/>
              </w:rPr>
              <w:t xml:space="preserve"> </w:t>
            </w:r>
            <w:r w:rsidRPr="004B577F">
              <w:rPr>
                <w:rFonts w:ascii="Times New Roman" w:hAnsi="Times New Roman"/>
                <w:sz w:val="24"/>
                <w:szCs w:val="24"/>
                <w:lang w:bidi="hi-IN"/>
              </w:rPr>
              <w:t>социальное и культурное пространство ХМАО – Югры», программа воспитания</w:t>
            </w:r>
            <w:r w:rsidR="001C43AF">
              <w:rPr>
                <w:rFonts w:ascii="Times New Roman" w:hAnsi="Times New Roman"/>
                <w:sz w:val="24"/>
                <w:szCs w:val="24"/>
                <w:lang w:bidi="hi-IN"/>
              </w:rPr>
              <w:t xml:space="preserve"> </w:t>
            </w:r>
            <w:r w:rsidRPr="004B577F">
              <w:rPr>
                <w:rFonts w:ascii="Times New Roman" w:hAnsi="Times New Roman"/>
                <w:sz w:val="24"/>
                <w:szCs w:val="24"/>
                <w:lang w:bidi="hi-IN"/>
              </w:rPr>
              <w:t xml:space="preserve">«Мир </w:t>
            </w:r>
            <w:r w:rsidR="001C43AF" w:rsidRPr="004B577F">
              <w:rPr>
                <w:rFonts w:ascii="Times New Roman" w:hAnsi="Times New Roman"/>
                <w:sz w:val="24"/>
                <w:szCs w:val="24"/>
                <w:lang w:bidi="hi-IN"/>
              </w:rPr>
              <w:t>во всем мире,</w:t>
            </w:r>
            <w:r w:rsidRPr="004B577F">
              <w:rPr>
                <w:rFonts w:ascii="Times New Roman" w:hAnsi="Times New Roman"/>
                <w:sz w:val="24"/>
                <w:szCs w:val="24"/>
                <w:lang w:bidi="hi-IN"/>
              </w:rPr>
              <w:t xml:space="preserve"> и я в этом мире», проекты «Музей мира» как средство</w:t>
            </w:r>
            <w:r w:rsidR="001C43AF">
              <w:rPr>
                <w:rFonts w:ascii="Times New Roman" w:hAnsi="Times New Roman"/>
                <w:sz w:val="24"/>
                <w:szCs w:val="24"/>
                <w:lang w:bidi="hi-IN"/>
              </w:rPr>
              <w:t xml:space="preserve"> </w:t>
            </w:r>
            <w:r w:rsidRPr="004B577F">
              <w:rPr>
                <w:rFonts w:ascii="Times New Roman" w:hAnsi="Times New Roman"/>
                <w:sz w:val="24"/>
                <w:szCs w:val="24"/>
                <w:lang w:bidi="hi-IN"/>
              </w:rPr>
              <w:t>гармонизации межэтнических отношений» и «Наш край – Россия» как средство</w:t>
            </w:r>
            <w:r>
              <w:rPr>
                <w:rFonts w:ascii="Times New Roman" w:hAnsi="Times New Roman"/>
                <w:sz w:val="24"/>
                <w:szCs w:val="24"/>
                <w:lang w:bidi="hi-IN"/>
              </w:rPr>
              <w:t xml:space="preserve"> </w:t>
            </w:r>
            <w:r w:rsidRPr="004B577F">
              <w:rPr>
                <w:rFonts w:ascii="Times New Roman" w:hAnsi="Times New Roman"/>
                <w:sz w:val="24"/>
                <w:szCs w:val="24"/>
                <w:lang w:bidi="hi-IN"/>
              </w:rPr>
              <w:t>межкультурного воспитания учащихся.</w:t>
            </w:r>
          </w:p>
          <w:p w:rsidR="00745449" w:rsidRPr="003848A7" w:rsidRDefault="004B577F" w:rsidP="001C43A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В мае проведены юношеские Кирилло-Мефодиевские чтения с участием</w:t>
            </w:r>
            <w:r w:rsidR="001C43AF">
              <w:rPr>
                <w:rFonts w:ascii="Times New Roman" w:hAnsi="Times New Roman"/>
                <w:sz w:val="24"/>
                <w:szCs w:val="24"/>
                <w:lang w:bidi="hi-IN"/>
              </w:rPr>
              <w:t xml:space="preserve"> </w:t>
            </w:r>
            <w:r w:rsidRPr="004B577F">
              <w:rPr>
                <w:rFonts w:ascii="Times New Roman" w:hAnsi="Times New Roman"/>
                <w:sz w:val="24"/>
                <w:szCs w:val="24"/>
                <w:lang w:bidi="hi-IN"/>
              </w:rPr>
              <w:t>священнослужителей Нефтеюганского благочиния (охват -18 чел.).</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2.7.5.1.</w:t>
            </w:r>
          </w:p>
        </w:tc>
        <w:tc>
          <w:tcPr>
            <w:tcW w:w="3827" w:type="dxa"/>
            <w:shd w:val="clear" w:color="auto" w:fill="auto"/>
          </w:tcPr>
          <w:p w:rsidR="00745449" w:rsidRPr="003848A7" w:rsidRDefault="00745449" w:rsidP="00724E28">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Проведение городского лагеря актива лидеров детских и молодежных общественных объединений «Жить в мире с собой и другими»</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tcPr>
          <w:p w:rsidR="00745449" w:rsidRPr="003848A7" w:rsidRDefault="004B577F" w:rsidP="00691E1E">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В рамках подготовки к мероприятию городской лагерь актива «Жить в мире с собой</w:t>
            </w:r>
            <w:r w:rsidR="001C43AF">
              <w:rPr>
                <w:rFonts w:ascii="Times New Roman" w:hAnsi="Times New Roman"/>
                <w:sz w:val="24"/>
                <w:szCs w:val="24"/>
                <w:lang w:bidi="hi-IN"/>
              </w:rPr>
              <w:t xml:space="preserve"> </w:t>
            </w:r>
            <w:r w:rsidRPr="004B577F">
              <w:rPr>
                <w:rFonts w:ascii="Times New Roman" w:hAnsi="Times New Roman"/>
                <w:sz w:val="24"/>
                <w:szCs w:val="24"/>
                <w:lang w:bidi="hi-IN"/>
              </w:rPr>
              <w:t>и другими» реализованы услуги по печатной продукции: приобретена подарочная и</w:t>
            </w:r>
            <w:r w:rsidR="001C43AF">
              <w:rPr>
                <w:rFonts w:ascii="Times New Roman" w:hAnsi="Times New Roman"/>
                <w:sz w:val="24"/>
                <w:szCs w:val="24"/>
                <w:lang w:bidi="hi-IN"/>
              </w:rPr>
              <w:t xml:space="preserve"> </w:t>
            </w:r>
            <w:r w:rsidRPr="004B577F">
              <w:rPr>
                <w:rFonts w:ascii="Times New Roman" w:hAnsi="Times New Roman"/>
                <w:sz w:val="24"/>
                <w:szCs w:val="24"/>
                <w:lang w:bidi="hi-IN"/>
              </w:rPr>
              <w:t xml:space="preserve">сувенирная продукция (договор поставки №4 от 20.02.2020 г. с ИП </w:t>
            </w:r>
            <w:proofErr w:type="spellStart"/>
            <w:r w:rsidRPr="004B577F">
              <w:rPr>
                <w:rFonts w:ascii="Times New Roman" w:hAnsi="Times New Roman"/>
                <w:sz w:val="24"/>
                <w:szCs w:val="24"/>
                <w:lang w:bidi="hi-IN"/>
              </w:rPr>
              <w:t>Щинникова</w:t>
            </w:r>
            <w:proofErr w:type="spellEnd"/>
            <w:r w:rsidRPr="004B577F">
              <w:rPr>
                <w:rFonts w:ascii="Times New Roman" w:hAnsi="Times New Roman"/>
                <w:sz w:val="24"/>
                <w:szCs w:val="24"/>
                <w:lang w:bidi="hi-IN"/>
              </w:rPr>
              <w:t xml:space="preserve"> Ю.С.</w:t>
            </w:r>
            <w:r w:rsidR="001C43AF">
              <w:rPr>
                <w:rFonts w:ascii="Times New Roman" w:hAnsi="Times New Roman"/>
                <w:sz w:val="24"/>
                <w:szCs w:val="24"/>
                <w:lang w:bidi="hi-IN"/>
              </w:rPr>
              <w:t xml:space="preserve"> </w:t>
            </w:r>
            <w:r w:rsidRPr="004B577F">
              <w:rPr>
                <w:rFonts w:ascii="Times New Roman" w:hAnsi="Times New Roman"/>
                <w:sz w:val="24"/>
                <w:szCs w:val="24"/>
                <w:lang w:bidi="hi-IN"/>
              </w:rPr>
              <w:t>на сумму 20 тыс. руб., из них 10 тыс. руб. печатная продукция, 10 тыс. руб.</w:t>
            </w:r>
            <w:r w:rsidR="001C43AF">
              <w:rPr>
                <w:rFonts w:ascii="Times New Roman" w:hAnsi="Times New Roman"/>
                <w:sz w:val="24"/>
                <w:szCs w:val="24"/>
                <w:lang w:bidi="hi-IN"/>
              </w:rPr>
              <w:t xml:space="preserve"> </w:t>
            </w:r>
            <w:r w:rsidRPr="004B577F">
              <w:rPr>
                <w:rFonts w:ascii="Times New Roman" w:hAnsi="Times New Roman"/>
                <w:sz w:val="24"/>
                <w:szCs w:val="24"/>
                <w:lang w:bidi="hi-IN"/>
              </w:rPr>
              <w:t>подарочная, сувенирная продукция. В ноябре проведен городской лагерь «Жить в мире с собой и другими» с</w:t>
            </w:r>
            <w:r w:rsidR="00691E1E">
              <w:rPr>
                <w:rFonts w:ascii="Times New Roman" w:hAnsi="Times New Roman"/>
                <w:sz w:val="24"/>
                <w:szCs w:val="24"/>
                <w:lang w:bidi="hi-IN"/>
              </w:rPr>
              <w:t xml:space="preserve"> </w:t>
            </w:r>
            <w:r w:rsidRPr="004B577F">
              <w:rPr>
                <w:rFonts w:ascii="Times New Roman" w:hAnsi="Times New Roman"/>
                <w:sz w:val="24"/>
                <w:szCs w:val="24"/>
                <w:lang w:bidi="hi-IN"/>
              </w:rPr>
              <w:t>применением дистанционных технологий (охват - 255 участников).</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2.7.6.</w:t>
            </w:r>
          </w:p>
        </w:tc>
        <w:tc>
          <w:tcPr>
            <w:tcW w:w="3827" w:type="dxa"/>
            <w:shd w:val="clear" w:color="auto" w:fill="auto"/>
          </w:tcPr>
          <w:p w:rsidR="00745449" w:rsidRPr="003848A7" w:rsidRDefault="00745449" w:rsidP="00724E28">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Организация и проведение мероприятий, направленных на укрепление межнациональных отношений и воспитание толерантности</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Комитет культуры и туризма</w:t>
            </w:r>
            <w:r>
              <w:t xml:space="preserve"> </w:t>
            </w:r>
            <w:r w:rsidRPr="00794186">
              <w:rPr>
                <w:rFonts w:ascii="Times New Roman" w:hAnsi="Times New Roman"/>
                <w:sz w:val="24"/>
                <w:szCs w:val="24"/>
                <w:lang w:bidi="hi-IN"/>
              </w:rPr>
              <w:t>администрации города</w:t>
            </w:r>
            <w:r w:rsidRPr="003848A7">
              <w:rPr>
                <w:rFonts w:ascii="Times New Roman" w:hAnsi="Times New Roman"/>
                <w:sz w:val="24"/>
                <w:szCs w:val="24"/>
                <w:lang w:bidi="hi-IN"/>
              </w:rPr>
              <w:t>,</w:t>
            </w:r>
          </w:p>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tcPr>
          <w:p w:rsidR="002F1DC4" w:rsidRDefault="002F1DC4" w:rsidP="004B577F">
            <w:pPr>
              <w:spacing w:after="0" w:line="240" w:lineRule="auto"/>
              <w:jc w:val="both"/>
              <w:rPr>
                <w:rFonts w:ascii="Times New Roman" w:hAnsi="Times New Roman"/>
                <w:sz w:val="24"/>
                <w:szCs w:val="24"/>
                <w:lang w:bidi="hi-IN"/>
              </w:rPr>
            </w:pPr>
            <w:proofErr w:type="spellStart"/>
            <w:r>
              <w:rPr>
                <w:rFonts w:ascii="Times New Roman" w:hAnsi="Times New Roman"/>
                <w:sz w:val="24"/>
                <w:szCs w:val="24"/>
                <w:lang w:bidi="hi-IN"/>
              </w:rPr>
              <w:t>ККиТ</w:t>
            </w:r>
            <w:proofErr w:type="spellEnd"/>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 xml:space="preserve">В рамках реализации муниципальной программы «Укрепление межнационального и межконфессионального согласия, профилактика экстремизма в городе Нефтеюганске» в течение 2020 года учреждениями культуры организованы и проведены следующие мероприятия: </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 xml:space="preserve">-7 и 8 января 2019 года в КЦ «Юность» организовано проведение совместного мероприятия «Рождественские представления». МБУК «Культурно-досуговый комплекс» оказаны услуги Местной религиозной организации православный Приход храма Святого Духа г. Нефтеюганска по предоставлению концертного зала, услуг звукорежиссера, художника по свету, охвачено 180 человек; </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 xml:space="preserve">-в 1 квартале НГ МАУК «Музейный комплекс» организована работа 2-х стационарных выставок: «Русские старожилы Западной Сибири», количество посещений 206 человек; «Русский </w:t>
            </w:r>
            <w:proofErr w:type="spellStart"/>
            <w:r w:rsidRPr="002F1DC4">
              <w:rPr>
                <w:rFonts w:ascii="Times New Roman" w:hAnsi="Times New Roman"/>
                <w:sz w:val="24"/>
                <w:szCs w:val="24"/>
                <w:lang w:bidi="hi-IN"/>
              </w:rPr>
              <w:t>коч</w:t>
            </w:r>
            <w:proofErr w:type="spellEnd"/>
            <w:r w:rsidRPr="002F1DC4">
              <w:rPr>
                <w:rFonts w:ascii="Times New Roman" w:hAnsi="Times New Roman"/>
                <w:sz w:val="24"/>
                <w:szCs w:val="24"/>
                <w:lang w:bidi="hi-IN"/>
              </w:rPr>
              <w:t xml:space="preserve"> XVII века. Освоение Сибири», количество посещений 172 человека; в 3 квартале 2020 года вышеуказанные стационарные выставки были представлены в официальных группах учреждения в социальных сетях «</w:t>
            </w:r>
            <w:proofErr w:type="spellStart"/>
            <w:r w:rsidRPr="002F1DC4">
              <w:rPr>
                <w:rFonts w:ascii="Times New Roman" w:hAnsi="Times New Roman"/>
                <w:sz w:val="24"/>
                <w:szCs w:val="24"/>
                <w:lang w:bidi="hi-IN"/>
              </w:rPr>
              <w:t>ВКонтакте</w:t>
            </w:r>
            <w:proofErr w:type="spellEnd"/>
            <w:r w:rsidRPr="002F1DC4">
              <w:rPr>
                <w:rFonts w:ascii="Times New Roman" w:hAnsi="Times New Roman"/>
                <w:sz w:val="24"/>
                <w:szCs w:val="24"/>
                <w:lang w:bidi="hi-IN"/>
              </w:rPr>
              <w:t>», «</w:t>
            </w:r>
            <w:proofErr w:type="spellStart"/>
            <w:r w:rsidRPr="002F1DC4">
              <w:rPr>
                <w:rFonts w:ascii="Times New Roman" w:hAnsi="Times New Roman"/>
                <w:sz w:val="24"/>
                <w:szCs w:val="24"/>
                <w:lang w:bidi="hi-IN"/>
              </w:rPr>
              <w:t>Инстаграм</w:t>
            </w:r>
            <w:proofErr w:type="spellEnd"/>
            <w:r w:rsidRPr="002F1DC4">
              <w:rPr>
                <w:rFonts w:ascii="Times New Roman" w:hAnsi="Times New Roman"/>
                <w:sz w:val="24"/>
                <w:szCs w:val="24"/>
                <w:lang w:bidi="hi-IN"/>
              </w:rPr>
              <w:t xml:space="preserve">»: количество просмотров выставки «Русские старожилы Западной Сибири» – 713; количество просмотров выставки «Русский </w:t>
            </w:r>
            <w:proofErr w:type="spellStart"/>
            <w:r w:rsidRPr="002F1DC4">
              <w:rPr>
                <w:rFonts w:ascii="Times New Roman" w:hAnsi="Times New Roman"/>
                <w:sz w:val="24"/>
                <w:szCs w:val="24"/>
                <w:lang w:bidi="hi-IN"/>
              </w:rPr>
              <w:t>коч</w:t>
            </w:r>
            <w:proofErr w:type="spellEnd"/>
            <w:r w:rsidRPr="002F1DC4">
              <w:rPr>
                <w:rFonts w:ascii="Times New Roman" w:hAnsi="Times New Roman"/>
                <w:sz w:val="24"/>
                <w:szCs w:val="24"/>
                <w:lang w:bidi="hi-IN"/>
              </w:rPr>
              <w:t xml:space="preserve"> XVII века. Освоение Сибири» – 746.</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МБУК «Городская библиотека»:</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-обеспечен доступ 15 иностранным гражданам к информационным и коммуникационным ресурсам и сервисам сети Интернет, включая организацию доступа к отдельным муниципальным, региональным и российским информационным ресурсам;</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-консультирование по поиску информации и получению государственных (муниципальных) услуг получили 17 человек;</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-оформлено 34 справки об административно-территориальных изменениях;</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-разработано и выпущено 4 брошюры для мигрантов: «Жизнь в России: полезные советы по адаптации», «Трудоустройство. Поиск работы», «Трудоустройство. Патент на работу», «Информационные ресурсы по вопросам миграции: в помощь иностранным гражданам в России». Среди иностранных граждан в отчетном периоде распространено 20 экземпляров.</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Печатная продукция для мигрантов размещена на официальном сайте МБУК «Городская библиотека».</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-В рамках содействия религиозным организациям в культурно-просветительской деятельности, МБУК «Центр национальных культур» 26.05.2020 организована и проведена совместно с местной религиозной организацией «</w:t>
            </w:r>
            <w:proofErr w:type="spellStart"/>
            <w:r w:rsidRPr="002F1DC4">
              <w:rPr>
                <w:rFonts w:ascii="Times New Roman" w:hAnsi="Times New Roman"/>
                <w:sz w:val="24"/>
                <w:szCs w:val="24"/>
                <w:lang w:bidi="hi-IN"/>
              </w:rPr>
              <w:t>Махалля</w:t>
            </w:r>
            <w:proofErr w:type="spellEnd"/>
            <w:r w:rsidRPr="002F1DC4">
              <w:rPr>
                <w:rFonts w:ascii="Times New Roman" w:hAnsi="Times New Roman"/>
                <w:sz w:val="24"/>
                <w:szCs w:val="24"/>
                <w:lang w:bidi="hi-IN"/>
              </w:rPr>
              <w:t>» праздничная программа, посвящённая мусульманскому празднику «Ураза байрам». В рамках праздничных мероприятий в онлайн режиме состоялся концерт татаро-башкирского вокального ансамбля «</w:t>
            </w:r>
            <w:proofErr w:type="spellStart"/>
            <w:r w:rsidRPr="002F1DC4">
              <w:rPr>
                <w:rFonts w:ascii="Times New Roman" w:hAnsi="Times New Roman"/>
                <w:sz w:val="24"/>
                <w:szCs w:val="24"/>
                <w:lang w:bidi="hi-IN"/>
              </w:rPr>
              <w:t>Тамчылар</w:t>
            </w:r>
            <w:proofErr w:type="spellEnd"/>
            <w:r w:rsidRPr="002F1DC4">
              <w:rPr>
                <w:rFonts w:ascii="Times New Roman" w:hAnsi="Times New Roman"/>
                <w:sz w:val="24"/>
                <w:szCs w:val="24"/>
                <w:lang w:bidi="hi-IN"/>
              </w:rPr>
              <w:t xml:space="preserve"> – Капельки» и поздравление Исмаил </w:t>
            </w:r>
            <w:proofErr w:type="spellStart"/>
            <w:r w:rsidRPr="002F1DC4">
              <w:rPr>
                <w:rFonts w:ascii="Times New Roman" w:hAnsi="Times New Roman"/>
                <w:sz w:val="24"/>
                <w:szCs w:val="24"/>
                <w:lang w:bidi="hi-IN"/>
              </w:rPr>
              <w:t>хазрата</w:t>
            </w:r>
            <w:proofErr w:type="spellEnd"/>
            <w:r w:rsidRPr="002F1DC4">
              <w:rPr>
                <w:rFonts w:ascii="Times New Roman" w:hAnsi="Times New Roman"/>
                <w:sz w:val="24"/>
                <w:szCs w:val="24"/>
                <w:lang w:bidi="hi-IN"/>
              </w:rPr>
              <w:t xml:space="preserve"> (197 просмотров).</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 С 20 по 31 мая 2020 года на официальном сайте МБУ ДО «ДМШ им. В.В. Андреева» размещена информационная выставка ко Дню славянской письменности и культуры. Количество просмотров – 90.</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-24 мая 2020 года в социальной сети «</w:t>
            </w:r>
            <w:proofErr w:type="spellStart"/>
            <w:r w:rsidRPr="002F1DC4">
              <w:rPr>
                <w:rFonts w:ascii="Times New Roman" w:hAnsi="Times New Roman"/>
                <w:sz w:val="24"/>
                <w:szCs w:val="24"/>
                <w:lang w:bidi="hi-IN"/>
              </w:rPr>
              <w:t>ВКонтакте</w:t>
            </w:r>
            <w:proofErr w:type="spellEnd"/>
            <w:r w:rsidRPr="002F1DC4">
              <w:rPr>
                <w:rFonts w:ascii="Times New Roman" w:hAnsi="Times New Roman"/>
                <w:sz w:val="24"/>
                <w:szCs w:val="24"/>
                <w:lang w:bidi="hi-IN"/>
              </w:rPr>
              <w:t>» на странице Центральной городской библиотеки опубликована виртуальная книжная выставка «Пройдём дорогой букв от века», посвященная Дню славянской письменности и культуры. Количество просмотров – 214.</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 xml:space="preserve">-С 1 по 6 июня 2020 года в рамках марафона «Пушкинский день в России» на виртуальных площадках библиотек города Нефтеюганска прошли онлайн-мероприятия, посвященные празднованию Дня русского языка. Для детей проведено виртуальное путешествие по Пушкинским местам; организован </w:t>
            </w:r>
            <w:proofErr w:type="spellStart"/>
            <w:r w:rsidRPr="002F1DC4">
              <w:rPr>
                <w:rFonts w:ascii="Times New Roman" w:hAnsi="Times New Roman"/>
                <w:sz w:val="24"/>
                <w:szCs w:val="24"/>
                <w:lang w:bidi="hi-IN"/>
              </w:rPr>
              <w:t>флешмоб</w:t>
            </w:r>
            <w:proofErr w:type="spellEnd"/>
            <w:r w:rsidRPr="002F1DC4">
              <w:rPr>
                <w:rFonts w:ascii="Times New Roman" w:hAnsi="Times New Roman"/>
                <w:sz w:val="24"/>
                <w:szCs w:val="24"/>
                <w:lang w:bidi="hi-IN"/>
              </w:rPr>
              <w:t xml:space="preserve"> «Читаем Пушкина онлайн», выставка рисунков «Чудесный мир волшебных сказок» по произведениям поэта. Количество просмотров - 3071.</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-22 августа 2020 года МБУК «Культурно-досуговый комплекс» в режиме онлайн трансляции на ТРК «</w:t>
            </w:r>
            <w:proofErr w:type="spellStart"/>
            <w:r w:rsidRPr="002F1DC4">
              <w:rPr>
                <w:rFonts w:ascii="Times New Roman" w:hAnsi="Times New Roman"/>
                <w:sz w:val="24"/>
                <w:szCs w:val="24"/>
                <w:lang w:bidi="hi-IN"/>
              </w:rPr>
              <w:t>Юганск</w:t>
            </w:r>
            <w:proofErr w:type="spellEnd"/>
            <w:r w:rsidRPr="002F1DC4">
              <w:rPr>
                <w:rFonts w:ascii="Times New Roman" w:hAnsi="Times New Roman"/>
                <w:sz w:val="24"/>
                <w:szCs w:val="24"/>
                <w:lang w:bidi="hi-IN"/>
              </w:rPr>
              <w:t>» организовано и проведено мероприятие «Мы с тобой, Россия!», посвященное Дню государственного флага России. В прямом эфире на сцене Культурного центра «Юность» артисты исполнили патриотические песни о Родине, участники «Образцового художественного коллектива» театральной студии «Азарт» прочли стихотворения о главном символе России, ведущий мероприятия рассказал об интересных фактах из истории нашей страны. Жителей и гостей города с праздником поздравили официальные лица, представители региональной татаро-башкирской общественной организации «Юрюзань». Количество участников мероприятия – 16 человек, количество просмотров прямого эфира ТРК «</w:t>
            </w:r>
            <w:proofErr w:type="spellStart"/>
            <w:r w:rsidRPr="002F1DC4">
              <w:rPr>
                <w:rFonts w:ascii="Times New Roman" w:hAnsi="Times New Roman"/>
                <w:sz w:val="24"/>
                <w:szCs w:val="24"/>
                <w:lang w:bidi="hi-IN"/>
              </w:rPr>
              <w:t>Юганск</w:t>
            </w:r>
            <w:proofErr w:type="spellEnd"/>
            <w:r w:rsidRPr="002F1DC4">
              <w:rPr>
                <w:rFonts w:ascii="Times New Roman" w:hAnsi="Times New Roman"/>
                <w:sz w:val="24"/>
                <w:szCs w:val="24"/>
                <w:lang w:bidi="hi-IN"/>
              </w:rPr>
              <w:t>» – 190. Также трансляция мероприятия проходила в официальном аккаунте учреждения в социальной сети «</w:t>
            </w:r>
            <w:proofErr w:type="spellStart"/>
            <w:r w:rsidRPr="002F1DC4">
              <w:rPr>
                <w:rFonts w:ascii="Times New Roman" w:hAnsi="Times New Roman"/>
                <w:sz w:val="24"/>
                <w:szCs w:val="24"/>
                <w:lang w:bidi="hi-IN"/>
              </w:rPr>
              <w:t>ВКонтакте</w:t>
            </w:r>
            <w:proofErr w:type="spellEnd"/>
            <w:r w:rsidRPr="002F1DC4">
              <w:rPr>
                <w:rFonts w:ascii="Times New Roman" w:hAnsi="Times New Roman"/>
                <w:sz w:val="24"/>
                <w:szCs w:val="24"/>
                <w:lang w:bidi="hi-IN"/>
              </w:rPr>
              <w:t>», количество просмотров – 1603.</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-С 20 по 25 августа 2020 года Центром национальных культур среди детей и подростков города организован дистанционный конкурс рисунков «Мир без конфликтов», приуроченный ко Дню государственного флага России. Участники конкурса были награждены грамотами и поощрительными подарками. Количество участников – 12 человек.</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 xml:space="preserve">-20 августа 2020 года МБУК «Центр национальных культур» организована акция «Запасной планеты у нас нет», приуроченная к Всемирному дню единения русского народа. В ходе акции среди детей и подростков на территории 11-го микрорайона проведен опрос на тему «Что я больше всего ценю на своей Родине?», среди участников акции распространены тематические буклеты в количестве 30 экз.; </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-18 сентября 2020 года МБУК «Культурно-досуговый комплекс» организована работа виртуальной выставки «Мой дом, моя Югра!», подготовленной участниками «Народной самодеятельной студии «Кружева». Для любителей декоративно-прикладного искусства на выставке представлены предметы старинного русского быта, картины и костюмы, отражающие национальный колорит и культуру коренного населения Югры. Количество просмотров – 605;</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-с 14 по 16 октября 2020 года среди учащихся МБУ ДО «Детская музыкальная школа им. В.В. Андреева» прошла викторина «Я люблю и изучаю русский язык». Цель викторины: способствовать развитию творчества и обогащению словарного запаса у учащихся; привлечение внимания школьников к изучению русского языка. В викторине приняли участие 90 человек;</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-концерт-акция ко Дню народного единства организован МБУ ДО «ДМШ имени В.В. Андреева» дистанционно, 30 октября 2020 года концерт размещен на официальном сайте учреждения и в группе социальной сети «</w:t>
            </w:r>
            <w:proofErr w:type="spellStart"/>
            <w:r w:rsidRPr="002F1DC4">
              <w:rPr>
                <w:rFonts w:ascii="Times New Roman" w:hAnsi="Times New Roman"/>
                <w:sz w:val="24"/>
                <w:szCs w:val="24"/>
                <w:lang w:bidi="hi-IN"/>
              </w:rPr>
              <w:t>ВКонтакте</w:t>
            </w:r>
            <w:proofErr w:type="spellEnd"/>
            <w:r w:rsidRPr="002F1DC4">
              <w:rPr>
                <w:rFonts w:ascii="Times New Roman" w:hAnsi="Times New Roman"/>
                <w:sz w:val="24"/>
                <w:szCs w:val="24"/>
                <w:lang w:bidi="hi-IN"/>
              </w:rPr>
              <w:t>». Между музыкальными номерами представлены информационные блоки, повествующие об истории праздника, единстве народов. Всего охвачено 110 человек, из них 11 человек приняли участие в подготовке концертных номеров, 99 - количество просмотревших концерт в сети Интернет;</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-1-17 ноября 2020 года в рамках реализации проекта «Содружество» в формате онлайн прошел фестиваль творческих работ «Многоцветие России», приуроченный к Международному дню толерантности. Цель фестиваля: показать различия и сходства национальных культур, окружающих людей, научить уважать, принимать эти различия и быть терпимыми друг к другу. В фестивале приняли участие 15 представителей разных национальностей, представили 59 творческих работ, в которых поделились особенностями национальных костюмов, танцев, стихов и песен на родном языке. Информация размещена в социальной сети «</w:t>
            </w:r>
            <w:proofErr w:type="spellStart"/>
            <w:r w:rsidRPr="002F1DC4">
              <w:rPr>
                <w:rFonts w:ascii="Times New Roman" w:hAnsi="Times New Roman"/>
                <w:sz w:val="24"/>
                <w:szCs w:val="24"/>
                <w:lang w:bidi="hi-IN"/>
              </w:rPr>
              <w:t>ВКонтакте</w:t>
            </w:r>
            <w:proofErr w:type="spellEnd"/>
            <w:r w:rsidRPr="002F1DC4">
              <w:rPr>
                <w:rFonts w:ascii="Times New Roman" w:hAnsi="Times New Roman"/>
                <w:sz w:val="24"/>
                <w:szCs w:val="24"/>
                <w:lang w:bidi="hi-IN"/>
              </w:rPr>
              <w:t>». Количество участников фестиваля - 59 человек;</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 xml:space="preserve">-4 ноября 2020 года в рамках празднования Дня народного единства Центром национальных культур организован танцевальный </w:t>
            </w:r>
            <w:proofErr w:type="spellStart"/>
            <w:r w:rsidRPr="002F1DC4">
              <w:rPr>
                <w:rFonts w:ascii="Times New Roman" w:hAnsi="Times New Roman"/>
                <w:sz w:val="24"/>
                <w:szCs w:val="24"/>
                <w:lang w:bidi="hi-IN"/>
              </w:rPr>
              <w:t>флешмоб</w:t>
            </w:r>
            <w:proofErr w:type="spellEnd"/>
            <w:r w:rsidRPr="002F1DC4">
              <w:rPr>
                <w:rFonts w:ascii="Times New Roman" w:hAnsi="Times New Roman"/>
                <w:sz w:val="24"/>
                <w:szCs w:val="24"/>
                <w:lang w:bidi="hi-IN"/>
              </w:rPr>
              <w:t xml:space="preserve"> «Будущее строить вместе» в онлайн формате. Участники ансамбля русского танца «Калина» поздравили с праздником и пригласили всех желающих разучить элементы русского народного танца и совместно их исполнить. Информация размещена в социальной сети «</w:t>
            </w:r>
            <w:proofErr w:type="spellStart"/>
            <w:r w:rsidRPr="002F1DC4">
              <w:rPr>
                <w:rFonts w:ascii="Times New Roman" w:hAnsi="Times New Roman"/>
                <w:sz w:val="24"/>
                <w:szCs w:val="24"/>
                <w:lang w:bidi="hi-IN"/>
              </w:rPr>
              <w:t>ВКонтакте</w:t>
            </w:r>
            <w:proofErr w:type="spellEnd"/>
            <w:r w:rsidRPr="002F1DC4">
              <w:rPr>
                <w:rFonts w:ascii="Times New Roman" w:hAnsi="Times New Roman"/>
                <w:sz w:val="24"/>
                <w:szCs w:val="24"/>
                <w:lang w:bidi="hi-IN"/>
              </w:rPr>
              <w:t xml:space="preserve">» на странице ЦНК. Всего охвачено 214 человек, из них: количество человек, принявших участие в подготовке и проведении </w:t>
            </w:r>
            <w:proofErr w:type="spellStart"/>
            <w:r w:rsidRPr="002F1DC4">
              <w:rPr>
                <w:rFonts w:ascii="Times New Roman" w:hAnsi="Times New Roman"/>
                <w:sz w:val="24"/>
                <w:szCs w:val="24"/>
                <w:lang w:bidi="hi-IN"/>
              </w:rPr>
              <w:t>флешмоба</w:t>
            </w:r>
            <w:proofErr w:type="spellEnd"/>
            <w:r w:rsidRPr="002F1DC4">
              <w:rPr>
                <w:rFonts w:ascii="Times New Roman" w:hAnsi="Times New Roman"/>
                <w:sz w:val="24"/>
                <w:szCs w:val="24"/>
                <w:lang w:bidi="hi-IN"/>
              </w:rPr>
              <w:t xml:space="preserve"> – 4, количество просмотров (онлайн участников) – 210;</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-5 ноября 2020 года специалисты Центра национальных культур провели акцию «Экстремизм – не наша тема», в ходе которой среди жителей 11 микрорайона были распространены информационные буклеты «Я – гражданин России», направленные на популяризацию и поддержку русского языка, а также поддержку родных языков народов России, проживающих в муниципальном образовании, профилактику экстремизма. Охвачено 163 человека;</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-24 ноября 2020 года на официальном сайте МБУ ДО «ДМШ имени В.В. Андреева» и группе социальной сети «</w:t>
            </w:r>
            <w:proofErr w:type="spellStart"/>
            <w:r w:rsidRPr="002F1DC4">
              <w:rPr>
                <w:rFonts w:ascii="Times New Roman" w:hAnsi="Times New Roman"/>
                <w:sz w:val="24"/>
                <w:szCs w:val="24"/>
                <w:lang w:bidi="hi-IN"/>
              </w:rPr>
              <w:t>ВКонтакте</w:t>
            </w:r>
            <w:proofErr w:type="spellEnd"/>
            <w:r w:rsidRPr="002F1DC4">
              <w:rPr>
                <w:rFonts w:ascii="Times New Roman" w:hAnsi="Times New Roman"/>
                <w:sz w:val="24"/>
                <w:szCs w:val="24"/>
                <w:lang w:bidi="hi-IN"/>
              </w:rPr>
              <w:t>» размещен концерт «Музыка народов мира», посвященный Международному дню толерантности. В записи концерта представлены композиции норвежских, немецких, французских, украинских, русских, английских композито</w:t>
            </w:r>
            <w:r w:rsidR="008D3785">
              <w:rPr>
                <w:rFonts w:ascii="Times New Roman" w:hAnsi="Times New Roman"/>
                <w:sz w:val="24"/>
                <w:szCs w:val="24"/>
                <w:lang w:bidi="hi-IN"/>
              </w:rPr>
              <w:t xml:space="preserve">ров. Слушатели познакомились с </w:t>
            </w:r>
            <w:r w:rsidRPr="002F1DC4">
              <w:rPr>
                <w:rFonts w:ascii="Times New Roman" w:hAnsi="Times New Roman"/>
                <w:sz w:val="24"/>
                <w:szCs w:val="24"/>
                <w:lang w:bidi="hi-IN"/>
              </w:rPr>
              <w:t>культурными особенностями разных стран и народов и закрепили свои знания музыкальными фрагментами. Всего охвачено 108 человек, из них 23 человека приняли участие в подготовке концертных номеров, 85 - количество просмотревших концерт в сети Интернет;</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-с целью поддержки национальных традиций и знакомства с культурой коренных малочисленных народов Севера в декабре 2020 года на официальных интернет страничках (группах) МБУК «Культурно-досуговый комплекс» размещена выставка «Югра – волшебный край», посвященная 90-летию со Дня образования Ханты-Мансийского автономного округа – Югры. На выставке представлены картины, на которых вышиты хантыйские узоры и орнаменты, олицетворяющие растения, животных, птиц и явления природы. Выставку посмотрели 509 человек.</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В связи с ограничительными мерами, действующими на территории ХМАО – Югры, вызванными распространением новой коронавирусной инфекции COVID-19, мероприятия муниципальной программы, запланированные учреждениями культуры во 2 и 3 кварталах 2020 года, были отменены либо перенесены на более поздние сроки до конца 2020 года, либо проведены в иных форматах – онлайн или дистанционно.</w:t>
            </w:r>
          </w:p>
          <w:p w:rsid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В связи с продлением ограничительных мер до конца 2020 года, реализовать такие мероприятия программы, как: акция «Нефтеюганский Арбат» ко Дню России, музейно-просветительское мероприятие ко Дню народного единства (НГ МАУК «Музейный комплекс»), концерт «Образцового коллектива» вокального ансамбля «Родная песня», концерт хореографического ансамбля «</w:t>
            </w:r>
            <w:proofErr w:type="spellStart"/>
            <w:r w:rsidRPr="002F1DC4">
              <w:rPr>
                <w:rFonts w:ascii="Times New Roman" w:hAnsi="Times New Roman"/>
                <w:sz w:val="24"/>
                <w:szCs w:val="24"/>
                <w:lang w:bidi="hi-IN"/>
              </w:rPr>
              <w:t>Танок</w:t>
            </w:r>
            <w:proofErr w:type="spellEnd"/>
            <w:r w:rsidRPr="002F1DC4">
              <w:rPr>
                <w:rFonts w:ascii="Times New Roman" w:hAnsi="Times New Roman"/>
                <w:sz w:val="24"/>
                <w:szCs w:val="24"/>
                <w:lang w:bidi="hi-IN"/>
              </w:rPr>
              <w:t>», концертная программа народного вокального ансамбля украинской песни «</w:t>
            </w:r>
            <w:proofErr w:type="spellStart"/>
            <w:r w:rsidRPr="002F1DC4">
              <w:rPr>
                <w:rFonts w:ascii="Times New Roman" w:hAnsi="Times New Roman"/>
                <w:sz w:val="24"/>
                <w:szCs w:val="24"/>
                <w:lang w:bidi="hi-IN"/>
              </w:rPr>
              <w:t>Свитанок</w:t>
            </w:r>
            <w:proofErr w:type="spellEnd"/>
            <w:r w:rsidRPr="002F1DC4">
              <w:rPr>
                <w:rFonts w:ascii="Times New Roman" w:hAnsi="Times New Roman"/>
                <w:sz w:val="24"/>
                <w:szCs w:val="24"/>
                <w:lang w:bidi="hi-IN"/>
              </w:rPr>
              <w:t>», концерт «Образцового художественного коллектива» вокального ансамбля «Казачок» (МБУК «КДК») в текущем году не представилось возможным.</w:t>
            </w:r>
          </w:p>
          <w:p w:rsidR="002F1DC4" w:rsidRDefault="002F1DC4" w:rsidP="004B577F">
            <w:pPr>
              <w:spacing w:after="0" w:line="240" w:lineRule="auto"/>
              <w:jc w:val="both"/>
              <w:rPr>
                <w:rFonts w:ascii="Times New Roman" w:hAnsi="Times New Roman"/>
                <w:sz w:val="24"/>
                <w:szCs w:val="24"/>
                <w:lang w:bidi="hi-IN"/>
              </w:rPr>
            </w:pPr>
          </w:p>
          <w:p w:rsidR="002F1DC4" w:rsidRDefault="002F1DC4" w:rsidP="004B577F">
            <w:pPr>
              <w:spacing w:after="0" w:line="240" w:lineRule="auto"/>
              <w:jc w:val="both"/>
              <w:rPr>
                <w:rFonts w:ascii="Times New Roman" w:hAnsi="Times New Roman"/>
                <w:sz w:val="24"/>
                <w:szCs w:val="24"/>
                <w:lang w:bidi="hi-IN"/>
              </w:rPr>
            </w:pPr>
            <w:proofErr w:type="spellStart"/>
            <w:r>
              <w:rPr>
                <w:rFonts w:ascii="Times New Roman" w:hAnsi="Times New Roman"/>
                <w:sz w:val="24"/>
                <w:szCs w:val="24"/>
                <w:lang w:bidi="hi-IN"/>
              </w:rPr>
              <w:t>ДОиМП</w:t>
            </w:r>
            <w:proofErr w:type="spellEnd"/>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В образовательных организациях регулярно проводятся мероприятия, направленных</w:t>
            </w:r>
            <w:r w:rsidR="008D3785">
              <w:rPr>
                <w:rFonts w:ascii="Times New Roman" w:hAnsi="Times New Roman"/>
                <w:sz w:val="24"/>
                <w:szCs w:val="24"/>
                <w:lang w:bidi="hi-IN"/>
              </w:rPr>
              <w:t xml:space="preserve"> </w:t>
            </w:r>
            <w:r w:rsidRPr="004B577F">
              <w:rPr>
                <w:rFonts w:ascii="Times New Roman" w:hAnsi="Times New Roman"/>
                <w:sz w:val="24"/>
                <w:szCs w:val="24"/>
                <w:lang w:bidi="hi-IN"/>
              </w:rPr>
              <w:t>на укрепление межнациональных отношений и воспитание толерантности:</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-профилактические, культурно-просветительские и воспитательные мероприятия, а</w:t>
            </w:r>
            <w:r w:rsidR="008D3785">
              <w:rPr>
                <w:rFonts w:ascii="Times New Roman" w:hAnsi="Times New Roman"/>
                <w:sz w:val="24"/>
                <w:szCs w:val="24"/>
                <w:lang w:bidi="hi-IN"/>
              </w:rPr>
              <w:t xml:space="preserve"> </w:t>
            </w:r>
            <w:r w:rsidRPr="004B577F">
              <w:rPr>
                <w:rFonts w:ascii="Times New Roman" w:hAnsi="Times New Roman"/>
                <w:sz w:val="24"/>
                <w:szCs w:val="24"/>
                <w:lang w:bidi="hi-IN"/>
              </w:rPr>
              <w:t>также мероприятия с участием представителей общественных и религиозных</w:t>
            </w:r>
            <w:r w:rsidR="008D3785">
              <w:rPr>
                <w:rFonts w:ascii="Times New Roman" w:hAnsi="Times New Roman"/>
                <w:sz w:val="24"/>
                <w:szCs w:val="24"/>
                <w:lang w:bidi="hi-IN"/>
              </w:rPr>
              <w:t xml:space="preserve"> </w:t>
            </w:r>
            <w:r w:rsidRPr="004B577F">
              <w:rPr>
                <w:rFonts w:ascii="Times New Roman" w:hAnsi="Times New Roman"/>
                <w:sz w:val="24"/>
                <w:szCs w:val="24"/>
                <w:lang w:bidi="hi-IN"/>
              </w:rPr>
              <w:t>организаций;</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-разъяснительные беседы с учащимися, их родителями (законными представителями)</w:t>
            </w:r>
            <w:r w:rsidR="008D3785">
              <w:rPr>
                <w:rFonts w:ascii="Times New Roman" w:hAnsi="Times New Roman"/>
                <w:sz w:val="24"/>
                <w:szCs w:val="24"/>
                <w:lang w:bidi="hi-IN"/>
              </w:rPr>
              <w:t xml:space="preserve"> </w:t>
            </w:r>
            <w:r w:rsidRPr="004B577F">
              <w:rPr>
                <w:rFonts w:ascii="Times New Roman" w:hAnsi="Times New Roman"/>
                <w:sz w:val="24"/>
                <w:szCs w:val="24"/>
                <w:lang w:bidi="hi-IN"/>
              </w:rPr>
              <w:t>об административной и уголовной ответственности за совершение правонарушений,</w:t>
            </w:r>
            <w:r w:rsidR="008D3785">
              <w:rPr>
                <w:rFonts w:ascii="Times New Roman" w:hAnsi="Times New Roman"/>
                <w:sz w:val="24"/>
                <w:szCs w:val="24"/>
                <w:lang w:bidi="hi-IN"/>
              </w:rPr>
              <w:t xml:space="preserve"> </w:t>
            </w:r>
            <w:r w:rsidRPr="004B577F">
              <w:rPr>
                <w:rFonts w:ascii="Times New Roman" w:hAnsi="Times New Roman"/>
                <w:sz w:val="24"/>
                <w:szCs w:val="24"/>
                <w:lang w:bidi="hi-IN"/>
              </w:rPr>
              <w:t>в том числе экстремистской и террористической направленности;</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-фестивали национальных культур «Дружба народов», «Все народы собою дружины»</w:t>
            </w:r>
            <w:r w:rsidR="008D3785">
              <w:rPr>
                <w:rFonts w:ascii="Times New Roman" w:hAnsi="Times New Roman"/>
                <w:sz w:val="24"/>
                <w:szCs w:val="24"/>
                <w:lang w:bidi="hi-IN"/>
              </w:rPr>
              <w:t xml:space="preserve"> </w:t>
            </w:r>
            <w:r w:rsidRPr="004B577F">
              <w:rPr>
                <w:rFonts w:ascii="Times New Roman" w:hAnsi="Times New Roman"/>
                <w:sz w:val="24"/>
                <w:szCs w:val="24"/>
                <w:lang w:bidi="hi-IN"/>
              </w:rPr>
              <w:t>(охват – 320 учащихся) (ежеквартально).</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В период летней кампании 2020 года для детей, посещающих лагеря с дневным</w:t>
            </w:r>
            <w:r w:rsidR="008D3785">
              <w:rPr>
                <w:rFonts w:ascii="Times New Roman" w:hAnsi="Times New Roman"/>
                <w:sz w:val="24"/>
                <w:szCs w:val="24"/>
                <w:lang w:bidi="hi-IN"/>
              </w:rPr>
              <w:t xml:space="preserve"> </w:t>
            </w:r>
            <w:r w:rsidRPr="004B577F">
              <w:rPr>
                <w:rFonts w:ascii="Times New Roman" w:hAnsi="Times New Roman"/>
                <w:sz w:val="24"/>
                <w:szCs w:val="24"/>
                <w:lang w:bidi="hi-IN"/>
              </w:rPr>
              <w:t>пребыванием с применением дистанционных технологий, проведены мероприятия,</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направленные на профилактику экстремизма, гармонизацию межнациональных и</w:t>
            </w:r>
            <w:r w:rsidR="008D3785">
              <w:rPr>
                <w:rFonts w:ascii="Times New Roman" w:hAnsi="Times New Roman"/>
                <w:sz w:val="24"/>
                <w:szCs w:val="24"/>
                <w:lang w:bidi="hi-IN"/>
              </w:rPr>
              <w:t xml:space="preserve"> </w:t>
            </w:r>
            <w:r w:rsidRPr="004B577F">
              <w:rPr>
                <w:rFonts w:ascii="Times New Roman" w:hAnsi="Times New Roman"/>
                <w:sz w:val="24"/>
                <w:szCs w:val="24"/>
                <w:lang w:bidi="hi-IN"/>
              </w:rPr>
              <w:t>межконфессиональных отношений: акция «Дерево толерантности», акция «Сундучок</w:t>
            </w:r>
            <w:r w:rsidR="008D3785">
              <w:rPr>
                <w:rFonts w:ascii="Times New Roman" w:hAnsi="Times New Roman"/>
                <w:sz w:val="24"/>
                <w:szCs w:val="24"/>
                <w:lang w:bidi="hi-IN"/>
              </w:rPr>
              <w:t xml:space="preserve"> </w:t>
            </w:r>
            <w:r w:rsidRPr="004B577F">
              <w:rPr>
                <w:rFonts w:ascii="Times New Roman" w:hAnsi="Times New Roman"/>
                <w:sz w:val="24"/>
                <w:szCs w:val="24"/>
                <w:lang w:bidi="hi-IN"/>
              </w:rPr>
              <w:t>вежливости (03.07.2020, 06.07.2020 в МБУ ДО ЦДО «Поиск»), акция «Дети против</w:t>
            </w:r>
            <w:r w:rsidR="008D3785">
              <w:rPr>
                <w:rFonts w:ascii="Times New Roman" w:hAnsi="Times New Roman"/>
                <w:sz w:val="24"/>
                <w:szCs w:val="24"/>
                <w:lang w:bidi="hi-IN"/>
              </w:rPr>
              <w:t xml:space="preserve"> </w:t>
            </w:r>
            <w:r w:rsidRPr="004B577F">
              <w:rPr>
                <w:rFonts w:ascii="Times New Roman" w:hAnsi="Times New Roman"/>
                <w:sz w:val="24"/>
                <w:szCs w:val="24"/>
                <w:lang w:bidi="hi-IN"/>
              </w:rPr>
              <w:t>терроризма!», игровая программа «Дорогою добра», открытый микрофон пожеланий</w:t>
            </w:r>
            <w:r w:rsidR="008D3785">
              <w:rPr>
                <w:rFonts w:ascii="Times New Roman" w:hAnsi="Times New Roman"/>
                <w:sz w:val="24"/>
                <w:szCs w:val="24"/>
                <w:lang w:bidi="hi-IN"/>
              </w:rPr>
              <w:t xml:space="preserve"> </w:t>
            </w:r>
            <w:r w:rsidRPr="004B577F">
              <w:rPr>
                <w:rFonts w:ascii="Times New Roman" w:hAnsi="Times New Roman"/>
                <w:sz w:val="24"/>
                <w:szCs w:val="24"/>
                <w:lang w:bidi="hi-IN"/>
              </w:rPr>
              <w:t>и комплементов «Дерево дружбы» (05.08.2020, 11.08.2020, 13.08.2020 в МБУ ДО</w:t>
            </w:r>
            <w:r w:rsidR="008D3785">
              <w:rPr>
                <w:rFonts w:ascii="Times New Roman" w:hAnsi="Times New Roman"/>
                <w:sz w:val="24"/>
                <w:szCs w:val="24"/>
                <w:lang w:bidi="hi-IN"/>
              </w:rPr>
              <w:t xml:space="preserve"> </w:t>
            </w:r>
            <w:r w:rsidRPr="004B577F">
              <w:rPr>
                <w:rFonts w:ascii="Times New Roman" w:hAnsi="Times New Roman"/>
                <w:sz w:val="24"/>
                <w:szCs w:val="24"/>
                <w:lang w:bidi="hi-IN"/>
              </w:rPr>
              <w:t>ЦДО «Дом детского творчества»), (охват - 325 человек).</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В ноябре организовано проведение онлайн-семинара для специалистов системы</w:t>
            </w:r>
            <w:r w:rsidR="008D3785">
              <w:rPr>
                <w:rFonts w:ascii="Times New Roman" w:hAnsi="Times New Roman"/>
                <w:sz w:val="24"/>
                <w:szCs w:val="24"/>
                <w:lang w:bidi="hi-IN"/>
              </w:rPr>
              <w:t xml:space="preserve"> </w:t>
            </w:r>
            <w:r w:rsidRPr="004B577F">
              <w:rPr>
                <w:rFonts w:ascii="Times New Roman" w:hAnsi="Times New Roman"/>
                <w:sz w:val="24"/>
                <w:szCs w:val="24"/>
                <w:lang w:bidi="hi-IN"/>
              </w:rPr>
              <w:t>профилактики правонарушений среди несовершеннолетних на тему</w:t>
            </w:r>
            <w:r>
              <w:rPr>
                <w:rFonts w:ascii="Times New Roman" w:hAnsi="Times New Roman"/>
                <w:sz w:val="24"/>
                <w:szCs w:val="24"/>
                <w:lang w:bidi="hi-IN"/>
              </w:rPr>
              <w:t xml:space="preserve"> </w:t>
            </w:r>
            <w:r w:rsidRPr="004B577F">
              <w:rPr>
                <w:rFonts w:ascii="Times New Roman" w:hAnsi="Times New Roman"/>
                <w:sz w:val="24"/>
                <w:szCs w:val="24"/>
                <w:lang w:bidi="hi-IN"/>
              </w:rPr>
              <w:t>«Противодействие экстремизму и социокультурным конфликтам в молодежной</w:t>
            </w:r>
            <w:r w:rsidR="008D3785">
              <w:rPr>
                <w:rFonts w:ascii="Times New Roman" w:hAnsi="Times New Roman"/>
                <w:sz w:val="24"/>
                <w:szCs w:val="24"/>
                <w:lang w:bidi="hi-IN"/>
              </w:rPr>
              <w:t xml:space="preserve"> </w:t>
            </w:r>
            <w:r w:rsidRPr="004B577F">
              <w:rPr>
                <w:rFonts w:ascii="Times New Roman" w:hAnsi="Times New Roman"/>
                <w:sz w:val="24"/>
                <w:szCs w:val="24"/>
                <w:lang w:bidi="hi-IN"/>
              </w:rPr>
              <w:t>среде» (охват 35 участников).</w:t>
            </w:r>
          </w:p>
          <w:p w:rsidR="00745449" w:rsidRPr="003848A7" w:rsidRDefault="004B577F" w:rsidP="008D3785">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В декабре организовано проведение онлайн круглого стола «Этнокультурное</w:t>
            </w:r>
            <w:r w:rsidR="008D3785">
              <w:rPr>
                <w:rFonts w:ascii="Times New Roman" w:hAnsi="Times New Roman"/>
                <w:sz w:val="24"/>
                <w:szCs w:val="24"/>
                <w:lang w:bidi="hi-IN"/>
              </w:rPr>
              <w:t xml:space="preserve"> </w:t>
            </w:r>
            <w:r w:rsidRPr="004B577F">
              <w:rPr>
                <w:rFonts w:ascii="Times New Roman" w:hAnsi="Times New Roman"/>
                <w:sz w:val="24"/>
                <w:szCs w:val="24"/>
                <w:lang w:bidi="hi-IN"/>
              </w:rPr>
              <w:t>образование как основа формирования личности» (45 участников).</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2.7.6.1.</w:t>
            </w:r>
          </w:p>
        </w:tc>
        <w:tc>
          <w:tcPr>
            <w:tcW w:w="3827" w:type="dxa"/>
            <w:shd w:val="clear" w:color="auto" w:fill="auto"/>
          </w:tcPr>
          <w:p w:rsidR="00745449" w:rsidRPr="003848A7" w:rsidRDefault="00745449" w:rsidP="00724E28">
            <w:pPr>
              <w:spacing w:after="0" w:line="240" w:lineRule="auto"/>
              <w:rPr>
                <w:rFonts w:ascii="Times New Roman" w:hAnsi="Times New Roman"/>
                <w:sz w:val="24"/>
                <w:szCs w:val="24"/>
                <w:lang w:bidi="hi-IN"/>
              </w:rPr>
            </w:pPr>
            <w:r w:rsidRPr="003848A7">
              <w:rPr>
                <w:rFonts w:ascii="Times New Roman" w:hAnsi="Times New Roman"/>
                <w:sz w:val="24"/>
                <w:szCs w:val="24"/>
              </w:rPr>
              <w:t>Организация и проведение городского фестиваля национальных культур, направленного на социализацию и адаптацию детей мигрантов «Нефтеюганск</w:t>
            </w:r>
            <w:r>
              <w:rPr>
                <w:rFonts w:ascii="Times New Roman" w:hAnsi="Times New Roman"/>
                <w:sz w:val="24"/>
                <w:szCs w:val="24"/>
              </w:rPr>
              <w:t xml:space="preserve"> </w:t>
            </w:r>
            <w:r w:rsidRPr="003848A7">
              <w:rPr>
                <w:rFonts w:ascii="Times New Roman" w:hAnsi="Times New Roman"/>
                <w:sz w:val="24"/>
                <w:szCs w:val="24"/>
              </w:rPr>
              <w:t>-</w:t>
            </w:r>
            <w:r>
              <w:rPr>
                <w:rFonts w:ascii="Times New Roman" w:hAnsi="Times New Roman"/>
                <w:sz w:val="24"/>
                <w:szCs w:val="24"/>
              </w:rPr>
              <w:t xml:space="preserve"> </w:t>
            </w:r>
            <w:r w:rsidRPr="003848A7">
              <w:rPr>
                <w:rFonts w:ascii="Times New Roman" w:hAnsi="Times New Roman"/>
                <w:sz w:val="24"/>
                <w:szCs w:val="24"/>
              </w:rPr>
              <w:t>город дружбы»</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tcPr>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Во втором квартале реализованы услуги по поставке сувенирной продукции (договор</w:t>
            </w:r>
            <w:r w:rsidR="00DF0CE5">
              <w:rPr>
                <w:rFonts w:ascii="Times New Roman" w:hAnsi="Times New Roman"/>
                <w:sz w:val="24"/>
                <w:szCs w:val="24"/>
                <w:lang w:bidi="hi-IN"/>
              </w:rPr>
              <w:t xml:space="preserve"> </w:t>
            </w:r>
            <w:r w:rsidRPr="004B577F">
              <w:rPr>
                <w:rFonts w:ascii="Times New Roman" w:hAnsi="Times New Roman"/>
                <w:sz w:val="24"/>
                <w:szCs w:val="24"/>
                <w:lang w:bidi="hi-IN"/>
              </w:rPr>
              <w:t>№2020.339590 от 07.05.2020 с ООО «Агентство маркетинговых коммуникаций «День</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РА» на сумму 39 999,60 коп. Экономия в размере 40 коп. за счёт проведения торгов).</w:t>
            </w:r>
          </w:p>
          <w:p w:rsidR="00745449" w:rsidRPr="003848A7" w:rsidRDefault="004B577F" w:rsidP="00DF0CE5">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В октябре состоялся городской фестиваль национальных культур «Нефтеюганск –</w:t>
            </w:r>
            <w:r w:rsidR="00DF0CE5">
              <w:rPr>
                <w:rFonts w:ascii="Times New Roman" w:hAnsi="Times New Roman"/>
                <w:sz w:val="24"/>
                <w:szCs w:val="24"/>
                <w:lang w:bidi="hi-IN"/>
              </w:rPr>
              <w:t xml:space="preserve"> </w:t>
            </w:r>
            <w:r w:rsidRPr="004B577F">
              <w:rPr>
                <w:rFonts w:ascii="Times New Roman" w:hAnsi="Times New Roman"/>
                <w:sz w:val="24"/>
                <w:szCs w:val="24"/>
                <w:lang w:bidi="hi-IN"/>
              </w:rPr>
              <w:t>город дружбы», направленный на формирование толерантных отношений среди</w:t>
            </w:r>
            <w:r w:rsidR="00DF0CE5">
              <w:rPr>
                <w:rFonts w:ascii="Times New Roman" w:hAnsi="Times New Roman"/>
                <w:sz w:val="24"/>
                <w:szCs w:val="24"/>
                <w:lang w:bidi="hi-IN"/>
              </w:rPr>
              <w:t xml:space="preserve"> </w:t>
            </w:r>
            <w:r w:rsidRPr="004B577F">
              <w:rPr>
                <w:rFonts w:ascii="Times New Roman" w:hAnsi="Times New Roman"/>
                <w:sz w:val="24"/>
                <w:szCs w:val="24"/>
                <w:lang w:bidi="hi-IN"/>
              </w:rPr>
              <w:t>учащихся, межэтнического диалога в молодежной среде, социализацию и адаптацию</w:t>
            </w:r>
            <w:r w:rsidR="00DF0CE5">
              <w:rPr>
                <w:rFonts w:ascii="Times New Roman" w:hAnsi="Times New Roman"/>
                <w:sz w:val="24"/>
                <w:szCs w:val="24"/>
                <w:lang w:bidi="hi-IN"/>
              </w:rPr>
              <w:t xml:space="preserve"> </w:t>
            </w:r>
            <w:r w:rsidRPr="004B577F">
              <w:rPr>
                <w:rFonts w:ascii="Times New Roman" w:hAnsi="Times New Roman"/>
                <w:sz w:val="24"/>
                <w:szCs w:val="24"/>
                <w:lang w:bidi="hi-IN"/>
              </w:rPr>
              <w:t>детей мигрантов (охват - 120 учащихся 1-11 классов).</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2.7.6.2.</w:t>
            </w:r>
          </w:p>
        </w:tc>
        <w:tc>
          <w:tcPr>
            <w:tcW w:w="3827" w:type="dxa"/>
            <w:shd w:val="clear" w:color="auto" w:fill="auto"/>
          </w:tcPr>
          <w:p w:rsidR="00745449" w:rsidRPr="003848A7" w:rsidRDefault="00745449" w:rsidP="00724E28">
            <w:pPr>
              <w:spacing w:after="0" w:line="240" w:lineRule="auto"/>
              <w:rPr>
                <w:rFonts w:ascii="Times New Roman" w:hAnsi="Times New Roman"/>
                <w:sz w:val="24"/>
                <w:szCs w:val="24"/>
                <w:lang w:bidi="hi-IN"/>
              </w:rPr>
            </w:pPr>
            <w:r w:rsidRPr="003848A7">
              <w:rPr>
                <w:rFonts w:ascii="Times New Roman" w:hAnsi="Times New Roman"/>
                <w:sz w:val="24"/>
                <w:szCs w:val="24"/>
              </w:rPr>
              <w:t>Проведение конференций, семинаров по вопросам формирования установок толерантного сознания обучающихся для преподавателей общего образования, начального, среднего и высшего профессионального образования</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r w:rsidRPr="003848A7">
              <w:rPr>
                <w:rFonts w:ascii="Times New Roman" w:hAnsi="Times New Roman"/>
                <w:sz w:val="24"/>
                <w:szCs w:val="24"/>
                <w:lang w:bidi="hi-IN"/>
              </w:rPr>
              <w:t>, Комитет культуры и туризма</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tcPr>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В рамках подготовки к мероприятию реализованы услуги по</w:t>
            </w:r>
            <w:r w:rsidR="00515D14">
              <w:rPr>
                <w:rFonts w:ascii="Times New Roman" w:hAnsi="Times New Roman"/>
                <w:sz w:val="24"/>
                <w:szCs w:val="24"/>
                <w:lang w:bidi="hi-IN"/>
              </w:rPr>
              <w:t xml:space="preserve"> </w:t>
            </w:r>
            <w:r w:rsidRPr="004B577F">
              <w:rPr>
                <w:rFonts w:ascii="Times New Roman" w:hAnsi="Times New Roman"/>
                <w:sz w:val="24"/>
                <w:szCs w:val="24"/>
                <w:lang w:bidi="hi-IN"/>
              </w:rPr>
              <w:t>печатной продукции: приобретена подарочная и сувенирная продукция (договор</w:t>
            </w:r>
            <w:r w:rsidR="00515D14">
              <w:rPr>
                <w:rFonts w:ascii="Times New Roman" w:hAnsi="Times New Roman"/>
                <w:sz w:val="24"/>
                <w:szCs w:val="24"/>
                <w:lang w:bidi="hi-IN"/>
              </w:rPr>
              <w:t xml:space="preserve"> </w:t>
            </w:r>
            <w:r w:rsidRPr="004B577F">
              <w:rPr>
                <w:rFonts w:ascii="Times New Roman" w:hAnsi="Times New Roman"/>
                <w:sz w:val="24"/>
                <w:szCs w:val="24"/>
                <w:lang w:bidi="hi-IN"/>
              </w:rPr>
              <w:t xml:space="preserve">поставки №4 от 20.02.2020 г. с ИП </w:t>
            </w:r>
            <w:proofErr w:type="spellStart"/>
            <w:r w:rsidRPr="004B577F">
              <w:rPr>
                <w:rFonts w:ascii="Times New Roman" w:hAnsi="Times New Roman"/>
                <w:sz w:val="24"/>
                <w:szCs w:val="24"/>
                <w:lang w:bidi="hi-IN"/>
              </w:rPr>
              <w:t>Щинникова</w:t>
            </w:r>
            <w:proofErr w:type="spellEnd"/>
            <w:r w:rsidRPr="004B577F">
              <w:rPr>
                <w:rFonts w:ascii="Times New Roman" w:hAnsi="Times New Roman"/>
                <w:sz w:val="24"/>
                <w:szCs w:val="24"/>
                <w:lang w:bidi="hi-IN"/>
              </w:rPr>
              <w:t xml:space="preserve"> Ю.С. на сумму 20 тыс. руб., из них 10</w:t>
            </w:r>
            <w:r w:rsidR="00515D14">
              <w:rPr>
                <w:rFonts w:ascii="Times New Roman" w:hAnsi="Times New Roman"/>
                <w:sz w:val="24"/>
                <w:szCs w:val="24"/>
                <w:lang w:bidi="hi-IN"/>
              </w:rPr>
              <w:t xml:space="preserve"> </w:t>
            </w:r>
            <w:r w:rsidRPr="004B577F">
              <w:rPr>
                <w:rFonts w:ascii="Times New Roman" w:hAnsi="Times New Roman"/>
                <w:sz w:val="24"/>
                <w:szCs w:val="24"/>
                <w:lang w:bidi="hi-IN"/>
              </w:rPr>
              <w:t>тыс. руб. печатная продукция, 10 тыс. руб. подарочная, сувенирная продукция.</w:t>
            </w:r>
            <w:r w:rsidR="00515D14">
              <w:rPr>
                <w:rFonts w:ascii="Times New Roman" w:hAnsi="Times New Roman"/>
                <w:sz w:val="24"/>
                <w:szCs w:val="24"/>
                <w:lang w:bidi="hi-IN"/>
              </w:rPr>
              <w:t xml:space="preserve"> </w:t>
            </w:r>
            <w:r w:rsidRPr="004B577F">
              <w:rPr>
                <w:rFonts w:ascii="Times New Roman" w:hAnsi="Times New Roman"/>
                <w:sz w:val="24"/>
                <w:szCs w:val="24"/>
                <w:lang w:bidi="hi-IN"/>
              </w:rPr>
              <w:t>В сентябре в онлайн-формате проведена XII конференция родителей «Семья – основа</w:t>
            </w:r>
            <w:r w:rsidR="00515D14">
              <w:rPr>
                <w:rFonts w:ascii="Times New Roman" w:hAnsi="Times New Roman"/>
                <w:sz w:val="24"/>
                <w:szCs w:val="24"/>
                <w:lang w:bidi="hi-IN"/>
              </w:rPr>
              <w:t xml:space="preserve"> </w:t>
            </w:r>
            <w:r w:rsidRPr="004B577F">
              <w:rPr>
                <w:rFonts w:ascii="Times New Roman" w:hAnsi="Times New Roman"/>
                <w:sz w:val="24"/>
                <w:szCs w:val="24"/>
                <w:lang w:bidi="hi-IN"/>
              </w:rPr>
              <w:t>государства» по теме «Семья России – наследница Победы», посвящённая Году</w:t>
            </w:r>
            <w:r w:rsidR="00515D14">
              <w:rPr>
                <w:rFonts w:ascii="Times New Roman" w:hAnsi="Times New Roman"/>
                <w:sz w:val="24"/>
                <w:szCs w:val="24"/>
                <w:lang w:bidi="hi-IN"/>
              </w:rPr>
              <w:t xml:space="preserve"> </w:t>
            </w:r>
            <w:r w:rsidRPr="004B577F">
              <w:rPr>
                <w:rFonts w:ascii="Times New Roman" w:hAnsi="Times New Roman"/>
                <w:sz w:val="24"/>
                <w:szCs w:val="24"/>
                <w:lang w:bidi="hi-IN"/>
              </w:rPr>
              <w:t>памяти и славы (8 выступающих, 36 подключений).</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В ноябре для педагогов МБОУ «СОШ № 7» организовано прохождение курсов по</w:t>
            </w:r>
            <w:r w:rsidR="00515D14">
              <w:rPr>
                <w:rFonts w:ascii="Times New Roman" w:hAnsi="Times New Roman"/>
                <w:sz w:val="24"/>
                <w:szCs w:val="24"/>
                <w:lang w:bidi="hi-IN"/>
              </w:rPr>
              <w:t xml:space="preserve"> </w:t>
            </w:r>
            <w:r w:rsidRPr="004B577F">
              <w:rPr>
                <w:rFonts w:ascii="Times New Roman" w:hAnsi="Times New Roman"/>
                <w:sz w:val="24"/>
                <w:szCs w:val="24"/>
                <w:lang w:bidi="hi-IN"/>
              </w:rPr>
              <w:t>программе повышения квалификации «Обучение детей мигрантов русскому языку</w:t>
            </w:r>
            <w:r w:rsidR="00515D14">
              <w:rPr>
                <w:rFonts w:ascii="Times New Roman" w:hAnsi="Times New Roman"/>
                <w:sz w:val="24"/>
                <w:szCs w:val="24"/>
                <w:lang w:bidi="hi-IN"/>
              </w:rPr>
              <w:t xml:space="preserve"> </w:t>
            </w:r>
            <w:r w:rsidRPr="004B577F">
              <w:rPr>
                <w:rFonts w:ascii="Times New Roman" w:hAnsi="Times New Roman"/>
                <w:sz w:val="24"/>
                <w:szCs w:val="24"/>
                <w:lang w:bidi="hi-IN"/>
              </w:rPr>
              <w:t>как неродному в образовательной организации».</w:t>
            </w:r>
          </w:p>
          <w:p w:rsidR="00745449" w:rsidRPr="003848A7" w:rsidRDefault="004B577F" w:rsidP="00515D14">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В ноябре проведён онлайн семинар по вопросам формирования установок</w:t>
            </w:r>
            <w:r w:rsidR="00515D14">
              <w:rPr>
                <w:rFonts w:ascii="Times New Roman" w:hAnsi="Times New Roman"/>
                <w:sz w:val="24"/>
                <w:szCs w:val="24"/>
                <w:lang w:bidi="hi-IN"/>
              </w:rPr>
              <w:t xml:space="preserve"> </w:t>
            </w:r>
            <w:r w:rsidRPr="004B577F">
              <w:rPr>
                <w:rFonts w:ascii="Times New Roman" w:hAnsi="Times New Roman"/>
                <w:sz w:val="24"/>
                <w:szCs w:val="24"/>
                <w:lang w:bidi="hi-IN"/>
              </w:rPr>
              <w:t>толерантного сознания учащихся «Роль образования в профилактике экстремизма и</w:t>
            </w:r>
            <w:r w:rsidR="00515D14">
              <w:rPr>
                <w:rFonts w:ascii="Times New Roman" w:hAnsi="Times New Roman"/>
                <w:sz w:val="24"/>
                <w:szCs w:val="24"/>
                <w:lang w:bidi="hi-IN"/>
              </w:rPr>
              <w:t xml:space="preserve"> </w:t>
            </w:r>
            <w:r w:rsidRPr="004B577F">
              <w:rPr>
                <w:rFonts w:ascii="Times New Roman" w:hAnsi="Times New Roman"/>
                <w:sz w:val="24"/>
                <w:szCs w:val="24"/>
                <w:lang w:bidi="hi-IN"/>
              </w:rPr>
              <w:t>вовлечения молодежи в деятельность религиозных сект и радикальных группировок»</w:t>
            </w:r>
            <w:r w:rsidR="00515D14">
              <w:rPr>
                <w:rFonts w:ascii="Times New Roman" w:hAnsi="Times New Roman"/>
                <w:sz w:val="24"/>
                <w:szCs w:val="24"/>
                <w:lang w:bidi="hi-IN"/>
              </w:rPr>
              <w:t xml:space="preserve"> </w:t>
            </w:r>
            <w:r w:rsidRPr="004B577F">
              <w:rPr>
                <w:rFonts w:ascii="Times New Roman" w:hAnsi="Times New Roman"/>
                <w:sz w:val="24"/>
                <w:szCs w:val="24"/>
                <w:lang w:bidi="hi-IN"/>
              </w:rPr>
              <w:t>(охват 50 участников).</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2.7.6.3.</w:t>
            </w:r>
          </w:p>
        </w:tc>
        <w:tc>
          <w:tcPr>
            <w:tcW w:w="3827" w:type="dxa"/>
            <w:shd w:val="clear" w:color="auto" w:fill="auto"/>
          </w:tcPr>
          <w:p w:rsidR="00745449" w:rsidRPr="003848A7" w:rsidRDefault="00745449" w:rsidP="00724E28">
            <w:pPr>
              <w:spacing w:after="0" w:line="240" w:lineRule="auto"/>
              <w:jc w:val="both"/>
              <w:rPr>
                <w:rFonts w:ascii="Times New Roman" w:hAnsi="Times New Roman"/>
                <w:sz w:val="24"/>
                <w:szCs w:val="24"/>
              </w:rPr>
            </w:pPr>
            <w:r w:rsidRPr="003848A7">
              <w:rPr>
                <w:rFonts w:ascii="Times New Roman" w:hAnsi="Times New Roman"/>
                <w:sz w:val="24"/>
                <w:szCs w:val="24"/>
              </w:rPr>
              <w:t>Проведение культурно-досуговых и образовательных мероприятий, направленных на воспитание толерантности, на базе центра молодёжных инициатив города</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Комитет культуры и туризма</w:t>
            </w:r>
            <w:r>
              <w:t xml:space="preserve"> </w:t>
            </w:r>
            <w:r w:rsidRPr="00794186">
              <w:rPr>
                <w:rFonts w:ascii="Times New Roman" w:hAnsi="Times New Roman"/>
                <w:sz w:val="24"/>
                <w:szCs w:val="24"/>
                <w:lang w:bidi="hi-IN"/>
              </w:rPr>
              <w:t>администрации города</w:t>
            </w:r>
            <w:r w:rsidRPr="003848A7">
              <w:rPr>
                <w:rFonts w:ascii="Times New Roman" w:hAnsi="Times New Roman"/>
                <w:sz w:val="24"/>
                <w:szCs w:val="24"/>
                <w:lang w:bidi="hi-IN"/>
              </w:rPr>
              <w:t>,</w:t>
            </w:r>
          </w:p>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tcPr>
          <w:p w:rsidR="00745449"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На базе МАУ «Центр молодёжных инициатив» проведены:</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-фотовыставка «Планета Земля – мир контрастов» из коллажей турецкого фотографа</w:t>
            </w:r>
            <w:r w:rsidR="00515D14">
              <w:rPr>
                <w:rFonts w:ascii="Times New Roman" w:hAnsi="Times New Roman"/>
                <w:sz w:val="24"/>
                <w:szCs w:val="24"/>
                <w:lang w:bidi="hi-IN"/>
              </w:rPr>
              <w:t xml:space="preserve"> </w:t>
            </w:r>
            <w:proofErr w:type="spellStart"/>
            <w:r w:rsidRPr="004B577F">
              <w:rPr>
                <w:rFonts w:ascii="Times New Roman" w:hAnsi="Times New Roman"/>
                <w:sz w:val="24"/>
                <w:szCs w:val="24"/>
                <w:lang w:bidi="hi-IN"/>
              </w:rPr>
              <w:t>Угура</w:t>
            </w:r>
            <w:proofErr w:type="spellEnd"/>
            <w:r w:rsidRPr="004B577F">
              <w:rPr>
                <w:rFonts w:ascii="Times New Roman" w:hAnsi="Times New Roman"/>
                <w:sz w:val="24"/>
                <w:szCs w:val="24"/>
                <w:lang w:bidi="hi-IN"/>
              </w:rPr>
              <w:t xml:space="preserve"> </w:t>
            </w:r>
            <w:proofErr w:type="spellStart"/>
            <w:r w:rsidRPr="004B577F">
              <w:rPr>
                <w:rFonts w:ascii="Times New Roman" w:hAnsi="Times New Roman"/>
                <w:sz w:val="24"/>
                <w:szCs w:val="24"/>
                <w:lang w:bidi="hi-IN"/>
              </w:rPr>
              <w:t>Галлен</w:t>
            </w:r>
            <w:proofErr w:type="spellEnd"/>
            <w:r w:rsidRPr="004B577F">
              <w:rPr>
                <w:rFonts w:ascii="Times New Roman" w:hAnsi="Times New Roman"/>
                <w:sz w:val="24"/>
                <w:szCs w:val="24"/>
                <w:lang w:bidi="hi-IN"/>
              </w:rPr>
              <w:t xml:space="preserve"> (охват – более 590 чел.);</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-неформальное родительское собрание «Папа, мама в теме» (охват – 14 чел.);</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-информационная акция «Нет экстремизму» (охват – 1890 чел.);</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-онлайн-</w:t>
            </w:r>
            <w:proofErr w:type="spellStart"/>
            <w:r w:rsidRPr="004B577F">
              <w:rPr>
                <w:rFonts w:ascii="Times New Roman" w:hAnsi="Times New Roman"/>
                <w:sz w:val="24"/>
                <w:szCs w:val="24"/>
                <w:lang w:bidi="hi-IN"/>
              </w:rPr>
              <w:t>квест</w:t>
            </w:r>
            <w:proofErr w:type="spellEnd"/>
            <w:r w:rsidRPr="004B577F">
              <w:rPr>
                <w:rFonts w:ascii="Times New Roman" w:hAnsi="Times New Roman"/>
                <w:sz w:val="24"/>
                <w:szCs w:val="24"/>
                <w:lang w:bidi="hi-IN"/>
              </w:rPr>
              <w:t xml:space="preserve"> «Городские легенды» на площадке видеоконференций </w:t>
            </w:r>
            <w:proofErr w:type="spellStart"/>
            <w:r w:rsidRPr="004B577F">
              <w:rPr>
                <w:rFonts w:ascii="Times New Roman" w:hAnsi="Times New Roman"/>
                <w:sz w:val="24"/>
                <w:szCs w:val="24"/>
                <w:lang w:bidi="hi-IN"/>
              </w:rPr>
              <w:t>Профиконф</w:t>
            </w:r>
            <w:proofErr w:type="spellEnd"/>
            <w:r w:rsidRPr="004B577F">
              <w:rPr>
                <w:rFonts w:ascii="Times New Roman" w:hAnsi="Times New Roman"/>
                <w:sz w:val="24"/>
                <w:szCs w:val="24"/>
                <w:lang w:bidi="hi-IN"/>
              </w:rPr>
              <w:t>.</w:t>
            </w:r>
            <w:r w:rsidR="00515D14">
              <w:rPr>
                <w:rFonts w:ascii="Times New Roman" w:hAnsi="Times New Roman"/>
                <w:sz w:val="24"/>
                <w:szCs w:val="24"/>
                <w:lang w:bidi="hi-IN"/>
              </w:rPr>
              <w:t xml:space="preserve"> </w:t>
            </w:r>
            <w:r w:rsidRPr="004B577F">
              <w:rPr>
                <w:rFonts w:ascii="Times New Roman" w:hAnsi="Times New Roman"/>
                <w:sz w:val="24"/>
                <w:szCs w:val="24"/>
                <w:lang w:bidi="hi-IN"/>
              </w:rPr>
              <w:t>(охват - 18 чел.);</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-спортивные соревнования «Спорт-миротворец» (в социальной сети «</w:t>
            </w:r>
            <w:proofErr w:type="spellStart"/>
            <w:r w:rsidRPr="004B577F">
              <w:rPr>
                <w:rFonts w:ascii="Times New Roman" w:hAnsi="Times New Roman"/>
                <w:sz w:val="24"/>
                <w:szCs w:val="24"/>
                <w:lang w:bidi="hi-IN"/>
              </w:rPr>
              <w:t>ВКонтакте</w:t>
            </w:r>
            <w:proofErr w:type="spellEnd"/>
            <w:r w:rsidRPr="004B577F">
              <w:rPr>
                <w:rFonts w:ascii="Times New Roman" w:hAnsi="Times New Roman"/>
                <w:sz w:val="24"/>
                <w:szCs w:val="24"/>
                <w:lang w:bidi="hi-IN"/>
              </w:rPr>
              <w:t>»</w:t>
            </w:r>
            <w:r w:rsidR="00515D14">
              <w:rPr>
                <w:rFonts w:ascii="Times New Roman" w:hAnsi="Times New Roman"/>
                <w:sz w:val="24"/>
                <w:szCs w:val="24"/>
                <w:lang w:bidi="hi-IN"/>
              </w:rPr>
              <w:t xml:space="preserve"> </w:t>
            </w:r>
            <w:r w:rsidRPr="004B577F">
              <w:rPr>
                <w:rFonts w:ascii="Times New Roman" w:hAnsi="Times New Roman"/>
                <w:sz w:val="24"/>
                <w:szCs w:val="24"/>
                <w:lang w:bidi="hi-IN"/>
              </w:rPr>
              <w:t>размещены 12 лекционных статей с итоговой викториной на тему «Национальные</w:t>
            </w:r>
            <w:r w:rsidR="00515D14">
              <w:rPr>
                <w:rFonts w:ascii="Times New Roman" w:hAnsi="Times New Roman"/>
                <w:sz w:val="24"/>
                <w:szCs w:val="24"/>
                <w:lang w:bidi="hi-IN"/>
              </w:rPr>
              <w:t xml:space="preserve"> </w:t>
            </w:r>
            <w:r w:rsidRPr="004B577F">
              <w:rPr>
                <w:rFonts w:ascii="Times New Roman" w:hAnsi="Times New Roman"/>
                <w:sz w:val="24"/>
                <w:szCs w:val="24"/>
                <w:lang w:bidi="hi-IN"/>
              </w:rPr>
              <w:t>виды спорта» (охват - 1752 просмотра);</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-тренинг-семинар «Азбука единства» (охват – 50 чел.).</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-коммуникативный тренинг «Этно-калейдоскоп» (охват – 50 чел.).</w:t>
            </w:r>
          </w:p>
          <w:p w:rsidR="004B577F" w:rsidRPr="003848A7"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-форум «Все СВОИ» (охват – 50 чел.).</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2.7.6.4.</w:t>
            </w:r>
          </w:p>
        </w:tc>
        <w:tc>
          <w:tcPr>
            <w:tcW w:w="3827" w:type="dxa"/>
            <w:shd w:val="clear" w:color="auto" w:fill="auto"/>
          </w:tcPr>
          <w:p w:rsidR="00745449" w:rsidRPr="003848A7" w:rsidRDefault="00745449" w:rsidP="00724E28">
            <w:pPr>
              <w:spacing w:after="0" w:line="240" w:lineRule="auto"/>
              <w:jc w:val="both"/>
              <w:rPr>
                <w:rFonts w:ascii="Times New Roman" w:hAnsi="Times New Roman"/>
                <w:sz w:val="24"/>
                <w:szCs w:val="24"/>
              </w:rPr>
            </w:pPr>
            <w:r w:rsidRPr="003848A7">
              <w:rPr>
                <w:rFonts w:ascii="Times New Roman" w:hAnsi="Times New Roman"/>
                <w:sz w:val="24"/>
                <w:szCs w:val="24"/>
              </w:rPr>
              <w:t>Реализация проектов и программ по межкультурному воспитанию детей и молодёжи (интерактивные тренинги, диспуты, конкурсы)</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tcPr>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С целью реализации проектов и программ по межкультурному воспитанию детей и</w:t>
            </w:r>
            <w:r w:rsidR="00515D14">
              <w:rPr>
                <w:rFonts w:ascii="Times New Roman" w:hAnsi="Times New Roman"/>
                <w:sz w:val="24"/>
                <w:szCs w:val="24"/>
                <w:lang w:bidi="hi-IN"/>
              </w:rPr>
              <w:t xml:space="preserve"> </w:t>
            </w:r>
            <w:r w:rsidRPr="004B577F">
              <w:rPr>
                <w:rFonts w:ascii="Times New Roman" w:hAnsi="Times New Roman"/>
                <w:sz w:val="24"/>
                <w:szCs w:val="24"/>
                <w:lang w:bidi="hi-IN"/>
              </w:rPr>
              <w:t>молодёжи, формированию толерантного отношения к разным народам и религиям,</w:t>
            </w:r>
            <w:r w:rsidR="00515D14">
              <w:rPr>
                <w:rFonts w:ascii="Times New Roman" w:hAnsi="Times New Roman"/>
                <w:sz w:val="24"/>
                <w:szCs w:val="24"/>
                <w:lang w:bidi="hi-IN"/>
              </w:rPr>
              <w:t xml:space="preserve"> </w:t>
            </w:r>
            <w:r w:rsidRPr="004B577F">
              <w:rPr>
                <w:rFonts w:ascii="Times New Roman" w:hAnsi="Times New Roman"/>
                <w:sz w:val="24"/>
                <w:szCs w:val="24"/>
                <w:lang w:bidi="hi-IN"/>
              </w:rPr>
              <w:t>вовлечению детей-мигрантов в общественную жизнь, воспитание межкультурных и</w:t>
            </w:r>
            <w:r w:rsidR="00515D14">
              <w:rPr>
                <w:rFonts w:ascii="Times New Roman" w:hAnsi="Times New Roman"/>
                <w:sz w:val="24"/>
                <w:szCs w:val="24"/>
                <w:lang w:bidi="hi-IN"/>
              </w:rPr>
              <w:t xml:space="preserve"> </w:t>
            </w:r>
            <w:r w:rsidRPr="004B577F">
              <w:rPr>
                <w:rFonts w:ascii="Times New Roman" w:hAnsi="Times New Roman"/>
                <w:sz w:val="24"/>
                <w:szCs w:val="24"/>
                <w:lang w:bidi="hi-IN"/>
              </w:rPr>
              <w:t>межэтнических отношений в январе-марте проведен:</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 муниципальный этап Всероссийского конкурса юных чтецов «Живая Классика»</w:t>
            </w:r>
            <w:r w:rsidR="00515D14">
              <w:rPr>
                <w:rFonts w:ascii="Times New Roman" w:hAnsi="Times New Roman"/>
                <w:sz w:val="24"/>
                <w:szCs w:val="24"/>
                <w:lang w:bidi="hi-IN"/>
              </w:rPr>
              <w:t xml:space="preserve"> </w:t>
            </w:r>
            <w:r w:rsidRPr="004B577F">
              <w:rPr>
                <w:rFonts w:ascii="Times New Roman" w:hAnsi="Times New Roman"/>
                <w:sz w:val="24"/>
                <w:szCs w:val="24"/>
                <w:lang w:bidi="hi-IN"/>
              </w:rPr>
              <w:t>(охват 30 учащихся);</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-фестиваль национальных культур (охват - 320 учащихся);</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 xml:space="preserve">-муниципальный этап Всероссийского конкурса сочинений (охват </w:t>
            </w:r>
            <w:r w:rsidR="00515D14">
              <w:rPr>
                <w:rFonts w:ascii="Times New Roman" w:hAnsi="Times New Roman"/>
                <w:sz w:val="24"/>
                <w:szCs w:val="24"/>
                <w:lang w:bidi="hi-IN"/>
              </w:rPr>
              <w:t>–</w:t>
            </w:r>
            <w:r w:rsidRPr="004B577F">
              <w:rPr>
                <w:rFonts w:ascii="Times New Roman" w:hAnsi="Times New Roman"/>
                <w:sz w:val="24"/>
                <w:szCs w:val="24"/>
                <w:lang w:bidi="hi-IN"/>
              </w:rPr>
              <w:t xml:space="preserve"> 16</w:t>
            </w:r>
            <w:r w:rsidR="00515D14">
              <w:rPr>
                <w:rFonts w:ascii="Times New Roman" w:hAnsi="Times New Roman"/>
                <w:sz w:val="24"/>
                <w:szCs w:val="24"/>
                <w:lang w:bidi="hi-IN"/>
              </w:rPr>
              <w:t xml:space="preserve"> </w:t>
            </w:r>
            <w:r w:rsidRPr="004B577F">
              <w:rPr>
                <w:rFonts w:ascii="Times New Roman" w:hAnsi="Times New Roman"/>
                <w:sz w:val="24"/>
                <w:szCs w:val="24"/>
                <w:lang w:bidi="hi-IN"/>
              </w:rPr>
              <w:t>образовательных организаций, 58 учащихся).</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-онлайн-игра, посвященная Дню народного единства (охват 18 человек);</w:t>
            </w:r>
          </w:p>
          <w:p w:rsidR="00745449" w:rsidRPr="003848A7"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-онлайн-акция «Одна семья - одна Россия», (охват 117 человек)</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2.7.6.5.</w:t>
            </w:r>
          </w:p>
        </w:tc>
        <w:tc>
          <w:tcPr>
            <w:tcW w:w="3827" w:type="dxa"/>
            <w:shd w:val="clear" w:color="auto" w:fill="auto"/>
          </w:tcPr>
          <w:p w:rsidR="00745449" w:rsidRPr="003848A7" w:rsidRDefault="00745449" w:rsidP="00803C4E">
            <w:pPr>
              <w:spacing w:after="0" w:line="240" w:lineRule="auto"/>
              <w:jc w:val="both"/>
              <w:rPr>
                <w:rFonts w:ascii="Times New Roman" w:hAnsi="Times New Roman"/>
                <w:sz w:val="24"/>
                <w:szCs w:val="24"/>
              </w:rPr>
            </w:pPr>
            <w:r w:rsidRPr="003848A7">
              <w:rPr>
                <w:rFonts w:ascii="Times New Roman" w:hAnsi="Times New Roman"/>
                <w:sz w:val="24"/>
                <w:szCs w:val="24"/>
              </w:rPr>
              <w:t xml:space="preserve">Проведение мероприятий по профилактике экстремизма, укреплению толерантности в городе Нефтеюганске, с использованием информационных материалов </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tcPr>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В соответствии с приказом Д</w:t>
            </w:r>
            <w:r w:rsidR="000579D3">
              <w:rPr>
                <w:rFonts w:ascii="Times New Roman" w:hAnsi="Times New Roman"/>
                <w:sz w:val="24"/>
                <w:szCs w:val="24"/>
                <w:lang w:bidi="hi-IN"/>
              </w:rPr>
              <w:t>епартамента 22.01.2020 №71- п «</w:t>
            </w:r>
            <w:r w:rsidRPr="004B577F">
              <w:rPr>
                <w:rFonts w:ascii="Times New Roman" w:hAnsi="Times New Roman"/>
                <w:sz w:val="24"/>
                <w:szCs w:val="24"/>
                <w:lang w:bidi="hi-IN"/>
              </w:rPr>
              <w:t>О реализации</w:t>
            </w:r>
            <w:r w:rsidR="000579D3">
              <w:rPr>
                <w:rFonts w:ascii="Times New Roman" w:hAnsi="Times New Roman"/>
                <w:sz w:val="24"/>
                <w:szCs w:val="24"/>
                <w:lang w:bidi="hi-IN"/>
              </w:rPr>
              <w:t xml:space="preserve"> </w:t>
            </w:r>
            <w:r w:rsidRPr="004B577F">
              <w:rPr>
                <w:rFonts w:ascii="Times New Roman" w:hAnsi="Times New Roman"/>
                <w:sz w:val="24"/>
                <w:szCs w:val="24"/>
                <w:lang w:bidi="hi-IN"/>
              </w:rPr>
              <w:t>муниципальной программы города Нефтеюганска «Укрепление межнационального и</w:t>
            </w:r>
            <w:r w:rsidR="000579D3">
              <w:rPr>
                <w:rFonts w:ascii="Times New Roman" w:hAnsi="Times New Roman"/>
                <w:sz w:val="24"/>
                <w:szCs w:val="24"/>
                <w:lang w:bidi="hi-IN"/>
              </w:rPr>
              <w:t xml:space="preserve"> </w:t>
            </w:r>
            <w:r w:rsidRPr="004B577F">
              <w:rPr>
                <w:rFonts w:ascii="Times New Roman" w:hAnsi="Times New Roman"/>
                <w:sz w:val="24"/>
                <w:szCs w:val="24"/>
                <w:lang w:bidi="hi-IN"/>
              </w:rPr>
              <w:t>межконфессионального согласия, профилактика экстремизма в городе</w:t>
            </w:r>
            <w:r w:rsidR="000579D3">
              <w:rPr>
                <w:rFonts w:ascii="Times New Roman" w:hAnsi="Times New Roman"/>
                <w:sz w:val="24"/>
                <w:szCs w:val="24"/>
                <w:lang w:bidi="hi-IN"/>
              </w:rPr>
              <w:t xml:space="preserve"> </w:t>
            </w:r>
            <w:r w:rsidRPr="004B577F">
              <w:rPr>
                <w:rFonts w:ascii="Times New Roman" w:hAnsi="Times New Roman"/>
                <w:sz w:val="24"/>
                <w:szCs w:val="24"/>
                <w:lang w:bidi="hi-IN"/>
              </w:rPr>
              <w:t>Нефтеюганске»:</w:t>
            </w:r>
          </w:p>
          <w:p w:rsidR="00745449"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-работает центр культурно-языковой адаптации детей – мигрантов (далее – Центр) на</w:t>
            </w:r>
            <w:r w:rsidR="000579D3">
              <w:rPr>
                <w:rFonts w:ascii="Times New Roman" w:hAnsi="Times New Roman"/>
                <w:sz w:val="24"/>
                <w:szCs w:val="24"/>
                <w:lang w:bidi="hi-IN"/>
              </w:rPr>
              <w:t xml:space="preserve"> </w:t>
            </w:r>
            <w:r w:rsidRPr="004B577F">
              <w:rPr>
                <w:rFonts w:ascii="Times New Roman" w:hAnsi="Times New Roman"/>
                <w:sz w:val="24"/>
                <w:szCs w:val="24"/>
                <w:lang w:bidi="hi-IN"/>
              </w:rPr>
              <w:t xml:space="preserve">базе МБОУ «СОШ № 7» (приказы </w:t>
            </w:r>
            <w:proofErr w:type="spellStart"/>
            <w:r w:rsidRPr="004B577F">
              <w:rPr>
                <w:rFonts w:ascii="Times New Roman" w:hAnsi="Times New Roman"/>
                <w:sz w:val="24"/>
                <w:szCs w:val="24"/>
                <w:lang w:bidi="hi-IN"/>
              </w:rPr>
              <w:t>ДОиМП</w:t>
            </w:r>
            <w:proofErr w:type="spellEnd"/>
            <w:r w:rsidRPr="004B577F">
              <w:rPr>
                <w:rFonts w:ascii="Times New Roman" w:hAnsi="Times New Roman"/>
                <w:sz w:val="24"/>
                <w:szCs w:val="24"/>
                <w:lang w:bidi="hi-IN"/>
              </w:rPr>
              <w:t xml:space="preserve"> ХМАО - Югры от 19.02.2016 № 230,</w:t>
            </w:r>
            <w:r w:rsidR="000579D3">
              <w:rPr>
                <w:rFonts w:ascii="Times New Roman" w:hAnsi="Times New Roman"/>
                <w:sz w:val="24"/>
                <w:szCs w:val="24"/>
                <w:lang w:bidi="hi-IN"/>
              </w:rPr>
              <w:t xml:space="preserve"> </w:t>
            </w:r>
            <w:r w:rsidRPr="004B577F">
              <w:rPr>
                <w:rFonts w:ascii="Times New Roman" w:hAnsi="Times New Roman"/>
                <w:sz w:val="24"/>
                <w:szCs w:val="24"/>
                <w:lang w:bidi="hi-IN"/>
              </w:rPr>
              <w:t>Департамента от 03.03.2016 № 85-п), эффективно реализуется комплекс</w:t>
            </w:r>
            <w:r w:rsidR="000579D3">
              <w:rPr>
                <w:rFonts w:ascii="Times New Roman" w:hAnsi="Times New Roman"/>
                <w:sz w:val="24"/>
                <w:szCs w:val="24"/>
                <w:lang w:bidi="hi-IN"/>
              </w:rPr>
              <w:t xml:space="preserve"> </w:t>
            </w:r>
            <w:r w:rsidRPr="004B577F">
              <w:rPr>
                <w:rFonts w:ascii="Times New Roman" w:hAnsi="Times New Roman"/>
                <w:sz w:val="24"/>
                <w:szCs w:val="24"/>
                <w:lang w:bidi="hi-IN"/>
              </w:rPr>
              <w:t>мероприятий;</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-реализуются предметные области «Родной язык и литературное чтение на родном</w:t>
            </w:r>
            <w:r w:rsidR="000579D3">
              <w:rPr>
                <w:rFonts w:ascii="Times New Roman" w:hAnsi="Times New Roman"/>
                <w:sz w:val="24"/>
                <w:szCs w:val="24"/>
                <w:lang w:bidi="hi-IN"/>
              </w:rPr>
              <w:t xml:space="preserve"> </w:t>
            </w:r>
            <w:r w:rsidRPr="004B577F">
              <w:rPr>
                <w:rFonts w:ascii="Times New Roman" w:hAnsi="Times New Roman"/>
                <w:sz w:val="24"/>
                <w:szCs w:val="24"/>
                <w:lang w:bidi="hi-IN"/>
              </w:rPr>
              <w:t>языке» (уровень начального общего образования) и «Родной язык и родная</w:t>
            </w:r>
            <w:r w:rsidR="000579D3">
              <w:rPr>
                <w:rFonts w:ascii="Times New Roman" w:hAnsi="Times New Roman"/>
                <w:sz w:val="24"/>
                <w:szCs w:val="24"/>
                <w:lang w:bidi="hi-IN"/>
              </w:rPr>
              <w:t xml:space="preserve"> </w:t>
            </w:r>
            <w:r w:rsidRPr="004B577F">
              <w:rPr>
                <w:rFonts w:ascii="Times New Roman" w:hAnsi="Times New Roman"/>
                <w:sz w:val="24"/>
                <w:szCs w:val="24"/>
                <w:lang w:bidi="hi-IN"/>
              </w:rPr>
              <w:t>литература» (уровень основного общего образования) в рамках основной</w:t>
            </w:r>
            <w:r w:rsidR="000579D3">
              <w:rPr>
                <w:rFonts w:ascii="Times New Roman" w:hAnsi="Times New Roman"/>
                <w:sz w:val="24"/>
                <w:szCs w:val="24"/>
                <w:lang w:bidi="hi-IN"/>
              </w:rPr>
              <w:t xml:space="preserve"> </w:t>
            </w:r>
            <w:r w:rsidRPr="004B577F">
              <w:rPr>
                <w:rFonts w:ascii="Times New Roman" w:hAnsi="Times New Roman"/>
                <w:sz w:val="24"/>
                <w:szCs w:val="24"/>
                <w:lang w:bidi="hi-IN"/>
              </w:rPr>
              <w:t>образовательной программы для 100% учащихся.</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С целью информирования обучающихся, родителей (законных представителей),</w:t>
            </w:r>
            <w:r w:rsidR="000579D3">
              <w:rPr>
                <w:rFonts w:ascii="Times New Roman" w:hAnsi="Times New Roman"/>
                <w:sz w:val="24"/>
                <w:szCs w:val="24"/>
                <w:lang w:bidi="hi-IN"/>
              </w:rPr>
              <w:t xml:space="preserve"> </w:t>
            </w:r>
            <w:r w:rsidRPr="004B577F">
              <w:rPr>
                <w:rFonts w:ascii="Times New Roman" w:hAnsi="Times New Roman"/>
                <w:sz w:val="24"/>
                <w:szCs w:val="24"/>
                <w:lang w:bidi="hi-IN"/>
              </w:rPr>
              <w:t>работников образовательных организаций о комплексе мер, направленных на</w:t>
            </w:r>
            <w:r w:rsidR="000579D3">
              <w:rPr>
                <w:rFonts w:ascii="Times New Roman" w:hAnsi="Times New Roman"/>
                <w:sz w:val="24"/>
                <w:szCs w:val="24"/>
                <w:lang w:bidi="hi-IN"/>
              </w:rPr>
              <w:t xml:space="preserve"> </w:t>
            </w:r>
            <w:r w:rsidRPr="004B577F">
              <w:rPr>
                <w:rFonts w:ascii="Times New Roman" w:hAnsi="Times New Roman"/>
                <w:sz w:val="24"/>
                <w:szCs w:val="24"/>
                <w:lang w:bidi="hi-IN"/>
              </w:rPr>
              <w:t>гармонизацию межнациональных и межконфессиональных отношений:</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-проведены онлайн мероприятия для родителей (законных представителей)</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 xml:space="preserve">обучающихся об ответственности за участие </w:t>
            </w:r>
            <w:proofErr w:type="gramStart"/>
            <w:r w:rsidRPr="004B577F">
              <w:rPr>
                <w:rFonts w:ascii="Times New Roman" w:hAnsi="Times New Roman"/>
                <w:sz w:val="24"/>
                <w:szCs w:val="24"/>
                <w:lang w:bidi="hi-IN"/>
              </w:rPr>
              <w:t>в</w:t>
            </w:r>
            <w:r w:rsidR="000579D3">
              <w:rPr>
                <w:rFonts w:ascii="Times New Roman" w:hAnsi="Times New Roman"/>
                <w:sz w:val="24"/>
                <w:szCs w:val="24"/>
                <w:lang w:bidi="hi-IN"/>
              </w:rPr>
              <w:t xml:space="preserve"> </w:t>
            </w:r>
            <w:r w:rsidRPr="004B577F">
              <w:rPr>
                <w:rFonts w:ascii="Times New Roman" w:hAnsi="Times New Roman"/>
                <w:sz w:val="24"/>
                <w:szCs w:val="24"/>
                <w:lang w:bidi="hi-IN"/>
              </w:rPr>
              <w:t>экстремисткой</w:t>
            </w:r>
            <w:proofErr w:type="gramEnd"/>
            <w:r w:rsidRPr="004B577F">
              <w:rPr>
                <w:rFonts w:ascii="Times New Roman" w:hAnsi="Times New Roman"/>
                <w:sz w:val="24"/>
                <w:szCs w:val="24"/>
                <w:lang w:bidi="hi-IN"/>
              </w:rPr>
              <w:t xml:space="preserve"> деятельности,</w:t>
            </w:r>
            <w:r w:rsidR="000579D3">
              <w:rPr>
                <w:rFonts w:ascii="Times New Roman" w:hAnsi="Times New Roman"/>
                <w:sz w:val="24"/>
                <w:szCs w:val="24"/>
                <w:lang w:bidi="hi-IN"/>
              </w:rPr>
              <w:t xml:space="preserve"> </w:t>
            </w:r>
            <w:r w:rsidRPr="004B577F">
              <w:rPr>
                <w:rFonts w:ascii="Times New Roman" w:hAnsi="Times New Roman"/>
                <w:sz w:val="24"/>
                <w:szCs w:val="24"/>
                <w:lang w:bidi="hi-IN"/>
              </w:rPr>
              <w:t>разжигание межнациональной, межрегиональной розни, в том числе в социальных</w:t>
            </w:r>
            <w:r w:rsidR="000579D3">
              <w:rPr>
                <w:rFonts w:ascii="Times New Roman" w:hAnsi="Times New Roman"/>
                <w:sz w:val="24"/>
                <w:szCs w:val="24"/>
                <w:lang w:bidi="hi-IN"/>
              </w:rPr>
              <w:t xml:space="preserve"> </w:t>
            </w:r>
            <w:r w:rsidRPr="004B577F">
              <w:rPr>
                <w:rFonts w:ascii="Times New Roman" w:hAnsi="Times New Roman"/>
                <w:sz w:val="24"/>
                <w:szCs w:val="24"/>
                <w:lang w:bidi="hi-IN"/>
              </w:rPr>
              <w:t>сетях, а также культурно-просветительские и воспитательные мероприятия,</w:t>
            </w:r>
            <w:r w:rsidR="000579D3">
              <w:rPr>
                <w:rFonts w:ascii="Times New Roman" w:hAnsi="Times New Roman"/>
                <w:sz w:val="24"/>
                <w:szCs w:val="24"/>
                <w:lang w:bidi="hi-IN"/>
              </w:rPr>
              <w:t xml:space="preserve"> </w:t>
            </w:r>
            <w:r w:rsidRPr="004B577F">
              <w:rPr>
                <w:rFonts w:ascii="Times New Roman" w:hAnsi="Times New Roman"/>
                <w:sz w:val="24"/>
                <w:szCs w:val="24"/>
                <w:lang w:bidi="hi-IN"/>
              </w:rPr>
              <w:t>мероприятия с участием представителей общественных и религиозных организаций,</w:t>
            </w:r>
            <w:r w:rsidR="000579D3">
              <w:rPr>
                <w:rFonts w:ascii="Times New Roman" w:hAnsi="Times New Roman"/>
                <w:sz w:val="24"/>
                <w:szCs w:val="24"/>
                <w:lang w:bidi="hi-IN"/>
              </w:rPr>
              <w:t xml:space="preserve"> </w:t>
            </w:r>
            <w:r w:rsidRPr="004B577F">
              <w:rPr>
                <w:rFonts w:ascii="Times New Roman" w:hAnsi="Times New Roman"/>
                <w:sz w:val="24"/>
                <w:szCs w:val="24"/>
                <w:lang w:bidi="hi-IN"/>
              </w:rPr>
              <w:t>деятелей культуры и искусства по привитию детям идей межнационального и</w:t>
            </w:r>
            <w:r w:rsidR="000579D3">
              <w:rPr>
                <w:rFonts w:ascii="Times New Roman" w:hAnsi="Times New Roman"/>
                <w:sz w:val="24"/>
                <w:szCs w:val="24"/>
                <w:lang w:bidi="hi-IN"/>
              </w:rPr>
              <w:t xml:space="preserve"> </w:t>
            </w:r>
            <w:r w:rsidRPr="004B577F">
              <w:rPr>
                <w:rFonts w:ascii="Times New Roman" w:hAnsi="Times New Roman"/>
                <w:sz w:val="24"/>
                <w:szCs w:val="24"/>
                <w:lang w:bidi="hi-IN"/>
              </w:rPr>
              <w:t>межрелигиозного уважения (охват – 100% учащихся и родителей (законных</w:t>
            </w:r>
            <w:r w:rsidR="000579D3">
              <w:rPr>
                <w:rFonts w:ascii="Times New Roman" w:hAnsi="Times New Roman"/>
                <w:sz w:val="24"/>
                <w:szCs w:val="24"/>
                <w:lang w:bidi="hi-IN"/>
              </w:rPr>
              <w:t xml:space="preserve"> </w:t>
            </w:r>
            <w:r w:rsidRPr="004B577F">
              <w:rPr>
                <w:rFonts w:ascii="Times New Roman" w:hAnsi="Times New Roman"/>
                <w:sz w:val="24"/>
                <w:szCs w:val="24"/>
                <w:lang w:bidi="hi-IN"/>
              </w:rPr>
              <w:t>представителей));</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-организованы просветительские беседы «Мирное время» в формате онлайн на</w:t>
            </w:r>
            <w:r w:rsidR="000579D3">
              <w:rPr>
                <w:rFonts w:ascii="Times New Roman" w:hAnsi="Times New Roman"/>
                <w:sz w:val="24"/>
                <w:szCs w:val="24"/>
                <w:lang w:bidi="hi-IN"/>
              </w:rPr>
              <w:t xml:space="preserve"> </w:t>
            </w:r>
            <w:r w:rsidRPr="004B577F">
              <w:rPr>
                <w:rFonts w:ascii="Times New Roman" w:hAnsi="Times New Roman"/>
                <w:sz w:val="24"/>
                <w:szCs w:val="24"/>
                <w:lang w:bidi="hi-IN"/>
              </w:rPr>
              <w:t>платформе дистанционного обучения студентов г. Нефтеюганска для студентов</w:t>
            </w:r>
            <w:r w:rsidR="000579D3">
              <w:rPr>
                <w:rFonts w:ascii="Times New Roman" w:hAnsi="Times New Roman"/>
                <w:sz w:val="24"/>
                <w:szCs w:val="24"/>
                <w:lang w:bidi="hi-IN"/>
              </w:rPr>
              <w:t xml:space="preserve"> </w:t>
            </w:r>
            <w:r w:rsidRPr="004B577F">
              <w:rPr>
                <w:rFonts w:ascii="Times New Roman" w:hAnsi="Times New Roman"/>
                <w:sz w:val="24"/>
                <w:szCs w:val="24"/>
                <w:lang w:bidi="hi-IN"/>
              </w:rPr>
              <w:t>филиала ФГБОУ ВО «Югорский государствен</w:t>
            </w:r>
            <w:r w:rsidR="000579D3">
              <w:rPr>
                <w:rFonts w:ascii="Times New Roman" w:hAnsi="Times New Roman"/>
                <w:sz w:val="24"/>
                <w:szCs w:val="24"/>
                <w:lang w:bidi="hi-IN"/>
              </w:rPr>
              <w:t>ный университет» «Нефтеюганский индустриальный</w:t>
            </w:r>
            <w:r w:rsidRPr="004B577F">
              <w:rPr>
                <w:rFonts w:ascii="Times New Roman" w:hAnsi="Times New Roman"/>
                <w:sz w:val="24"/>
                <w:szCs w:val="24"/>
                <w:lang w:bidi="hi-IN"/>
              </w:rPr>
              <w:t xml:space="preserve"> колледж» и АУ ПО ХМАО – Югры «Нефтеюганский</w:t>
            </w:r>
            <w:r w:rsidR="000579D3">
              <w:rPr>
                <w:rFonts w:ascii="Times New Roman" w:hAnsi="Times New Roman"/>
                <w:sz w:val="24"/>
                <w:szCs w:val="24"/>
                <w:lang w:bidi="hi-IN"/>
              </w:rPr>
              <w:t xml:space="preserve"> </w:t>
            </w:r>
            <w:r w:rsidRPr="004B577F">
              <w:rPr>
                <w:rFonts w:ascii="Times New Roman" w:hAnsi="Times New Roman"/>
                <w:sz w:val="24"/>
                <w:szCs w:val="24"/>
                <w:lang w:bidi="hi-IN"/>
              </w:rPr>
              <w:t>политехнический колледж» (охват – 1 550 студентов);</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-организована трансляция видеороликов на медиаэкране в МАУ «ЦМИ»,</w:t>
            </w:r>
            <w:r w:rsidR="000579D3">
              <w:rPr>
                <w:rFonts w:ascii="Times New Roman" w:hAnsi="Times New Roman"/>
                <w:sz w:val="24"/>
                <w:szCs w:val="24"/>
                <w:lang w:bidi="hi-IN"/>
              </w:rPr>
              <w:t xml:space="preserve"> </w:t>
            </w:r>
            <w:r w:rsidRPr="004B577F">
              <w:rPr>
                <w:rFonts w:ascii="Times New Roman" w:hAnsi="Times New Roman"/>
                <w:sz w:val="24"/>
                <w:szCs w:val="24"/>
                <w:lang w:bidi="hi-IN"/>
              </w:rPr>
              <w:t>направленных на укрепление общероссийского единства и гармонизацию</w:t>
            </w:r>
            <w:r w:rsidR="000579D3">
              <w:rPr>
                <w:rFonts w:ascii="Times New Roman" w:hAnsi="Times New Roman"/>
                <w:sz w:val="24"/>
                <w:szCs w:val="24"/>
                <w:lang w:bidi="hi-IN"/>
              </w:rPr>
              <w:t xml:space="preserve"> </w:t>
            </w:r>
            <w:r w:rsidRPr="004B577F">
              <w:rPr>
                <w:rFonts w:ascii="Times New Roman" w:hAnsi="Times New Roman"/>
                <w:sz w:val="24"/>
                <w:szCs w:val="24"/>
                <w:lang w:bidi="hi-IN"/>
              </w:rPr>
              <w:t>межнациональных и межконфессиональных отношений (115 трансляций);</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 xml:space="preserve">-проведён курс лекций «Безопасность семьи и государства» </w:t>
            </w:r>
            <w:proofErr w:type="spellStart"/>
            <w:r w:rsidRPr="004B577F">
              <w:rPr>
                <w:rFonts w:ascii="Times New Roman" w:hAnsi="Times New Roman"/>
                <w:sz w:val="24"/>
                <w:szCs w:val="24"/>
                <w:lang w:bidi="hi-IN"/>
              </w:rPr>
              <w:t>к.с.н</w:t>
            </w:r>
            <w:proofErr w:type="spellEnd"/>
            <w:r w:rsidRPr="004B577F">
              <w:rPr>
                <w:rFonts w:ascii="Times New Roman" w:hAnsi="Times New Roman"/>
                <w:sz w:val="24"/>
                <w:szCs w:val="24"/>
                <w:lang w:bidi="hi-IN"/>
              </w:rPr>
              <w:t>., заместителя</w:t>
            </w:r>
            <w:r w:rsidR="000579D3">
              <w:rPr>
                <w:rFonts w:ascii="Times New Roman" w:hAnsi="Times New Roman"/>
                <w:sz w:val="24"/>
                <w:szCs w:val="24"/>
                <w:lang w:bidi="hi-IN"/>
              </w:rPr>
              <w:t xml:space="preserve"> </w:t>
            </w:r>
            <w:r w:rsidRPr="004B577F">
              <w:rPr>
                <w:rFonts w:ascii="Times New Roman" w:hAnsi="Times New Roman"/>
                <w:sz w:val="24"/>
                <w:szCs w:val="24"/>
                <w:lang w:bidi="hi-IN"/>
              </w:rPr>
              <w:t>председателя Тюменской региональной общественной организации «Центр защиты</w:t>
            </w:r>
            <w:r w:rsidR="000579D3">
              <w:rPr>
                <w:rFonts w:ascii="Times New Roman" w:hAnsi="Times New Roman"/>
                <w:sz w:val="24"/>
                <w:szCs w:val="24"/>
                <w:lang w:bidi="hi-IN"/>
              </w:rPr>
              <w:t xml:space="preserve"> </w:t>
            </w:r>
            <w:r w:rsidRPr="004B577F">
              <w:rPr>
                <w:rFonts w:ascii="Times New Roman" w:hAnsi="Times New Roman"/>
                <w:sz w:val="24"/>
                <w:szCs w:val="24"/>
                <w:lang w:bidi="hi-IN"/>
              </w:rPr>
              <w:t>материнства «Покров» Шестакова К.А. (охват - 1782 учащихся 8-11 классов);</w:t>
            </w:r>
          </w:p>
          <w:p w:rsidR="004B577F" w:rsidRPr="003848A7" w:rsidRDefault="004B577F" w:rsidP="000579D3">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-просветительская акция «Мирное время», направленная на формирование у</w:t>
            </w:r>
            <w:r w:rsidR="000579D3">
              <w:rPr>
                <w:rFonts w:ascii="Times New Roman" w:hAnsi="Times New Roman"/>
                <w:sz w:val="24"/>
                <w:szCs w:val="24"/>
                <w:lang w:bidi="hi-IN"/>
              </w:rPr>
              <w:t xml:space="preserve"> </w:t>
            </w:r>
            <w:r w:rsidRPr="004B577F">
              <w:rPr>
                <w:rFonts w:ascii="Times New Roman" w:hAnsi="Times New Roman"/>
                <w:sz w:val="24"/>
                <w:szCs w:val="24"/>
                <w:lang w:bidi="hi-IN"/>
              </w:rPr>
              <w:t>обучающихся знаний об ответственности за участие в экстремисткой деятельности,</w:t>
            </w:r>
            <w:r w:rsidR="000579D3">
              <w:rPr>
                <w:rFonts w:ascii="Times New Roman" w:hAnsi="Times New Roman"/>
                <w:sz w:val="24"/>
                <w:szCs w:val="24"/>
                <w:lang w:bidi="hi-IN"/>
              </w:rPr>
              <w:t xml:space="preserve"> </w:t>
            </w:r>
            <w:r w:rsidRPr="004B577F">
              <w:rPr>
                <w:rFonts w:ascii="Times New Roman" w:hAnsi="Times New Roman"/>
                <w:sz w:val="24"/>
                <w:szCs w:val="24"/>
                <w:lang w:bidi="hi-IN"/>
              </w:rPr>
              <w:t>разжигание межнациональной и межрелигиозной розни (охват – 120 чел.).</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2.7.6.6.</w:t>
            </w:r>
          </w:p>
        </w:tc>
        <w:tc>
          <w:tcPr>
            <w:tcW w:w="3827" w:type="dxa"/>
            <w:shd w:val="clear" w:color="auto" w:fill="auto"/>
          </w:tcPr>
          <w:p w:rsidR="00745449" w:rsidRPr="003848A7" w:rsidRDefault="00745449" w:rsidP="00724E28">
            <w:pPr>
              <w:spacing w:after="0" w:line="240" w:lineRule="auto"/>
              <w:jc w:val="both"/>
              <w:rPr>
                <w:rFonts w:ascii="Times New Roman" w:hAnsi="Times New Roman"/>
                <w:sz w:val="24"/>
                <w:szCs w:val="24"/>
              </w:rPr>
            </w:pPr>
            <w:r w:rsidRPr="003848A7">
              <w:rPr>
                <w:rFonts w:ascii="Times New Roman" w:hAnsi="Times New Roman"/>
                <w:sz w:val="24"/>
                <w:szCs w:val="24"/>
              </w:rPr>
              <w:t>Организация работы по информационному противодействию распространения идей экстремизма среди молодежи, в том числе в сети Интернет (обучающие семинары, круглые столы, диспуты и т.д.) с применением наглядной атрибутики</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tcPr>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Работа по информационному противодействию распространения идей экстремизма</w:t>
            </w:r>
            <w:r w:rsidR="00700D62">
              <w:rPr>
                <w:rFonts w:ascii="Times New Roman" w:hAnsi="Times New Roman"/>
                <w:sz w:val="24"/>
                <w:szCs w:val="24"/>
                <w:lang w:bidi="hi-IN"/>
              </w:rPr>
              <w:t xml:space="preserve"> </w:t>
            </w:r>
            <w:r w:rsidRPr="004B577F">
              <w:rPr>
                <w:rFonts w:ascii="Times New Roman" w:hAnsi="Times New Roman"/>
                <w:sz w:val="24"/>
                <w:szCs w:val="24"/>
                <w:lang w:bidi="hi-IN"/>
              </w:rPr>
              <w:t>проводится как среди учащихся образовательных организаций, так и среди учащейся</w:t>
            </w:r>
            <w:r>
              <w:rPr>
                <w:rFonts w:ascii="Times New Roman" w:hAnsi="Times New Roman"/>
                <w:sz w:val="24"/>
                <w:szCs w:val="24"/>
                <w:lang w:bidi="hi-IN"/>
              </w:rPr>
              <w:t xml:space="preserve"> </w:t>
            </w:r>
            <w:r w:rsidRPr="004B577F">
              <w:rPr>
                <w:rFonts w:ascii="Times New Roman" w:hAnsi="Times New Roman"/>
                <w:sz w:val="24"/>
                <w:szCs w:val="24"/>
                <w:lang w:bidi="hi-IN"/>
              </w:rPr>
              <w:t>молодёжи и студентов.</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С этой целью в образовательных организациях проведены: просветительские беседы</w:t>
            </w:r>
            <w:r w:rsidR="00700D62">
              <w:rPr>
                <w:rFonts w:ascii="Times New Roman" w:hAnsi="Times New Roman"/>
                <w:sz w:val="24"/>
                <w:szCs w:val="24"/>
                <w:lang w:bidi="hi-IN"/>
              </w:rPr>
              <w:t xml:space="preserve"> </w:t>
            </w:r>
            <w:r w:rsidRPr="004B577F">
              <w:rPr>
                <w:rFonts w:ascii="Times New Roman" w:hAnsi="Times New Roman"/>
                <w:sz w:val="24"/>
                <w:szCs w:val="24"/>
                <w:lang w:bidi="hi-IN"/>
              </w:rPr>
              <w:t>«Мирное время в онлайн форме (охват – 1550 чел.), информационная акция «Нет</w:t>
            </w:r>
            <w:r w:rsidR="00700D62">
              <w:rPr>
                <w:rFonts w:ascii="Times New Roman" w:hAnsi="Times New Roman"/>
                <w:sz w:val="24"/>
                <w:szCs w:val="24"/>
                <w:lang w:bidi="hi-IN"/>
              </w:rPr>
              <w:t xml:space="preserve"> </w:t>
            </w:r>
            <w:r w:rsidRPr="004B577F">
              <w:rPr>
                <w:rFonts w:ascii="Times New Roman" w:hAnsi="Times New Roman"/>
                <w:sz w:val="24"/>
                <w:szCs w:val="24"/>
                <w:lang w:bidi="hi-IN"/>
              </w:rPr>
              <w:t>экстремизму» (охват – 1890 чел.), классные часы и родительские собрания с</w:t>
            </w:r>
            <w:r w:rsidR="00700D62">
              <w:rPr>
                <w:rFonts w:ascii="Times New Roman" w:hAnsi="Times New Roman"/>
                <w:sz w:val="24"/>
                <w:szCs w:val="24"/>
                <w:lang w:bidi="hi-IN"/>
              </w:rPr>
              <w:t xml:space="preserve"> </w:t>
            </w:r>
            <w:r w:rsidRPr="004B577F">
              <w:rPr>
                <w:rFonts w:ascii="Times New Roman" w:hAnsi="Times New Roman"/>
                <w:sz w:val="24"/>
                <w:szCs w:val="24"/>
                <w:lang w:bidi="hi-IN"/>
              </w:rPr>
              <w:t>толкованием действий и предусмотренной ответственности за публичное</w:t>
            </w:r>
            <w:r w:rsidR="00700D62">
              <w:rPr>
                <w:rFonts w:ascii="Times New Roman" w:hAnsi="Times New Roman"/>
                <w:sz w:val="24"/>
                <w:szCs w:val="24"/>
                <w:lang w:bidi="hi-IN"/>
              </w:rPr>
              <w:t xml:space="preserve"> </w:t>
            </w:r>
            <w:r w:rsidRPr="004B577F">
              <w:rPr>
                <w:rFonts w:ascii="Times New Roman" w:hAnsi="Times New Roman"/>
                <w:sz w:val="24"/>
                <w:szCs w:val="24"/>
                <w:lang w:bidi="hi-IN"/>
              </w:rPr>
              <w:t>демонстрирование нацистской атрибутики и символики, либо атрибутики и</w:t>
            </w:r>
            <w:r w:rsidR="00700D62">
              <w:rPr>
                <w:rFonts w:ascii="Times New Roman" w:hAnsi="Times New Roman"/>
                <w:sz w:val="24"/>
                <w:szCs w:val="24"/>
                <w:lang w:bidi="hi-IN"/>
              </w:rPr>
              <w:t xml:space="preserve"> </w:t>
            </w:r>
            <w:r w:rsidRPr="004B577F">
              <w:rPr>
                <w:rFonts w:ascii="Times New Roman" w:hAnsi="Times New Roman"/>
                <w:sz w:val="24"/>
                <w:szCs w:val="24"/>
                <w:lang w:bidi="hi-IN"/>
              </w:rPr>
              <w:t>символики экстремистских организаций, либо иной атрибутики и символики,</w:t>
            </w:r>
            <w:r w:rsidR="00700D62">
              <w:rPr>
                <w:rFonts w:ascii="Times New Roman" w:hAnsi="Times New Roman"/>
                <w:sz w:val="24"/>
                <w:szCs w:val="24"/>
                <w:lang w:bidi="hi-IN"/>
              </w:rPr>
              <w:t xml:space="preserve"> </w:t>
            </w:r>
            <w:r w:rsidRPr="004B577F">
              <w:rPr>
                <w:rFonts w:ascii="Times New Roman" w:hAnsi="Times New Roman"/>
                <w:sz w:val="24"/>
                <w:szCs w:val="24"/>
                <w:lang w:bidi="hi-IN"/>
              </w:rPr>
              <w:t>распространены методические материалы, представленные ОМВД России по городу</w:t>
            </w:r>
            <w:r w:rsidR="00700D62">
              <w:rPr>
                <w:rFonts w:ascii="Times New Roman" w:hAnsi="Times New Roman"/>
                <w:sz w:val="24"/>
                <w:szCs w:val="24"/>
                <w:lang w:bidi="hi-IN"/>
              </w:rPr>
              <w:t xml:space="preserve"> </w:t>
            </w:r>
            <w:r w:rsidRPr="004B577F">
              <w:rPr>
                <w:rFonts w:ascii="Times New Roman" w:hAnsi="Times New Roman"/>
                <w:sz w:val="24"/>
                <w:szCs w:val="24"/>
                <w:lang w:bidi="hi-IN"/>
              </w:rPr>
              <w:t>Нефтеюганску по противодействию экстремистской деятельности (охват - 11 456</w:t>
            </w:r>
            <w:r w:rsidR="00700D62">
              <w:rPr>
                <w:rFonts w:ascii="Times New Roman" w:hAnsi="Times New Roman"/>
                <w:sz w:val="24"/>
                <w:szCs w:val="24"/>
                <w:lang w:bidi="hi-IN"/>
              </w:rPr>
              <w:t xml:space="preserve"> </w:t>
            </w:r>
            <w:r w:rsidRPr="004B577F">
              <w:rPr>
                <w:rFonts w:ascii="Times New Roman" w:hAnsi="Times New Roman"/>
                <w:sz w:val="24"/>
                <w:szCs w:val="24"/>
                <w:lang w:bidi="hi-IN"/>
              </w:rPr>
              <w:t>родителей (законных представителей), 12 476 учащихся); информация размещена на</w:t>
            </w:r>
            <w:r w:rsidR="00700D62">
              <w:rPr>
                <w:rFonts w:ascii="Times New Roman" w:hAnsi="Times New Roman"/>
                <w:sz w:val="24"/>
                <w:szCs w:val="24"/>
                <w:lang w:bidi="hi-IN"/>
              </w:rPr>
              <w:t xml:space="preserve"> </w:t>
            </w:r>
            <w:r w:rsidRPr="004B577F">
              <w:rPr>
                <w:rFonts w:ascii="Times New Roman" w:hAnsi="Times New Roman"/>
                <w:sz w:val="24"/>
                <w:szCs w:val="24"/>
                <w:lang w:bidi="hi-IN"/>
              </w:rPr>
              <w:t>официальных сайтах образовательных организаций.</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Проведен круглый стол «Взаимодействие сотрудников ОМВД России по городу</w:t>
            </w:r>
            <w:r w:rsidR="00700D62">
              <w:rPr>
                <w:rFonts w:ascii="Times New Roman" w:hAnsi="Times New Roman"/>
                <w:sz w:val="24"/>
                <w:szCs w:val="24"/>
                <w:lang w:bidi="hi-IN"/>
              </w:rPr>
              <w:t xml:space="preserve"> </w:t>
            </w:r>
            <w:r w:rsidRPr="004B577F">
              <w:rPr>
                <w:rFonts w:ascii="Times New Roman" w:hAnsi="Times New Roman"/>
                <w:sz w:val="24"/>
                <w:szCs w:val="24"/>
                <w:lang w:bidi="hi-IN"/>
              </w:rPr>
              <w:t xml:space="preserve">Нефтеюганску и кураторов </w:t>
            </w:r>
            <w:proofErr w:type="spellStart"/>
            <w:r w:rsidRPr="004B577F">
              <w:rPr>
                <w:rFonts w:ascii="Times New Roman" w:hAnsi="Times New Roman"/>
                <w:sz w:val="24"/>
                <w:szCs w:val="24"/>
                <w:lang w:bidi="hi-IN"/>
              </w:rPr>
              <w:t>Кибердружин</w:t>
            </w:r>
            <w:proofErr w:type="spellEnd"/>
            <w:r w:rsidRPr="004B577F">
              <w:rPr>
                <w:rFonts w:ascii="Times New Roman" w:hAnsi="Times New Roman"/>
                <w:sz w:val="24"/>
                <w:szCs w:val="24"/>
                <w:lang w:bidi="hi-IN"/>
              </w:rPr>
              <w:t xml:space="preserve"> общеобразовательных организаций по</w:t>
            </w:r>
            <w:r w:rsidR="00700D62">
              <w:rPr>
                <w:rFonts w:ascii="Times New Roman" w:hAnsi="Times New Roman"/>
                <w:sz w:val="24"/>
                <w:szCs w:val="24"/>
                <w:lang w:bidi="hi-IN"/>
              </w:rPr>
              <w:t xml:space="preserve"> </w:t>
            </w:r>
            <w:r w:rsidRPr="004B577F">
              <w:rPr>
                <w:rFonts w:ascii="Times New Roman" w:hAnsi="Times New Roman"/>
                <w:sz w:val="24"/>
                <w:szCs w:val="24"/>
                <w:lang w:bidi="hi-IN"/>
              </w:rPr>
              <w:t xml:space="preserve">направлению профилактики терроризма» для кураторов </w:t>
            </w:r>
            <w:proofErr w:type="spellStart"/>
            <w:r w:rsidRPr="004B577F">
              <w:rPr>
                <w:rFonts w:ascii="Times New Roman" w:hAnsi="Times New Roman"/>
                <w:sz w:val="24"/>
                <w:szCs w:val="24"/>
                <w:lang w:bidi="hi-IN"/>
              </w:rPr>
              <w:t>Кибердружин</w:t>
            </w:r>
            <w:proofErr w:type="spellEnd"/>
            <w:r w:rsidRPr="004B577F">
              <w:rPr>
                <w:rFonts w:ascii="Times New Roman" w:hAnsi="Times New Roman"/>
                <w:sz w:val="24"/>
                <w:szCs w:val="24"/>
                <w:lang w:bidi="hi-IN"/>
              </w:rPr>
              <w:t>.</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 xml:space="preserve">Размещены </w:t>
            </w:r>
            <w:proofErr w:type="spellStart"/>
            <w:r w:rsidRPr="004B577F">
              <w:rPr>
                <w:rFonts w:ascii="Times New Roman" w:hAnsi="Times New Roman"/>
                <w:sz w:val="24"/>
                <w:szCs w:val="24"/>
                <w:lang w:bidi="hi-IN"/>
              </w:rPr>
              <w:t>антивербовочные</w:t>
            </w:r>
            <w:proofErr w:type="spellEnd"/>
            <w:r w:rsidRPr="004B577F">
              <w:rPr>
                <w:rFonts w:ascii="Times New Roman" w:hAnsi="Times New Roman"/>
                <w:sz w:val="24"/>
                <w:szCs w:val="24"/>
                <w:lang w:bidi="hi-IN"/>
              </w:rPr>
              <w:t xml:space="preserve"> памятки «Как не оказаться завербованным в</w:t>
            </w:r>
            <w:r w:rsidR="00700D62">
              <w:rPr>
                <w:rFonts w:ascii="Times New Roman" w:hAnsi="Times New Roman"/>
                <w:sz w:val="24"/>
                <w:szCs w:val="24"/>
                <w:lang w:bidi="hi-IN"/>
              </w:rPr>
              <w:t xml:space="preserve"> </w:t>
            </w:r>
            <w:r w:rsidRPr="004B577F">
              <w:rPr>
                <w:rFonts w:ascii="Times New Roman" w:hAnsi="Times New Roman"/>
                <w:sz w:val="24"/>
                <w:szCs w:val="24"/>
                <w:lang w:bidi="hi-IN"/>
              </w:rPr>
              <w:t>запрещенную в России организацию или 8 поводов задуматься!» на официальных</w:t>
            </w:r>
            <w:r w:rsidR="00700D62">
              <w:rPr>
                <w:rFonts w:ascii="Times New Roman" w:hAnsi="Times New Roman"/>
                <w:sz w:val="24"/>
                <w:szCs w:val="24"/>
                <w:lang w:bidi="hi-IN"/>
              </w:rPr>
              <w:t xml:space="preserve"> </w:t>
            </w:r>
            <w:r w:rsidRPr="004B577F">
              <w:rPr>
                <w:rFonts w:ascii="Times New Roman" w:hAnsi="Times New Roman"/>
                <w:sz w:val="24"/>
                <w:szCs w:val="24"/>
                <w:lang w:bidi="hi-IN"/>
              </w:rPr>
              <w:t>сайтах общеобразовательных организаций, на официальных сайтах МАУ «ЦМИ», в</w:t>
            </w:r>
            <w:r w:rsidR="00700D62">
              <w:rPr>
                <w:rFonts w:ascii="Times New Roman" w:hAnsi="Times New Roman"/>
                <w:sz w:val="24"/>
                <w:szCs w:val="24"/>
                <w:lang w:bidi="hi-IN"/>
              </w:rPr>
              <w:t xml:space="preserve"> </w:t>
            </w:r>
            <w:r w:rsidRPr="004B577F">
              <w:rPr>
                <w:rFonts w:ascii="Times New Roman" w:hAnsi="Times New Roman"/>
                <w:sz w:val="24"/>
                <w:szCs w:val="24"/>
                <w:lang w:bidi="hi-IN"/>
              </w:rPr>
              <w:t>официальных группах МАУ «ЦМИ» социальной сети VK (374 просмотра);</w:t>
            </w:r>
          </w:p>
          <w:p w:rsidR="00745449" w:rsidRPr="003848A7"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-просветительская интернет-акция «Мирное время» (658 просмотров).</w:t>
            </w:r>
          </w:p>
        </w:tc>
      </w:tr>
      <w:tr w:rsidR="00745449" w:rsidRPr="003848A7" w:rsidTr="00745449">
        <w:trPr>
          <w:trHeight w:val="212"/>
          <w:jc w:val="center"/>
        </w:trPr>
        <w:tc>
          <w:tcPr>
            <w:tcW w:w="704"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2.7.6.7.</w:t>
            </w:r>
          </w:p>
        </w:tc>
        <w:tc>
          <w:tcPr>
            <w:tcW w:w="3827" w:type="dxa"/>
            <w:shd w:val="clear" w:color="auto" w:fill="auto"/>
          </w:tcPr>
          <w:p w:rsidR="00745449" w:rsidRPr="003848A7" w:rsidRDefault="00745449" w:rsidP="00724E28">
            <w:pPr>
              <w:tabs>
                <w:tab w:val="left" w:pos="2840"/>
              </w:tabs>
              <w:spacing w:after="0" w:line="240" w:lineRule="auto"/>
              <w:jc w:val="both"/>
              <w:rPr>
                <w:rFonts w:ascii="Times New Roman" w:hAnsi="Times New Roman"/>
                <w:sz w:val="24"/>
                <w:szCs w:val="24"/>
              </w:rPr>
            </w:pPr>
            <w:r w:rsidRPr="003848A7">
              <w:rPr>
                <w:rFonts w:ascii="Times New Roman" w:hAnsi="Times New Roman"/>
                <w:sz w:val="24"/>
                <w:szCs w:val="24"/>
              </w:rPr>
              <w:t>Распространение печатной продукции (памятки, буклеты) по разъяснению ответственности по разжиганию межнациональной розни, религиозного фанатизма, национальной расовой нетерпимости</w:t>
            </w:r>
          </w:p>
        </w:tc>
        <w:tc>
          <w:tcPr>
            <w:tcW w:w="1560" w:type="dxa"/>
            <w:shd w:val="clear" w:color="auto" w:fill="auto"/>
            <w:noWrap/>
          </w:tcPr>
          <w:p w:rsidR="00745449" w:rsidRPr="003848A7" w:rsidRDefault="00745449" w:rsidP="00724E2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r w:rsidRPr="003848A7">
              <w:rPr>
                <w:rFonts w:ascii="Times New Roman" w:hAnsi="Times New Roman"/>
                <w:sz w:val="24"/>
                <w:szCs w:val="24"/>
                <w:lang w:bidi="hi-IN"/>
              </w:rPr>
              <w:t>,</w:t>
            </w:r>
          </w:p>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Комитет культуры и туризма</w:t>
            </w:r>
            <w:r>
              <w:t xml:space="preserve"> </w:t>
            </w:r>
            <w:r w:rsidRPr="00794186">
              <w:rPr>
                <w:rFonts w:ascii="Times New Roman" w:hAnsi="Times New Roman"/>
                <w:sz w:val="24"/>
                <w:szCs w:val="24"/>
                <w:lang w:bidi="hi-IN"/>
              </w:rPr>
              <w:t>администрации города</w:t>
            </w:r>
            <w:r w:rsidRPr="003848A7">
              <w:rPr>
                <w:rFonts w:ascii="Times New Roman" w:hAnsi="Times New Roman"/>
                <w:sz w:val="24"/>
                <w:szCs w:val="24"/>
                <w:lang w:bidi="hi-IN"/>
              </w:rPr>
              <w:t>,</w:t>
            </w:r>
          </w:p>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Комитет физической культуры и спорта</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745449" w:rsidRPr="003848A7" w:rsidRDefault="00745449"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111" w:type="dxa"/>
          </w:tcPr>
          <w:p w:rsidR="002F1DC4" w:rsidRDefault="002F1DC4" w:rsidP="004B577F">
            <w:pPr>
              <w:spacing w:after="0" w:line="240" w:lineRule="auto"/>
              <w:jc w:val="both"/>
              <w:rPr>
                <w:rFonts w:ascii="Times New Roman" w:hAnsi="Times New Roman"/>
                <w:sz w:val="24"/>
                <w:szCs w:val="24"/>
                <w:lang w:bidi="hi-IN"/>
              </w:rPr>
            </w:pPr>
            <w:proofErr w:type="spellStart"/>
            <w:r>
              <w:rPr>
                <w:rFonts w:ascii="Times New Roman" w:hAnsi="Times New Roman"/>
                <w:sz w:val="24"/>
                <w:szCs w:val="24"/>
                <w:lang w:bidi="hi-IN"/>
              </w:rPr>
              <w:t>ДОиМП</w:t>
            </w:r>
            <w:proofErr w:type="spellEnd"/>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В рамках профилактических мероприятий информация «Об ответственности за</w:t>
            </w:r>
            <w:r w:rsidR="00700D62">
              <w:rPr>
                <w:rFonts w:ascii="Times New Roman" w:hAnsi="Times New Roman"/>
                <w:sz w:val="24"/>
                <w:szCs w:val="24"/>
                <w:lang w:bidi="hi-IN"/>
              </w:rPr>
              <w:t xml:space="preserve"> </w:t>
            </w:r>
            <w:r w:rsidRPr="004B577F">
              <w:rPr>
                <w:rFonts w:ascii="Times New Roman" w:hAnsi="Times New Roman"/>
                <w:sz w:val="24"/>
                <w:szCs w:val="24"/>
                <w:lang w:bidi="hi-IN"/>
              </w:rPr>
              <w:t>разжигание межнациональной розни» размещена на официальных сайтах 100%</w:t>
            </w:r>
            <w:r w:rsidR="00700D62">
              <w:rPr>
                <w:rFonts w:ascii="Times New Roman" w:hAnsi="Times New Roman"/>
                <w:sz w:val="24"/>
                <w:szCs w:val="24"/>
                <w:lang w:bidi="hi-IN"/>
              </w:rPr>
              <w:t xml:space="preserve"> </w:t>
            </w:r>
            <w:r w:rsidRPr="004B577F">
              <w:rPr>
                <w:rFonts w:ascii="Times New Roman" w:hAnsi="Times New Roman"/>
                <w:sz w:val="24"/>
                <w:szCs w:val="24"/>
                <w:lang w:bidi="hi-IN"/>
              </w:rPr>
              <w:t>общеобразовательных организаций.</w:t>
            </w:r>
          </w:p>
          <w:p w:rsidR="004B577F" w:rsidRPr="004B577F"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В октябре на базе Нефтеюганского индустриального колледжа (филиал)</w:t>
            </w:r>
            <w:r w:rsidR="00700D62">
              <w:rPr>
                <w:rFonts w:ascii="Times New Roman" w:hAnsi="Times New Roman"/>
                <w:sz w:val="24"/>
                <w:szCs w:val="24"/>
                <w:lang w:bidi="hi-IN"/>
              </w:rPr>
              <w:t xml:space="preserve"> </w:t>
            </w:r>
            <w:r w:rsidRPr="004B577F">
              <w:rPr>
                <w:rFonts w:ascii="Times New Roman" w:hAnsi="Times New Roman"/>
                <w:sz w:val="24"/>
                <w:szCs w:val="24"/>
                <w:lang w:bidi="hi-IN"/>
              </w:rPr>
              <w:t>федерального государственного образовательного учреждения высшего образования</w:t>
            </w:r>
            <w:r w:rsidR="00700D62">
              <w:rPr>
                <w:rFonts w:ascii="Times New Roman" w:hAnsi="Times New Roman"/>
                <w:sz w:val="24"/>
                <w:szCs w:val="24"/>
                <w:lang w:bidi="hi-IN"/>
              </w:rPr>
              <w:t xml:space="preserve"> </w:t>
            </w:r>
            <w:r w:rsidRPr="004B577F">
              <w:rPr>
                <w:rFonts w:ascii="Times New Roman" w:hAnsi="Times New Roman"/>
                <w:sz w:val="24"/>
                <w:szCs w:val="24"/>
                <w:lang w:bidi="hi-IN"/>
              </w:rPr>
              <w:t>«Югорский государственный университет» проведено просветительское</w:t>
            </w:r>
            <w:r w:rsidR="00700D62">
              <w:rPr>
                <w:rFonts w:ascii="Times New Roman" w:hAnsi="Times New Roman"/>
                <w:sz w:val="24"/>
                <w:szCs w:val="24"/>
                <w:lang w:bidi="hi-IN"/>
              </w:rPr>
              <w:t xml:space="preserve"> </w:t>
            </w:r>
            <w:r w:rsidRPr="004B577F">
              <w:rPr>
                <w:rFonts w:ascii="Times New Roman" w:hAnsi="Times New Roman"/>
                <w:sz w:val="24"/>
                <w:szCs w:val="24"/>
                <w:lang w:bidi="hi-IN"/>
              </w:rPr>
              <w:t>мероприятие «Душевный разговор» с раздачей печатных информационных</w:t>
            </w:r>
          </w:p>
          <w:p w:rsidR="00745449" w:rsidRDefault="004B577F" w:rsidP="004B577F">
            <w:pPr>
              <w:spacing w:after="0" w:line="240" w:lineRule="auto"/>
              <w:jc w:val="both"/>
              <w:rPr>
                <w:rFonts w:ascii="Times New Roman" w:hAnsi="Times New Roman"/>
                <w:sz w:val="24"/>
                <w:szCs w:val="24"/>
                <w:lang w:bidi="hi-IN"/>
              </w:rPr>
            </w:pPr>
            <w:r w:rsidRPr="004B577F">
              <w:rPr>
                <w:rFonts w:ascii="Times New Roman" w:hAnsi="Times New Roman"/>
                <w:sz w:val="24"/>
                <w:szCs w:val="24"/>
                <w:lang w:bidi="hi-IN"/>
              </w:rPr>
              <w:t>материалов (охват 119 человек).</w:t>
            </w:r>
          </w:p>
          <w:p w:rsidR="002F1DC4" w:rsidRDefault="002F1DC4" w:rsidP="004B577F">
            <w:pPr>
              <w:spacing w:after="0" w:line="240" w:lineRule="auto"/>
              <w:jc w:val="both"/>
              <w:rPr>
                <w:rFonts w:ascii="Times New Roman" w:hAnsi="Times New Roman"/>
                <w:sz w:val="24"/>
                <w:szCs w:val="24"/>
                <w:lang w:bidi="hi-IN"/>
              </w:rPr>
            </w:pPr>
          </w:p>
          <w:p w:rsidR="002F1DC4" w:rsidRDefault="002F1DC4" w:rsidP="004B577F">
            <w:pPr>
              <w:spacing w:after="0" w:line="240" w:lineRule="auto"/>
              <w:jc w:val="both"/>
              <w:rPr>
                <w:rFonts w:ascii="Times New Roman" w:hAnsi="Times New Roman"/>
                <w:sz w:val="24"/>
                <w:szCs w:val="24"/>
                <w:lang w:bidi="hi-IN"/>
              </w:rPr>
            </w:pPr>
            <w:proofErr w:type="spellStart"/>
            <w:r>
              <w:rPr>
                <w:rFonts w:ascii="Times New Roman" w:hAnsi="Times New Roman"/>
                <w:sz w:val="24"/>
                <w:szCs w:val="24"/>
                <w:lang w:bidi="hi-IN"/>
              </w:rPr>
              <w:t>ККиТ</w:t>
            </w:r>
            <w:proofErr w:type="spellEnd"/>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В целях осуществления деятельности по профилактике экстремизма учреждениями культуры в 2020 году распространено 195 экз. печатной продукции, в том числе:</w:t>
            </w:r>
            <w:r w:rsidR="00700D62">
              <w:rPr>
                <w:rFonts w:ascii="Times New Roman" w:hAnsi="Times New Roman"/>
                <w:sz w:val="24"/>
                <w:szCs w:val="24"/>
                <w:lang w:bidi="hi-IN"/>
              </w:rPr>
              <w:t xml:space="preserve"> </w:t>
            </w:r>
            <w:r w:rsidRPr="002F1DC4">
              <w:rPr>
                <w:rFonts w:ascii="Times New Roman" w:hAnsi="Times New Roman"/>
                <w:sz w:val="24"/>
                <w:szCs w:val="24"/>
                <w:lang w:bidi="hi-IN"/>
              </w:rPr>
              <w:t>брошюра «Жизнь в России: полезные советы по адаптации», буклет «Информационные ресурсы по вопросам миграции: в помощь иностранным гражданам в России», памятка «Будьте бдительны! Терроризм», «Как не оказаться завербованным в запрещенную в России организацию? Или 8 поводов задуматься!».</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Информационный материал размещен на официальных сайтах учреждений культуры и на официальных страницах в социальных сетях.</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В целях проведения профилактической работы с лицами, прибывающими в Российскую Федерацию из стран с повышенной террористической активностью для обучения на базе образовательных организаций среднего профессионального образования, в адрес руководителей БУ ПО ХМАО – Югры «Нефтеюганский политехнический колледж» и Нефтеюганского индустриального колледжа (филиал) ФГБОУ высшего образования «Югорский государственный университет» направлены информационные памятки, разработанные учреждениями культуры:</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-«Зная свои права, не забываем об ответственности» по профилактике вовлечения несовершеннолетних в противоправные действия террористической и экстремистской направленности, межнациональных и межэтнических конфликтов, несанкционированных публичных митингов, шествий, пикетов (МБУК «Городская библиотека»);</w:t>
            </w:r>
          </w:p>
          <w:p w:rsidR="002F1DC4" w:rsidRP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-«По разъяснению ответственности за разжигание межнациональной розни», «Ответственность за участие и содействие террористической и экстремисткой деятельности» (МБУК «Культурно-досуговый комплекс»)</w:t>
            </w:r>
            <w:r w:rsidR="00700D62">
              <w:rPr>
                <w:rFonts w:ascii="Times New Roman" w:hAnsi="Times New Roman"/>
                <w:sz w:val="24"/>
                <w:szCs w:val="24"/>
                <w:lang w:bidi="hi-IN"/>
              </w:rPr>
              <w:t xml:space="preserve"> </w:t>
            </w:r>
            <w:r w:rsidRPr="002F1DC4">
              <w:rPr>
                <w:rFonts w:ascii="Times New Roman" w:hAnsi="Times New Roman"/>
                <w:sz w:val="24"/>
                <w:szCs w:val="24"/>
                <w:lang w:bidi="hi-IN"/>
              </w:rPr>
              <w:t xml:space="preserve">для распространения среди </w:t>
            </w:r>
            <w:proofErr w:type="gramStart"/>
            <w:r w:rsidRPr="002F1DC4">
              <w:rPr>
                <w:rFonts w:ascii="Times New Roman" w:hAnsi="Times New Roman"/>
                <w:sz w:val="24"/>
                <w:szCs w:val="24"/>
                <w:lang w:bidi="hi-IN"/>
              </w:rPr>
              <w:t xml:space="preserve">студентов,   </w:t>
            </w:r>
            <w:proofErr w:type="gramEnd"/>
            <w:r w:rsidRPr="002F1DC4">
              <w:rPr>
                <w:rFonts w:ascii="Times New Roman" w:hAnsi="Times New Roman"/>
                <w:sz w:val="24"/>
                <w:szCs w:val="24"/>
                <w:lang w:bidi="hi-IN"/>
              </w:rPr>
              <w:t xml:space="preserve">прибывших в РФ из стран с повышенной террористической активностью для обучения, на базе образовательных организаций высшего и среднего профессионального образования. </w:t>
            </w:r>
          </w:p>
          <w:p w:rsidR="002F1DC4" w:rsidRDefault="002F1DC4" w:rsidP="002F1DC4">
            <w:pPr>
              <w:spacing w:after="0" w:line="240" w:lineRule="auto"/>
              <w:jc w:val="both"/>
              <w:rPr>
                <w:rFonts w:ascii="Times New Roman" w:hAnsi="Times New Roman"/>
                <w:sz w:val="24"/>
                <w:szCs w:val="24"/>
                <w:lang w:bidi="hi-IN"/>
              </w:rPr>
            </w:pPr>
            <w:r w:rsidRPr="002F1DC4">
              <w:rPr>
                <w:rFonts w:ascii="Times New Roman" w:hAnsi="Times New Roman"/>
                <w:sz w:val="24"/>
                <w:szCs w:val="24"/>
                <w:lang w:bidi="hi-IN"/>
              </w:rPr>
              <w:t xml:space="preserve">Также в рамках взаимодействия печатный материал передан </w:t>
            </w:r>
            <w:proofErr w:type="spellStart"/>
            <w:r w:rsidRPr="002F1DC4">
              <w:rPr>
                <w:rFonts w:ascii="Times New Roman" w:hAnsi="Times New Roman"/>
                <w:sz w:val="24"/>
                <w:szCs w:val="24"/>
                <w:lang w:bidi="hi-IN"/>
              </w:rPr>
              <w:t>Нефтеюганской</w:t>
            </w:r>
            <w:proofErr w:type="spellEnd"/>
            <w:r w:rsidRPr="002F1DC4">
              <w:rPr>
                <w:rFonts w:ascii="Times New Roman" w:hAnsi="Times New Roman"/>
                <w:sz w:val="24"/>
                <w:szCs w:val="24"/>
                <w:lang w:bidi="hi-IN"/>
              </w:rPr>
              <w:t xml:space="preserve"> городской общественной организации ХМАО - Югры «Военно-поисковый клуб «Долг», Автономной некоммерческой организации «Военно-патриотический центр развития спорта культуры и туризма «Юнармеец» для применения в практической деятельности и работе с молодежью.</w:t>
            </w:r>
          </w:p>
          <w:p w:rsidR="00700D62" w:rsidRDefault="00700D62" w:rsidP="002F1DC4">
            <w:pPr>
              <w:spacing w:after="0" w:line="240" w:lineRule="auto"/>
              <w:jc w:val="both"/>
              <w:rPr>
                <w:rFonts w:ascii="Times New Roman" w:hAnsi="Times New Roman"/>
                <w:sz w:val="24"/>
                <w:szCs w:val="24"/>
                <w:lang w:bidi="hi-IN"/>
              </w:rPr>
            </w:pPr>
          </w:p>
          <w:p w:rsidR="001C08CF" w:rsidRDefault="001C08CF" w:rsidP="002F1DC4">
            <w:pPr>
              <w:spacing w:after="0" w:line="240" w:lineRule="auto"/>
              <w:jc w:val="both"/>
              <w:rPr>
                <w:rFonts w:ascii="Times New Roman" w:hAnsi="Times New Roman"/>
                <w:sz w:val="24"/>
                <w:szCs w:val="24"/>
                <w:lang w:bidi="hi-IN"/>
              </w:rPr>
            </w:pPr>
            <w:proofErr w:type="spellStart"/>
            <w:r>
              <w:rPr>
                <w:rFonts w:ascii="Times New Roman" w:hAnsi="Times New Roman"/>
                <w:sz w:val="24"/>
                <w:szCs w:val="24"/>
                <w:lang w:bidi="hi-IN"/>
              </w:rPr>
              <w:t>КФКиС</w:t>
            </w:r>
            <w:proofErr w:type="spellEnd"/>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1.Муниципальное бюджетное</w:t>
            </w:r>
            <w:r w:rsidR="00700D62">
              <w:rPr>
                <w:rFonts w:ascii="Times New Roman" w:hAnsi="Times New Roman"/>
                <w:sz w:val="24"/>
                <w:szCs w:val="24"/>
                <w:lang w:bidi="hi-IN"/>
              </w:rPr>
              <w:t xml:space="preserve"> </w:t>
            </w:r>
            <w:r w:rsidRPr="001C08CF">
              <w:rPr>
                <w:rFonts w:ascii="Times New Roman" w:hAnsi="Times New Roman"/>
                <w:sz w:val="24"/>
                <w:szCs w:val="24"/>
                <w:lang w:bidi="hi-IN"/>
              </w:rPr>
              <w:t>учреждение «Спортивная школа</w:t>
            </w:r>
            <w:r w:rsidR="00700D62">
              <w:rPr>
                <w:rFonts w:ascii="Times New Roman" w:hAnsi="Times New Roman"/>
                <w:sz w:val="24"/>
                <w:szCs w:val="24"/>
                <w:lang w:bidi="hi-IN"/>
              </w:rPr>
              <w:t xml:space="preserve"> </w:t>
            </w:r>
            <w:r w:rsidRPr="001C08CF">
              <w:rPr>
                <w:rFonts w:ascii="Times New Roman" w:hAnsi="Times New Roman"/>
                <w:sz w:val="24"/>
                <w:szCs w:val="24"/>
                <w:lang w:bidi="hi-IN"/>
              </w:rPr>
              <w:t>олимпийского резерва по</w:t>
            </w:r>
            <w:r w:rsidR="00700D62">
              <w:rPr>
                <w:rFonts w:ascii="Times New Roman" w:hAnsi="Times New Roman"/>
                <w:sz w:val="24"/>
                <w:szCs w:val="24"/>
                <w:lang w:bidi="hi-IN"/>
              </w:rPr>
              <w:t xml:space="preserve"> </w:t>
            </w:r>
            <w:r w:rsidRPr="001C08CF">
              <w:rPr>
                <w:rFonts w:ascii="Times New Roman" w:hAnsi="Times New Roman"/>
                <w:sz w:val="24"/>
                <w:szCs w:val="24"/>
                <w:lang w:bidi="hi-IN"/>
              </w:rPr>
              <w:t>единоборствам»:</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-проведена беседа со спортсменами о</w:t>
            </w:r>
            <w:r w:rsidR="00700D62">
              <w:rPr>
                <w:rFonts w:ascii="Times New Roman" w:hAnsi="Times New Roman"/>
                <w:sz w:val="24"/>
                <w:szCs w:val="24"/>
                <w:lang w:bidi="hi-IN"/>
              </w:rPr>
              <w:t xml:space="preserve"> </w:t>
            </w:r>
            <w:r w:rsidRPr="001C08CF">
              <w:rPr>
                <w:rFonts w:ascii="Times New Roman" w:hAnsi="Times New Roman"/>
                <w:sz w:val="24"/>
                <w:szCs w:val="24"/>
                <w:lang w:bidi="hi-IN"/>
              </w:rPr>
              <w:t>последствиях ложных сообщений о</w:t>
            </w:r>
            <w:r w:rsidR="00700D62">
              <w:rPr>
                <w:rFonts w:ascii="Times New Roman" w:hAnsi="Times New Roman"/>
                <w:sz w:val="24"/>
                <w:szCs w:val="24"/>
                <w:lang w:bidi="hi-IN"/>
              </w:rPr>
              <w:t xml:space="preserve"> </w:t>
            </w:r>
            <w:r w:rsidRPr="001C08CF">
              <w:rPr>
                <w:rFonts w:ascii="Times New Roman" w:hAnsi="Times New Roman"/>
                <w:sz w:val="24"/>
                <w:szCs w:val="24"/>
                <w:lang w:bidi="hi-IN"/>
              </w:rPr>
              <w:t>готовящихся террор атаках;</w:t>
            </w:r>
          </w:p>
          <w:p w:rsidR="001C08CF" w:rsidRPr="001C08CF" w:rsidRDefault="00700D62" w:rsidP="001C08CF">
            <w:pPr>
              <w:spacing w:after="0" w:line="240" w:lineRule="auto"/>
              <w:jc w:val="both"/>
              <w:rPr>
                <w:rFonts w:ascii="Times New Roman" w:hAnsi="Times New Roman"/>
                <w:sz w:val="24"/>
                <w:szCs w:val="24"/>
                <w:lang w:bidi="hi-IN"/>
              </w:rPr>
            </w:pPr>
            <w:r>
              <w:rPr>
                <w:rFonts w:ascii="Times New Roman" w:hAnsi="Times New Roman"/>
                <w:sz w:val="24"/>
                <w:szCs w:val="24"/>
                <w:lang w:bidi="hi-IN"/>
              </w:rPr>
              <w:t xml:space="preserve">-проведены беседы на </w:t>
            </w:r>
            <w:r w:rsidRPr="001C08CF">
              <w:rPr>
                <w:rFonts w:ascii="Times New Roman" w:hAnsi="Times New Roman"/>
                <w:sz w:val="24"/>
                <w:szCs w:val="24"/>
                <w:lang w:bidi="hi-IN"/>
              </w:rPr>
              <w:t>темы,</w:t>
            </w:r>
            <w:r>
              <w:rPr>
                <w:rFonts w:ascii="Times New Roman" w:hAnsi="Times New Roman"/>
                <w:sz w:val="24"/>
                <w:szCs w:val="24"/>
                <w:lang w:bidi="hi-IN"/>
              </w:rPr>
              <w:t xml:space="preserve"> </w:t>
            </w:r>
            <w:r w:rsidR="001C08CF" w:rsidRPr="001C08CF">
              <w:rPr>
                <w:rFonts w:ascii="Times New Roman" w:hAnsi="Times New Roman"/>
                <w:sz w:val="24"/>
                <w:szCs w:val="24"/>
                <w:lang w:bidi="hi-IN"/>
              </w:rPr>
              <w:t>раскрывающие сущность терроризма,</w:t>
            </w:r>
            <w:r>
              <w:rPr>
                <w:rFonts w:ascii="Times New Roman" w:hAnsi="Times New Roman"/>
                <w:sz w:val="24"/>
                <w:szCs w:val="24"/>
                <w:lang w:bidi="hi-IN"/>
              </w:rPr>
              <w:t xml:space="preserve"> </w:t>
            </w:r>
            <w:r w:rsidR="001C08CF" w:rsidRPr="001C08CF">
              <w:rPr>
                <w:rFonts w:ascii="Times New Roman" w:hAnsi="Times New Roman"/>
                <w:sz w:val="24"/>
                <w:szCs w:val="24"/>
                <w:lang w:bidi="hi-IN"/>
              </w:rPr>
              <w:t>экстремизма, методы организации и</w:t>
            </w:r>
            <w:r>
              <w:rPr>
                <w:rFonts w:ascii="Times New Roman" w:hAnsi="Times New Roman"/>
                <w:sz w:val="24"/>
                <w:szCs w:val="24"/>
                <w:lang w:bidi="hi-IN"/>
              </w:rPr>
              <w:t xml:space="preserve"> </w:t>
            </w:r>
            <w:r w:rsidR="001C08CF" w:rsidRPr="001C08CF">
              <w:rPr>
                <w:rFonts w:ascii="Times New Roman" w:hAnsi="Times New Roman"/>
                <w:sz w:val="24"/>
                <w:szCs w:val="24"/>
                <w:lang w:bidi="hi-IN"/>
              </w:rPr>
              <w:t>проведения ими своих замыслов и</w:t>
            </w:r>
            <w:r>
              <w:rPr>
                <w:rFonts w:ascii="Times New Roman" w:hAnsi="Times New Roman"/>
                <w:sz w:val="24"/>
                <w:szCs w:val="24"/>
                <w:lang w:bidi="hi-IN"/>
              </w:rPr>
              <w:t xml:space="preserve"> </w:t>
            </w:r>
            <w:r w:rsidR="001C08CF" w:rsidRPr="001C08CF">
              <w:rPr>
                <w:rFonts w:ascii="Times New Roman" w:hAnsi="Times New Roman"/>
                <w:sz w:val="24"/>
                <w:szCs w:val="24"/>
                <w:lang w:bidi="hi-IN"/>
              </w:rPr>
              <w:t>акций;</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2.Муниципальное бюджетное</w:t>
            </w:r>
            <w:r w:rsidR="00700D62">
              <w:rPr>
                <w:rFonts w:ascii="Times New Roman" w:hAnsi="Times New Roman"/>
                <w:sz w:val="24"/>
                <w:szCs w:val="24"/>
                <w:lang w:bidi="hi-IN"/>
              </w:rPr>
              <w:t xml:space="preserve"> </w:t>
            </w:r>
            <w:r w:rsidRPr="001C08CF">
              <w:rPr>
                <w:rFonts w:ascii="Times New Roman" w:hAnsi="Times New Roman"/>
                <w:sz w:val="24"/>
                <w:szCs w:val="24"/>
                <w:lang w:bidi="hi-IN"/>
              </w:rPr>
              <w:t>учреждение «Спортивная школа</w:t>
            </w:r>
            <w:r w:rsidR="00700D62">
              <w:rPr>
                <w:rFonts w:ascii="Times New Roman" w:hAnsi="Times New Roman"/>
                <w:sz w:val="24"/>
                <w:szCs w:val="24"/>
                <w:lang w:bidi="hi-IN"/>
              </w:rPr>
              <w:t xml:space="preserve"> </w:t>
            </w:r>
            <w:r w:rsidRPr="001C08CF">
              <w:rPr>
                <w:rFonts w:ascii="Times New Roman" w:hAnsi="Times New Roman"/>
                <w:sz w:val="24"/>
                <w:szCs w:val="24"/>
                <w:lang w:bidi="hi-IN"/>
              </w:rPr>
              <w:t>олимпийского резерва по зимним</w:t>
            </w:r>
            <w:r w:rsidR="00700D62">
              <w:rPr>
                <w:rFonts w:ascii="Times New Roman" w:hAnsi="Times New Roman"/>
                <w:sz w:val="24"/>
                <w:szCs w:val="24"/>
                <w:lang w:bidi="hi-IN"/>
              </w:rPr>
              <w:t xml:space="preserve"> </w:t>
            </w:r>
            <w:r w:rsidRPr="001C08CF">
              <w:rPr>
                <w:rFonts w:ascii="Times New Roman" w:hAnsi="Times New Roman"/>
                <w:sz w:val="24"/>
                <w:szCs w:val="24"/>
                <w:lang w:bidi="hi-IN"/>
              </w:rPr>
              <w:t>видам спорта»:</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-обучающимся были выданы буклеты</w:t>
            </w:r>
            <w:r w:rsidR="00700D62">
              <w:rPr>
                <w:rFonts w:ascii="Times New Roman" w:hAnsi="Times New Roman"/>
                <w:sz w:val="24"/>
                <w:szCs w:val="24"/>
                <w:lang w:bidi="hi-IN"/>
              </w:rPr>
              <w:t xml:space="preserve"> </w:t>
            </w:r>
            <w:r w:rsidRPr="001C08CF">
              <w:rPr>
                <w:rFonts w:ascii="Times New Roman" w:hAnsi="Times New Roman"/>
                <w:sz w:val="24"/>
                <w:szCs w:val="24"/>
                <w:lang w:bidi="hi-IN"/>
              </w:rPr>
              <w:t>по разъяснению ответственности по</w:t>
            </w:r>
            <w:r w:rsidR="00700D62">
              <w:rPr>
                <w:rFonts w:ascii="Times New Roman" w:hAnsi="Times New Roman"/>
                <w:sz w:val="24"/>
                <w:szCs w:val="24"/>
                <w:lang w:bidi="hi-IN"/>
              </w:rPr>
              <w:t xml:space="preserve"> </w:t>
            </w:r>
            <w:r w:rsidRPr="001C08CF">
              <w:rPr>
                <w:rFonts w:ascii="Times New Roman" w:hAnsi="Times New Roman"/>
                <w:sz w:val="24"/>
                <w:szCs w:val="24"/>
                <w:lang w:bidi="hi-IN"/>
              </w:rPr>
              <w:t>разжиганию межнациональной</w:t>
            </w:r>
            <w:r w:rsidR="00700D62">
              <w:rPr>
                <w:rFonts w:ascii="Times New Roman" w:hAnsi="Times New Roman"/>
                <w:sz w:val="24"/>
                <w:szCs w:val="24"/>
                <w:lang w:bidi="hi-IN"/>
              </w:rPr>
              <w:t xml:space="preserve"> </w:t>
            </w:r>
            <w:r w:rsidRPr="001C08CF">
              <w:rPr>
                <w:rFonts w:ascii="Times New Roman" w:hAnsi="Times New Roman"/>
                <w:sz w:val="24"/>
                <w:szCs w:val="24"/>
                <w:lang w:bidi="hi-IN"/>
              </w:rPr>
              <w:t>розни, религиозного фанатизма,</w:t>
            </w:r>
            <w:r w:rsidR="00700D62">
              <w:rPr>
                <w:rFonts w:ascii="Times New Roman" w:hAnsi="Times New Roman"/>
                <w:sz w:val="24"/>
                <w:szCs w:val="24"/>
                <w:lang w:bidi="hi-IN"/>
              </w:rPr>
              <w:t xml:space="preserve"> </w:t>
            </w:r>
            <w:r w:rsidRPr="001C08CF">
              <w:rPr>
                <w:rFonts w:ascii="Times New Roman" w:hAnsi="Times New Roman"/>
                <w:sz w:val="24"/>
                <w:szCs w:val="24"/>
                <w:lang w:bidi="hi-IN"/>
              </w:rPr>
              <w:t>национальной расовой нетерпимости.</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3.Муниципальное бюджетное</w:t>
            </w:r>
            <w:r w:rsidR="00700D62">
              <w:rPr>
                <w:rFonts w:ascii="Times New Roman" w:hAnsi="Times New Roman"/>
                <w:sz w:val="24"/>
                <w:szCs w:val="24"/>
                <w:lang w:bidi="hi-IN"/>
              </w:rPr>
              <w:t xml:space="preserve"> </w:t>
            </w:r>
            <w:r w:rsidRPr="001C08CF">
              <w:rPr>
                <w:rFonts w:ascii="Times New Roman" w:hAnsi="Times New Roman"/>
                <w:sz w:val="24"/>
                <w:szCs w:val="24"/>
                <w:lang w:bidi="hi-IN"/>
              </w:rPr>
              <w:t>учреждение «Спортивная школа</w:t>
            </w:r>
            <w:r w:rsidR="00700D62">
              <w:rPr>
                <w:rFonts w:ascii="Times New Roman" w:hAnsi="Times New Roman"/>
                <w:sz w:val="24"/>
                <w:szCs w:val="24"/>
                <w:lang w:bidi="hi-IN"/>
              </w:rPr>
              <w:t xml:space="preserve"> </w:t>
            </w:r>
            <w:r w:rsidRPr="001C08CF">
              <w:rPr>
                <w:rFonts w:ascii="Times New Roman" w:hAnsi="Times New Roman"/>
                <w:sz w:val="24"/>
                <w:szCs w:val="24"/>
                <w:lang w:bidi="hi-IN"/>
              </w:rPr>
              <w:t>олимпийского резерва «Спартак»:</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-разработанные буклеты и памятки,</w:t>
            </w:r>
            <w:r w:rsidR="00700D62">
              <w:rPr>
                <w:rFonts w:ascii="Times New Roman" w:hAnsi="Times New Roman"/>
                <w:sz w:val="24"/>
                <w:szCs w:val="24"/>
                <w:lang w:bidi="hi-IN"/>
              </w:rPr>
              <w:t xml:space="preserve"> </w:t>
            </w:r>
            <w:r w:rsidRPr="001C08CF">
              <w:rPr>
                <w:rFonts w:ascii="Times New Roman" w:hAnsi="Times New Roman"/>
                <w:sz w:val="24"/>
                <w:szCs w:val="24"/>
                <w:lang w:bidi="hi-IN"/>
              </w:rPr>
              <w:t>распространяющиеся среди</w:t>
            </w:r>
            <w:r w:rsidR="00700D62">
              <w:rPr>
                <w:rFonts w:ascii="Times New Roman" w:hAnsi="Times New Roman"/>
                <w:sz w:val="24"/>
                <w:szCs w:val="24"/>
                <w:lang w:bidi="hi-IN"/>
              </w:rPr>
              <w:t xml:space="preserve"> </w:t>
            </w:r>
            <w:r w:rsidRPr="001C08CF">
              <w:rPr>
                <w:rFonts w:ascii="Times New Roman" w:hAnsi="Times New Roman"/>
                <w:sz w:val="24"/>
                <w:szCs w:val="24"/>
                <w:lang w:bidi="hi-IN"/>
              </w:rPr>
              <w:t>спортсменов учреждения.</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4.Муниципальное автономное</w:t>
            </w:r>
            <w:r w:rsidR="00700D62">
              <w:rPr>
                <w:rFonts w:ascii="Times New Roman" w:hAnsi="Times New Roman"/>
                <w:sz w:val="24"/>
                <w:szCs w:val="24"/>
                <w:lang w:bidi="hi-IN"/>
              </w:rPr>
              <w:t xml:space="preserve"> </w:t>
            </w:r>
            <w:r w:rsidRPr="001C08CF">
              <w:rPr>
                <w:rFonts w:ascii="Times New Roman" w:hAnsi="Times New Roman"/>
                <w:sz w:val="24"/>
                <w:szCs w:val="24"/>
                <w:lang w:bidi="hi-IN"/>
              </w:rPr>
              <w:t>учреждение «Спортивная школа</w:t>
            </w:r>
            <w:r w:rsidR="00700D62">
              <w:rPr>
                <w:rFonts w:ascii="Times New Roman" w:hAnsi="Times New Roman"/>
                <w:sz w:val="24"/>
                <w:szCs w:val="24"/>
                <w:lang w:bidi="hi-IN"/>
              </w:rPr>
              <w:t xml:space="preserve"> </w:t>
            </w:r>
            <w:r w:rsidRPr="001C08CF">
              <w:rPr>
                <w:rFonts w:ascii="Times New Roman" w:hAnsi="Times New Roman"/>
                <w:sz w:val="24"/>
                <w:szCs w:val="24"/>
                <w:lang w:bidi="hi-IN"/>
              </w:rPr>
              <w:t>олимпийского резерва «Сибиряк»:</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-организация группы волонтеров по</w:t>
            </w:r>
            <w:r w:rsidR="00700D62">
              <w:rPr>
                <w:rFonts w:ascii="Times New Roman" w:hAnsi="Times New Roman"/>
                <w:sz w:val="24"/>
                <w:szCs w:val="24"/>
                <w:lang w:bidi="hi-IN"/>
              </w:rPr>
              <w:t xml:space="preserve"> </w:t>
            </w:r>
            <w:r w:rsidRPr="001C08CF">
              <w:rPr>
                <w:rFonts w:ascii="Times New Roman" w:hAnsi="Times New Roman"/>
                <w:sz w:val="24"/>
                <w:szCs w:val="24"/>
                <w:lang w:bidi="hi-IN"/>
              </w:rPr>
              <w:t>распространению печатной</w:t>
            </w:r>
            <w:r w:rsidR="00700D62">
              <w:rPr>
                <w:rFonts w:ascii="Times New Roman" w:hAnsi="Times New Roman"/>
                <w:sz w:val="24"/>
                <w:szCs w:val="24"/>
                <w:lang w:bidi="hi-IN"/>
              </w:rPr>
              <w:t xml:space="preserve"> </w:t>
            </w:r>
            <w:r w:rsidRPr="001C08CF">
              <w:rPr>
                <w:rFonts w:ascii="Times New Roman" w:hAnsi="Times New Roman"/>
                <w:sz w:val="24"/>
                <w:szCs w:val="24"/>
                <w:lang w:bidi="hi-IN"/>
              </w:rPr>
              <w:t>продукции (памятки, буклеты).</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5.Муниципальное бюджетное</w:t>
            </w:r>
            <w:r w:rsidR="00700D62">
              <w:rPr>
                <w:rFonts w:ascii="Times New Roman" w:hAnsi="Times New Roman"/>
                <w:sz w:val="24"/>
                <w:szCs w:val="24"/>
                <w:lang w:bidi="hi-IN"/>
              </w:rPr>
              <w:t xml:space="preserve"> </w:t>
            </w:r>
            <w:r w:rsidRPr="001C08CF">
              <w:rPr>
                <w:rFonts w:ascii="Times New Roman" w:hAnsi="Times New Roman"/>
                <w:sz w:val="24"/>
                <w:szCs w:val="24"/>
                <w:lang w:bidi="hi-IN"/>
              </w:rPr>
              <w:t>учреждение физической культуры и</w:t>
            </w:r>
            <w:r w:rsidR="00700D62">
              <w:rPr>
                <w:rFonts w:ascii="Times New Roman" w:hAnsi="Times New Roman"/>
                <w:sz w:val="24"/>
                <w:szCs w:val="24"/>
                <w:lang w:bidi="hi-IN"/>
              </w:rPr>
              <w:t xml:space="preserve"> </w:t>
            </w:r>
            <w:r w:rsidRPr="001C08CF">
              <w:rPr>
                <w:rFonts w:ascii="Times New Roman" w:hAnsi="Times New Roman"/>
                <w:sz w:val="24"/>
                <w:szCs w:val="24"/>
                <w:lang w:bidi="hi-IN"/>
              </w:rPr>
              <w:t>спорта «</w:t>
            </w:r>
            <w:proofErr w:type="spellStart"/>
            <w:r w:rsidRPr="001C08CF">
              <w:rPr>
                <w:rFonts w:ascii="Times New Roman" w:hAnsi="Times New Roman"/>
                <w:sz w:val="24"/>
                <w:szCs w:val="24"/>
                <w:lang w:bidi="hi-IN"/>
              </w:rPr>
              <w:t>Юганск</w:t>
            </w:r>
            <w:proofErr w:type="spellEnd"/>
            <w:r w:rsidRPr="001C08CF">
              <w:rPr>
                <w:rFonts w:ascii="Times New Roman" w:hAnsi="Times New Roman"/>
                <w:sz w:val="24"/>
                <w:szCs w:val="24"/>
                <w:lang w:bidi="hi-IN"/>
              </w:rPr>
              <w:t>-Мастер имени</w:t>
            </w:r>
            <w:r w:rsidR="00700D62">
              <w:rPr>
                <w:rFonts w:ascii="Times New Roman" w:hAnsi="Times New Roman"/>
                <w:sz w:val="24"/>
                <w:szCs w:val="24"/>
                <w:lang w:bidi="hi-IN"/>
              </w:rPr>
              <w:t xml:space="preserve"> </w:t>
            </w:r>
            <w:proofErr w:type="spellStart"/>
            <w:r w:rsidRPr="001C08CF">
              <w:rPr>
                <w:rFonts w:ascii="Times New Roman" w:hAnsi="Times New Roman"/>
                <w:sz w:val="24"/>
                <w:szCs w:val="24"/>
                <w:lang w:bidi="hi-IN"/>
              </w:rPr>
              <w:t>С.А.Жилина</w:t>
            </w:r>
            <w:proofErr w:type="spellEnd"/>
            <w:r w:rsidRPr="001C08CF">
              <w:rPr>
                <w:rFonts w:ascii="Times New Roman" w:hAnsi="Times New Roman"/>
                <w:sz w:val="24"/>
                <w:szCs w:val="24"/>
                <w:lang w:bidi="hi-IN"/>
              </w:rPr>
              <w:t>»:</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-проведена беседа «Гражданская и</w:t>
            </w:r>
          </w:p>
          <w:p w:rsidR="001C08CF" w:rsidRPr="001C08CF"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уголовная ответственность за</w:t>
            </w:r>
          </w:p>
          <w:p w:rsidR="001C08CF" w:rsidRPr="003848A7" w:rsidRDefault="001C08CF" w:rsidP="001C08CF">
            <w:pPr>
              <w:spacing w:after="0" w:line="240" w:lineRule="auto"/>
              <w:jc w:val="both"/>
              <w:rPr>
                <w:rFonts w:ascii="Times New Roman" w:hAnsi="Times New Roman"/>
                <w:sz w:val="24"/>
                <w:szCs w:val="24"/>
                <w:lang w:bidi="hi-IN"/>
              </w:rPr>
            </w:pPr>
            <w:r w:rsidRPr="001C08CF">
              <w:rPr>
                <w:rFonts w:ascii="Times New Roman" w:hAnsi="Times New Roman"/>
                <w:sz w:val="24"/>
                <w:szCs w:val="24"/>
                <w:lang w:bidi="hi-IN"/>
              </w:rPr>
              <w:t>проявление экстремизма».</w:t>
            </w:r>
          </w:p>
        </w:tc>
      </w:tr>
      <w:tr w:rsidR="000771ED" w:rsidRPr="003848A7" w:rsidTr="00745449">
        <w:trPr>
          <w:trHeight w:val="212"/>
          <w:jc w:val="center"/>
        </w:trPr>
        <w:tc>
          <w:tcPr>
            <w:tcW w:w="704" w:type="dxa"/>
            <w:shd w:val="clear" w:color="auto" w:fill="auto"/>
            <w:noWrap/>
          </w:tcPr>
          <w:p w:rsidR="000771ED" w:rsidRPr="003848A7" w:rsidRDefault="000771ED" w:rsidP="00724E28">
            <w:pPr>
              <w:spacing w:after="0" w:line="240" w:lineRule="auto"/>
              <w:jc w:val="center"/>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2.7.6.8</w:t>
            </w:r>
          </w:p>
        </w:tc>
        <w:tc>
          <w:tcPr>
            <w:tcW w:w="3827" w:type="dxa"/>
            <w:shd w:val="clear" w:color="auto" w:fill="auto"/>
          </w:tcPr>
          <w:p w:rsidR="000771ED" w:rsidRPr="000771ED" w:rsidRDefault="000771ED" w:rsidP="000771ED">
            <w:pPr>
              <w:tabs>
                <w:tab w:val="left" w:pos="2840"/>
              </w:tabs>
              <w:spacing w:after="0" w:line="240" w:lineRule="auto"/>
              <w:jc w:val="both"/>
              <w:rPr>
                <w:rFonts w:ascii="Times New Roman" w:hAnsi="Times New Roman"/>
                <w:sz w:val="24"/>
                <w:szCs w:val="24"/>
              </w:rPr>
            </w:pPr>
            <w:r w:rsidRPr="000771ED">
              <w:rPr>
                <w:rFonts w:ascii="Times New Roman" w:hAnsi="Times New Roman"/>
                <w:sz w:val="24"/>
                <w:szCs w:val="24"/>
              </w:rPr>
              <w:t>Проведение в</w:t>
            </w:r>
          </w:p>
          <w:p w:rsidR="000771ED" w:rsidRPr="000771ED" w:rsidRDefault="000771ED" w:rsidP="000771ED">
            <w:pPr>
              <w:tabs>
                <w:tab w:val="left" w:pos="2840"/>
              </w:tabs>
              <w:spacing w:after="0" w:line="240" w:lineRule="auto"/>
              <w:jc w:val="both"/>
              <w:rPr>
                <w:rFonts w:ascii="Times New Roman" w:hAnsi="Times New Roman"/>
                <w:sz w:val="24"/>
                <w:szCs w:val="24"/>
              </w:rPr>
            </w:pPr>
            <w:r w:rsidRPr="000771ED">
              <w:rPr>
                <w:rFonts w:ascii="Times New Roman" w:hAnsi="Times New Roman"/>
                <w:sz w:val="24"/>
                <w:szCs w:val="24"/>
              </w:rPr>
              <w:t>образовательных</w:t>
            </w:r>
          </w:p>
          <w:p w:rsidR="000771ED" w:rsidRPr="000771ED" w:rsidRDefault="000771ED" w:rsidP="000771ED">
            <w:pPr>
              <w:tabs>
                <w:tab w:val="left" w:pos="2840"/>
              </w:tabs>
              <w:spacing w:after="0" w:line="240" w:lineRule="auto"/>
              <w:jc w:val="both"/>
              <w:rPr>
                <w:rFonts w:ascii="Times New Roman" w:hAnsi="Times New Roman"/>
                <w:sz w:val="24"/>
                <w:szCs w:val="24"/>
              </w:rPr>
            </w:pPr>
            <w:r w:rsidRPr="000771ED">
              <w:rPr>
                <w:rFonts w:ascii="Times New Roman" w:hAnsi="Times New Roman"/>
                <w:sz w:val="24"/>
                <w:szCs w:val="24"/>
              </w:rPr>
              <w:t>организациях занятий по</w:t>
            </w:r>
            <w:r>
              <w:rPr>
                <w:rFonts w:ascii="Times New Roman" w:hAnsi="Times New Roman"/>
                <w:sz w:val="24"/>
                <w:szCs w:val="24"/>
              </w:rPr>
              <w:t xml:space="preserve"> </w:t>
            </w:r>
            <w:r w:rsidRPr="000771ED">
              <w:rPr>
                <w:rFonts w:ascii="Times New Roman" w:hAnsi="Times New Roman"/>
                <w:sz w:val="24"/>
                <w:szCs w:val="24"/>
              </w:rPr>
              <w:t>воспитанию патриотизма,</w:t>
            </w:r>
          </w:p>
          <w:p w:rsidR="000771ED" w:rsidRPr="000771ED" w:rsidRDefault="000771ED" w:rsidP="000771ED">
            <w:pPr>
              <w:tabs>
                <w:tab w:val="left" w:pos="2840"/>
              </w:tabs>
              <w:spacing w:after="0" w:line="240" w:lineRule="auto"/>
              <w:jc w:val="both"/>
              <w:rPr>
                <w:rFonts w:ascii="Times New Roman" w:hAnsi="Times New Roman"/>
                <w:sz w:val="24"/>
                <w:szCs w:val="24"/>
              </w:rPr>
            </w:pPr>
            <w:r w:rsidRPr="000771ED">
              <w:rPr>
                <w:rFonts w:ascii="Times New Roman" w:hAnsi="Times New Roman"/>
                <w:sz w:val="24"/>
                <w:szCs w:val="24"/>
              </w:rPr>
              <w:t>культуры мирного</w:t>
            </w:r>
          </w:p>
          <w:p w:rsidR="000771ED" w:rsidRPr="000771ED" w:rsidRDefault="000771ED" w:rsidP="000771ED">
            <w:pPr>
              <w:tabs>
                <w:tab w:val="left" w:pos="2840"/>
              </w:tabs>
              <w:spacing w:after="0" w:line="240" w:lineRule="auto"/>
              <w:jc w:val="both"/>
              <w:rPr>
                <w:rFonts w:ascii="Times New Roman" w:hAnsi="Times New Roman"/>
                <w:sz w:val="24"/>
                <w:szCs w:val="24"/>
              </w:rPr>
            </w:pPr>
            <w:r w:rsidRPr="000771ED">
              <w:rPr>
                <w:rFonts w:ascii="Times New Roman" w:hAnsi="Times New Roman"/>
                <w:sz w:val="24"/>
                <w:szCs w:val="24"/>
              </w:rPr>
              <w:t>поведения, по обучению</w:t>
            </w:r>
          </w:p>
          <w:p w:rsidR="000771ED" w:rsidRPr="000771ED" w:rsidRDefault="000771ED" w:rsidP="000771ED">
            <w:pPr>
              <w:tabs>
                <w:tab w:val="left" w:pos="2840"/>
              </w:tabs>
              <w:spacing w:after="0" w:line="240" w:lineRule="auto"/>
              <w:jc w:val="both"/>
              <w:rPr>
                <w:rFonts w:ascii="Times New Roman" w:hAnsi="Times New Roman"/>
                <w:sz w:val="24"/>
                <w:szCs w:val="24"/>
              </w:rPr>
            </w:pPr>
            <w:r w:rsidRPr="000771ED">
              <w:rPr>
                <w:rFonts w:ascii="Times New Roman" w:hAnsi="Times New Roman"/>
                <w:sz w:val="24"/>
                <w:szCs w:val="24"/>
              </w:rPr>
              <w:t>навыкам бесконфликтного</w:t>
            </w:r>
          </w:p>
          <w:p w:rsidR="000771ED" w:rsidRPr="003848A7" w:rsidRDefault="000771ED" w:rsidP="000771ED">
            <w:pPr>
              <w:tabs>
                <w:tab w:val="left" w:pos="2840"/>
              </w:tabs>
              <w:spacing w:after="0" w:line="240" w:lineRule="auto"/>
              <w:jc w:val="both"/>
              <w:rPr>
                <w:rFonts w:ascii="Times New Roman" w:hAnsi="Times New Roman"/>
                <w:sz w:val="24"/>
                <w:szCs w:val="24"/>
              </w:rPr>
            </w:pPr>
            <w:r w:rsidRPr="000771ED">
              <w:rPr>
                <w:rFonts w:ascii="Times New Roman" w:hAnsi="Times New Roman"/>
                <w:sz w:val="24"/>
                <w:szCs w:val="24"/>
              </w:rPr>
              <w:t>общения</w:t>
            </w:r>
          </w:p>
        </w:tc>
        <w:tc>
          <w:tcPr>
            <w:tcW w:w="1560" w:type="dxa"/>
            <w:shd w:val="clear" w:color="auto" w:fill="auto"/>
            <w:noWrap/>
          </w:tcPr>
          <w:p w:rsidR="000771ED" w:rsidRPr="003848A7" w:rsidRDefault="000771ED" w:rsidP="00724E28">
            <w:pPr>
              <w:spacing w:after="0" w:line="240" w:lineRule="auto"/>
              <w:jc w:val="center"/>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2019-2021</w:t>
            </w:r>
          </w:p>
        </w:tc>
        <w:tc>
          <w:tcPr>
            <w:tcW w:w="2976" w:type="dxa"/>
            <w:shd w:val="clear" w:color="auto" w:fill="auto"/>
          </w:tcPr>
          <w:p w:rsidR="000771ED" w:rsidRPr="003848A7" w:rsidRDefault="000771ED" w:rsidP="00724E28">
            <w:pPr>
              <w:spacing w:after="0" w:line="240" w:lineRule="auto"/>
              <w:jc w:val="center"/>
              <w:rPr>
                <w:rFonts w:ascii="Times New Roman" w:hAnsi="Times New Roman"/>
                <w:sz w:val="24"/>
                <w:szCs w:val="24"/>
                <w:lang w:bidi="hi-IN"/>
              </w:rPr>
            </w:pPr>
            <w:r w:rsidRPr="003848A7">
              <w:rPr>
                <w:rFonts w:ascii="Times New Roman" w:hAnsi="Times New Roman"/>
                <w:sz w:val="24"/>
                <w:szCs w:val="24"/>
                <w:lang w:bidi="hi-IN"/>
              </w:rPr>
              <w:t>Департамент образования и молодёжной политики</w:t>
            </w:r>
            <w:r>
              <w:t xml:space="preserve"> </w:t>
            </w:r>
            <w:r w:rsidRPr="00794186">
              <w:rPr>
                <w:rFonts w:ascii="Times New Roman" w:hAnsi="Times New Roman"/>
                <w:sz w:val="24"/>
                <w:szCs w:val="24"/>
                <w:lang w:bidi="hi-IN"/>
              </w:rPr>
              <w:t>администрации города</w:t>
            </w:r>
          </w:p>
        </w:tc>
        <w:tc>
          <w:tcPr>
            <w:tcW w:w="2835" w:type="dxa"/>
            <w:shd w:val="clear" w:color="auto" w:fill="auto"/>
          </w:tcPr>
          <w:p w:rsidR="000771ED" w:rsidRPr="003848A7" w:rsidRDefault="000771ED" w:rsidP="00724E28">
            <w:pPr>
              <w:spacing w:after="0" w:line="240" w:lineRule="auto"/>
              <w:jc w:val="center"/>
              <w:rPr>
                <w:rFonts w:ascii="Times New Roman" w:hAnsi="Times New Roman"/>
                <w:sz w:val="24"/>
                <w:szCs w:val="24"/>
                <w:lang w:bidi="hi-IN"/>
              </w:rPr>
            </w:pPr>
          </w:p>
        </w:tc>
        <w:tc>
          <w:tcPr>
            <w:tcW w:w="4111" w:type="dxa"/>
          </w:tcPr>
          <w:p w:rsidR="000771ED" w:rsidRPr="000771ED" w:rsidRDefault="000771ED" w:rsidP="000771ED">
            <w:pPr>
              <w:spacing w:after="0" w:line="240" w:lineRule="auto"/>
              <w:jc w:val="both"/>
              <w:rPr>
                <w:rFonts w:ascii="Times New Roman" w:hAnsi="Times New Roman"/>
                <w:sz w:val="24"/>
                <w:szCs w:val="24"/>
                <w:lang w:bidi="hi-IN"/>
              </w:rPr>
            </w:pPr>
            <w:r w:rsidRPr="000771ED">
              <w:rPr>
                <w:rFonts w:ascii="Times New Roman" w:hAnsi="Times New Roman"/>
                <w:sz w:val="24"/>
                <w:szCs w:val="24"/>
                <w:lang w:bidi="hi-IN"/>
              </w:rPr>
              <w:t>В целях воспитания патриотизма, культуры мирного поведения, по обучению</w:t>
            </w:r>
            <w:r w:rsidR="00351905">
              <w:rPr>
                <w:rFonts w:ascii="Times New Roman" w:hAnsi="Times New Roman"/>
                <w:sz w:val="24"/>
                <w:szCs w:val="24"/>
                <w:lang w:bidi="hi-IN"/>
              </w:rPr>
              <w:t xml:space="preserve"> </w:t>
            </w:r>
            <w:r w:rsidRPr="000771ED">
              <w:rPr>
                <w:rFonts w:ascii="Times New Roman" w:hAnsi="Times New Roman"/>
                <w:sz w:val="24"/>
                <w:szCs w:val="24"/>
                <w:lang w:bidi="hi-IN"/>
              </w:rPr>
              <w:t>навыкам бесконфликтного общения организованы:</w:t>
            </w:r>
          </w:p>
          <w:p w:rsidR="000771ED" w:rsidRPr="000771ED" w:rsidRDefault="000771ED" w:rsidP="000771ED">
            <w:pPr>
              <w:spacing w:after="0" w:line="240" w:lineRule="auto"/>
              <w:jc w:val="both"/>
              <w:rPr>
                <w:rFonts w:ascii="Times New Roman" w:hAnsi="Times New Roman"/>
                <w:sz w:val="24"/>
                <w:szCs w:val="24"/>
                <w:lang w:bidi="hi-IN"/>
              </w:rPr>
            </w:pPr>
            <w:r w:rsidRPr="000771ED">
              <w:rPr>
                <w:rFonts w:ascii="Times New Roman" w:hAnsi="Times New Roman"/>
                <w:sz w:val="24"/>
                <w:szCs w:val="24"/>
                <w:lang w:bidi="hi-IN"/>
              </w:rPr>
              <w:t>-круглый стол «Этнокультурное образование как основа формирования личности»,</w:t>
            </w:r>
            <w:r>
              <w:rPr>
                <w:rFonts w:ascii="Times New Roman" w:hAnsi="Times New Roman"/>
                <w:sz w:val="24"/>
                <w:szCs w:val="24"/>
                <w:lang w:bidi="hi-IN"/>
              </w:rPr>
              <w:t xml:space="preserve"> </w:t>
            </w:r>
            <w:r w:rsidRPr="000771ED">
              <w:rPr>
                <w:rFonts w:ascii="Times New Roman" w:hAnsi="Times New Roman"/>
                <w:sz w:val="24"/>
                <w:szCs w:val="24"/>
                <w:lang w:bidi="hi-IN"/>
              </w:rPr>
              <w:t>(охват - 45 участников);</w:t>
            </w:r>
          </w:p>
          <w:p w:rsidR="000771ED" w:rsidRPr="000771ED" w:rsidRDefault="000771ED" w:rsidP="000771ED">
            <w:pPr>
              <w:spacing w:after="0" w:line="240" w:lineRule="auto"/>
              <w:jc w:val="both"/>
              <w:rPr>
                <w:rFonts w:ascii="Times New Roman" w:hAnsi="Times New Roman"/>
                <w:sz w:val="24"/>
                <w:szCs w:val="24"/>
                <w:lang w:bidi="hi-IN"/>
              </w:rPr>
            </w:pPr>
            <w:r w:rsidRPr="000771ED">
              <w:rPr>
                <w:rFonts w:ascii="Times New Roman" w:hAnsi="Times New Roman"/>
                <w:sz w:val="24"/>
                <w:szCs w:val="24"/>
                <w:lang w:bidi="hi-IN"/>
              </w:rPr>
              <w:t>-урок Мира, посвященный 75-летию Победы, 90-летию ХМАО-Югры, (охват 22</w:t>
            </w:r>
            <w:r w:rsidR="00351905">
              <w:rPr>
                <w:rFonts w:ascii="Times New Roman" w:hAnsi="Times New Roman"/>
                <w:sz w:val="24"/>
                <w:szCs w:val="24"/>
                <w:lang w:bidi="hi-IN"/>
              </w:rPr>
              <w:t xml:space="preserve"> </w:t>
            </w:r>
            <w:r w:rsidRPr="000771ED">
              <w:rPr>
                <w:rFonts w:ascii="Times New Roman" w:hAnsi="Times New Roman"/>
                <w:sz w:val="24"/>
                <w:szCs w:val="24"/>
                <w:lang w:bidi="hi-IN"/>
              </w:rPr>
              <w:t>учащихся);</w:t>
            </w:r>
          </w:p>
          <w:p w:rsidR="000771ED" w:rsidRPr="000771ED" w:rsidRDefault="000771ED" w:rsidP="000771ED">
            <w:pPr>
              <w:spacing w:after="0" w:line="240" w:lineRule="auto"/>
              <w:jc w:val="both"/>
              <w:rPr>
                <w:rFonts w:ascii="Times New Roman" w:hAnsi="Times New Roman"/>
                <w:sz w:val="24"/>
                <w:szCs w:val="24"/>
                <w:lang w:bidi="hi-IN"/>
              </w:rPr>
            </w:pPr>
            <w:r w:rsidRPr="000771ED">
              <w:rPr>
                <w:rFonts w:ascii="Times New Roman" w:hAnsi="Times New Roman"/>
                <w:sz w:val="24"/>
                <w:szCs w:val="24"/>
                <w:lang w:bidi="hi-IN"/>
              </w:rPr>
              <w:t>-онлайн акция «И в небо ангелы взлетели…»;</w:t>
            </w:r>
          </w:p>
          <w:p w:rsidR="000771ED" w:rsidRPr="000771ED" w:rsidRDefault="000771ED" w:rsidP="000771ED">
            <w:pPr>
              <w:spacing w:after="0" w:line="240" w:lineRule="auto"/>
              <w:jc w:val="both"/>
              <w:rPr>
                <w:rFonts w:ascii="Times New Roman" w:hAnsi="Times New Roman"/>
                <w:sz w:val="24"/>
                <w:szCs w:val="24"/>
                <w:lang w:bidi="hi-IN"/>
              </w:rPr>
            </w:pPr>
            <w:r w:rsidRPr="000771ED">
              <w:rPr>
                <w:rFonts w:ascii="Times New Roman" w:hAnsi="Times New Roman"/>
                <w:sz w:val="24"/>
                <w:szCs w:val="24"/>
                <w:lang w:bidi="hi-IN"/>
              </w:rPr>
              <w:t>-участие во Всероссийском конкурсе – фестивале «Песни военных лет» (онлайн),</w:t>
            </w:r>
            <w:r w:rsidR="00351905">
              <w:rPr>
                <w:rFonts w:ascii="Times New Roman" w:hAnsi="Times New Roman"/>
                <w:sz w:val="24"/>
                <w:szCs w:val="24"/>
                <w:lang w:bidi="hi-IN"/>
              </w:rPr>
              <w:t xml:space="preserve"> </w:t>
            </w:r>
            <w:r w:rsidRPr="000771ED">
              <w:rPr>
                <w:rFonts w:ascii="Times New Roman" w:hAnsi="Times New Roman"/>
                <w:sz w:val="24"/>
                <w:szCs w:val="24"/>
                <w:lang w:bidi="hi-IN"/>
              </w:rPr>
              <w:t>(охват 22 участника);</w:t>
            </w:r>
          </w:p>
          <w:p w:rsidR="000771ED" w:rsidRPr="000771ED" w:rsidRDefault="000771ED" w:rsidP="000771ED">
            <w:pPr>
              <w:spacing w:after="0" w:line="240" w:lineRule="auto"/>
              <w:jc w:val="both"/>
              <w:rPr>
                <w:rFonts w:ascii="Times New Roman" w:hAnsi="Times New Roman"/>
                <w:sz w:val="24"/>
                <w:szCs w:val="24"/>
                <w:lang w:bidi="hi-IN"/>
              </w:rPr>
            </w:pPr>
            <w:r w:rsidRPr="000771ED">
              <w:rPr>
                <w:rFonts w:ascii="Times New Roman" w:hAnsi="Times New Roman"/>
                <w:sz w:val="24"/>
                <w:szCs w:val="24"/>
                <w:lang w:bidi="hi-IN"/>
              </w:rPr>
              <w:t>-участие в читательском марафоне «Дорога длиною в четыре года», (охват 12</w:t>
            </w:r>
            <w:r w:rsidR="00351905">
              <w:rPr>
                <w:rFonts w:ascii="Times New Roman" w:hAnsi="Times New Roman"/>
                <w:sz w:val="24"/>
                <w:szCs w:val="24"/>
                <w:lang w:bidi="hi-IN"/>
              </w:rPr>
              <w:t xml:space="preserve"> </w:t>
            </w:r>
            <w:r w:rsidRPr="000771ED">
              <w:rPr>
                <w:rFonts w:ascii="Times New Roman" w:hAnsi="Times New Roman"/>
                <w:sz w:val="24"/>
                <w:szCs w:val="24"/>
                <w:lang w:bidi="hi-IN"/>
              </w:rPr>
              <w:t>участников);</w:t>
            </w:r>
          </w:p>
          <w:p w:rsidR="000771ED" w:rsidRPr="000771ED" w:rsidRDefault="000771ED" w:rsidP="000771ED">
            <w:pPr>
              <w:spacing w:after="0" w:line="240" w:lineRule="auto"/>
              <w:jc w:val="both"/>
              <w:rPr>
                <w:rFonts w:ascii="Times New Roman" w:hAnsi="Times New Roman"/>
                <w:sz w:val="24"/>
                <w:szCs w:val="24"/>
                <w:lang w:bidi="hi-IN"/>
              </w:rPr>
            </w:pPr>
            <w:r w:rsidRPr="000771ED">
              <w:rPr>
                <w:rFonts w:ascii="Times New Roman" w:hAnsi="Times New Roman"/>
                <w:sz w:val="24"/>
                <w:szCs w:val="24"/>
                <w:lang w:bidi="hi-IN"/>
              </w:rPr>
              <w:t>-участие в городском конкурсе «Мы мечтою о мире живем», (охват 30 участников).</w:t>
            </w:r>
          </w:p>
          <w:p w:rsidR="000771ED" w:rsidRPr="000771ED" w:rsidRDefault="000771ED" w:rsidP="000771ED">
            <w:pPr>
              <w:spacing w:after="0" w:line="240" w:lineRule="auto"/>
              <w:jc w:val="both"/>
              <w:rPr>
                <w:rFonts w:ascii="Times New Roman" w:hAnsi="Times New Roman"/>
                <w:sz w:val="24"/>
                <w:szCs w:val="24"/>
                <w:lang w:bidi="hi-IN"/>
              </w:rPr>
            </w:pPr>
            <w:r w:rsidRPr="000771ED">
              <w:rPr>
                <w:rFonts w:ascii="Times New Roman" w:hAnsi="Times New Roman"/>
                <w:sz w:val="24"/>
                <w:szCs w:val="24"/>
                <w:lang w:bidi="hi-IN"/>
              </w:rPr>
              <w:t>В образовательных организациях регулярно проводятся мероприятия, направленные</w:t>
            </w:r>
            <w:r w:rsidR="00351905">
              <w:rPr>
                <w:rFonts w:ascii="Times New Roman" w:hAnsi="Times New Roman"/>
                <w:sz w:val="24"/>
                <w:szCs w:val="24"/>
                <w:lang w:bidi="hi-IN"/>
              </w:rPr>
              <w:t xml:space="preserve"> </w:t>
            </w:r>
            <w:r w:rsidRPr="000771ED">
              <w:rPr>
                <w:rFonts w:ascii="Times New Roman" w:hAnsi="Times New Roman"/>
                <w:sz w:val="24"/>
                <w:szCs w:val="24"/>
                <w:lang w:bidi="hi-IN"/>
              </w:rPr>
              <w:t>на укрепление межнациональных отношений и воспитание толерантности:</w:t>
            </w:r>
          </w:p>
          <w:p w:rsidR="000771ED" w:rsidRPr="000771ED" w:rsidRDefault="000771ED" w:rsidP="000771ED">
            <w:pPr>
              <w:spacing w:after="0" w:line="240" w:lineRule="auto"/>
              <w:jc w:val="both"/>
              <w:rPr>
                <w:rFonts w:ascii="Times New Roman" w:hAnsi="Times New Roman"/>
                <w:sz w:val="24"/>
                <w:szCs w:val="24"/>
                <w:lang w:bidi="hi-IN"/>
              </w:rPr>
            </w:pPr>
            <w:r w:rsidRPr="000771ED">
              <w:rPr>
                <w:rFonts w:ascii="Times New Roman" w:hAnsi="Times New Roman"/>
                <w:sz w:val="24"/>
                <w:szCs w:val="24"/>
                <w:lang w:bidi="hi-IN"/>
              </w:rPr>
              <w:t>-профилактические, культурно-просветительские и воспитательные мероприятия, а</w:t>
            </w:r>
            <w:r w:rsidR="00351905">
              <w:rPr>
                <w:rFonts w:ascii="Times New Roman" w:hAnsi="Times New Roman"/>
                <w:sz w:val="24"/>
                <w:szCs w:val="24"/>
                <w:lang w:bidi="hi-IN"/>
              </w:rPr>
              <w:t xml:space="preserve"> </w:t>
            </w:r>
            <w:r w:rsidRPr="000771ED">
              <w:rPr>
                <w:rFonts w:ascii="Times New Roman" w:hAnsi="Times New Roman"/>
                <w:sz w:val="24"/>
                <w:szCs w:val="24"/>
                <w:lang w:bidi="hi-IN"/>
              </w:rPr>
              <w:t>также мероприятия с участием представителей общественных и религиозных</w:t>
            </w:r>
            <w:r w:rsidR="00351905">
              <w:rPr>
                <w:rFonts w:ascii="Times New Roman" w:hAnsi="Times New Roman"/>
                <w:sz w:val="24"/>
                <w:szCs w:val="24"/>
                <w:lang w:bidi="hi-IN"/>
              </w:rPr>
              <w:t xml:space="preserve"> </w:t>
            </w:r>
            <w:r w:rsidRPr="000771ED">
              <w:rPr>
                <w:rFonts w:ascii="Times New Roman" w:hAnsi="Times New Roman"/>
                <w:sz w:val="24"/>
                <w:szCs w:val="24"/>
                <w:lang w:bidi="hi-IN"/>
              </w:rPr>
              <w:t>организаций;</w:t>
            </w:r>
          </w:p>
          <w:p w:rsidR="000771ED" w:rsidRPr="000771ED" w:rsidRDefault="000771ED" w:rsidP="000771ED">
            <w:pPr>
              <w:spacing w:after="0" w:line="240" w:lineRule="auto"/>
              <w:jc w:val="both"/>
              <w:rPr>
                <w:rFonts w:ascii="Times New Roman" w:hAnsi="Times New Roman"/>
                <w:sz w:val="24"/>
                <w:szCs w:val="24"/>
                <w:lang w:bidi="hi-IN"/>
              </w:rPr>
            </w:pPr>
            <w:r w:rsidRPr="000771ED">
              <w:rPr>
                <w:rFonts w:ascii="Times New Roman" w:hAnsi="Times New Roman"/>
                <w:sz w:val="24"/>
                <w:szCs w:val="24"/>
                <w:lang w:bidi="hi-IN"/>
              </w:rPr>
              <w:t>-разъяснительные беседы с учащимися, их родителями (законными представителями)</w:t>
            </w:r>
            <w:r w:rsidR="00351905">
              <w:rPr>
                <w:rFonts w:ascii="Times New Roman" w:hAnsi="Times New Roman"/>
                <w:sz w:val="24"/>
                <w:szCs w:val="24"/>
                <w:lang w:bidi="hi-IN"/>
              </w:rPr>
              <w:t xml:space="preserve"> </w:t>
            </w:r>
            <w:r w:rsidRPr="000771ED">
              <w:rPr>
                <w:rFonts w:ascii="Times New Roman" w:hAnsi="Times New Roman"/>
                <w:sz w:val="24"/>
                <w:szCs w:val="24"/>
                <w:lang w:bidi="hi-IN"/>
              </w:rPr>
              <w:t>об административной и уголовной ответственности за совершение правонарушений,</w:t>
            </w:r>
            <w:r w:rsidR="00351905">
              <w:rPr>
                <w:rFonts w:ascii="Times New Roman" w:hAnsi="Times New Roman"/>
                <w:sz w:val="24"/>
                <w:szCs w:val="24"/>
                <w:lang w:bidi="hi-IN"/>
              </w:rPr>
              <w:t xml:space="preserve"> </w:t>
            </w:r>
            <w:r w:rsidRPr="000771ED">
              <w:rPr>
                <w:rFonts w:ascii="Times New Roman" w:hAnsi="Times New Roman"/>
                <w:sz w:val="24"/>
                <w:szCs w:val="24"/>
                <w:lang w:bidi="hi-IN"/>
              </w:rPr>
              <w:t>в том числе экстремистской и террористической направленности;</w:t>
            </w:r>
          </w:p>
          <w:p w:rsidR="000771ED" w:rsidRPr="000771ED" w:rsidRDefault="000771ED" w:rsidP="00351905">
            <w:pPr>
              <w:spacing w:after="0" w:line="240" w:lineRule="auto"/>
              <w:jc w:val="both"/>
              <w:rPr>
                <w:rFonts w:ascii="Times New Roman" w:hAnsi="Times New Roman"/>
                <w:sz w:val="24"/>
                <w:szCs w:val="24"/>
                <w:lang w:bidi="hi-IN"/>
              </w:rPr>
            </w:pPr>
            <w:r w:rsidRPr="000771ED">
              <w:rPr>
                <w:rFonts w:ascii="Times New Roman" w:hAnsi="Times New Roman"/>
                <w:sz w:val="24"/>
                <w:szCs w:val="24"/>
                <w:lang w:bidi="hi-IN"/>
              </w:rPr>
              <w:t>-фестивали национальных культур «Дружба народов», «Все народы собою дружины»</w:t>
            </w:r>
            <w:r w:rsidR="00351905">
              <w:rPr>
                <w:rFonts w:ascii="Times New Roman" w:hAnsi="Times New Roman"/>
                <w:sz w:val="24"/>
                <w:szCs w:val="24"/>
                <w:lang w:bidi="hi-IN"/>
              </w:rPr>
              <w:t xml:space="preserve"> </w:t>
            </w:r>
            <w:r w:rsidRPr="000771ED">
              <w:rPr>
                <w:rFonts w:ascii="Times New Roman" w:hAnsi="Times New Roman"/>
                <w:sz w:val="24"/>
                <w:szCs w:val="24"/>
                <w:lang w:bidi="hi-IN"/>
              </w:rPr>
              <w:t>(охват – 320 учащихся) (ежеквартально).</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2.7.7.</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Предупреждение и ликвидация возможных чрезвычайных ситуаций, информирование населения города по действиям при возникновении чрезвычайных ситуаций</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Отдел по делам гражданской обороны и чрезвычайным ситуациям</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«Защита населения и территории от чрезвычайных ситуаций, обеспечение первичных мер пожарной безопасности в городе Нефтеюганске»</w:t>
            </w:r>
          </w:p>
        </w:tc>
        <w:tc>
          <w:tcPr>
            <w:tcW w:w="4111" w:type="dxa"/>
          </w:tcPr>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В целях предупреждения возможных чрезвычайных ситуаций, информирования</w:t>
            </w:r>
            <w:r w:rsidR="0035190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населения города по действиям при возникновении чрезвычайных ситуаций, отделом</w:t>
            </w:r>
            <w:r w:rsidR="0035190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по делам ГО и ЧС администрации города в 4 квартале 2020 года организовано:</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-совместно с представителями 6 пожарно-спасательного отряда ФПС ГПС ГУ</w:t>
            </w:r>
            <w:r w:rsidR="0035190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МЧС РФ по ХМАО – Югре и отделом надзорной деятельности и профилактической</w:t>
            </w:r>
            <w:r w:rsidR="0035190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 xml:space="preserve">работы (по </w:t>
            </w:r>
            <w:proofErr w:type="spellStart"/>
            <w:r w:rsidRPr="00A11ED8">
              <w:rPr>
                <w:rFonts w:ascii="Times New Roman" w:eastAsia="Calibri" w:hAnsi="Times New Roman" w:cs="Times New Roman"/>
                <w:sz w:val="24"/>
                <w:szCs w:val="24"/>
                <w:lang w:bidi="hi-IN"/>
              </w:rPr>
              <w:t>г.Пыть-Ях</w:t>
            </w:r>
            <w:proofErr w:type="spellEnd"/>
            <w:r w:rsidRPr="00A11ED8">
              <w:rPr>
                <w:rFonts w:ascii="Times New Roman" w:eastAsia="Calibri" w:hAnsi="Times New Roman" w:cs="Times New Roman"/>
                <w:sz w:val="24"/>
                <w:szCs w:val="24"/>
                <w:lang w:bidi="hi-IN"/>
              </w:rPr>
              <w:t>, Нефтеюганск и Нефтеюганскому району) ГУ МЧС РФ по</w:t>
            </w:r>
            <w:r w:rsidR="0035190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ХМАО – Югре проведены рейдовые мероприятия (с раздачей агитационных</w:t>
            </w:r>
            <w:r w:rsidR="0035190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материалов) по местам проживания многодетных семей, по жилым домам с низкой</w:t>
            </w:r>
            <w:r w:rsidR="0035190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противопожарной устойчивостью;</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-совместно с инспекторами Нефтеюганского инспекторского отделения Центр ГИМС МЧС России по ХМАО-Югре организовано проведение рейдовых мероприятий</w:t>
            </w:r>
            <w:r w:rsidR="0035190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по водным объектам города в местах возможного выхода людей на лед, с проведением</w:t>
            </w:r>
            <w:r w:rsidR="0035190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разъяснительной работы о мерах безопасного нахождения на водоемах;</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-в средствах массовой информации города организовано регулярное</w:t>
            </w:r>
            <w:r w:rsidR="0035190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опубликование памяток, статей и репортажей о мерах по предотвращению</w:t>
            </w:r>
            <w:r w:rsidR="0035190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чрезвычайных ситуаций и действиях, при возникновении ЧС;</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-в местах возможного выхода (выезда) людей на лед установлены запрещающие</w:t>
            </w:r>
            <w:r w:rsidR="00351905">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знаки «Переход (Переезд) по льду воспрещен!»</w:t>
            </w:r>
            <w:r w:rsidR="00351905">
              <w:rPr>
                <w:rFonts w:ascii="Times New Roman" w:eastAsia="Calibri" w:hAnsi="Times New Roman" w:cs="Times New Roman"/>
                <w:sz w:val="24"/>
                <w:szCs w:val="24"/>
                <w:lang w:bidi="hi-IN"/>
              </w:rPr>
              <w:t>;</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-информирование детей и родительской общественности о способах защиты от</w:t>
            </w:r>
            <w:r w:rsidR="00E07A28">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опасностей, организовано через учреждения образования, культуры и спорта,</w:t>
            </w:r>
            <w:r w:rsidR="00E07A28">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посредством СМС-рассылок в мессенджеры и социальные сети Интернет;</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-организовано доведение информации до руководителей управляющих</w:t>
            </w:r>
            <w:r w:rsidR="00E07A28">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организаций, председателей садовых и огороднических кооперативов с описанием</w:t>
            </w:r>
            <w:r w:rsidR="00E07A28">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обстановки с пожарами на территории города, основными причинами пожаров и</w:t>
            </w:r>
            <w:r w:rsidR="00E07A28">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требованиями правил пожарной безопасности в период пожароопасного сезона;</w:t>
            </w:r>
          </w:p>
          <w:p w:rsidR="00A11ED8" w:rsidRPr="00A11ED8"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-на информационных стендах муниципальных учреждений и в многоквартирных</w:t>
            </w:r>
            <w:r w:rsidR="00E07A28">
              <w:rPr>
                <w:rFonts w:ascii="Times New Roman" w:eastAsia="Calibri" w:hAnsi="Times New Roman" w:cs="Times New Roman"/>
                <w:sz w:val="24"/>
                <w:szCs w:val="24"/>
                <w:lang w:bidi="hi-IN"/>
              </w:rPr>
              <w:t xml:space="preserve"> </w:t>
            </w:r>
            <w:r w:rsidRPr="00A11ED8">
              <w:rPr>
                <w:rFonts w:ascii="Times New Roman" w:eastAsia="Calibri" w:hAnsi="Times New Roman" w:cs="Times New Roman"/>
                <w:sz w:val="24"/>
                <w:szCs w:val="24"/>
                <w:lang w:bidi="hi-IN"/>
              </w:rPr>
              <w:t>домах города организовано размещение агитационных материалов по действиям по</w:t>
            </w:r>
          </w:p>
          <w:p w:rsidR="00745449" w:rsidRPr="003848A7" w:rsidRDefault="00A11ED8" w:rsidP="00A11ED8">
            <w:pPr>
              <w:spacing w:after="0" w:line="240" w:lineRule="auto"/>
              <w:jc w:val="both"/>
              <w:rPr>
                <w:rFonts w:ascii="Times New Roman" w:eastAsia="Calibri" w:hAnsi="Times New Roman" w:cs="Times New Roman"/>
                <w:sz w:val="24"/>
                <w:szCs w:val="24"/>
                <w:lang w:bidi="hi-IN"/>
              </w:rPr>
            </w:pPr>
            <w:r w:rsidRPr="00A11ED8">
              <w:rPr>
                <w:rFonts w:ascii="Times New Roman" w:eastAsia="Calibri" w:hAnsi="Times New Roman" w:cs="Times New Roman"/>
                <w:sz w:val="24"/>
                <w:szCs w:val="24"/>
                <w:lang w:bidi="hi-IN"/>
              </w:rPr>
              <w:t>предотвращению ЧС.</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2.7.8.</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B5488A">
              <w:rPr>
                <w:rFonts w:ascii="Times New Roman" w:eastAsia="Calibri" w:hAnsi="Times New Roman" w:cs="Times New Roman"/>
                <w:sz w:val="24"/>
                <w:szCs w:val="24"/>
                <w:lang w:bidi="hi-IN"/>
              </w:rPr>
              <w:t>Информационное обеспечение мероприятий по противодействию коррупции</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94186">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по делам администрации</w:t>
            </w:r>
            <w:r>
              <w:t xml:space="preserve"> </w:t>
            </w:r>
            <w:r w:rsidRPr="00794186">
              <w:rPr>
                <w:rFonts w:ascii="Times New Roman" w:eastAsia="Calibri" w:hAnsi="Times New Roman" w:cs="Times New Roman"/>
                <w:sz w:val="24"/>
                <w:szCs w:val="24"/>
                <w:lang w:bidi="hi-IN"/>
              </w:rPr>
              <w:t>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745449" w:rsidRPr="003848A7" w:rsidRDefault="00BC3E9C" w:rsidP="00BC3E9C">
            <w:pPr>
              <w:spacing w:after="0" w:line="240" w:lineRule="auto"/>
              <w:jc w:val="both"/>
              <w:rPr>
                <w:rFonts w:ascii="Times New Roman" w:eastAsia="Calibri" w:hAnsi="Times New Roman" w:cs="Times New Roman"/>
                <w:sz w:val="24"/>
                <w:szCs w:val="24"/>
                <w:lang w:bidi="hi-IN"/>
              </w:rPr>
            </w:pPr>
            <w:r w:rsidRPr="00BC3E9C">
              <w:rPr>
                <w:rFonts w:ascii="Times New Roman" w:eastAsia="Calibri" w:hAnsi="Times New Roman" w:cs="Times New Roman"/>
                <w:sz w:val="24"/>
                <w:szCs w:val="24"/>
                <w:lang w:bidi="hi-IN"/>
              </w:rPr>
              <w:t>4 информационных материалов вышло в СМИ города Нефтеюганска</w:t>
            </w:r>
            <w:r>
              <w:rPr>
                <w:rFonts w:ascii="Times New Roman" w:eastAsia="Calibri" w:hAnsi="Times New Roman" w:cs="Times New Roman"/>
                <w:sz w:val="24"/>
                <w:szCs w:val="24"/>
                <w:lang w:bidi="hi-IN"/>
              </w:rPr>
              <w:t>.</w:t>
            </w:r>
          </w:p>
        </w:tc>
      </w:tr>
      <w:tr w:rsidR="00745449" w:rsidRPr="003848A7" w:rsidTr="00745449">
        <w:trPr>
          <w:trHeight w:val="212"/>
          <w:jc w:val="center"/>
        </w:trPr>
        <w:tc>
          <w:tcPr>
            <w:tcW w:w="704" w:type="dxa"/>
            <w:shd w:val="clear" w:color="auto" w:fill="auto"/>
            <w:noWrap/>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3.</w:t>
            </w:r>
          </w:p>
        </w:tc>
        <w:tc>
          <w:tcPr>
            <w:tcW w:w="11198" w:type="dxa"/>
            <w:gridSpan w:val="4"/>
            <w:shd w:val="clear" w:color="auto" w:fill="auto"/>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Направление 3. Создание условий для формирования благоприятной окружающей среды</w:t>
            </w:r>
          </w:p>
        </w:tc>
        <w:tc>
          <w:tcPr>
            <w:tcW w:w="4111" w:type="dxa"/>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3.1.</w:t>
            </w:r>
          </w:p>
        </w:tc>
        <w:tc>
          <w:tcPr>
            <w:tcW w:w="11198" w:type="dxa"/>
            <w:gridSpan w:val="4"/>
            <w:shd w:val="clear" w:color="auto" w:fill="auto"/>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Задача 1. Внедрение современных технологий обращения с отходами</w:t>
            </w:r>
          </w:p>
        </w:tc>
        <w:tc>
          <w:tcPr>
            <w:tcW w:w="4111" w:type="dxa"/>
          </w:tcPr>
          <w:p w:rsidR="00745449" w:rsidRPr="003848A7" w:rsidRDefault="00745449" w:rsidP="001D4AD5">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3.1.1.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Строительство комплексного межмуниципального полигона для захоронения (утилизации) бытовых и промышленных отходов для городов Нефтеюганск и </w:t>
            </w:r>
            <w:proofErr w:type="spellStart"/>
            <w:r w:rsidRPr="003848A7">
              <w:rPr>
                <w:rFonts w:ascii="Times New Roman" w:eastAsia="Calibri" w:hAnsi="Times New Roman" w:cs="Times New Roman"/>
                <w:sz w:val="24"/>
                <w:szCs w:val="24"/>
                <w:lang w:bidi="hi-IN"/>
              </w:rPr>
              <w:t>Пыть-Ях</w:t>
            </w:r>
            <w:proofErr w:type="spellEnd"/>
            <w:r w:rsidRPr="003848A7">
              <w:rPr>
                <w:rFonts w:ascii="Times New Roman" w:eastAsia="Calibri" w:hAnsi="Times New Roman" w:cs="Times New Roman"/>
                <w:sz w:val="24"/>
                <w:szCs w:val="24"/>
                <w:lang w:bidi="hi-IN"/>
              </w:rPr>
              <w:t>, поселений Нефтеюганского района</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ГП ХМАО-Югры «Экологическая безопасность»</w:t>
            </w:r>
          </w:p>
        </w:tc>
        <w:tc>
          <w:tcPr>
            <w:tcW w:w="4111" w:type="dxa"/>
          </w:tcPr>
          <w:p w:rsidR="00F7482C" w:rsidRPr="00F7482C" w:rsidRDefault="00F7482C" w:rsidP="00F7482C">
            <w:pPr>
              <w:spacing w:after="0" w:line="240" w:lineRule="auto"/>
              <w:jc w:val="both"/>
              <w:rPr>
                <w:rFonts w:ascii="Times New Roman" w:eastAsia="Calibri" w:hAnsi="Times New Roman" w:cs="Times New Roman"/>
                <w:sz w:val="24"/>
                <w:szCs w:val="24"/>
                <w:lang w:bidi="hi-IN"/>
              </w:rPr>
            </w:pPr>
            <w:r w:rsidRPr="00F7482C">
              <w:rPr>
                <w:rFonts w:ascii="Times New Roman" w:eastAsia="Calibri" w:hAnsi="Times New Roman" w:cs="Times New Roman"/>
                <w:sz w:val="24"/>
                <w:szCs w:val="24"/>
                <w:lang w:bidi="hi-IN"/>
              </w:rPr>
              <w:t>Данное мероприятие входит в состав Регионального проекта «Формирование комплексной системы обращения с твердыми коммунальными отходами», где МО г.Нефтеюганск состоит только как участник в связи с тем, что после строительства данного полигона город Нефтеюганск будет использовать его для захоронения и утилизации твердых коммунальных отходов.</w:t>
            </w:r>
          </w:p>
          <w:p w:rsidR="00745449" w:rsidRPr="003848A7" w:rsidRDefault="00F7482C" w:rsidP="00F7482C">
            <w:pPr>
              <w:spacing w:after="0" w:line="240" w:lineRule="auto"/>
              <w:jc w:val="both"/>
              <w:rPr>
                <w:rFonts w:ascii="Times New Roman" w:eastAsia="Calibri" w:hAnsi="Times New Roman" w:cs="Times New Roman"/>
                <w:sz w:val="24"/>
                <w:szCs w:val="24"/>
                <w:lang w:bidi="hi-IN"/>
              </w:rPr>
            </w:pPr>
            <w:r w:rsidRPr="00F7482C">
              <w:rPr>
                <w:rFonts w:ascii="Times New Roman" w:eastAsia="Calibri" w:hAnsi="Times New Roman" w:cs="Times New Roman"/>
                <w:sz w:val="24"/>
                <w:szCs w:val="24"/>
                <w:lang w:bidi="hi-IN"/>
              </w:rPr>
              <w:t>Руководителем данного проекта является Департамент промышленности ХМАО-Югры.</w:t>
            </w:r>
          </w:p>
        </w:tc>
      </w:tr>
      <w:tr w:rsidR="00745449" w:rsidRPr="003848A7" w:rsidTr="00745449">
        <w:trPr>
          <w:trHeight w:val="212"/>
          <w:jc w:val="center"/>
        </w:trPr>
        <w:tc>
          <w:tcPr>
            <w:tcW w:w="704" w:type="dxa"/>
            <w:shd w:val="clear" w:color="auto" w:fill="auto"/>
            <w:noWrap/>
          </w:tcPr>
          <w:p w:rsidR="00745449" w:rsidRPr="003848A7" w:rsidRDefault="00745449" w:rsidP="006507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3.2.</w:t>
            </w:r>
          </w:p>
        </w:tc>
        <w:tc>
          <w:tcPr>
            <w:tcW w:w="11198" w:type="dxa"/>
            <w:gridSpan w:val="4"/>
            <w:shd w:val="clear" w:color="auto" w:fill="auto"/>
          </w:tcPr>
          <w:p w:rsidR="00745449" w:rsidRPr="003848A7" w:rsidRDefault="00745449" w:rsidP="006507D7">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 xml:space="preserve">Задача 2. Организация </w:t>
            </w:r>
            <w:proofErr w:type="spellStart"/>
            <w:r w:rsidRPr="003848A7">
              <w:rPr>
                <w:rFonts w:ascii="Times New Roman" w:eastAsia="Calibri" w:hAnsi="Times New Roman" w:cs="Times New Roman"/>
                <w:sz w:val="24"/>
                <w:szCs w:val="24"/>
                <w:lang w:bidi="hi-IN"/>
              </w:rPr>
              <w:t>природовосстановительной</w:t>
            </w:r>
            <w:proofErr w:type="spellEnd"/>
            <w:r w:rsidRPr="003848A7">
              <w:rPr>
                <w:rFonts w:ascii="Times New Roman" w:eastAsia="Calibri" w:hAnsi="Times New Roman" w:cs="Times New Roman"/>
                <w:sz w:val="24"/>
                <w:szCs w:val="24"/>
                <w:lang w:bidi="hi-IN"/>
              </w:rPr>
              <w:t xml:space="preserve"> деятельности</w:t>
            </w:r>
          </w:p>
        </w:tc>
        <w:tc>
          <w:tcPr>
            <w:tcW w:w="4111" w:type="dxa"/>
          </w:tcPr>
          <w:p w:rsidR="00745449" w:rsidRPr="003848A7" w:rsidRDefault="00745449" w:rsidP="006507D7">
            <w:pPr>
              <w:spacing w:after="0" w:line="240" w:lineRule="auto"/>
              <w:jc w:val="center"/>
              <w:rPr>
                <w:rFonts w:ascii="Times New Roman" w:eastAsia="Calibri" w:hAnsi="Times New Roman" w:cs="Times New Roman"/>
                <w:sz w:val="24"/>
                <w:szCs w:val="24"/>
                <w:lang w:bidi="hi-IN"/>
              </w:rPr>
            </w:pP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3.2.1.</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Рекультивация эксплуатируемого полигона ТБО (после его закрытия), закрытой санкционированной свалки твердых бытовых отходов</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жилищно-коммунального комплекса в городе Нефтеюганске»</w:t>
            </w:r>
          </w:p>
        </w:tc>
        <w:tc>
          <w:tcPr>
            <w:tcW w:w="4111" w:type="dxa"/>
          </w:tcPr>
          <w:p w:rsidR="00F7482C" w:rsidRPr="00F7482C" w:rsidRDefault="00F7482C" w:rsidP="00F7482C">
            <w:pPr>
              <w:spacing w:after="0" w:line="240" w:lineRule="auto"/>
              <w:jc w:val="both"/>
              <w:rPr>
                <w:rFonts w:ascii="Times New Roman" w:eastAsia="Calibri" w:hAnsi="Times New Roman" w:cs="Times New Roman"/>
                <w:sz w:val="24"/>
                <w:szCs w:val="24"/>
                <w:lang w:bidi="hi-IN"/>
              </w:rPr>
            </w:pPr>
            <w:r w:rsidRPr="00F7482C">
              <w:rPr>
                <w:rFonts w:ascii="Times New Roman" w:eastAsia="Calibri" w:hAnsi="Times New Roman" w:cs="Times New Roman"/>
                <w:sz w:val="24"/>
                <w:szCs w:val="24"/>
                <w:lang w:bidi="hi-IN"/>
              </w:rPr>
              <w:t>Рекультивация действующего эксплуатируемого полигона ТБО ООО «</w:t>
            </w:r>
            <w:proofErr w:type="spellStart"/>
            <w:r w:rsidRPr="00F7482C">
              <w:rPr>
                <w:rFonts w:ascii="Times New Roman" w:eastAsia="Calibri" w:hAnsi="Times New Roman" w:cs="Times New Roman"/>
                <w:sz w:val="24"/>
                <w:szCs w:val="24"/>
                <w:lang w:bidi="hi-IN"/>
              </w:rPr>
              <w:t>Спецкоммунсервис</w:t>
            </w:r>
            <w:proofErr w:type="spellEnd"/>
            <w:r w:rsidRPr="00F7482C">
              <w:rPr>
                <w:rFonts w:ascii="Times New Roman" w:eastAsia="Calibri" w:hAnsi="Times New Roman" w:cs="Times New Roman"/>
                <w:sz w:val="24"/>
                <w:szCs w:val="24"/>
                <w:lang w:bidi="hi-IN"/>
              </w:rPr>
              <w:t xml:space="preserve">» для захоронения ТКО города Нефтеюганска, расположенного на 24 км автодороги Нефтеюганск - </w:t>
            </w:r>
            <w:proofErr w:type="spellStart"/>
            <w:r w:rsidRPr="00F7482C">
              <w:rPr>
                <w:rFonts w:ascii="Times New Roman" w:eastAsia="Calibri" w:hAnsi="Times New Roman" w:cs="Times New Roman"/>
                <w:sz w:val="24"/>
                <w:szCs w:val="24"/>
                <w:lang w:bidi="hi-IN"/>
              </w:rPr>
              <w:t>Пыть-Ях</w:t>
            </w:r>
            <w:proofErr w:type="spellEnd"/>
            <w:r w:rsidRPr="00F7482C">
              <w:rPr>
                <w:rFonts w:ascii="Times New Roman" w:eastAsia="Calibri" w:hAnsi="Times New Roman" w:cs="Times New Roman"/>
                <w:sz w:val="24"/>
                <w:szCs w:val="24"/>
                <w:lang w:bidi="hi-IN"/>
              </w:rPr>
              <w:t xml:space="preserve"> возможна только после создания и введения в эксплуатацию комплексного межмуниципального полигона ТКО в Нефтеюганском районе.</w:t>
            </w:r>
          </w:p>
          <w:p w:rsidR="00F7482C" w:rsidRPr="00F7482C" w:rsidRDefault="00F7482C" w:rsidP="00F7482C">
            <w:pPr>
              <w:spacing w:after="0" w:line="240" w:lineRule="auto"/>
              <w:jc w:val="both"/>
              <w:rPr>
                <w:rFonts w:ascii="Times New Roman" w:eastAsia="Calibri" w:hAnsi="Times New Roman" w:cs="Times New Roman"/>
                <w:sz w:val="24"/>
                <w:szCs w:val="24"/>
                <w:lang w:bidi="hi-IN"/>
              </w:rPr>
            </w:pPr>
            <w:r w:rsidRPr="00F7482C">
              <w:rPr>
                <w:rFonts w:ascii="Times New Roman" w:eastAsia="Calibri" w:hAnsi="Times New Roman" w:cs="Times New Roman"/>
                <w:sz w:val="24"/>
                <w:szCs w:val="24"/>
                <w:lang w:bidi="hi-IN"/>
              </w:rPr>
              <w:t xml:space="preserve">Между Нефтеюганским городским муниципальным казённым учреждением коммунального хозяйства «Служба единого заказчика» и ООО «Первая кадастровая компания» заключен муниципальный контракт на выполнение проектно-изыскательских работ по рекультивации свалки ТБО на 8 км. автодороги Нефтеюганск-Сургут </w:t>
            </w:r>
          </w:p>
          <w:p w:rsidR="00F7482C" w:rsidRPr="00F7482C" w:rsidRDefault="00F7482C" w:rsidP="00F7482C">
            <w:pPr>
              <w:spacing w:after="0" w:line="240" w:lineRule="auto"/>
              <w:jc w:val="both"/>
              <w:rPr>
                <w:rFonts w:ascii="Times New Roman" w:eastAsia="Calibri" w:hAnsi="Times New Roman" w:cs="Times New Roman"/>
                <w:sz w:val="24"/>
                <w:szCs w:val="24"/>
                <w:lang w:bidi="hi-IN"/>
              </w:rPr>
            </w:pPr>
            <w:r w:rsidRPr="00F7482C">
              <w:rPr>
                <w:rFonts w:ascii="Times New Roman" w:eastAsia="Calibri" w:hAnsi="Times New Roman" w:cs="Times New Roman"/>
                <w:sz w:val="24"/>
                <w:szCs w:val="24"/>
                <w:lang w:bidi="hi-IN"/>
              </w:rPr>
              <w:t>№ 138-18 от 27.07.2018г.</w:t>
            </w:r>
          </w:p>
          <w:p w:rsidR="00F7482C" w:rsidRPr="00F7482C" w:rsidRDefault="00F7482C" w:rsidP="00F7482C">
            <w:pPr>
              <w:spacing w:after="0" w:line="240" w:lineRule="auto"/>
              <w:jc w:val="both"/>
              <w:rPr>
                <w:rFonts w:ascii="Times New Roman" w:eastAsia="Calibri" w:hAnsi="Times New Roman" w:cs="Times New Roman"/>
                <w:sz w:val="24"/>
                <w:szCs w:val="24"/>
                <w:lang w:bidi="hi-IN"/>
              </w:rPr>
            </w:pPr>
            <w:r w:rsidRPr="00F7482C">
              <w:rPr>
                <w:rFonts w:ascii="Times New Roman" w:eastAsia="Calibri" w:hAnsi="Times New Roman" w:cs="Times New Roman"/>
                <w:sz w:val="24"/>
                <w:szCs w:val="24"/>
                <w:lang w:bidi="hi-IN"/>
              </w:rPr>
              <w:t xml:space="preserve">В соответствии с условиями муниципального контракта на выполнение проектно-изыскательских работ по рекультивации свалки ТБО на 8 км. автодороги Нефтеюганск-Сургут </w:t>
            </w:r>
          </w:p>
          <w:p w:rsidR="00F7482C" w:rsidRPr="00F7482C" w:rsidRDefault="00F7482C" w:rsidP="00F7482C">
            <w:pPr>
              <w:spacing w:after="0" w:line="240" w:lineRule="auto"/>
              <w:jc w:val="both"/>
              <w:rPr>
                <w:rFonts w:ascii="Times New Roman" w:eastAsia="Calibri" w:hAnsi="Times New Roman" w:cs="Times New Roman"/>
                <w:sz w:val="24"/>
                <w:szCs w:val="24"/>
                <w:lang w:bidi="hi-IN"/>
              </w:rPr>
            </w:pPr>
            <w:r w:rsidRPr="00F7482C">
              <w:rPr>
                <w:rFonts w:ascii="Times New Roman" w:eastAsia="Calibri" w:hAnsi="Times New Roman" w:cs="Times New Roman"/>
                <w:sz w:val="24"/>
                <w:szCs w:val="24"/>
                <w:lang w:bidi="hi-IN"/>
              </w:rPr>
              <w:t>№ 138-18 от 27.07.2018г. получено положительное заключение государственной экологической экспертизы на разработанную проектную документацию.</w:t>
            </w:r>
          </w:p>
          <w:p w:rsidR="00F7482C" w:rsidRPr="00F7482C" w:rsidRDefault="00F7482C" w:rsidP="00F7482C">
            <w:pPr>
              <w:spacing w:after="0" w:line="240" w:lineRule="auto"/>
              <w:jc w:val="both"/>
              <w:rPr>
                <w:rFonts w:ascii="Times New Roman" w:eastAsia="Calibri" w:hAnsi="Times New Roman" w:cs="Times New Roman"/>
                <w:sz w:val="24"/>
                <w:szCs w:val="24"/>
                <w:lang w:bidi="hi-IN"/>
              </w:rPr>
            </w:pPr>
            <w:r w:rsidRPr="00F7482C">
              <w:rPr>
                <w:rFonts w:ascii="Times New Roman" w:eastAsia="Calibri" w:hAnsi="Times New Roman" w:cs="Times New Roman"/>
                <w:sz w:val="24"/>
                <w:szCs w:val="24"/>
                <w:lang w:bidi="hi-IN"/>
              </w:rPr>
              <w:t>Заключение экспертной комиссии государственной экологической экспертизы проектной документации «Рекультивация свалки ТБО на 8 км автодороги Нефтеюганск-Сургут» №18-ээ от 10.08.2020 утверждено приказом Северо-Уральского межрегионального управления Федеральной службы по надзору в сфере природопользования от 10.08.2020 № 305-э.</w:t>
            </w:r>
          </w:p>
          <w:p w:rsidR="00F7482C" w:rsidRPr="00F7482C" w:rsidRDefault="00F7482C" w:rsidP="00F7482C">
            <w:pPr>
              <w:spacing w:after="0" w:line="240" w:lineRule="auto"/>
              <w:jc w:val="both"/>
              <w:rPr>
                <w:rFonts w:ascii="Times New Roman" w:eastAsia="Calibri" w:hAnsi="Times New Roman" w:cs="Times New Roman"/>
                <w:sz w:val="24"/>
                <w:szCs w:val="24"/>
                <w:lang w:bidi="hi-IN"/>
              </w:rPr>
            </w:pPr>
            <w:r w:rsidRPr="00F7482C">
              <w:rPr>
                <w:rFonts w:ascii="Times New Roman" w:eastAsia="Calibri" w:hAnsi="Times New Roman" w:cs="Times New Roman"/>
                <w:sz w:val="24"/>
                <w:szCs w:val="24"/>
                <w:lang w:bidi="hi-IN"/>
              </w:rPr>
              <w:t xml:space="preserve">Исполнителем муниципального контракта от 27.07.2018г № 138-18 на выполнение проектно-изыскательских работ по рекультивации свалки ТБО на 8 км автодороги Нефтеюганск-Сургут внесены изменения в сметную документацию с учетом замечаний государственной экологической экспертизы, в связи с чем, предварительная сметная стоимость рекультивации свалки составила 348 131 000 рублей.   </w:t>
            </w:r>
          </w:p>
          <w:p w:rsidR="00F7482C" w:rsidRPr="00F7482C" w:rsidRDefault="00F7482C" w:rsidP="00F7482C">
            <w:pPr>
              <w:spacing w:after="0" w:line="240" w:lineRule="auto"/>
              <w:jc w:val="both"/>
              <w:rPr>
                <w:rFonts w:ascii="Times New Roman" w:eastAsia="Calibri" w:hAnsi="Times New Roman" w:cs="Times New Roman"/>
                <w:sz w:val="24"/>
                <w:szCs w:val="24"/>
                <w:lang w:bidi="hi-IN"/>
              </w:rPr>
            </w:pPr>
            <w:r w:rsidRPr="00F7482C">
              <w:rPr>
                <w:rFonts w:ascii="Times New Roman" w:eastAsia="Calibri" w:hAnsi="Times New Roman" w:cs="Times New Roman"/>
                <w:sz w:val="24"/>
                <w:szCs w:val="24"/>
                <w:lang w:bidi="hi-IN"/>
              </w:rPr>
              <w:t>В настоящее время проводится работа по подготовке проектно-сметной документации для направления в Федеральное автономное учреждение «Главное управление государственной экспертизы» для проведения государственной экспертизы проектной документации и результатов инженерных изысканий, проверки достоверности определения сметной стоимости проектной документации.</w:t>
            </w:r>
          </w:p>
          <w:p w:rsidR="00F7482C" w:rsidRPr="00F7482C" w:rsidRDefault="00F7482C" w:rsidP="00F7482C">
            <w:pPr>
              <w:spacing w:after="0" w:line="240" w:lineRule="auto"/>
              <w:jc w:val="both"/>
              <w:rPr>
                <w:rFonts w:ascii="Times New Roman" w:eastAsia="Calibri" w:hAnsi="Times New Roman" w:cs="Times New Roman"/>
                <w:sz w:val="24"/>
                <w:szCs w:val="24"/>
                <w:lang w:bidi="hi-IN"/>
              </w:rPr>
            </w:pPr>
            <w:r w:rsidRPr="00F7482C">
              <w:rPr>
                <w:rFonts w:ascii="Times New Roman" w:eastAsia="Calibri" w:hAnsi="Times New Roman" w:cs="Times New Roman"/>
                <w:sz w:val="24"/>
                <w:szCs w:val="24"/>
                <w:lang w:bidi="hi-IN"/>
              </w:rPr>
              <w:t xml:space="preserve">После получения заключения </w:t>
            </w:r>
            <w:proofErr w:type="spellStart"/>
            <w:r w:rsidRPr="00F7482C">
              <w:rPr>
                <w:rFonts w:ascii="Times New Roman" w:eastAsia="Calibri" w:hAnsi="Times New Roman" w:cs="Times New Roman"/>
                <w:sz w:val="24"/>
                <w:szCs w:val="24"/>
                <w:lang w:bidi="hi-IN"/>
              </w:rPr>
              <w:t>главгосэкспертизы</w:t>
            </w:r>
            <w:proofErr w:type="spellEnd"/>
            <w:r w:rsidRPr="00F7482C">
              <w:rPr>
                <w:rFonts w:ascii="Times New Roman" w:eastAsia="Calibri" w:hAnsi="Times New Roman" w:cs="Times New Roman"/>
                <w:sz w:val="24"/>
                <w:szCs w:val="24"/>
                <w:lang w:bidi="hi-IN"/>
              </w:rPr>
              <w:t xml:space="preserve"> будет определена окончательная стоимость реализации проекта по рекультивации свалки ТБО на 8 км автодороги Нефтеюганск-Сургут.</w:t>
            </w:r>
          </w:p>
          <w:p w:rsidR="00745449" w:rsidRPr="003848A7" w:rsidRDefault="00F7482C" w:rsidP="00F7482C">
            <w:pPr>
              <w:spacing w:after="0" w:line="240" w:lineRule="auto"/>
              <w:jc w:val="both"/>
              <w:rPr>
                <w:rFonts w:ascii="Times New Roman" w:eastAsia="Calibri" w:hAnsi="Times New Roman" w:cs="Times New Roman"/>
                <w:sz w:val="24"/>
                <w:szCs w:val="24"/>
                <w:lang w:bidi="hi-IN"/>
              </w:rPr>
            </w:pPr>
            <w:r w:rsidRPr="00F7482C">
              <w:rPr>
                <w:rFonts w:ascii="Times New Roman" w:eastAsia="Calibri" w:hAnsi="Times New Roman" w:cs="Times New Roman"/>
                <w:sz w:val="24"/>
                <w:szCs w:val="24"/>
                <w:lang w:bidi="hi-IN"/>
              </w:rPr>
              <w:t>С учетом разработанной проектной документации срок выполнения работ по рекультивации составит 26,2 месяца (не менее трех лет: 2021г.- 2023г.), при этом биологический этап завершится на четвертый год после его проведения, т.е. после оценки качества травяного покрова, подсева травы и ухода за ним в течении 2-4 лет.</w:t>
            </w:r>
          </w:p>
        </w:tc>
      </w:tr>
      <w:tr w:rsidR="00745449" w:rsidRPr="003848A7" w:rsidTr="00745449">
        <w:trPr>
          <w:trHeight w:val="212"/>
          <w:jc w:val="center"/>
        </w:trPr>
        <w:tc>
          <w:tcPr>
            <w:tcW w:w="704" w:type="dxa"/>
            <w:shd w:val="clear" w:color="auto" w:fill="auto"/>
            <w:noWrap/>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3.2.2.</w:t>
            </w:r>
          </w:p>
        </w:tc>
        <w:tc>
          <w:tcPr>
            <w:tcW w:w="3827" w:type="dxa"/>
            <w:shd w:val="clear" w:color="auto" w:fill="auto"/>
          </w:tcPr>
          <w:p w:rsidR="00745449" w:rsidRPr="003848A7" w:rsidRDefault="00745449" w:rsidP="00724DD8">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Ликвидация несанкционированных свалок и восстановление нарушенных земель</w:t>
            </w:r>
          </w:p>
        </w:tc>
        <w:tc>
          <w:tcPr>
            <w:tcW w:w="1560" w:type="dxa"/>
            <w:shd w:val="clear" w:color="auto" w:fill="auto"/>
            <w:noWrap/>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жилищно-коммунального комплекса в городе Нефтеюганске»</w:t>
            </w:r>
          </w:p>
        </w:tc>
        <w:tc>
          <w:tcPr>
            <w:tcW w:w="4111" w:type="dxa"/>
          </w:tcPr>
          <w:p w:rsidR="00F7482C" w:rsidRPr="00F7482C" w:rsidRDefault="00F7482C" w:rsidP="00F7482C">
            <w:pPr>
              <w:spacing w:after="0" w:line="240" w:lineRule="auto"/>
              <w:jc w:val="both"/>
              <w:rPr>
                <w:rFonts w:ascii="Times New Roman" w:eastAsia="Calibri" w:hAnsi="Times New Roman" w:cs="Times New Roman"/>
                <w:sz w:val="24"/>
                <w:szCs w:val="24"/>
                <w:lang w:bidi="hi-IN"/>
              </w:rPr>
            </w:pPr>
            <w:r w:rsidRPr="00F7482C">
              <w:rPr>
                <w:rFonts w:ascii="Times New Roman" w:eastAsia="Calibri" w:hAnsi="Times New Roman" w:cs="Times New Roman"/>
                <w:sz w:val="24"/>
                <w:szCs w:val="24"/>
                <w:lang w:bidi="hi-IN"/>
              </w:rPr>
              <w:t xml:space="preserve">В рамках выделенного финансирования в размере 1 344 821,45 руб. в 2020 году исполнены 3 муниципальных контракта на оказание услуг по ликвидации несанкционированных свалок. </w:t>
            </w:r>
          </w:p>
          <w:p w:rsidR="00F7482C" w:rsidRPr="00F7482C" w:rsidRDefault="00F7482C" w:rsidP="00F7482C">
            <w:pPr>
              <w:spacing w:after="0" w:line="240" w:lineRule="auto"/>
              <w:jc w:val="both"/>
              <w:rPr>
                <w:rFonts w:ascii="Times New Roman" w:eastAsia="Calibri" w:hAnsi="Times New Roman" w:cs="Times New Roman"/>
                <w:sz w:val="24"/>
                <w:szCs w:val="24"/>
                <w:lang w:bidi="hi-IN"/>
              </w:rPr>
            </w:pPr>
            <w:r w:rsidRPr="00F7482C">
              <w:rPr>
                <w:rFonts w:ascii="Times New Roman" w:eastAsia="Calibri" w:hAnsi="Times New Roman" w:cs="Times New Roman"/>
                <w:sz w:val="24"/>
                <w:szCs w:val="24"/>
                <w:lang w:bidi="hi-IN"/>
              </w:rPr>
              <w:t xml:space="preserve">Общий объем вывезенных отходов в рамках ликвидации несанкционированных свалок– 1723 </w:t>
            </w:r>
            <w:proofErr w:type="spellStart"/>
            <w:r w:rsidRPr="00F7482C">
              <w:rPr>
                <w:rFonts w:ascii="Times New Roman" w:eastAsia="Calibri" w:hAnsi="Times New Roman" w:cs="Times New Roman"/>
                <w:sz w:val="24"/>
                <w:szCs w:val="24"/>
                <w:lang w:bidi="hi-IN"/>
              </w:rPr>
              <w:t>куб.м</w:t>
            </w:r>
            <w:proofErr w:type="spellEnd"/>
            <w:r w:rsidRPr="00F7482C">
              <w:rPr>
                <w:rFonts w:ascii="Times New Roman" w:eastAsia="Calibri" w:hAnsi="Times New Roman" w:cs="Times New Roman"/>
                <w:sz w:val="24"/>
                <w:szCs w:val="24"/>
                <w:lang w:bidi="hi-IN"/>
              </w:rPr>
              <w:t xml:space="preserve">., в рамках субботников вывезено 272 </w:t>
            </w:r>
            <w:proofErr w:type="spellStart"/>
            <w:r w:rsidRPr="00F7482C">
              <w:rPr>
                <w:rFonts w:ascii="Times New Roman" w:eastAsia="Calibri" w:hAnsi="Times New Roman" w:cs="Times New Roman"/>
                <w:sz w:val="24"/>
                <w:szCs w:val="24"/>
                <w:lang w:bidi="hi-IN"/>
              </w:rPr>
              <w:t>куб.м</w:t>
            </w:r>
            <w:proofErr w:type="spellEnd"/>
            <w:r w:rsidRPr="00F7482C">
              <w:rPr>
                <w:rFonts w:ascii="Times New Roman" w:eastAsia="Calibri" w:hAnsi="Times New Roman" w:cs="Times New Roman"/>
                <w:sz w:val="24"/>
                <w:szCs w:val="24"/>
                <w:lang w:bidi="hi-IN"/>
              </w:rPr>
              <w:t>. по состоянию на 05.10.2020.</w:t>
            </w:r>
          </w:p>
          <w:p w:rsidR="00F7482C" w:rsidRPr="00F7482C" w:rsidRDefault="00F7482C" w:rsidP="00F7482C">
            <w:pPr>
              <w:spacing w:after="0" w:line="240" w:lineRule="auto"/>
              <w:jc w:val="both"/>
              <w:rPr>
                <w:rFonts w:ascii="Times New Roman" w:eastAsia="Calibri" w:hAnsi="Times New Roman" w:cs="Times New Roman"/>
                <w:sz w:val="24"/>
                <w:szCs w:val="24"/>
                <w:lang w:bidi="hi-IN"/>
              </w:rPr>
            </w:pPr>
            <w:r w:rsidRPr="00F7482C">
              <w:rPr>
                <w:rFonts w:ascii="Times New Roman" w:eastAsia="Calibri" w:hAnsi="Times New Roman" w:cs="Times New Roman"/>
                <w:sz w:val="24"/>
                <w:szCs w:val="24"/>
                <w:lang w:bidi="hi-IN"/>
              </w:rPr>
              <w:t>В рамках ликвидации несанкционированных свалок и субботников муниципальный контракт на транспортирование и размещение отходов был заключен с единственным поставщиком услуг по обращению с ТКО АО «Югра-Экология».</w:t>
            </w:r>
          </w:p>
          <w:p w:rsidR="00F7482C" w:rsidRPr="00F7482C" w:rsidRDefault="00F7482C" w:rsidP="00F7482C">
            <w:pPr>
              <w:spacing w:after="0" w:line="240" w:lineRule="auto"/>
              <w:jc w:val="both"/>
              <w:rPr>
                <w:rFonts w:ascii="Times New Roman" w:eastAsia="Calibri" w:hAnsi="Times New Roman" w:cs="Times New Roman"/>
                <w:sz w:val="24"/>
                <w:szCs w:val="24"/>
                <w:lang w:bidi="hi-IN"/>
              </w:rPr>
            </w:pPr>
            <w:r w:rsidRPr="00F7482C">
              <w:rPr>
                <w:rFonts w:ascii="Times New Roman" w:eastAsia="Calibri" w:hAnsi="Times New Roman" w:cs="Times New Roman"/>
                <w:sz w:val="24"/>
                <w:szCs w:val="24"/>
                <w:lang w:bidi="hi-IN"/>
              </w:rPr>
              <w:t xml:space="preserve">На сегодняшний день на территории города 50 неликвидированных свалок. </w:t>
            </w:r>
          </w:p>
          <w:p w:rsidR="00745449" w:rsidRPr="003848A7" w:rsidRDefault="00F7482C" w:rsidP="00F7482C">
            <w:pPr>
              <w:spacing w:after="0" w:line="240" w:lineRule="auto"/>
              <w:jc w:val="both"/>
              <w:rPr>
                <w:rFonts w:ascii="Times New Roman" w:eastAsia="Calibri" w:hAnsi="Times New Roman" w:cs="Times New Roman"/>
                <w:sz w:val="24"/>
                <w:szCs w:val="24"/>
                <w:lang w:bidi="hi-IN"/>
              </w:rPr>
            </w:pPr>
            <w:r w:rsidRPr="00F7482C">
              <w:rPr>
                <w:rFonts w:ascii="Times New Roman" w:eastAsia="Calibri" w:hAnsi="Times New Roman" w:cs="Times New Roman"/>
                <w:sz w:val="24"/>
                <w:szCs w:val="24"/>
                <w:lang w:bidi="hi-IN"/>
              </w:rPr>
              <w:t>По запросу департамента ЖКХ выделено дополнительное финансирование на ликвидацию свалок в размере 3 510 816,63 руб., из которых средства в размере 486 621,63 руб. будут направлены на ликвидацию свалок отработанных пневматических шин. Аукционная документация для проведения муниципальных закупок на оказание услуг по ликвидации несанкционированных свалок направлены в МКУ КХ «СЕЗ».</w:t>
            </w:r>
          </w:p>
        </w:tc>
      </w:tr>
      <w:tr w:rsidR="00745449" w:rsidRPr="003848A7" w:rsidTr="00745449">
        <w:trPr>
          <w:trHeight w:val="212"/>
          <w:jc w:val="center"/>
        </w:trPr>
        <w:tc>
          <w:tcPr>
            <w:tcW w:w="704"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3.2.3.</w:t>
            </w:r>
          </w:p>
        </w:tc>
        <w:tc>
          <w:tcPr>
            <w:tcW w:w="3827" w:type="dxa"/>
            <w:shd w:val="clear" w:color="auto" w:fill="auto"/>
          </w:tcPr>
          <w:p w:rsidR="00745449" w:rsidRPr="003848A7" w:rsidRDefault="00745449" w:rsidP="001F64A4">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Поддержка субъектов малого предпринимательства, осуществляющих деятельность в сфере экологии, организующих производство с использованием вторичного сырья, осуществляющих переработку (утилизации) твердых бытовых отходов</w:t>
            </w:r>
          </w:p>
        </w:tc>
        <w:tc>
          <w:tcPr>
            <w:tcW w:w="1560" w:type="dxa"/>
            <w:shd w:val="clear" w:color="auto" w:fill="auto"/>
            <w:noWrap/>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экономического развития</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1F64A4">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«Социально - экономическое развитие города Нефтеюганска»</w:t>
            </w:r>
          </w:p>
        </w:tc>
        <w:tc>
          <w:tcPr>
            <w:tcW w:w="4111" w:type="dxa"/>
          </w:tcPr>
          <w:p w:rsidR="00745449" w:rsidRPr="003848A7" w:rsidRDefault="00792E89" w:rsidP="00792E89">
            <w:pPr>
              <w:spacing w:after="0" w:line="240" w:lineRule="auto"/>
              <w:jc w:val="both"/>
              <w:rPr>
                <w:rFonts w:ascii="Times New Roman" w:eastAsia="Calibri" w:hAnsi="Times New Roman" w:cs="Times New Roman"/>
                <w:sz w:val="24"/>
                <w:szCs w:val="24"/>
                <w:lang w:bidi="hi-IN"/>
              </w:rPr>
            </w:pPr>
            <w:r w:rsidRPr="00792E89">
              <w:rPr>
                <w:rFonts w:ascii="Times New Roman" w:eastAsia="Calibri" w:hAnsi="Times New Roman" w:cs="Times New Roman"/>
                <w:sz w:val="24"/>
                <w:szCs w:val="24"/>
                <w:lang w:bidi="hi-IN"/>
              </w:rPr>
              <w:t>Заявки на оказание мер поддержки не поступали.</w:t>
            </w:r>
          </w:p>
        </w:tc>
      </w:tr>
      <w:tr w:rsidR="00745449" w:rsidRPr="003848A7" w:rsidTr="00745449">
        <w:trPr>
          <w:trHeight w:val="212"/>
          <w:jc w:val="center"/>
        </w:trPr>
        <w:tc>
          <w:tcPr>
            <w:tcW w:w="704" w:type="dxa"/>
            <w:shd w:val="clear" w:color="auto" w:fill="auto"/>
            <w:noWrap/>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3.2.4.</w:t>
            </w:r>
          </w:p>
        </w:tc>
        <w:tc>
          <w:tcPr>
            <w:tcW w:w="3827" w:type="dxa"/>
            <w:shd w:val="clear" w:color="auto" w:fill="auto"/>
          </w:tcPr>
          <w:p w:rsidR="00745449" w:rsidRPr="003848A7" w:rsidRDefault="00745449" w:rsidP="00724DD8">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Участие в реализации социально значимого проекта «Международная экологическая акция «Спасти и сохранить»</w:t>
            </w:r>
          </w:p>
        </w:tc>
        <w:tc>
          <w:tcPr>
            <w:tcW w:w="1560" w:type="dxa"/>
            <w:shd w:val="clear" w:color="auto" w:fill="auto"/>
            <w:noWrap/>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жилищно-коммунального комплекса в городе Нефтеюганске»</w:t>
            </w:r>
          </w:p>
        </w:tc>
        <w:tc>
          <w:tcPr>
            <w:tcW w:w="4111" w:type="dxa"/>
          </w:tcPr>
          <w:p w:rsidR="00745449" w:rsidRPr="003848A7" w:rsidRDefault="00F7482C" w:rsidP="00F7482C">
            <w:pPr>
              <w:spacing w:after="0" w:line="240" w:lineRule="auto"/>
              <w:jc w:val="both"/>
              <w:rPr>
                <w:rFonts w:ascii="Times New Roman" w:eastAsia="Calibri" w:hAnsi="Times New Roman" w:cs="Times New Roman"/>
                <w:sz w:val="24"/>
                <w:szCs w:val="24"/>
                <w:lang w:bidi="hi-IN"/>
              </w:rPr>
            </w:pPr>
            <w:r w:rsidRPr="00F7482C">
              <w:rPr>
                <w:rFonts w:ascii="Times New Roman" w:eastAsia="Calibri" w:hAnsi="Times New Roman" w:cs="Times New Roman"/>
                <w:sz w:val="24"/>
                <w:szCs w:val="24"/>
                <w:lang w:bidi="hi-IN"/>
              </w:rPr>
              <w:t>В связи с неблагоприятной эпидемиологической обстановки, связанной с распространением новой коронавирусной инфекцией в 2020 году отменены мероприятия, приуроченные к Международной экологической акции «Спасти и сохранить».</w:t>
            </w:r>
          </w:p>
        </w:tc>
      </w:tr>
      <w:tr w:rsidR="00745449" w:rsidRPr="003848A7" w:rsidTr="00745449">
        <w:trPr>
          <w:trHeight w:val="212"/>
          <w:jc w:val="center"/>
        </w:trPr>
        <w:tc>
          <w:tcPr>
            <w:tcW w:w="704" w:type="dxa"/>
            <w:shd w:val="clear" w:color="auto" w:fill="auto"/>
            <w:noWrap/>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3.2.5.</w:t>
            </w:r>
          </w:p>
        </w:tc>
        <w:tc>
          <w:tcPr>
            <w:tcW w:w="3827" w:type="dxa"/>
            <w:shd w:val="clear" w:color="auto" w:fill="auto"/>
          </w:tcPr>
          <w:p w:rsidR="00745449" w:rsidRPr="003848A7" w:rsidRDefault="00745449" w:rsidP="00724DD8">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Проведение для учащейся молодежи конкурсов по реализации совместных научных и природоохранных проектов</w:t>
            </w:r>
          </w:p>
        </w:tc>
        <w:tc>
          <w:tcPr>
            <w:tcW w:w="1560" w:type="dxa"/>
            <w:shd w:val="clear" w:color="auto" w:fill="auto"/>
            <w:noWrap/>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образования и молодежной политики</w:t>
            </w:r>
            <w:r>
              <w:t xml:space="preserve"> </w:t>
            </w:r>
            <w:r w:rsidRPr="00794186">
              <w:rPr>
                <w:rFonts w:ascii="Times New Roman" w:eastAsia="Calibri" w:hAnsi="Times New Roman" w:cs="Times New Roman"/>
                <w:sz w:val="24"/>
                <w:szCs w:val="24"/>
                <w:lang w:bidi="hi-IN"/>
              </w:rPr>
              <w:t>администрации города</w:t>
            </w:r>
          </w:p>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 рамках текущей деятельности</w:t>
            </w:r>
          </w:p>
        </w:tc>
        <w:tc>
          <w:tcPr>
            <w:tcW w:w="4111" w:type="dxa"/>
          </w:tcPr>
          <w:p w:rsidR="000771ED" w:rsidRPr="000771ED" w:rsidRDefault="000771ED" w:rsidP="000771ED">
            <w:pPr>
              <w:spacing w:after="0" w:line="240" w:lineRule="auto"/>
              <w:jc w:val="both"/>
              <w:rPr>
                <w:rFonts w:ascii="Times New Roman" w:eastAsia="Calibri" w:hAnsi="Times New Roman" w:cs="Times New Roman"/>
                <w:sz w:val="24"/>
                <w:szCs w:val="24"/>
                <w:lang w:bidi="hi-IN"/>
              </w:rPr>
            </w:pPr>
            <w:r w:rsidRPr="000771ED">
              <w:rPr>
                <w:rFonts w:ascii="Times New Roman" w:eastAsia="Calibri" w:hAnsi="Times New Roman" w:cs="Times New Roman"/>
                <w:sz w:val="24"/>
                <w:szCs w:val="24"/>
                <w:lang w:bidi="hi-IN"/>
              </w:rPr>
              <w:t xml:space="preserve">МБОУ «СОШ №2 </w:t>
            </w:r>
            <w:proofErr w:type="spellStart"/>
            <w:r w:rsidRPr="000771ED">
              <w:rPr>
                <w:rFonts w:ascii="Times New Roman" w:eastAsia="Calibri" w:hAnsi="Times New Roman" w:cs="Times New Roman"/>
                <w:sz w:val="24"/>
                <w:szCs w:val="24"/>
                <w:lang w:bidi="hi-IN"/>
              </w:rPr>
              <w:t>им.А.И.Исаевой</w:t>
            </w:r>
            <w:proofErr w:type="spellEnd"/>
            <w:r w:rsidRPr="000771ED">
              <w:rPr>
                <w:rFonts w:ascii="Times New Roman" w:eastAsia="Calibri" w:hAnsi="Times New Roman" w:cs="Times New Roman"/>
                <w:sz w:val="24"/>
                <w:szCs w:val="24"/>
                <w:lang w:bidi="hi-IN"/>
              </w:rPr>
              <w:t>» реализует проект «Чистота планеты начинается с</w:t>
            </w:r>
          </w:p>
          <w:p w:rsidR="000771ED" w:rsidRPr="000771ED" w:rsidRDefault="000771ED" w:rsidP="000771ED">
            <w:pPr>
              <w:spacing w:after="0" w:line="240" w:lineRule="auto"/>
              <w:jc w:val="both"/>
              <w:rPr>
                <w:rFonts w:ascii="Times New Roman" w:eastAsia="Calibri" w:hAnsi="Times New Roman" w:cs="Times New Roman"/>
                <w:sz w:val="24"/>
                <w:szCs w:val="24"/>
                <w:lang w:bidi="hi-IN"/>
              </w:rPr>
            </w:pPr>
            <w:r w:rsidRPr="000771ED">
              <w:rPr>
                <w:rFonts w:ascii="Times New Roman" w:eastAsia="Calibri" w:hAnsi="Times New Roman" w:cs="Times New Roman"/>
                <w:sz w:val="24"/>
                <w:szCs w:val="24"/>
                <w:lang w:bidi="hi-IN"/>
              </w:rPr>
              <w:t>меня», в рамках которого учащимися организуется сбор макулатуры и вывоз её на</w:t>
            </w:r>
          </w:p>
          <w:p w:rsidR="00745449" w:rsidRPr="003848A7" w:rsidRDefault="000771ED" w:rsidP="000771ED">
            <w:pPr>
              <w:spacing w:after="0" w:line="240" w:lineRule="auto"/>
              <w:jc w:val="both"/>
              <w:rPr>
                <w:rFonts w:ascii="Times New Roman" w:eastAsia="Calibri" w:hAnsi="Times New Roman" w:cs="Times New Roman"/>
                <w:sz w:val="24"/>
                <w:szCs w:val="24"/>
                <w:lang w:bidi="hi-IN"/>
              </w:rPr>
            </w:pPr>
            <w:r w:rsidRPr="000771ED">
              <w:rPr>
                <w:rFonts w:ascii="Times New Roman" w:eastAsia="Calibri" w:hAnsi="Times New Roman" w:cs="Times New Roman"/>
                <w:sz w:val="24"/>
                <w:szCs w:val="24"/>
                <w:lang w:bidi="hi-IN"/>
              </w:rPr>
              <w:t>переработку.</w:t>
            </w:r>
          </w:p>
        </w:tc>
      </w:tr>
      <w:tr w:rsidR="00745449" w:rsidRPr="003848A7" w:rsidTr="00745449">
        <w:trPr>
          <w:trHeight w:val="212"/>
          <w:jc w:val="center"/>
        </w:trPr>
        <w:tc>
          <w:tcPr>
            <w:tcW w:w="704" w:type="dxa"/>
            <w:shd w:val="clear" w:color="auto" w:fill="auto"/>
            <w:noWrap/>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3.2.6.</w:t>
            </w:r>
          </w:p>
        </w:tc>
        <w:tc>
          <w:tcPr>
            <w:tcW w:w="3827" w:type="dxa"/>
            <w:shd w:val="clear" w:color="auto" w:fill="auto"/>
          </w:tcPr>
          <w:p w:rsidR="00745449" w:rsidRPr="003848A7" w:rsidRDefault="00745449" w:rsidP="00724DD8">
            <w:pPr>
              <w:spacing w:after="0" w:line="240" w:lineRule="auto"/>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Выпуск и распространение буклетов, полиграфической продукции по данной тематике для распространения среди населения</w:t>
            </w:r>
          </w:p>
        </w:tc>
        <w:tc>
          <w:tcPr>
            <w:tcW w:w="1560" w:type="dxa"/>
            <w:shd w:val="clear" w:color="auto" w:fill="auto"/>
            <w:noWrap/>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2019-2021</w:t>
            </w:r>
          </w:p>
        </w:tc>
        <w:tc>
          <w:tcPr>
            <w:tcW w:w="2976"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Департамент жилищно-коммунального хозяйства</w:t>
            </w:r>
            <w:r>
              <w:t xml:space="preserve"> </w:t>
            </w:r>
            <w:r w:rsidRPr="00794186">
              <w:rPr>
                <w:rFonts w:ascii="Times New Roman" w:eastAsia="Calibri" w:hAnsi="Times New Roman" w:cs="Times New Roman"/>
                <w:sz w:val="24"/>
                <w:szCs w:val="24"/>
                <w:lang w:bidi="hi-IN"/>
              </w:rPr>
              <w:t>администрации города</w:t>
            </w:r>
          </w:p>
        </w:tc>
        <w:tc>
          <w:tcPr>
            <w:tcW w:w="2835" w:type="dxa"/>
            <w:shd w:val="clear" w:color="auto" w:fill="auto"/>
          </w:tcPr>
          <w:p w:rsidR="00745449" w:rsidRPr="003848A7" w:rsidRDefault="00745449" w:rsidP="00724DD8">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sz w:val="24"/>
                <w:szCs w:val="24"/>
                <w:lang w:bidi="hi-IN"/>
              </w:rPr>
              <w:t>«Развитие жилищно-коммунального комплекса в городе Нефтеюганске»</w:t>
            </w:r>
          </w:p>
        </w:tc>
        <w:tc>
          <w:tcPr>
            <w:tcW w:w="4111" w:type="dxa"/>
          </w:tcPr>
          <w:p w:rsidR="00745449" w:rsidRPr="003848A7" w:rsidRDefault="00F7482C" w:rsidP="00F7482C">
            <w:pPr>
              <w:spacing w:after="0" w:line="240" w:lineRule="auto"/>
              <w:jc w:val="both"/>
              <w:rPr>
                <w:rFonts w:ascii="Times New Roman" w:eastAsia="Calibri" w:hAnsi="Times New Roman" w:cs="Times New Roman"/>
                <w:sz w:val="24"/>
                <w:szCs w:val="24"/>
                <w:lang w:bidi="hi-IN"/>
              </w:rPr>
            </w:pPr>
            <w:r w:rsidRPr="00F7482C">
              <w:rPr>
                <w:rFonts w:ascii="Times New Roman" w:eastAsia="Calibri" w:hAnsi="Times New Roman" w:cs="Times New Roman"/>
                <w:sz w:val="24"/>
                <w:szCs w:val="24"/>
                <w:lang w:bidi="hi-IN"/>
              </w:rPr>
              <w:t>Буклеты и полиграфическая продукция не выпускалась.</w:t>
            </w:r>
          </w:p>
        </w:tc>
      </w:tr>
    </w:tbl>
    <w:p w:rsidR="00FE47C2" w:rsidRPr="003848A7" w:rsidRDefault="00FE47C2" w:rsidP="00745449">
      <w:pPr>
        <w:autoSpaceDE w:val="0"/>
        <w:autoSpaceDN w:val="0"/>
        <w:adjustRightInd w:val="0"/>
        <w:spacing w:after="0" w:line="240" w:lineRule="auto"/>
        <w:jc w:val="center"/>
        <w:rPr>
          <w:rFonts w:ascii="Times New Roman" w:eastAsia="Calibri" w:hAnsi="Times New Roman" w:cs="Times New Roman"/>
          <w:sz w:val="28"/>
          <w:szCs w:val="28"/>
          <w:lang w:eastAsia="ru-RU"/>
        </w:rPr>
      </w:pPr>
    </w:p>
    <w:sectPr w:rsidR="00FE47C2" w:rsidRPr="003848A7" w:rsidSect="00745449">
      <w:headerReference w:type="default" r:id="rId8"/>
      <w:headerReference w:type="first" r:id="rId9"/>
      <w:pgSz w:w="16838" w:h="11906" w:orient="landscape"/>
      <w:pgMar w:top="1134" w:right="567"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3AF" w:rsidRDefault="001C43AF" w:rsidP="00B3333C">
      <w:pPr>
        <w:spacing w:after="0" w:line="240" w:lineRule="auto"/>
      </w:pPr>
      <w:r>
        <w:separator/>
      </w:r>
    </w:p>
  </w:endnote>
  <w:endnote w:type="continuationSeparator" w:id="0">
    <w:p w:rsidR="001C43AF" w:rsidRDefault="001C43AF"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auto"/>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Albertus Extra Bold">
    <w:altName w:val="Century Gothic"/>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3AF" w:rsidRDefault="001C43AF" w:rsidP="00B3333C">
      <w:pPr>
        <w:spacing w:after="0" w:line="240" w:lineRule="auto"/>
      </w:pPr>
      <w:r>
        <w:separator/>
      </w:r>
    </w:p>
  </w:footnote>
  <w:footnote w:type="continuationSeparator" w:id="0">
    <w:p w:rsidR="001C43AF" w:rsidRDefault="001C43AF"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341607"/>
      <w:docPartObj>
        <w:docPartGallery w:val="Page Numbers (Top of Page)"/>
        <w:docPartUnique/>
      </w:docPartObj>
    </w:sdtPr>
    <w:sdtEndPr/>
    <w:sdtContent>
      <w:p w:rsidR="001C43AF" w:rsidRDefault="001C43AF">
        <w:pPr>
          <w:pStyle w:val="a5"/>
          <w:jc w:val="center"/>
        </w:pPr>
        <w:r>
          <w:fldChar w:fldCharType="begin"/>
        </w:r>
        <w:r>
          <w:instrText>PAGE   \* MERGEFORMAT</w:instrText>
        </w:r>
        <w:r>
          <w:fldChar w:fldCharType="separate"/>
        </w:r>
        <w:r w:rsidR="00C04B6B">
          <w:rPr>
            <w:noProof/>
          </w:rPr>
          <w:t>166</w:t>
        </w:r>
        <w:r>
          <w:fldChar w:fldCharType="end"/>
        </w:r>
      </w:p>
    </w:sdtContent>
  </w:sdt>
  <w:p w:rsidR="001C43AF" w:rsidRDefault="001C43AF">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051588"/>
      <w:docPartObj>
        <w:docPartGallery w:val="Page Numbers (Top of Page)"/>
        <w:docPartUnique/>
      </w:docPartObj>
    </w:sdtPr>
    <w:sdtEndPr/>
    <w:sdtContent>
      <w:p w:rsidR="001C43AF" w:rsidRDefault="001C43AF">
        <w:pPr>
          <w:pStyle w:val="a5"/>
          <w:jc w:val="center"/>
        </w:pPr>
        <w:r>
          <w:fldChar w:fldCharType="begin"/>
        </w:r>
        <w:r>
          <w:instrText>PAGE   \* MERGEFORMAT</w:instrText>
        </w:r>
        <w:r>
          <w:fldChar w:fldCharType="separate"/>
        </w:r>
        <w:r w:rsidR="00C04B6B">
          <w:rPr>
            <w:noProof/>
          </w:rPr>
          <w:t>1</w:t>
        </w:r>
        <w:r>
          <w:fldChar w:fldCharType="end"/>
        </w:r>
      </w:p>
    </w:sdtContent>
  </w:sdt>
  <w:p w:rsidR="001C43AF" w:rsidRDefault="001C43A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52CB7227"/>
    <w:multiLevelType w:val="multilevel"/>
    <w:tmpl w:val="D5F0EC96"/>
    <w:lvl w:ilvl="0">
      <w:start w:val="1"/>
      <w:numFmt w:val="decimal"/>
      <w:pStyle w:val="a"/>
      <w:lvlText w:val="%1."/>
      <w:lvlJc w:val="left"/>
      <w:pPr>
        <w:tabs>
          <w:tab w:val="num" w:pos="1191"/>
        </w:tabs>
        <w:ind w:left="0" w:firstLine="709"/>
      </w:pPr>
      <w:rPr>
        <w:rFonts w:ascii="Times New Roman" w:hAnsi="Times New Roman" w:hint="default"/>
        <w:b w:val="0"/>
        <w:i w:val="0"/>
        <w:color w:val="auto"/>
        <w:sz w:val="28"/>
        <w:szCs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DE4"/>
    <w:rsid w:val="00004513"/>
    <w:rsid w:val="0000505B"/>
    <w:rsid w:val="00005C07"/>
    <w:rsid w:val="000122EB"/>
    <w:rsid w:val="00012CF3"/>
    <w:rsid w:val="0001651C"/>
    <w:rsid w:val="00020B87"/>
    <w:rsid w:val="000219D0"/>
    <w:rsid w:val="00025223"/>
    <w:rsid w:val="00030A5A"/>
    <w:rsid w:val="00033327"/>
    <w:rsid w:val="00034F28"/>
    <w:rsid w:val="000406E5"/>
    <w:rsid w:val="00040B7D"/>
    <w:rsid w:val="000416F8"/>
    <w:rsid w:val="0004413C"/>
    <w:rsid w:val="00052188"/>
    <w:rsid w:val="00053D16"/>
    <w:rsid w:val="00054376"/>
    <w:rsid w:val="00054FF1"/>
    <w:rsid w:val="000554AC"/>
    <w:rsid w:val="00056835"/>
    <w:rsid w:val="0005747A"/>
    <w:rsid w:val="00057640"/>
    <w:rsid w:val="000579D3"/>
    <w:rsid w:val="00066707"/>
    <w:rsid w:val="000702A3"/>
    <w:rsid w:val="000719A9"/>
    <w:rsid w:val="00075F6B"/>
    <w:rsid w:val="000771ED"/>
    <w:rsid w:val="00077AE6"/>
    <w:rsid w:val="0008391E"/>
    <w:rsid w:val="00083F04"/>
    <w:rsid w:val="00084754"/>
    <w:rsid w:val="000860CB"/>
    <w:rsid w:val="0008674E"/>
    <w:rsid w:val="000906F8"/>
    <w:rsid w:val="000909C7"/>
    <w:rsid w:val="00095C90"/>
    <w:rsid w:val="000961FA"/>
    <w:rsid w:val="000A7F6D"/>
    <w:rsid w:val="000B0618"/>
    <w:rsid w:val="000B325C"/>
    <w:rsid w:val="000B61F5"/>
    <w:rsid w:val="000B6C65"/>
    <w:rsid w:val="000C090D"/>
    <w:rsid w:val="000C73CE"/>
    <w:rsid w:val="000E3729"/>
    <w:rsid w:val="000E42D7"/>
    <w:rsid w:val="000E511D"/>
    <w:rsid w:val="000E6C0C"/>
    <w:rsid w:val="000F29C0"/>
    <w:rsid w:val="000F3A65"/>
    <w:rsid w:val="000F77BC"/>
    <w:rsid w:val="00102173"/>
    <w:rsid w:val="00105880"/>
    <w:rsid w:val="0010732B"/>
    <w:rsid w:val="00110934"/>
    <w:rsid w:val="00113AA3"/>
    <w:rsid w:val="00117A5A"/>
    <w:rsid w:val="00117D70"/>
    <w:rsid w:val="00126056"/>
    <w:rsid w:val="00126C23"/>
    <w:rsid w:val="0014380A"/>
    <w:rsid w:val="00143E26"/>
    <w:rsid w:val="00144EF1"/>
    <w:rsid w:val="00145928"/>
    <w:rsid w:val="00152637"/>
    <w:rsid w:val="00163C85"/>
    <w:rsid w:val="00166461"/>
    <w:rsid w:val="00167DD9"/>
    <w:rsid w:val="0017617B"/>
    <w:rsid w:val="00176E38"/>
    <w:rsid w:val="0019067C"/>
    <w:rsid w:val="00191266"/>
    <w:rsid w:val="0019382A"/>
    <w:rsid w:val="00194708"/>
    <w:rsid w:val="00196ED4"/>
    <w:rsid w:val="001A14D1"/>
    <w:rsid w:val="001A23A0"/>
    <w:rsid w:val="001A4780"/>
    <w:rsid w:val="001C08CF"/>
    <w:rsid w:val="001C1C77"/>
    <w:rsid w:val="001C43AF"/>
    <w:rsid w:val="001C5391"/>
    <w:rsid w:val="001D4AD5"/>
    <w:rsid w:val="001F64A4"/>
    <w:rsid w:val="001F792E"/>
    <w:rsid w:val="002038CD"/>
    <w:rsid w:val="00213ACA"/>
    <w:rsid w:val="00214EC5"/>
    <w:rsid w:val="0022219D"/>
    <w:rsid w:val="00222A09"/>
    <w:rsid w:val="00224356"/>
    <w:rsid w:val="00232954"/>
    <w:rsid w:val="00241ACC"/>
    <w:rsid w:val="002423FD"/>
    <w:rsid w:val="002601B0"/>
    <w:rsid w:val="00260F14"/>
    <w:rsid w:val="00263E60"/>
    <w:rsid w:val="00264E0C"/>
    <w:rsid w:val="00266408"/>
    <w:rsid w:val="00272B76"/>
    <w:rsid w:val="00273064"/>
    <w:rsid w:val="00276FF6"/>
    <w:rsid w:val="002866BA"/>
    <w:rsid w:val="00295AD5"/>
    <w:rsid w:val="002A0498"/>
    <w:rsid w:val="002A2162"/>
    <w:rsid w:val="002A2B3E"/>
    <w:rsid w:val="002B7419"/>
    <w:rsid w:val="002C3E3D"/>
    <w:rsid w:val="002D4D05"/>
    <w:rsid w:val="002E2B50"/>
    <w:rsid w:val="002E3916"/>
    <w:rsid w:val="002E6D59"/>
    <w:rsid w:val="002F1DC4"/>
    <w:rsid w:val="002F2561"/>
    <w:rsid w:val="002F31A1"/>
    <w:rsid w:val="002F35E5"/>
    <w:rsid w:val="002F48EC"/>
    <w:rsid w:val="002F7A06"/>
    <w:rsid w:val="0031213F"/>
    <w:rsid w:val="0031293C"/>
    <w:rsid w:val="00327173"/>
    <w:rsid w:val="003315EA"/>
    <w:rsid w:val="00332B5E"/>
    <w:rsid w:val="00333E7C"/>
    <w:rsid w:val="003363B5"/>
    <w:rsid w:val="00336500"/>
    <w:rsid w:val="003377AB"/>
    <w:rsid w:val="00341437"/>
    <w:rsid w:val="0034243A"/>
    <w:rsid w:val="0034415E"/>
    <w:rsid w:val="00351905"/>
    <w:rsid w:val="00354845"/>
    <w:rsid w:val="0036344B"/>
    <w:rsid w:val="003636FB"/>
    <w:rsid w:val="00364156"/>
    <w:rsid w:val="003648AA"/>
    <w:rsid w:val="00374A21"/>
    <w:rsid w:val="00377F6B"/>
    <w:rsid w:val="003848A7"/>
    <w:rsid w:val="00386EF0"/>
    <w:rsid w:val="0039664E"/>
    <w:rsid w:val="003A19EE"/>
    <w:rsid w:val="003B5FC7"/>
    <w:rsid w:val="003E0A5C"/>
    <w:rsid w:val="003E1A1D"/>
    <w:rsid w:val="003E5502"/>
    <w:rsid w:val="004051A6"/>
    <w:rsid w:val="004211D2"/>
    <w:rsid w:val="00437A5C"/>
    <w:rsid w:val="00442551"/>
    <w:rsid w:val="00443CE6"/>
    <w:rsid w:val="004460D4"/>
    <w:rsid w:val="0046111F"/>
    <w:rsid w:val="00465CE5"/>
    <w:rsid w:val="004702D1"/>
    <w:rsid w:val="004716D3"/>
    <w:rsid w:val="0047543A"/>
    <w:rsid w:val="00482C80"/>
    <w:rsid w:val="004848CB"/>
    <w:rsid w:val="004854BA"/>
    <w:rsid w:val="004868D8"/>
    <w:rsid w:val="004974DD"/>
    <w:rsid w:val="004B577F"/>
    <w:rsid w:val="004C3607"/>
    <w:rsid w:val="004C4CAC"/>
    <w:rsid w:val="004C5AFF"/>
    <w:rsid w:val="004C7EBF"/>
    <w:rsid w:val="004D1FB1"/>
    <w:rsid w:val="004D4C64"/>
    <w:rsid w:val="004D65D1"/>
    <w:rsid w:val="004E4306"/>
    <w:rsid w:val="004F0C47"/>
    <w:rsid w:val="004F2EC1"/>
    <w:rsid w:val="004F30A0"/>
    <w:rsid w:val="004F3911"/>
    <w:rsid w:val="004F45C3"/>
    <w:rsid w:val="004F4D20"/>
    <w:rsid w:val="00502954"/>
    <w:rsid w:val="00510371"/>
    <w:rsid w:val="005132DA"/>
    <w:rsid w:val="00513F58"/>
    <w:rsid w:val="00515D14"/>
    <w:rsid w:val="00523D29"/>
    <w:rsid w:val="00524681"/>
    <w:rsid w:val="00530EA5"/>
    <w:rsid w:val="00541419"/>
    <w:rsid w:val="005443FF"/>
    <w:rsid w:val="0054679B"/>
    <w:rsid w:val="00550C76"/>
    <w:rsid w:val="00553004"/>
    <w:rsid w:val="00560CEF"/>
    <w:rsid w:val="00567022"/>
    <w:rsid w:val="0057068E"/>
    <w:rsid w:val="005721E5"/>
    <w:rsid w:val="00573305"/>
    <w:rsid w:val="00582CE8"/>
    <w:rsid w:val="00587451"/>
    <w:rsid w:val="0059255F"/>
    <w:rsid w:val="0059325B"/>
    <w:rsid w:val="00596FA9"/>
    <w:rsid w:val="005A2821"/>
    <w:rsid w:val="005A5357"/>
    <w:rsid w:val="005A7476"/>
    <w:rsid w:val="005B0E6F"/>
    <w:rsid w:val="005B669F"/>
    <w:rsid w:val="005B67F3"/>
    <w:rsid w:val="005B704D"/>
    <w:rsid w:val="005B7B91"/>
    <w:rsid w:val="005C1F67"/>
    <w:rsid w:val="005C2C7A"/>
    <w:rsid w:val="005D2752"/>
    <w:rsid w:val="005D374E"/>
    <w:rsid w:val="005D3911"/>
    <w:rsid w:val="005D5D91"/>
    <w:rsid w:val="005E5BDF"/>
    <w:rsid w:val="005F2404"/>
    <w:rsid w:val="005F3C4F"/>
    <w:rsid w:val="006004FE"/>
    <w:rsid w:val="00600C3B"/>
    <w:rsid w:val="00602140"/>
    <w:rsid w:val="00602415"/>
    <w:rsid w:val="00604BC3"/>
    <w:rsid w:val="00610D7A"/>
    <w:rsid w:val="006155C1"/>
    <w:rsid w:val="00615D73"/>
    <w:rsid w:val="00616B7F"/>
    <w:rsid w:val="00630F15"/>
    <w:rsid w:val="00631A7C"/>
    <w:rsid w:val="00633B09"/>
    <w:rsid w:val="006341CF"/>
    <w:rsid w:val="00641326"/>
    <w:rsid w:val="00641A4D"/>
    <w:rsid w:val="00642C69"/>
    <w:rsid w:val="00645174"/>
    <w:rsid w:val="006472BA"/>
    <w:rsid w:val="00647F9A"/>
    <w:rsid w:val="006507D7"/>
    <w:rsid w:val="00653E56"/>
    <w:rsid w:val="00654527"/>
    <w:rsid w:val="00657C0B"/>
    <w:rsid w:val="006660D1"/>
    <w:rsid w:val="00667FBF"/>
    <w:rsid w:val="0067786C"/>
    <w:rsid w:val="00684411"/>
    <w:rsid w:val="00684A2C"/>
    <w:rsid w:val="00691A18"/>
    <w:rsid w:val="00691E1E"/>
    <w:rsid w:val="006A0836"/>
    <w:rsid w:val="006A4988"/>
    <w:rsid w:val="006B0045"/>
    <w:rsid w:val="006B64B4"/>
    <w:rsid w:val="006B671F"/>
    <w:rsid w:val="006B6CD2"/>
    <w:rsid w:val="006C2F2A"/>
    <w:rsid w:val="006C4502"/>
    <w:rsid w:val="006C52BF"/>
    <w:rsid w:val="006D1E91"/>
    <w:rsid w:val="006D2007"/>
    <w:rsid w:val="006D4AAC"/>
    <w:rsid w:val="006D727F"/>
    <w:rsid w:val="006E27AE"/>
    <w:rsid w:val="006E3001"/>
    <w:rsid w:val="006F03BF"/>
    <w:rsid w:val="006F4142"/>
    <w:rsid w:val="00700202"/>
    <w:rsid w:val="00700D62"/>
    <w:rsid w:val="007072A3"/>
    <w:rsid w:val="00707F7F"/>
    <w:rsid w:val="007106F2"/>
    <w:rsid w:val="00711F29"/>
    <w:rsid w:val="0072395C"/>
    <w:rsid w:val="007244C9"/>
    <w:rsid w:val="00724DD8"/>
    <w:rsid w:val="00724E28"/>
    <w:rsid w:val="007250D6"/>
    <w:rsid w:val="007272B3"/>
    <w:rsid w:val="00727303"/>
    <w:rsid w:val="007275D1"/>
    <w:rsid w:val="00736A53"/>
    <w:rsid w:val="00737E82"/>
    <w:rsid w:val="00743170"/>
    <w:rsid w:val="00745449"/>
    <w:rsid w:val="00746A9A"/>
    <w:rsid w:val="00747C5C"/>
    <w:rsid w:val="00750822"/>
    <w:rsid w:val="007736CF"/>
    <w:rsid w:val="00780E7E"/>
    <w:rsid w:val="00782D3B"/>
    <w:rsid w:val="007911FC"/>
    <w:rsid w:val="00792E89"/>
    <w:rsid w:val="00794186"/>
    <w:rsid w:val="007A6622"/>
    <w:rsid w:val="007A682C"/>
    <w:rsid w:val="007B3D3A"/>
    <w:rsid w:val="007C273E"/>
    <w:rsid w:val="007D3E9C"/>
    <w:rsid w:val="007D642A"/>
    <w:rsid w:val="007E1533"/>
    <w:rsid w:val="007E22B3"/>
    <w:rsid w:val="007E3F48"/>
    <w:rsid w:val="007E40F7"/>
    <w:rsid w:val="007F0854"/>
    <w:rsid w:val="007F1E3E"/>
    <w:rsid w:val="007F29EE"/>
    <w:rsid w:val="008002D5"/>
    <w:rsid w:val="008011C8"/>
    <w:rsid w:val="008023D6"/>
    <w:rsid w:val="00803C4E"/>
    <w:rsid w:val="0080589E"/>
    <w:rsid w:val="0081570B"/>
    <w:rsid w:val="00816C3C"/>
    <w:rsid w:val="008226F3"/>
    <w:rsid w:val="008256F3"/>
    <w:rsid w:val="008352EA"/>
    <w:rsid w:val="008361ED"/>
    <w:rsid w:val="008420B2"/>
    <w:rsid w:val="00844553"/>
    <w:rsid w:val="0084506A"/>
    <w:rsid w:val="0084523A"/>
    <w:rsid w:val="00846E78"/>
    <w:rsid w:val="00850630"/>
    <w:rsid w:val="00850B3F"/>
    <w:rsid w:val="008563EE"/>
    <w:rsid w:val="00860515"/>
    <w:rsid w:val="008605E7"/>
    <w:rsid w:val="008637E4"/>
    <w:rsid w:val="0086611D"/>
    <w:rsid w:val="00867520"/>
    <w:rsid w:val="008675C1"/>
    <w:rsid w:val="00874498"/>
    <w:rsid w:val="00876324"/>
    <w:rsid w:val="00890878"/>
    <w:rsid w:val="0089550E"/>
    <w:rsid w:val="008962AF"/>
    <w:rsid w:val="008A0D66"/>
    <w:rsid w:val="008A33BC"/>
    <w:rsid w:val="008A55BA"/>
    <w:rsid w:val="008A5ED1"/>
    <w:rsid w:val="008A62C6"/>
    <w:rsid w:val="008A6F18"/>
    <w:rsid w:val="008B1E90"/>
    <w:rsid w:val="008C17C8"/>
    <w:rsid w:val="008C5F0B"/>
    <w:rsid w:val="008C623F"/>
    <w:rsid w:val="008D2A48"/>
    <w:rsid w:val="008D3785"/>
    <w:rsid w:val="008D4EDC"/>
    <w:rsid w:val="008E2B87"/>
    <w:rsid w:val="008E2CB9"/>
    <w:rsid w:val="008E388C"/>
    <w:rsid w:val="008F45B5"/>
    <w:rsid w:val="008F6A83"/>
    <w:rsid w:val="00900475"/>
    <w:rsid w:val="00903011"/>
    <w:rsid w:val="00912C3C"/>
    <w:rsid w:val="009140D1"/>
    <w:rsid w:val="00914F66"/>
    <w:rsid w:val="00917F03"/>
    <w:rsid w:val="00925FBC"/>
    <w:rsid w:val="00932EDA"/>
    <w:rsid w:val="00933285"/>
    <w:rsid w:val="009341B0"/>
    <w:rsid w:val="00934341"/>
    <w:rsid w:val="009405A0"/>
    <w:rsid w:val="0094450A"/>
    <w:rsid w:val="009528E9"/>
    <w:rsid w:val="009542C4"/>
    <w:rsid w:val="009543BB"/>
    <w:rsid w:val="009612C8"/>
    <w:rsid w:val="00963050"/>
    <w:rsid w:val="009639A8"/>
    <w:rsid w:val="0098228F"/>
    <w:rsid w:val="0098572B"/>
    <w:rsid w:val="00994527"/>
    <w:rsid w:val="00996F3B"/>
    <w:rsid w:val="009A4314"/>
    <w:rsid w:val="009A6A8F"/>
    <w:rsid w:val="009B527F"/>
    <w:rsid w:val="009B537D"/>
    <w:rsid w:val="009C2150"/>
    <w:rsid w:val="009D05F9"/>
    <w:rsid w:val="009D232C"/>
    <w:rsid w:val="009D31FF"/>
    <w:rsid w:val="009D6DC5"/>
    <w:rsid w:val="009E035A"/>
    <w:rsid w:val="009E47BF"/>
    <w:rsid w:val="009F07EC"/>
    <w:rsid w:val="009F154E"/>
    <w:rsid w:val="009F29CE"/>
    <w:rsid w:val="009F3AD4"/>
    <w:rsid w:val="009F7226"/>
    <w:rsid w:val="00A02065"/>
    <w:rsid w:val="00A07119"/>
    <w:rsid w:val="00A077B0"/>
    <w:rsid w:val="00A11CEE"/>
    <w:rsid w:val="00A11ED8"/>
    <w:rsid w:val="00A1524B"/>
    <w:rsid w:val="00A20C57"/>
    <w:rsid w:val="00A213B3"/>
    <w:rsid w:val="00A213E7"/>
    <w:rsid w:val="00A25572"/>
    <w:rsid w:val="00A30908"/>
    <w:rsid w:val="00A35607"/>
    <w:rsid w:val="00A35ADB"/>
    <w:rsid w:val="00A4318D"/>
    <w:rsid w:val="00A45549"/>
    <w:rsid w:val="00A46FC5"/>
    <w:rsid w:val="00A57C7F"/>
    <w:rsid w:val="00A60704"/>
    <w:rsid w:val="00A6771D"/>
    <w:rsid w:val="00A74B4C"/>
    <w:rsid w:val="00A76653"/>
    <w:rsid w:val="00A7781D"/>
    <w:rsid w:val="00A82282"/>
    <w:rsid w:val="00A82539"/>
    <w:rsid w:val="00A85CDF"/>
    <w:rsid w:val="00A901F9"/>
    <w:rsid w:val="00A93EC3"/>
    <w:rsid w:val="00AA1779"/>
    <w:rsid w:val="00AA768D"/>
    <w:rsid w:val="00AB0CE9"/>
    <w:rsid w:val="00AB1F08"/>
    <w:rsid w:val="00AB49E5"/>
    <w:rsid w:val="00AC22DE"/>
    <w:rsid w:val="00AC4B55"/>
    <w:rsid w:val="00AD2DF5"/>
    <w:rsid w:val="00AD5A71"/>
    <w:rsid w:val="00AE538C"/>
    <w:rsid w:val="00AF095B"/>
    <w:rsid w:val="00AF25B5"/>
    <w:rsid w:val="00B132D9"/>
    <w:rsid w:val="00B17106"/>
    <w:rsid w:val="00B21FE4"/>
    <w:rsid w:val="00B2300D"/>
    <w:rsid w:val="00B264D7"/>
    <w:rsid w:val="00B3333C"/>
    <w:rsid w:val="00B434C1"/>
    <w:rsid w:val="00B4418B"/>
    <w:rsid w:val="00B447E1"/>
    <w:rsid w:val="00B504E9"/>
    <w:rsid w:val="00B5488A"/>
    <w:rsid w:val="00B60F91"/>
    <w:rsid w:val="00B61227"/>
    <w:rsid w:val="00B61253"/>
    <w:rsid w:val="00B62689"/>
    <w:rsid w:val="00B639AD"/>
    <w:rsid w:val="00B66BFF"/>
    <w:rsid w:val="00B7086A"/>
    <w:rsid w:val="00B737B2"/>
    <w:rsid w:val="00B80760"/>
    <w:rsid w:val="00B82B41"/>
    <w:rsid w:val="00B8668F"/>
    <w:rsid w:val="00B9521E"/>
    <w:rsid w:val="00B96BC1"/>
    <w:rsid w:val="00B96E31"/>
    <w:rsid w:val="00BA25CF"/>
    <w:rsid w:val="00BA4ECA"/>
    <w:rsid w:val="00BB0846"/>
    <w:rsid w:val="00BB40FF"/>
    <w:rsid w:val="00BB5A32"/>
    <w:rsid w:val="00BC165E"/>
    <w:rsid w:val="00BC3E9C"/>
    <w:rsid w:val="00BC7D94"/>
    <w:rsid w:val="00BD5530"/>
    <w:rsid w:val="00BD584C"/>
    <w:rsid w:val="00BD5CF9"/>
    <w:rsid w:val="00BE036F"/>
    <w:rsid w:val="00BE363F"/>
    <w:rsid w:val="00BE43A9"/>
    <w:rsid w:val="00BF725F"/>
    <w:rsid w:val="00C04B6B"/>
    <w:rsid w:val="00C0656E"/>
    <w:rsid w:val="00C132FC"/>
    <w:rsid w:val="00C157F3"/>
    <w:rsid w:val="00C15D4D"/>
    <w:rsid w:val="00C16F27"/>
    <w:rsid w:val="00C36EB5"/>
    <w:rsid w:val="00C3739A"/>
    <w:rsid w:val="00C44525"/>
    <w:rsid w:val="00C47E3D"/>
    <w:rsid w:val="00C54979"/>
    <w:rsid w:val="00C55F70"/>
    <w:rsid w:val="00C61F17"/>
    <w:rsid w:val="00C66138"/>
    <w:rsid w:val="00C7739A"/>
    <w:rsid w:val="00C80CF7"/>
    <w:rsid w:val="00C82A85"/>
    <w:rsid w:val="00C833DA"/>
    <w:rsid w:val="00C83D0F"/>
    <w:rsid w:val="00C85EBE"/>
    <w:rsid w:val="00C87B95"/>
    <w:rsid w:val="00C91858"/>
    <w:rsid w:val="00CB2E25"/>
    <w:rsid w:val="00CB32BE"/>
    <w:rsid w:val="00CB7525"/>
    <w:rsid w:val="00CB79A9"/>
    <w:rsid w:val="00CB7EDC"/>
    <w:rsid w:val="00CC1F7D"/>
    <w:rsid w:val="00CC4EBC"/>
    <w:rsid w:val="00CC7F76"/>
    <w:rsid w:val="00CD112D"/>
    <w:rsid w:val="00CD1F86"/>
    <w:rsid w:val="00CD4B0D"/>
    <w:rsid w:val="00CE63AD"/>
    <w:rsid w:val="00CF0459"/>
    <w:rsid w:val="00CF6472"/>
    <w:rsid w:val="00CF792D"/>
    <w:rsid w:val="00D02804"/>
    <w:rsid w:val="00D11FCA"/>
    <w:rsid w:val="00D127CC"/>
    <w:rsid w:val="00D14F24"/>
    <w:rsid w:val="00D15BF1"/>
    <w:rsid w:val="00D16868"/>
    <w:rsid w:val="00D221DA"/>
    <w:rsid w:val="00D23735"/>
    <w:rsid w:val="00D2386A"/>
    <w:rsid w:val="00D25022"/>
    <w:rsid w:val="00D25D42"/>
    <w:rsid w:val="00D31E82"/>
    <w:rsid w:val="00D3268B"/>
    <w:rsid w:val="00D34382"/>
    <w:rsid w:val="00D373D3"/>
    <w:rsid w:val="00D401F4"/>
    <w:rsid w:val="00D53925"/>
    <w:rsid w:val="00D615A5"/>
    <w:rsid w:val="00D66103"/>
    <w:rsid w:val="00D67F53"/>
    <w:rsid w:val="00D824FF"/>
    <w:rsid w:val="00D82FA6"/>
    <w:rsid w:val="00D8470D"/>
    <w:rsid w:val="00D862C3"/>
    <w:rsid w:val="00D87064"/>
    <w:rsid w:val="00D908A9"/>
    <w:rsid w:val="00D9102D"/>
    <w:rsid w:val="00D91C45"/>
    <w:rsid w:val="00D92DE9"/>
    <w:rsid w:val="00D95D18"/>
    <w:rsid w:val="00DA2974"/>
    <w:rsid w:val="00DA7A9B"/>
    <w:rsid w:val="00DC276A"/>
    <w:rsid w:val="00DC59DC"/>
    <w:rsid w:val="00DC7D18"/>
    <w:rsid w:val="00DD31B6"/>
    <w:rsid w:val="00DD5DE4"/>
    <w:rsid w:val="00DD65A4"/>
    <w:rsid w:val="00DE41EE"/>
    <w:rsid w:val="00DE559C"/>
    <w:rsid w:val="00DE75FD"/>
    <w:rsid w:val="00DE7FEA"/>
    <w:rsid w:val="00DF0CE5"/>
    <w:rsid w:val="00DF62FB"/>
    <w:rsid w:val="00E00033"/>
    <w:rsid w:val="00E00386"/>
    <w:rsid w:val="00E00A84"/>
    <w:rsid w:val="00E00BDB"/>
    <w:rsid w:val="00E02B80"/>
    <w:rsid w:val="00E04B82"/>
    <w:rsid w:val="00E071A5"/>
    <w:rsid w:val="00E07A28"/>
    <w:rsid w:val="00E15E62"/>
    <w:rsid w:val="00E17F51"/>
    <w:rsid w:val="00E205B5"/>
    <w:rsid w:val="00E23C38"/>
    <w:rsid w:val="00E325A3"/>
    <w:rsid w:val="00E553A8"/>
    <w:rsid w:val="00E62C89"/>
    <w:rsid w:val="00E676D7"/>
    <w:rsid w:val="00E713F3"/>
    <w:rsid w:val="00E734AD"/>
    <w:rsid w:val="00E745A3"/>
    <w:rsid w:val="00E81669"/>
    <w:rsid w:val="00E84CE4"/>
    <w:rsid w:val="00E930C6"/>
    <w:rsid w:val="00E96617"/>
    <w:rsid w:val="00E96F29"/>
    <w:rsid w:val="00EA13D4"/>
    <w:rsid w:val="00EA1E97"/>
    <w:rsid w:val="00EA49AC"/>
    <w:rsid w:val="00EA705B"/>
    <w:rsid w:val="00EA7399"/>
    <w:rsid w:val="00EA79E0"/>
    <w:rsid w:val="00EB0E7E"/>
    <w:rsid w:val="00EB695D"/>
    <w:rsid w:val="00ED0913"/>
    <w:rsid w:val="00ED0E0E"/>
    <w:rsid w:val="00ED5804"/>
    <w:rsid w:val="00EE0BE8"/>
    <w:rsid w:val="00EE0CD3"/>
    <w:rsid w:val="00EE133E"/>
    <w:rsid w:val="00EE5194"/>
    <w:rsid w:val="00EF0152"/>
    <w:rsid w:val="00EF2C62"/>
    <w:rsid w:val="00EF48AF"/>
    <w:rsid w:val="00EF4BC9"/>
    <w:rsid w:val="00F01797"/>
    <w:rsid w:val="00F01916"/>
    <w:rsid w:val="00F034F1"/>
    <w:rsid w:val="00F17CF5"/>
    <w:rsid w:val="00F20AC7"/>
    <w:rsid w:val="00F265A5"/>
    <w:rsid w:val="00F2793E"/>
    <w:rsid w:val="00F33273"/>
    <w:rsid w:val="00F334AE"/>
    <w:rsid w:val="00F43ECE"/>
    <w:rsid w:val="00F50587"/>
    <w:rsid w:val="00F534EB"/>
    <w:rsid w:val="00F53B57"/>
    <w:rsid w:val="00F61948"/>
    <w:rsid w:val="00F6351A"/>
    <w:rsid w:val="00F64DA2"/>
    <w:rsid w:val="00F64DB7"/>
    <w:rsid w:val="00F6698C"/>
    <w:rsid w:val="00F70056"/>
    <w:rsid w:val="00F74476"/>
    <w:rsid w:val="00F7482C"/>
    <w:rsid w:val="00F75953"/>
    <w:rsid w:val="00F767E8"/>
    <w:rsid w:val="00F76A72"/>
    <w:rsid w:val="00F82000"/>
    <w:rsid w:val="00F82BDB"/>
    <w:rsid w:val="00F8639E"/>
    <w:rsid w:val="00F87C3D"/>
    <w:rsid w:val="00FA7A82"/>
    <w:rsid w:val="00FB487E"/>
    <w:rsid w:val="00FB4D14"/>
    <w:rsid w:val="00FC079D"/>
    <w:rsid w:val="00FC7AAF"/>
    <w:rsid w:val="00FC7C64"/>
    <w:rsid w:val="00FD00F7"/>
    <w:rsid w:val="00FD0E64"/>
    <w:rsid w:val="00FD3C2A"/>
    <w:rsid w:val="00FE3CD7"/>
    <w:rsid w:val="00FE47C2"/>
    <w:rsid w:val="00FF3823"/>
    <w:rsid w:val="00FF409D"/>
    <w:rsid w:val="00FF4BB1"/>
    <w:rsid w:val="00FF6050"/>
    <w:rsid w:val="00FF62D5"/>
    <w:rsid w:val="00FF6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C79BB95E-9373-4BAD-B95E-FCD0A570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2B5E"/>
  </w:style>
  <w:style w:type="paragraph" w:styleId="1">
    <w:name w:val="heading 1"/>
    <w:aliases w:val="Знак Знак Знак Знак,Head 1,????????? 1"/>
    <w:basedOn w:val="a0"/>
    <w:next w:val="a0"/>
    <w:link w:val="10"/>
    <w:qFormat/>
    <w:rsid w:val="00C157F3"/>
    <w:pPr>
      <w:keepNext/>
      <w:widowControl w:val="0"/>
      <w:spacing w:after="0" w:line="240" w:lineRule="auto"/>
      <w:jc w:val="center"/>
      <w:outlineLvl w:val="0"/>
    </w:pPr>
    <w:rPr>
      <w:rFonts w:ascii="Times New Roman" w:eastAsia="Times New Roman" w:hAnsi="Times New Roman" w:cs="Times New Roman"/>
      <w:b/>
      <w:bCs/>
      <w:sz w:val="20"/>
      <w:szCs w:val="20"/>
      <w:lang w:val="x-none" w:eastAsia="x-none"/>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numbered indent 2,ni2,h2"/>
    <w:basedOn w:val="a0"/>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lang w:val="x-none" w:eastAsia="x-none"/>
    </w:rPr>
  </w:style>
  <w:style w:type="paragraph" w:styleId="30">
    <w:name w:val="heading 3"/>
    <w:aliases w:val="H3,&quot;Сапфир&quot;,numbered indent 3,ni3,h3,Hangcontinued"/>
    <w:basedOn w:val="a0"/>
    <w:next w:val="a0"/>
    <w:link w:val="31"/>
    <w:qFormat/>
    <w:rsid w:val="00C157F3"/>
    <w:pPr>
      <w:keepNext/>
      <w:numPr>
        <w:ilvl w:val="2"/>
        <w:numId w:val="1"/>
      </w:numPr>
      <w:suppressAutoHyphens/>
      <w:spacing w:before="240" w:after="120" w:line="240" w:lineRule="auto"/>
      <w:outlineLvl w:val="2"/>
    </w:pPr>
    <w:rPr>
      <w:rFonts w:ascii="Times New Roman" w:eastAsia="Times New Roman" w:hAnsi="Times New Roman" w:cs="Times New Roman"/>
      <w:b/>
      <w:sz w:val="28"/>
      <w:szCs w:val="24"/>
      <w:lang w:val="x-none"/>
    </w:rPr>
  </w:style>
  <w:style w:type="paragraph" w:styleId="4">
    <w:name w:val="heading 4"/>
    <w:basedOn w:val="a0"/>
    <w:next w:val="a0"/>
    <w:link w:val="40"/>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x-none" w:eastAsia="x-none"/>
    </w:rPr>
  </w:style>
  <w:style w:type="paragraph" w:styleId="5">
    <w:name w:val="heading 5"/>
    <w:basedOn w:val="a0"/>
    <w:next w:val="a0"/>
    <w:link w:val="50"/>
    <w:unhideWhenUsed/>
    <w:qFormat/>
    <w:rsid w:val="00C157F3"/>
    <w:pPr>
      <w:spacing w:before="240" w:after="60" w:line="240" w:lineRule="auto"/>
      <w:outlineLvl w:val="4"/>
    </w:pPr>
    <w:rPr>
      <w:rFonts w:ascii="Calibri" w:eastAsia="Times New Roman" w:hAnsi="Calibri" w:cs="Times New Roman"/>
      <w:b/>
      <w:bCs/>
      <w:i/>
      <w:iCs/>
      <w:sz w:val="26"/>
      <w:szCs w:val="26"/>
      <w:lang w:val="x-none" w:eastAsia="ko-KR"/>
    </w:rPr>
  </w:style>
  <w:style w:type="paragraph" w:styleId="6">
    <w:name w:val="heading 6"/>
    <w:aliases w:val="H6"/>
    <w:basedOn w:val="a0"/>
    <w:next w:val="a0"/>
    <w:link w:val="60"/>
    <w:qFormat/>
    <w:rsid w:val="00C157F3"/>
    <w:pPr>
      <w:numPr>
        <w:ilvl w:val="5"/>
        <w:numId w:val="1"/>
      </w:numPr>
      <w:spacing w:before="240" w:after="60" w:line="240" w:lineRule="auto"/>
      <w:jc w:val="both"/>
      <w:outlineLvl w:val="5"/>
    </w:pPr>
    <w:rPr>
      <w:rFonts w:ascii="PetersburgCTT" w:eastAsia="Times New Roman" w:hAnsi="PetersburgCTT" w:cs="Times New Roman"/>
      <w:i/>
      <w:szCs w:val="24"/>
      <w:lang w:val="x-none"/>
    </w:rPr>
  </w:style>
  <w:style w:type="paragraph" w:styleId="7">
    <w:name w:val="heading 7"/>
    <w:basedOn w:val="a0"/>
    <w:next w:val="a0"/>
    <w:link w:val="70"/>
    <w:uiPriority w:val="99"/>
    <w:qFormat/>
    <w:rsid w:val="00C157F3"/>
    <w:pPr>
      <w:numPr>
        <w:ilvl w:val="6"/>
        <w:numId w:val="1"/>
      </w:numPr>
      <w:spacing w:before="240" w:after="60" w:line="240" w:lineRule="auto"/>
      <w:jc w:val="both"/>
      <w:outlineLvl w:val="6"/>
    </w:pPr>
    <w:rPr>
      <w:rFonts w:ascii="PetersburgCTT" w:eastAsia="Times New Roman" w:hAnsi="PetersburgCTT" w:cs="Times New Roman"/>
      <w:szCs w:val="24"/>
      <w:lang w:val="x-none"/>
    </w:rPr>
  </w:style>
  <w:style w:type="paragraph" w:styleId="8">
    <w:name w:val="heading 8"/>
    <w:basedOn w:val="a0"/>
    <w:next w:val="a0"/>
    <w:link w:val="80"/>
    <w:uiPriority w:val="99"/>
    <w:qFormat/>
    <w:rsid w:val="00C157F3"/>
    <w:pPr>
      <w:numPr>
        <w:ilvl w:val="7"/>
        <w:numId w:val="1"/>
      </w:numPr>
      <w:spacing w:before="240" w:after="60" w:line="240" w:lineRule="auto"/>
      <w:jc w:val="both"/>
      <w:outlineLvl w:val="7"/>
    </w:pPr>
    <w:rPr>
      <w:rFonts w:ascii="PetersburgCTT" w:eastAsia="Times New Roman" w:hAnsi="PetersburgCTT" w:cs="Times New Roman"/>
      <w:i/>
      <w:szCs w:val="24"/>
      <w:lang w:val="x-none"/>
    </w:rPr>
  </w:style>
  <w:style w:type="paragraph" w:styleId="9">
    <w:name w:val="heading 9"/>
    <w:basedOn w:val="a0"/>
    <w:next w:val="a0"/>
    <w:link w:val="90"/>
    <w:uiPriority w:val="99"/>
    <w:qFormat/>
    <w:rsid w:val="00C157F3"/>
    <w:pPr>
      <w:numPr>
        <w:ilvl w:val="8"/>
        <w:numId w:val="1"/>
      </w:numPr>
      <w:spacing w:before="240" w:after="60" w:line="240" w:lineRule="auto"/>
      <w:jc w:val="both"/>
      <w:outlineLvl w:val="8"/>
    </w:pPr>
    <w:rPr>
      <w:rFonts w:ascii="PetersburgCTT" w:eastAsia="Times New Roman" w:hAnsi="PetersburgCTT" w:cs="Times New Roman"/>
      <w:i/>
      <w:sz w:val="18"/>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B3333C"/>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B3333C"/>
  </w:style>
  <w:style w:type="paragraph" w:styleId="a7">
    <w:name w:val="footer"/>
    <w:basedOn w:val="a0"/>
    <w:link w:val="a8"/>
    <w:uiPriority w:val="99"/>
    <w:unhideWhenUsed/>
    <w:rsid w:val="00B3333C"/>
    <w:pPr>
      <w:tabs>
        <w:tab w:val="center" w:pos="4677"/>
        <w:tab w:val="right" w:pos="9355"/>
      </w:tabs>
      <w:spacing w:after="0" w:line="240" w:lineRule="auto"/>
    </w:pPr>
  </w:style>
  <w:style w:type="character" w:customStyle="1" w:styleId="a8">
    <w:name w:val="Нижний колонтитул Знак"/>
    <w:basedOn w:val="a1"/>
    <w:link w:val="a7"/>
    <w:uiPriority w:val="99"/>
    <w:rsid w:val="00B3333C"/>
  </w:style>
  <w:style w:type="numbering" w:customStyle="1" w:styleId="11">
    <w:name w:val="Нет списка1"/>
    <w:next w:val="a3"/>
    <w:uiPriority w:val="99"/>
    <w:semiHidden/>
    <w:unhideWhenUsed/>
    <w:rsid w:val="009F07EC"/>
  </w:style>
  <w:style w:type="paragraph" w:styleId="21">
    <w:name w:val="Body Text 2"/>
    <w:aliases w:val="Основной текст сноска под таблицу"/>
    <w:basedOn w:val="a0"/>
    <w:link w:val="22"/>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lang w:val="x-none" w:eastAsia="x-none"/>
    </w:rPr>
  </w:style>
  <w:style w:type="character" w:customStyle="1" w:styleId="22">
    <w:name w:val="Основной текст 2 Знак"/>
    <w:aliases w:val="Основной текст сноска под таблицу Знак"/>
    <w:basedOn w:val="a1"/>
    <w:link w:val="21"/>
    <w:rsid w:val="009F07EC"/>
    <w:rPr>
      <w:rFonts w:ascii="Times New Roman CYR" w:eastAsia="Times New Roman" w:hAnsi="Times New Roman CYR" w:cs="Times New Roman"/>
      <w:sz w:val="28"/>
      <w:szCs w:val="20"/>
      <w:lang w:val="x-none" w:eastAsia="x-none"/>
    </w:rPr>
  </w:style>
  <w:style w:type="paragraph" w:customStyle="1" w:styleId="12">
    <w:name w:val="Без интервала1"/>
    <w:link w:val="NoSpacingChar"/>
    <w:qFormat/>
    <w:rsid w:val="009F07EC"/>
    <w:pPr>
      <w:spacing w:after="0" w:line="240" w:lineRule="auto"/>
    </w:pPr>
    <w:rPr>
      <w:rFonts w:ascii="Calibri" w:eastAsia="Calibri" w:hAnsi="Calibri" w:cs="Times New Roman"/>
      <w:lang w:eastAsia="ru-RU"/>
    </w:rPr>
  </w:style>
  <w:style w:type="paragraph" w:styleId="a9">
    <w:name w:val="List Paragraph"/>
    <w:basedOn w:val="a0"/>
    <w:link w:val="a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b">
    <w:name w:val="Balloon Text"/>
    <w:basedOn w:val="a0"/>
    <w:link w:val="ac"/>
    <w:uiPriority w:val="99"/>
    <w:unhideWhenUsed/>
    <w:rsid w:val="0067786C"/>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rsid w:val="0067786C"/>
    <w:rPr>
      <w:rFonts w:ascii="Segoe UI" w:hAnsi="Segoe UI" w:cs="Segoe UI"/>
      <w:sz w:val="18"/>
      <w:szCs w:val="18"/>
    </w:rPr>
  </w:style>
  <w:style w:type="character" w:customStyle="1" w:styleId="10">
    <w:name w:val="Заголовок 1 Знак"/>
    <w:aliases w:val="Знак Знак Знак Знак Знак,Head 1 Знак,????????? 1 Знак"/>
    <w:basedOn w:val="a1"/>
    <w:link w:val="1"/>
    <w:rsid w:val="00C157F3"/>
    <w:rPr>
      <w:rFonts w:ascii="Times New Roman" w:eastAsia="Times New Roman" w:hAnsi="Times New Roman" w:cs="Times New Roman"/>
      <w:b/>
      <w:bCs/>
      <w:sz w:val="20"/>
      <w:szCs w:val="20"/>
      <w:lang w:val="x-none" w:eastAsia="x-none"/>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ni2 Знак"/>
    <w:basedOn w:val="a1"/>
    <w:link w:val="2"/>
    <w:rsid w:val="00C157F3"/>
    <w:rPr>
      <w:rFonts w:ascii="Times New Roman" w:eastAsia="Batang" w:hAnsi="Times New Roman" w:cs="Times New Roman"/>
      <w:b/>
      <w:bCs/>
      <w:sz w:val="36"/>
      <w:szCs w:val="36"/>
      <w:lang w:val="x-none" w:eastAsia="x-none"/>
    </w:rPr>
  </w:style>
  <w:style w:type="character" w:customStyle="1" w:styleId="31">
    <w:name w:val="Заголовок 3 Знак"/>
    <w:aliases w:val="H3 Знак,&quot;Сапфир&quot; Знак,numbered indent 3 Знак,ni3 Знак,h3 Знак,Hangcontinued Знак1"/>
    <w:basedOn w:val="a1"/>
    <w:link w:val="30"/>
    <w:rsid w:val="00C157F3"/>
    <w:rPr>
      <w:rFonts w:ascii="Times New Roman" w:eastAsia="Times New Roman" w:hAnsi="Times New Roman" w:cs="Times New Roman"/>
      <w:b/>
      <w:sz w:val="28"/>
      <w:szCs w:val="24"/>
      <w:lang w:val="x-none"/>
    </w:rPr>
  </w:style>
  <w:style w:type="character" w:customStyle="1" w:styleId="40">
    <w:name w:val="Заголовок 4 Знак"/>
    <w:basedOn w:val="a1"/>
    <w:link w:val="4"/>
    <w:rsid w:val="00C157F3"/>
    <w:rPr>
      <w:rFonts w:ascii="Times New Roman" w:eastAsia="Times New Roman" w:hAnsi="Times New Roman" w:cs="Times New Roman"/>
      <w:b/>
      <w:bCs/>
      <w:sz w:val="28"/>
      <w:szCs w:val="28"/>
      <w:lang w:val="x-none" w:eastAsia="x-none"/>
    </w:rPr>
  </w:style>
  <w:style w:type="character" w:customStyle="1" w:styleId="50">
    <w:name w:val="Заголовок 5 Знак"/>
    <w:basedOn w:val="a1"/>
    <w:link w:val="5"/>
    <w:rsid w:val="00C157F3"/>
    <w:rPr>
      <w:rFonts w:ascii="Calibri" w:eastAsia="Times New Roman" w:hAnsi="Calibri" w:cs="Times New Roman"/>
      <w:b/>
      <w:bCs/>
      <w:i/>
      <w:iCs/>
      <w:sz w:val="26"/>
      <w:szCs w:val="26"/>
      <w:lang w:val="x-none" w:eastAsia="ko-KR"/>
    </w:rPr>
  </w:style>
  <w:style w:type="character" w:customStyle="1" w:styleId="60">
    <w:name w:val="Заголовок 6 Знак"/>
    <w:aliases w:val="H6 Знак"/>
    <w:basedOn w:val="a1"/>
    <w:link w:val="6"/>
    <w:rsid w:val="00C157F3"/>
    <w:rPr>
      <w:rFonts w:ascii="PetersburgCTT" w:eastAsia="Times New Roman" w:hAnsi="PetersburgCTT" w:cs="Times New Roman"/>
      <w:i/>
      <w:szCs w:val="24"/>
      <w:lang w:val="x-none"/>
    </w:rPr>
  </w:style>
  <w:style w:type="character" w:customStyle="1" w:styleId="70">
    <w:name w:val="Заголовок 7 Знак"/>
    <w:basedOn w:val="a1"/>
    <w:link w:val="7"/>
    <w:uiPriority w:val="99"/>
    <w:rsid w:val="00C157F3"/>
    <w:rPr>
      <w:rFonts w:ascii="PetersburgCTT" w:eastAsia="Times New Roman" w:hAnsi="PetersburgCTT" w:cs="Times New Roman"/>
      <w:szCs w:val="24"/>
      <w:lang w:val="x-none"/>
    </w:rPr>
  </w:style>
  <w:style w:type="character" w:customStyle="1" w:styleId="80">
    <w:name w:val="Заголовок 8 Знак"/>
    <w:basedOn w:val="a1"/>
    <w:link w:val="8"/>
    <w:uiPriority w:val="99"/>
    <w:rsid w:val="00C157F3"/>
    <w:rPr>
      <w:rFonts w:ascii="PetersburgCTT" w:eastAsia="Times New Roman" w:hAnsi="PetersburgCTT" w:cs="Times New Roman"/>
      <w:i/>
      <w:szCs w:val="24"/>
      <w:lang w:val="x-none"/>
    </w:rPr>
  </w:style>
  <w:style w:type="character" w:customStyle="1" w:styleId="90">
    <w:name w:val="Заголовок 9 Знак"/>
    <w:basedOn w:val="a1"/>
    <w:link w:val="9"/>
    <w:uiPriority w:val="99"/>
    <w:rsid w:val="00C157F3"/>
    <w:rPr>
      <w:rFonts w:ascii="PetersburgCTT" w:eastAsia="Times New Roman" w:hAnsi="PetersburgCTT" w:cs="Times New Roman"/>
      <w:i/>
      <w:sz w:val="18"/>
      <w:szCs w:val="24"/>
      <w:lang w:val="x-none"/>
    </w:rPr>
  </w:style>
  <w:style w:type="numbering" w:customStyle="1" w:styleId="23">
    <w:name w:val="Нет списка2"/>
    <w:next w:val="a3"/>
    <w:uiPriority w:val="99"/>
    <w:semiHidden/>
    <w:unhideWhenUsed/>
    <w:rsid w:val="00C157F3"/>
  </w:style>
  <w:style w:type="paragraph" w:customStyle="1" w:styleId="24">
    <w:name w:val="заголовок 2"/>
    <w:basedOn w:val="a0"/>
    <w:next w:val="a0"/>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d">
    <w:name w:val="Title"/>
    <w:basedOn w:val="a0"/>
    <w:link w:val="ae"/>
    <w:uiPriority w:val="10"/>
    <w:qFormat/>
    <w:rsid w:val="00C157F3"/>
    <w:pPr>
      <w:widowControl w:val="0"/>
      <w:spacing w:after="0" w:line="240" w:lineRule="auto"/>
      <w:jc w:val="center"/>
    </w:pPr>
    <w:rPr>
      <w:rFonts w:ascii="Arial Narrow" w:eastAsia="Times New Roman" w:hAnsi="Arial Narrow" w:cs="Times New Roman"/>
      <w:b/>
      <w:bCs/>
      <w:sz w:val="20"/>
      <w:szCs w:val="20"/>
      <w:lang w:val="x-none" w:eastAsia="x-none"/>
    </w:rPr>
  </w:style>
  <w:style w:type="character" w:customStyle="1" w:styleId="ae">
    <w:name w:val="Заголовок Знак"/>
    <w:basedOn w:val="a1"/>
    <w:link w:val="ad"/>
    <w:uiPriority w:val="10"/>
    <w:rsid w:val="00C157F3"/>
    <w:rPr>
      <w:rFonts w:ascii="Arial Narrow" w:eastAsia="Times New Roman" w:hAnsi="Arial Narrow" w:cs="Times New Roman"/>
      <w:b/>
      <w:bCs/>
      <w:sz w:val="20"/>
      <w:szCs w:val="20"/>
      <w:lang w:val="x-none" w:eastAsia="x-none"/>
    </w:rPr>
  </w:style>
  <w:style w:type="character" w:styleId="af">
    <w:name w:val="Hyperlink"/>
    <w:uiPriority w:val="99"/>
    <w:rsid w:val="00C157F3"/>
    <w:rPr>
      <w:color w:val="0000FF"/>
      <w:u w:val="single"/>
    </w:rPr>
  </w:style>
  <w:style w:type="character" w:styleId="af0">
    <w:name w:val="Strong"/>
    <w:uiPriority w:val="22"/>
    <w:qFormat/>
    <w:rsid w:val="00C157F3"/>
    <w:rPr>
      <w:b/>
      <w:bCs/>
    </w:rPr>
  </w:style>
  <w:style w:type="table" w:customStyle="1" w:styleId="13">
    <w:name w:val="Сетка таблицы1"/>
    <w:basedOn w:val="a2"/>
    <w:next w:val="a4"/>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Знак Знак"/>
    <w:basedOn w:val="a0"/>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0"/>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2">
    <w:name w:val="Знак"/>
    <w:basedOn w:val="a0"/>
    <w:rsid w:val="00C157F3"/>
    <w:pPr>
      <w:spacing w:line="240" w:lineRule="exact"/>
    </w:pPr>
    <w:rPr>
      <w:rFonts w:ascii="Verdana" w:eastAsia="Times New Roman" w:hAnsi="Verdana" w:cs="Verdana"/>
      <w:sz w:val="20"/>
      <w:szCs w:val="20"/>
      <w:lang w:val="en-US"/>
    </w:rPr>
  </w:style>
  <w:style w:type="character" w:styleId="af3">
    <w:name w:val="page number"/>
    <w:rsid w:val="00C157F3"/>
    <w:rPr>
      <w:rFonts w:cs="Times New Roman"/>
    </w:rPr>
  </w:style>
  <w:style w:type="paragraph" w:customStyle="1" w:styleId="14">
    <w:name w:val="Абзац списка1"/>
    <w:basedOn w:val="a0"/>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0"/>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3"/>
    <w:semiHidden/>
    <w:unhideWhenUsed/>
    <w:rsid w:val="00C157F3"/>
  </w:style>
  <w:style w:type="paragraph" w:customStyle="1" w:styleId="af4">
    <w:name w:val="Знак Знак Знак Знак Знак Знак Знак"/>
    <w:basedOn w:val="a0"/>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0"/>
    <w:rsid w:val="00C157F3"/>
    <w:pPr>
      <w:spacing w:after="0" w:line="240" w:lineRule="auto"/>
    </w:pPr>
    <w:rPr>
      <w:rFonts w:ascii="Verdana" w:eastAsia="Times New Roman" w:hAnsi="Verdana" w:cs="Verdana"/>
      <w:sz w:val="20"/>
      <w:szCs w:val="20"/>
      <w:lang w:val="en-US"/>
    </w:rPr>
  </w:style>
  <w:style w:type="character" w:styleId="af5">
    <w:name w:val="annotation reference"/>
    <w:uiPriority w:val="99"/>
    <w:rsid w:val="00C157F3"/>
    <w:rPr>
      <w:sz w:val="16"/>
      <w:szCs w:val="16"/>
    </w:rPr>
  </w:style>
  <w:style w:type="paragraph" w:styleId="af6">
    <w:name w:val="annotation text"/>
    <w:basedOn w:val="a0"/>
    <w:link w:val="af7"/>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1"/>
    <w:link w:val="af6"/>
    <w:uiPriority w:val="99"/>
    <w:rsid w:val="00C157F3"/>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C157F3"/>
    <w:rPr>
      <w:b/>
      <w:bCs/>
      <w:lang w:val="x-none" w:eastAsia="x-none"/>
    </w:rPr>
  </w:style>
  <w:style w:type="character" w:customStyle="1" w:styleId="af9">
    <w:name w:val="Тема примечания Знак"/>
    <w:basedOn w:val="af7"/>
    <w:link w:val="af8"/>
    <w:uiPriority w:val="99"/>
    <w:rsid w:val="00C157F3"/>
    <w:rPr>
      <w:rFonts w:ascii="Times New Roman" w:eastAsia="Times New Roman" w:hAnsi="Times New Roman" w:cs="Times New Roman"/>
      <w:b/>
      <w:bCs/>
      <w:sz w:val="20"/>
      <w:szCs w:val="20"/>
      <w:lang w:val="x-none" w:eastAsia="x-none"/>
    </w:rPr>
  </w:style>
  <w:style w:type="character" w:customStyle="1" w:styleId="16">
    <w:name w:val="Просмотренная гиперссылка1"/>
    <w:uiPriority w:val="99"/>
    <w:semiHidden/>
    <w:unhideWhenUsed/>
    <w:rsid w:val="00C157F3"/>
    <w:rPr>
      <w:color w:val="800080"/>
      <w:u w:val="single"/>
    </w:rPr>
  </w:style>
  <w:style w:type="character" w:styleId="afa">
    <w:name w:val="FollowedHyperlink"/>
    <w:uiPriority w:val="99"/>
    <w:unhideWhenUsed/>
    <w:rsid w:val="00C157F3"/>
    <w:rPr>
      <w:color w:val="800080"/>
      <w:u w:val="single"/>
    </w:rPr>
  </w:style>
  <w:style w:type="paragraph" w:customStyle="1" w:styleId="font5">
    <w:name w:val="font5"/>
    <w:basedOn w:val="a0"/>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0"/>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0"/>
    <w:uiPriority w:val="99"/>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0"/>
    <w:uiPriority w:val="99"/>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0"/>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0"/>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0"/>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0"/>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0"/>
    <w:uiPriority w:val="99"/>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0"/>
    <w:uiPriority w:val="99"/>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0"/>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1"/>
    <w:rsid w:val="00C157F3"/>
  </w:style>
  <w:style w:type="paragraph" w:styleId="afb">
    <w:name w:val="Normal (Web)"/>
    <w:basedOn w:val="a0"/>
    <w:link w:val="afc"/>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0"/>
    <w:link w:val="afe"/>
    <w:uiPriority w:val="99"/>
    <w:unhideWhenUsed/>
    <w:rsid w:val="00C157F3"/>
    <w:pPr>
      <w:spacing w:after="120" w:line="240" w:lineRule="auto"/>
    </w:pPr>
    <w:rPr>
      <w:rFonts w:ascii="Pragmatica" w:eastAsia="Times New Roman" w:hAnsi="Pragmatica" w:cs="Times New Roman"/>
      <w:b/>
      <w:sz w:val="20"/>
      <w:szCs w:val="20"/>
      <w:lang w:val="x-none" w:eastAsia="x-none"/>
    </w:rPr>
  </w:style>
  <w:style w:type="character" w:customStyle="1" w:styleId="afe">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1"/>
    <w:link w:val="afd"/>
    <w:rsid w:val="00C157F3"/>
    <w:rPr>
      <w:rFonts w:ascii="Pragmatica" w:eastAsia="Times New Roman" w:hAnsi="Pragmatica" w:cs="Times New Roman"/>
      <w:b/>
      <w:sz w:val="20"/>
      <w:szCs w:val="20"/>
      <w:lang w:val="x-none" w:eastAsia="x-none"/>
    </w:rPr>
  </w:style>
  <w:style w:type="numbering" w:customStyle="1" w:styleId="210">
    <w:name w:val="Нет списка21"/>
    <w:next w:val="a3"/>
    <w:uiPriority w:val="99"/>
    <w:semiHidden/>
    <w:unhideWhenUsed/>
    <w:rsid w:val="00C157F3"/>
  </w:style>
  <w:style w:type="paragraph" w:customStyle="1" w:styleId="aff">
    <w:name w:val="Таблицы (моноширинный)"/>
    <w:basedOn w:val="a0"/>
    <w:next w:val="a0"/>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f0">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0"/>
    <w:link w:val="17"/>
    <w:uiPriority w:val="99"/>
    <w:rsid w:val="00C157F3"/>
    <w:pPr>
      <w:spacing w:after="0" w:line="240" w:lineRule="auto"/>
    </w:pPr>
    <w:rPr>
      <w:rFonts w:ascii="Times New Roman" w:eastAsia="Batang" w:hAnsi="Times New Roman" w:cs="Times New Roman"/>
      <w:sz w:val="20"/>
      <w:szCs w:val="20"/>
      <w:lang w:val="x-none" w:eastAsia="ko-KR"/>
    </w:rPr>
  </w:style>
  <w:style w:type="character" w:customStyle="1" w:styleId="aff1">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
    <w:basedOn w:val="a1"/>
    <w:uiPriority w:val="99"/>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f0"/>
    <w:uiPriority w:val="99"/>
    <w:locked/>
    <w:rsid w:val="00C157F3"/>
    <w:rPr>
      <w:rFonts w:ascii="Times New Roman" w:eastAsia="Batang" w:hAnsi="Times New Roman" w:cs="Times New Roman"/>
      <w:sz w:val="20"/>
      <w:szCs w:val="20"/>
      <w:lang w:val="x-none" w:eastAsia="ko-KR"/>
    </w:rPr>
  </w:style>
  <w:style w:type="character" w:styleId="aff2">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0"/>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0"/>
    <w:link w:val="PointChar"/>
    <w:rsid w:val="00C157F3"/>
    <w:pPr>
      <w:spacing w:before="120" w:after="0" w:line="288" w:lineRule="auto"/>
      <w:ind w:firstLine="720"/>
      <w:jc w:val="both"/>
    </w:pPr>
    <w:rPr>
      <w:rFonts w:ascii="Times New Roman" w:eastAsia="Batang" w:hAnsi="Times New Roman" w:cs="Times New Roman"/>
      <w:sz w:val="24"/>
      <w:szCs w:val="24"/>
      <w:lang w:val="x-none" w:eastAsia="x-none"/>
    </w:rPr>
  </w:style>
  <w:style w:type="character" w:customStyle="1" w:styleId="PointChar">
    <w:name w:val="Point Char"/>
    <w:link w:val="Point"/>
    <w:rsid w:val="00C157F3"/>
    <w:rPr>
      <w:rFonts w:ascii="Times New Roman" w:eastAsia="Batang" w:hAnsi="Times New Roman" w:cs="Times New Roman"/>
      <w:sz w:val="24"/>
      <w:szCs w:val="24"/>
      <w:lang w:val="x-none" w:eastAsia="x-none"/>
    </w:rPr>
  </w:style>
  <w:style w:type="character" w:customStyle="1" w:styleId="apple-style-span">
    <w:name w:val="apple-style-span"/>
    <w:rsid w:val="00C157F3"/>
  </w:style>
  <w:style w:type="table" w:customStyle="1" w:styleId="111">
    <w:name w:val="Сетка таблицы11"/>
    <w:basedOn w:val="a2"/>
    <w:next w:val="a4"/>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3">
    <w:name w:val="Subtitle"/>
    <w:basedOn w:val="a0"/>
    <w:link w:val="aff4"/>
    <w:uiPriority w:val="99"/>
    <w:qFormat/>
    <w:rsid w:val="00C157F3"/>
    <w:pPr>
      <w:spacing w:after="0" w:line="240" w:lineRule="auto"/>
      <w:jc w:val="center"/>
    </w:pPr>
    <w:rPr>
      <w:rFonts w:ascii="Times New Roman" w:eastAsia="Times New Roman" w:hAnsi="Times New Roman" w:cs="Times New Roman"/>
      <w:b/>
      <w:bCs/>
      <w:sz w:val="28"/>
      <w:szCs w:val="17"/>
      <w:lang w:val="x-none" w:eastAsia="x-none"/>
    </w:rPr>
  </w:style>
  <w:style w:type="character" w:customStyle="1" w:styleId="aff4">
    <w:name w:val="Подзаголовок Знак"/>
    <w:basedOn w:val="a1"/>
    <w:link w:val="aff3"/>
    <w:uiPriority w:val="99"/>
    <w:rsid w:val="00C157F3"/>
    <w:rPr>
      <w:rFonts w:ascii="Times New Roman" w:eastAsia="Times New Roman" w:hAnsi="Times New Roman" w:cs="Times New Roman"/>
      <w:b/>
      <w:bCs/>
      <w:sz w:val="28"/>
      <w:szCs w:val="17"/>
      <w:lang w:val="x-none" w:eastAsia="x-none"/>
    </w:rPr>
  </w:style>
  <w:style w:type="paragraph" w:customStyle="1" w:styleId="BodyText21">
    <w:name w:val="Body Text 2.Основной текст 1"/>
    <w:basedOn w:val="a0"/>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0"/>
    <w:link w:val="27"/>
    <w:uiPriority w:val="99"/>
    <w:rsid w:val="00C157F3"/>
    <w:pPr>
      <w:spacing w:after="120" w:line="480" w:lineRule="auto"/>
      <w:ind w:left="283"/>
    </w:pPr>
    <w:rPr>
      <w:rFonts w:ascii="Times New Roman" w:eastAsia="Batang" w:hAnsi="Times New Roman" w:cs="Times New Roman"/>
      <w:sz w:val="24"/>
      <w:szCs w:val="24"/>
      <w:lang w:val="x-none" w:eastAsia="x-none"/>
    </w:rPr>
  </w:style>
  <w:style w:type="character" w:customStyle="1" w:styleId="27">
    <w:name w:val="Основной текст с отступом 2 Знак"/>
    <w:basedOn w:val="a1"/>
    <w:link w:val="26"/>
    <w:uiPriority w:val="99"/>
    <w:rsid w:val="00C157F3"/>
    <w:rPr>
      <w:rFonts w:ascii="Times New Roman" w:eastAsia="Batang" w:hAnsi="Times New Roman" w:cs="Times New Roman"/>
      <w:sz w:val="24"/>
      <w:szCs w:val="24"/>
      <w:lang w:val="x-none" w:eastAsia="x-none"/>
    </w:rPr>
  </w:style>
  <w:style w:type="paragraph" w:customStyle="1" w:styleId="aff5">
    <w:name w:val="Скобки буквы"/>
    <w:basedOn w:val="a0"/>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0"/>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1"/>
    <w:link w:val="33"/>
    <w:uiPriority w:val="99"/>
    <w:rsid w:val="00C157F3"/>
    <w:rPr>
      <w:rFonts w:ascii="Times New Roman" w:eastAsia="Times New Roman" w:hAnsi="Times New Roman" w:cs="Times New Roman"/>
      <w:sz w:val="28"/>
      <w:szCs w:val="24"/>
      <w:lang w:val="en-US"/>
    </w:rPr>
  </w:style>
  <w:style w:type="paragraph" w:styleId="35">
    <w:name w:val="Body Text 3"/>
    <w:basedOn w:val="a0"/>
    <w:link w:val="36"/>
    <w:uiPriority w:val="99"/>
    <w:rsid w:val="00C157F3"/>
    <w:pPr>
      <w:spacing w:after="0" w:line="240" w:lineRule="auto"/>
      <w:jc w:val="both"/>
    </w:pPr>
    <w:rPr>
      <w:rFonts w:ascii="Times New Roman" w:eastAsia="Times New Roman" w:hAnsi="Times New Roman" w:cs="Times New Roman"/>
      <w:sz w:val="28"/>
      <w:szCs w:val="24"/>
      <w:lang w:val="x-none"/>
    </w:rPr>
  </w:style>
  <w:style w:type="character" w:customStyle="1" w:styleId="36">
    <w:name w:val="Основной текст 3 Знак"/>
    <w:basedOn w:val="a1"/>
    <w:link w:val="35"/>
    <w:uiPriority w:val="99"/>
    <w:rsid w:val="00C157F3"/>
    <w:rPr>
      <w:rFonts w:ascii="Times New Roman" w:eastAsia="Times New Roman" w:hAnsi="Times New Roman" w:cs="Times New Roman"/>
      <w:sz w:val="28"/>
      <w:szCs w:val="24"/>
      <w:lang w:val="x-none"/>
    </w:rPr>
  </w:style>
  <w:style w:type="paragraph" w:customStyle="1" w:styleId="aff6">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7">
    <w:name w:val="Body Text Indent"/>
    <w:aliases w:val="Основной текст 1,Нумерованный список !!,Основной текст без отступа"/>
    <w:basedOn w:val="a0"/>
    <w:link w:val="aff8"/>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lang w:val="x-none" w:eastAsia="x-none"/>
    </w:rPr>
  </w:style>
  <w:style w:type="character" w:customStyle="1" w:styleId="aff8">
    <w:name w:val="Основной текст с отступом Знак"/>
    <w:aliases w:val="Основной текст 1 Знак,Нумерованный список !! Знак,Основной текст без отступа Знак"/>
    <w:basedOn w:val="a1"/>
    <w:link w:val="aff7"/>
    <w:rsid w:val="00C157F3"/>
    <w:rPr>
      <w:rFonts w:ascii="Times New Roman" w:eastAsia="Times New Roman" w:hAnsi="Times New Roman" w:cs="Times New Roman"/>
      <w:sz w:val="24"/>
      <w:szCs w:val="24"/>
      <w:lang w:val="x-none" w:eastAsia="x-none"/>
    </w:rPr>
  </w:style>
  <w:style w:type="paragraph" w:customStyle="1" w:styleId="aff9">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a">
    <w:name w:val="Plain Text"/>
    <w:basedOn w:val="a0"/>
    <w:link w:val="affb"/>
    <w:uiPriority w:val="99"/>
    <w:rsid w:val="00C157F3"/>
    <w:pPr>
      <w:tabs>
        <w:tab w:val="num" w:pos="1571"/>
      </w:tabs>
      <w:spacing w:after="0" w:line="240" w:lineRule="auto"/>
      <w:ind w:firstLine="720"/>
      <w:jc w:val="both"/>
    </w:pPr>
    <w:rPr>
      <w:rFonts w:ascii="Courier New" w:eastAsia="Times New Roman" w:hAnsi="Courier New" w:cs="Times New Roman"/>
      <w:sz w:val="20"/>
      <w:szCs w:val="24"/>
      <w:lang w:val="x-none" w:eastAsia="x-none"/>
    </w:rPr>
  </w:style>
  <w:style w:type="character" w:customStyle="1" w:styleId="affb">
    <w:name w:val="Текст Знак"/>
    <w:basedOn w:val="a1"/>
    <w:link w:val="affa"/>
    <w:uiPriority w:val="99"/>
    <w:rsid w:val="00C157F3"/>
    <w:rPr>
      <w:rFonts w:ascii="Courier New" w:eastAsia="Times New Roman" w:hAnsi="Courier New" w:cs="Times New Roman"/>
      <w:sz w:val="20"/>
      <w:szCs w:val="24"/>
      <w:lang w:val="x-none" w:eastAsia="x-none"/>
    </w:rPr>
  </w:style>
  <w:style w:type="paragraph" w:styleId="affc">
    <w:name w:val="List Bullet"/>
    <w:basedOn w:val="afd"/>
    <w:autoRedefine/>
    <w:uiPriority w:val="99"/>
    <w:rsid w:val="00C157F3"/>
    <w:pPr>
      <w:suppressAutoHyphens/>
      <w:spacing w:after="0"/>
      <w:ind w:firstLine="709"/>
      <w:jc w:val="both"/>
    </w:pPr>
    <w:rPr>
      <w:rFonts w:ascii="Times New Roman" w:hAnsi="Times New Roman"/>
      <w:b w:val="0"/>
      <w:sz w:val="24"/>
      <w:szCs w:val="24"/>
      <w:lang w:val="ru-RU" w:eastAsia="en-US"/>
    </w:rPr>
  </w:style>
  <w:style w:type="paragraph" w:styleId="affd">
    <w:name w:val="endnote text"/>
    <w:basedOn w:val="a0"/>
    <w:link w:val="affe"/>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fe">
    <w:name w:val="Текст концевой сноски Знак"/>
    <w:basedOn w:val="a1"/>
    <w:link w:val="affd"/>
    <w:uiPriority w:val="99"/>
    <w:rsid w:val="00C157F3"/>
    <w:rPr>
      <w:rFonts w:ascii="Times New Roman" w:eastAsia="Times New Roman" w:hAnsi="Times New Roman" w:cs="Times New Roman"/>
      <w:sz w:val="20"/>
      <w:szCs w:val="20"/>
      <w:lang w:eastAsia="ru-RU"/>
    </w:rPr>
  </w:style>
  <w:style w:type="character" w:styleId="afff">
    <w:name w:val="endnote reference"/>
    <w:rsid w:val="00C157F3"/>
    <w:rPr>
      <w:vertAlign w:val="superscript"/>
    </w:rPr>
  </w:style>
  <w:style w:type="paragraph" w:styleId="afff0">
    <w:name w:val="Document Map"/>
    <w:basedOn w:val="a0"/>
    <w:link w:val="afff1"/>
    <w:uiPriority w:val="99"/>
    <w:rsid w:val="00C157F3"/>
    <w:pPr>
      <w:spacing w:after="0" w:line="240" w:lineRule="auto"/>
    </w:pPr>
    <w:rPr>
      <w:rFonts w:ascii="Tahoma" w:eastAsia="Batang" w:hAnsi="Tahoma" w:cs="Times New Roman"/>
      <w:sz w:val="16"/>
      <w:szCs w:val="16"/>
      <w:lang w:val="x-none" w:eastAsia="x-none"/>
    </w:rPr>
  </w:style>
  <w:style w:type="character" w:customStyle="1" w:styleId="afff1">
    <w:name w:val="Схема документа Знак"/>
    <w:basedOn w:val="a1"/>
    <w:link w:val="afff0"/>
    <w:uiPriority w:val="99"/>
    <w:rsid w:val="00C157F3"/>
    <w:rPr>
      <w:rFonts w:ascii="Tahoma" w:eastAsia="Batang" w:hAnsi="Tahoma" w:cs="Times New Roman"/>
      <w:sz w:val="16"/>
      <w:szCs w:val="16"/>
      <w:lang w:val="x-none" w:eastAsia="x-none"/>
    </w:rPr>
  </w:style>
  <w:style w:type="paragraph" w:customStyle="1" w:styleId="afff2">
    <w:name w:val="Нормальный (таблица)"/>
    <w:basedOn w:val="a0"/>
    <w:next w:val="a0"/>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3">
    <w:name w:val="Прижатый влево"/>
    <w:basedOn w:val="a0"/>
    <w:next w:val="a0"/>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4">
    <w:name w:val="Гипертекстовая ссылка"/>
    <w:uiPriority w:val="99"/>
    <w:rsid w:val="00C157F3"/>
    <w:rPr>
      <w:b/>
      <w:bCs/>
      <w:color w:val="008000"/>
    </w:rPr>
  </w:style>
  <w:style w:type="paragraph" w:customStyle="1" w:styleId="rvps698610">
    <w:name w:val="rvps698610"/>
    <w:basedOn w:val="a0"/>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0"/>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0"/>
    <w:link w:val="HTML0"/>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val="x-none" w:eastAsia="ar-SA"/>
    </w:rPr>
  </w:style>
  <w:style w:type="character" w:customStyle="1" w:styleId="HTML0">
    <w:name w:val="Стандартный HTML Знак"/>
    <w:basedOn w:val="a1"/>
    <w:link w:val="HTML"/>
    <w:rsid w:val="00C157F3"/>
    <w:rPr>
      <w:rFonts w:ascii="Courier New" w:eastAsia="Times New Roman" w:hAnsi="Courier New" w:cs="Times New Roman"/>
      <w:sz w:val="16"/>
      <w:szCs w:val="16"/>
      <w:lang w:val="x-none" w:eastAsia="ar-SA"/>
    </w:rPr>
  </w:style>
  <w:style w:type="paragraph" w:customStyle="1" w:styleId="ConsNonformat">
    <w:name w:val="ConsNonformat"/>
    <w:uiPriority w:val="99"/>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2"/>
    <w:next w:val="a4"/>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0"/>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5">
    <w:name w:val="Комментарий"/>
    <w:basedOn w:val="a0"/>
    <w:next w:val="a0"/>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2"/>
    <w:next w:val="a4"/>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2"/>
    <w:next w:val="a4"/>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d"/>
    <w:link w:val="BodyTextKeepChar"/>
    <w:uiPriority w:val="99"/>
    <w:rsid w:val="00C157F3"/>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lang w:val="x-none"/>
    </w:rPr>
  </w:style>
  <w:style w:type="paragraph" w:styleId="afff6">
    <w:name w:val="caption"/>
    <w:aliases w:val="Рисунок,Табл-Рис,Таблица - Название объекта,!! Object Novogor !!,Caption Char,Caption Char1 Char1 Char Char,Caption Char Char2 Char1 Char Char,Caption Char Char Char Char Char1 Char1 Char Char1 Char, Знак"/>
    <w:basedOn w:val="a0"/>
    <w:next w:val="a0"/>
    <w:link w:val="afff7"/>
    <w:qFormat/>
    <w:rsid w:val="00C157F3"/>
    <w:pPr>
      <w:spacing w:after="0" w:line="240" w:lineRule="auto"/>
    </w:pPr>
    <w:rPr>
      <w:rFonts w:ascii="Times New Roman" w:eastAsia="Times New Roman" w:hAnsi="Times New Roman" w:cs="Times New Roman"/>
      <w:b/>
      <w:bCs/>
      <w:sz w:val="20"/>
      <w:szCs w:val="20"/>
      <w:lang w:val="x-none" w:eastAsia="ko-KR"/>
    </w:rPr>
  </w:style>
  <w:style w:type="character" w:customStyle="1" w:styleId="afff7">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Знак Знак"/>
    <w:link w:val="afff6"/>
    <w:locked/>
    <w:rsid w:val="00C157F3"/>
    <w:rPr>
      <w:rFonts w:ascii="Times New Roman" w:eastAsia="Times New Roman" w:hAnsi="Times New Roman" w:cs="Times New Roman"/>
      <w:b/>
      <w:bCs/>
      <w:sz w:val="20"/>
      <w:szCs w:val="20"/>
      <w:lang w:val="x-none" w:eastAsia="ko-KR"/>
    </w:rPr>
  </w:style>
  <w:style w:type="paragraph" w:customStyle="1" w:styleId="Style11">
    <w:name w:val="Style11"/>
    <w:basedOn w:val="a0"/>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8">
    <w:name w:val="Îñíîâíîé òåêñò"/>
    <w:basedOn w:val="a0"/>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0"/>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0"/>
    <w:uiPriority w:val="99"/>
    <w:rsid w:val="00C157F3"/>
    <w:pPr>
      <w:numPr>
        <w:numId w:val="2"/>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0"/>
    <w:next w:val="afd"/>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9"/>
    <w:uiPriority w:val="99"/>
    <w:rsid w:val="00C157F3"/>
    <w:pPr>
      <w:spacing w:before="160" w:after="0"/>
    </w:pPr>
    <w:rPr>
      <w:sz w:val="20"/>
      <w:szCs w:val="20"/>
    </w:rPr>
  </w:style>
  <w:style w:type="paragraph" w:styleId="afff9">
    <w:name w:val="Block Text"/>
    <w:basedOn w:val="a0"/>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0"/>
    <w:next w:val="a0"/>
    <w:autoRedefine/>
    <w:uiPriority w:val="39"/>
    <w:qFormat/>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0"/>
    <w:next w:val="a0"/>
    <w:autoRedefine/>
    <w:uiPriority w:val="39"/>
    <w:qFormat/>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d"/>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0"/>
    <w:next w:val="a0"/>
    <w:autoRedefine/>
    <w:uiPriority w:val="39"/>
    <w:qFormat/>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a">
    <w:name w:val="List Continue"/>
    <w:basedOn w:val="afffb"/>
    <w:uiPriority w:val="99"/>
    <w:rsid w:val="00C157F3"/>
    <w:pPr>
      <w:tabs>
        <w:tab w:val="clear" w:pos="360"/>
      </w:tabs>
    </w:pPr>
  </w:style>
  <w:style w:type="paragraph" w:styleId="afffb">
    <w:name w:val="List Number"/>
    <w:basedOn w:val="afd"/>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a"/>
    <w:uiPriority w:val="99"/>
    <w:rsid w:val="00C157F3"/>
    <w:pPr>
      <w:ind w:left="851"/>
    </w:pPr>
  </w:style>
  <w:style w:type="paragraph" w:customStyle="1" w:styleId="ListNumberNoSpace">
    <w:name w:val="List Number NoSpace"/>
    <w:basedOn w:val="afffb"/>
    <w:uiPriority w:val="99"/>
    <w:rsid w:val="00C157F3"/>
    <w:pPr>
      <w:spacing w:after="0"/>
    </w:pPr>
  </w:style>
  <w:style w:type="paragraph" w:customStyle="1" w:styleId="ListBullet1Continue">
    <w:name w:val="List Bullet 1 Continue"/>
    <w:basedOn w:val="affc"/>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d"/>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0"/>
    <w:next w:val="afd"/>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0"/>
    <w:autoRedefine/>
    <w:uiPriority w:val="3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c"/>
    <w:uiPriority w:val="99"/>
    <w:rsid w:val="00C157F3"/>
    <w:pPr>
      <w:tabs>
        <w:tab w:val="left" w:pos="425"/>
      </w:tabs>
      <w:suppressAutoHyphens w:val="0"/>
      <w:spacing w:before="120"/>
    </w:pPr>
    <w:rPr>
      <w:color w:val="000000"/>
      <w:lang w:eastAsia="ru-RU"/>
    </w:rPr>
  </w:style>
  <w:style w:type="paragraph" w:customStyle="1" w:styleId="source">
    <w:name w:val="source"/>
    <w:basedOn w:val="afd"/>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0"/>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0"/>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0"/>
    <w:next w:val="afd"/>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c"/>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0"/>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0"/>
    <w:next w:val="afd"/>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0"/>
    <w:next w:val="a0"/>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0"/>
    <w:next w:val="a0"/>
    <w:autoRedefine/>
    <w:uiPriority w:val="3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0"/>
    <w:next w:val="a0"/>
    <w:autoRedefine/>
    <w:uiPriority w:val="3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0"/>
    <w:next w:val="a0"/>
    <w:autoRedefine/>
    <w:uiPriority w:val="3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0"/>
    <w:next w:val="a0"/>
    <w:autoRedefine/>
    <w:uiPriority w:val="3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0"/>
    <w:next w:val="a0"/>
    <w:autoRedefine/>
    <w:uiPriority w:val="3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b"/>
    <w:uiPriority w:val="99"/>
    <w:rsid w:val="00C157F3"/>
    <w:pPr>
      <w:tabs>
        <w:tab w:val="clear" w:pos="360"/>
        <w:tab w:val="num" w:pos="851"/>
      </w:tabs>
      <w:ind w:left="850" w:hanging="425"/>
    </w:pPr>
  </w:style>
  <w:style w:type="paragraph" w:customStyle="1" w:styleId="BodyMargin">
    <w:name w:val="Body Margin"/>
    <w:basedOn w:val="afd"/>
    <w:next w:val="afd"/>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0"/>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0"/>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0"/>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c">
    <w:name w:val="List"/>
    <w:aliases w:val="List Char,Char Char"/>
    <w:basedOn w:val="a0"/>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0"/>
    <w:next w:val="afff6"/>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lang w:val="ru-RU" w:eastAsia="en-US"/>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0"/>
    <w:next w:val="a0"/>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0"/>
    <w:next w:val="a0"/>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0"/>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0"/>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0"/>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0"/>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0"/>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0"/>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0"/>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0"/>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0"/>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0"/>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0"/>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0"/>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0"/>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0"/>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0"/>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0"/>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7"/>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7"/>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0"/>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0"/>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0"/>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0"/>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0"/>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0"/>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0"/>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d">
    <w:name w:val="table of figures"/>
    <w:basedOn w:val="a0"/>
    <w:next w:val="a0"/>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0"/>
    <w:next w:val="a0"/>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0"/>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0"/>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0"/>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0"/>
    <w:next w:val="a0"/>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c"/>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0"/>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0"/>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0"/>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0"/>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0"/>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0"/>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0"/>
    <w:next w:val="a0"/>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0"/>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0"/>
    <w:next w:val="a0"/>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0"/>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0"/>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0"/>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0"/>
    <w:next w:val="a0"/>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e">
    <w:name w:val="Обложка"/>
    <w:next w:val="a0"/>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f">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f0">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f1">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2">
    <w:name w:val="Таблица слева"/>
    <w:uiPriority w:val="99"/>
    <w:rsid w:val="00C157F3"/>
    <w:pPr>
      <w:spacing w:after="0" w:line="240" w:lineRule="auto"/>
    </w:pPr>
    <w:rPr>
      <w:rFonts w:ascii="Arial Narrow" w:eastAsia="Times New Roman" w:hAnsi="Arial Narrow" w:cs="Arial Narrow"/>
    </w:rPr>
  </w:style>
  <w:style w:type="paragraph" w:customStyle="1" w:styleId="affff3">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2"/>
    <w:next w:val="a4"/>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3"/>
    <w:uiPriority w:val="99"/>
    <w:semiHidden/>
    <w:unhideWhenUsed/>
    <w:rsid w:val="00C157F3"/>
  </w:style>
  <w:style w:type="table" w:customStyle="1" w:styleId="54">
    <w:name w:val="Сетка таблицы5"/>
    <w:basedOn w:val="a2"/>
    <w:next w:val="a4"/>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4"/>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line number"/>
    <w:basedOn w:val="a1"/>
    <w:uiPriority w:val="99"/>
    <w:semiHidden/>
    <w:unhideWhenUsed/>
    <w:rsid w:val="00C157F3"/>
  </w:style>
  <w:style w:type="paragraph" w:styleId="affff5">
    <w:name w:val="No Spacing"/>
    <w:link w:val="affff6"/>
    <w:uiPriority w:val="1"/>
    <w:qFormat/>
    <w:rsid w:val="00FF3823"/>
    <w:pPr>
      <w:spacing w:after="0" w:line="240" w:lineRule="auto"/>
    </w:pPr>
  </w:style>
  <w:style w:type="paragraph" w:customStyle="1" w:styleId="1e">
    <w:name w:val="Знак Знак Знак Знак Знак Знак Знак Знак Знак1 Знак"/>
    <w:basedOn w:val="a0"/>
    <w:rsid w:val="004868D8"/>
    <w:pPr>
      <w:spacing w:line="240" w:lineRule="exact"/>
    </w:pPr>
    <w:rPr>
      <w:rFonts w:ascii="Verdana" w:eastAsia="Times New Roman" w:hAnsi="Verdana" w:cs="Times New Roman"/>
      <w:sz w:val="20"/>
      <w:szCs w:val="20"/>
      <w:lang w:val="en-US"/>
    </w:rPr>
  </w:style>
  <w:style w:type="numbering" w:customStyle="1" w:styleId="45">
    <w:name w:val="Нет списка4"/>
    <w:next w:val="a3"/>
    <w:uiPriority w:val="99"/>
    <w:semiHidden/>
    <w:unhideWhenUsed/>
    <w:rsid w:val="00C91858"/>
  </w:style>
  <w:style w:type="paragraph" w:styleId="affff7">
    <w:name w:val="TOC Heading"/>
    <w:basedOn w:val="1"/>
    <w:next w:val="a0"/>
    <w:uiPriority w:val="39"/>
    <w:unhideWhenUsed/>
    <w:qFormat/>
    <w:rsid w:val="00C91858"/>
    <w:pPr>
      <w:keepNext w:val="0"/>
      <w:pageBreakBefore/>
      <w:widowControl/>
      <w:spacing w:after="360"/>
      <w:jc w:val="left"/>
      <w:outlineLvl w:val="9"/>
    </w:pPr>
    <w:rPr>
      <w:rFonts w:ascii="Calibri" w:eastAsia="Calibri" w:hAnsi="Calibri"/>
      <w:b w:val="0"/>
      <w:bCs w:val="0"/>
      <w:color w:val="595959"/>
      <w:kern w:val="20"/>
      <w:sz w:val="36"/>
      <w:lang w:val="ru-RU" w:eastAsia="ru-RU"/>
    </w:rPr>
  </w:style>
  <w:style w:type="character" w:styleId="affff8">
    <w:name w:val="Emphasis"/>
    <w:uiPriority w:val="20"/>
    <w:qFormat/>
    <w:rsid w:val="00C91858"/>
    <w:rPr>
      <w:i/>
      <w:iCs/>
    </w:rPr>
  </w:style>
  <w:style w:type="table" w:customStyle="1" w:styleId="130">
    <w:name w:val="Сетка таблицы13"/>
    <w:basedOn w:val="a2"/>
    <w:next w:val="a4"/>
    <w:uiPriority w:val="59"/>
    <w:rsid w:val="00C9185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2"/>
    <w:next w:val="a4"/>
    <w:rsid w:val="00C9185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C91858"/>
    <w:rPr>
      <w:rFonts w:ascii="Arial" w:eastAsia="Times New Roman" w:hAnsi="Arial" w:cs="Arial"/>
      <w:sz w:val="20"/>
      <w:szCs w:val="20"/>
      <w:lang w:eastAsia="ru-RU"/>
    </w:rPr>
  </w:style>
  <w:style w:type="paragraph" w:customStyle="1" w:styleId="ConsTitle">
    <w:name w:val="ConsTitle"/>
    <w:rsid w:val="00C918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tlerazdel">
    <w:name w:val="title_razdel"/>
    <w:basedOn w:val="a1"/>
    <w:rsid w:val="00C91858"/>
  </w:style>
  <w:style w:type="paragraph" w:customStyle="1" w:styleId="240">
    <w:name w:val="Основной текст 24"/>
    <w:basedOn w:val="a0"/>
    <w:rsid w:val="00C91858"/>
    <w:pPr>
      <w:spacing w:after="0" w:line="240" w:lineRule="auto"/>
    </w:pPr>
    <w:rPr>
      <w:rFonts w:ascii="Times New Roman" w:eastAsia="Times New Roman" w:hAnsi="Times New Roman" w:cs="Times New Roman"/>
      <w:sz w:val="28"/>
      <w:szCs w:val="20"/>
      <w:lang w:eastAsia="ru-RU"/>
    </w:rPr>
  </w:style>
  <w:style w:type="character" w:customStyle="1" w:styleId="t111">
    <w:name w:val="t111"/>
    <w:rsid w:val="00C91858"/>
    <w:rPr>
      <w:sz w:val="17"/>
      <w:szCs w:val="17"/>
    </w:rPr>
  </w:style>
  <w:style w:type="paragraph" w:customStyle="1" w:styleId="CharCharChar">
    <w:name w:val="Char Char Char"/>
    <w:basedOn w:val="a0"/>
    <w:rsid w:val="00C91858"/>
    <w:pPr>
      <w:spacing w:line="240" w:lineRule="exact"/>
    </w:pPr>
    <w:rPr>
      <w:rFonts w:ascii="Verdana" w:eastAsia="Times New Roman" w:hAnsi="Verdana" w:cs="Verdana"/>
      <w:sz w:val="20"/>
      <w:szCs w:val="20"/>
      <w:lang w:val="en-US"/>
    </w:rPr>
  </w:style>
  <w:style w:type="paragraph" w:customStyle="1" w:styleId="affff9">
    <w:name w:val="Знак Знак Знак Знак Знак Знак Знак Знак Знак Знак"/>
    <w:basedOn w:val="a0"/>
    <w:rsid w:val="00C91858"/>
    <w:pPr>
      <w:spacing w:line="240" w:lineRule="exact"/>
    </w:pPr>
    <w:rPr>
      <w:rFonts w:ascii="Verdana" w:eastAsia="Times New Roman" w:hAnsi="Verdana" w:cs="Verdana"/>
      <w:sz w:val="20"/>
      <w:szCs w:val="20"/>
      <w:lang w:val="en-US"/>
    </w:rPr>
  </w:style>
  <w:style w:type="paragraph" w:customStyle="1" w:styleId="2e">
    <w:name w:val="Без интервала2"/>
    <w:rsid w:val="00C91858"/>
    <w:pPr>
      <w:spacing w:after="0" w:line="240" w:lineRule="auto"/>
    </w:pPr>
    <w:rPr>
      <w:rFonts w:ascii="Calibri" w:eastAsia="Times New Roman" w:hAnsi="Calibri" w:cs="Times New Roman"/>
      <w:lang w:eastAsia="ru-RU"/>
    </w:rPr>
  </w:style>
  <w:style w:type="character" w:customStyle="1" w:styleId="FontStyle20">
    <w:name w:val="Font Style20"/>
    <w:uiPriority w:val="99"/>
    <w:rsid w:val="00C91858"/>
    <w:rPr>
      <w:rFonts w:ascii="Times New Roman" w:hAnsi="Times New Roman" w:cs="Times New Roman"/>
      <w:sz w:val="26"/>
      <w:szCs w:val="26"/>
    </w:rPr>
  </w:style>
  <w:style w:type="paragraph" w:customStyle="1" w:styleId="affffa">
    <w:name w:val="Знак Знак Знак Знак Знак Знак"/>
    <w:basedOn w:val="a0"/>
    <w:uiPriority w:val="99"/>
    <w:rsid w:val="00C91858"/>
    <w:pPr>
      <w:spacing w:line="240" w:lineRule="exact"/>
    </w:pPr>
    <w:rPr>
      <w:rFonts w:ascii="Verdana" w:eastAsia="Calibri" w:hAnsi="Verdana" w:cs="Verdana"/>
      <w:sz w:val="20"/>
      <w:szCs w:val="20"/>
      <w:lang w:val="en-US"/>
    </w:rPr>
  </w:style>
  <w:style w:type="paragraph" w:customStyle="1" w:styleId="1f">
    <w:name w:val="Обычный1"/>
    <w:rsid w:val="00C91858"/>
    <w:pPr>
      <w:spacing w:after="0" w:line="240" w:lineRule="auto"/>
    </w:pPr>
    <w:rPr>
      <w:rFonts w:ascii="Arial" w:eastAsia="Times New Roman" w:hAnsi="Arial" w:cs="Times New Roman"/>
      <w:sz w:val="20"/>
      <w:szCs w:val="20"/>
      <w:lang w:eastAsia="ru-RU"/>
    </w:rPr>
  </w:style>
  <w:style w:type="paragraph" w:customStyle="1" w:styleId="p5">
    <w:name w:val="p5"/>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1"/>
    <w:rsid w:val="00C91858"/>
  </w:style>
  <w:style w:type="paragraph" w:customStyle="1" w:styleId="213">
    <w:name w:val="Основной текст 21"/>
    <w:basedOn w:val="a0"/>
    <w:rsid w:val="00C91858"/>
    <w:pPr>
      <w:spacing w:after="0" w:line="240" w:lineRule="auto"/>
    </w:pPr>
    <w:rPr>
      <w:rFonts w:ascii="Times New Roman" w:eastAsia="Times New Roman" w:hAnsi="Times New Roman" w:cs="Times New Roman"/>
      <w:sz w:val="28"/>
      <w:szCs w:val="20"/>
      <w:lang w:eastAsia="ru-RU"/>
    </w:rPr>
  </w:style>
  <w:style w:type="paragraph" w:customStyle="1" w:styleId="xl58">
    <w:name w:val="xl58"/>
    <w:basedOn w:val="a0"/>
    <w:uiPriority w:val="99"/>
    <w:rsid w:val="00C9185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character" w:customStyle="1" w:styleId="aa">
    <w:name w:val="Абзац списка Знак"/>
    <w:link w:val="a9"/>
    <w:uiPriority w:val="34"/>
    <w:rsid w:val="00C91858"/>
    <w:rPr>
      <w:rFonts w:ascii="Times New Roman" w:eastAsia="Times New Roman" w:hAnsi="Times New Roman" w:cs="Times New Roman"/>
      <w:sz w:val="28"/>
      <w:szCs w:val="28"/>
      <w:lang w:eastAsia="ru-RU"/>
    </w:rPr>
  </w:style>
  <w:style w:type="paragraph" w:customStyle="1" w:styleId="affffb">
    <w:name w:val="текст сноски"/>
    <w:uiPriority w:val="99"/>
    <w:rsid w:val="00C91858"/>
    <w:pPr>
      <w:keepLines/>
      <w:spacing w:after="120" w:line="240" w:lineRule="auto"/>
      <w:jc w:val="both"/>
    </w:pPr>
    <w:rPr>
      <w:rFonts w:ascii="Times New Roman" w:eastAsia="Times New Roman" w:hAnsi="Times New Roman" w:cs="Times New Roman"/>
      <w:sz w:val="24"/>
      <w:szCs w:val="20"/>
    </w:rPr>
  </w:style>
  <w:style w:type="paragraph" w:customStyle="1" w:styleId="xl53">
    <w:name w:val="xl53"/>
    <w:basedOn w:val="a0"/>
    <w:uiPriority w:val="99"/>
    <w:rsid w:val="00C9185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lang w:eastAsia="ru-RU"/>
    </w:rPr>
  </w:style>
  <w:style w:type="paragraph" w:customStyle="1" w:styleId="main">
    <w:name w:val="main"/>
    <w:basedOn w:val="a0"/>
    <w:uiPriority w:val="99"/>
    <w:rsid w:val="00C91858"/>
    <w:pPr>
      <w:spacing w:after="0" w:line="240" w:lineRule="auto"/>
      <w:ind w:left="150" w:right="150" w:firstLine="300"/>
      <w:textAlignment w:val="top"/>
    </w:pPr>
    <w:rPr>
      <w:rFonts w:ascii="Arial" w:eastAsia="Arial Unicode MS" w:hAnsi="Arial" w:cs="Arial"/>
      <w:color w:val="000000"/>
      <w:sz w:val="18"/>
      <w:szCs w:val="18"/>
      <w:lang w:eastAsia="ru-RU"/>
    </w:rPr>
  </w:style>
  <w:style w:type="character" w:customStyle="1" w:styleId="afc">
    <w:name w:val="Обычный (веб) Знак"/>
    <w:link w:val="afb"/>
    <w:uiPriority w:val="99"/>
    <w:rsid w:val="00C91858"/>
    <w:rPr>
      <w:rFonts w:ascii="Times New Roman" w:eastAsia="Times New Roman" w:hAnsi="Times New Roman" w:cs="Times New Roman"/>
      <w:sz w:val="24"/>
      <w:szCs w:val="24"/>
      <w:lang w:eastAsia="ru-RU"/>
    </w:rPr>
  </w:style>
  <w:style w:type="paragraph" w:customStyle="1" w:styleId="affffc">
    <w:basedOn w:val="a0"/>
    <w:next w:val="ad"/>
    <w:link w:val="affffd"/>
    <w:uiPriority w:val="10"/>
    <w:qFormat/>
    <w:rsid w:val="00C91858"/>
    <w:pPr>
      <w:spacing w:after="0" w:line="240" w:lineRule="auto"/>
      <w:ind w:firstLine="720"/>
      <w:jc w:val="center"/>
    </w:pPr>
    <w:rPr>
      <w:rFonts w:ascii="Times New Roman" w:eastAsia="Times New Roman" w:hAnsi="Times New Roman" w:cs="Times New Roman"/>
      <w:b/>
      <w:bCs/>
      <w:sz w:val="28"/>
      <w:szCs w:val="24"/>
      <w:lang w:eastAsia="ru-RU"/>
    </w:rPr>
  </w:style>
  <w:style w:type="character" w:customStyle="1" w:styleId="affffd">
    <w:name w:val="Название Знак"/>
    <w:link w:val="affffc"/>
    <w:uiPriority w:val="10"/>
    <w:rsid w:val="00C91858"/>
    <w:rPr>
      <w:rFonts w:ascii="Times New Roman" w:eastAsia="Times New Roman" w:hAnsi="Times New Roman"/>
      <w:b/>
      <w:bCs/>
      <w:sz w:val="28"/>
      <w:szCs w:val="24"/>
    </w:rPr>
  </w:style>
  <w:style w:type="paragraph" w:customStyle="1" w:styleId="affffe">
    <w:name w:val="табл"/>
    <w:basedOn w:val="a0"/>
    <w:uiPriority w:val="99"/>
    <w:rsid w:val="00C91858"/>
    <w:pPr>
      <w:spacing w:after="120" w:line="240" w:lineRule="auto"/>
      <w:jc w:val="right"/>
    </w:pPr>
    <w:rPr>
      <w:rFonts w:ascii="Arial" w:eastAsia="Times New Roman" w:hAnsi="Arial" w:cs="Times New Roman"/>
      <w:spacing w:val="60"/>
      <w:sz w:val="24"/>
      <w:szCs w:val="20"/>
      <w:lang w:eastAsia="ru-RU"/>
    </w:rPr>
  </w:style>
  <w:style w:type="paragraph" w:customStyle="1" w:styleId="afffff">
    <w:name w:val="Вставка"/>
    <w:basedOn w:val="a0"/>
    <w:uiPriority w:val="99"/>
    <w:semiHidden/>
    <w:rsid w:val="00C91858"/>
    <w:pPr>
      <w:spacing w:before="60" w:after="60" w:line="240" w:lineRule="auto"/>
      <w:ind w:left="1134"/>
      <w:jc w:val="both"/>
    </w:pPr>
    <w:rPr>
      <w:rFonts w:ascii="Verdana" w:eastAsia="Times New Roman" w:hAnsi="Verdana" w:cs="Times New Roman"/>
      <w:sz w:val="16"/>
      <w:szCs w:val="20"/>
      <w:lang w:eastAsia="ru-RU"/>
    </w:rPr>
  </w:style>
  <w:style w:type="paragraph" w:customStyle="1" w:styleId="main0">
    <w:name w:val="main Знак"/>
    <w:basedOn w:val="a0"/>
    <w:link w:val="main1"/>
    <w:rsid w:val="00C91858"/>
    <w:pPr>
      <w:spacing w:before="100" w:beforeAutospacing="1" w:after="0" w:line="240" w:lineRule="auto"/>
    </w:pPr>
    <w:rPr>
      <w:rFonts w:ascii="Verdana" w:eastAsia="Times New Roman" w:hAnsi="Verdana" w:cs="Times New Roman"/>
      <w:sz w:val="19"/>
      <w:szCs w:val="19"/>
      <w:lang w:val="x-none" w:eastAsia="x-none"/>
    </w:rPr>
  </w:style>
  <w:style w:type="character" w:customStyle="1" w:styleId="main1">
    <w:name w:val="main Знак Знак"/>
    <w:link w:val="main0"/>
    <w:rsid w:val="00C91858"/>
    <w:rPr>
      <w:rFonts w:ascii="Verdana" w:eastAsia="Times New Roman" w:hAnsi="Verdana" w:cs="Times New Roman"/>
      <w:sz w:val="19"/>
      <w:szCs w:val="19"/>
      <w:lang w:val="x-none" w:eastAsia="x-none"/>
    </w:rPr>
  </w:style>
  <w:style w:type="character" w:customStyle="1" w:styleId="body">
    <w:name w:val="body"/>
    <w:basedOn w:val="a1"/>
    <w:rsid w:val="00C91858"/>
  </w:style>
  <w:style w:type="paragraph" w:customStyle="1" w:styleId="xl37">
    <w:name w:val="xl37"/>
    <w:basedOn w:val="a0"/>
    <w:uiPriority w:val="99"/>
    <w:rsid w:val="00C918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news">
    <w:name w:val="news"/>
    <w:basedOn w:val="a0"/>
    <w:uiPriority w:val="99"/>
    <w:rsid w:val="00C91858"/>
    <w:pPr>
      <w:spacing w:before="100" w:beforeAutospacing="1" w:after="100" w:afterAutospacing="1" w:line="240" w:lineRule="auto"/>
    </w:pPr>
    <w:rPr>
      <w:rFonts w:ascii="Tahoma" w:eastAsia="Times New Roman" w:hAnsi="Tahoma" w:cs="Tahoma"/>
      <w:color w:val="000000"/>
      <w:sz w:val="17"/>
      <w:szCs w:val="17"/>
      <w:lang w:eastAsia="ru-RU"/>
    </w:rPr>
  </w:style>
  <w:style w:type="character" w:customStyle="1" w:styleId="rvts314518">
    <w:name w:val="rvts314518"/>
    <w:rsid w:val="00C91858"/>
    <w:rPr>
      <w:rFonts w:ascii="Verdana" w:hAnsi="Verdana" w:hint="default"/>
      <w:b w:val="0"/>
      <w:bCs w:val="0"/>
      <w:i w:val="0"/>
      <w:iCs w:val="0"/>
      <w:strike w:val="0"/>
      <w:dstrike w:val="0"/>
      <w:color w:val="000000"/>
      <w:sz w:val="16"/>
      <w:szCs w:val="16"/>
      <w:u w:val="none"/>
      <w:effect w:val="none"/>
      <w:shd w:val="clear" w:color="auto" w:fill="auto"/>
    </w:rPr>
  </w:style>
  <w:style w:type="character" w:customStyle="1" w:styleId="news1">
    <w:name w:val="news1"/>
    <w:rsid w:val="00C91858"/>
    <w:rPr>
      <w:rFonts w:ascii="Verdana" w:hAnsi="Verdana" w:hint="default"/>
      <w:sz w:val="15"/>
      <w:szCs w:val="15"/>
    </w:rPr>
  </w:style>
  <w:style w:type="paragraph" w:customStyle="1" w:styleId="text">
    <w:name w:val="text"/>
    <w:basedOn w:val="a0"/>
    <w:uiPriority w:val="99"/>
    <w:rsid w:val="00C91858"/>
    <w:pPr>
      <w:spacing w:after="0" w:line="240" w:lineRule="auto"/>
    </w:pPr>
    <w:rPr>
      <w:rFonts w:ascii="Times New Roman" w:eastAsia="Times New Roman" w:hAnsi="Times New Roman" w:cs="Times New Roman"/>
      <w:sz w:val="19"/>
      <w:szCs w:val="19"/>
      <w:lang w:eastAsia="ru-RU"/>
    </w:rPr>
  </w:style>
  <w:style w:type="paragraph" w:customStyle="1" w:styleId="smallwhite">
    <w:name w:val="small white"/>
    <w:basedOn w:val="a0"/>
    <w:uiPriority w:val="99"/>
    <w:rsid w:val="00C91858"/>
    <w:pPr>
      <w:spacing w:before="200" w:after="200" w:line="240" w:lineRule="auto"/>
    </w:pPr>
    <w:rPr>
      <w:rFonts w:ascii="Times New Roman" w:eastAsia="Times New Roman" w:hAnsi="Times New Roman" w:cs="Times New Roman"/>
      <w:sz w:val="24"/>
      <w:szCs w:val="24"/>
      <w:lang w:eastAsia="ru-RU"/>
    </w:rPr>
  </w:style>
  <w:style w:type="table" w:styleId="afffff0">
    <w:name w:val="Table Theme"/>
    <w:basedOn w:val="a2"/>
    <w:rsid w:val="00C91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1">
    <w:name w:val="Обычный (Web)1"/>
    <w:basedOn w:val="a0"/>
    <w:uiPriority w:val="99"/>
    <w:rsid w:val="00C91858"/>
    <w:pPr>
      <w:spacing w:after="100" w:afterAutospacing="1" w:line="240" w:lineRule="auto"/>
    </w:pPr>
    <w:rPr>
      <w:rFonts w:ascii="Arial" w:eastAsia="Arial Unicode MS" w:hAnsi="Arial" w:cs="Arial"/>
      <w:sz w:val="20"/>
      <w:szCs w:val="20"/>
      <w:lang w:eastAsia="ru-RU"/>
    </w:rPr>
  </w:style>
  <w:style w:type="paragraph" w:customStyle="1" w:styleId="afffff1">
    <w:name w:val="Абзац"/>
    <w:basedOn w:val="a0"/>
    <w:link w:val="afffff2"/>
    <w:qFormat/>
    <w:rsid w:val="00C91858"/>
    <w:pPr>
      <w:spacing w:after="120" w:line="340" w:lineRule="exact"/>
      <w:ind w:firstLine="539"/>
      <w:jc w:val="both"/>
    </w:pPr>
    <w:rPr>
      <w:rFonts w:ascii="Arial" w:eastAsia="Times New Roman" w:hAnsi="Arial" w:cs="Times New Roman"/>
      <w:sz w:val="26"/>
      <w:szCs w:val="20"/>
      <w:lang w:val="x-none" w:eastAsia="x-none"/>
    </w:rPr>
  </w:style>
  <w:style w:type="character" w:customStyle="1" w:styleId="afffff2">
    <w:name w:val="Абзац Знак"/>
    <w:link w:val="afffff1"/>
    <w:rsid w:val="00C91858"/>
    <w:rPr>
      <w:rFonts w:ascii="Arial" w:eastAsia="Times New Roman" w:hAnsi="Arial" w:cs="Times New Roman"/>
      <w:sz w:val="26"/>
      <w:szCs w:val="20"/>
      <w:lang w:val="x-none" w:eastAsia="x-none"/>
    </w:rPr>
  </w:style>
  <w:style w:type="paragraph" w:customStyle="1" w:styleId="xl38">
    <w:name w:val="xl38"/>
    <w:basedOn w:val="a0"/>
    <w:uiPriority w:val="99"/>
    <w:rsid w:val="00C918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afffff3">
    <w:name w:val="Рис"/>
    <w:basedOn w:val="a0"/>
    <w:uiPriority w:val="99"/>
    <w:rsid w:val="00C91858"/>
    <w:pPr>
      <w:spacing w:after="240" w:line="240" w:lineRule="auto"/>
      <w:jc w:val="center"/>
    </w:pPr>
    <w:rPr>
      <w:rFonts w:ascii="Arial" w:eastAsia="Times New Roman" w:hAnsi="Arial" w:cs="Times New Roman"/>
      <w:b/>
      <w:sz w:val="24"/>
      <w:szCs w:val="20"/>
      <w:lang w:eastAsia="ru-RU"/>
    </w:rPr>
  </w:style>
  <w:style w:type="paragraph" w:customStyle="1" w:styleId="3c">
    <w:name w:val="заголовок 3"/>
    <w:basedOn w:val="a0"/>
    <w:next w:val="a0"/>
    <w:uiPriority w:val="99"/>
    <w:rsid w:val="00C91858"/>
    <w:pPr>
      <w:keepNext/>
      <w:spacing w:before="60" w:after="120" w:line="240" w:lineRule="auto"/>
      <w:ind w:left="357" w:hanging="357"/>
    </w:pPr>
    <w:rPr>
      <w:rFonts w:ascii="Arial" w:eastAsia="Times New Roman" w:hAnsi="Arial" w:cs="Times New Roman"/>
      <w:sz w:val="26"/>
      <w:szCs w:val="20"/>
      <w:lang w:eastAsia="ru-RU"/>
    </w:rPr>
  </w:style>
  <w:style w:type="paragraph" w:customStyle="1" w:styleId="norm">
    <w:name w:val="norm"/>
    <w:basedOn w:val="a0"/>
    <w:uiPriority w:val="99"/>
    <w:rsid w:val="00C91858"/>
    <w:pPr>
      <w:spacing w:before="45" w:after="45" w:line="240" w:lineRule="auto"/>
      <w:ind w:left="150" w:right="150"/>
      <w:jc w:val="both"/>
    </w:pPr>
    <w:rPr>
      <w:rFonts w:ascii="Arial" w:eastAsia="Arial Unicode MS" w:hAnsi="Arial" w:cs="Arial"/>
      <w:sz w:val="16"/>
      <w:szCs w:val="16"/>
      <w:lang w:eastAsia="ru-RU"/>
    </w:rPr>
  </w:style>
  <w:style w:type="paragraph" w:customStyle="1" w:styleId="1f0">
    <w:name w:val="текст таблицы 1"/>
    <w:basedOn w:val="afd"/>
    <w:uiPriority w:val="99"/>
    <w:rsid w:val="00C91858"/>
    <w:pPr>
      <w:spacing w:after="0" w:line="264" w:lineRule="auto"/>
    </w:pPr>
    <w:rPr>
      <w:rFonts w:ascii="Times New Roman" w:hAnsi="Times New Roman"/>
      <w:b w:val="0"/>
      <w:snapToGrid w:val="0"/>
      <w:sz w:val="24"/>
      <w:lang w:val="ru-RU" w:eastAsia="ru-RU"/>
    </w:rPr>
  </w:style>
  <w:style w:type="paragraph" w:customStyle="1" w:styleId="12pt">
    <w:name w:val="Стиль 12 pt по ширине"/>
    <w:basedOn w:val="a0"/>
    <w:uiPriority w:val="99"/>
    <w:rsid w:val="00C91858"/>
    <w:pPr>
      <w:spacing w:after="0" w:line="264" w:lineRule="auto"/>
      <w:ind w:firstLine="709"/>
      <w:jc w:val="both"/>
    </w:pPr>
    <w:rPr>
      <w:rFonts w:ascii="Times New Roman" w:eastAsia="Times New Roman" w:hAnsi="Times New Roman" w:cs="Times New Roman"/>
      <w:sz w:val="24"/>
      <w:szCs w:val="20"/>
      <w:lang w:eastAsia="ru-RU"/>
    </w:rPr>
  </w:style>
  <w:style w:type="paragraph" w:customStyle="1" w:styleId="newstext2">
    <w:name w:val="newstext2"/>
    <w:basedOn w:val="a0"/>
    <w:uiPriority w:val="99"/>
    <w:rsid w:val="00C91858"/>
    <w:pPr>
      <w:spacing w:before="100" w:beforeAutospacing="1" w:after="100" w:afterAutospacing="1" w:line="240" w:lineRule="auto"/>
      <w:ind w:left="100" w:right="100"/>
      <w:jc w:val="both"/>
    </w:pPr>
    <w:rPr>
      <w:rFonts w:ascii="Arial" w:eastAsia="Times New Roman" w:hAnsi="Arial" w:cs="Arial"/>
      <w:color w:val="000000"/>
      <w:sz w:val="20"/>
      <w:szCs w:val="20"/>
      <w:lang w:eastAsia="ru-RU"/>
    </w:rPr>
  </w:style>
  <w:style w:type="character" w:customStyle="1" w:styleId="afffff4">
    <w:name w:val="Знак Знак Знак"/>
    <w:rsid w:val="00C91858"/>
    <w:rPr>
      <w:b/>
      <w:bCs/>
      <w:lang w:val="en-US" w:eastAsia="ru-RU" w:bidi="ar-SA"/>
    </w:rPr>
  </w:style>
  <w:style w:type="paragraph" w:customStyle="1" w:styleId="BodyTextIndent32">
    <w:name w:val="Body Text Indent 32"/>
    <w:basedOn w:val="a0"/>
    <w:uiPriority w:val="99"/>
    <w:rsid w:val="00C91858"/>
    <w:pPr>
      <w:spacing w:after="0" w:line="360" w:lineRule="atLeast"/>
      <w:ind w:firstLine="709"/>
      <w:jc w:val="both"/>
    </w:pPr>
    <w:rPr>
      <w:rFonts w:ascii="Times New Roman" w:eastAsia="Times New Roman" w:hAnsi="Times New Roman" w:cs="Times New Roman"/>
      <w:snapToGrid w:val="0"/>
      <w:sz w:val="24"/>
      <w:szCs w:val="20"/>
      <w:lang w:eastAsia="ru-RU"/>
    </w:rPr>
  </w:style>
  <w:style w:type="paragraph" w:customStyle="1" w:styleId="p2">
    <w:name w:val="p2"/>
    <w:basedOn w:val="a0"/>
    <w:uiPriority w:val="99"/>
    <w:rsid w:val="00C91858"/>
    <w:pPr>
      <w:spacing w:before="60" w:after="60" w:line="240" w:lineRule="auto"/>
      <w:ind w:firstLine="375"/>
      <w:jc w:val="both"/>
    </w:pPr>
    <w:rPr>
      <w:rFonts w:ascii="Tahoma" w:eastAsia="Times New Roman" w:hAnsi="Tahoma" w:cs="Tahoma"/>
      <w:sz w:val="16"/>
      <w:szCs w:val="16"/>
      <w:lang w:eastAsia="ru-RU"/>
    </w:rPr>
  </w:style>
  <w:style w:type="paragraph" w:customStyle="1" w:styleId="p3">
    <w:name w:val="p3"/>
    <w:basedOn w:val="a0"/>
    <w:uiPriority w:val="99"/>
    <w:rsid w:val="00C91858"/>
    <w:pPr>
      <w:spacing w:after="0" w:line="240" w:lineRule="auto"/>
      <w:ind w:firstLine="375"/>
      <w:jc w:val="both"/>
    </w:pPr>
    <w:rPr>
      <w:rFonts w:ascii="Tahoma" w:eastAsia="Times New Roman" w:hAnsi="Tahoma" w:cs="Tahoma"/>
      <w:sz w:val="16"/>
      <w:szCs w:val="16"/>
      <w:lang w:eastAsia="ru-RU"/>
    </w:rPr>
  </w:style>
  <w:style w:type="paragraph" w:customStyle="1" w:styleId="312pt">
    <w:name w:val="Стиль Заголовок 3 + 12 pt полужирный подчеркивание"/>
    <w:basedOn w:val="a0"/>
    <w:uiPriority w:val="99"/>
    <w:rsid w:val="00C91858"/>
    <w:pPr>
      <w:spacing w:before="120" w:after="120" w:line="264" w:lineRule="auto"/>
      <w:ind w:firstLine="720"/>
    </w:pPr>
    <w:rPr>
      <w:rFonts w:ascii="Times New Roman" w:eastAsia="Times New Roman" w:hAnsi="Times New Roman" w:cs="Times New Roman"/>
      <w:b/>
      <w:bCs/>
      <w:sz w:val="24"/>
      <w:szCs w:val="24"/>
      <w:lang w:eastAsia="ru-RU"/>
    </w:rPr>
  </w:style>
  <w:style w:type="character" w:customStyle="1" w:styleId="affff6">
    <w:name w:val="Без интервала Знак"/>
    <w:link w:val="affff5"/>
    <w:uiPriority w:val="1"/>
    <w:rsid w:val="00C91858"/>
  </w:style>
  <w:style w:type="paragraph" w:customStyle="1" w:styleId="002">
    <w:name w:val="00_Загол_2"/>
    <w:basedOn w:val="a0"/>
    <w:uiPriority w:val="99"/>
    <w:rsid w:val="00C91858"/>
    <w:pPr>
      <w:tabs>
        <w:tab w:val="center" w:pos="6634"/>
      </w:tabs>
      <w:spacing w:after="120" w:line="240" w:lineRule="auto"/>
      <w:jc w:val="center"/>
    </w:pPr>
    <w:rPr>
      <w:rFonts w:ascii="Times New Roman" w:eastAsia="Times New Roman" w:hAnsi="Times New Roman" w:cs="Times New Roman"/>
      <w:sz w:val="18"/>
      <w:szCs w:val="20"/>
      <w:lang w:eastAsia="ru-RU"/>
    </w:rPr>
  </w:style>
  <w:style w:type="paragraph" w:customStyle="1" w:styleId="1f1">
    <w:name w:val="КДЗаг1"/>
    <w:uiPriority w:val="99"/>
    <w:rsid w:val="00C91858"/>
    <w:pPr>
      <w:spacing w:after="0" w:line="240" w:lineRule="auto"/>
      <w:jc w:val="center"/>
    </w:pPr>
    <w:rPr>
      <w:rFonts w:ascii="Arial" w:eastAsia="Times New Roman" w:hAnsi="Arial" w:cs="Times New Roman"/>
      <w:b/>
      <w:caps/>
      <w:noProof/>
      <w:szCs w:val="20"/>
      <w:lang w:eastAsia="ru-RU"/>
    </w:rPr>
  </w:style>
  <w:style w:type="character" w:customStyle="1" w:styleId="dsubtitle">
    <w:name w:val="d_subtitle"/>
    <w:rsid w:val="00C91858"/>
    <w:rPr>
      <w:b w:val="0"/>
      <w:bCs w:val="0"/>
      <w:sz w:val="28"/>
      <w:szCs w:val="28"/>
    </w:rPr>
  </w:style>
  <w:style w:type="paragraph" w:styleId="afffff5">
    <w:name w:val="Normal Indent"/>
    <w:basedOn w:val="a0"/>
    <w:rsid w:val="00C91858"/>
    <w:pPr>
      <w:spacing w:after="0" w:line="240" w:lineRule="auto"/>
      <w:ind w:left="708"/>
    </w:pPr>
    <w:rPr>
      <w:rFonts w:ascii="Times New Roman" w:eastAsia="Times New Roman" w:hAnsi="Times New Roman" w:cs="Times New Roman"/>
      <w:sz w:val="24"/>
      <w:szCs w:val="24"/>
      <w:lang w:eastAsia="ru-RU"/>
    </w:rPr>
  </w:style>
  <w:style w:type="character" w:customStyle="1" w:styleId="190">
    <w:name w:val="Знак Знак19"/>
    <w:locked/>
    <w:rsid w:val="00C91858"/>
    <w:rPr>
      <w:rFonts w:ascii="Arial" w:hAnsi="Arial" w:cs="Arial"/>
      <w:b/>
      <w:bCs/>
      <w:sz w:val="26"/>
      <w:szCs w:val="26"/>
      <w:lang w:val="en-US" w:eastAsia="ru-RU" w:bidi="ar-SA"/>
    </w:rPr>
  </w:style>
  <w:style w:type="paragraph" w:customStyle="1" w:styleId="Pa8">
    <w:name w:val="Pa8"/>
    <w:basedOn w:val="a0"/>
    <w:next w:val="a0"/>
    <w:uiPriority w:val="99"/>
    <w:rsid w:val="00C91858"/>
    <w:pPr>
      <w:autoSpaceDE w:val="0"/>
      <w:autoSpaceDN w:val="0"/>
      <w:adjustRightInd w:val="0"/>
      <w:spacing w:before="100" w:after="0" w:line="281" w:lineRule="atLeast"/>
    </w:pPr>
    <w:rPr>
      <w:rFonts w:ascii="Times New Roman" w:eastAsia="Calibri" w:hAnsi="Times New Roman" w:cs="Times New Roman"/>
      <w:sz w:val="24"/>
      <w:szCs w:val="24"/>
      <w:lang w:eastAsia="ru-RU"/>
    </w:rPr>
  </w:style>
  <w:style w:type="paragraph" w:customStyle="1" w:styleId="BodyText24">
    <w:name w:val="Body Text 24"/>
    <w:basedOn w:val="a0"/>
    <w:uiPriority w:val="99"/>
    <w:rsid w:val="00C91858"/>
    <w:pPr>
      <w:widowControl w:val="0"/>
      <w:spacing w:before="120" w:after="0" w:line="336" w:lineRule="auto"/>
      <w:ind w:firstLine="720"/>
      <w:jc w:val="both"/>
    </w:pPr>
    <w:rPr>
      <w:rFonts w:ascii="Times New Roman" w:eastAsia="Times New Roman" w:hAnsi="Times New Roman" w:cs="Times New Roman"/>
      <w:sz w:val="28"/>
      <w:szCs w:val="20"/>
      <w:lang w:eastAsia="ru-RU"/>
    </w:rPr>
  </w:style>
  <w:style w:type="paragraph" w:customStyle="1" w:styleId="afffff6">
    <w:name w:val="Таблица"/>
    <w:basedOn w:val="a0"/>
    <w:uiPriority w:val="99"/>
    <w:rsid w:val="00C91858"/>
    <w:pPr>
      <w:widowControl w:val="0"/>
      <w:spacing w:after="0" w:line="264" w:lineRule="auto"/>
      <w:jc w:val="both"/>
    </w:pPr>
    <w:rPr>
      <w:rFonts w:ascii="Times New Roman" w:eastAsia="Times New Roman" w:hAnsi="Times New Roman" w:cs="Times New Roman"/>
      <w:sz w:val="24"/>
      <w:szCs w:val="20"/>
      <w:lang w:eastAsia="ru-RU"/>
    </w:rPr>
  </w:style>
  <w:style w:type="paragraph" w:customStyle="1" w:styleId="-1">
    <w:name w:val="- Список"/>
    <w:basedOn w:val="a0"/>
    <w:uiPriority w:val="99"/>
    <w:rsid w:val="00C91858"/>
    <w:pPr>
      <w:tabs>
        <w:tab w:val="num" w:pos="360"/>
        <w:tab w:val="left" w:pos="2964"/>
        <w:tab w:val="right" w:pos="8208"/>
      </w:tabs>
      <w:adjustRightInd w:val="0"/>
      <w:spacing w:after="120" w:line="288" w:lineRule="auto"/>
      <w:ind w:left="2964" w:hanging="398"/>
      <w:jc w:val="both"/>
      <w:textAlignment w:val="baseline"/>
    </w:pPr>
    <w:rPr>
      <w:rFonts w:ascii="Georgia" w:eastAsia="Times New Roman" w:hAnsi="Georgia" w:cs="Times New Roman"/>
      <w:szCs w:val="20"/>
      <w:lang w:eastAsia="ru-RU"/>
    </w:rPr>
  </w:style>
  <w:style w:type="paragraph" w:customStyle="1" w:styleId="xl22">
    <w:name w:val="xl22"/>
    <w:basedOn w:val="a0"/>
    <w:uiPriority w:val="99"/>
    <w:rsid w:val="00C91858"/>
    <w:pP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afffff7">
    <w:name w:val="шапка"/>
    <w:basedOn w:val="a0"/>
    <w:uiPriority w:val="99"/>
    <w:rsid w:val="00C91858"/>
    <w:pPr>
      <w:autoSpaceDE w:val="0"/>
      <w:autoSpaceDN w:val="0"/>
      <w:spacing w:before="40" w:after="80" w:line="240" w:lineRule="auto"/>
    </w:pPr>
    <w:rPr>
      <w:rFonts w:ascii="Arial" w:eastAsia="Times New Roman" w:hAnsi="Arial" w:cs="Arial"/>
      <w:lang w:eastAsia="ru-RU"/>
    </w:rPr>
  </w:style>
  <w:style w:type="paragraph" w:customStyle="1" w:styleId="afffff8">
    <w:name w:val="лист"/>
    <w:basedOn w:val="a0"/>
    <w:uiPriority w:val="99"/>
    <w:rsid w:val="00C91858"/>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MainTitle">
    <w:name w:val="Main Title"/>
    <w:basedOn w:val="a0"/>
    <w:uiPriority w:val="99"/>
    <w:rsid w:val="00C91858"/>
    <w:pPr>
      <w:spacing w:after="0" w:line="240" w:lineRule="auto"/>
      <w:jc w:val="center"/>
    </w:pPr>
    <w:rPr>
      <w:rFonts w:ascii="Verdana" w:eastAsia="Times New Roman" w:hAnsi="Verdana" w:cs="Times New Roman"/>
      <w:b/>
      <w:bCs/>
      <w:color w:val="008000"/>
      <w:sz w:val="56"/>
      <w:szCs w:val="56"/>
      <w:lang w:eastAsia="ru-RU"/>
    </w:rPr>
  </w:style>
  <w:style w:type="paragraph" w:customStyle="1" w:styleId="afffff9">
    <w:name w:val="Основной"/>
    <w:basedOn w:val="a0"/>
    <w:link w:val="afffffa"/>
    <w:autoRedefine/>
    <w:qFormat/>
    <w:rsid w:val="00C91858"/>
    <w:pPr>
      <w:spacing w:before="120" w:after="0" w:line="240" w:lineRule="auto"/>
      <w:ind w:firstLine="709"/>
      <w:jc w:val="both"/>
    </w:pPr>
    <w:rPr>
      <w:rFonts w:ascii="Times New Roman" w:eastAsia="Times New Roman" w:hAnsi="Times New Roman" w:cs="Times New Roman"/>
      <w:sz w:val="36"/>
      <w:szCs w:val="36"/>
      <w:lang w:val="x-none" w:eastAsia="x-none"/>
    </w:rPr>
  </w:style>
  <w:style w:type="character" w:customStyle="1" w:styleId="afffffa">
    <w:name w:val="Основной Знак"/>
    <w:link w:val="afffff9"/>
    <w:rsid w:val="00C91858"/>
    <w:rPr>
      <w:rFonts w:ascii="Times New Roman" w:eastAsia="Times New Roman" w:hAnsi="Times New Roman" w:cs="Times New Roman"/>
      <w:sz w:val="36"/>
      <w:szCs w:val="36"/>
      <w:lang w:val="x-none" w:eastAsia="x-none"/>
    </w:rPr>
  </w:style>
  <w:style w:type="paragraph" w:customStyle="1" w:styleId="S">
    <w:name w:val="S_Обычный"/>
    <w:basedOn w:val="a0"/>
    <w:autoRedefine/>
    <w:uiPriority w:val="99"/>
    <w:rsid w:val="00C91858"/>
    <w:pPr>
      <w:suppressAutoHyphens/>
      <w:spacing w:after="0" w:line="240" w:lineRule="auto"/>
      <w:ind w:firstLine="709"/>
      <w:jc w:val="both"/>
    </w:pPr>
    <w:rPr>
      <w:rFonts w:ascii="Times New Roman" w:eastAsia="Times New Roman" w:hAnsi="Times New Roman" w:cs="Times New Roman"/>
      <w:bCs/>
      <w:sz w:val="28"/>
      <w:szCs w:val="28"/>
      <w:lang w:eastAsia="ar-SA"/>
    </w:rPr>
  </w:style>
  <w:style w:type="paragraph" w:customStyle="1" w:styleId="S0">
    <w:name w:val="S_Маркированный"/>
    <w:basedOn w:val="a0"/>
    <w:link w:val="S1"/>
    <w:autoRedefine/>
    <w:qFormat/>
    <w:rsid w:val="00C91858"/>
    <w:pPr>
      <w:tabs>
        <w:tab w:val="left" w:pos="0"/>
      </w:tabs>
      <w:suppressAutoHyphens/>
      <w:spacing w:after="0" w:line="240" w:lineRule="auto"/>
      <w:ind w:firstLine="709"/>
      <w:jc w:val="both"/>
    </w:pPr>
    <w:rPr>
      <w:rFonts w:ascii="Times New Roman" w:eastAsia="Times New Roman" w:hAnsi="Times New Roman" w:cs="Times New Roman"/>
      <w:bCs/>
      <w:iCs/>
      <w:sz w:val="28"/>
      <w:szCs w:val="28"/>
      <w:lang w:val="x-none" w:eastAsia="ar-SA"/>
    </w:rPr>
  </w:style>
  <w:style w:type="character" w:customStyle="1" w:styleId="S1">
    <w:name w:val="S_Маркированный Знак1"/>
    <w:link w:val="S0"/>
    <w:locked/>
    <w:rsid w:val="00C91858"/>
    <w:rPr>
      <w:rFonts w:ascii="Times New Roman" w:eastAsia="Times New Roman" w:hAnsi="Times New Roman" w:cs="Times New Roman"/>
      <w:bCs/>
      <w:iCs/>
      <w:sz w:val="28"/>
      <w:szCs w:val="28"/>
      <w:lang w:val="x-none" w:eastAsia="ar-SA"/>
    </w:rPr>
  </w:style>
  <w:style w:type="paragraph" w:customStyle="1" w:styleId="2110">
    <w:name w:val="Знак2 Знак Знак1 Знак1 Знак Знак Знак Знак Знак Знак Знак Знак Знак Знак Знак Знак"/>
    <w:basedOn w:val="a0"/>
    <w:uiPriority w:val="99"/>
    <w:rsid w:val="00C91858"/>
    <w:pPr>
      <w:spacing w:line="240" w:lineRule="exact"/>
    </w:pPr>
    <w:rPr>
      <w:rFonts w:ascii="Verdana" w:eastAsia="Times New Roman" w:hAnsi="Verdana" w:cs="Times New Roman"/>
      <w:sz w:val="20"/>
      <w:szCs w:val="20"/>
      <w:lang w:val="en-US"/>
    </w:rPr>
  </w:style>
  <w:style w:type="character" w:customStyle="1" w:styleId="mw-headline">
    <w:name w:val="mw-headline"/>
    <w:basedOn w:val="a1"/>
    <w:rsid w:val="00C91858"/>
  </w:style>
  <w:style w:type="character" w:customStyle="1" w:styleId="editsection">
    <w:name w:val="editsection"/>
    <w:basedOn w:val="a1"/>
    <w:rsid w:val="00C91858"/>
  </w:style>
  <w:style w:type="paragraph" w:customStyle="1" w:styleId="732">
    <w:name w:val="7.32 Абзац"/>
    <w:basedOn w:val="a0"/>
    <w:uiPriority w:val="99"/>
    <w:rsid w:val="00C91858"/>
    <w:pPr>
      <w:spacing w:before="60" w:after="60" w:line="240" w:lineRule="auto"/>
      <w:ind w:firstLine="709"/>
      <w:jc w:val="both"/>
    </w:pPr>
    <w:rPr>
      <w:rFonts w:ascii="Times New Roman" w:eastAsia="Times New Roman" w:hAnsi="Times New Roman" w:cs="Times New Roman"/>
      <w:sz w:val="24"/>
      <w:szCs w:val="20"/>
      <w:lang w:val="en-US" w:bidi="en-US"/>
    </w:rPr>
  </w:style>
  <w:style w:type="character" w:customStyle="1" w:styleId="la">
    <w:name w:val="la"/>
    <w:rsid w:val="00C91858"/>
    <w:rPr>
      <w:rFonts w:ascii="Arial" w:hAnsi="Arial" w:cs="Arial" w:hint="default"/>
    </w:rPr>
  </w:style>
  <w:style w:type="character" w:customStyle="1" w:styleId="sla">
    <w:name w:val="sla"/>
    <w:rsid w:val="00C91858"/>
    <w:rPr>
      <w:rFonts w:ascii="Arial" w:hAnsi="Arial" w:cs="Arial" w:hint="default"/>
    </w:rPr>
  </w:style>
  <w:style w:type="paragraph" w:customStyle="1" w:styleId="consplusnormal1">
    <w:name w:val="consplusnormal1"/>
    <w:basedOn w:val="a0"/>
    <w:uiPriority w:val="99"/>
    <w:rsid w:val="00C91858"/>
    <w:pPr>
      <w:autoSpaceDE w:val="0"/>
      <w:spacing w:after="0" w:line="240" w:lineRule="auto"/>
      <w:ind w:firstLine="720"/>
    </w:pPr>
    <w:rPr>
      <w:rFonts w:ascii="Arial" w:eastAsia="Times New Roman" w:hAnsi="Arial" w:cs="Arial"/>
      <w:sz w:val="20"/>
      <w:szCs w:val="20"/>
      <w:lang w:eastAsia="ru-RU"/>
    </w:rPr>
  </w:style>
  <w:style w:type="paragraph" w:customStyle="1" w:styleId="mag">
    <w:name w:val="mag"/>
    <w:basedOn w:val="a0"/>
    <w:uiPriority w:val="99"/>
    <w:rsid w:val="00C91858"/>
    <w:pPr>
      <w:spacing w:after="0" w:line="240" w:lineRule="auto"/>
    </w:pPr>
    <w:rPr>
      <w:rFonts w:ascii="Times New Roman" w:eastAsia="Times New Roman" w:hAnsi="Times New Roman" w:cs="Times New Roman"/>
      <w:sz w:val="24"/>
      <w:szCs w:val="24"/>
      <w:lang w:eastAsia="ru-RU"/>
    </w:rPr>
  </w:style>
  <w:style w:type="paragraph" w:customStyle="1" w:styleId="artx">
    <w:name w:val="artx"/>
    <w:basedOn w:val="a0"/>
    <w:uiPriority w:val="99"/>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pany-subtitle">
    <w:name w:val="company-subtitle"/>
    <w:basedOn w:val="a1"/>
    <w:rsid w:val="00C91858"/>
  </w:style>
  <w:style w:type="character" w:customStyle="1" w:styleId="pay-require">
    <w:name w:val="pay-require"/>
    <w:basedOn w:val="a1"/>
    <w:rsid w:val="00C91858"/>
  </w:style>
  <w:style w:type="paragraph" w:customStyle="1" w:styleId="font10">
    <w:name w:val="font10"/>
    <w:basedOn w:val="a0"/>
    <w:uiPriority w:val="99"/>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ine">
    <w:name w:val="cline"/>
    <w:basedOn w:val="a1"/>
    <w:rsid w:val="00C91858"/>
  </w:style>
  <w:style w:type="character" w:customStyle="1" w:styleId="noaccess">
    <w:name w:val="noaccess"/>
    <w:basedOn w:val="a1"/>
    <w:rsid w:val="00C91858"/>
  </w:style>
  <w:style w:type="character" w:customStyle="1" w:styleId="margin-left5">
    <w:name w:val="margin-left5"/>
    <w:basedOn w:val="a1"/>
    <w:rsid w:val="00C91858"/>
  </w:style>
  <w:style w:type="paragraph" w:customStyle="1" w:styleId="grey">
    <w:name w:val="grey"/>
    <w:basedOn w:val="a0"/>
    <w:uiPriority w:val="99"/>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5black">
    <w:name w:val="y5_black"/>
    <w:basedOn w:val="a1"/>
    <w:rsid w:val="00C91858"/>
  </w:style>
  <w:style w:type="character" w:customStyle="1" w:styleId="url">
    <w:name w:val="url"/>
    <w:basedOn w:val="a1"/>
    <w:rsid w:val="00C91858"/>
  </w:style>
  <w:style w:type="character" w:customStyle="1" w:styleId="url48466191">
    <w:name w:val="url_48466191"/>
    <w:basedOn w:val="a1"/>
    <w:rsid w:val="00C91858"/>
  </w:style>
  <w:style w:type="paragraph" w:styleId="z-">
    <w:name w:val="HTML Top of Form"/>
    <w:basedOn w:val="a0"/>
    <w:next w:val="a0"/>
    <w:link w:val="z-0"/>
    <w:hidden/>
    <w:uiPriority w:val="99"/>
    <w:unhideWhenUsed/>
    <w:rsid w:val="00C9185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rsid w:val="00C91858"/>
    <w:rPr>
      <w:rFonts w:ascii="Arial" w:eastAsia="Times New Roman" w:hAnsi="Arial" w:cs="Arial"/>
      <w:vanish/>
      <w:sz w:val="16"/>
      <w:szCs w:val="16"/>
      <w:lang w:eastAsia="ru-RU"/>
    </w:rPr>
  </w:style>
  <w:style w:type="paragraph" w:styleId="z-1">
    <w:name w:val="HTML Bottom of Form"/>
    <w:basedOn w:val="a0"/>
    <w:next w:val="a0"/>
    <w:link w:val="z-2"/>
    <w:hidden/>
    <w:uiPriority w:val="99"/>
    <w:unhideWhenUsed/>
    <w:rsid w:val="00C9185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rsid w:val="00C91858"/>
    <w:rPr>
      <w:rFonts w:ascii="Arial" w:eastAsia="Times New Roman" w:hAnsi="Arial" w:cs="Arial"/>
      <w:vanish/>
      <w:sz w:val="16"/>
      <w:szCs w:val="16"/>
      <w:lang w:eastAsia="ru-RU"/>
    </w:rPr>
  </w:style>
  <w:style w:type="paragraph" w:customStyle="1" w:styleId="afffffb">
    <w:name w:val="Стиль Список без номера"/>
    <w:basedOn w:val="a0"/>
    <w:uiPriority w:val="99"/>
    <w:rsid w:val="00C91858"/>
    <w:pPr>
      <w:overflowPunct w:val="0"/>
      <w:autoSpaceDE w:val="0"/>
      <w:autoSpaceDN w:val="0"/>
      <w:adjustRightInd w:val="0"/>
      <w:spacing w:after="0" w:line="360" w:lineRule="auto"/>
      <w:ind w:left="708" w:hanging="425"/>
      <w:jc w:val="both"/>
      <w:textAlignment w:val="baseline"/>
    </w:pPr>
    <w:rPr>
      <w:rFonts w:ascii="Times New Roman" w:eastAsia="Times New Roman" w:hAnsi="Times New Roman" w:cs="Times New Roman"/>
      <w:sz w:val="28"/>
      <w:szCs w:val="20"/>
      <w:lang w:eastAsia="ru-RU"/>
    </w:rPr>
  </w:style>
  <w:style w:type="paragraph" w:customStyle="1" w:styleId="1f2">
    <w:name w:val="1"/>
    <w:basedOn w:val="a0"/>
    <w:uiPriority w:val="99"/>
    <w:rsid w:val="00C91858"/>
    <w:pPr>
      <w:spacing w:after="0" w:line="240" w:lineRule="auto"/>
      <w:ind w:firstLine="851"/>
      <w:jc w:val="both"/>
    </w:pPr>
    <w:rPr>
      <w:rFonts w:ascii="Arial" w:eastAsia="Times New Roman" w:hAnsi="Arial" w:cs="Times New Roman"/>
      <w:sz w:val="24"/>
      <w:szCs w:val="20"/>
      <w:lang w:eastAsia="ru-RU"/>
    </w:rPr>
  </w:style>
  <w:style w:type="paragraph" w:customStyle="1" w:styleId="Pa13">
    <w:name w:val="Pa13"/>
    <w:basedOn w:val="Default"/>
    <w:next w:val="Default"/>
    <w:uiPriority w:val="99"/>
    <w:rsid w:val="00C91858"/>
    <w:pPr>
      <w:widowControl/>
      <w:spacing w:line="241" w:lineRule="atLeast"/>
    </w:pPr>
    <w:rPr>
      <w:rFonts w:ascii="Times New Roman" w:eastAsia="Calibri" w:hAnsi="Times New Roman" w:cs="Times New Roman"/>
      <w:color w:val="auto"/>
    </w:rPr>
  </w:style>
  <w:style w:type="character" w:customStyle="1" w:styleId="A10">
    <w:name w:val="A1"/>
    <w:uiPriority w:val="99"/>
    <w:rsid w:val="00C91858"/>
    <w:rPr>
      <w:color w:val="000000"/>
      <w:sz w:val="20"/>
      <w:szCs w:val="20"/>
    </w:rPr>
  </w:style>
  <w:style w:type="paragraph" w:customStyle="1" w:styleId="bb-justify">
    <w:name w:val="bb-justify"/>
    <w:basedOn w:val="a0"/>
    <w:uiPriority w:val="99"/>
    <w:rsid w:val="00C9185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rvps1401">
    <w:name w:val="rvps1401"/>
    <w:basedOn w:val="a0"/>
    <w:uiPriority w:val="99"/>
    <w:rsid w:val="00C91858"/>
    <w:pPr>
      <w:spacing w:after="281" w:line="240" w:lineRule="auto"/>
    </w:pPr>
    <w:rPr>
      <w:rFonts w:ascii="Arial" w:eastAsia="Times New Roman" w:hAnsi="Arial" w:cs="Arial"/>
      <w:color w:val="000000"/>
      <w:lang w:eastAsia="ru-RU"/>
    </w:rPr>
  </w:style>
  <w:style w:type="paragraph" w:customStyle="1" w:styleId="312">
    <w:name w:val="312"/>
    <w:basedOn w:val="a0"/>
    <w:uiPriority w:val="99"/>
    <w:rsid w:val="00C91858"/>
    <w:pPr>
      <w:spacing w:before="107" w:after="107" w:line="240" w:lineRule="auto"/>
    </w:pPr>
    <w:rPr>
      <w:rFonts w:ascii="Arial" w:eastAsia="Times New Roman" w:hAnsi="Arial" w:cs="Arial"/>
      <w:color w:val="000000"/>
      <w:sz w:val="20"/>
      <w:szCs w:val="20"/>
      <w:lang w:eastAsia="ru-RU"/>
    </w:rPr>
  </w:style>
  <w:style w:type="paragraph" w:customStyle="1" w:styleId="afffffc">
    <w:name w:val="Заголовок статьи"/>
    <w:basedOn w:val="a0"/>
    <w:next w:val="a0"/>
    <w:uiPriority w:val="99"/>
    <w:rsid w:val="00C91858"/>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
    <w:name w:val="Ц"/>
    <w:basedOn w:val="a0"/>
    <w:uiPriority w:val="99"/>
    <w:rsid w:val="00C91858"/>
    <w:pPr>
      <w:numPr>
        <w:numId w:val="3"/>
      </w:numPr>
      <w:spacing w:after="0" w:line="276" w:lineRule="auto"/>
      <w:jc w:val="both"/>
    </w:pPr>
    <w:rPr>
      <w:rFonts w:ascii="Times New Roman" w:eastAsia="Times New Roman" w:hAnsi="Times New Roman" w:cs="Calibri"/>
      <w:spacing w:val="20"/>
      <w:sz w:val="28"/>
      <w:szCs w:val="28"/>
      <w:lang w:val="fr-FR" w:eastAsia="ru-RU"/>
    </w:rPr>
  </w:style>
  <w:style w:type="paragraph" w:customStyle="1" w:styleId="newstext">
    <w:name w:val="newstext"/>
    <w:basedOn w:val="a0"/>
    <w:uiPriority w:val="99"/>
    <w:rsid w:val="00C91858"/>
    <w:pPr>
      <w:spacing w:after="0" w:line="240" w:lineRule="auto"/>
    </w:pPr>
    <w:rPr>
      <w:rFonts w:ascii="Arial" w:eastAsia="Times New Roman" w:hAnsi="Arial" w:cs="Arial"/>
      <w:sz w:val="29"/>
      <w:szCs w:val="29"/>
      <w:lang w:eastAsia="ru-RU"/>
    </w:rPr>
  </w:style>
  <w:style w:type="paragraph" w:customStyle="1" w:styleId="100">
    <w:name w:val="Текст 10"/>
    <w:basedOn w:val="a0"/>
    <w:uiPriority w:val="99"/>
    <w:rsid w:val="00C91858"/>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3d">
    <w:name w:val="Знак3 Знак Знак Знак Знак Знак Знак Знак Знак Знак"/>
    <w:basedOn w:val="a0"/>
    <w:uiPriority w:val="99"/>
    <w:rsid w:val="00C91858"/>
    <w:pPr>
      <w:spacing w:line="240" w:lineRule="exact"/>
    </w:pPr>
    <w:rPr>
      <w:rFonts w:ascii="Verdana" w:eastAsia="Times New Roman" w:hAnsi="Verdana" w:cs="Times New Roman"/>
      <w:sz w:val="20"/>
      <w:szCs w:val="20"/>
      <w:lang w:val="en-US"/>
    </w:rPr>
  </w:style>
  <w:style w:type="paragraph" w:styleId="afffffd">
    <w:name w:val="Intense Quote"/>
    <w:basedOn w:val="a0"/>
    <w:next w:val="a0"/>
    <w:link w:val="afffffe"/>
    <w:uiPriority w:val="30"/>
    <w:qFormat/>
    <w:rsid w:val="00C91858"/>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ffffe">
    <w:name w:val="Выделенная цитата Знак"/>
    <w:basedOn w:val="a1"/>
    <w:link w:val="afffffd"/>
    <w:uiPriority w:val="30"/>
    <w:rsid w:val="00C91858"/>
    <w:rPr>
      <w:rFonts w:ascii="Times New Roman" w:eastAsia="Times New Roman" w:hAnsi="Times New Roman" w:cs="Times New Roman"/>
      <w:b/>
      <w:bCs/>
      <w:i/>
      <w:iCs/>
      <w:color w:val="4F81BD"/>
      <w:sz w:val="24"/>
      <w:szCs w:val="24"/>
      <w:lang w:eastAsia="ru-RU"/>
    </w:rPr>
  </w:style>
  <w:style w:type="paragraph" w:customStyle="1" w:styleId="affffff">
    <w:name w:val="ТАБЛ_ЗАГОЛОВОК"/>
    <w:basedOn w:val="a0"/>
    <w:autoRedefine/>
    <w:uiPriority w:val="99"/>
    <w:rsid w:val="00C91858"/>
    <w:pPr>
      <w:widowControl w:val="0"/>
      <w:spacing w:after="0" w:line="360" w:lineRule="auto"/>
      <w:jc w:val="center"/>
    </w:pPr>
    <w:rPr>
      <w:rFonts w:ascii="Times New Roman" w:eastAsia="Times New Roman" w:hAnsi="Times New Roman" w:cs="Times New Roman"/>
      <w:b/>
      <w:sz w:val="24"/>
      <w:szCs w:val="20"/>
      <w:lang w:eastAsia="ru-RU"/>
    </w:rPr>
  </w:style>
  <w:style w:type="paragraph" w:customStyle="1" w:styleId="affffff0">
    <w:name w:val="Стиль"/>
    <w:uiPriority w:val="99"/>
    <w:rsid w:val="00C9185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1">
    <w:name w:val="ТИТУЛ_ЛИСТ"/>
    <w:basedOn w:val="a0"/>
    <w:next w:val="a0"/>
    <w:autoRedefine/>
    <w:uiPriority w:val="99"/>
    <w:rsid w:val="00C91858"/>
    <w:pPr>
      <w:spacing w:after="0" w:line="240" w:lineRule="auto"/>
      <w:jc w:val="center"/>
    </w:pPr>
    <w:rPr>
      <w:rFonts w:ascii="Times New Roman" w:eastAsia="Times New Roman" w:hAnsi="Times New Roman" w:cs="Times New Roman"/>
      <w:b/>
      <w:snapToGrid w:val="0"/>
      <w:sz w:val="24"/>
      <w:szCs w:val="20"/>
      <w:lang w:eastAsia="ru-RU"/>
    </w:rPr>
  </w:style>
  <w:style w:type="paragraph" w:customStyle="1" w:styleId="msonormalcxspmiddle">
    <w:name w:val="msonormalcxspmiddle"/>
    <w:basedOn w:val="a0"/>
    <w:rsid w:val="00C91858"/>
    <w:pPr>
      <w:spacing w:before="75" w:after="75" w:line="240" w:lineRule="auto"/>
    </w:pPr>
    <w:rPr>
      <w:rFonts w:ascii="Tahoma" w:eastAsia="Times New Roman" w:hAnsi="Tahoma" w:cs="Tahoma"/>
      <w:sz w:val="24"/>
      <w:szCs w:val="24"/>
      <w:lang w:eastAsia="ru-RU"/>
    </w:rPr>
  </w:style>
  <w:style w:type="paragraph" w:customStyle="1" w:styleId="2f">
    <w:name w:val="Основной текст2"/>
    <w:basedOn w:val="a0"/>
    <w:uiPriority w:val="99"/>
    <w:rsid w:val="00C91858"/>
    <w:pPr>
      <w:spacing w:after="120" w:line="240" w:lineRule="auto"/>
    </w:pPr>
    <w:rPr>
      <w:rFonts w:ascii="Times New Roman" w:eastAsia="Times New Roman" w:hAnsi="Times New Roman" w:cs="Times New Roman"/>
      <w:snapToGrid w:val="0"/>
      <w:sz w:val="20"/>
      <w:szCs w:val="20"/>
      <w:lang w:eastAsia="ru-RU"/>
    </w:rPr>
  </w:style>
  <w:style w:type="paragraph" w:customStyle="1" w:styleId="2f0">
    <w:name w:val="ЗАГОЛ2"/>
    <w:basedOn w:val="a0"/>
    <w:link w:val="2f1"/>
    <w:autoRedefine/>
    <w:qFormat/>
    <w:rsid w:val="00C91858"/>
    <w:pPr>
      <w:shd w:val="clear" w:color="auto" w:fill="FFFFFF"/>
      <w:autoSpaceDE w:val="0"/>
      <w:autoSpaceDN w:val="0"/>
      <w:adjustRightInd w:val="0"/>
      <w:spacing w:after="0" w:line="240" w:lineRule="auto"/>
      <w:jc w:val="center"/>
      <w:outlineLvl w:val="2"/>
    </w:pPr>
    <w:rPr>
      <w:rFonts w:ascii="Times New Roman" w:eastAsia="Times New Roman" w:hAnsi="Times New Roman" w:cs="Times New Roman"/>
      <w:bCs/>
      <w:iCs/>
      <w:color w:val="000000"/>
      <w:sz w:val="24"/>
      <w:szCs w:val="24"/>
      <w:lang w:val="x-none" w:eastAsia="x-none"/>
    </w:rPr>
  </w:style>
  <w:style w:type="character" w:customStyle="1" w:styleId="2f1">
    <w:name w:val="ЗАГОЛ2 Знак"/>
    <w:link w:val="2f0"/>
    <w:rsid w:val="00C91858"/>
    <w:rPr>
      <w:rFonts w:ascii="Times New Roman" w:eastAsia="Times New Roman" w:hAnsi="Times New Roman" w:cs="Times New Roman"/>
      <w:bCs/>
      <w:iCs/>
      <w:color w:val="000000"/>
      <w:sz w:val="24"/>
      <w:szCs w:val="24"/>
      <w:shd w:val="clear" w:color="auto" w:fill="FFFFFF"/>
      <w:lang w:val="x-none" w:eastAsia="x-none"/>
    </w:rPr>
  </w:style>
  <w:style w:type="paragraph" w:customStyle="1" w:styleId="affffff2">
    <w:name w:val="осн"/>
    <w:basedOn w:val="a0"/>
    <w:link w:val="Char"/>
    <w:rsid w:val="00C91858"/>
    <w:pPr>
      <w:spacing w:after="0" w:line="240" w:lineRule="auto"/>
      <w:ind w:firstLine="720"/>
      <w:jc w:val="both"/>
    </w:pPr>
    <w:rPr>
      <w:rFonts w:ascii="Arial" w:eastAsia="Times New Roman" w:hAnsi="Arial" w:cs="Times New Roman"/>
      <w:szCs w:val="20"/>
      <w:lang w:val="x-none"/>
    </w:rPr>
  </w:style>
  <w:style w:type="character" w:customStyle="1" w:styleId="Char">
    <w:name w:val="осн Char"/>
    <w:link w:val="affffff2"/>
    <w:rsid w:val="00C91858"/>
    <w:rPr>
      <w:rFonts w:ascii="Arial" w:eastAsia="Times New Roman" w:hAnsi="Arial" w:cs="Times New Roman"/>
      <w:szCs w:val="20"/>
      <w:lang w:val="x-none"/>
    </w:rPr>
  </w:style>
  <w:style w:type="paragraph" w:customStyle="1" w:styleId="221">
    <w:name w:val="Основной текст с отступом 22"/>
    <w:basedOn w:val="a0"/>
    <w:rsid w:val="00C91858"/>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CM13">
    <w:name w:val="CM13"/>
    <w:basedOn w:val="Default"/>
    <w:next w:val="Default"/>
    <w:uiPriority w:val="99"/>
    <w:rsid w:val="00C91858"/>
    <w:pPr>
      <w:widowControl/>
    </w:pPr>
    <w:rPr>
      <w:rFonts w:ascii="Arial" w:eastAsia="Calibri" w:hAnsi="Arial" w:cs="Arial"/>
      <w:color w:val="auto"/>
    </w:rPr>
  </w:style>
  <w:style w:type="paragraph" w:customStyle="1" w:styleId="CM15">
    <w:name w:val="CM15"/>
    <w:basedOn w:val="Default"/>
    <w:next w:val="Default"/>
    <w:uiPriority w:val="99"/>
    <w:rsid w:val="00C91858"/>
    <w:pPr>
      <w:widowControl/>
      <w:spacing w:line="278" w:lineRule="atLeast"/>
    </w:pPr>
    <w:rPr>
      <w:rFonts w:ascii="Arial" w:eastAsia="Calibri" w:hAnsi="Arial" w:cs="Arial"/>
      <w:color w:val="auto"/>
    </w:rPr>
  </w:style>
  <w:style w:type="paragraph" w:customStyle="1" w:styleId="CM18">
    <w:name w:val="CM18"/>
    <w:basedOn w:val="Default"/>
    <w:next w:val="Default"/>
    <w:uiPriority w:val="99"/>
    <w:rsid w:val="00C91858"/>
    <w:pPr>
      <w:widowControl/>
      <w:spacing w:line="280" w:lineRule="atLeast"/>
    </w:pPr>
    <w:rPr>
      <w:rFonts w:ascii="Arial" w:eastAsia="Calibri" w:hAnsi="Arial" w:cs="Arial"/>
      <w:color w:val="auto"/>
    </w:rPr>
  </w:style>
  <w:style w:type="paragraph" w:customStyle="1" w:styleId="CM35">
    <w:name w:val="CM35"/>
    <w:basedOn w:val="Default"/>
    <w:next w:val="Default"/>
    <w:uiPriority w:val="99"/>
    <w:rsid w:val="00C91858"/>
    <w:pPr>
      <w:widowControl/>
    </w:pPr>
    <w:rPr>
      <w:rFonts w:ascii="Arial" w:eastAsia="Calibri" w:hAnsi="Arial" w:cs="Arial"/>
      <w:color w:val="auto"/>
    </w:rPr>
  </w:style>
  <w:style w:type="paragraph" w:customStyle="1" w:styleId="just">
    <w:name w:val="just"/>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0"/>
    <w:rsid w:val="00C9185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NoSpacingChar">
    <w:name w:val="No Spacing Char"/>
    <w:link w:val="12"/>
    <w:locked/>
    <w:rsid w:val="00C91858"/>
    <w:rPr>
      <w:rFonts w:ascii="Calibri" w:eastAsia="Calibri" w:hAnsi="Calibri" w:cs="Times New Roman"/>
      <w:lang w:eastAsia="ru-RU"/>
    </w:rPr>
  </w:style>
  <w:style w:type="paragraph" w:customStyle="1" w:styleId="ac0">
    <w:name w:val="ac"/>
    <w:basedOn w:val="a0"/>
    <w:uiPriority w:val="99"/>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rsid w:val="00C91858"/>
  </w:style>
  <w:style w:type="character" w:customStyle="1" w:styleId="grame">
    <w:name w:val="grame"/>
    <w:rsid w:val="00C91858"/>
  </w:style>
  <w:style w:type="character" w:customStyle="1" w:styleId="113">
    <w:name w:val="Заголовок 1 Знак1"/>
    <w:aliases w:val="Head 1 Знак1,????????? 1 Знак1"/>
    <w:rsid w:val="00C91858"/>
    <w:rPr>
      <w:rFonts w:ascii="Cambria" w:eastAsia="Times New Roman" w:hAnsi="Cambria" w:cs="Times New Roman"/>
      <w:b/>
      <w:bCs/>
      <w:color w:val="365F91"/>
      <w:sz w:val="28"/>
      <w:szCs w:val="28"/>
    </w:rPr>
  </w:style>
  <w:style w:type="character" w:customStyle="1" w:styleId="1f3">
    <w:name w:val="Знак Знак Знак1"/>
    <w:rsid w:val="00C91858"/>
    <w:rPr>
      <w:b/>
      <w:bCs/>
      <w:lang w:val="en-US" w:eastAsia="ru-RU" w:bidi="ar-SA"/>
    </w:rPr>
  </w:style>
  <w:style w:type="character" w:customStyle="1" w:styleId="affffff3">
    <w:name w:val="Основной текст_"/>
    <w:link w:val="73"/>
    <w:rsid w:val="00C91858"/>
    <w:rPr>
      <w:rFonts w:ascii="Times New Roman" w:eastAsia="Times New Roman" w:hAnsi="Times New Roman"/>
      <w:spacing w:val="20"/>
      <w:sz w:val="109"/>
      <w:szCs w:val="109"/>
      <w:shd w:val="clear" w:color="auto" w:fill="FFFFFF"/>
    </w:rPr>
  </w:style>
  <w:style w:type="paragraph" w:customStyle="1" w:styleId="73">
    <w:name w:val="Основной текст7"/>
    <w:basedOn w:val="a0"/>
    <w:link w:val="affffff3"/>
    <w:rsid w:val="00C91858"/>
    <w:pPr>
      <w:shd w:val="clear" w:color="auto" w:fill="FFFFFF"/>
      <w:spacing w:after="0" w:line="0" w:lineRule="atLeast"/>
      <w:ind w:hanging="1480"/>
    </w:pPr>
    <w:rPr>
      <w:rFonts w:ascii="Times New Roman" w:eastAsia="Times New Roman" w:hAnsi="Times New Roman"/>
      <w:spacing w:val="20"/>
      <w:sz w:val="109"/>
      <w:szCs w:val="109"/>
    </w:rPr>
  </w:style>
  <w:style w:type="character" w:customStyle="1" w:styleId="43pt0pt">
    <w:name w:val="Основной текст + 43 pt;Курсив;Малые прописные;Интервал 0 pt"/>
    <w:rsid w:val="00C91858"/>
    <w:rPr>
      <w:rFonts w:ascii="Times New Roman" w:eastAsia="Times New Roman" w:hAnsi="Times New Roman" w:cs="Times New Roman"/>
      <w:b w:val="0"/>
      <w:bCs w:val="0"/>
      <w:i/>
      <w:iCs/>
      <w:smallCaps/>
      <w:strike w:val="0"/>
      <w:spacing w:val="0"/>
      <w:sz w:val="86"/>
      <w:szCs w:val="86"/>
      <w:shd w:val="clear" w:color="auto" w:fill="FFFFFF"/>
    </w:rPr>
  </w:style>
  <w:style w:type="character" w:customStyle="1" w:styleId="65">
    <w:name w:val="Основной текст (6)_"/>
    <w:link w:val="66"/>
    <w:rsid w:val="00C91858"/>
    <w:rPr>
      <w:rFonts w:ascii="SimHei" w:eastAsia="SimHei" w:hAnsi="SimHei" w:cs="SimHei"/>
      <w:sz w:val="27"/>
      <w:szCs w:val="27"/>
      <w:shd w:val="clear" w:color="auto" w:fill="FFFFFF"/>
    </w:rPr>
  </w:style>
  <w:style w:type="paragraph" w:customStyle="1" w:styleId="66">
    <w:name w:val="Основной текст (6)"/>
    <w:basedOn w:val="a0"/>
    <w:link w:val="65"/>
    <w:rsid w:val="00C91858"/>
    <w:pPr>
      <w:shd w:val="clear" w:color="auto" w:fill="FFFFFF"/>
      <w:spacing w:before="240" w:after="0" w:line="0" w:lineRule="atLeast"/>
    </w:pPr>
    <w:rPr>
      <w:rFonts w:ascii="SimHei" w:eastAsia="SimHei" w:hAnsi="SimHei" w:cs="SimHei"/>
      <w:sz w:val="27"/>
      <w:szCs w:val="27"/>
    </w:rPr>
  </w:style>
  <w:style w:type="character" w:customStyle="1" w:styleId="6TimesNewRoman19pt">
    <w:name w:val="Основной текст (6) + Times New Roman;19 pt;Курсив"/>
    <w:rsid w:val="00C91858"/>
    <w:rPr>
      <w:rFonts w:ascii="Times New Roman" w:eastAsia="Times New Roman" w:hAnsi="Times New Roman" w:cs="Times New Roman"/>
      <w:b w:val="0"/>
      <w:bCs w:val="0"/>
      <w:i/>
      <w:iCs/>
      <w:smallCaps w:val="0"/>
      <w:strike w:val="0"/>
      <w:sz w:val="38"/>
      <w:szCs w:val="38"/>
    </w:rPr>
  </w:style>
  <w:style w:type="character" w:customStyle="1" w:styleId="3e">
    <w:name w:val="Основной текст3"/>
    <w:rsid w:val="00C91858"/>
    <w:rPr>
      <w:rFonts w:ascii="Times New Roman" w:eastAsia="Times New Roman" w:hAnsi="Times New Roman" w:cs="Times New Roman"/>
      <w:b w:val="0"/>
      <w:bCs w:val="0"/>
      <w:i w:val="0"/>
      <w:iCs w:val="0"/>
      <w:smallCaps w:val="0"/>
      <w:strike w:val="0"/>
      <w:spacing w:val="20"/>
      <w:sz w:val="109"/>
      <w:szCs w:val="109"/>
      <w:shd w:val="clear" w:color="auto" w:fill="FFFFFF"/>
    </w:rPr>
  </w:style>
  <w:style w:type="character" w:customStyle="1" w:styleId="92">
    <w:name w:val="Основной текст (9)_"/>
    <w:link w:val="93"/>
    <w:rsid w:val="00C91858"/>
    <w:rPr>
      <w:rFonts w:ascii="Times New Roman" w:eastAsia="Times New Roman" w:hAnsi="Times New Roman"/>
      <w:sz w:val="43"/>
      <w:szCs w:val="43"/>
      <w:shd w:val="clear" w:color="auto" w:fill="FFFFFF"/>
    </w:rPr>
  </w:style>
  <w:style w:type="paragraph" w:customStyle="1" w:styleId="93">
    <w:name w:val="Основной текст (9)"/>
    <w:basedOn w:val="a0"/>
    <w:link w:val="92"/>
    <w:rsid w:val="00C91858"/>
    <w:pPr>
      <w:shd w:val="clear" w:color="auto" w:fill="FFFFFF"/>
      <w:spacing w:after="0" w:line="0" w:lineRule="atLeast"/>
    </w:pPr>
    <w:rPr>
      <w:rFonts w:ascii="Times New Roman" w:eastAsia="Times New Roman" w:hAnsi="Times New Roman"/>
      <w:sz w:val="43"/>
      <w:szCs w:val="43"/>
    </w:rPr>
  </w:style>
  <w:style w:type="character" w:customStyle="1" w:styleId="nobr">
    <w:name w:val="nobr"/>
    <w:rsid w:val="00C91858"/>
  </w:style>
  <w:style w:type="paragraph" w:customStyle="1" w:styleId="dktexjustify">
    <w:name w:val="dktexjustify"/>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_Маркированный Знак"/>
    <w:rsid w:val="00C91858"/>
    <w:rPr>
      <w:w w:val="109"/>
      <w:sz w:val="24"/>
      <w:szCs w:val="24"/>
      <w:lang w:val="ru-RU" w:eastAsia="ru-RU"/>
    </w:rPr>
  </w:style>
  <w:style w:type="paragraph" w:customStyle="1" w:styleId="formattext">
    <w:name w:val="formattext"/>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2">
    <w:name w:val="consplusnormal"/>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978CD1BCF79DB8658B846C18A633221664E78E3E1BA5F971BD147DEB54A72185BEEF73F82EC31i6I5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224</Pages>
  <Words>34381</Words>
  <Characters>195978</Characters>
  <Application>Microsoft Office Word</Application>
  <DocSecurity>0</DocSecurity>
  <Lines>1633</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Mash_buro</dc:creator>
  <cp:lastModifiedBy>Буркова Лали Зурабовна</cp:lastModifiedBy>
  <cp:revision>143</cp:revision>
  <cp:lastPrinted>2018-12-20T13:14:00Z</cp:lastPrinted>
  <dcterms:created xsi:type="dcterms:W3CDTF">2018-12-20T13:15:00Z</dcterms:created>
  <dcterms:modified xsi:type="dcterms:W3CDTF">2021-02-11T05:14:00Z</dcterms:modified>
</cp:coreProperties>
</file>