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FF1775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3F5C20" w:rsidRDefault="003F5C20" w:rsidP="003F5C20">
      <w:pPr>
        <w:rPr>
          <w:sz w:val="28"/>
          <w:szCs w:val="28"/>
        </w:rPr>
      </w:pPr>
      <w:r>
        <w:rPr>
          <w:sz w:val="28"/>
          <w:szCs w:val="28"/>
        </w:rPr>
        <w:t>15.01.2020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5-нп</w:t>
      </w:r>
    </w:p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D7D" w:rsidRPr="00BC5D7D" w:rsidRDefault="00BC5D7D" w:rsidP="00BC5D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BC5D7D">
        <w:rPr>
          <w:b/>
          <w:sz w:val="28"/>
        </w:rPr>
        <w:t xml:space="preserve">О внесении изменений в постановление администрации города Нефтеюганска </w:t>
      </w:r>
      <w:r w:rsidR="00D43000">
        <w:rPr>
          <w:b/>
          <w:sz w:val="28"/>
        </w:rPr>
        <w:t>от 11.10.2018</w:t>
      </w:r>
      <w:r w:rsidRPr="00BC5D7D">
        <w:rPr>
          <w:b/>
          <w:sz w:val="28"/>
        </w:rPr>
        <w:t xml:space="preserve"> № </w:t>
      </w:r>
      <w:r w:rsidR="00D43000">
        <w:rPr>
          <w:b/>
          <w:sz w:val="28"/>
        </w:rPr>
        <w:t>152</w:t>
      </w:r>
      <w:r w:rsidRPr="00BC5D7D">
        <w:rPr>
          <w:b/>
          <w:sz w:val="28"/>
        </w:rPr>
        <w:t>-нп «</w:t>
      </w:r>
      <w:r w:rsidRPr="00BC5D7D">
        <w:rPr>
          <w:rFonts w:hint="eastAsia"/>
          <w:b/>
          <w:sz w:val="28"/>
        </w:rPr>
        <w:t>Об</w:t>
      </w:r>
      <w:r w:rsidRPr="00BC5D7D">
        <w:rPr>
          <w:b/>
          <w:sz w:val="28"/>
        </w:rPr>
        <w:t xml:space="preserve"> </w:t>
      </w:r>
      <w:r w:rsidRPr="00BC5D7D">
        <w:rPr>
          <w:rFonts w:hint="eastAsia"/>
          <w:b/>
          <w:sz w:val="28"/>
        </w:rPr>
        <w:t>утверждении</w:t>
      </w:r>
      <w:r w:rsidRPr="00BC5D7D">
        <w:rPr>
          <w:b/>
          <w:sz w:val="28"/>
        </w:rPr>
        <w:t xml:space="preserve"> </w:t>
      </w:r>
      <w:r w:rsidRPr="00BC5D7D">
        <w:rPr>
          <w:rFonts w:hint="eastAsia"/>
          <w:b/>
          <w:sz w:val="28"/>
        </w:rPr>
        <w:t>административного</w:t>
      </w:r>
      <w:r w:rsidRPr="00BC5D7D">
        <w:rPr>
          <w:b/>
          <w:sz w:val="28"/>
        </w:rPr>
        <w:t xml:space="preserve"> </w:t>
      </w:r>
      <w:r w:rsidRPr="00BC5D7D">
        <w:rPr>
          <w:rFonts w:hint="eastAsia"/>
          <w:b/>
          <w:sz w:val="28"/>
        </w:rPr>
        <w:t>регламента</w:t>
      </w:r>
      <w:r w:rsidRPr="00BC5D7D">
        <w:rPr>
          <w:b/>
          <w:sz w:val="28"/>
        </w:rPr>
        <w:t xml:space="preserve"> </w:t>
      </w:r>
      <w:r w:rsidRPr="00BC5D7D">
        <w:rPr>
          <w:rFonts w:hint="eastAsia"/>
          <w:b/>
          <w:sz w:val="28"/>
        </w:rPr>
        <w:t>осуществления</w:t>
      </w:r>
      <w:r w:rsidRPr="00BC5D7D">
        <w:rPr>
          <w:b/>
          <w:sz w:val="28"/>
        </w:rPr>
        <w:t xml:space="preserve"> </w:t>
      </w:r>
      <w:r w:rsidRPr="00BC5D7D">
        <w:rPr>
          <w:rFonts w:hint="eastAsia"/>
          <w:b/>
          <w:sz w:val="28"/>
        </w:rPr>
        <w:t>муниципального</w:t>
      </w:r>
      <w:r w:rsidRPr="00BC5D7D">
        <w:rPr>
          <w:b/>
          <w:sz w:val="28"/>
        </w:rPr>
        <w:t xml:space="preserve"> </w:t>
      </w:r>
      <w:r w:rsidR="00D43000">
        <w:rPr>
          <w:rFonts w:hint="eastAsia"/>
          <w:b/>
          <w:sz w:val="28"/>
        </w:rPr>
        <w:t>земельного</w:t>
      </w:r>
      <w:r w:rsidRPr="00BC5D7D">
        <w:rPr>
          <w:b/>
          <w:sz w:val="28"/>
        </w:rPr>
        <w:t xml:space="preserve"> </w:t>
      </w:r>
      <w:r w:rsidRPr="00BC5D7D">
        <w:rPr>
          <w:rFonts w:hint="eastAsia"/>
          <w:b/>
          <w:sz w:val="28"/>
        </w:rPr>
        <w:t>контроля</w:t>
      </w:r>
      <w:r w:rsidRPr="00BC5D7D">
        <w:rPr>
          <w:b/>
          <w:sz w:val="28"/>
        </w:rPr>
        <w:t xml:space="preserve"> </w:t>
      </w:r>
      <w:r w:rsidR="00D43000">
        <w:rPr>
          <w:rFonts w:hint="eastAsia"/>
          <w:b/>
          <w:sz w:val="28"/>
        </w:rPr>
        <w:t>в</w:t>
      </w:r>
      <w:r w:rsidR="00D43000">
        <w:rPr>
          <w:b/>
          <w:sz w:val="28"/>
        </w:rPr>
        <w:t xml:space="preserve"> границах муниципального образования                       город Нефтеюганск</w:t>
      </w:r>
      <w:r w:rsidRPr="00BC5D7D">
        <w:rPr>
          <w:rFonts w:hint="eastAsia"/>
          <w:b/>
          <w:sz w:val="28"/>
        </w:rPr>
        <w:t>»</w:t>
      </w:r>
    </w:p>
    <w:p w:rsidR="00BC5D7D" w:rsidRPr="00BC5D7D" w:rsidRDefault="00BC5D7D" w:rsidP="00BC5D7D">
      <w:pPr>
        <w:jc w:val="center"/>
        <w:rPr>
          <w:rFonts w:ascii="Calibri" w:hAnsi="Calibri"/>
          <w:b/>
          <w:sz w:val="28"/>
        </w:rPr>
      </w:pPr>
    </w:p>
    <w:p w:rsidR="00BC5D7D" w:rsidRPr="00BC5D7D" w:rsidRDefault="00BC5D7D" w:rsidP="00BC5D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5D7D">
        <w:rPr>
          <w:sz w:val="28"/>
          <w:szCs w:val="28"/>
        </w:rPr>
        <w:t xml:space="preserve">В соответствии с Федеральным законом от 26.12.2008 № 294-ФЗ                       «О защите прав юридических лиц и индивидуальных  предпринимателей при осуществлении государственного контроля (надзора) и муниципального  контроля», </w:t>
      </w:r>
      <w:r w:rsidR="00512FC5">
        <w:rPr>
          <w:sz w:val="28"/>
          <w:szCs w:val="28"/>
        </w:rPr>
        <w:t>П</w:t>
      </w:r>
      <w:r w:rsidR="00CC2861" w:rsidRPr="00CC2861">
        <w:rPr>
          <w:sz w:val="28"/>
          <w:szCs w:val="28"/>
        </w:rPr>
        <w:t>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CC2861">
        <w:rPr>
          <w:sz w:val="28"/>
          <w:szCs w:val="28"/>
        </w:rPr>
        <w:t xml:space="preserve">, </w:t>
      </w:r>
      <w:r w:rsidRPr="00BC5D7D">
        <w:rPr>
          <w:sz w:val="28"/>
          <w:szCs w:val="28"/>
        </w:rPr>
        <w:t>Уставом города Нефтеюганска,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постановляет:</w:t>
      </w:r>
    </w:p>
    <w:p w:rsidR="00BC5D7D" w:rsidRDefault="00BC5D7D" w:rsidP="00BC5D7D">
      <w:pPr>
        <w:ind w:firstLine="709"/>
        <w:jc w:val="both"/>
        <w:rPr>
          <w:sz w:val="28"/>
          <w:szCs w:val="28"/>
        </w:rPr>
      </w:pPr>
      <w:r w:rsidRPr="00BC5D7D">
        <w:rPr>
          <w:sz w:val="28"/>
          <w:szCs w:val="28"/>
        </w:rPr>
        <w:t xml:space="preserve">1.Внести в постановление администрации города Нефтеюганска от </w:t>
      </w:r>
      <w:r w:rsidR="00D43000">
        <w:rPr>
          <w:sz w:val="28"/>
          <w:szCs w:val="28"/>
        </w:rPr>
        <w:t>11.10.2018</w:t>
      </w:r>
      <w:r w:rsidRPr="00BC5D7D">
        <w:rPr>
          <w:sz w:val="28"/>
          <w:szCs w:val="28"/>
        </w:rPr>
        <w:t xml:space="preserve"> № </w:t>
      </w:r>
      <w:r w:rsidR="00D43000">
        <w:rPr>
          <w:sz w:val="28"/>
          <w:szCs w:val="28"/>
        </w:rPr>
        <w:t>152</w:t>
      </w:r>
      <w:r w:rsidRPr="00BC5D7D">
        <w:rPr>
          <w:sz w:val="28"/>
          <w:szCs w:val="28"/>
        </w:rPr>
        <w:t>-нп «</w:t>
      </w:r>
      <w:r w:rsidR="00D43000" w:rsidRPr="00D43000">
        <w:rPr>
          <w:sz w:val="28"/>
          <w:szCs w:val="28"/>
        </w:rPr>
        <w:t>Об утверждении административного регламента осуществления муниципального земельного контроля в границах муниципа</w:t>
      </w:r>
      <w:r w:rsidR="00D43000">
        <w:rPr>
          <w:sz w:val="28"/>
          <w:szCs w:val="28"/>
        </w:rPr>
        <w:t>льного образования город Нефтеюганск</w:t>
      </w:r>
      <w:r w:rsidR="00A470D6">
        <w:rPr>
          <w:sz w:val="28"/>
          <w:szCs w:val="28"/>
        </w:rPr>
        <w:t xml:space="preserve">» </w:t>
      </w:r>
      <w:r w:rsidRPr="00BC5D7D">
        <w:rPr>
          <w:sz w:val="28"/>
          <w:szCs w:val="28"/>
        </w:rPr>
        <w:t>(с измене</w:t>
      </w:r>
      <w:r w:rsidR="00CF5E48">
        <w:rPr>
          <w:sz w:val="28"/>
          <w:szCs w:val="28"/>
        </w:rPr>
        <w:t>ниями, внесенными постановлениями</w:t>
      </w:r>
      <w:r w:rsidRPr="00BC5D7D">
        <w:rPr>
          <w:sz w:val="28"/>
          <w:szCs w:val="28"/>
        </w:rPr>
        <w:t xml:space="preserve"> администрации города Нефтеюганска от </w:t>
      </w:r>
      <w:r w:rsidR="00D43000">
        <w:rPr>
          <w:sz w:val="28"/>
          <w:szCs w:val="28"/>
        </w:rPr>
        <w:t>29.01.2019</w:t>
      </w:r>
      <w:r w:rsidRPr="00BC5D7D">
        <w:rPr>
          <w:sz w:val="28"/>
          <w:szCs w:val="28"/>
        </w:rPr>
        <w:t xml:space="preserve"> № </w:t>
      </w:r>
      <w:r w:rsidR="00D43000">
        <w:rPr>
          <w:sz w:val="28"/>
          <w:szCs w:val="28"/>
        </w:rPr>
        <w:t>19</w:t>
      </w:r>
      <w:r w:rsidRPr="00BC5D7D">
        <w:rPr>
          <w:sz w:val="28"/>
          <w:szCs w:val="28"/>
        </w:rPr>
        <w:t>-нп</w:t>
      </w:r>
      <w:r w:rsidR="00CF5E48">
        <w:rPr>
          <w:sz w:val="28"/>
          <w:szCs w:val="28"/>
        </w:rPr>
        <w:t xml:space="preserve">,            </w:t>
      </w:r>
      <w:r w:rsidR="004170AD">
        <w:rPr>
          <w:sz w:val="28"/>
          <w:szCs w:val="28"/>
        </w:rPr>
        <w:t>от 26.07.2019 №</w:t>
      </w:r>
      <w:r w:rsidR="00CF5E48">
        <w:rPr>
          <w:sz w:val="28"/>
          <w:szCs w:val="28"/>
        </w:rPr>
        <w:t xml:space="preserve"> </w:t>
      </w:r>
      <w:r w:rsidR="004170AD">
        <w:rPr>
          <w:sz w:val="28"/>
          <w:szCs w:val="28"/>
        </w:rPr>
        <w:t>135-нп</w:t>
      </w:r>
      <w:r w:rsidRPr="00BC5D7D">
        <w:rPr>
          <w:sz w:val="28"/>
          <w:szCs w:val="28"/>
        </w:rPr>
        <w:t xml:space="preserve">) </w:t>
      </w:r>
      <w:r w:rsidRPr="00BC5D7D">
        <w:rPr>
          <w:rFonts w:hint="eastAsia"/>
          <w:sz w:val="28"/>
          <w:szCs w:val="28"/>
        </w:rPr>
        <w:t>следующ</w:t>
      </w:r>
      <w:r w:rsidRPr="00BC5D7D">
        <w:rPr>
          <w:sz w:val="28"/>
          <w:szCs w:val="28"/>
        </w:rPr>
        <w:t xml:space="preserve">ие </w:t>
      </w:r>
      <w:r w:rsidRPr="00BC5D7D">
        <w:rPr>
          <w:rFonts w:hint="eastAsia"/>
          <w:sz w:val="28"/>
          <w:szCs w:val="28"/>
        </w:rPr>
        <w:t>изменен</w:t>
      </w:r>
      <w:r w:rsidR="00CF5E48">
        <w:rPr>
          <w:sz w:val="28"/>
          <w:szCs w:val="28"/>
        </w:rPr>
        <w:t>ия, а именно:</w:t>
      </w:r>
      <w:r w:rsidRPr="00BC5D7D">
        <w:rPr>
          <w:sz w:val="28"/>
          <w:szCs w:val="28"/>
        </w:rPr>
        <w:t xml:space="preserve"> </w:t>
      </w:r>
      <w:r w:rsidRPr="00BC5D7D">
        <w:rPr>
          <w:rFonts w:hint="eastAsia"/>
          <w:sz w:val="28"/>
          <w:szCs w:val="28"/>
        </w:rPr>
        <w:t>в</w:t>
      </w:r>
      <w:r w:rsidRPr="00BC5D7D">
        <w:rPr>
          <w:sz w:val="28"/>
          <w:szCs w:val="28"/>
        </w:rPr>
        <w:t xml:space="preserve"> </w:t>
      </w:r>
      <w:r w:rsidRPr="00BC5D7D">
        <w:rPr>
          <w:rFonts w:hint="eastAsia"/>
          <w:sz w:val="28"/>
          <w:szCs w:val="28"/>
        </w:rPr>
        <w:t>приложении</w:t>
      </w:r>
      <w:r w:rsidRPr="00BC5D7D">
        <w:rPr>
          <w:sz w:val="28"/>
          <w:szCs w:val="28"/>
        </w:rPr>
        <w:t xml:space="preserve"> </w:t>
      </w:r>
      <w:r w:rsidRPr="00BC5D7D">
        <w:rPr>
          <w:rFonts w:hint="eastAsia"/>
          <w:sz w:val="28"/>
          <w:szCs w:val="28"/>
        </w:rPr>
        <w:t>к</w:t>
      </w:r>
      <w:r w:rsidRPr="00BC5D7D">
        <w:rPr>
          <w:sz w:val="28"/>
          <w:szCs w:val="28"/>
        </w:rPr>
        <w:t xml:space="preserve"> </w:t>
      </w:r>
      <w:r w:rsidRPr="00BC5D7D">
        <w:rPr>
          <w:rFonts w:hint="eastAsia"/>
          <w:sz w:val="28"/>
          <w:szCs w:val="28"/>
        </w:rPr>
        <w:t>постановлению</w:t>
      </w:r>
      <w:r w:rsidRPr="00BC5D7D">
        <w:rPr>
          <w:sz w:val="28"/>
          <w:szCs w:val="28"/>
        </w:rPr>
        <w:t>:</w:t>
      </w:r>
    </w:p>
    <w:p w:rsidR="000A11F6" w:rsidRPr="00512FC5" w:rsidRDefault="000A11F6" w:rsidP="000A11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170AD" w:rsidRPr="00512FC5">
        <w:rPr>
          <w:rFonts w:eastAsiaTheme="minorHAnsi"/>
          <w:sz w:val="28"/>
          <w:szCs w:val="28"/>
          <w:lang w:eastAsia="en-US"/>
        </w:rPr>
        <w:t>1.</w:t>
      </w:r>
      <w:r w:rsidR="00F21D75" w:rsidRPr="00512FC5">
        <w:rPr>
          <w:rFonts w:eastAsiaTheme="minorHAnsi"/>
          <w:sz w:val="28"/>
          <w:szCs w:val="28"/>
          <w:lang w:eastAsia="en-US"/>
        </w:rPr>
        <w:t>1.</w:t>
      </w:r>
      <w:r w:rsidRPr="00512FC5">
        <w:rPr>
          <w:rFonts w:eastAsiaTheme="minorHAnsi"/>
          <w:sz w:val="28"/>
          <w:szCs w:val="28"/>
          <w:lang w:eastAsia="en-US"/>
        </w:rPr>
        <w:t xml:space="preserve">Подпункт </w:t>
      </w:r>
      <w:r w:rsidR="004170AD" w:rsidRPr="00512FC5">
        <w:rPr>
          <w:rFonts w:eastAsiaTheme="minorHAnsi"/>
          <w:sz w:val="28"/>
          <w:szCs w:val="28"/>
          <w:lang w:eastAsia="en-US"/>
        </w:rPr>
        <w:t>4</w:t>
      </w:r>
      <w:r w:rsidRPr="00512FC5">
        <w:rPr>
          <w:rFonts w:eastAsiaTheme="minorHAnsi"/>
          <w:sz w:val="28"/>
          <w:szCs w:val="28"/>
          <w:lang w:eastAsia="en-US"/>
        </w:rPr>
        <w:t xml:space="preserve"> пункта 1.10 </w:t>
      </w:r>
      <w:r w:rsidRPr="00512FC5">
        <w:rPr>
          <w:sz w:val="28"/>
          <w:szCs w:val="28"/>
        </w:rPr>
        <w:t xml:space="preserve">изложить в </w:t>
      </w:r>
      <w:r w:rsidR="00CF5E48" w:rsidRPr="00512FC5">
        <w:rPr>
          <w:sz w:val="28"/>
          <w:szCs w:val="28"/>
        </w:rPr>
        <w:t xml:space="preserve">следующей </w:t>
      </w:r>
      <w:r w:rsidRPr="00512FC5">
        <w:rPr>
          <w:sz w:val="28"/>
          <w:szCs w:val="28"/>
        </w:rPr>
        <w:t>редакции:</w:t>
      </w:r>
    </w:p>
    <w:p w:rsidR="004265AA" w:rsidRDefault="000A11F6" w:rsidP="004170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12FC5">
        <w:rPr>
          <w:sz w:val="28"/>
          <w:szCs w:val="28"/>
        </w:rPr>
        <w:t xml:space="preserve">          </w:t>
      </w:r>
      <w:r w:rsidR="004170AD" w:rsidRPr="00512FC5">
        <w:rPr>
          <w:sz w:val="28"/>
          <w:szCs w:val="28"/>
        </w:rPr>
        <w:t>«</w:t>
      </w:r>
      <w:r w:rsidR="004170AD" w:rsidRPr="00512FC5">
        <w:rPr>
          <w:rFonts w:eastAsiaTheme="minorHAnsi"/>
          <w:sz w:val="28"/>
          <w:szCs w:val="28"/>
          <w:lang w:eastAsia="en-US"/>
        </w:rPr>
        <w:t>4)</w:t>
      </w:r>
      <w:r w:rsidRPr="00512FC5">
        <w:rPr>
          <w:rFonts w:eastAsiaTheme="minorHAnsi"/>
          <w:sz w:val="28"/>
          <w:szCs w:val="28"/>
          <w:lang w:eastAsia="en-US"/>
        </w:rPr>
        <w:t>предостави</w:t>
      </w:r>
      <w:r w:rsidR="000831EB" w:rsidRPr="00512FC5">
        <w:rPr>
          <w:rFonts w:eastAsiaTheme="minorHAnsi"/>
          <w:sz w:val="28"/>
          <w:szCs w:val="28"/>
          <w:lang w:eastAsia="en-US"/>
        </w:rPr>
        <w:t xml:space="preserve">ть должностным лицам </w:t>
      </w:r>
      <w:r w:rsidRPr="00512FC5">
        <w:rPr>
          <w:rFonts w:eastAsiaTheme="minorHAnsi"/>
          <w:sz w:val="28"/>
          <w:szCs w:val="28"/>
          <w:lang w:eastAsia="en-US"/>
        </w:rPr>
        <w:t xml:space="preserve"> органа муниципального контроля,</w:t>
      </w:r>
      <w:r>
        <w:rPr>
          <w:rFonts w:eastAsiaTheme="minorHAnsi"/>
          <w:sz w:val="28"/>
          <w:szCs w:val="28"/>
          <w:lang w:eastAsia="en-US"/>
        </w:rPr>
        <w:t xml:space="preserve">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</w:t>
      </w:r>
      <w:r w:rsidR="00512FC5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</w:t>
      </w:r>
      <w:r>
        <w:rPr>
          <w:rFonts w:eastAsiaTheme="minorHAnsi"/>
          <w:sz w:val="28"/>
          <w:szCs w:val="28"/>
          <w:lang w:eastAsia="en-US"/>
        </w:rPr>
        <w:lastRenderedPageBreak/>
        <w:t>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</w:t>
      </w:r>
      <w:r w:rsidR="00CF5E48">
        <w:rPr>
          <w:rFonts w:eastAsiaTheme="minorHAnsi"/>
          <w:sz w:val="28"/>
          <w:szCs w:val="28"/>
          <w:lang w:eastAsia="en-US"/>
        </w:rPr>
        <w:t>.</w:t>
      </w:r>
      <w:r w:rsidR="004170AD">
        <w:rPr>
          <w:rFonts w:eastAsiaTheme="minorHAnsi"/>
          <w:sz w:val="28"/>
          <w:szCs w:val="28"/>
          <w:lang w:eastAsia="en-US"/>
        </w:rPr>
        <w:t>».</w:t>
      </w:r>
    </w:p>
    <w:p w:rsidR="008D6DD3" w:rsidRDefault="008D6DD3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831EB">
        <w:rPr>
          <w:rFonts w:eastAsiaTheme="minorHAnsi"/>
          <w:sz w:val="28"/>
          <w:szCs w:val="28"/>
          <w:lang w:eastAsia="en-US"/>
        </w:rPr>
        <w:t xml:space="preserve">    </w:t>
      </w:r>
      <w:r w:rsidR="00F21D75" w:rsidRPr="00512FC5">
        <w:rPr>
          <w:rFonts w:eastAsiaTheme="minorHAnsi"/>
          <w:sz w:val="28"/>
          <w:szCs w:val="28"/>
          <w:lang w:eastAsia="en-US"/>
        </w:rPr>
        <w:t>1.</w:t>
      </w:r>
      <w:r w:rsidRPr="00512FC5">
        <w:rPr>
          <w:rFonts w:eastAsiaTheme="minorHAnsi"/>
          <w:sz w:val="28"/>
          <w:szCs w:val="28"/>
          <w:lang w:eastAsia="en-US"/>
        </w:rPr>
        <w:t>2.</w:t>
      </w:r>
      <w:r w:rsidR="000831EB" w:rsidRPr="00512FC5">
        <w:rPr>
          <w:rFonts w:eastAsiaTheme="minorHAnsi"/>
          <w:sz w:val="28"/>
          <w:szCs w:val="28"/>
          <w:lang w:eastAsia="en-US"/>
        </w:rPr>
        <w:t xml:space="preserve">Подпункт 3.5.5 пункта 3.5 </w:t>
      </w:r>
      <w:r w:rsidR="000831EB" w:rsidRPr="00512FC5">
        <w:rPr>
          <w:sz w:val="28"/>
          <w:szCs w:val="28"/>
        </w:rPr>
        <w:t>изложить</w:t>
      </w:r>
      <w:r w:rsidRPr="00512FC5">
        <w:rPr>
          <w:sz w:val="28"/>
          <w:szCs w:val="28"/>
        </w:rPr>
        <w:t xml:space="preserve"> в </w:t>
      </w:r>
      <w:r w:rsidR="00CF5E48" w:rsidRPr="00512FC5">
        <w:rPr>
          <w:sz w:val="28"/>
          <w:szCs w:val="28"/>
        </w:rPr>
        <w:t>следующей редакции</w:t>
      </w:r>
      <w:r w:rsidRPr="00512FC5">
        <w:rPr>
          <w:sz w:val="28"/>
          <w:szCs w:val="28"/>
        </w:rPr>
        <w:t>:</w:t>
      </w:r>
    </w:p>
    <w:p w:rsidR="008D6DD3" w:rsidRDefault="00CF5E48" w:rsidP="008D6D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«3.5.5.</w:t>
      </w:r>
      <w:r w:rsidR="008D6DD3">
        <w:rPr>
          <w:rFonts w:eastAsiaTheme="minorHAnsi"/>
          <w:sz w:val="28"/>
          <w:szCs w:val="28"/>
          <w:lang w:eastAsia="en-US"/>
        </w:rPr>
        <w:t>Внесение изменений в ежегодный план допускается в следующих случаях:</w:t>
      </w:r>
    </w:p>
    <w:p w:rsidR="008D6DD3" w:rsidRPr="008D6DD3" w:rsidRDefault="008D6DD3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4047">
        <w:rPr>
          <w:sz w:val="28"/>
          <w:szCs w:val="28"/>
        </w:rPr>
        <w:t>1</w:t>
      </w:r>
      <w:r w:rsidRPr="008D6DD3">
        <w:rPr>
          <w:sz w:val="28"/>
          <w:szCs w:val="28"/>
        </w:rPr>
        <w:t>) исключение проверки из ежегодного плана:</w:t>
      </w:r>
    </w:p>
    <w:p w:rsidR="008D6DD3" w:rsidRPr="008D6DD3" w:rsidRDefault="008D6DD3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8D6DD3">
        <w:rPr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8D6DD3" w:rsidRPr="008D6DD3" w:rsidRDefault="008D6DD3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8D6DD3">
        <w:rPr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8D6DD3" w:rsidRPr="008D6DD3" w:rsidRDefault="008D6DD3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8D6DD3">
        <w:rPr>
          <w:sz w:val="28"/>
          <w:szCs w:val="28"/>
        </w:rPr>
        <w:t xml:space="preserve">в связи с изменением </w:t>
      </w:r>
      <w:r w:rsidR="00C34047" w:rsidRPr="008D6DD3">
        <w:rPr>
          <w:sz w:val="28"/>
          <w:szCs w:val="28"/>
        </w:rPr>
        <w:t>класса опасности,</w:t>
      </w:r>
      <w:r w:rsidRPr="008D6DD3">
        <w:rPr>
          <w:sz w:val="28"/>
          <w:szCs w:val="28"/>
        </w:rPr>
        <w:t xml:space="preserve"> подлежащего проверке опасного производственного объекта или класса гидротехнического сооружения;</w:t>
      </w:r>
    </w:p>
    <w:p w:rsidR="008D6DD3" w:rsidRPr="008D6DD3" w:rsidRDefault="008D6DD3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8D6DD3">
        <w:rPr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8D6DD3" w:rsidRPr="008D6DD3" w:rsidRDefault="00C34047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0831EB">
        <w:rPr>
          <w:sz w:val="28"/>
          <w:szCs w:val="28"/>
        </w:rPr>
        <w:t>в связи с принятием</w:t>
      </w:r>
      <w:r w:rsidR="008D6DD3" w:rsidRPr="008D6DD3">
        <w:rPr>
          <w:sz w:val="28"/>
          <w:szCs w:val="28"/>
        </w:rPr>
        <w:t xml:space="preserve"> </w:t>
      </w:r>
      <w:r w:rsidR="008D6DD3" w:rsidRPr="00512FC5">
        <w:rPr>
          <w:sz w:val="28"/>
          <w:szCs w:val="28"/>
        </w:rPr>
        <w:t>органом муниципального контроля</w:t>
      </w:r>
      <w:r w:rsidR="008D6DD3" w:rsidRPr="008D6DD3">
        <w:rPr>
          <w:sz w:val="28"/>
          <w:szCs w:val="28"/>
        </w:rPr>
        <w:t xml:space="preserve"> решения </w:t>
      </w:r>
      <w:r w:rsidR="00512FC5">
        <w:rPr>
          <w:sz w:val="28"/>
          <w:szCs w:val="28"/>
        </w:rPr>
        <w:t xml:space="preserve">                           </w:t>
      </w:r>
      <w:r w:rsidR="008D6DD3" w:rsidRPr="008D6DD3">
        <w:rPr>
          <w:sz w:val="28"/>
          <w:szCs w:val="28"/>
        </w:rPr>
        <w:t>об исключении соответствующей проверки из ежегодного плана в случаях, предусмотренных статьей 26.1 Федерального закона</w:t>
      </w:r>
      <w:r>
        <w:rPr>
          <w:sz w:val="28"/>
          <w:szCs w:val="28"/>
        </w:rPr>
        <w:t xml:space="preserve"> № 294-ФЗ</w:t>
      </w:r>
      <w:r w:rsidR="008D6DD3" w:rsidRPr="008D6DD3">
        <w:rPr>
          <w:sz w:val="28"/>
          <w:szCs w:val="28"/>
        </w:rPr>
        <w:t>;</w:t>
      </w:r>
    </w:p>
    <w:p w:rsidR="008D6DD3" w:rsidRPr="008D6DD3" w:rsidRDefault="00C34047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8D6DD3" w:rsidRPr="008D6DD3">
        <w:rPr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8D6DD3" w:rsidRPr="008D6DD3" w:rsidRDefault="00C34047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8D6DD3" w:rsidRPr="008D6DD3">
        <w:rPr>
          <w:sz w:val="28"/>
          <w:szCs w:val="28"/>
        </w:rPr>
        <w:t>в связи с наступлением обстоятельств непреодолимой силы;</w:t>
      </w:r>
    </w:p>
    <w:p w:rsidR="008D6DD3" w:rsidRPr="008D6DD3" w:rsidRDefault="00CF5E48" w:rsidP="00CF5E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D6DD3" w:rsidRPr="008D6DD3">
        <w:rPr>
          <w:sz w:val="28"/>
          <w:szCs w:val="28"/>
        </w:rPr>
        <w:t>в связи с запретом на проведение плановых проверок, предусмотренным частью 1 статьи 26.2 Ф</w:t>
      </w:r>
      <w:r w:rsidR="00C34047">
        <w:rPr>
          <w:sz w:val="28"/>
          <w:szCs w:val="28"/>
        </w:rPr>
        <w:t>еде</w:t>
      </w:r>
      <w:r>
        <w:rPr>
          <w:sz w:val="28"/>
          <w:szCs w:val="28"/>
        </w:rPr>
        <w:t>рального закона № 294-ФЗ.</w:t>
      </w:r>
    </w:p>
    <w:p w:rsidR="008D6DD3" w:rsidRPr="008D6DD3" w:rsidRDefault="00C34047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8D6DD3" w:rsidRPr="008D6DD3">
        <w:rPr>
          <w:sz w:val="28"/>
          <w:szCs w:val="28"/>
        </w:rPr>
        <w:t>) изменение указанных в ежегодном плане сведений о юридическом лице или индивидуальном предпринимателе:</w:t>
      </w:r>
    </w:p>
    <w:p w:rsidR="008D6DD3" w:rsidRPr="008D6DD3" w:rsidRDefault="00CF5E48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8D6DD3" w:rsidRPr="008D6DD3">
        <w:rPr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8D6DD3" w:rsidRPr="008D6DD3" w:rsidRDefault="00C34047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8D6DD3" w:rsidRPr="008D6DD3">
        <w:rPr>
          <w:sz w:val="28"/>
          <w:szCs w:val="28"/>
        </w:rPr>
        <w:t>в связи с реорганизацией юридического лица;</w:t>
      </w:r>
    </w:p>
    <w:p w:rsidR="008D6DD3" w:rsidRPr="008D6DD3" w:rsidRDefault="00C34047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8D6DD3" w:rsidRPr="008D6DD3">
        <w:rPr>
          <w:sz w:val="28"/>
          <w:szCs w:val="28"/>
        </w:rPr>
        <w:t xml:space="preserve">в связи с изменением наименования юридического лица, а также изменением фамилии, имени и отчества </w:t>
      </w:r>
      <w:r w:rsidR="007F0B45">
        <w:rPr>
          <w:sz w:val="28"/>
          <w:szCs w:val="28"/>
        </w:rPr>
        <w:t>индивидуального предпринимателя.</w:t>
      </w:r>
    </w:p>
    <w:p w:rsidR="008D6DD3" w:rsidRDefault="00C34047" w:rsidP="008D6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8D6DD3" w:rsidRPr="008D6DD3">
        <w:rPr>
          <w:sz w:val="28"/>
          <w:szCs w:val="28"/>
        </w:rPr>
        <w:t>) в связи с необходимостью указания в ежегодном плане информации, предусмотренной пунктом 3 части 1 с</w:t>
      </w:r>
      <w:r>
        <w:rPr>
          <w:sz w:val="28"/>
          <w:szCs w:val="28"/>
        </w:rPr>
        <w:t>татьи 26.2 Федерального закона № 294-ФЗ.</w:t>
      </w:r>
    </w:p>
    <w:p w:rsidR="00C34047" w:rsidRPr="00512FC5" w:rsidRDefault="00C34047" w:rsidP="00C34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6531F" w:rsidRPr="00512FC5">
        <w:rPr>
          <w:sz w:val="28"/>
          <w:szCs w:val="28"/>
        </w:rPr>
        <w:t>Внесение изменений в план осуществляется правовым актом администрации города Нефтеюганска на основании служебной записки, подписанной руководителем органа муниципального контроля.</w:t>
      </w:r>
    </w:p>
    <w:p w:rsidR="008D6DD3" w:rsidRPr="00C34047" w:rsidRDefault="00C34047" w:rsidP="00417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FC5">
        <w:rPr>
          <w:sz w:val="28"/>
          <w:szCs w:val="28"/>
        </w:rPr>
        <w:lastRenderedPageBreak/>
        <w:t xml:space="preserve">         Сведения о внесенных в ежегодный план изменениях направляются</w:t>
      </w:r>
      <w:r>
        <w:rPr>
          <w:sz w:val="28"/>
          <w:szCs w:val="28"/>
        </w:rPr>
        <w:t xml:space="preserve"> </w:t>
      </w:r>
      <w:r w:rsidRPr="00C34047">
        <w:rPr>
          <w:sz w:val="28"/>
          <w:szCs w:val="28"/>
        </w:rPr>
        <w:t>органом муниципального контроля в т</w:t>
      </w:r>
      <w:r>
        <w:rPr>
          <w:sz w:val="28"/>
          <w:szCs w:val="28"/>
        </w:rPr>
        <w:t xml:space="preserve">ечение 3 рабочих дней со дня их </w:t>
      </w:r>
      <w:r w:rsidRPr="00C34047">
        <w:rPr>
          <w:sz w:val="28"/>
          <w:szCs w:val="28"/>
        </w:rPr>
        <w:t xml:space="preserve">внесения в орган прокуратуры на бумажном </w:t>
      </w:r>
      <w:r>
        <w:rPr>
          <w:sz w:val="28"/>
          <w:szCs w:val="28"/>
        </w:rPr>
        <w:t xml:space="preserve">носителе (с приложением копии в </w:t>
      </w:r>
      <w:r w:rsidRPr="00C34047">
        <w:rPr>
          <w:sz w:val="28"/>
          <w:szCs w:val="28"/>
        </w:rPr>
        <w:t>электронном виде) заказным почтовы</w:t>
      </w:r>
      <w:r>
        <w:rPr>
          <w:sz w:val="28"/>
          <w:szCs w:val="28"/>
        </w:rPr>
        <w:t xml:space="preserve">м отправлением с уведомлением </w:t>
      </w:r>
      <w:r w:rsidR="00CF5E4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 </w:t>
      </w:r>
      <w:r w:rsidRPr="00C34047">
        <w:rPr>
          <w:sz w:val="28"/>
          <w:szCs w:val="28"/>
        </w:rPr>
        <w:t>вручении либо в форме электронного доку</w:t>
      </w:r>
      <w:r>
        <w:rPr>
          <w:sz w:val="28"/>
          <w:szCs w:val="28"/>
        </w:rPr>
        <w:t xml:space="preserve">мента, подписанного электронной </w:t>
      </w:r>
      <w:r w:rsidRPr="00C34047">
        <w:rPr>
          <w:sz w:val="28"/>
          <w:szCs w:val="28"/>
        </w:rPr>
        <w:t>подписью, а также размещаются на официа</w:t>
      </w:r>
      <w:r>
        <w:rPr>
          <w:sz w:val="28"/>
          <w:szCs w:val="28"/>
        </w:rPr>
        <w:t xml:space="preserve">льном сайте в течение 5 рабочих </w:t>
      </w:r>
      <w:r w:rsidRPr="00C34047">
        <w:rPr>
          <w:sz w:val="28"/>
          <w:szCs w:val="28"/>
        </w:rPr>
        <w:t>дней со дня внесения изменений.</w:t>
      </w:r>
      <w:r w:rsidR="00CF5E48">
        <w:rPr>
          <w:sz w:val="28"/>
          <w:szCs w:val="28"/>
        </w:rPr>
        <w:t>».</w:t>
      </w:r>
    </w:p>
    <w:p w:rsidR="00BC5D7D" w:rsidRPr="00BC5D7D" w:rsidRDefault="00BC5D7D" w:rsidP="00BC5D7D">
      <w:pPr>
        <w:ind w:firstLine="709"/>
        <w:jc w:val="both"/>
        <w:rPr>
          <w:sz w:val="28"/>
          <w:szCs w:val="28"/>
        </w:rPr>
      </w:pPr>
      <w:r w:rsidRPr="00BC5D7D">
        <w:rPr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BC5D7D" w:rsidRPr="00BC5D7D" w:rsidRDefault="00BC5D7D" w:rsidP="00BC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D7D">
        <w:rPr>
          <w:sz w:val="28"/>
          <w:szCs w:val="28"/>
        </w:rPr>
        <w:t>3.Департаменту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BC5D7D" w:rsidRPr="00BC5D7D" w:rsidRDefault="00BC5D7D" w:rsidP="00BC5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D7D">
        <w:rPr>
          <w:sz w:val="28"/>
          <w:szCs w:val="28"/>
        </w:rPr>
        <w:t>4</w:t>
      </w:r>
      <w:r w:rsidRPr="00BC5D7D">
        <w:rPr>
          <w:bCs/>
          <w:sz w:val="28"/>
          <w:szCs w:val="28"/>
        </w:rPr>
        <w:t>.Постановление вступает в силу после его официального опубликования.</w:t>
      </w:r>
    </w:p>
    <w:p w:rsidR="00BC5D7D" w:rsidRPr="00BC5D7D" w:rsidRDefault="00BC5D7D" w:rsidP="00BC5D7D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BC5D7D" w:rsidRPr="00BC5D7D" w:rsidRDefault="00BC5D7D" w:rsidP="00BC5D7D">
      <w:pPr>
        <w:tabs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BC5D7D" w:rsidRPr="00BC5D7D" w:rsidRDefault="00BC5D7D" w:rsidP="00BC5D7D">
      <w:pPr>
        <w:rPr>
          <w:sz w:val="28"/>
          <w:szCs w:val="28"/>
        </w:rPr>
      </w:pPr>
      <w:r w:rsidRPr="00BC5D7D">
        <w:rPr>
          <w:sz w:val="28"/>
          <w:szCs w:val="28"/>
        </w:rPr>
        <w:t xml:space="preserve">Глава </w:t>
      </w:r>
      <w:r w:rsidRPr="00BC5D7D">
        <w:rPr>
          <w:rFonts w:hint="eastAsia"/>
          <w:sz w:val="28"/>
          <w:szCs w:val="28"/>
        </w:rPr>
        <w:t>города</w:t>
      </w:r>
      <w:r w:rsidRPr="00BC5D7D">
        <w:rPr>
          <w:sz w:val="28"/>
          <w:szCs w:val="28"/>
        </w:rPr>
        <w:t xml:space="preserve"> </w:t>
      </w:r>
      <w:r w:rsidRPr="00BC5D7D">
        <w:rPr>
          <w:rFonts w:hint="eastAsia"/>
          <w:sz w:val="28"/>
          <w:szCs w:val="28"/>
        </w:rPr>
        <w:t>Нефтеюганска</w:t>
      </w:r>
      <w:r w:rsidRPr="00BC5D7D">
        <w:rPr>
          <w:sz w:val="28"/>
          <w:szCs w:val="28"/>
        </w:rPr>
        <w:t xml:space="preserve">                                                                </w:t>
      </w:r>
      <w:r w:rsidR="00CF5E48">
        <w:rPr>
          <w:sz w:val="28"/>
          <w:szCs w:val="28"/>
        </w:rPr>
        <w:t xml:space="preserve"> </w:t>
      </w:r>
      <w:proofErr w:type="spellStart"/>
      <w:r w:rsidRPr="00BC5D7D">
        <w:rPr>
          <w:sz w:val="28"/>
          <w:szCs w:val="28"/>
        </w:rPr>
        <w:t>С.Ю.Дегтярев</w:t>
      </w:r>
      <w:proofErr w:type="spellEnd"/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P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8D" w:rsidRDefault="006F028D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6F028D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1E49" w:rsidRDefault="00D61E49" w:rsidP="00CC2861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D61E49" w:rsidRDefault="00D61E49" w:rsidP="00C3404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21D75" w:rsidRDefault="00F21D75" w:rsidP="00C3404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14B49" w:rsidRDefault="00514B49" w:rsidP="00C3404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14B49" w:rsidRDefault="00514B49" w:rsidP="00C3404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14B49" w:rsidRDefault="00514B49" w:rsidP="00C3404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14B49" w:rsidRDefault="00514B49" w:rsidP="00C3404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514B49" w:rsidRDefault="00514B49" w:rsidP="00C3404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514B49" w:rsidSect="007F0B4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82" w:rsidRDefault="00CD1082" w:rsidP="00FF1775">
      <w:r>
        <w:separator/>
      </w:r>
    </w:p>
  </w:endnote>
  <w:endnote w:type="continuationSeparator" w:id="0">
    <w:p w:rsidR="00CD1082" w:rsidRDefault="00CD1082" w:rsidP="00FF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82" w:rsidRDefault="00CD1082" w:rsidP="00FF1775">
      <w:r>
        <w:separator/>
      </w:r>
    </w:p>
  </w:footnote>
  <w:footnote w:type="continuationSeparator" w:id="0">
    <w:p w:rsidR="00CD1082" w:rsidRDefault="00CD1082" w:rsidP="00FF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04505"/>
      <w:docPartObj>
        <w:docPartGallery w:val="Page Numbers (Top of Page)"/>
        <w:docPartUnique/>
      </w:docPartObj>
    </w:sdtPr>
    <w:sdtEndPr/>
    <w:sdtContent>
      <w:p w:rsidR="007F0B45" w:rsidRDefault="007F0B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B3">
          <w:rPr>
            <w:noProof/>
          </w:rPr>
          <w:t>2</w:t>
        </w:r>
        <w:r>
          <w:fldChar w:fldCharType="end"/>
        </w:r>
      </w:p>
    </w:sdtContent>
  </w:sdt>
  <w:p w:rsidR="007F0B45" w:rsidRDefault="007F0B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7E37"/>
    <w:rsid w:val="00010130"/>
    <w:rsid w:val="0001083A"/>
    <w:rsid w:val="00015BF9"/>
    <w:rsid w:val="000172C1"/>
    <w:rsid w:val="00020D7C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31EB"/>
    <w:rsid w:val="000939F2"/>
    <w:rsid w:val="000A11F6"/>
    <w:rsid w:val="000A1500"/>
    <w:rsid w:val="000B3B48"/>
    <w:rsid w:val="000B46D5"/>
    <w:rsid w:val="000B58F1"/>
    <w:rsid w:val="000B59F0"/>
    <w:rsid w:val="000C5077"/>
    <w:rsid w:val="000D2540"/>
    <w:rsid w:val="000E188C"/>
    <w:rsid w:val="000E31F2"/>
    <w:rsid w:val="000E3602"/>
    <w:rsid w:val="0011160A"/>
    <w:rsid w:val="00114A6F"/>
    <w:rsid w:val="00123486"/>
    <w:rsid w:val="00125A02"/>
    <w:rsid w:val="00127581"/>
    <w:rsid w:val="00135C13"/>
    <w:rsid w:val="001362BC"/>
    <w:rsid w:val="00136F01"/>
    <w:rsid w:val="00141CF1"/>
    <w:rsid w:val="00142991"/>
    <w:rsid w:val="0014537F"/>
    <w:rsid w:val="001467CB"/>
    <w:rsid w:val="00150DDA"/>
    <w:rsid w:val="00157A60"/>
    <w:rsid w:val="0016040B"/>
    <w:rsid w:val="00160F22"/>
    <w:rsid w:val="00175F7A"/>
    <w:rsid w:val="0018694F"/>
    <w:rsid w:val="00193B2C"/>
    <w:rsid w:val="001A117F"/>
    <w:rsid w:val="001A6A7D"/>
    <w:rsid w:val="001B2A17"/>
    <w:rsid w:val="001B7B21"/>
    <w:rsid w:val="001C20E8"/>
    <w:rsid w:val="001C6598"/>
    <w:rsid w:val="001D1C39"/>
    <w:rsid w:val="001D2BC4"/>
    <w:rsid w:val="001E7733"/>
    <w:rsid w:val="001F2EF9"/>
    <w:rsid w:val="001F4A17"/>
    <w:rsid w:val="00212770"/>
    <w:rsid w:val="00214231"/>
    <w:rsid w:val="002260A8"/>
    <w:rsid w:val="00232D1E"/>
    <w:rsid w:val="00237230"/>
    <w:rsid w:val="00246001"/>
    <w:rsid w:val="00256CDF"/>
    <w:rsid w:val="00262E67"/>
    <w:rsid w:val="00263FA1"/>
    <w:rsid w:val="002711AE"/>
    <w:rsid w:val="00272CCB"/>
    <w:rsid w:val="00287BC5"/>
    <w:rsid w:val="002906E1"/>
    <w:rsid w:val="002932BB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E7E6F"/>
    <w:rsid w:val="002F292A"/>
    <w:rsid w:val="002F3BD2"/>
    <w:rsid w:val="002F544D"/>
    <w:rsid w:val="002F74E2"/>
    <w:rsid w:val="00303C54"/>
    <w:rsid w:val="00312E90"/>
    <w:rsid w:val="0031577A"/>
    <w:rsid w:val="00331EC8"/>
    <w:rsid w:val="00334397"/>
    <w:rsid w:val="00335C82"/>
    <w:rsid w:val="00341CA4"/>
    <w:rsid w:val="0034300C"/>
    <w:rsid w:val="00344592"/>
    <w:rsid w:val="00351183"/>
    <w:rsid w:val="00353B7C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3F5C20"/>
    <w:rsid w:val="00401841"/>
    <w:rsid w:val="00402317"/>
    <w:rsid w:val="00404F32"/>
    <w:rsid w:val="00413B71"/>
    <w:rsid w:val="00414AA5"/>
    <w:rsid w:val="004170AD"/>
    <w:rsid w:val="0042043E"/>
    <w:rsid w:val="00420679"/>
    <w:rsid w:val="004240F1"/>
    <w:rsid w:val="004265AA"/>
    <w:rsid w:val="0044036B"/>
    <w:rsid w:val="00442A77"/>
    <w:rsid w:val="00444168"/>
    <w:rsid w:val="004450D3"/>
    <w:rsid w:val="00456127"/>
    <w:rsid w:val="00460AE9"/>
    <w:rsid w:val="00463E85"/>
    <w:rsid w:val="004641C1"/>
    <w:rsid w:val="00473C1C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C08CD"/>
    <w:rsid w:val="004D03DA"/>
    <w:rsid w:val="004D1EAC"/>
    <w:rsid w:val="004D51A5"/>
    <w:rsid w:val="004D5E02"/>
    <w:rsid w:val="004E2066"/>
    <w:rsid w:val="004E6860"/>
    <w:rsid w:val="00501F21"/>
    <w:rsid w:val="00504680"/>
    <w:rsid w:val="005060A6"/>
    <w:rsid w:val="00511966"/>
    <w:rsid w:val="00512FC5"/>
    <w:rsid w:val="00514B49"/>
    <w:rsid w:val="00517A28"/>
    <w:rsid w:val="0052064C"/>
    <w:rsid w:val="00524001"/>
    <w:rsid w:val="005323D8"/>
    <w:rsid w:val="005367A0"/>
    <w:rsid w:val="00537758"/>
    <w:rsid w:val="00542ACD"/>
    <w:rsid w:val="00542CDC"/>
    <w:rsid w:val="0054761B"/>
    <w:rsid w:val="00553ED6"/>
    <w:rsid w:val="00554BBB"/>
    <w:rsid w:val="00560D47"/>
    <w:rsid w:val="005612FC"/>
    <w:rsid w:val="00562CF2"/>
    <w:rsid w:val="00563D38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065A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61D5D"/>
    <w:rsid w:val="0066531F"/>
    <w:rsid w:val="006677E1"/>
    <w:rsid w:val="006769C5"/>
    <w:rsid w:val="00676F02"/>
    <w:rsid w:val="006850C6"/>
    <w:rsid w:val="006915D4"/>
    <w:rsid w:val="0069206D"/>
    <w:rsid w:val="00697004"/>
    <w:rsid w:val="006A79A7"/>
    <w:rsid w:val="006B20E1"/>
    <w:rsid w:val="006B32C0"/>
    <w:rsid w:val="006D1CE8"/>
    <w:rsid w:val="006D470D"/>
    <w:rsid w:val="006E2D94"/>
    <w:rsid w:val="006E5605"/>
    <w:rsid w:val="006E58EB"/>
    <w:rsid w:val="006F028D"/>
    <w:rsid w:val="006F200D"/>
    <w:rsid w:val="006F379A"/>
    <w:rsid w:val="006F7CB4"/>
    <w:rsid w:val="00700A57"/>
    <w:rsid w:val="0070238C"/>
    <w:rsid w:val="007075F0"/>
    <w:rsid w:val="0071097B"/>
    <w:rsid w:val="007123B3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2145"/>
    <w:rsid w:val="007753B9"/>
    <w:rsid w:val="00790814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D132E"/>
    <w:rsid w:val="007D1C62"/>
    <w:rsid w:val="007D7A0D"/>
    <w:rsid w:val="007E36B5"/>
    <w:rsid w:val="007E3FA7"/>
    <w:rsid w:val="007F0B45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4AFA"/>
    <w:rsid w:val="0086559D"/>
    <w:rsid w:val="0088085A"/>
    <w:rsid w:val="00880FAD"/>
    <w:rsid w:val="00884DF7"/>
    <w:rsid w:val="00885AD5"/>
    <w:rsid w:val="00892D58"/>
    <w:rsid w:val="008A36C3"/>
    <w:rsid w:val="008B2117"/>
    <w:rsid w:val="008C0E91"/>
    <w:rsid w:val="008C580C"/>
    <w:rsid w:val="008D6DD3"/>
    <w:rsid w:val="008E6020"/>
    <w:rsid w:val="008F1450"/>
    <w:rsid w:val="00901493"/>
    <w:rsid w:val="0090285D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1366"/>
    <w:rsid w:val="009D3569"/>
    <w:rsid w:val="009D3995"/>
    <w:rsid w:val="009D4FB6"/>
    <w:rsid w:val="009E7E5B"/>
    <w:rsid w:val="009F1173"/>
    <w:rsid w:val="009F1CBF"/>
    <w:rsid w:val="009F34DE"/>
    <w:rsid w:val="009F6462"/>
    <w:rsid w:val="00A023B3"/>
    <w:rsid w:val="00A02736"/>
    <w:rsid w:val="00A03E72"/>
    <w:rsid w:val="00A05179"/>
    <w:rsid w:val="00A056E7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0D6"/>
    <w:rsid w:val="00A47346"/>
    <w:rsid w:val="00A5649E"/>
    <w:rsid w:val="00A568B1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E05A6"/>
    <w:rsid w:val="00AE0F05"/>
    <w:rsid w:val="00AF6ABE"/>
    <w:rsid w:val="00B05D3D"/>
    <w:rsid w:val="00B064F0"/>
    <w:rsid w:val="00B1499D"/>
    <w:rsid w:val="00B23E9C"/>
    <w:rsid w:val="00B27E72"/>
    <w:rsid w:val="00B30E20"/>
    <w:rsid w:val="00B41454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C5D7D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4047"/>
    <w:rsid w:val="00C3681C"/>
    <w:rsid w:val="00C3747D"/>
    <w:rsid w:val="00C53ABD"/>
    <w:rsid w:val="00C54917"/>
    <w:rsid w:val="00C5649C"/>
    <w:rsid w:val="00C5701C"/>
    <w:rsid w:val="00C849AB"/>
    <w:rsid w:val="00C93D26"/>
    <w:rsid w:val="00C947DD"/>
    <w:rsid w:val="00C94D16"/>
    <w:rsid w:val="00C9581E"/>
    <w:rsid w:val="00C964C5"/>
    <w:rsid w:val="00C97C81"/>
    <w:rsid w:val="00CA5A18"/>
    <w:rsid w:val="00CC2861"/>
    <w:rsid w:val="00CC6693"/>
    <w:rsid w:val="00CD1082"/>
    <w:rsid w:val="00CD33C3"/>
    <w:rsid w:val="00CE59FA"/>
    <w:rsid w:val="00CE74F1"/>
    <w:rsid w:val="00CF351C"/>
    <w:rsid w:val="00CF5E48"/>
    <w:rsid w:val="00D06667"/>
    <w:rsid w:val="00D122B5"/>
    <w:rsid w:val="00D130B4"/>
    <w:rsid w:val="00D137D1"/>
    <w:rsid w:val="00D1438E"/>
    <w:rsid w:val="00D1497F"/>
    <w:rsid w:val="00D2676F"/>
    <w:rsid w:val="00D26835"/>
    <w:rsid w:val="00D27EA7"/>
    <w:rsid w:val="00D3603E"/>
    <w:rsid w:val="00D43000"/>
    <w:rsid w:val="00D46C75"/>
    <w:rsid w:val="00D47057"/>
    <w:rsid w:val="00D47876"/>
    <w:rsid w:val="00D61E49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21E8"/>
    <w:rsid w:val="00DC46F3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70646"/>
    <w:rsid w:val="00E74CE5"/>
    <w:rsid w:val="00E8010E"/>
    <w:rsid w:val="00E837ED"/>
    <w:rsid w:val="00E866CF"/>
    <w:rsid w:val="00E96F68"/>
    <w:rsid w:val="00EA58C7"/>
    <w:rsid w:val="00EB13C7"/>
    <w:rsid w:val="00EB1C95"/>
    <w:rsid w:val="00EB780E"/>
    <w:rsid w:val="00EB7DFD"/>
    <w:rsid w:val="00ED23BF"/>
    <w:rsid w:val="00ED70C2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1D75"/>
    <w:rsid w:val="00F2380D"/>
    <w:rsid w:val="00F246C4"/>
    <w:rsid w:val="00F24FC5"/>
    <w:rsid w:val="00F33C5B"/>
    <w:rsid w:val="00F34A09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D35B4"/>
    <w:rsid w:val="00FD41EC"/>
    <w:rsid w:val="00FD514A"/>
    <w:rsid w:val="00FF1775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17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775"/>
  </w:style>
  <w:style w:type="character" w:customStyle="1" w:styleId="af0">
    <w:name w:val="Текст примечания Знак"/>
    <w:basedOn w:val="a0"/>
    <w:link w:val="af"/>
    <w:uiPriority w:val="99"/>
    <w:semiHidden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7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F17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FF177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1775"/>
  </w:style>
  <w:style w:type="character" w:customStyle="1" w:styleId="af0">
    <w:name w:val="Текст примечания Знак"/>
    <w:basedOn w:val="a0"/>
    <w:link w:val="af"/>
    <w:uiPriority w:val="99"/>
    <w:semiHidden/>
    <w:rsid w:val="00FF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177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DB0D-66DA-4324-B18C-2BB871A9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16</cp:revision>
  <cp:lastPrinted>2019-12-16T08:46:00Z</cp:lastPrinted>
  <dcterms:created xsi:type="dcterms:W3CDTF">2019-12-02T08:13:00Z</dcterms:created>
  <dcterms:modified xsi:type="dcterms:W3CDTF">2020-01-15T11:07:00Z</dcterms:modified>
</cp:coreProperties>
</file>